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38" w:rsidRDefault="00EF2438" w:rsidP="007E68E0">
      <w:pPr>
        <w:pStyle w:val="p118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Лекція 2</w:t>
      </w:r>
    </w:p>
    <w:p w:rsidR="00046981" w:rsidRDefault="005E1EC3" w:rsidP="000469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логопед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04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046981" w:rsidRPr="0004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Причини мовленнєвих порушень</w:t>
      </w:r>
    </w:p>
    <w:p w:rsidR="00046981" w:rsidRDefault="00046981" w:rsidP="00046981">
      <w:pPr>
        <w:pStyle w:val="p118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  <w:lang w:val="uk-UA"/>
        </w:rPr>
      </w:pPr>
    </w:p>
    <w:p w:rsidR="00046981" w:rsidRPr="005E1EC3" w:rsidRDefault="005E1EC3" w:rsidP="00046981">
      <w:pPr>
        <w:pStyle w:val="p118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  <w:lang w:val="uk-UA"/>
        </w:rPr>
      </w:pPr>
      <w:r w:rsidRPr="005E1EC3">
        <w:rPr>
          <w:b/>
          <w:bCs/>
          <w:color w:val="000000"/>
          <w:sz w:val="28"/>
          <w:szCs w:val="28"/>
          <w:lang w:val="uk-UA"/>
        </w:rPr>
        <w:t>План:</w:t>
      </w:r>
    </w:p>
    <w:p w:rsidR="00C30B24" w:rsidRPr="00046981" w:rsidRDefault="00046981" w:rsidP="005E1EC3">
      <w:pPr>
        <w:pStyle w:val="p118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Наочні методи. Словесні методи. Практичні методи</w:t>
      </w:r>
      <w:r w:rsidR="005E1EC3">
        <w:rPr>
          <w:bCs/>
          <w:color w:val="000000"/>
          <w:sz w:val="28"/>
          <w:szCs w:val="28"/>
          <w:lang w:val="uk-UA"/>
        </w:rPr>
        <w:t>.</w:t>
      </w:r>
      <w:r w:rsidR="005E1EC3" w:rsidRPr="005E1EC3">
        <w:rPr>
          <w:color w:val="000000"/>
          <w:sz w:val="28"/>
          <w:szCs w:val="28"/>
          <w:lang w:val="uk-UA"/>
        </w:rPr>
        <w:t xml:space="preserve"> </w:t>
      </w:r>
      <w:r w:rsidR="005E1EC3">
        <w:rPr>
          <w:color w:val="000000"/>
          <w:sz w:val="28"/>
          <w:szCs w:val="28"/>
          <w:lang w:val="uk-UA"/>
        </w:rPr>
        <w:t>З</w:t>
      </w:r>
      <w:r w:rsidR="005E1EC3" w:rsidRPr="00046981">
        <w:rPr>
          <w:color w:val="000000"/>
          <w:sz w:val="28"/>
          <w:szCs w:val="28"/>
          <w:lang w:val="uk-UA"/>
        </w:rPr>
        <w:t>овнішні (екзогенні) і внутрішні (ендогенні)</w:t>
      </w:r>
      <w:r w:rsidR="005E1EC3">
        <w:rPr>
          <w:color w:val="000000"/>
          <w:sz w:val="28"/>
          <w:szCs w:val="28"/>
          <w:lang w:val="uk-UA"/>
        </w:rPr>
        <w:t xml:space="preserve"> чинники. </w:t>
      </w:r>
      <w:r w:rsidR="005E1EC3" w:rsidRPr="00046981">
        <w:rPr>
          <w:color w:val="000000"/>
          <w:sz w:val="28"/>
          <w:szCs w:val="28"/>
          <w:lang w:val="uk-UA"/>
        </w:rPr>
        <w:t>Основні причини патологій дитячого мовлення</w:t>
      </w:r>
      <w:r w:rsidR="005E1EC3">
        <w:rPr>
          <w:color w:val="000000"/>
          <w:sz w:val="28"/>
          <w:szCs w:val="28"/>
          <w:lang w:val="uk-UA"/>
        </w:rPr>
        <w:t>.</w:t>
      </w:r>
      <w:r w:rsidR="008652F3">
        <w:rPr>
          <w:color w:val="000000"/>
          <w:sz w:val="28"/>
          <w:szCs w:val="28"/>
          <w:lang w:val="uk-UA"/>
        </w:rPr>
        <w:t xml:space="preserve"> </w:t>
      </w:r>
      <w:r w:rsidR="008652F3" w:rsidRPr="00046981">
        <w:rPr>
          <w:color w:val="000000"/>
          <w:sz w:val="28"/>
          <w:szCs w:val="28"/>
          <w:lang w:val="uk-UA"/>
        </w:rPr>
        <w:t>мовленнєва функція в критичні періоди її розвитку</w:t>
      </w:r>
      <w:r w:rsidR="008652F3">
        <w:rPr>
          <w:color w:val="000000"/>
          <w:sz w:val="28"/>
          <w:szCs w:val="28"/>
          <w:lang w:val="uk-UA"/>
        </w:rPr>
        <w:t>. Діагностика та профілактика.</w:t>
      </w:r>
      <w:bookmarkStart w:id="0" w:name="_GoBack"/>
      <w:bookmarkEnd w:id="0"/>
    </w:p>
    <w:p w:rsidR="00764C09" w:rsidRPr="005E1EC3" w:rsidRDefault="00764C09" w:rsidP="007E68E0">
      <w:pPr>
        <w:pStyle w:val="p118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30B24" w:rsidRPr="00764C09" w:rsidRDefault="00C30B24" w:rsidP="007E68E0">
      <w:pPr>
        <w:pStyle w:val="p11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64C09">
        <w:rPr>
          <w:color w:val="000000"/>
          <w:sz w:val="28"/>
          <w:szCs w:val="28"/>
        </w:rPr>
        <w:t>Логопедична</w:t>
      </w:r>
      <w:proofErr w:type="spellEnd"/>
      <w:r w:rsidRPr="00764C09">
        <w:rPr>
          <w:color w:val="000000"/>
          <w:sz w:val="28"/>
          <w:szCs w:val="28"/>
        </w:rPr>
        <w:t xml:space="preserve"> робота </w:t>
      </w:r>
      <w:proofErr w:type="spellStart"/>
      <w:r w:rsidRPr="00764C09">
        <w:rPr>
          <w:color w:val="000000"/>
          <w:sz w:val="28"/>
          <w:szCs w:val="28"/>
        </w:rPr>
        <w:t>може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здійснюватися</w:t>
      </w:r>
      <w:proofErr w:type="spellEnd"/>
      <w:r w:rsidRPr="00764C09">
        <w:rPr>
          <w:color w:val="000000"/>
          <w:sz w:val="28"/>
          <w:szCs w:val="28"/>
        </w:rPr>
        <w:t xml:space="preserve"> з </w:t>
      </w:r>
      <w:proofErr w:type="spellStart"/>
      <w:r w:rsidRPr="00764C09">
        <w:rPr>
          <w:color w:val="000000"/>
          <w:sz w:val="28"/>
          <w:szCs w:val="28"/>
        </w:rPr>
        <w:t>використанням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4C09">
        <w:rPr>
          <w:color w:val="000000"/>
          <w:sz w:val="28"/>
          <w:szCs w:val="28"/>
        </w:rPr>
        <w:t>р</w:t>
      </w:r>
      <w:proofErr w:type="gramEnd"/>
      <w:r w:rsidRPr="00764C09">
        <w:rPr>
          <w:color w:val="000000"/>
          <w:sz w:val="28"/>
          <w:szCs w:val="28"/>
        </w:rPr>
        <w:t>ізних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методів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серед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яких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умовно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виділяють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наочні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словесні</w:t>
      </w:r>
      <w:proofErr w:type="spellEnd"/>
      <w:r w:rsidRPr="00764C09">
        <w:rPr>
          <w:color w:val="000000"/>
          <w:sz w:val="28"/>
          <w:szCs w:val="28"/>
        </w:rPr>
        <w:t xml:space="preserve"> і </w:t>
      </w:r>
      <w:proofErr w:type="spellStart"/>
      <w:r w:rsidRPr="00764C09">
        <w:rPr>
          <w:color w:val="000000"/>
          <w:sz w:val="28"/>
          <w:szCs w:val="28"/>
        </w:rPr>
        <w:t>практичні</w:t>
      </w:r>
      <w:proofErr w:type="spellEnd"/>
      <w:r w:rsidRPr="00764C09">
        <w:rPr>
          <w:color w:val="000000"/>
          <w:sz w:val="28"/>
          <w:szCs w:val="28"/>
        </w:rPr>
        <w:t>.</w:t>
      </w:r>
    </w:p>
    <w:p w:rsidR="00C30B24" w:rsidRPr="00764C09" w:rsidRDefault="00C30B24" w:rsidP="007E68E0">
      <w:pPr>
        <w:pStyle w:val="p12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64C09">
        <w:rPr>
          <w:rStyle w:val="ft13"/>
          <w:i/>
          <w:iCs/>
          <w:color w:val="000000"/>
          <w:sz w:val="28"/>
          <w:szCs w:val="28"/>
        </w:rPr>
        <w:t>Наочні</w:t>
      </w:r>
      <w:proofErr w:type="spellEnd"/>
      <w:r w:rsidRPr="00764C09">
        <w:rPr>
          <w:rStyle w:val="ft13"/>
          <w:i/>
          <w:iCs/>
          <w:color w:val="000000"/>
          <w:sz w:val="28"/>
          <w:szCs w:val="28"/>
        </w:rPr>
        <w:t xml:space="preserve"> </w:t>
      </w:r>
      <w:proofErr w:type="spellStart"/>
      <w:r w:rsidRPr="00764C09">
        <w:rPr>
          <w:rStyle w:val="ft13"/>
          <w:i/>
          <w:iCs/>
          <w:color w:val="000000"/>
          <w:sz w:val="28"/>
          <w:szCs w:val="28"/>
        </w:rPr>
        <w:t>методи</w:t>
      </w:r>
      <w:proofErr w:type="spellEnd"/>
      <w:r w:rsidRPr="00764C09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764C09">
        <w:rPr>
          <w:color w:val="000000"/>
          <w:sz w:val="28"/>
          <w:szCs w:val="28"/>
        </w:rPr>
        <w:t>спрямовані</w:t>
      </w:r>
      <w:proofErr w:type="spellEnd"/>
      <w:r w:rsidRPr="00764C09">
        <w:rPr>
          <w:color w:val="000000"/>
          <w:sz w:val="28"/>
          <w:szCs w:val="28"/>
        </w:rPr>
        <w:t xml:space="preserve"> на </w:t>
      </w:r>
      <w:proofErr w:type="spellStart"/>
      <w:r w:rsidRPr="00764C09">
        <w:rPr>
          <w:color w:val="000000"/>
          <w:sz w:val="28"/>
          <w:szCs w:val="28"/>
        </w:rPr>
        <w:t>збагачення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змістової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сторони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мовлення</w:t>
      </w:r>
      <w:proofErr w:type="spellEnd"/>
      <w:r w:rsidRPr="00764C09">
        <w:rPr>
          <w:color w:val="000000"/>
          <w:sz w:val="28"/>
          <w:szCs w:val="28"/>
        </w:rPr>
        <w:t xml:space="preserve"> і </w:t>
      </w:r>
      <w:proofErr w:type="spellStart"/>
      <w:r w:rsidRPr="00764C09">
        <w:rPr>
          <w:color w:val="000000"/>
          <w:sz w:val="28"/>
          <w:szCs w:val="28"/>
        </w:rPr>
        <w:t>забезпечують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взаємодію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двох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сигнальних</w:t>
      </w:r>
      <w:proofErr w:type="spellEnd"/>
      <w:r w:rsidRPr="00764C09">
        <w:rPr>
          <w:color w:val="000000"/>
          <w:sz w:val="28"/>
          <w:szCs w:val="28"/>
        </w:rPr>
        <w:t xml:space="preserve"> систем. Велика роль у </w:t>
      </w:r>
      <w:proofErr w:type="spellStart"/>
      <w:r w:rsidRPr="00764C09">
        <w:rPr>
          <w:color w:val="000000"/>
          <w:sz w:val="28"/>
          <w:szCs w:val="28"/>
        </w:rPr>
        <w:t>цьому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процесі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належить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вихователю</w:t>
      </w:r>
      <w:proofErr w:type="spellEnd"/>
      <w:r w:rsidRPr="00764C09">
        <w:rPr>
          <w:color w:val="000000"/>
          <w:sz w:val="28"/>
          <w:szCs w:val="28"/>
        </w:rPr>
        <w:t>.</w:t>
      </w:r>
    </w:p>
    <w:p w:rsidR="00C30B24" w:rsidRPr="00764C09" w:rsidRDefault="00C30B24" w:rsidP="007E68E0">
      <w:pPr>
        <w:pStyle w:val="p12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64C09">
        <w:rPr>
          <w:rStyle w:val="ft13"/>
          <w:i/>
          <w:iCs/>
          <w:color w:val="000000"/>
          <w:sz w:val="28"/>
          <w:szCs w:val="28"/>
        </w:rPr>
        <w:t>Словесні</w:t>
      </w:r>
      <w:proofErr w:type="spellEnd"/>
      <w:r w:rsidRPr="00764C09">
        <w:rPr>
          <w:rStyle w:val="ft13"/>
          <w:i/>
          <w:iCs/>
          <w:color w:val="000000"/>
          <w:sz w:val="28"/>
          <w:szCs w:val="28"/>
        </w:rPr>
        <w:t xml:space="preserve"> </w:t>
      </w:r>
      <w:proofErr w:type="spellStart"/>
      <w:r w:rsidRPr="00764C09">
        <w:rPr>
          <w:rStyle w:val="ft13"/>
          <w:i/>
          <w:iCs/>
          <w:color w:val="000000"/>
          <w:sz w:val="28"/>
          <w:szCs w:val="28"/>
        </w:rPr>
        <w:t>методи</w:t>
      </w:r>
      <w:proofErr w:type="spellEnd"/>
      <w:r w:rsidRPr="00764C09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764C09">
        <w:rPr>
          <w:color w:val="000000"/>
          <w:sz w:val="28"/>
          <w:szCs w:val="28"/>
        </w:rPr>
        <w:t>застосовують</w:t>
      </w:r>
      <w:proofErr w:type="spellEnd"/>
      <w:r w:rsidRPr="00764C09">
        <w:rPr>
          <w:color w:val="000000"/>
          <w:sz w:val="28"/>
          <w:szCs w:val="28"/>
        </w:rPr>
        <w:t xml:space="preserve"> для </w:t>
      </w:r>
      <w:proofErr w:type="spellStart"/>
      <w:r w:rsidRPr="00764C09">
        <w:rPr>
          <w:color w:val="000000"/>
          <w:sz w:val="28"/>
          <w:szCs w:val="28"/>
        </w:rPr>
        <w:t>навчання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переказу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бесіди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розповіді</w:t>
      </w:r>
      <w:proofErr w:type="spellEnd"/>
      <w:r w:rsidRPr="00764C09">
        <w:rPr>
          <w:color w:val="000000"/>
          <w:sz w:val="28"/>
          <w:szCs w:val="28"/>
        </w:rPr>
        <w:t xml:space="preserve"> без </w:t>
      </w:r>
      <w:proofErr w:type="spellStart"/>
      <w:r w:rsidRPr="00764C09">
        <w:rPr>
          <w:color w:val="000000"/>
          <w:sz w:val="28"/>
          <w:szCs w:val="28"/>
        </w:rPr>
        <w:t>спирання</w:t>
      </w:r>
      <w:proofErr w:type="spellEnd"/>
      <w:r w:rsidRPr="00764C09">
        <w:rPr>
          <w:color w:val="000000"/>
          <w:sz w:val="28"/>
          <w:szCs w:val="28"/>
        </w:rPr>
        <w:t xml:space="preserve"> на </w:t>
      </w:r>
      <w:proofErr w:type="spellStart"/>
      <w:r w:rsidRPr="00764C09">
        <w:rPr>
          <w:color w:val="000000"/>
          <w:sz w:val="28"/>
          <w:szCs w:val="28"/>
        </w:rPr>
        <w:t>наочний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матеріал</w:t>
      </w:r>
      <w:proofErr w:type="spellEnd"/>
      <w:r w:rsidRPr="00764C09">
        <w:rPr>
          <w:color w:val="000000"/>
          <w:sz w:val="28"/>
          <w:szCs w:val="28"/>
        </w:rPr>
        <w:t>.</w:t>
      </w:r>
    </w:p>
    <w:p w:rsidR="00C30B24" w:rsidRPr="00764C09" w:rsidRDefault="00C30B24" w:rsidP="007E68E0">
      <w:pPr>
        <w:pStyle w:val="p12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64C09">
        <w:rPr>
          <w:rStyle w:val="ft19"/>
          <w:i/>
          <w:iCs/>
          <w:color w:val="000000"/>
          <w:sz w:val="28"/>
          <w:szCs w:val="28"/>
        </w:rPr>
        <w:t>Практичні</w:t>
      </w:r>
      <w:proofErr w:type="spellEnd"/>
      <w:r w:rsidRPr="00764C09">
        <w:rPr>
          <w:rStyle w:val="ft19"/>
          <w:i/>
          <w:iCs/>
          <w:color w:val="000000"/>
          <w:sz w:val="28"/>
          <w:szCs w:val="28"/>
        </w:rPr>
        <w:t xml:space="preserve"> </w:t>
      </w:r>
      <w:proofErr w:type="spellStart"/>
      <w:r w:rsidRPr="00764C09">
        <w:rPr>
          <w:rStyle w:val="ft19"/>
          <w:i/>
          <w:iCs/>
          <w:color w:val="000000"/>
          <w:sz w:val="28"/>
          <w:szCs w:val="28"/>
        </w:rPr>
        <w:t>методи</w:t>
      </w:r>
      <w:proofErr w:type="spellEnd"/>
      <w:r w:rsidRPr="00764C09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764C09">
        <w:rPr>
          <w:color w:val="000000"/>
          <w:sz w:val="28"/>
          <w:szCs w:val="28"/>
        </w:rPr>
        <w:t>використовують</w:t>
      </w:r>
      <w:proofErr w:type="spellEnd"/>
      <w:r w:rsidRPr="00764C09">
        <w:rPr>
          <w:color w:val="000000"/>
          <w:sz w:val="28"/>
          <w:szCs w:val="28"/>
        </w:rPr>
        <w:t xml:space="preserve"> для </w:t>
      </w:r>
      <w:proofErr w:type="spellStart"/>
      <w:r w:rsidRPr="00764C09">
        <w:rPr>
          <w:color w:val="000000"/>
          <w:sz w:val="28"/>
          <w:szCs w:val="28"/>
        </w:rPr>
        <w:t>формування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мовленнєвих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навичок</w:t>
      </w:r>
      <w:proofErr w:type="spellEnd"/>
      <w:r w:rsidRPr="00764C09">
        <w:rPr>
          <w:color w:val="000000"/>
          <w:sz w:val="28"/>
          <w:szCs w:val="28"/>
        </w:rPr>
        <w:t xml:space="preserve"> за </w:t>
      </w:r>
      <w:proofErr w:type="spellStart"/>
      <w:r w:rsidRPr="00764C09">
        <w:rPr>
          <w:color w:val="000000"/>
          <w:sz w:val="28"/>
          <w:szCs w:val="28"/>
        </w:rPr>
        <w:t>допомогою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4C09">
        <w:rPr>
          <w:color w:val="000000"/>
          <w:sz w:val="28"/>
          <w:szCs w:val="28"/>
        </w:rPr>
        <w:t>спец</w:t>
      </w:r>
      <w:proofErr w:type="gramEnd"/>
      <w:r w:rsidRPr="00764C09">
        <w:rPr>
          <w:color w:val="000000"/>
          <w:sz w:val="28"/>
          <w:szCs w:val="28"/>
        </w:rPr>
        <w:t>іальних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вправ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ігор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інсценізацій</w:t>
      </w:r>
      <w:proofErr w:type="spellEnd"/>
      <w:r w:rsidRPr="00764C09">
        <w:rPr>
          <w:color w:val="000000"/>
          <w:sz w:val="28"/>
          <w:szCs w:val="28"/>
        </w:rPr>
        <w:t>.</w:t>
      </w:r>
    </w:p>
    <w:p w:rsidR="00C30B24" w:rsidRPr="00764C09" w:rsidRDefault="00C30B24" w:rsidP="007E68E0">
      <w:pPr>
        <w:pStyle w:val="p12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64C09">
        <w:rPr>
          <w:color w:val="000000"/>
          <w:sz w:val="28"/>
          <w:szCs w:val="28"/>
        </w:rPr>
        <w:t>Особливе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значення</w:t>
      </w:r>
      <w:proofErr w:type="spellEnd"/>
      <w:r w:rsidRPr="00764C09">
        <w:rPr>
          <w:color w:val="000000"/>
          <w:sz w:val="28"/>
          <w:szCs w:val="28"/>
        </w:rPr>
        <w:t xml:space="preserve"> в </w:t>
      </w:r>
      <w:proofErr w:type="spellStart"/>
      <w:r w:rsidRPr="00764C09">
        <w:rPr>
          <w:color w:val="000000"/>
          <w:sz w:val="28"/>
          <w:szCs w:val="28"/>
        </w:rPr>
        <w:t>логопедії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має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застосування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репродуктивних</w:t>
      </w:r>
      <w:proofErr w:type="spellEnd"/>
      <w:r w:rsidRPr="00764C09">
        <w:rPr>
          <w:color w:val="000000"/>
          <w:sz w:val="28"/>
          <w:szCs w:val="28"/>
        </w:rPr>
        <w:t xml:space="preserve"> і </w:t>
      </w:r>
      <w:proofErr w:type="spellStart"/>
      <w:r w:rsidRPr="00764C09">
        <w:rPr>
          <w:color w:val="000000"/>
          <w:sz w:val="28"/>
          <w:szCs w:val="28"/>
        </w:rPr>
        <w:t>продуктивних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методі</w:t>
      </w:r>
      <w:proofErr w:type="gramStart"/>
      <w:r w:rsidRPr="00764C09">
        <w:rPr>
          <w:color w:val="000000"/>
          <w:sz w:val="28"/>
          <w:szCs w:val="28"/>
        </w:rPr>
        <w:t>в</w:t>
      </w:r>
      <w:proofErr w:type="spellEnd"/>
      <w:proofErr w:type="gramEnd"/>
      <w:r w:rsidRPr="00764C09">
        <w:rPr>
          <w:color w:val="000000"/>
          <w:sz w:val="28"/>
          <w:szCs w:val="28"/>
        </w:rPr>
        <w:t xml:space="preserve"> та </w:t>
      </w:r>
      <w:proofErr w:type="spellStart"/>
      <w:r w:rsidRPr="00764C09">
        <w:rPr>
          <w:color w:val="000000"/>
          <w:sz w:val="28"/>
          <w:szCs w:val="28"/>
        </w:rPr>
        <w:t>їх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поєднання</w:t>
      </w:r>
      <w:proofErr w:type="spellEnd"/>
      <w:r w:rsidRPr="00764C09">
        <w:rPr>
          <w:color w:val="000000"/>
          <w:sz w:val="28"/>
          <w:szCs w:val="28"/>
        </w:rPr>
        <w:t xml:space="preserve"> з </w:t>
      </w:r>
      <w:proofErr w:type="spellStart"/>
      <w:r w:rsidRPr="00764C09">
        <w:rPr>
          <w:color w:val="000000"/>
          <w:sz w:val="28"/>
          <w:szCs w:val="28"/>
        </w:rPr>
        <w:t>урахуванням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специфіки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мовленнєвого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порушення</w:t>
      </w:r>
      <w:proofErr w:type="spellEnd"/>
      <w:r w:rsidRPr="00764C09">
        <w:rPr>
          <w:color w:val="000000"/>
          <w:sz w:val="28"/>
          <w:szCs w:val="28"/>
        </w:rPr>
        <w:t>.</w:t>
      </w:r>
    </w:p>
    <w:p w:rsidR="00C30B24" w:rsidRPr="00764C09" w:rsidRDefault="00C30B24" w:rsidP="007E68E0">
      <w:pPr>
        <w:pStyle w:val="p12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64C09">
        <w:rPr>
          <w:rStyle w:val="ft19"/>
          <w:i/>
          <w:iCs/>
          <w:color w:val="000000"/>
          <w:sz w:val="28"/>
          <w:szCs w:val="28"/>
        </w:rPr>
        <w:t>Репродуктивні</w:t>
      </w:r>
      <w:proofErr w:type="spellEnd"/>
      <w:r w:rsidRPr="00764C09">
        <w:rPr>
          <w:rStyle w:val="ft19"/>
          <w:i/>
          <w:iCs/>
          <w:color w:val="000000"/>
          <w:sz w:val="28"/>
          <w:szCs w:val="28"/>
        </w:rPr>
        <w:t xml:space="preserve"> </w:t>
      </w:r>
      <w:proofErr w:type="spellStart"/>
      <w:r w:rsidRPr="00764C09">
        <w:rPr>
          <w:rStyle w:val="ft19"/>
          <w:i/>
          <w:iCs/>
          <w:color w:val="000000"/>
          <w:sz w:val="28"/>
          <w:szCs w:val="28"/>
        </w:rPr>
        <w:t>методи</w:t>
      </w:r>
      <w:proofErr w:type="spellEnd"/>
      <w:r w:rsidRPr="00764C09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764C09">
        <w:rPr>
          <w:color w:val="000000"/>
          <w:sz w:val="28"/>
          <w:szCs w:val="28"/>
        </w:rPr>
        <w:t>ефективні</w:t>
      </w:r>
      <w:proofErr w:type="spellEnd"/>
      <w:r w:rsidRPr="00764C09">
        <w:rPr>
          <w:color w:val="000000"/>
          <w:sz w:val="28"/>
          <w:szCs w:val="28"/>
        </w:rPr>
        <w:t xml:space="preserve"> в </w:t>
      </w:r>
      <w:proofErr w:type="spellStart"/>
      <w:r w:rsidRPr="00764C09">
        <w:rPr>
          <w:color w:val="000000"/>
          <w:sz w:val="28"/>
          <w:szCs w:val="28"/>
        </w:rPr>
        <w:t>розвитку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імітаційних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здібностей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дітей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формуванні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навичок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чіткої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вимови</w:t>
      </w:r>
      <w:proofErr w:type="spellEnd"/>
      <w:r w:rsidRPr="00764C09">
        <w:rPr>
          <w:color w:val="000000"/>
          <w:sz w:val="28"/>
          <w:szCs w:val="28"/>
        </w:rPr>
        <w:t xml:space="preserve"> в </w:t>
      </w:r>
      <w:proofErr w:type="spellStart"/>
      <w:r w:rsidRPr="00764C09">
        <w:rPr>
          <w:color w:val="000000"/>
          <w:sz w:val="28"/>
          <w:szCs w:val="28"/>
        </w:rPr>
        <w:t>процесі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використання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звукоскладових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вправ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сприймання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мовленнєвих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зразків</w:t>
      </w:r>
      <w:proofErr w:type="spellEnd"/>
      <w:r w:rsidRPr="00764C09">
        <w:rPr>
          <w:color w:val="000000"/>
          <w:sz w:val="28"/>
          <w:szCs w:val="28"/>
        </w:rPr>
        <w:t xml:space="preserve">. </w:t>
      </w:r>
      <w:proofErr w:type="spellStart"/>
      <w:r w:rsidRPr="00764C09">
        <w:rPr>
          <w:color w:val="000000"/>
          <w:sz w:val="28"/>
          <w:szCs w:val="28"/>
        </w:rPr>
        <w:t>їх</w:t>
      </w:r>
      <w:proofErr w:type="spellEnd"/>
      <w:r w:rsidRPr="00764C09">
        <w:rPr>
          <w:color w:val="000000"/>
          <w:sz w:val="28"/>
          <w:szCs w:val="28"/>
        </w:rPr>
        <w:t xml:space="preserve"> роль особливо </w:t>
      </w:r>
      <w:proofErr w:type="spellStart"/>
      <w:r w:rsidRPr="00764C09">
        <w:rPr>
          <w:color w:val="000000"/>
          <w:sz w:val="28"/>
          <w:szCs w:val="28"/>
        </w:rPr>
        <w:t>значна</w:t>
      </w:r>
      <w:proofErr w:type="spellEnd"/>
      <w:r w:rsidRPr="00764C09">
        <w:rPr>
          <w:color w:val="000000"/>
          <w:sz w:val="28"/>
          <w:szCs w:val="28"/>
        </w:rPr>
        <w:t xml:space="preserve"> у </w:t>
      </w:r>
      <w:proofErr w:type="spellStart"/>
      <w:r w:rsidRPr="00764C09">
        <w:rPr>
          <w:color w:val="000000"/>
          <w:sz w:val="28"/>
          <w:szCs w:val="28"/>
        </w:rPr>
        <w:t>формуванні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першопочаткових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навичок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вимовляння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звуків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корекції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порушень</w:t>
      </w:r>
      <w:proofErr w:type="spellEnd"/>
      <w:r w:rsidRPr="00764C09">
        <w:rPr>
          <w:color w:val="000000"/>
          <w:sz w:val="28"/>
          <w:szCs w:val="28"/>
        </w:rPr>
        <w:t xml:space="preserve"> голосу. </w:t>
      </w:r>
      <w:proofErr w:type="spellStart"/>
      <w:r w:rsidRPr="00764C09">
        <w:rPr>
          <w:color w:val="000000"/>
          <w:sz w:val="28"/>
          <w:szCs w:val="28"/>
        </w:rPr>
        <w:t>Ефективність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цих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методів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значно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зроста</w:t>
      </w:r>
      <w:proofErr w:type="gramStart"/>
      <w:r w:rsidRPr="00764C09">
        <w:rPr>
          <w:color w:val="000000"/>
          <w:sz w:val="28"/>
          <w:szCs w:val="28"/>
        </w:rPr>
        <w:t>є</w:t>
      </w:r>
      <w:proofErr w:type="spellEnd"/>
      <w:r w:rsidRPr="00764C09">
        <w:rPr>
          <w:color w:val="000000"/>
          <w:sz w:val="28"/>
          <w:szCs w:val="28"/>
        </w:rPr>
        <w:t>,</w:t>
      </w:r>
      <w:proofErr w:type="gram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якщо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їх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використовувати</w:t>
      </w:r>
      <w:proofErr w:type="spellEnd"/>
      <w:r w:rsidRPr="00764C09">
        <w:rPr>
          <w:color w:val="000000"/>
          <w:sz w:val="28"/>
          <w:szCs w:val="28"/>
        </w:rPr>
        <w:t xml:space="preserve"> у </w:t>
      </w:r>
      <w:proofErr w:type="spellStart"/>
      <w:r w:rsidRPr="00764C09">
        <w:rPr>
          <w:color w:val="000000"/>
          <w:sz w:val="28"/>
          <w:szCs w:val="28"/>
        </w:rPr>
        <w:t>контексті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цікавих</w:t>
      </w:r>
      <w:proofErr w:type="spellEnd"/>
      <w:r w:rsidRPr="00764C09">
        <w:rPr>
          <w:color w:val="000000"/>
          <w:sz w:val="28"/>
          <w:szCs w:val="28"/>
        </w:rPr>
        <w:t xml:space="preserve"> і </w:t>
      </w:r>
      <w:proofErr w:type="spellStart"/>
      <w:r w:rsidRPr="00764C09">
        <w:rPr>
          <w:color w:val="000000"/>
          <w:sz w:val="28"/>
          <w:szCs w:val="28"/>
        </w:rPr>
        <w:t>адекватних</w:t>
      </w:r>
      <w:proofErr w:type="spellEnd"/>
      <w:r w:rsidRPr="00764C09">
        <w:rPr>
          <w:color w:val="000000"/>
          <w:sz w:val="28"/>
          <w:szCs w:val="28"/>
        </w:rPr>
        <w:t xml:space="preserve"> для </w:t>
      </w:r>
      <w:proofErr w:type="spellStart"/>
      <w:r w:rsidRPr="00764C09">
        <w:rPr>
          <w:color w:val="000000"/>
          <w:sz w:val="28"/>
          <w:szCs w:val="28"/>
        </w:rPr>
        <w:t>дитини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видів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діяльності</w:t>
      </w:r>
      <w:proofErr w:type="spellEnd"/>
      <w:r w:rsidRPr="00764C09">
        <w:rPr>
          <w:color w:val="000000"/>
          <w:sz w:val="28"/>
          <w:szCs w:val="28"/>
        </w:rPr>
        <w:t>.</w:t>
      </w:r>
    </w:p>
    <w:p w:rsidR="00C30B24" w:rsidRPr="00764C09" w:rsidRDefault="00C30B24" w:rsidP="007E68E0">
      <w:pPr>
        <w:pStyle w:val="p12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64C09">
        <w:rPr>
          <w:rStyle w:val="ft13"/>
          <w:i/>
          <w:iCs/>
          <w:color w:val="000000"/>
          <w:sz w:val="28"/>
          <w:szCs w:val="28"/>
        </w:rPr>
        <w:t>Продуктивні</w:t>
      </w:r>
      <w:proofErr w:type="spellEnd"/>
      <w:r w:rsidRPr="00764C09">
        <w:rPr>
          <w:rStyle w:val="ft13"/>
          <w:i/>
          <w:iCs/>
          <w:color w:val="000000"/>
          <w:sz w:val="28"/>
          <w:szCs w:val="28"/>
        </w:rPr>
        <w:t xml:space="preserve"> </w:t>
      </w:r>
      <w:proofErr w:type="spellStart"/>
      <w:r w:rsidRPr="00764C09">
        <w:rPr>
          <w:rStyle w:val="ft13"/>
          <w:i/>
          <w:iCs/>
          <w:color w:val="000000"/>
          <w:sz w:val="28"/>
          <w:szCs w:val="28"/>
        </w:rPr>
        <w:t>методи</w:t>
      </w:r>
      <w:proofErr w:type="spellEnd"/>
      <w:r w:rsidRPr="00764C09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764C09">
        <w:rPr>
          <w:color w:val="000000"/>
          <w:sz w:val="28"/>
          <w:szCs w:val="28"/>
        </w:rPr>
        <w:t>найширше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використовують</w:t>
      </w:r>
      <w:proofErr w:type="spellEnd"/>
      <w:r w:rsidRPr="00764C09">
        <w:rPr>
          <w:color w:val="000000"/>
          <w:sz w:val="28"/>
          <w:szCs w:val="28"/>
        </w:rPr>
        <w:t xml:space="preserve"> для </w:t>
      </w:r>
      <w:proofErr w:type="spellStart"/>
      <w:r w:rsidRPr="00764C09">
        <w:rPr>
          <w:color w:val="000000"/>
          <w:sz w:val="28"/>
          <w:szCs w:val="28"/>
        </w:rPr>
        <w:t>побудови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зв'язних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висловлювань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764C09">
        <w:rPr>
          <w:color w:val="000000"/>
          <w:sz w:val="28"/>
          <w:szCs w:val="28"/>
        </w:rPr>
        <w:t>р</w:t>
      </w:r>
      <w:proofErr w:type="gramEnd"/>
      <w:r w:rsidRPr="00764C09">
        <w:rPr>
          <w:color w:val="000000"/>
          <w:sz w:val="28"/>
          <w:szCs w:val="28"/>
        </w:rPr>
        <w:t>ізних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видів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розповіді</w:t>
      </w:r>
      <w:proofErr w:type="spellEnd"/>
      <w:r w:rsidRPr="00764C09">
        <w:rPr>
          <w:color w:val="000000"/>
          <w:sz w:val="28"/>
          <w:szCs w:val="28"/>
        </w:rPr>
        <w:t xml:space="preserve">, в </w:t>
      </w:r>
      <w:proofErr w:type="spellStart"/>
      <w:r w:rsidRPr="00764C09">
        <w:rPr>
          <w:color w:val="000000"/>
          <w:sz w:val="28"/>
          <w:szCs w:val="28"/>
        </w:rPr>
        <w:t>творчих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завданнях</w:t>
      </w:r>
      <w:proofErr w:type="spellEnd"/>
      <w:r w:rsidRPr="00764C09">
        <w:rPr>
          <w:color w:val="000000"/>
          <w:sz w:val="28"/>
          <w:szCs w:val="28"/>
        </w:rPr>
        <w:t xml:space="preserve">. </w:t>
      </w:r>
      <w:proofErr w:type="spellStart"/>
      <w:r w:rsidRPr="00764C09">
        <w:rPr>
          <w:color w:val="000000"/>
          <w:sz w:val="28"/>
          <w:szCs w:val="28"/>
        </w:rPr>
        <w:t>Перехід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r w:rsidRPr="00764C09">
        <w:rPr>
          <w:color w:val="000000"/>
          <w:sz w:val="28"/>
          <w:szCs w:val="28"/>
        </w:rPr>
        <w:lastRenderedPageBreak/>
        <w:t xml:space="preserve">до </w:t>
      </w:r>
      <w:proofErr w:type="spellStart"/>
      <w:r w:rsidRPr="00764C09">
        <w:rPr>
          <w:color w:val="000000"/>
          <w:sz w:val="28"/>
          <w:szCs w:val="28"/>
        </w:rPr>
        <w:t>використання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продуктивних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методів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щоразу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визначають</w:t>
      </w:r>
      <w:proofErr w:type="spellEnd"/>
      <w:r w:rsidRPr="00764C09">
        <w:rPr>
          <w:color w:val="000000"/>
          <w:sz w:val="28"/>
          <w:szCs w:val="28"/>
        </w:rPr>
        <w:t xml:space="preserve"> логопед і </w:t>
      </w:r>
      <w:proofErr w:type="spellStart"/>
      <w:r w:rsidRPr="00764C09">
        <w:rPr>
          <w:color w:val="000000"/>
          <w:sz w:val="28"/>
          <w:szCs w:val="28"/>
        </w:rPr>
        <w:t>вихователь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залежно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від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конкретних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завдань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корекції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порушення</w:t>
      </w:r>
      <w:proofErr w:type="spellEnd"/>
      <w:r w:rsidRPr="00764C09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764C09">
        <w:rPr>
          <w:color w:val="000000"/>
          <w:sz w:val="28"/>
          <w:szCs w:val="28"/>
        </w:rPr>
        <w:t>р</w:t>
      </w:r>
      <w:proofErr w:type="gramEnd"/>
      <w:r w:rsidRPr="00764C09">
        <w:rPr>
          <w:color w:val="000000"/>
          <w:sz w:val="28"/>
          <w:szCs w:val="28"/>
        </w:rPr>
        <w:t>івня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сформованості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необхідних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посилань,тля</w:t>
      </w:r>
      <w:proofErr w:type="spellEnd"/>
      <w:r w:rsidRPr="00764C09">
        <w:rPr>
          <w:color w:val="000000"/>
          <w:sz w:val="28"/>
          <w:szCs w:val="28"/>
        </w:rPr>
        <w:t xml:space="preserve"> переходу до </w:t>
      </w:r>
      <w:proofErr w:type="spellStart"/>
      <w:r w:rsidRPr="00764C09">
        <w:rPr>
          <w:color w:val="000000"/>
          <w:sz w:val="28"/>
          <w:szCs w:val="28"/>
        </w:rPr>
        <w:t>самостійного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мовлення</w:t>
      </w:r>
      <w:proofErr w:type="spellEnd"/>
      <w:r w:rsidRPr="00764C09">
        <w:rPr>
          <w:color w:val="000000"/>
          <w:sz w:val="28"/>
          <w:szCs w:val="28"/>
        </w:rPr>
        <w:t>.</w:t>
      </w:r>
    </w:p>
    <w:p w:rsidR="00C30B24" w:rsidRPr="00764C09" w:rsidRDefault="00C30B24" w:rsidP="007E68E0">
      <w:pPr>
        <w:pStyle w:val="p12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64C09">
        <w:rPr>
          <w:color w:val="000000"/>
          <w:sz w:val="28"/>
          <w:szCs w:val="28"/>
        </w:rPr>
        <w:t>Від</w:t>
      </w:r>
      <w:proofErr w:type="spellEnd"/>
      <w:r w:rsidRPr="00764C09">
        <w:rPr>
          <w:color w:val="000000"/>
          <w:sz w:val="28"/>
          <w:szCs w:val="28"/>
        </w:rPr>
        <w:t xml:space="preserve"> правильного добору </w:t>
      </w:r>
      <w:proofErr w:type="spellStart"/>
      <w:r w:rsidRPr="00764C09">
        <w:rPr>
          <w:color w:val="000000"/>
          <w:sz w:val="28"/>
          <w:szCs w:val="28"/>
        </w:rPr>
        <w:t>спі</w:t>
      </w:r>
      <w:proofErr w:type="gramStart"/>
      <w:r w:rsidRPr="00764C09">
        <w:rPr>
          <w:color w:val="000000"/>
          <w:sz w:val="28"/>
          <w:szCs w:val="28"/>
        </w:rPr>
        <w:t>вв</w:t>
      </w:r>
      <w:proofErr w:type="gramEnd"/>
      <w:r w:rsidRPr="00764C09">
        <w:rPr>
          <w:color w:val="000000"/>
          <w:sz w:val="28"/>
          <w:szCs w:val="28"/>
        </w:rPr>
        <w:t>ідношення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застосовуваних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методів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здебільшого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залежать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ефективність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логопедичної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дії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якість</w:t>
      </w:r>
      <w:proofErr w:type="spellEnd"/>
      <w:r w:rsidRPr="00764C09">
        <w:rPr>
          <w:color w:val="000000"/>
          <w:sz w:val="28"/>
          <w:szCs w:val="28"/>
        </w:rPr>
        <w:t xml:space="preserve"> і </w:t>
      </w:r>
      <w:proofErr w:type="spellStart"/>
      <w:r w:rsidRPr="00764C09">
        <w:rPr>
          <w:color w:val="000000"/>
          <w:sz w:val="28"/>
          <w:szCs w:val="28"/>
        </w:rPr>
        <w:t>міцність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сформованих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мовленнєвих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навичок</w:t>
      </w:r>
      <w:proofErr w:type="spellEnd"/>
      <w:r w:rsidRPr="00764C09">
        <w:rPr>
          <w:color w:val="000000"/>
          <w:sz w:val="28"/>
          <w:szCs w:val="28"/>
        </w:rPr>
        <w:t xml:space="preserve"> у </w:t>
      </w:r>
      <w:proofErr w:type="spellStart"/>
      <w:r w:rsidRPr="00764C09">
        <w:rPr>
          <w:color w:val="000000"/>
          <w:sz w:val="28"/>
          <w:szCs w:val="28"/>
        </w:rPr>
        <w:t>вільному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спілкуванні</w:t>
      </w:r>
      <w:proofErr w:type="spellEnd"/>
      <w:r w:rsidRPr="00764C09">
        <w:rPr>
          <w:color w:val="000000"/>
          <w:sz w:val="28"/>
          <w:szCs w:val="28"/>
        </w:rPr>
        <w:t>.</w:t>
      </w:r>
    </w:p>
    <w:p w:rsidR="00764C09" w:rsidRPr="00764C09" w:rsidRDefault="00C30B24" w:rsidP="007E68E0">
      <w:pPr>
        <w:pStyle w:val="p12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64C09">
        <w:rPr>
          <w:color w:val="000000"/>
          <w:sz w:val="28"/>
          <w:szCs w:val="28"/>
        </w:rPr>
        <w:t xml:space="preserve">Методика </w:t>
      </w:r>
      <w:proofErr w:type="spellStart"/>
      <w:r w:rsidRPr="00764C09">
        <w:rPr>
          <w:color w:val="000000"/>
          <w:sz w:val="28"/>
          <w:szCs w:val="28"/>
        </w:rPr>
        <w:t>логопедичного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впливу</w:t>
      </w:r>
      <w:proofErr w:type="spellEnd"/>
      <w:r w:rsidRPr="00764C09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764C09">
        <w:rPr>
          <w:color w:val="000000"/>
          <w:sz w:val="28"/>
          <w:szCs w:val="28"/>
        </w:rPr>
        <w:t>р</w:t>
      </w:r>
      <w:proofErr w:type="gramEnd"/>
      <w:r w:rsidRPr="00764C09">
        <w:rPr>
          <w:color w:val="000000"/>
          <w:sz w:val="28"/>
          <w:szCs w:val="28"/>
        </w:rPr>
        <w:t>ізних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видів</w:t>
      </w:r>
      <w:proofErr w:type="spellEnd"/>
      <w:r w:rsidRPr="00764C09">
        <w:rPr>
          <w:color w:val="000000"/>
          <w:sz w:val="28"/>
          <w:szCs w:val="28"/>
        </w:rPr>
        <w:t xml:space="preserve"> і форм </w:t>
      </w:r>
      <w:proofErr w:type="spellStart"/>
      <w:r w:rsidRPr="00764C09">
        <w:rPr>
          <w:color w:val="000000"/>
          <w:sz w:val="28"/>
          <w:szCs w:val="28"/>
        </w:rPr>
        <w:t>мовленнєвих</w:t>
      </w:r>
      <w:proofErr w:type="spellEnd"/>
      <w:r w:rsidRPr="00764C0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64C09">
        <w:rPr>
          <w:rStyle w:val="ft19"/>
          <w:i/>
          <w:iCs/>
          <w:color w:val="000000"/>
          <w:sz w:val="28"/>
          <w:szCs w:val="28"/>
        </w:rPr>
        <w:t>недоліків</w:t>
      </w:r>
      <w:proofErr w:type="spellEnd"/>
      <w:r w:rsidRPr="00764C09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764C09">
        <w:rPr>
          <w:color w:val="000000"/>
          <w:sz w:val="28"/>
          <w:szCs w:val="28"/>
        </w:rPr>
        <w:t>передбачає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використання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всієї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різноманітності</w:t>
      </w:r>
      <w:proofErr w:type="spellEnd"/>
      <w:r w:rsidRPr="00764C09">
        <w:rPr>
          <w:color w:val="000000"/>
          <w:sz w:val="28"/>
          <w:szCs w:val="28"/>
        </w:rPr>
        <w:t xml:space="preserve"> психолого-</w:t>
      </w:r>
      <w:proofErr w:type="spellStart"/>
      <w:r w:rsidRPr="00764C09">
        <w:rPr>
          <w:color w:val="000000"/>
          <w:sz w:val="28"/>
          <w:szCs w:val="28"/>
        </w:rPr>
        <w:t>педагогічних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методів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дошкільної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корекційної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педагогіки</w:t>
      </w:r>
      <w:proofErr w:type="spellEnd"/>
      <w:r w:rsidRPr="00764C09">
        <w:rPr>
          <w:color w:val="000000"/>
          <w:sz w:val="28"/>
          <w:szCs w:val="28"/>
        </w:rPr>
        <w:t xml:space="preserve">. </w:t>
      </w:r>
      <w:proofErr w:type="spellStart"/>
      <w:r w:rsidRPr="00764C09">
        <w:rPr>
          <w:color w:val="000000"/>
          <w:sz w:val="28"/>
          <w:szCs w:val="28"/>
        </w:rPr>
        <w:t>Особливості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застосування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цих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методів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зумовлені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специфікою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мовленнєвого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розладу</w:t>
      </w:r>
      <w:proofErr w:type="spellEnd"/>
      <w:r w:rsidRPr="00764C09">
        <w:rPr>
          <w:color w:val="000000"/>
          <w:sz w:val="28"/>
          <w:szCs w:val="28"/>
        </w:rPr>
        <w:t xml:space="preserve">, структурою </w:t>
      </w:r>
      <w:proofErr w:type="spellStart"/>
      <w:r w:rsidRPr="00764C09">
        <w:rPr>
          <w:color w:val="000000"/>
          <w:sz w:val="28"/>
          <w:szCs w:val="28"/>
        </w:rPr>
        <w:t>спі</w:t>
      </w:r>
      <w:proofErr w:type="gramStart"/>
      <w:r w:rsidRPr="00764C09">
        <w:rPr>
          <w:color w:val="000000"/>
          <w:sz w:val="28"/>
          <w:szCs w:val="28"/>
        </w:rPr>
        <w:t>вв</w:t>
      </w:r>
      <w:proofErr w:type="gramEnd"/>
      <w:r w:rsidRPr="00764C09">
        <w:rPr>
          <w:color w:val="000000"/>
          <w:sz w:val="28"/>
          <w:szCs w:val="28"/>
        </w:rPr>
        <w:t>ідношення</w:t>
      </w:r>
      <w:proofErr w:type="spellEnd"/>
      <w:r w:rsidR="00764C09" w:rsidRPr="00764C09">
        <w:rPr>
          <w:color w:val="000000"/>
          <w:sz w:val="28"/>
          <w:szCs w:val="28"/>
        </w:rPr>
        <w:t xml:space="preserve"> </w:t>
      </w:r>
      <w:proofErr w:type="spellStart"/>
      <w:r w:rsidR="00764C09" w:rsidRPr="00764C09">
        <w:rPr>
          <w:color w:val="000000"/>
          <w:sz w:val="28"/>
          <w:szCs w:val="28"/>
        </w:rPr>
        <w:t>первинних</w:t>
      </w:r>
      <w:proofErr w:type="spellEnd"/>
      <w:r w:rsidR="00764C09" w:rsidRPr="00764C09">
        <w:rPr>
          <w:color w:val="000000"/>
          <w:sz w:val="28"/>
          <w:szCs w:val="28"/>
        </w:rPr>
        <w:t xml:space="preserve"> і </w:t>
      </w:r>
      <w:proofErr w:type="spellStart"/>
      <w:r w:rsidR="00764C09" w:rsidRPr="00764C09">
        <w:rPr>
          <w:color w:val="000000"/>
          <w:sz w:val="28"/>
          <w:szCs w:val="28"/>
        </w:rPr>
        <w:t>продуктивних</w:t>
      </w:r>
      <w:proofErr w:type="spellEnd"/>
      <w:r w:rsidR="00764C09" w:rsidRPr="00764C09">
        <w:rPr>
          <w:color w:val="000000"/>
          <w:sz w:val="28"/>
          <w:szCs w:val="28"/>
        </w:rPr>
        <w:t xml:space="preserve"> </w:t>
      </w:r>
      <w:proofErr w:type="spellStart"/>
      <w:r w:rsidR="00764C09" w:rsidRPr="00764C09">
        <w:rPr>
          <w:color w:val="000000"/>
          <w:sz w:val="28"/>
          <w:szCs w:val="28"/>
        </w:rPr>
        <w:t>порушень</w:t>
      </w:r>
      <w:proofErr w:type="spellEnd"/>
      <w:r w:rsidR="00764C09" w:rsidRPr="00764C09">
        <w:rPr>
          <w:color w:val="000000"/>
          <w:sz w:val="28"/>
          <w:szCs w:val="28"/>
        </w:rPr>
        <w:t xml:space="preserve"> </w:t>
      </w:r>
      <w:proofErr w:type="spellStart"/>
      <w:r w:rsidR="00764C09" w:rsidRPr="00764C09">
        <w:rPr>
          <w:color w:val="000000"/>
          <w:sz w:val="28"/>
          <w:szCs w:val="28"/>
        </w:rPr>
        <w:t>мовлення</w:t>
      </w:r>
      <w:proofErr w:type="spellEnd"/>
      <w:r w:rsidR="00764C09" w:rsidRPr="00764C09">
        <w:rPr>
          <w:color w:val="000000"/>
          <w:sz w:val="28"/>
          <w:szCs w:val="28"/>
        </w:rPr>
        <w:t xml:space="preserve"> </w:t>
      </w:r>
      <w:proofErr w:type="spellStart"/>
      <w:r w:rsidR="00764C09" w:rsidRPr="00764C09">
        <w:rPr>
          <w:color w:val="000000"/>
          <w:sz w:val="28"/>
          <w:szCs w:val="28"/>
        </w:rPr>
        <w:t>дитини</w:t>
      </w:r>
      <w:proofErr w:type="spellEnd"/>
      <w:r w:rsidR="00764C09" w:rsidRPr="00764C09">
        <w:rPr>
          <w:color w:val="000000"/>
          <w:sz w:val="28"/>
          <w:szCs w:val="28"/>
        </w:rPr>
        <w:t xml:space="preserve">, </w:t>
      </w:r>
      <w:proofErr w:type="spellStart"/>
      <w:r w:rsidR="00764C09" w:rsidRPr="00764C09">
        <w:rPr>
          <w:color w:val="000000"/>
          <w:sz w:val="28"/>
          <w:szCs w:val="28"/>
        </w:rPr>
        <w:t>її</w:t>
      </w:r>
      <w:proofErr w:type="spellEnd"/>
      <w:r w:rsidR="00764C09" w:rsidRPr="00764C09">
        <w:rPr>
          <w:color w:val="000000"/>
          <w:sz w:val="28"/>
          <w:szCs w:val="28"/>
        </w:rPr>
        <w:t xml:space="preserve"> </w:t>
      </w:r>
      <w:proofErr w:type="spellStart"/>
      <w:r w:rsidR="00764C09" w:rsidRPr="00764C09">
        <w:rPr>
          <w:color w:val="000000"/>
          <w:sz w:val="28"/>
          <w:szCs w:val="28"/>
        </w:rPr>
        <w:t>віковими</w:t>
      </w:r>
      <w:proofErr w:type="spellEnd"/>
      <w:r w:rsidR="00764C09" w:rsidRPr="00764C09">
        <w:rPr>
          <w:color w:val="000000"/>
          <w:sz w:val="28"/>
          <w:szCs w:val="28"/>
        </w:rPr>
        <w:t xml:space="preserve"> </w:t>
      </w:r>
      <w:proofErr w:type="spellStart"/>
      <w:r w:rsidR="00764C09" w:rsidRPr="00764C09">
        <w:rPr>
          <w:color w:val="000000"/>
          <w:sz w:val="28"/>
          <w:szCs w:val="28"/>
        </w:rPr>
        <w:t>ознаками</w:t>
      </w:r>
      <w:proofErr w:type="spellEnd"/>
      <w:r w:rsidR="00764C09" w:rsidRPr="00764C09">
        <w:rPr>
          <w:color w:val="000000"/>
          <w:sz w:val="28"/>
          <w:szCs w:val="28"/>
        </w:rPr>
        <w:t>.</w:t>
      </w:r>
    </w:p>
    <w:p w:rsidR="00C30B24" w:rsidRPr="00764C09" w:rsidRDefault="00764C09" w:rsidP="007E68E0">
      <w:pPr>
        <w:pStyle w:val="p12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64C09">
        <w:rPr>
          <w:color w:val="000000"/>
          <w:sz w:val="28"/>
          <w:szCs w:val="28"/>
        </w:rPr>
        <w:t>Логопедичний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вплив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має</w:t>
      </w:r>
      <w:proofErr w:type="spellEnd"/>
      <w:r w:rsidRPr="00764C09">
        <w:rPr>
          <w:color w:val="000000"/>
          <w:sz w:val="28"/>
          <w:szCs w:val="28"/>
        </w:rPr>
        <w:t xml:space="preserve"> бути </w:t>
      </w:r>
      <w:proofErr w:type="spellStart"/>
      <w:r w:rsidRPr="00764C09">
        <w:rPr>
          <w:color w:val="000000"/>
          <w:sz w:val="28"/>
          <w:szCs w:val="28"/>
        </w:rPr>
        <w:t>спрямований</w:t>
      </w:r>
      <w:proofErr w:type="spellEnd"/>
      <w:r w:rsidRPr="00764C09">
        <w:rPr>
          <w:color w:val="000000"/>
          <w:sz w:val="28"/>
          <w:szCs w:val="28"/>
        </w:rPr>
        <w:t xml:space="preserve"> на </w:t>
      </w:r>
      <w:proofErr w:type="spellStart"/>
      <w:r w:rsidRPr="00764C09">
        <w:rPr>
          <w:color w:val="000000"/>
          <w:sz w:val="28"/>
          <w:szCs w:val="28"/>
        </w:rPr>
        <w:t>стимуляцію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мовленнєвого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розвитку</w:t>
      </w:r>
      <w:proofErr w:type="spellEnd"/>
      <w:r w:rsidRPr="00764C09">
        <w:rPr>
          <w:color w:val="000000"/>
          <w:sz w:val="28"/>
          <w:szCs w:val="28"/>
        </w:rPr>
        <w:t xml:space="preserve"> з </w:t>
      </w:r>
      <w:proofErr w:type="spellStart"/>
      <w:r w:rsidRPr="00764C09">
        <w:rPr>
          <w:color w:val="000000"/>
          <w:sz w:val="28"/>
          <w:szCs w:val="28"/>
        </w:rPr>
        <w:t>урахуванням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порушеної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функції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мовленнєвого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механізму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корекцію</w:t>
      </w:r>
      <w:proofErr w:type="spellEnd"/>
      <w:r w:rsidRPr="00764C09">
        <w:rPr>
          <w:color w:val="000000"/>
          <w:sz w:val="28"/>
          <w:szCs w:val="28"/>
        </w:rPr>
        <w:t xml:space="preserve"> і </w:t>
      </w:r>
      <w:proofErr w:type="spellStart"/>
      <w:r w:rsidRPr="00764C09">
        <w:rPr>
          <w:color w:val="000000"/>
          <w:sz w:val="28"/>
          <w:szCs w:val="28"/>
        </w:rPr>
        <w:t>компенсацію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порушень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окремих</w:t>
      </w:r>
      <w:proofErr w:type="spellEnd"/>
      <w:r w:rsidRPr="00764C09">
        <w:rPr>
          <w:color w:val="000000"/>
          <w:sz w:val="28"/>
          <w:szCs w:val="28"/>
        </w:rPr>
        <w:t xml:space="preserve"> ланок і </w:t>
      </w:r>
      <w:proofErr w:type="spellStart"/>
      <w:r w:rsidRPr="00764C09">
        <w:rPr>
          <w:color w:val="000000"/>
          <w:sz w:val="28"/>
          <w:szCs w:val="28"/>
        </w:rPr>
        <w:t>всієї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системи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мовленнєвої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діяльності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виховання</w:t>
      </w:r>
      <w:proofErr w:type="spellEnd"/>
      <w:r w:rsidRPr="00764C09">
        <w:rPr>
          <w:color w:val="000000"/>
          <w:sz w:val="28"/>
          <w:szCs w:val="28"/>
        </w:rPr>
        <w:t xml:space="preserve"> і </w:t>
      </w:r>
      <w:proofErr w:type="spellStart"/>
      <w:r w:rsidRPr="00764C09">
        <w:rPr>
          <w:color w:val="000000"/>
          <w:sz w:val="28"/>
          <w:szCs w:val="28"/>
        </w:rPr>
        <w:t>навчання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дитини</w:t>
      </w:r>
      <w:proofErr w:type="spellEnd"/>
      <w:r w:rsidRPr="00764C09">
        <w:rPr>
          <w:color w:val="000000"/>
          <w:sz w:val="28"/>
          <w:szCs w:val="28"/>
        </w:rPr>
        <w:t xml:space="preserve"> з </w:t>
      </w:r>
      <w:proofErr w:type="spellStart"/>
      <w:r w:rsidRPr="00764C09">
        <w:rPr>
          <w:color w:val="000000"/>
          <w:sz w:val="28"/>
          <w:szCs w:val="28"/>
        </w:rPr>
        <w:t>мовленнєвими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порушеннями</w:t>
      </w:r>
      <w:proofErr w:type="spellEnd"/>
      <w:r w:rsidRPr="00764C09">
        <w:rPr>
          <w:color w:val="000000"/>
          <w:sz w:val="28"/>
          <w:szCs w:val="28"/>
        </w:rPr>
        <w:t xml:space="preserve"> для </w:t>
      </w:r>
      <w:proofErr w:type="spellStart"/>
      <w:r w:rsidRPr="00764C09">
        <w:rPr>
          <w:color w:val="000000"/>
          <w:sz w:val="28"/>
          <w:szCs w:val="28"/>
        </w:rPr>
        <w:t>подальшої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інтеграціїїї</w:t>
      </w:r>
      <w:proofErr w:type="spellEnd"/>
      <w:r w:rsidRPr="00764C09">
        <w:rPr>
          <w:color w:val="000000"/>
          <w:sz w:val="28"/>
          <w:szCs w:val="28"/>
        </w:rPr>
        <w:t xml:space="preserve"> в </w:t>
      </w:r>
      <w:proofErr w:type="spellStart"/>
      <w:r w:rsidRPr="00764C09">
        <w:rPr>
          <w:color w:val="000000"/>
          <w:sz w:val="28"/>
          <w:szCs w:val="28"/>
        </w:rPr>
        <w:t>середовище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дошкільників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що</w:t>
      </w:r>
      <w:proofErr w:type="spellEnd"/>
      <w:r w:rsidRPr="00764C09">
        <w:rPr>
          <w:color w:val="000000"/>
          <w:sz w:val="28"/>
          <w:szCs w:val="28"/>
        </w:rPr>
        <w:t xml:space="preserve"> нормально </w:t>
      </w:r>
      <w:proofErr w:type="spellStart"/>
      <w:r w:rsidRPr="00764C09">
        <w:rPr>
          <w:color w:val="000000"/>
          <w:sz w:val="28"/>
          <w:szCs w:val="28"/>
        </w:rPr>
        <w:t>розвиваються</w:t>
      </w:r>
      <w:proofErr w:type="spellEnd"/>
      <w:r w:rsidRPr="00764C09">
        <w:rPr>
          <w:color w:val="000000"/>
          <w:sz w:val="28"/>
          <w:szCs w:val="28"/>
        </w:rPr>
        <w:t xml:space="preserve">. В </w:t>
      </w:r>
      <w:proofErr w:type="spellStart"/>
      <w:r w:rsidRPr="00764C09">
        <w:rPr>
          <w:color w:val="000000"/>
          <w:sz w:val="28"/>
          <w:szCs w:val="28"/>
        </w:rPr>
        <w:t>разі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виражених</w:t>
      </w:r>
      <w:proofErr w:type="spellEnd"/>
      <w:r w:rsidRPr="00764C09">
        <w:rPr>
          <w:color w:val="000000"/>
          <w:sz w:val="28"/>
          <w:szCs w:val="28"/>
        </w:rPr>
        <w:t xml:space="preserve"> («тяжких») </w:t>
      </w:r>
      <w:proofErr w:type="spellStart"/>
      <w:r w:rsidRPr="00764C09">
        <w:rPr>
          <w:color w:val="000000"/>
          <w:sz w:val="28"/>
          <w:szCs w:val="28"/>
        </w:rPr>
        <w:t>порушень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мовлення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велику</w:t>
      </w:r>
      <w:proofErr w:type="spellEnd"/>
      <w:r w:rsidRPr="00764C09">
        <w:rPr>
          <w:color w:val="000000"/>
          <w:sz w:val="28"/>
          <w:szCs w:val="28"/>
        </w:rPr>
        <w:t xml:space="preserve"> роль </w:t>
      </w:r>
      <w:proofErr w:type="spellStart"/>
      <w:r w:rsidRPr="00764C09">
        <w:rPr>
          <w:color w:val="000000"/>
          <w:sz w:val="28"/>
          <w:szCs w:val="28"/>
        </w:rPr>
        <w:t>відіграють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перебудова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мовленнєвої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функції</w:t>
      </w:r>
      <w:proofErr w:type="spellEnd"/>
      <w:r w:rsidRPr="00764C09">
        <w:rPr>
          <w:color w:val="000000"/>
          <w:sz w:val="28"/>
          <w:szCs w:val="28"/>
        </w:rPr>
        <w:t xml:space="preserve"> і </w:t>
      </w:r>
      <w:proofErr w:type="spellStart"/>
      <w:r w:rsidRPr="00764C09">
        <w:rPr>
          <w:color w:val="000000"/>
          <w:sz w:val="28"/>
          <w:szCs w:val="28"/>
        </w:rPr>
        <w:t>формування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компенсаторних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механізмів</w:t>
      </w:r>
      <w:proofErr w:type="spellEnd"/>
      <w:r w:rsidRPr="00764C09">
        <w:rPr>
          <w:color w:val="000000"/>
          <w:sz w:val="28"/>
          <w:szCs w:val="28"/>
        </w:rPr>
        <w:t xml:space="preserve">, </w:t>
      </w:r>
      <w:proofErr w:type="spellStart"/>
      <w:r w:rsidRPr="00764C09">
        <w:rPr>
          <w:color w:val="000000"/>
          <w:sz w:val="28"/>
          <w:szCs w:val="28"/>
        </w:rPr>
        <w:t>що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компенсують</w:t>
      </w:r>
      <w:proofErr w:type="spellEnd"/>
      <w:r w:rsidRPr="00764C09">
        <w:rPr>
          <w:color w:val="000000"/>
          <w:sz w:val="28"/>
          <w:szCs w:val="28"/>
        </w:rPr>
        <w:t xml:space="preserve"> </w:t>
      </w:r>
      <w:proofErr w:type="spellStart"/>
      <w:r w:rsidRPr="00764C09">
        <w:rPr>
          <w:color w:val="000000"/>
          <w:sz w:val="28"/>
          <w:szCs w:val="28"/>
        </w:rPr>
        <w:t>порушену</w:t>
      </w:r>
      <w:proofErr w:type="spellEnd"/>
      <w:r w:rsidRPr="00764C09">
        <w:rPr>
          <w:color w:val="000000"/>
          <w:sz w:val="28"/>
          <w:szCs w:val="28"/>
        </w:rPr>
        <w:t xml:space="preserve"> ланку.</w:t>
      </w:r>
    </w:p>
    <w:p w:rsidR="009539A1" w:rsidRPr="00046981" w:rsidRDefault="009539A1" w:rsidP="007E68E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6981" w:rsidRDefault="00046981" w:rsidP="000469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Причини мовленнєвих порушень</w:t>
      </w:r>
    </w:p>
    <w:p w:rsidR="00046981" w:rsidRPr="00046981" w:rsidRDefault="00046981" w:rsidP="000469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 чинників, що призводять до виникнення мовленнєвих порушень у дітей, розрізняють несприятливі зовнішні (екзогенні) і внутрішні (ендогенні), а також зовнішні умови навколишнього середовища.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 час розгляду різних причин мовленнєвої патології застосовують еволюційно-динамічний підхід, який полягає в аналізі процесу виникнення вади, урахуванні загальних закономірностей аномального розвитку на кожній віковій стадії (І. </w:t>
      </w: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Сеченов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Л. Виготський, P. </w:t>
      </w: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Левіна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Є. </w:t>
      </w: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Мастюкова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ін.).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Потрібно також спеціально вивчати умови, що оточують дитину. Принцип єдності біологічного і соціального процесів формування психічних (у тому числі й мовленнєвих) процесів дає змогу визначити вплив мовленнєвого оточення, спілкування, емоційного контакту та інших чинників на дозрівання мовленнєвої системи. Прикладами несприятливого впливу мовленнєвого оточення можуть слугувати недорозвинення мовлення у дітей, що чують, але виховуються у глухих батьків, а також у дітей, що тривало хворіють і яких часто госпіталізують (тобто </w:t>
      </w: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соматично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ослаблених), виникнення у дитини заїкання в разі тривалих ситуацій у сім'ї, що травмують.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дітей дошкільного віку мовлення є вразливою функціональною системою і легко зазнає несприятливих впливів. Можна виділити деякі види вад мовлення, які виникають унаслідок успадкування: вади вимовляння звуків </w:t>
      </w:r>
      <w:r w:rsidRPr="0004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л, р, </w:t>
      </w: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пришвидшений темп мовлення. Найчастіше страждає мовленнєва функція в критичні періоди її розвитку, що створює умови для «зриву» мовлення: в 1—2 роки, в 3 роки і в 6—7 років.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Основні причини патологій дитячого мовлення: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внутрішньоутробні патології, що призводять до порушення розвитку плоду. Найгрубіші вади мовлення виникають у разі порушення розвитку плоду в період від 4 тижнів до 4 місяців.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Виникнення мовленнєвої патології спричинюють токсикоз вагітності, вірусні й ендокринні захворювання, травми, несумісність крові за резус-фактором, екологія навколишнього середовища;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•пологові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травми і асфіксії під час пологів, які призводять до внутрішньочерепних крововиливів;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•захворювання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перші роки життя дитини; залежно від часу їх впливу, локалізації ураження мозку мовленнєві вади можуть бути різного типу. Негативно позначаються на розвитку мовлення часткові інфекційно-вірусні захворювання, </w:t>
      </w: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менінгоенцефаліти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ранні тривалі шлунково-кишкові розлади;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•травми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черепа, що супроводжуються струсом мозку;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•спадкові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чинники; в цих випадках порушення мовлення можуть становити лише частину загального порушення мовленнєвої системи і поєднуватися з інтелектуальною і руховою недостатністю;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•несприятливі соціально-побутові умови, що призводять до мікросоціальної педагогічної занедбаності, вегетативної </w:t>
      </w: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дизфункції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порушень емоційно-вольової сфери і дефіциту розвитку мовлення.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Кожна із зазначених груп причин, а іноді і їх сукупність, може</w:t>
      </w: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зумовити порушення різних сторін мовлення.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аналізу причин виникнення порушень враховують сукупність мовленнєвої вади і 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ережених аналізаторів та функції</w:t>
      </w: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можуть бути джерелами компенсації в разі </w:t>
      </w: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корекційного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навчання.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Велике значення має рання діагностика аномалій розвитку мовлення. Мовленнєві дефекти, виявлені тільки під час вступу дитини до школи або в молодших класах, важко компенсувати (втрачений </w:t>
      </w: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синзетивний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період), що негативно позначається на успішності. Якщо відхилення виявляють у дитини в ясельному періоді або дошкільному віці, то рання медична і педагогічна корекція значно підвищує ймовірність повноцінного навчання її в школі.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Раннє виявлення дітей із відхиленнями в розвитку насамперед здійснюють у сім'ях з «підвищеним ризиком», до яких належать такі: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1)де вже є дитина з тією або іншою вадою;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2)зі спадковою розумовою відсталістю, де є хворі на шизофренію, з порушенням слуху в одного з батьків або в обох;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3)де матері перенесли під час вагітності гострі інфекційні захворювання, тяжкий токсикоз;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4)де є діти , що перенесли внутрішньоутробну гіпоксію, природну асфіксію, травму або </w:t>
      </w: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нейроінфекцію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 черепно-мозкові травми в перші місяці життя.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нашій країні послідовно вживають заходів щодо охорони здоров'я матері і дитини. Серед них передусім слід назвати диспансеризацію вагітних жінок з хронічними захворюваннями, періодичну госпіталізацію жінок із негативним резус-фактором та іншими хворобами, з ускладненою спадковістю тощо.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профілактиці аномалій мовленнєвого розвитку велику роль відіграють диспансеризація дітей, що перенесли родові травми, їх тривалий патронат у фахівців.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Велике значення для запобігання народженню дітей з мовленнєвими вадами має профілактична робота серед населення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іособливо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майбутніми мамами, а також лікарями, педагогами про причини і ознаки мовленнєвої патології.</w:t>
      </w:r>
    </w:p>
    <w:p w:rsidR="00046981" w:rsidRPr="00046981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Нині велику увагу приділяють проблемі ранньої діагностики і корекції відхилень мовленнєвого розвитку дітей. Значного поширення набув досвід </w:t>
      </w:r>
      <w:proofErr w:type="spellStart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корекційної</w:t>
      </w:r>
      <w:proofErr w:type="spellEnd"/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роботи, який полягає у створенні діагностичних груп дітей дошкільного віку з відповідним медичним обслуговуванням. Спираючись на світовий досвід, потрібно створити центри ранньої діагностики і спеціальної допомоги дітям з відхиленнями в розвитку.</w:t>
      </w:r>
    </w:p>
    <w:p w:rsidR="00046981" w:rsidRPr="005E1EC3" w:rsidRDefault="00046981" w:rsidP="00046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981" w:rsidRPr="00046981" w:rsidRDefault="00046981" w:rsidP="000469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4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Контрольні запитання і завдання</w:t>
      </w:r>
    </w:p>
    <w:p w:rsidR="00046981" w:rsidRPr="00046981" w:rsidRDefault="00046981" w:rsidP="00046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Розкрийте аспекти норма</w:t>
      </w: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льного розвитку мовлення дітей.</w:t>
      </w:r>
    </w:p>
    <w:p w:rsidR="00046981" w:rsidRPr="00046981" w:rsidRDefault="00046981" w:rsidP="00046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Pr="0004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 </w:t>
      </w: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розуміють під поняттям «порушення мовлення»?</w:t>
      </w:r>
    </w:p>
    <w:p w:rsidR="00046981" w:rsidRPr="00046981" w:rsidRDefault="00046981" w:rsidP="00046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.У чому полягають основні завдання логопедії?</w:t>
      </w:r>
    </w:p>
    <w:p w:rsidR="00046981" w:rsidRPr="00046981" w:rsidRDefault="00046981" w:rsidP="00046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4</w:t>
      </w: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.Які ви знаєте принципи аналізу мовленнєвої патології?</w:t>
      </w:r>
    </w:p>
    <w:p w:rsidR="00046981" w:rsidRPr="00046981" w:rsidRDefault="00046981" w:rsidP="00046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Схарактеризуйте основні методи логопедичного впливу.</w:t>
      </w:r>
    </w:p>
    <w:p w:rsidR="00046981" w:rsidRPr="00046981" w:rsidRDefault="00046981" w:rsidP="00046981">
      <w:pPr>
        <w:spacing w:after="0" w:line="360" w:lineRule="auto"/>
        <w:ind w:hanging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046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Назвіть чинники, які можуть стати причиною мовленнєвих порушень у дитини.</w:t>
      </w:r>
    </w:p>
    <w:p w:rsidR="00046981" w:rsidRPr="00046981" w:rsidRDefault="00046981" w:rsidP="00046981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5E1EC3" w:rsidRPr="005E1EC3" w:rsidRDefault="005E1EC3" w:rsidP="005E1EC3">
      <w:pPr>
        <w:tabs>
          <w:tab w:val="left" w:pos="11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EC3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літератури:</w:t>
      </w:r>
    </w:p>
    <w:p w:rsidR="005E1EC3" w:rsidRPr="005E1EC3" w:rsidRDefault="005E1EC3" w:rsidP="005E1EC3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E1EC3">
        <w:rPr>
          <w:sz w:val="28"/>
          <w:szCs w:val="28"/>
        </w:rPr>
        <w:t>Логопедія: Підручник для вищої школи / за ред. проф. М.К.Шеремет. Київ : «Слово», 2010. 376 с.</w:t>
      </w:r>
    </w:p>
    <w:p w:rsidR="005E1EC3" w:rsidRPr="005E1EC3" w:rsidRDefault="005E1EC3" w:rsidP="005E1EC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426" w:hanging="426"/>
        <w:jc w:val="both"/>
        <w:rPr>
          <w:sz w:val="28"/>
          <w:szCs w:val="28"/>
        </w:rPr>
      </w:pPr>
      <w:proofErr w:type="spellStart"/>
      <w:r w:rsidRPr="005E1EC3">
        <w:rPr>
          <w:sz w:val="28"/>
          <w:szCs w:val="28"/>
        </w:rPr>
        <w:t>Богуш</w:t>
      </w:r>
      <w:proofErr w:type="spellEnd"/>
      <w:r w:rsidRPr="005E1EC3">
        <w:rPr>
          <w:sz w:val="28"/>
          <w:szCs w:val="28"/>
        </w:rPr>
        <w:t xml:space="preserve"> А.М. Теорія і методика розвитку мовлення дітей раннього віку: навчальний посібник. Київ: Слово, 2003. – 254 с.</w:t>
      </w:r>
    </w:p>
    <w:p w:rsidR="005E1EC3" w:rsidRPr="005E1EC3" w:rsidRDefault="005E1EC3" w:rsidP="005E1EC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426" w:hanging="426"/>
        <w:jc w:val="both"/>
        <w:rPr>
          <w:b/>
          <w:sz w:val="28"/>
          <w:szCs w:val="28"/>
        </w:rPr>
      </w:pPr>
      <w:r w:rsidRPr="005E1EC3">
        <w:rPr>
          <w:sz w:val="28"/>
          <w:szCs w:val="28"/>
        </w:rPr>
        <w:t xml:space="preserve">Конопляста С.Ю. </w:t>
      </w:r>
      <w:proofErr w:type="spellStart"/>
      <w:r w:rsidRPr="005E1EC3">
        <w:rPr>
          <w:sz w:val="28"/>
          <w:szCs w:val="28"/>
        </w:rPr>
        <w:t>Ринолалія</w:t>
      </w:r>
      <w:proofErr w:type="spellEnd"/>
      <w:r w:rsidRPr="005E1EC3">
        <w:rPr>
          <w:sz w:val="28"/>
          <w:szCs w:val="28"/>
        </w:rPr>
        <w:t>. Причини, механізми, основні форми порушення //Педагогіка та методики: спеціальні. Зб. наук. праць:Київ, 2000. 350 с.</w:t>
      </w:r>
    </w:p>
    <w:p w:rsidR="005E1EC3" w:rsidRPr="005E1EC3" w:rsidRDefault="005E1EC3" w:rsidP="005E1EC3">
      <w:pPr>
        <w:pStyle w:val="1"/>
        <w:numPr>
          <w:ilvl w:val="0"/>
          <w:numId w:val="1"/>
        </w:numPr>
        <w:tabs>
          <w:tab w:val="left" w:pos="0"/>
          <w:tab w:val="num" w:pos="540"/>
          <w:tab w:val="left" w:pos="927"/>
          <w:tab w:val="left" w:pos="1134"/>
          <w:tab w:val="left" w:pos="9360"/>
        </w:tabs>
        <w:ind w:left="426" w:right="0" w:hanging="426"/>
        <w:rPr>
          <w:szCs w:val="28"/>
        </w:rPr>
      </w:pPr>
      <w:proofErr w:type="spellStart"/>
      <w:r w:rsidRPr="005E1EC3">
        <w:rPr>
          <w:szCs w:val="28"/>
        </w:rPr>
        <w:t>Синьов</w:t>
      </w:r>
      <w:proofErr w:type="spellEnd"/>
      <w:r w:rsidRPr="005E1EC3">
        <w:rPr>
          <w:szCs w:val="28"/>
        </w:rPr>
        <w:t xml:space="preserve"> В.М., </w:t>
      </w:r>
      <w:proofErr w:type="spellStart"/>
      <w:r w:rsidRPr="005E1EC3">
        <w:rPr>
          <w:szCs w:val="28"/>
        </w:rPr>
        <w:t>Кобернік</w:t>
      </w:r>
      <w:proofErr w:type="spellEnd"/>
      <w:r w:rsidRPr="005E1EC3">
        <w:rPr>
          <w:szCs w:val="28"/>
        </w:rPr>
        <w:t xml:space="preserve"> Г.М. Основи дефектології: </w:t>
      </w:r>
      <w:proofErr w:type="spellStart"/>
      <w:r w:rsidRPr="005E1EC3">
        <w:rPr>
          <w:szCs w:val="28"/>
        </w:rPr>
        <w:t>навч</w:t>
      </w:r>
      <w:proofErr w:type="spellEnd"/>
      <w:r w:rsidRPr="005E1EC3">
        <w:rPr>
          <w:szCs w:val="28"/>
        </w:rPr>
        <w:t xml:space="preserve">. посібник. Київ : Вища школа, 1994. 143 с. </w:t>
      </w:r>
    </w:p>
    <w:p w:rsidR="00C84098" w:rsidRPr="00764C09" w:rsidRDefault="00C84098" w:rsidP="007E68E0">
      <w:pPr>
        <w:spacing w:after="0" w:line="360" w:lineRule="auto"/>
        <w:ind w:firstLine="709"/>
        <w:rPr>
          <w:sz w:val="28"/>
          <w:szCs w:val="28"/>
        </w:rPr>
      </w:pPr>
    </w:p>
    <w:sectPr w:rsidR="00C84098" w:rsidRPr="0076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003"/>
    <w:multiLevelType w:val="hybridMultilevel"/>
    <w:tmpl w:val="26DE7C84"/>
    <w:lvl w:ilvl="0" w:tplc="54942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6C"/>
    <w:rsid w:val="00046981"/>
    <w:rsid w:val="00232A6C"/>
    <w:rsid w:val="002741B1"/>
    <w:rsid w:val="005E1EC3"/>
    <w:rsid w:val="00764C09"/>
    <w:rsid w:val="007E68E0"/>
    <w:rsid w:val="008652F3"/>
    <w:rsid w:val="009539A1"/>
    <w:rsid w:val="00C30B24"/>
    <w:rsid w:val="00C84098"/>
    <w:rsid w:val="00E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8">
    <w:name w:val="p118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">
    <w:name w:val="p119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">
    <w:name w:val="p120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C30B24"/>
  </w:style>
  <w:style w:type="character" w:customStyle="1" w:styleId="apple-converted-space">
    <w:name w:val="apple-converted-space"/>
    <w:basedOn w:val="a0"/>
    <w:rsid w:val="00C30B24"/>
  </w:style>
  <w:style w:type="paragraph" w:customStyle="1" w:styleId="p121">
    <w:name w:val="p121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C30B24"/>
  </w:style>
  <w:style w:type="paragraph" w:customStyle="1" w:styleId="p123">
    <w:name w:val="p123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">
    <w:name w:val="p124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">
    <w:name w:val="p125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">
    <w:name w:val="p127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1">
    <w:name w:val="p131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3">
    <w:name w:val="p133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4">
    <w:name w:val="p134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6">
    <w:name w:val="p136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">
    <w:name w:val="ft12"/>
    <w:basedOn w:val="a0"/>
    <w:rsid w:val="009539A1"/>
  </w:style>
  <w:style w:type="character" w:customStyle="1" w:styleId="ft18">
    <w:name w:val="ft18"/>
    <w:basedOn w:val="a0"/>
    <w:rsid w:val="009539A1"/>
  </w:style>
  <w:style w:type="paragraph" w:customStyle="1" w:styleId="p137">
    <w:name w:val="p137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9539A1"/>
  </w:style>
  <w:style w:type="character" w:customStyle="1" w:styleId="ft24">
    <w:name w:val="ft24"/>
    <w:basedOn w:val="a0"/>
    <w:rsid w:val="009539A1"/>
  </w:style>
  <w:style w:type="paragraph" w:customStyle="1" w:styleId="p138">
    <w:name w:val="p138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">
    <w:name w:val="ft30"/>
    <w:basedOn w:val="a0"/>
    <w:rsid w:val="009539A1"/>
  </w:style>
  <w:style w:type="paragraph" w:customStyle="1" w:styleId="p139">
    <w:name w:val="p139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9539A1"/>
  </w:style>
  <w:style w:type="paragraph" w:customStyle="1" w:styleId="p77">
    <w:name w:val="p77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0">
    <w:name w:val="p140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">
    <w:name w:val="p141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2">
    <w:name w:val="p142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9539A1"/>
  </w:style>
  <w:style w:type="paragraph" w:customStyle="1" w:styleId="p143">
    <w:name w:val="p143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9539A1"/>
  </w:style>
  <w:style w:type="paragraph" w:customStyle="1" w:styleId="p144">
    <w:name w:val="p144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9539A1"/>
  </w:style>
  <w:style w:type="paragraph" w:customStyle="1" w:styleId="p146">
    <w:name w:val="p146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">
    <w:name w:val="p147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5">
    <w:name w:val="ft35"/>
    <w:basedOn w:val="a0"/>
    <w:rsid w:val="009539A1"/>
  </w:style>
  <w:style w:type="character" w:customStyle="1" w:styleId="ft36">
    <w:name w:val="ft36"/>
    <w:basedOn w:val="a0"/>
    <w:rsid w:val="009539A1"/>
  </w:style>
  <w:style w:type="paragraph" w:customStyle="1" w:styleId="p148">
    <w:name w:val="p148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">
    <w:name w:val="p150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9539A1"/>
  </w:style>
  <w:style w:type="paragraph" w:customStyle="1" w:styleId="p151">
    <w:name w:val="p151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">
    <w:name w:val="p152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3">
    <w:name w:val="p153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046981"/>
  </w:style>
  <w:style w:type="character" w:customStyle="1" w:styleId="ft39">
    <w:name w:val="ft39"/>
    <w:basedOn w:val="a0"/>
    <w:rsid w:val="00046981"/>
  </w:style>
  <w:style w:type="paragraph" w:customStyle="1" w:styleId="p154">
    <w:name w:val="p154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basedOn w:val="a0"/>
    <w:rsid w:val="00046981"/>
  </w:style>
  <w:style w:type="paragraph" w:customStyle="1" w:styleId="p107">
    <w:name w:val="p107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5">
    <w:name w:val="p155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">
    <w:name w:val="ft41"/>
    <w:basedOn w:val="a0"/>
    <w:rsid w:val="00046981"/>
  </w:style>
  <w:style w:type="paragraph" w:customStyle="1" w:styleId="p156">
    <w:name w:val="p156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2">
    <w:name w:val="ft42"/>
    <w:basedOn w:val="a0"/>
    <w:rsid w:val="00046981"/>
  </w:style>
  <w:style w:type="paragraph" w:customStyle="1" w:styleId="p157">
    <w:name w:val="p157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1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Цитата1"/>
    <w:basedOn w:val="a"/>
    <w:rsid w:val="005E1EC3"/>
    <w:pPr>
      <w:suppressAutoHyphens/>
      <w:spacing w:after="0" w:line="240" w:lineRule="auto"/>
      <w:ind w:left="-426" w:right="-908"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8">
    <w:name w:val="p118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">
    <w:name w:val="p119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">
    <w:name w:val="p120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C30B24"/>
  </w:style>
  <w:style w:type="character" w:customStyle="1" w:styleId="apple-converted-space">
    <w:name w:val="apple-converted-space"/>
    <w:basedOn w:val="a0"/>
    <w:rsid w:val="00C30B24"/>
  </w:style>
  <w:style w:type="paragraph" w:customStyle="1" w:styleId="p121">
    <w:name w:val="p121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C30B24"/>
  </w:style>
  <w:style w:type="paragraph" w:customStyle="1" w:styleId="p123">
    <w:name w:val="p123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">
    <w:name w:val="p124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">
    <w:name w:val="p125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">
    <w:name w:val="p127"/>
    <w:basedOn w:val="a"/>
    <w:rsid w:val="00C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1">
    <w:name w:val="p131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3">
    <w:name w:val="p133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4">
    <w:name w:val="p134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6">
    <w:name w:val="p136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">
    <w:name w:val="ft12"/>
    <w:basedOn w:val="a0"/>
    <w:rsid w:val="009539A1"/>
  </w:style>
  <w:style w:type="character" w:customStyle="1" w:styleId="ft18">
    <w:name w:val="ft18"/>
    <w:basedOn w:val="a0"/>
    <w:rsid w:val="009539A1"/>
  </w:style>
  <w:style w:type="paragraph" w:customStyle="1" w:styleId="p137">
    <w:name w:val="p137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9539A1"/>
  </w:style>
  <w:style w:type="character" w:customStyle="1" w:styleId="ft24">
    <w:name w:val="ft24"/>
    <w:basedOn w:val="a0"/>
    <w:rsid w:val="009539A1"/>
  </w:style>
  <w:style w:type="paragraph" w:customStyle="1" w:styleId="p138">
    <w:name w:val="p138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">
    <w:name w:val="ft30"/>
    <w:basedOn w:val="a0"/>
    <w:rsid w:val="009539A1"/>
  </w:style>
  <w:style w:type="paragraph" w:customStyle="1" w:styleId="p139">
    <w:name w:val="p139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9539A1"/>
  </w:style>
  <w:style w:type="paragraph" w:customStyle="1" w:styleId="p77">
    <w:name w:val="p77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0">
    <w:name w:val="p140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">
    <w:name w:val="p141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2">
    <w:name w:val="p142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9539A1"/>
  </w:style>
  <w:style w:type="paragraph" w:customStyle="1" w:styleId="p143">
    <w:name w:val="p143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9539A1"/>
  </w:style>
  <w:style w:type="paragraph" w:customStyle="1" w:styleId="p144">
    <w:name w:val="p144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9539A1"/>
  </w:style>
  <w:style w:type="paragraph" w:customStyle="1" w:styleId="p146">
    <w:name w:val="p146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">
    <w:name w:val="p147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5">
    <w:name w:val="ft35"/>
    <w:basedOn w:val="a0"/>
    <w:rsid w:val="009539A1"/>
  </w:style>
  <w:style w:type="character" w:customStyle="1" w:styleId="ft36">
    <w:name w:val="ft36"/>
    <w:basedOn w:val="a0"/>
    <w:rsid w:val="009539A1"/>
  </w:style>
  <w:style w:type="paragraph" w:customStyle="1" w:styleId="p148">
    <w:name w:val="p148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">
    <w:name w:val="p150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9539A1"/>
  </w:style>
  <w:style w:type="paragraph" w:customStyle="1" w:styleId="p151">
    <w:name w:val="p151"/>
    <w:basedOn w:val="a"/>
    <w:rsid w:val="0095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">
    <w:name w:val="p152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3">
    <w:name w:val="p153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046981"/>
  </w:style>
  <w:style w:type="character" w:customStyle="1" w:styleId="ft39">
    <w:name w:val="ft39"/>
    <w:basedOn w:val="a0"/>
    <w:rsid w:val="00046981"/>
  </w:style>
  <w:style w:type="paragraph" w:customStyle="1" w:styleId="p154">
    <w:name w:val="p154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basedOn w:val="a0"/>
    <w:rsid w:val="00046981"/>
  </w:style>
  <w:style w:type="paragraph" w:customStyle="1" w:styleId="p107">
    <w:name w:val="p107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5">
    <w:name w:val="p155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">
    <w:name w:val="ft41"/>
    <w:basedOn w:val="a0"/>
    <w:rsid w:val="00046981"/>
  </w:style>
  <w:style w:type="paragraph" w:customStyle="1" w:styleId="p156">
    <w:name w:val="p156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2">
    <w:name w:val="ft42"/>
    <w:basedOn w:val="a0"/>
    <w:rsid w:val="00046981"/>
  </w:style>
  <w:style w:type="paragraph" w:customStyle="1" w:styleId="p157">
    <w:name w:val="p157"/>
    <w:basedOn w:val="a"/>
    <w:rsid w:val="000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1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Цитата1"/>
    <w:basedOn w:val="a"/>
    <w:rsid w:val="005E1EC3"/>
    <w:pPr>
      <w:suppressAutoHyphens/>
      <w:spacing w:after="0" w:line="240" w:lineRule="auto"/>
      <w:ind w:left="-426" w:right="-908"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98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79687569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629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24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48031728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45328417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2014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1296</Words>
  <Characters>7388</Characters>
  <Application>Microsoft Office Word</Application>
  <DocSecurity>0</DocSecurity>
  <Lines>61</Lines>
  <Paragraphs>17</Paragraphs>
  <ScaleCrop>false</ScaleCrop>
  <Company>Krokoz™ Inc.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2019-08-03T18:20:00Z</dcterms:created>
  <dcterms:modified xsi:type="dcterms:W3CDTF">2019-09-21T17:52:00Z</dcterms:modified>
</cp:coreProperties>
</file>