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ind w:left="310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 6</w:t>
      </w: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1C" w:rsidRPr="00274E4A" w:rsidRDefault="00E9481C" w:rsidP="00274E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right="940" w:hanging="2215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ВИЛУЧЕННЯ ЕФІРНИХ ОЛІЙ З РОСЛИННОЇ СИРОВИНИ</w:t>
      </w: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1C" w:rsidRPr="00274E4A" w:rsidRDefault="00E9481C" w:rsidP="00690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 xml:space="preserve">Мета роботи: </w:t>
      </w:r>
      <w:r w:rsidRPr="00274E4A">
        <w:rPr>
          <w:rFonts w:ascii="Times New Roman" w:hAnsi="Times New Roman" w:cs="Times New Roman"/>
          <w:sz w:val="28"/>
          <w:szCs w:val="28"/>
        </w:rPr>
        <w:t>ознайомитися з методами одержання ефірних олій,</w:t>
      </w:r>
      <w:r w:rsidRPr="00274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>навчитися вилучати ефірні олії з рослинної сировини з застосуванням перегонки з водяною парою, екстракції, мацерації.</w:t>
      </w: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ind w:left="35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Теоретичні відомості</w:t>
      </w: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1C" w:rsidRPr="00274E4A" w:rsidRDefault="00E9481C" w:rsidP="00690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Ефірні олії рослин являють собою складні суміші різноманітних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 (число компонентів сягає кількох десятків, а часто і сотні), більшу частину яких складають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терпеноїди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, а серед них –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монотерпени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>. Вони розподілені в усіх частинах рослин: в квітках, в листі, в коренях, в деревині, в корі, у фруктах і насінні.</w:t>
      </w:r>
    </w:p>
    <w:p w:rsidR="00E9481C" w:rsidRPr="00274E4A" w:rsidRDefault="00E9481C" w:rsidP="00690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Ефірні олії надзвичайно леткі і мають сильний ароматний запах, майже нерозчинні у воді, добре розчиняються у спирті, ефірі, маслах, смолах. На папері не залишають масних плям на відміну від жирних олій. Вони бувають безбарвні, жовтуваті, темно-коричневі, червоні, зелені й темно-зелені. Питома вага олій лежить в межах від 0,700 до 1,060 г/ мл. Реакція їх звичайно нейтральна або кисла. Більшість з них оптично активні. Ефірні олії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переганяються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 з водяною парою, проте, як складні суміші, вони не мають визначеної точки кипіння. Перегонкою при різній температурі їх можна поділити на близькі за будовою фракції.</w:t>
      </w:r>
    </w:p>
    <w:p w:rsidR="00E9481C" w:rsidRPr="00274E4A" w:rsidRDefault="00E9481C" w:rsidP="00690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 і всі вторинні метаболіти, ефірні олії всім арсеналом своїх компонентів виконують ряд різноманітних функцій: захист від різного типу агресорів (мікроорганізмів, грибів, комах, травоїдних); привернення запилювачів;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інгібування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 проростання і росту.</w:t>
      </w:r>
    </w:p>
    <w:p w:rsidR="00E9481C" w:rsidRPr="00274E4A" w:rsidRDefault="00E9481C" w:rsidP="00690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>Вибір того чи іншого способу вилучення ефірної олії залежить її кількості та хімічного складу, морфолого-анатомічних властивостей сировини і галузей її застосування.</w:t>
      </w:r>
    </w:p>
    <w:p w:rsidR="00E9481C" w:rsidRPr="00274E4A" w:rsidRDefault="00E9481C" w:rsidP="00DE5A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Перегонка з водяною парою </w:t>
      </w:r>
      <w:r w:rsidRPr="00274E4A">
        <w:rPr>
          <w:rFonts w:ascii="Times New Roman" w:hAnsi="Times New Roman" w:cs="Times New Roman"/>
          <w:sz w:val="28"/>
          <w:szCs w:val="28"/>
        </w:rPr>
        <w:t>(фармакопейний метод)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>є старовинним і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 xml:space="preserve">найбільш поширеним методом. При перегонці з водяною парою крізь сировину, яка вміщена у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перегонний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 куб, пропускають струмінь пари. Водяна пара захоплює ефірну олію і, проходячи крізь холодильник, стікає у приймач.</w:t>
      </w:r>
    </w:p>
    <w:p w:rsidR="00DE5AFA" w:rsidRPr="00274E4A" w:rsidRDefault="00E9481C" w:rsidP="00DE5A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Екстракція леткими розчинниками</w:t>
      </w:r>
      <w:r w:rsidRPr="00274E4A">
        <w:rPr>
          <w:rFonts w:ascii="Times New Roman" w:hAnsi="Times New Roman" w:cs="Times New Roman"/>
          <w:sz w:val="28"/>
          <w:szCs w:val="28"/>
        </w:rPr>
        <w:t>.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>Цим способом переробляють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>ефіроолійну сировину, якщо ароматичні речовини псуються під впливом температури і вологи або ж якщо необхідно крім летких ароматичних</w:t>
      </w:r>
      <w:r w:rsidR="00DE5AFA">
        <w:rPr>
          <w:rFonts w:ascii="Times New Roman" w:hAnsi="Times New Roman" w:cs="Times New Roman"/>
          <w:sz w:val="28"/>
          <w:szCs w:val="28"/>
        </w:rPr>
        <w:t xml:space="preserve"> </w:t>
      </w:r>
      <w:r w:rsidR="00DE5AFA" w:rsidRPr="00274E4A">
        <w:rPr>
          <w:rFonts w:ascii="Times New Roman" w:hAnsi="Times New Roman" w:cs="Times New Roman"/>
          <w:sz w:val="28"/>
          <w:szCs w:val="28"/>
        </w:rPr>
        <w:t xml:space="preserve">речовин отримати нелеткі продукти, що містять багато цінних компонентів </w:t>
      </w:r>
      <w:r w:rsidR="00DE5AFA">
        <w:rPr>
          <w:rFonts w:ascii="Times New Roman" w:hAnsi="Times New Roman" w:cs="Times New Roman"/>
          <w:sz w:val="28"/>
          <w:szCs w:val="28"/>
        </w:rPr>
        <w:t>(</w:t>
      </w:r>
      <w:r w:rsidR="00DE5AFA" w:rsidRPr="00274E4A">
        <w:rPr>
          <w:rFonts w:ascii="Times New Roman" w:hAnsi="Times New Roman" w:cs="Times New Roman"/>
          <w:sz w:val="28"/>
          <w:szCs w:val="28"/>
        </w:rPr>
        <w:t>каротин, хлорофіл, природні антибіотики і ін.) для використання в медицині і косметиці. Леткими розчинниками для екстракції служать петролейний ефір, гексан, етиловий спирт, ацетон, діетиловий ефір, хлористий метилен та ін.</w:t>
      </w:r>
    </w:p>
    <w:p w:rsidR="00DE5AFA" w:rsidRPr="00274E4A" w:rsidRDefault="00DE5AFA" w:rsidP="00DE5A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DE5AFA" w:rsidRPr="00274E4A" w:rsidSect="00DA4BF9">
          <w:pgSz w:w="11904" w:h="16840"/>
          <w:pgMar w:top="851" w:right="1120" w:bottom="456" w:left="1134" w:header="708" w:footer="708" w:gutter="0"/>
          <w:cols w:space="720" w:equalWidth="0">
            <w:col w:w="9360"/>
          </w:cols>
          <w:noEndnote/>
        </w:sectPr>
      </w:pPr>
    </w:p>
    <w:p w:rsidR="00E9481C" w:rsidRPr="00274E4A" w:rsidRDefault="00E9481C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61"/>
      <w:bookmarkEnd w:id="0"/>
    </w:p>
    <w:p w:rsidR="00E9481C" w:rsidRPr="00274E4A" w:rsidRDefault="00E9481C" w:rsidP="008F61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Іноді зі свіжої сировини ефірну олію одержують методом 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анфлеражу</w:t>
      </w:r>
      <w:r w:rsidRPr="00274E4A">
        <w:rPr>
          <w:rFonts w:ascii="Times New Roman" w:hAnsi="Times New Roman" w:cs="Times New Roman"/>
          <w:sz w:val="28"/>
          <w:szCs w:val="28"/>
        </w:rPr>
        <w:t>. На скло наносять тонкий шар яловичого або свинячого жиру, а зверху розкладають сировину. Ефірна олія поглинається жиром, потім її екстрагують етанолом.</w:t>
      </w:r>
    </w:p>
    <w:p w:rsidR="00E9481C" w:rsidRPr="00274E4A" w:rsidRDefault="00E9481C" w:rsidP="008F61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Різновидом анфлеражу є метод 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мацерації</w:t>
      </w:r>
      <w:r w:rsidRPr="00274E4A">
        <w:rPr>
          <w:rFonts w:ascii="Times New Roman" w:hAnsi="Times New Roman" w:cs="Times New Roman"/>
          <w:sz w:val="28"/>
          <w:szCs w:val="28"/>
        </w:rPr>
        <w:t xml:space="preserve">, коли сировину заливають підігрітим до 50-70 °С жиром. Одержана ефірна олія має більш низьку якість тому, що вона забруднюється пігментами, воском та іншими </w:t>
      </w:r>
      <w:proofErr w:type="spellStart"/>
      <w:r w:rsidRPr="00274E4A">
        <w:rPr>
          <w:rFonts w:ascii="Times New Roman" w:hAnsi="Times New Roman" w:cs="Times New Roman"/>
          <w:sz w:val="28"/>
          <w:szCs w:val="28"/>
        </w:rPr>
        <w:t>ліпофільними</w:t>
      </w:r>
      <w:proofErr w:type="spellEnd"/>
      <w:r w:rsidRPr="00274E4A">
        <w:rPr>
          <w:rFonts w:ascii="Times New Roman" w:hAnsi="Times New Roman" w:cs="Times New Roman"/>
          <w:sz w:val="28"/>
          <w:szCs w:val="28"/>
        </w:rPr>
        <w:t xml:space="preserve"> сполуками.</w:t>
      </w:r>
    </w:p>
    <w:p w:rsidR="00E9481C" w:rsidRPr="00274E4A" w:rsidRDefault="00E9481C" w:rsidP="008F61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Пресування </w:t>
      </w:r>
      <w:r w:rsidRPr="00274E4A">
        <w:rPr>
          <w:rFonts w:ascii="Times New Roman" w:hAnsi="Times New Roman" w:cs="Times New Roman"/>
          <w:sz w:val="28"/>
          <w:szCs w:val="28"/>
        </w:rPr>
        <w:t>використовують для одержання ефірних олій зі шкірки</w:t>
      </w:r>
      <w:r w:rsidRPr="00274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4E4A">
        <w:rPr>
          <w:rFonts w:ascii="Times New Roman" w:hAnsi="Times New Roman" w:cs="Times New Roman"/>
          <w:sz w:val="28"/>
          <w:szCs w:val="28"/>
        </w:rPr>
        <w:t>плодів цитрусових. Подрібнену цедру або цілу шкірку пресують, потім масло відділяють центрифугуванням або іншим методом.</w:t>
      </w:r>
    </w:p>
    <w:p w:rsidR="00E9481C" w:rsidRPr="00274E4A" w:rsidRDefault="00E9481C" w:rsidP="00274E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>Відносно недавно розроблено метод виділення ефірних олій скрапленим двоокисом вуглецю або інертними газами в умовах зниженої температури.</w:t>
      </w:r>
    </w:p>
    <w:p w:rsidR="00102049" w:rsidRPr="00274E4A" w:rsidRDefault="00102049" w:rsidP="008F61AA">
      <w:pPr>
        <w:widowControl w:val="0"/>
        <w:autoSpaceDE w:val="0"/>
        <w:autoSpaceDN w:val="0"/>
        <w:adjustRightInd w:val="0"/>
        <w:spacing w:after="0" w:line="240" w:lineRule="auto"/>
        <w:ind w:left="262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Завдання на виконання роботи</w:t>
      </w:r>
    </w:p>
    <w:p w:rsidR="00102049" w:rsidRPr="00274E4A" w:rsidRDefault="00102049" w:rsidP="008F61AA">
      <w:pPr>
        <w:widowControl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>Вилучити ефірну олію з рослинної сировини методом мацерації.</w:t>
      </w:r>
    </w:p>
    <w:p w:rsidR="00102049" w:rsidRPr="00274E4A" w:rsidRDefault="00102049" w:rsidP="00F607DA">
      <w:pPr>
        <w:widowControl w:val="0"/>
        <w:autoSpaceDE w:val="0"/>
        <w:autoSpaceDN w:val="0"/>
        <w:adjustRightInd w:val="0"/>
        <w:spacing w:after="0" w:line="240" w:lineRule="auto"/>
        <w:ind w:left="188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Прилади, лабораторний посуд та реактиви</w:t>
      </w:r>
    </w:p>
    <w:p w:rsidR="008F61AA" w:rsidRDefault="00102049" w:rsidP="00274E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4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Плоскодонна колба ємністю 250 мл Склянка ємністю 300 мл </w:t>
      </w:r>
    </w:p>
    <w:p w:rsidR="00102049" w:rsidRPr="00274E4A" w:rsidRDefault="00102049" w:rsidP="008F61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4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Електроплитка з водяною банею </w:t>
      </w:r>
    </w:p>
    <w:p w:rsidR="00102049" w:rsidRPr="00274E4A" w:rsidRDefault="00102049" w:rsidP="00F60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4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Квітки календули, плоди шипшини, обліпихи </w:t>
      </w:r>
      <w:r w:rsidR="008F61AA">
        <w:rPr>
          <w:rFonts w:ascii="Times New Roman" w:hAnsi="Times New Roman" w:cs="Times New Roman"/>
          <w:sz w:val="28"/>
          <w:szCs w:val="28"/>
        </w:rPr>
        <w:br/>
      </w:r>
      <w:r w:rsidRPr="00274E4A">
        <w:rPr>
          <w:rFonts w:ascii="Times New Roman" w:hAnsi="Times New Roman" w:cs="Times New Roman"/>
          <w:sz w:val="28"/>
          <w:szCs w:val="28"/>
        </w:rPr>
        <w:t xml:space="preserve">Рафінована соняшникова олія, кукурудзяна або оливкова олія. </w:t>
      </w:r>
    </w:p>
    <w:p w:rsidR="00102049" w:rsidRPr="00274E4A" w:rsidRDefault="00102049" w:rsidP="00F607DA">
      <w:pPr>
        <w:widowControl w:val="0"/>
        <w:autoSpaceDE w:val="0"/>
        <w:autoSpaceDN w:val="0"/>
        <w:adjustRightInd w:val="0"/>
        <w:spacing w:after="0" w:line="240" w:lineRule="auto"/>
        <w:ind w:left="28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Порядок виконання роботи</w:t>
      </w:r>
    </w:p>
    <w:p w:rsidR="00102049" w:rsidRPr="00274E4A" w:rsidRDefault="00102049" w:rsidP="00274E4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Рослинну сировину поміщують в плоскодонну колбу. </w:t>
      </w:r>
    </w:p>
    <w:p w:rsidR="00102049" w:rsidRPr="00F607DA" w:rsidRDefault="00102049" w:rsidP="00274E4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150 мл рафінованої соняшникової, кукурудзяної або оливкової олії нагрівають в склянці на водяній бані до температури 50 – 70 </w:t>
      </w:r>
      <w:r w:rsidRPr="00274E4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74E4A">
        <w:rPr>
          <w:rFonts w:ascii="Times New Roman" w:hAnsi="Times New Roman" w:cs="Times New Roman"/>
          <w:sz w:val="28"/>
          <w:szCs w:val="28"/>
        </w:rPr>
        <w:t xml:space="preserve">С і заливають нею рослинну сировину. </w:t>
      </w:r>
    </w:p>
    <w:p w:rsidR="00102049" w:rsidRPr="00F607DA" w:rsidRDefault="00102049" w:rsidP="00274E4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Колбу закривають і витримують в темному місці протягом 2 – 3 днів. </w:t>
      </w:r>
    </w:p>
    <w:p w:rsidR="00102049" w:rsidRPr="00F607DA" w:rsidRDefault="00102049" w:rsidP="00274E4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Олію зливають в склянку, нагрівають на водяній бані до температури 50 </w:t>
      </w:r>
      <w:r w:rsidRPr="00F607DA">
        <w:rPr>
          <w:rFonts w:ascii="Times New Roman" w:hAnsi="Times New Roman" w:cs="Times New Roman"/>
          <w:sz w:val="28"/>
          <w:szCs w:val="28"/>
        </w:rPr>
        <w:t xml:space="preserve">– 70 </w:t>
      </w:r>
      <w:r w:rsidRPr="00F607D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607DA">
        <w:rPr>
          <w:rFonts w:ascii="Times New Roman" w:hAnsi="Times New Roman" w:cs="Times New Roman"/>
          <w:sz w:val="28"/>
          <w:szCs w:val="28"/>
        </w:rPr>
        <w:t xml:space="preserve">С і повторно заливають нею рослинну сировину. Через 2 – 3 дні процедуру повторюють. </w:t>
      </w:r>
    </w:p>
    <w:p w:rsidR="00102049" w:rsidRDefault="00102049" w:rsidP="00274E4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Олію зливають, рослинну сировину віджимають. Отриману методом мацерації ефірну олію зберігають в темному прохолодному місці. </w:t>
      </w:r>
    </w:p>
    <w:p w:rsidR="00F607DA" w:rsidRPr="00274E4A" w:rsidRDefault="00F607DA" w:rsidP="00F60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7120B" w:rsidRPr="00274E4A" w:rsidRDefault="00B7120B" w:rsidP="00F607DA">
      <w:pPr>
        <w:widowControl w:val="0"/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b/>
          <w:bCs/>
          <w:sz w:val="28"/>
          <w:szCs w:val="28"/>
        </w:rPr>
        <w:t>Запитання для самоперевірки</w:t>
      </w:r>
    </w:p>
    <w:p w:rsidR="00B7120B" w:rsidRPr="00274E4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Який хімічний склад ефірних олій? </w:t>
      </w:r>
    </w:p>
    <w:p w:rsidR="00B7120B" w:rsidRPr="00F607D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Які фізико-хімічні властивості характерні для ефірних олій? </w:t>
      </w:r>
    </w:p>
    <w:p w:rsidR="00B7120B" w:rsidRPr="00274E4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 застосовують ефірні олії в медицині, харчовій та парфумерній промисловості? </w:t>
      </w:r>
    </w:p>
    <w:p w:rsidR="00B7120B" w:rsidRPr="00F607D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Які фармакологічні властивості виявляють ефірні олії? </w:t>
      </w:r>
    </w:p>
    <w:p w:rsidR="00B7120B" w:rsidRPr="00F607D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Які методи вилучення ефірних олій з рослинної сировини ви знаєте? </w:t>
      </w:r>
    </w:p>
    <w:p w:rsidR="00B7120B" w:rsidRPr="00274E4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Які переваги методу одержання ефірних олій перегонкою з водяною парою? </w:t>
      </w:r>
    </w:p>
    <w:p w:rsidR="00B7120B" w:rsidRPr="00F607D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 отримати ефірну олію методом мацерації? </w:t>
      </w:r>
    </w:p>
    <w:p w:rsidR="00B7120B" w:rsidRPr="00274E4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В чому суть методу анфлеражу? </w:t>
      </w:r>
    </w:p>
    <w:p w:rsidR="00B7120B" w:rsidRPr="00F607DA" w:rsidRDefault="00B7120B" w:rsidP="00274E4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 xml:space="preserve">Які органічні розчинники використовують для екстракції ефірної олії? На чому ґрунтується вибір розчинника? </w:t>
      </w:r>
    </w:p>
    <w:p w:rsidR="00B7120B" w:rsidRPr="00274E4A" w:rsidRDefault="00B7120B" w:rsidP="0027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E4A">
        <w:rPr>
          <w:rFonts w:ascii="Times New Roman" w:hAnsi="Times New Roman" w:cs="Times New Roman"/>
          <w:sz w:val="28"/>
          <w:szCs w:val="28"/>
        </w:rPr>
        <w:t>10. Як відрізняються за якістю ефірні олії отримані різними способами?</w:t>
      </w:r>
    </w:p>
    <w:p w:rsidR="00594BB8" w:rsidRPr="00274E4A" w:rsidRDefault="00594BB8" w:rsidP="00274E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4BB8" w:rsidRPr="00274E4A" w:rsidSect="00274E4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0000422D"/>
    <w:lvl w:ilvl="0" w:tplc="00005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68E"/>
    <w:multiLevelType w:val="hybridMultilevel"/>
    <w:tmpl w:val="00000D66"/>
    <w:lvl w:ilvl="0" w:tplc="0000798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23"/>
    <w:rsid w:val="00102049"/>
    <w:rsid w:val="00274E4A"/>
    <w:rsid w:val="00594BB8"/>
    <w:rsid w:val="0069015B"/>
    <w:rsid w:val="008D7623"/>
    <w:rsid w:val="008F61AA"/>
    <w:rsid w:val="00B7120B"/>
    <w:rsid w:val="00DA4BF9"/>
    <w:rsid w:val="00DE5AFA"/>
    <w:rsid w:val="00E9481C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507"/>
  <w15:chartTrackingRefBased/>
  <w15:docId w15:val="{6E741042-9D03-4DA2-B1F1-46FEC86D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1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3000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2019-10-04T06:45:00Z</dcterms:created>
  <dcterms:modified xsi:type="dcterms:W3CDTF">2019-10-04T06:52:00Z</dcterms:modified>
</cp:coreProperties>
</file>