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1C" w:rsidRPr="0049681C" w:rsidRDefault="0049681C" w:rsidP="0049681C">
      <w:pPr>
        <w:pStyle w:val="a3"/>
        <w:shd w:val="clear" w:color="auto" w:fill="FFFFFF"/>
        <w:spacing w:before="0" w:beforeAutospacing="0" w:after="215" w:afterAutospacing="0"/>
        <w:ind w:right="-142"/>
        <w:jc w:val="center"/>
        <w:rPr>
          <w:color w:val="000000" w:themeColor="text1"/>
          <w:sz w:val="30"/>
          <w:szCs w:val="30"/>
        </w:rPr>
      </w:pPr>
      <w:r w:rsidRPr="0049681C">
        <w:rPr>
          <w:b/>
          <w:bCs/>
          <w:color w:val="000000" w:themeColor="text1"/>
          <w:sz w:val="28"/>
          <w:szCs w:val="28"/>
        </w:rPr>
        <w:t xml:space="preserve">Рекомендована </w:t>
      </w:r>
      <w:proofErr w:type="spellStart"/>
      <w:proofErr w:type="gramStart"/>
      <w:r w:rsidRPr="0049681C">
        <w:rPr>
          <w:b/>
          <w:bCs/>
          <w:color w:val="000000" w:themeColor="text1"/>
          <w:sz w:val="28"/>
          <w:szCs w:val="28"/>
        </w:rPr>
        <w:t>л</w:t>
      </w:r>
      <w:proofErr w:type="gramEnd"/>
      <w:r w:rsidRPr="0049681C">
        <w:rPr>
          <w:b/>
          <w:bCs/>
          <w:color w:val="000000" w:themeColor="text1"/>
          <w:sz w:val="28"/>
          <w:szCs w:val="28"/>
        </w:rPr>
        <w:t>ітература</w:t>
      </w:r>
      <w:proofErr w:type="spellEnd"/>
    </w:p>
    <w:p w:rsidR="0049681C" w:rsidRPr="0049681C" w:rsidRDefault="0049681C" w:rsidP="0049681C">
      <w:pPr>
        <w:pStyle w:val="a3"/>
        <w:shd w:val="clear" w:color="auto" w:fill="FFFFFF"/>
        <w:spacing w:before="0" w:beforeAutospacing="0" w:after="0" w:afterAutospacing="0"/>
        <w:ind w:left="851" w:right="-142" w:firstLine="709"/>
        <w:jc w:val="center"/>
        <w:rPr>
          <w:color w:val="000000" w:themeColor="text1"/>
          <w:sz w:val="30"/>
          <w:szCs w:val="30"/>
        </w:rPr>
      </w:pPr>
      <w:r w:rsidRPr="0049681C">
        <w:rPr>
          <w:b/>
          <w:bCs/>
          <w:color w:val="000000" w:themeColor="text1"/>
          <w:sz w:val="28"/>
          <w:szCs w:val="28"/>
          <w:lang w:val="uk-UA"/>
        </w:rPr>
        <w:t> </w:t>
      </w:r>
    </w:p>
    <w:p w:rsidR="0049681C" w:rsidRPr="0049681C" w:rsidRDefault="0049681C" w:rsidP="0049681C">
      <w:pPr>
        <w:pStyle w:val="a3"/>
        <w:shd w:val="clear" w:color="auto" w:fill="FFFFFF"/>
        <w:spacing w:before="0" w:beforeAutospacing="0" w:after="215" w:afterAutospacing="0"/>
        <w:ind w:right="-142" w:firstLine="708"/>
        <w:rPr>
          <w:color w:val="000000" w:themeColor="text1"/>
          <w:sz w:val="30"/>
          <w:szCs w:val="30"/>
        </w:rPr>
      </w:pPr>
      <w:r w:rsidRPr="0049681C">
        <w:rPr>
          <w:b/>
          <w:bCs/>
          <w:color w:val="000000" w:themeColor="text1"/>
          <w:sz w:val="28"/>
          <w:szCs w:val="28"/>
          <w:lang w:val="uk-UA"/>
        </w:rPr>
        <w:t>Основна</w:t>
      </w:r>
      <w:r w:rsidRPr="0049681C">
        <w:rPr>
          <w:color w:val="000000" w:themeColor="text1"/>
          <w:sz w:val="28"/>
          <w:szCs w:val="28"/>
          <w:lang w:val="uk-UA"/>
        </w:rPr>
        <w:t>:</w:t>
      </w:r>
    </w:p>
    <w:p w:rsidR="0049681C" w:rsidRPr="0049681C" w:rsidRDefault="0049681C" w:rsidP="0049681C">
      <w:pPr>
        <w:pStyle w:val="a3"/>
        <w:shd w:val="clear" w:color="auto" w:fill="FFFFFF"/>
        <w:spacing w:before="0" w:beforeAutospacing="0" w:after="215" w:afterAutospacing="0"/>
        <w:ind w:right="-142" w:firstLine="708"/>
        <w:jc w:val="both"/>
        <w:rPr>
          <w:color w:val="000000" w:themeColor="text1"/>
          <w:sz w:val="30"/>
          <w:szCs w:val="30"/>
        </w:rPr>
      </w:pPr>
      <w:r w:rsidRPr="0049681C">
        <w:rPr>
          <w:color w:val="000000" w:themeColor="text1"/>
          <w:sz w:val="28"/>
          <w:szCs w:val="28"/>
          <w:lang w:val="uk-UA"/>
        </w:rPr>
        <w:t xml:space="preserve">1.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Келина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Н.Ю.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Основы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токсикологии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>/ Н.Ю.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Келина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, Н.В.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Безручко.–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Пенза: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Изд-во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ПТИ, 2002. – 61 с.</w:t>
      </w:r>
    </w:p>
    <w:p w:rsidR="0049681C" w:rsidRPr="0049681C" w:rsidRDefault="0049681C" w:rsidP="0049681C">
      <w:pPr>
        <w:pStyle w:val="a3"/>
        <w:shd w:val="clear" w:color="auto" w:fill="FFFFFF"/>
        <w:spacing w:before="0" w:beforeAutospacing="0" w:after="215" w:afterAutospacing="0" w:line="360" w:lineRule="auto"/>
        <w:ind w:right="-142" w:firstLine="708"/>
        <w:jc w:val="both"/>
        <w:rPr>
          <w:color w:val="000000" w:themeColor="text1"/>
          <w:sz w:val="30"/>
          <w:szCs w:val="30"/>
        </w:rPr>
      </w:pPr>
      <w:r w:rsidRPr="0049681C">
        <w:rPr>
          <w:color w:val="000000" w:themeColor="text1"/>
          <w:sz w:val="28"/>
          <w:szCs w:val="28"/>
          <w:lang w:val="uk-UA"/>
        </w:rPr>
        <w:t xml:space="preserve">2.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Келина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Н.Ю.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Токсикология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в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таблицах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и схемах/ Н.Ю.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Келина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>, Н.В.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Безручко.–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Ростов-на-Дону: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Феникс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>, 2006. – 144 с.</w:t>
      </w:r>
    </w:p>
    <w:p w:rsidR="0049681C" w:rsidRPr="0049681C" w:rsidRDefault="0049681C" w:rsidP="0049681C">
      <w:pPr>
        <w:pStyle w:val="a3"/>
        <w:shd w:val="clear" w:color="auto" w:fill="FFFFFF"/>
        <w:spacing w:before="0" w:beforeAutospacing="0" w:after="215" w:afterAutospacing="0"/>
        <w:ind w:right="-142" w:firstLine="708"/>
        <w:jc w:val="both"/>
        <w:rPr>
          <w:color w:val="000000" w:themeColor="text1"/>
          <w:sz w:val="30"/>
          <w:szCs w:val="30"/>
        </w:rPr>
      </w:pPr>
      <w:r w:rsidRPr="0049681C">
        <w:rPr>
          <w:color w:val="000000" w:themeColor="text1"/>
          <w:sz w:val="28"/>
          <w:szCs w:val="28"/>
          <w:lang w:val="uk-UA"/>
        </w:rPr>
        <w:t xml:space="preserve">3. Корабльова А.І. Вступ до екологічної токсикології. – 3-є вид.,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доповн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. / А.І. Корабльова, Л.І.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Чесанов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, А.Г.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Шапар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>. – Д.: Поліграфія, 2003. – 370 с.</w:t>
      </w:r>
    </w:p>
    <w:p w:rsidR="0049681C" w:rsidRPr="0049681C" w:rsidRDefault="0049681C" w:rsidP="0049681C">
      <w:pPr>
        <w:pStyle w:val="a3"/>
        <w:shd w:val="clear" w:color="auto" w:fill="FFFFFF"/>
        <w:spacing w:before="0" w:beforeAutospacing="0" w:after="215" w:afterAutospacing="0"/>
        <w:ind w:right="-142" w:firstLine="708"/>
        <w:jc w:val="both"/>
        <w:rPr>
          <w:color w:val="000000" w:themeColor="text1"/>
          <w:sz w:val="30"/>
          <w:szCs w:val="30"/>
        </w:rPr>
      </w:pPr>
      <w:r w:rsidRPr="0049681C">
        <w:rPr>
          <w:color w:val="000000" w:themeColor="text1"/>
          <w:sz w:val="28"/>
          <w:szCs w:val="28"/>
          <w:lang w:val="uk-UA"/>
        </w:rPr>
        <w:t xml:space="preserve">4.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Кочін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І.В. Сильнодіючі  отруйні речовини: джерела,  небезпека,  захист / І.В.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Кочін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, Г.О.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Черняков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>, В.З.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Бурлай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>. – Запоріжжя, 2002. – 176 с.</w:t>
      </w:r>
    </w:p>
    <w:p w:rsidR="0049681C" w:rsidRPr="0049681C" w:rsidRDefault="0049681C" w:rsidP="0049681C">
      <w:pPr>
        <w:pStyle w:val="a3"/>
        <w:shd w:val="clear" w:color="auto" w:fill="FFFFFF"/>
        <w:spacing w:before="0" w:beforeAutospacing="0" w:after="215" w:afterAutospacing="0"/>
        <w:ind w:right="-142" w:firstLine="708"/>
        <w:jc w:val="both"/>
        <w:rPr>
          <w:color w:val="000000" w:themeColor="text1"/>
          <w:sz w:val="30"/>
          <w:szCs w:val="30"/>
        </w:rPr>
      </w:pPr>
      <w:r w:rsidRPr="0049681C">
        <w:rPr>
          <w:color w:val="000000" w:themeColor="text1"/>
          <w:sz w:val="28"/>
          <w:szCs w:val="28"/>
          <w:lang w:val="uk-UA"/>
        </w:rPr>
        <w:t xml:space="preserve">5.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Лужников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  Е.А.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Детоксикационная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терапия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/ Е.А.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Лужников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>,  Ю.С.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Гольдфарб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>, С.Г.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Мусселиус.–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СПб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: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Изд-во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«Лань», 2000. – 192 с.</w:t>
      </w:r>
    </w:p>
    <w:p w:rsidR="0049681C" w:rsidRPr="0049681C" w:rsidRDefault="0049681C" w:rsidP="0049681C">
      <w:pPr>
        <w:pStyle w:val="a3"/>
        <w:shd w:val="clear" w:color="auto" w:fill="FFFFFF"/>
        <w:spacing w:before="0" w:beforeAutospacing="0" w:after="215" w:afterAutospacing="0"/>
        <w:ind w:right="-142" w:firstLine="708"/>
        <w:jc w:val="both"/>
        <w:rPr>
          <w:color w:val="000000" w:themeColor="text1"/>
          <w:sz w:val="30"/>
          <w:szCs w:val="30"/>
        </w:rPr>
      </w:pPr>
      <w:r w:rsidRPr="0049681C">
        <w:rPr>
          <w:color w:val="000000" w:themeColor="text1"/>
          <w:sz w:val="28"/>
          <w:szCs w:val="28"/>
          <w:lang w:val="uk-UA"/>
        </w:rPr>
        <w:t xml:space="preserve">6.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Общая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токсикология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/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Под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ред. Б.А.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Курляндского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, В.А.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Филова.–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М.: Медицина, 2002. –606 с.</w:t>
      </w:r>
    </w:p>
    <w:p w:rsidR="0049681C" w:rsidRPr="0049681C" w:rsidRDefault="0049681C" w:rsidP="0049681C">
      <w:pPr>
        <w:pStyle w:val="a3"/>
        <w:shd w:val="clear" w:color="auto" w:fill="FFFFFF"/>
        <w:spacing w:before="0" w:beforeAutospacing="0" w:after="215" w:afterAutospacing="0"/>
        <w:ind w:right="-142" w:firstLine="708"/>
        <w:jc w:val="both"/>
        <w:rPr>
          <w:color w:val="000000" w:themeColor="text1"/>
          <w:sz w:val="30"/>
          <w:szCs w:val="30"/>
        </w:rPr>
      </w:pPr>
      <w:r w:rsidRPr="0049681C">
        <w:rPr>
          <w:color w:val="000000" w:themeColor="text1"/>
          <w:sz w:val="28"/>
          <w:szCs w:val="28"/>
          <w:lang w:val="uk-UA"/>
        </w:rPr>
        <w:t xml:space="preserve">7.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Садлер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Т.В. 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Ксенобіотики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>, гомеостаз і хімічна безпека людини / Т.В.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Садлер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>. – К.:Здоров’я, 2001. – 550 с.</w:t>
      </w:r>
    </w:p>
    <w:p w:rsidR="0049681C" w:rsidRPr="0049681C" w:rsidRDefault="0049681C" w:rsidP="0049681C">
      <w:pPr>
        <w:pStyle w:val="a3"/>
        <w:shd w:val="clear" w:color="auto" w:fill="FFFFFF"/>
        <w:spacing w:before="0" w:beforeAutospacing="0" w:after="215" w:afterAutospacing="0"/>
        <w:ind w:right="-142" w:firstLine="708"/>
        <w:jc w:val="both"/>
        <w:rPr>
          <w:color w:val="000000" w:themeColor="text1"/>
          <w:sz w:val="30"/>
          <w:szCs w:val="30"/>
        </w:rPr>
      </w:pPr>
      <w:r w:rsidRPr="0049681C">
        <w:rPr>
          <w:color w:val="000000" w:themeColor="text1"/>
          <w:sz w:val="28"/>
          <w:szCs w:val="28"/>
          <w:lang w:val="uk-UA"/>
        </w:rPr>
        <w:t xml:space="preserve">8.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Секреты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токсикологии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>/ [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Линг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Л.Д.,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Кларк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Р.Ф.,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Эриксон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Т.Б. и др.]. – М.: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Бином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>, 2006 –376 с.</w:t>
      </w:r>
    </w:p>
    <w:p w:rsidR="0049681C" w:rsidRPr="0049681C" w:rsidRDefault="0049681C" w:rsidP="0049681C">
      <w:pPr>
        <w:pStyle w:val="a3"/>
        <w:shd w:val="clear" w:color="auto" w:fill="FFFFFF"/>
        <w:spacing w:before="0" w:beforeAutospacing="0" w:after="215" w:afterAutospacing="0"/>
        <w:ind w:right="-142" w:firstLine="708"/>
        <w:jc w:val="both"/>
        <w:rPr>
          <w:color w:val="000000" w:themeColor="text1"/>
          <w:sz w:val="30"/>
          <w:szCs w:val="30"/>
        </w:rPr>
      </w:pPr>
      <w:r w:rsidRPr="0049681C">
        <w:rPr>
          <w:color w:val="000000" w:themeColor="text1"/>
          <w:sz w:val="28"/>
          <w:szCs w:val="28"/>
          <w:lang w:val="uk-UA"/>
        </w:rPr>
        <w:t xml:space="preserve">9.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Токсикологическая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химия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/ Под. ред. Р.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Пле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. – 2-е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изд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.,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перераб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. и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доп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. – М.: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Геотар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Медицина, 2005. – 512 с.</w:t>
      </w:r>
    </w:p>
    <w:p w:rsidR="0049681C" w:rsidRPr="0049681C" w:rsidRDefault="0049681C" w:rsidP="0049681C">
      <w:pPr>
        <w:pStyle w:val="a3"/>
        <w:shd w:val="clear" w:color="auto" w:fill="FFFFFF"/>
        <w:spacing w:before="0" w:beforeAutospacing="0" w:after="215" w:afterAutospacing="0"/>
        <w:ind w:right="-142" w:firstLine="708"/>
        <w:jc w:val="both"/>
        <w:rPr>
          <w:color w:val="000000" w:themeColor="text1"/>
          <w:sz w:val="30"/>
          <w:szCs w:val="30"/>
        </w:rPr>
      </w:pPr>
      <w:r w:rsidRPr="0049681C">
        <w:rPr>
          <w:color w:val="000000" w:themeColor="text1"/>
          <w:sz w:val="28"/>
          <w:szCs w:val="28"/>
          <w:lang w:val="uk-UA"/>
        </w:rPr>
        <w:t xml:space="preserve">10.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Трахтенберг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И.М. Книга о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ядах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и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отравлениях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>/ И.М.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Трахтенберг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. – К.: Наукова думка, 2005. – 300 с.</w:t>
      </w:r>
    </w:p>
    <w:p w:rsidR="0049681C" w:rsidRPr="0049681C" w:rsidRDefault="0049681C" w:rsidP="0049681C">
      <w:pPr>
        <w:pStyle w:val="a3"/>
        <w:shd w:val="clear" w:color="auto" w:fill="FFFFFF"/>
        <w:spacing w:before="0" w:beforeAutospacing="0" w:after="215" w:afterAutospacing="0"/>
        <w:ind w:right="-142" w:firstLine="708"/>
        <w:jc w:val="both"/>
        <w:rPr>
          <w:color w:val="000000" w:themeColor="text1"/>
          <w:sz w:val="30"/>
          <w:szCs w:val="30"/>
        </w:rPr>
      </w:pPr>
      <w:r w:rsidRPr="0049681C">
        <w:rPr>
          <w:color w:val="000000" w:themeColor="text1"/>
          <w:sz w:val="28"/>
          <w:szCs w:val="28"/>
          <w:lang w:val="uk-UA"/>
        </w:rPr>
        <w:t xml:space="preserve">11.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Штабський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Б.М.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Ксенобіотики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>, гомеостаз і хімічна безпека людини /  Б.М.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Штабський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>, М.Р.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Гжегоцький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>. – Львів: Видавничий дім «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Наутілус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>», 1999. – 308 с.</w:t>
      </w:r>
    </w:p>
    <w:p w:rsidR="0049681C" w:rsidRPr="0049681C" w:rsidRDefault="0049681C" w:rsidP="0049681C">
      <w:pPr>
        <w:pStyle w:val="a3"/>
        <w:shd w:val="clear" w:color="auto" w:fill="FFFFFF"/>
        <w:spacing w:before="0" w:beforeAutospacing="0" w:after="215" w:afterAutospacing="0"/>
        <w:ind w:right="-142" w:firstLine="708"/>
        <w:jc w:val="both"/>
        <w:rPr>
          <w:color w:val="000000" w:themeColor="text1"/>
          <w:sz w:val="30"/>
          <w:szCs w:val="30"/>
        </w:rPr>
      </w:pPr>
      <w:r w:rsidRPr="0049681C">
        <w:rPr>
          <w:color w:val="000000" w:themeColor="text1"/>
          <w:sz w:val="28"/>
          <w:szCs w:val="28"/>
          <w:lang w:val="uk-UA"/>
        </w:rPr>
        <w:t xml:space="preserve">12. Шумейко В.М. Екологічна токсикологія і тероризм.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Біотоксиканти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>/ В.М.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Шумейко.–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К.: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ЕкоРЕГІО-ЕТХІ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>, 2002. – 140 с.</w:t>
      </w:r>
    </w:p>
    <w:p w:rsidR="0049681C" w:rsidRDefault="0049681C" w:rsidP="0049681C">
      <w:pPr>
        <w:pStyle w:val="a3"/>
        <w:shd w:val="clear" w:color="auto" w:fill="FFFFFF"/>
        <w:spacing w:before="0" w:beforeAutospacing="0" w:after="215" w:afterAutospacing="0"/>
        <w:ind w:right="-142" w:firstLine="708"/>
        <w:jc w:val="both"/>
        <w:rPr>
          <w:color w:val="000000" w:themeColor="text1"/>
          <w:sz w:val="28"/>
          <w:szCs w:val="28"/>
          <w:lang w:val="uk-UA"/>
        </w:rPr>
      </w:pPr>
      <w:r w:rsidRPr="0049681C">
        <w:rPr>
          <w:color w:val="000000" w:themeColor="text1"/>
          <w:sz w:val="28"/>
          <w:szCs w:val="28"/>
          <w:lang w:val="uk-UA"/>
        </w:rPr>
        <w:t xml:space="preserve">13.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Экологическая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химия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: Пер. с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нем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. /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Под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ред. Ф.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Корте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>. – М.: Мир, 1997. – 396 с.</w:t>
      </w:r>
    </w:p>
    <w:p w:rsidR="0049681C" w:rsidRDefault="0049681C" w:rsidP="0049681C">
      <w:pPr>
        <w:pStyle w:val="a3"/>
        <w:shd w:val="clear" w:color="auto" w:fill="FFFFFF"/>
        <w:spacing w:before="0" w:beforeAutospacing="0" w:after="215" w:afterAutospacing="0"/>
        <w:ind w:right="-142"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49681C" w:rsidRDefault="0049681C" w:rsidP="0049681C">
      <w:pPr>
        <w:pStyle w:val="a3"/>
        <w:shd w:val="clear" w:color="auto" w:fill="FFFFFF"/>
        <w:spacing w:before="0" w:beforeAutospacing="0" w:after="215" w:afterAutospacing="0"/>
        <w:ind w:right="-142"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49681C" w:rsidRPr="0049681C" w:rsidRDefault="0049681C" w:rsidP="0049681C">
      <w:pPr>
        <w:pStyle w:val="a3"/>
        <w:shd w:val="clear" w:color="auto" w:fill="FFFFFF"/>
        <w:spacing w:before="0" w:beforeAutospacing="0" w:after="215" w:afterAutospacing="0"/>
        <w:ind w:right="-142" w:firstLine="708"/>
        <w:jc w:val="both"/>
        <w:rPr>
          <w:color w:val="000000" w:themeColor="text1"/>
          <w:sz w:val="30"/>
          <w:szCs w:val="30"/>
        </w:rPr>
      </w:pPr>
    </w:p>
    <w:p w:rsidR="0049681C" w:rsidRPr="0049681C" w:rsidRDefault="0049681C" w:rsidP="0049681C">
      <w:pPr>
        <w:pStyle w:val="a3"/>
        <w:shd w:val="clear" w:color="auto" w:fill="FFFFFF"/>
        <w:spacing w:before="0" w:beforeAutospacing="0" w:after="215" w:afterAutospacing="0"/>
        <w:ind w:right="-142" w:firstLine="708"/>
        <w:jc w:val="both"/>
        <w:rPr>
          <w:color w:val="000000" w:themeColor="text1"/>
          <w:sz w:val="30"/>
          <w:szCs w:val="30"/>
        </w:rPr>
      </w:pPr>
      <w:r w:rsidRPr="0049681C">
        <w:rPr>
          <w:b/>
          <w:bCs/>
          <w:color w:val="000000" w:themeColor="text1"/>
          <w:sz w:val="28"/>
          <w:szCs w:val="28"/>
          <w:lang w:val="uk-UA"/>
        </w:rPr>
        <w:lastRenderedPageBreak/>
        <w:t>Додаткова:</w:t>
      </w:r>
    </w:p>
    <w:p w:rsidR="0049681C" w:rsidRPr="0049681C" w:rsidRDefault="0049681C" w:rsidP="0049681C">
      <w:pPr>
        <w:pStyle w:val="a3"/>
        <w:shd w:val="clear" w:color="auto" w:fill="FFFFFF"/>
        <w:spacing w:before="0" w:beforeAutospacing="0" w:after="215" w:afterAutospacing="0"/>
        <w:ind w:right="-142" w:firstLine="708"/>
        <w:jc w:val="both"/>
        <w:rPr>
          <w:color w:val="000000" w:themeColor="text1"/>
          <w:sz w:val="30"/>
          <w:szCs w:val="30"/>
        </w:rPr>
      </w:pPr>
      <w:r w:rsidRPr="0049681C">
        <w:rPr>
          <w:color w:val="000000" w:themeColor="text1"/>
          <w:sz w:val="28"/>
          <w:szCs w:val="28"/>
          <w:lang w:val="uk-UA"/>
        </w:rPr>
        <w:t xml:space="preserve">1.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Биохимические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исследования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в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токсикологическом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 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эксперименте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/ Под. ред. М.Ф.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Савченкова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. –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Иркутск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: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Иркутск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Отд-ние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ун-та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>, 1990. – 213 с.</w:t>
      </w:r>
    </w:p>
    <w:p w:rsidR="0049681C" w:rsidRPr="0049681C" w:rsidRDefault="0049681C" w:rsidP="0049681C">
      <w:pPr>
        <w:pStyle w:val="a3"/>
        <w:shd w:val="clear" w:color="auto" w:fill="FFFFFF"/>
        <w:spacing w:before="0" w:beforeAutospacing="0" w:after="215" w:afterAutospacing="0"/>
        <w:ind w:right="-142" w:firstLine="708"/>
        <w:jc w:val="both"/>
        <w:rPr>
          <w:color w:val="000000" w:themeColor="text1"/>
          <w:sz w:val="30"/>
          <w:szCs w:val="30"/>
        </w:rPr>
      </w:pPr>
      <w:r w:rsidRPr="0049681C">
        <w:rPr>
          <w:color w:val="000000" w:themeColor="text1"/>
          <w:sz w:val="28"/>
          <w:szCs w:val="28"/>
          <w:lang w:val="uk-UA"/>
        </w:rPr>
        <w:t xml:space="preserve">2.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Ботиненко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Ю.Ю.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Острые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отравления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етанолом и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его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суррогатами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>  /  Ю.Ю.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Ботиненко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>. –М.: Медицина, 2005, - 204 с.</w:t>
      </w:r>
    </w:p>
    <w:p w:rsidR="0049681C" w:rsidRPr="0049681C" w:rsidRDefault="0049681C" w:rsidP="0049681C">
      <w:pPr>
        <w:pStyle w:val="a3"/>
        <w:shd w:val="clear" w:color="auto" w:fill="FFFFFF"/>
        <w:spacing w:before="0" w:beforeAutospacing="0" w:after="215" w:afterAutospacing="0"/>
        <w:ind w:right="-142" w:firstLine="708"/>
        <w:jc w:val="both"/>
        <w:rPr>
          <w:color w:val="000000" w:themeColor="text1"/>
          <w:sz w:val="30"/>
          <w:szCs w:val="30"/>
        </w:rPr>
      </w:pPr>
      <w:r w:rsidRPr="0049681C">
        <w:rPr>
          <w:color w:val="000000" w:themeColor="text1"/>
          <w:sz w:val="28"/>
          <w:szCs w:val="28"/>
          <w:lang w:val="uk-UA"/>
        </w:rPr>
        <w:t xml:space="preserve">3. Голиков С.Н.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Общие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механизмы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токсического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действия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>/ С.Н.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Голиков.–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Л.: Медицина,1986. – 320 с.</w:t>
      </w:r>
    </w:p>
    <w:p w:rsidR="0049681C" w:rsidRPr="0049681C" w:rsidRDefault="0049681C" w:rsidP="0049681C">
      <w:pPr>
        <w:pStyle w:val="a3"/>
        <w:shd w:val="clear" w:color="auto" w:fill="FFFFFF"/>
        <w:spacing w:before="0" w:beforeAutospacing="0" w:after="215" w:afterAutospacing="0"/>
        <w:ind w:right="-142" w:firstLine="708"/>
        <w:jc w:val="both"/>
        <w:rPr>
          <w:color w:val="000000" w:themeColor="text1"/>
          <w:sz w:val="30"/>
          <w:szCs w:val="30"/>
          <w:lang w:val="uk-UA"/>
        </w:rPr>
      </w:pPr>
      <w:r w:rsidRPr="0049681C">
        <w:rPr>
          <w:color w:val="000000" w:themeColor="text1"/>
          <w:sz w:val="28"/>
          <w:szCs w:val="28"/>
          <w:lang w:val="uk-UA"/>
        </w:rPr>
        <w:t xml:space="preserve">4.Занько Н.Г.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Медико-биологические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основы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безопасности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жизнедеятельности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/Н.Г.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Занько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, В.М.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Ретнев.–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М.: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Академия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>, 2004. – 288 с.</w:t>
      </w:r>
    </w:p>
    <w:p w:rsidR="0049681C" w:rsidRPr="0049681C" w:rsidRDefault="0049681C" w:rsidP="0049681C">
      <w:pPr>
        <w:pStyle w:val="a3"/>
        <w:shd w:val="clear" w:color="auto" w:fill="FFFFFF"/>
        <w:spacing w:before="0" w:beforeAutospacing="0" w:after="215" w:afterAutospacing="0"/>
        <w:ind w:right="-142" w:firstLine="708"/>
        <w:jc w:val="both"/>
        <w:rPr>
          <w:color w:val="000000" w:themeColor="text1"/>
          <w:sz w:val="30"/>
          <w:szCs w:val="30"/>
          <w:lang w:val="uk-UA"/>
        </w:rPr>
      </w:pPr>
      <w:r w:rsidRPr="0049681C">
        <w:rPr>
          <w:color w:val="000000" w:themeColor="text1"/>
          <w:sz w:val="28"/>
          <w:szCs w:val="28"/>
          <w:lang w:val="uk-UA"/>
        </w:rPr>
        <w:t>5. Коломієць  М.Ю. Професійні  хвороби /  М.Ю.Коломієць, О.С.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Хухліна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>. –  К.: Здоров’я, 2004. – 628 с.</w:t>
      </w:r>
    </w:p>
    <w:p w:rsidR="0049681C" w:rsidRPr="0049681C" w:rsidRDefault="0049681C" w:rsidP="0049681C">
      <w:pPr>
        <w:pStyle w:val="a3"/>
        <w:shd w:val="clear" w:color="auto" w:fill="FFFFFF"/>
        <w:spacing w:before="0" w:beforeAutospacing="0" w:after="215" w:afterAutospacing="0"/>
        <w:ind w:right="-142" w:firstLine="708"/>
        <w:jc w:val="both"/>
        <w:rPr>
          <w:color w:val="000000" w:themeColor="text1"/>
          <w:sz w:val="30"/>
          <w:szCs w:val="30"/>
          <w:lang w:val="uk-UA"/>
        </w:rPr>
      </w:pPr>
      <w:r w:rsidRPr="0049681C">
        <w:rPr>
          <w:color w:val="000000" w:themeColor="text1"/>
          <w:sz w:val="28"/>
          <w:szCs w:val="28"/>
          <w:lang w:val="uk-UA"/>
        </w:rPr>
        <w:t xml:space="preserve">6.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Кузів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П.П. Професійні хвороби/ П.П.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Кузів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>, Л.П.Бондар, В.Р.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Покиньчереда.–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Тернопіль: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Укрмедкнига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>, 2003. – 296 с.</w:t>
      </w:r>
    </w:p>
    <w:p w:rsidR="0049681C" w:rsidRPr="0049681C" w:rsidRDefault="0049681C" w:rsidP="0049681C">
      <w:pPr>
        <w:pStyle w:val="a3"/>
        <w:shd w:val="clear" w:color="auto" w:fill="FFFFFF"/>
        <w:spacing w:before="0" w:beforeAutospacing="0" w:after="215" w:afterAutospacing="0"/>
        <w:ind w:right="-142" w:firstLine="708"/>
        <w:jc w:val="both"/>
        <w:rPr>
          <w:color w:val="000000" w:themeColor="text1"/>
          <w:sz w:val="30"/>
          <w:szCs w:val="30"/>
        </w:rPr>
      </w:pPr>
      <w:r w:rsidRPr="0049681C">
        <w:rPr>
          <w:color w:val="000000" w:themeColor="text1"/>
          <w:sz w:val="28"/>
          <w:szCs w:val="28"/>
          <w:lang w:val="uk-UA"/>
        </w:rPr>
        <w:t xml:space="preserve">7.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Лечение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острых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отравлений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/ Под. ред. М.Л.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Тараховского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– 2-е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изд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.,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перераб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. и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доп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–Киев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>: Здоров’я, 1982. – 325 с.</w:t>
      </w:r>
    </w:p>
    <w:p w:rsidR="0049681C" w:rsidRPr="0049681C" w:rsidRDefault="0049681C" w:rsidP="0049681C">
      <w:pPr>
        <w:pStyle w:val="a3"/>
        <w:shd w:val="clear" w:color="auto" w:fill="FFFFFF"/>
        <w:spacing w:before="0" w:beforeAutospacing="0" w:after="215" w:afterAutospacing="0"/>
        <w:ind w:right="-142" w:firstLine="708"/>
        <w:jc w:val="both"/>
        <w:rPr>
          <w:color w:val="000000" w:themeColor="text1"/>
          <w:sz w:val="30"/>
          <w:szCs w:val="30"/>
        </w:rPr>
      </w:pPr>
      <w:r w:rsidRPr="0049681C">
        <w:rPr>
          <w:color w:val="000000" w:themeColor="text1"/>
          <w:sz w:val="28"/>
          <w:szCs w:val="28"/>
          <w:lang w:val="uk-UA"/>
        </w:rPr>
        <w:t xml:space="preserve">8.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Лудевич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Р.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Острые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отравления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: пер. с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нем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>. / Р.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Лудевич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>, К.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Лос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>. – М.: Медицина, 1983. –402 с.</w:t>
      </w:r>
    </w:p>
    <w:p w:rsidR="0049681C" w:rsidRPr="0049681C" w:rsidRDefault="0049681C" w:rsidP="0049681C">
      <w:pPr>
        <w:pStyle w:val="a3"/>
        <w:shd w:val="clear" w:color="auto" w:fill="FFFFFF"/>
        <w:spacing w:before="0" w:beforeAutospacing="0" w:after="215" w:afterAutospacing="0"/>
        <w:ind w:right="-142" w:firstLine="708"/>
        <w:jc w:val="both"/>
        <w:rPr>
          <w:color w:val="000000" w:themeColor="text1"/>
          <w:sz w:val="30"/>
          <w:szCs w:val="30"/>
        </w:rPr>
      </w:pPr>
      <w:r w:rsidRPr="0049681C">
        <w:rPr>
          <w:color w:val="000000" w:themeColor="text1"/>
          <w:sz w:val="28"/>
          <w:szCs w:val="28"/>
          <w:lang w:val="uk-UA"/>
        </w:rPr>
        <w:t xml:space="preserve">9.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Лужников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Е.А.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Клиническая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токсикология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/  Е.А.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Лужников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>. – М.: Медицина, 1994. –256 с.</w:t>
      </w:r>
    </w:p>
    <w:p w:rsidR="0049681C" w:rsidRPr="0049681C" w:rsidRDefault="0049681C" w:rsidP="0049681C">
      <w:pPr>
        <w:pStyle w:val="a3"/>
        <w:shd w:val="clear" w:color="auto" w:fill="FFFFFF"/>
        <w:spacing w:before="0" w:beforeAutospacing="0" w:after="215" w:afterAutospacing="0"/>
        <w:ind w:right="-142" w:firstLine="708"/>
        <w:jc w:val="both"/>
        <w:rPr>
          <w:color w:val="000000" w:themeColor="text1"/>
          <w:sz w:val="30"/>
          <w:szCs w:val="30"/>
        </w:rPr>
      </w:pPr>
      <w:r w:rsidRPr="0049681C">
        <w:rPr>
          <w:color w:val="000000" w:themeColor="text1"/>
          <w:sz w:val="28"/>
          <w:szCs w:val="28"/>
          <w:lang w:val="uk-UA"/>
        </w:rPr>
        <w:t xml:space="preserve">10.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Оксенгендлер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Г. И.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Яды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и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организм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: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проблемы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химической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опасности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/Г.И.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Оксенгендлер.–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СПб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>: Наука, 1991. - 432 с.</w:t>
      </w:r>
    </w:p>
    <w:p w:rsidR="0049681C" w:rsidRPr="0049681C" w:rsidRDefault="0049681C" w:rsidP="0049681C">
      <w:pPr>
        <w:pStyle w:val="a3"/>
        <w:shd w:val="clear" w:color="auto" w:fill="FFFFFF"/>
        <w:spacing w:before="0" w:beforeAutospacing="0" w:after="215" w:afterAutospacing="0"/>
        <w:ind w:right="-142" w:firstLine="708"/>
        <w:jc w:val="both"/>
        <w:rPr>
          <w:color w:val="000000" w:themeColor="text1"/>
          <w:sz w:val="30"/>
          <w:szCs w:val="30"/>
        </w:rPr>
      </w:pPr>
      <w:r w:rsidRPr="0049681C">
        <w:rPr>
          <w:color w:val="000000" w:themeColor="text1"/>
          <w:sz w:val="28"/>
          <w:szCs w:val="28"/>
          <w:lang w:val="uk-UA"/>
        </w:rPr>
        <w:t xml:space="preserve">11.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Основы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аналитической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токсикологии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/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Фланаген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Р. Дж.,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Брейтуэйт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Р.А., Браун С.С., и др..– М.: Медицина, 1997. – 227 с.</w:t>
      </w:r>
    </w:p>
    <w:p w:rsidR="0049681C" w:rsidRPr="0049681C" w:rsidRDefault="0049681C" w:rsidP="0049681C">
      <w:pPr>
        <w:pStyle w:val="a3"/>
        <w:shd w:val="clear" w:color="auto" w:fill="FFFFFF"/>
        <w:spacing w:before="0" w:beforeAutospacing="0" w:after="215" w:afterAutospacing="0"/>
        <w:ind w:right="-142" w:firstLine="708"/>
        <w:jc w:val="both"/>
        <w:rPr>
          <w:color w:val="000000" w:themeColor="text1"/>
          <w:sz w:val="30"/>
          <w:szCs w:val="30"/>
        </w:rPr>
      </w:pPr>
      <w:r w:rsidRPr="0049681C">
        <w:rPr>
          <w:color w:val="000000" w:themeColor="text1"/>
          <w:sz w:val="28"/>
          <w:szCs w:val="28"/>
          <w:lang w:val="uk-UA"/>
        </w:rPr>
        <w:t xml:space="preserve">12.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Эйхлер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В.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Яды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в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нашей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жизни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>/ В.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Эйхлер.–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М.: Мир, 1985. – 212 с.</w:t>
      </w:r>
    </w:p>
    <w:p w:rsidR="0049681C" w:rsidRPr="0049681C" w:rsidRDefault="0049681C" w:rsidP="0049681C">
      <w:pPr>
        <w:pStyle w:val="a3"/>
        <w:shd w:val="clear" w:color="auto" w:fill="FFFFFF"/>
        <w:spacing w:before="0" w:beforeAutospacing="0" w:after="215" w:afterAutospacing="0"/>
        <w:ind w:right="-142" w:firstLine="708"/>
        <w:jc w:val="both"/>
        <w:rPr>
          <w:color w:val="000000" w:themeColor="text1"/>
          <w:sz w:val="30"/>
          <w:szCs w:val="30"/>
        </w:rPr>
      </w:pPr>
      <w:r w:rsidRPr="0049681C">
        <w:rPr>
          <w:color w:val="000000" w:themeColor="text1"/>
          <w:sz w:val="28"/>
          <w:szCs w:val="28"/>
          <w:lang w:val="uk-UA"/>
        </w:rPr>
        <w:t xml:space="preserve">13.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Экология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и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безопасность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жизнедеятельности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/ Под. ред. Л.А.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Муравья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>. –  ЮНИТИ-ДАНА, 2000. – 447 с.</w:t>
      </w:r>
    </w:p>
    <w:p w:rsidR="0049681C" w:rsidRPr="0049681C" w:rsidRDefault="0049681C" w:rsidP="0049681C">
      <w:pPr>
        <w:pStyle w:val="a3"/>
        <w:shd w:val="clear" w:color="auto" w:fill="FFFFFF"/>
        <w:spacing w:before="0" w:beforeAutospacing="0" w:after="215" w:afterAutospacing="0"/>
        <w:ind w:right="-142" w:firstLine="708"/>
        <w:jc w:val="both"/>
        <w:rPr>
          <w:color w:val="000000" w:themeColor="text1"/>
          <w:sz w:val="30"/>
          <w:szCs w:val="30"/>
        </w:rPr>
      </w:pPr>
      <w:r w:rsidRPr="0049681C">
        <w:rPr>
          <w:color w:val="000000" w:themeColor="text1"/>
          <w:sz w:val="28"/>
          <w:szCs w:val="28"/>
          <w:lang w:val="uk-UA"/>
        </w:rPr>
        <w:t xml:space="preserve">14.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Экология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охрана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природы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экологическая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безопасность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/ Под. ред. А.П.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Никитина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, С.А.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Стеганова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. – М.: </w:t>
      </w:r>
      <w:proofErr w:type="spellStart"/>
      <w:r w:rsidRPr="0049681C">
        <w:rPr>
          <w:color w:val="000000" w:themeColor="text1"/>
          <w:sz w:val="28"/>
          <w:szCs w:val="28"/>
          <w:lang w:val="uk-UA"/>
        </w:rPr>
        <w:t>Изд-во</w:t>
      </w:r>
      <w:proofErr w:type="spellEnd"/>
      <w:r w:rsidRPr="0049681C">
        <w:rPr>
          <w:color w:val="000000" w:themeColor="text1"/>
          <w:sz w:val="28"/>
          <w:szCs w:val="28"/>
          <w:lang w:val="uk-UA"/>
        </w:rPr>
        <w:t xml:space="preserve"> МНЭПУ, 2000. – 648 с.</w:t>
      </w:r>
    </w:p>
    <w:p w:rsidR="0049681C" w:rsidRPr="0049681C" w:rsidRDefault="0049681C" w:rsidP="0049681C">
      <w:pPr>
        <w:pStyle w:val="a3"/>
        <w:shd w:val="clear" w:color="auto" w:fill="FFFFFF"/>
        <w:spacing w:before="0" w:beforeAutospacing="0" w:after="215" w:afterAutospacing="0"/>
        <w:ind w:right="-142"/>
        <w:jc w:val="center"/>
        <w:rPr>
          <w:color w:val="000000" w:themeColor="text1"/>
          <w:sz w:val="30"/>
          <w:szCs w:val="30"/>
        </w:rPr>
      </w:pPr>
      <w:r w:rsidRPr="0049681C">
        <w:rPr>
          <w:b/>
          <w:bCs/>
          <w:color w:val="000000" w:themeColor="text1"/>
          <w:sz w:val="28"/>
          <w:szCs w:val="28"/>
          <w:lang w:val="uk-UA"/>
        </w:rPr>
        <w:t> </w:t>
      </w:r>
    </w:p>
    <w:p w:rsidR="0049681C" w:rsidRPr="0049681C" w:rsidRDefault="0049681C" w:rsidP="0049681C">
      <w:pPr>
        <w:pStyle w:val="a3"/>
        <w:shd w:val="clear" w:color="auto" w:fill="FFFFFF"/>
        <w:spacing w:before="0" w:beforeAutospacing="0" w:after="215" w:afterAutospacing="0"/>
        <w:ind w:right="-142"/>
        <w:jc w:val="center"/>
        <w:rPr>
          <w:color w:val="000000" w:themeColor="text1"/>
          <w:sz w:val="30"/>
          <w:szCs w:val="30"/>
        </w:rPr>
      </w:pPr>
      <w:r w:rsidRPr="0049681C">
        <w:rPr>
          <w:b/>
          <w:bCs/>
          <w:color w:val="000000" w:themeColor="text1"/>
          <w:sz w:val="28"/>
          <w:szCs w:val="28"/>
          <w:lang w:val="uk-UA"/>
        </w:rPr>
        <w:t>Інформаційні ресурси</w:t>
      </w:r>
    </w:p>
    <w:p w:rsidR="0049681C" w:rsidRPr="0049681C" w:rsidRDefault="0049681C" w:rsidP="0049681C">
      <w:pPr>
        <w:pStyle w:val="a3"/>
        <w:shd w:val="clear" w:color="auto" w:fill="FFFFFF"/>
        <w:spacing w:before="0" w:beforeAutospacing="0" w:after="215" w:afterAutospacing="0"/>
        <w:ind w:right="-142" w:firstLine="708"/>
        <w:jc w:val="both"/>
        <w:rPr>
          <w:color w:val="000000" w:themeColor="text1"/>
          <w:sz w:val="30"/>
          <w:szCs w:val="30"/>
        </w:rPr>
      </w:pPr>
      <w:r w:rsidRPr="0049681C">
        <w:rPr>
          <w:color w:val="000000" w:themeColor="text1"/>
          <w:sz w:val="28"/>
          <w:szCs w:val="28"/>
          <w:lang w:val="uk-UA"/>
        </w:rPr>
        <w:t>1. http://www.znu.edu.ua</w:t>
      </w:r>
      <w:r w:rsidRPr="0049681C">
        <w:rPr>
          <w:color w:val="000000" w:themeColor="text1"/>
          <w:sz w:val="28"/>
          <w:szCs w:val="28"/>
        </w:rPr>
        <w:t xml:space="preserve"> Сайт </w:t>
      </w:r>
      <w:proofErr w:type="spellStart"/>
      <w:r w:rsidRPr="0049681C">
        <w:rPr>
          <w:color w:val="000000" w:themeColor="text1"/>
          <w:sz w:val="28"/>
          <w:szCs w:val="28"/>
        </w:rPr>
        <w:t>Запорізького</w:t>
      </w:r>
      <w:proofErr w:type="spellEnd"/>
      <w:r w:rsidRPr="0049681C">
        <w:rPr>
          <w:color w:val="000000" w:themeColor="text1"/>
          <w:sz w:val="28"/>
          <w:szCs w:val="28"/>
        </w:rPr>
        <w:t xml:space="preserve"> </w:t>
      </w:r>
      <w:proofErr w:type="spellStart"/>
      <w:r w:rsidRPr="0049681C">
        <w:rPr>
          <w:color w:val="000000" w:themeColor="text1"/>
          <w:sz w:val="28"/>
          <w:szCs w:val="28"/>
        </w:rPr>
        <w:t>національного</w:t>
      </w:r>
      <w:proofErr w:type="spellEnd"/>
      <w:r w:rsidRPr="0049681C">
        <w:rPr>
          <w:color w:val="000000" w:themeColor="text1"/>
          <w:sz w:val="28"/>
          <w:szCs w:val="28"/>
        </w:rPr>
        <w:t xml:space="preserve">  </w:t>
      </w:r>
      <w:proofErr w:type="spellStart"/>
      <w:r w:rsidRPr="0049681C">
        <w:rPr>
          <w:color w:val="000000" w:themeColor="text1"/>
          <w:sz w:val="28"/>
          <w:szCs w:val="28"/>
        </w:rPr>
        <w:t>університету</w:t>
      </w:r>
      <w:proofErr w:type="spellEnd"/>
      <w:r w:rsidRPr="0049681C">
        <w:rPr>
          <w:color w:val="000000" w:themeColor="text1"/>
          <w:sz w:val="28"/>
          <w:szCs w:val="28"/>
        </w:rPr>
        <w:t xml:space="preserve">  / </w:t>
      </w:r>
      <w:proofErr w:type="spellStart"/>
      <w:r w:rsidRPr="0049681C">
        <w:rPr>
          <w:color w:val="000000" w:themeColor="text1"/>
          <w:sz w:val="28"/>
          <w:szCs w:val="28"/>
        </w:rPr>
        <w:t>Електронні</w:t>
      </w:r>
      <w:proofErr w:type="spellEnd"/>
      <w:r w:rsidRPr="0049681C">
        <w:rPr>
          <w:color w:val="000000" w:themeColor="text1"/>
          <w:sz w:val="28"/>
          <w:szCs w:val="28"/>
        </w:rPr>
        <w:t xml:space="preserve"> </w:t>
      </w:r>
      <w:proofErr w:type="spellStart"/>
      <w:r w:rsidRPr="0049681C">
        <w:rPr>
          <w:color w:val="000000" w:themeColor="text1"/>
          <w:sz w:val="28"/>
          <w:szCs w:val="28"/>
        </w:rPr>
        <w:t>ресурси</w:t>
      </w:r>
      <w:proofErr w:type="spellEnd"/>
      <w:r w:rsidRPr="0049681C">
        <w:rPr>
          <w:color w:val="000000" w:themeColor="text1"/>
          <w:sz w:val="28"/>
          <w:szCs w:val="28"/>
        </w:rPr>
        <w:t xml:space="preserve"> </w:t>
      </w:r>
      <w:proofErr w:type="spellStart"/>
      <w:r w:rsidRPr="0049681C">
        <w:rPr>
          <w:color w:val="000000" w:themeColor="text1"/>
          <w:sz w:val="28"/>
          <w:szCs w:val="28"/>
        </w:rPr>
        <w:t>бібліотеки</w:t>
      </w:r>
      <w:proofErr w:type="spellEnd"/>
      <w:r w:rsidRPr="0049681C">
        <w:rPr>
          <w:color w:val="000000" w:themeColor="text1"/>
          <w:sz w:val="28"/>
          <w:szCs w:val="28"/>
        </w:rPr>
        <w:t>.</w:t>
      </w:r>
    </w:p>
    <w:p w:rsidR="00A2052D" w:rsidRDefault="0049681C" w:rsidP="0049681C">
      <w:pPr>
        <w:pStyle w:val="a3"/>
        <w:shd w:val="clear" w:color="auto" w:fill="FFFFFF"/>
        <w:spacing w:before="0" w:beforeAutospacing="0" w:after="215" w:afterAutospacing="0"/>
        <w:ind w:right="-142" w:firstLine="708"/>
        <w:jc w:val="both"/>
      </w:pPr>
      <w:r w:rsidRPr="0049681C">
        <w:rPr>
          <w:color w:val="000000" w:themeColor="text1"/>
          <w:sz w:val="28"/>
          <w:szCs w:val="28"/>
          <w:lang w:val="uk-UA"/>
        </w:rPr>
        <w:t>2. http://www.nbuv.gov.ua</w:t>
      </w:r>
      <w:r w:rsidRPr="0049681C">
        <w:rPr>
          <w:color w:val="000000" w:themeColor="text1"/>
          <w:sz w:val="28"/>
          <w:szCs w:val="28"/>
        </w:rPr>
        <w:t> </w:t>
      </w:r>
      <w:proofErr w:type="spellStart"/>
      <w:r w:rsidRPr="0049681C">
        <w:rPr>
          <w:color w:val="000000" w:themeColor="text1"/>
          <w:sz w:val="28"/>
          <w:szCs w:val="28"/>
        </w:rPr>
        <w:t>Національна</w:t>
      </w:r>
      <w:proofErr w:type="spellEnd"/>
      <w:r w:rsidRPr="0049681C">
        <w:rPr>
          <w:color w:val="000000" w:themeColor="text1"/>
          <w:sz w:val="28"/>
          <w:szCs w:val="28"/>
        </w:rPr>
        <w:t xml:space="preserve"> </w:t>
      </w:r>
      <w:proofErr w:type="spellStart"/>
      <w:r w:rsidRPr="0049681C">
        <w:rPr>
          <w:color w:val="000000" w:themeColor="text1"/>
          <w:sz w:val="28"/>
          <w:szCs w:val="28"/>
        </w:rPr>
        <w:t>бібліотека</w:t>
      </w:r>
      <w:proofErr w:type="spellEnd"/>
      <w:r w:rsidRPr="0049681C">
        <w:rPr>
          <w:color w:val="000000" w:themeColor="text1"/>
          <w:sz w:val="28"/>
          <w:szCs w:val="28"/>
        </w:rPr>
        <w:t xml:space="preserve"> </w:t>
      </w:r>
      <w:proofErr w:type="spellStart"/>
      <w:r w:rsidRPr="0049681C">
        <w:rPr>
          <w:color w:val="000000" w:themeColor="text1"/>
          <w:sz w:val="28"/>
          <w:szCs w:val="28"/>
        </w:rPr>
        <w:t>України</w:t>
      </w:r>
      <w:proofErr w:type="spellEnd"/>
      <w:r w:rsidRPr="0049681C">
        <w:rPr>
          <w:color w:val="000000" w:themeColor="text1"/>
          <w:sz w:val="28"/>
          <w:szCs w:val="28"/>
        </w:rPr>
        <w:t xml:space="preserve"> </w:t>
      </w:r>
      <w:proofErr w:type="spellStart"/>
      <w:r w:rsidRPr="0049681C">
        <w:rPr>
          <w:color w:val="000000" w:themeColor="text1"/>
          <w:sz w:val="28"/>
          <w:szCs w:val="28"/>
        </w:rPr>
        <w:t>ім</w:t>
      </w:r>
      <w:proofErr w:type="spellEnd"/>
      <w:r w:rsidRPr="0049681C">
        <w:rPr>
          <w:color w:val="000000" w:themeColor="text1"/>
          <w:sz w:val="28"/>
          <w:szCs w:val="28"/>
        </w:rPr>
        <w:t xml:space="preserve">. В.І. </w:t>
      </w:r>
      <w:proofErr w:type="spellStart"/>
      <w:r w:rsidRPr="0049681C">
        <w:rPr>
          <w:color w:val="000000" w:themeColor="text1"/>
          <w:sz w:val="28"/>
          <w:szCs w:val="28"/>
        </w:rPr>
        <w:t>Вернадського</w:t>
      </w:r>
      <w:proofErr w:type="spellEnd"/>
      <w:r w:rsidRPr="0049681C">
        <w:rPr>
          <w:color w:val="000000" w:themeColor="text1"/>
          <w:sz w:val="28"/>
          <w:szCs w:val="28"/>
        </w:rPr>
        <w:t>.</w:t>
      </w:r>
    </w:p>
    <w:sectPr w:rsidR="00A2052D" w:rsidSect="0049681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9681C"/>
    <w:rsid w:val="0049681C"/>
    <w:rsid w:val="00A2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2812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2017-09-28T11:35:00Z</dcterms:created>
  <dcterms:modified xsi:type="dcterms:W3CDTF">2017-09-28T11:38:00Z</dcterms:modified>
</cp:coreProperties>
</file>