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Презентація завдання.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Максимальну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студент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отримує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обізнаність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темі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демонстрацію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практичних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навичок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орієнтацію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останніх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наукових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дослідженнях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 теми,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наведення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влучних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прикладів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повинно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характеризуватися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змістовним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логічним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викладом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супроводжуватися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електронною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презентацією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наочними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матеріалами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аудіо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відео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містить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правильне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висвітлення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помилкову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аргументацію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практичні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приклади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презентація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Презентація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перевірку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через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обговорення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занятті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Максимальну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бал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студент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отримує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самостійної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активну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участь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обговореннях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дискусіях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відсутність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виконаних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бездіяльність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Самостійне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проходження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матеріалом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1 у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85%).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Час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 результатами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вивчення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 контролю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передбачає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письмовій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електронній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 бал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</w:t>
      </w:r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Самостійне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проходження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тесту за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матеріалом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sz w:val="28"/>
          <w:szCs w:val="28"/>
        </w:rPr>
        <w:t>Розділу</w:t>
      </w:r>
      <w:proofErr w:type="spellEnd"/>
      <w:r w:rsidRPr="0083201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системі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тесту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менш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85%.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спроб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враховується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Час не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обмежено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Індивідуальне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практичне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є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підготовк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проекту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творчої роботи (розробка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PR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-заходів виборчої кампанії) 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оцінюється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так: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відмінне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оригінальність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підхід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якісний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візуальний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ряд,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логічний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виступ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без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мовних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огріхів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презентацію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входить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успішний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захист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індивідуального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але з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певними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зауваженнями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тексту і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зображення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оригінальність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підготовлений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виступ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якому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трапляються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огріхи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захисту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допускаються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неточності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балів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виставляється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неповне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шаблонний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підхід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неоригінальність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ідеї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неякісне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її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втілення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наявні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відеоряд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значні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недоліки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зображення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тексту,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мовленні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наявні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Бали не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виставляються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повної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відсутності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індивідуального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творчого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завдання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C2CCA" w:rsidRPr="00832016" w:rsidRDefault="00EC2CCA" w:rsidP="00EC2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7.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Контрольне</w:t>
      </w:r>
      <w:proofErr w:type="spellEnd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вивченням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матеріалу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курсу проводиться по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завершенню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вивчення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курсу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вибір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викладача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в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письмовому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електронному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вигляді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 бал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правильній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тесту.</w:t>
      </w:r>
    </w:p>
    <w:p w:rsidR="00EC2CCA" w:rsidRPr="00832016" w:rsidRDefault="00EC2CCA" w:rsidP="00EC2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8. Екзамен.</w:t>
      </w: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Складається з двох теоретичних й одного практичного завдання</w:t>
      </w:r>
      <w:r w:rsidRPr="00832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EC2CCA" w:rsidRPr="00832016" w:rsidRDefault="00EC2CCA" w:rsidP="00EC2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Теоретичний блок максимально оцінюється сумою 20 балів; практичний – 20 балів.</w:t>
      </w:r>
    </w:p>
    <w:p w:rsidR="00EC2CCA" w:rsidRPr="00832016" w:rsidRDefault="00EC2CCA" w:rsidP="00EC2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30 - 40 балів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за відповідь, яка містить вичерпне розкриття усіх запитань, розгорнуту аргументацію кожного з положень, побудована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логічно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послідовно, розкриває питання від його нижчих до вищих рівнів.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добре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володіти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професійною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термінологією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повинна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ілюструватися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прикладами з практики,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бажано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власної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розкриватись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українською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літературною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містити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посилання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засвоєну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навчальну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літературу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студент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висловлювати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свою думку,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аргументуючи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Максимальна кількість балів виставляється тоді, коли студент без помилок і зауважень виконав практичне завдання. </w:t>
      </w:r>
    </w:p>
    <w:p w:rsidR="00EC2CCA" w:rsidRPr="00832016" w:rsidRDefault="00EC2CCA" w:rsidP="00EC2C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20 - 29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виставляються за відповідь, яка містить повне, але не вичерпне висвітлення усіх запитань, що містяться в білеті, скорочену аргументацію головних положень, допускає порушення логіки й послідовності викладу матеріалу, а розуміння теоретичних питань не підкріплює матеріалами з практики. Виконання практичного завдання має незначні помилки та зауваження. При цьому студент чітко розуміє вимоги, що висуваються до такого типу матеріалів, дотримується їх, але має недоліки в подачі інформації.</w:t>
      </w:r>
    </w:p>
    <w:p w:rsidR="00EC2CCA" w:rsidRPr="00832016" w:rsidRDefault="00EC2CCA" w:rsidP="00EC2C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10 - 28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виставляються за відповідь, яка містить неповне висвітлення запитань, поверхово аргументує положення відповіді, виклад характеризується порушенням логіки й послідовності викладення матеріалу, практичні приклади, що унаочнювали б теоретичні положення, відсутні.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мовленні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фіксуються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допускає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термін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ологічні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неточності. Виконання практичного завдання має чимало помилок як у структурі, так і в стилістиці повідомлення, студент має значні труднощі в подачі повідомлення. </w:t>
      </w:r>
    </w:p>
    <w:p w:rsidR="00EC2CCA" w:rsidRPr="00832016" w:rsidRDefault="00EC2CCA" w:rsidP="00EC2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1 - 10 балів 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виставляється за відповідь, яка містить неправильне висвітлення запропонованих питань, невірну аргументацію, незнання фактів та помилкове оперування термінами. Студент не має власних матеріалів. </w:t>
      </w:r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трапляються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стилістичні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довільне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тлумачення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2016">
        <w:rPr>
          <w:rFonts w:ascii="Times New Roman" w:eastAsia="Calibri" w:hAnsi="Times New Roman" w:cs="Times New Roman"/>
          <w:sz w:val="28"/>
          <w:szCs w:val="28"/>
        </w:rPr>
        <w:t>фактів</w:t>
      </w:r>
      <w:proofErr w:type="spellEnd"/>
      <w:r w:rsidRPr="00832016">
        <w:rPr>
          <w:rFonts w:ascii="Times New Roman" w:eastAsia="Calibri" w:hAnsi="Times New Roman" w:cs="Times New Roman"/>
          <w:sz w:val="28"/>
          <w:szCs w:val="28"/>
        </w:rPr>
        <w:t>.</w:t>
      </w: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 незадовільно виконав практичне завдання, в якому наявні грубі помилки структурного, стилістичного, орфографічного характеру. Студент не володіє навичками подачі повідомлень.</w:t>
      </w:r>
    </w:p>
    <w:p w:rsidR="00EC2CCA" w:rsidRPr="00832016" w:rsidRDefault="00EC2CCA" w:rsidP="00EC2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sz w:val="28"/>
          <w:szCs w:val="28"/>
          <w:lang w:val="uk-UA"/>
        </w:rPr>
        <w:t>Екзамен може проходити письмово за тими ж критеріями оцінювання знань.</w:t>
      </w:r>
    </w:p>
    <w:p w:rsidR="00EC2CCA" w:rsidRPr="00832016" w:rsidRDefault="00EC2CCA" w:rsidP="00EC2CC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EC2CCA" w:rsidRPr="00832016" w:rsidRDefault="00EC2CCA" w:rsidP="00EC2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:rsidR="00EC2CCA" w:rsidRPr="00832016" w:rsidRDefault="00EC2CCA" w:rsidP="00EC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320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Шкала оцінювання: національна та </w:t>
      </w:r>
      <w:proofErr w:type="spellStart"/>
      <w:r w:rsidRPr="008320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ECTS</w:t>
      </w:r>
      <w:proofErr w:type="spellEnd"/>
    </w:p>
    <w:tbl>
      <w:tblPr>
        <w:tblW w:w="10088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EC2CCA" w:rsidRPr="00972A51" w:rsidTr="000703D2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  <w:lastRenderedPageBreak/>
              <w:t>За шкалою</w:t>
            </w:r>
          </w:p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proofErr w:type="spellStart"/>
            <w:r w:rsidRPr="00972A51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72A51">
              <w:rPr>
                <w:rFonts w:ascii="Cambria" w:eastAsia="Times New Roman" w:hAnsi="Cambria" w:cs="Times New Roman"/>
                <w:i/>
                <w:sz w:val="24"/>
                <w:szCs w:val="24"/>
              </w:rPr>
              <w:t>За шкалою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національною</w:t>
            </w:r>
            <w:proofErr w:type="spellEnd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</w:tr>
      <w:tr w:rsidR="00EC2CCA" w:rsidRPr="00972A51" w:rsidTr="000703D2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EC2CCA" w:rsidRPr="00972A51" w:rsidTr="000703D2">
        <w:trPr>
          <w:cantSplit/>
          <w:trHeight w:val="8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90 – 100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5 (</w:t>
            </w:r>
            <w:proofErr w:type="spellStart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відмінно</w:t>
            </w:r>
            <w:proofErr w:type="spellEnd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keepNext/>
              <w:keepLines/>
              <w:spacing w:after="0" w:line="240" w:lineRule="auto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972A51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  <w:t>Зараховано</w:t>
            </w:r>
            <w:proofErr w:type="spellEnd"/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85 – 89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75 – 84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70 – 74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60 – 69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35 – 59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EC2CCA" w:rsidRPr="00972A51" w:rsidTr="000703D2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EC2CCA" w:rsidRPr="00972A51" w:rsidRDefault="00EC2CCA" w:rsidP="0007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972A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CA" w:rsidRPr="00972A51" w:rsidRDefault="00EC2CCA" w:rsidP="000703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EC2CCA" w:rsidRPr="00972A51" w:rsidRDefault="00EC2CCA" w:rsidP="00EC2CCA">
      <w:pPr>
        <w:shd w:val="clear" w:color="auto" w:fill="FFFFFF"/>
        <w:tabs>
          <w:tab w:val="left" w:pos="979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E3314" w:rsidRPr="00EC2CCA" w:rsidRDefault="007E3314">
      <w:pPr>
        <w:rPr>
          <w:lang w:val="uk-UA"/>
        </w:rPr>
      </w:pPr>
    </w:p>
    <w:sectPr w:rsidR="007E3314" w:rsidRPr="00EC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CA"/>
    <w:rsid w:val="007E3314"/>
    <w:rsid w:val="00A77538"/>
    <w:rsid w:val="00E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2019-11-15T12:16:00Z</dcterms:created>
  <dcterms:modified xsi:type="dcterms:W3CDTF">2019-11-15T12:16:00Z</dcterms:modified>
</cp:coreProperties>
</file>