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Визначення та суть зовнішньої політики держави.  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Співвідношення зовнішньої та внутрішньої політики держави. Особливості зовнішньої політики. 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Типи зовнішньої політики держави. </w:t>
      </w:r>
    </w:p>
    <w:p w:rsidR="000F2FCF" w:rsidRDefault="000F2FCF" w:rsidP="001D591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Типології  зовнішньої політики Дж. Розенау </w:t>
      </w:r>
    </w:p>
    <w:p w:rsidR="000F2FCF" w:rsidRPr="000F2FCF" w:rsidRDefault="000F2FCF" w:rsidP="000F2FCF">
      <w:pPr>
        <w:pStyle w:val="a3"/>
        <w:numPr>
          <w:ilvl w:val="0"/>
          <w:numId w:val="1"/>
        </w:numPr>
        <w:jc w:val="both"/>
        <w:rPr>
          <w:i/>
          <w:sz w:val="24"/>
          <w:lang w:val="uk-UA"/>
        </w:rPr>
      </w:pPr>
      <w:r w:rsidRPr="000F2FCF">
        <w:rPr>
          <w:sz w:val="24"/>
          <w:lang w:val="uk-UA"/>
        </w:rPr>
        <w:t xml:space="preserve">Класифікація зовнішньої політики Дж. Беллерса на основі  цілей та методів її здійснення 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>Основні принципи зовнішньої політики</w:t>
      </w:r>
      <w:r>
        <w:rPr>
          <w:sz w:val="24"/>
          <w:lang w:val="uk-UA"/>
        </w:rPr>
        <w:t>.</w:t>
      </w:r>
      <w:r w:rsidRPr="000F2FCF">
        <w:rPr>
          <w:sz w:val="24"/>
          <w:lang w:val="uk-UA"/>
        </w:rPr>
        <w:t xml:space="preserve"> 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7035A3">
        <w:rPr>
          <w:sz w:val="24"/>
          <w:lang w:val="uk-UA"/>
        </w:rPr>
        <w:t>Пріоритетн</w:t>
      </w:r>
      <w:r>
        <w:rPr>
          <w:sz w:val="24"/>
          <w:lang w:val="uk-UA"/>
        </w:rPr>
        <w:t>і</w:t>
      </w:r>
      <w:r w:rsidRPr="007035A3">
        <w:rPr>
          <w:sz w:val="24"/>
          <w:lang w:val="uk-UA"/>
        </w:rPr>
        <w:t xml:space="preserve"> функці</w:t>
      </w:r>
      <w:r>
        <w:rPr>
          <w:sz w:val="24"/>
          <w:lang w:val="uk-UA"/>
        </w:rPr>
        <w:t>ї зовнішньої політики держави.</w:t>
      </w:r>
    </w:p>
    <w:p w:rsidR="000F2FCF" w:rsidRDefault="000F2FCF" w:rsidP="005437F5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 Визначення поняття</w:t>
      </w:r>
      <w:r w:rsidRPr="000F2FCF">
        <w:rPr>
          <w:b/>
          <w:sz w:val="24"/>
          <w:lang w:val="uk-UA"/>
        </w:rPr>
        <w:t xml:space="preserve"> </w:t>
      </w:r>
      <w:r w:rsidRPr="000F2FCF">
        <w:rPr>
          <w:sz w:val="24"/>
          <w:lang w:val="uk-UA"/>
        </w:rPr>
        <w:t xml:space="preserve">«національні інтереси». </w:t>
      </w:r>
    </w:p>
    <w:p w:rsidR="000F2FCF" w:rsidRDefault="000F2FCF" w:rsidP="005437F5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>Різні аспекти національних інтересів:  внутрішньо</w:t>
      </w:r>
      <w:r>
        <w:rPr>
          <w:sz w:val="24"/>
          <w:lang w:val="uk-UA"/>
        </w:rPr>
        <w:t>політичні та зовнішньополітичні.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Особливості формування та реалізації зовнішньої політики. 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Поняття «національна безпека», «зовнішня безпека країни». 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Стратегія національної безпеки України. </w:t>
      </w:r>
    </w:p>
    <w:p w:rsidR="000F2FCF" w:rsidRPr="004B0FD4" w:rsidRDefault="000F2FCF" w:rsidP="004B0FD4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Військово-дипломатичні механізми у сфері національної безпеки України. 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Загрози національній безпеці України на сучасному етапі. 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>Механізми реагування на кризові ситуації, що загрожують державній</w:t>
      </w:r>
      <w:r>
        <w:rPr>
          <w:sz w:val="24"/>
          <w:lang w:val="uk-UA"/>
        </w:rPr>
        <w:t xml:space="preserve"> безпеці України.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Особливості становлення зовнішньої політики України, її характерні риси. 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Мета та основні завдання  зовнішньополітичних  інституцій  України.  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Роль дипломатії у здійснення зовнішньої політики.  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Ф</w:t>
      </w:r>
      <w:r w:rsidRPr="000F2FCF">
        <w:rPr>
          <w:sz w:val="24"/>
          <w:lang w:val="uk-UA"/>
        </w:rPr>
        <w:t xml:space="preserve">орми дипломатичної діяльності: спеціальні місії, постійні представництва, міжнародні конференції та міжнародні організації. 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Міжнародне  визнання  України  як  суб’єкта  міжнародних  відносин. 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>Встановлення міжнародних відносин та обмін дипломатичними представництвами з країнами світу.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 Проблема ядерного роззброєння та незалежність України.  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Проблема визнання державних кордонів України.  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Розширення участі України у багатосторонньому та </w:t>
      </w:r>
      <w:r>
        <w:rPr>
          <w:sz w:val="24"/>
          <w:lang w:val="uk-UA"/>
        </w:rPr>
        <w:t>двосторонньому співробітництві.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>Активізація співпраці України з міжнародними організаціями.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 Міжнародне становище України.  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>Розширення участі України в європейському регіональному співробітництві.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>Діяльність в ООН та інших міжнародних організаціях.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Стратегічне партнерство: зміст та перспективи розширення. </w:t>
      </w:r>
    </w:p>
    <w:p w:rsidR="000F2FCF" w:rsidRDefault="000F2FCF" w:rsidP="00C577DC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Стратегічні партнери України та характер відносин з ними.  </w:t>
      </w:r>
    </w:p>
    <w:p w:rsidR="000F2FCF" w:rsidRDefault="000F2FCF" w:rsidP="00C577DC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>Вимоги до країн-кандидатів на вступу в ЄС.</w:t>
      </w:r>
    </w:p>
    <w:p w:rsidR="000F2FCF" w:rsidRDefault="000F2FCF" w:rsidP="00C577DC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Стратегія інтеграції України до ЄС. </w:t>
      </w:r>
    </w:p>
    <w:p w:rsidR="000F2FCF" w:rsidRDefault="000F2FCF" w:rsidP="00C577DC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Угода про партнерство та співробітництво між ЄС і Україною(1994 р.). </w:t>
      </w:r>
    </w:p>
    <w:p w:rsidR="000F2FCF" w:rsidRPr="004B0FD4" w:rsidRDefault="000F2FCF" w:rsidP="004B0FD4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Прагнення України до повноцінного членства в ЄС. </w:t>
      </w:r>
    </w:p>
    <w:p w:rsidR="000F2FCF" w:rsidRDefault="000F2FCF" w:rsidP="00C577DC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Співробітництво України в окремих секторах з ЄС. 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Двосторонні  </w:t>
      </w:r>
      <w:r w:rsidR="004B0FD4">
        <w:rPr>
          <w:sz w:val="24"/>
          <w:lang w:val="uk-UA"/>
        </w:rPr>
        <w:t>відносини</w:t>
      </w:r>
      <w:r w:rsidR="00E114D1">
        <w:rPr>
          <w:sz w:val="24"/>
          <w:lang w:val="uk-UA"/>
        </w:rPr>
        <w:t xml:space="preserve"> </w:t>
      </w:r>
      <w:bookmarkStart w:id="0" w:name="_GoBack"/>
      <w:bookmarkEnd w:id="0"/>
      <w:r w:rsidRPr="000F2FCF">
        <w:rPr>
          <w:sz w:val="24"/>
          <w:lang w:val="uk-UA"/>
        </w:rPr>
        <w:t xml:space="preserve">України  з  європейськими державами. 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Мета та завдання НАТО. Країни-члени НАТО. 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>Поглибленням співпраці України і НАТО.</w:t>
      </w:r>
      <w:r w:rsidRPr="000F2FCF">
        <w:rPr>
          <w:i/>
          <w:sz w:val="24"/>
          <w:lang w:val="uk-UA"/>
        </w:rPr>
        <w:t xml:space="preserve"> 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Програма Партнерство заради миру (ПЗМ). </w:t>
      </w:r>
    </w:p>
    <w:p w:rsid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0F2FCF">
        <w:rPr>
          <w:sz w:val="24"/>
          <w:lang w:val="uk-UA"/>
        </w:rPr>
        <w:t xml:space="preserve">Хартія про особливе партнерство між Україною та НАТО. </w:t>
      </w:r>
    </w:p>
    <w:p w:rsidR="000F2FCF" w:rsidRPr="000F2FCF" w:rsidRDefault="000F2FCF" w:rsidP="000F2FCF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Перспективи України вступу до НАТО</w:t>
      </w:r>
      <w:r w:rsidR="00ED7506">
        <w:rPr>
          <w:sz w:val="24"/>
          <w:lang w:val="uk-UA"/>
        </w:rPr>
        <w:t>.</w:t>
      </w:r>
    </w:p>
    <w:p w:rsidR="00647F57" w:rsidRPr="000F2FCF" w:rsidRDefault="00647F57">
      <w:pPr>
        <w:rPr>
          <w:lang w:val="uk-UA"/>
        </w:rPr>
      </w:pPr>
    </w:p>
    <w:sectPr w:rsidR="00647F57" w:rsidRPr="000F2F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0049"/>
    <w:multiLevelType w:val="hybridMultilevel"/>
    <w:tmpl w:val="B784FB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0B"/>
    <w:rsid w:val="000F2FCF"/>
    <w:rsid w:val="004A640B"/>
    <w:rsid w:val="004B0FD4"/>
    <w:rsid w:val="00647F57"/>
    <w:rsid w:val="00E114D1"/>
    <w:rsid w:val="00E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BA19"/>
  <w15:chartTrackingRefBased/>
  <w15:docId w15:val="{425EB2A5-7C0B-442F-8469-80ABF3CA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F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1549</Words>
  <Characters>884</Characters>
  <Application>Microsoft Office Word</Application>
  <DocSecurity>0</DocSecurity>
  <Lines>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2019-09-24T06:22:00Z</dcterms:created>
  <dcterms:modified xsi:type="dcterms:W3CDTF">2019-11-16T09:26:00Z</dcterms:modified>
</cp:coreProperties>
</file>