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33" w:rsidRPr="004A2233" w:rsidRDefault="004A2233" w:rsidP="004A2233">
      <w:pPr>
        <w:pStyle w:val="11"/>
        <w:ind w:left="0"/>
        <w:jc w:val="center"/>
        <w:rPr>
          <w:sz w:val="24"/>
          <w:szCs w:val="24"/>
          <w:highlight w:val="yellow"/>
          <w:lang w:val="ru-RU"/>
        </w:rPr>
      </w:pPr>
      <w:r w:rsidRPr="004A2233">
        <w:rPr>
          <w:caps/>
          <w:sz w:val="24"/>
          <w:szCs w:val="24"/>
          <w:highlight w:val="yellow"/>
          <w:lang w:val="ru-RU"/>
        </w:rPr>
        <w:t>Практичне заняття №</w:t>
      </w:r>
      <w:r w:rsidRPr="004A2233">
        <w:rPr>
          <w:sz w:val="24"/>
          <w:szCs w:val="24"/>
          <w:highlight w:val="yellow"/>
          <w:lang w:val="ru-RU"/>
        </w:rPr>
        <w:t xml:space="preserve"> 12</w:t>
      </w:r>
    </w:p>
    <w:p w:rsidR="004A2233" w:rsidRPr="004A2233" w:rsidRDefault="004A2233" w:rsidP="004A2233">
      <w:pPr>
        <w:pStyle w:val="11"/>
        <w:ind w:left="0"/>
        <w:jc w:val="center"/>
        <w:rPr>
          <w:caps/>
          <w:sz w:val="24"/>
          <w:szCs w:val="24"/>
          <w:highlight w:val="yellow"/>
          <w:lang w:val="ru-RU"/>
        </w:rPr>
      </w:pPr>
      <w:r w:rsidRPr="004A2233">
        <w:rPr>
          <w:caps/>
          <w:sz w:val="24"/>
          <w:szCs w:val="24"/>
          <w:highlight w:val="yellow"/>
          <w:lang w:val="ru-RU"/>
        </w:rPr>
        <w:t xml:space="preserve">Тема: Фізична реабілітація. </w:t>
      </w:r>
    </w:p>
    <w:p w:rsidR="004A2233" w:rsidRPr="004A2233" w:rsidRDefault="004A2233" w:rsidP="004A2233">
      <w:pPr>
        <w:pStyle w:val="11"/>
        <w:ind w:left="0"/>
        <w:jc w:val="center"/>
        <w:rPr>
          <w:caps/>
          <w:sz w:val="24"/>
          <w:szCs w:val="24"/>
          <w:lang w:val="ru-RU"/>
        </w:rPr>
      </w:pPr>
      <w:r w:rsidRPr="004A2233">
        <w:rPr>
          <w:caps/>
          <w:sz w:val="24"/>
          <w:szCs w:val="24"/>
          <w:highlight w:val="yellow"/>
          <w:lang w:val="ru-RU"/>
        </w:rPr>
        <w:t xml:space="preserve">Природно-заповідний фонд України. </w:t>
      </w:r>
      <w:r w:rsidRPr="00E92D0D">
        <w:rPr>
          <w:caps/>
          <w:sz w:val="24"/>
          <w:szCs w:val="24"/>
          <w:highlight w:val="yellow"/>
          <w:lang w:val="ru-RU"/>
        </w:rPr>
        <w:t>Охорона природи на рекреаційних територіях.</w:t>
      </w:r>
    </w:p>
    <w:p w:rsidR="004A2233" w:rsidRPr="004A2233" w:rsidRDefault="004A2233" w:rsidP="004A2233">
      <w:pPr>
        <w:pStyle w:val="a3"/>
        <w:ind w:left="0"/>
        <w:rPr>
          <w:b/>
          <w:caps/>
          <w:sz w:val="24"/>
          <w:szCs w:val="24"/>
          <w:lang w:val="ru-RU"/>
        </w:rPr>
      </w:pPr>
    </w:p>
    <w:p w:rsidR="004A2233" w:rsidRPr="004A2233" w:rsidRDefault="004A2233" w:rsidP="004A2233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b/>
          <w:sz w:val="24"/>
          <w:szCs w:val="24"/>
          <w:lang w:val="ru-RU"/>
        </w:rPr>
        <w:t>Мета заняття:</w:t>
      </w:r>
      <w:r w:rsidRPr="004A2233">
        <w:rPr>
          <w:sz w:val="24"/>
          <w:szCs w:val="24"/>
          <w:lang w:val="ru-RU"/>
        </w:rPr>
        <w:t xml:space="preserve"> ознайомитись з основними екологічними цілями, умовами та практичними заходами рекреаційного природокористування.</w:t>
      </w:r>
    </w:p>
    <w:p w:rsidR="004A2233" w:rsidRPr="004A2233" w:rsidRDefault="004A2233" w:rsidP="004A2233">
      <w:pPr>
        <w:pStyle w:val="a3"/>
        <w:ind w:left="0"/>
        <w:jc w:val="center"/>
        <w:rPr>
          <w:b/>
          <w:sz w:val="24"/>
          <w:szCs w:val="24"/>
        </w:rPr>
      </w:pPr>
      <w:r w:rsidRPr="004A2233">
        <w:rPr>
          <w:b/>
          <w:caps/>
          <w:sz w:val="24"/>
          <w:szCs w:val="24"/>
          <w:lang w:val="uk-UA"/>
        </w:rPr>
        <w:t>План</w:t>
      </w:r>
    </w:p>
    <w:p w:rsidR="004A2233" w:rsidRPr="004A2233" w:rsidRDefault="004A2233" w:rsidP="004A2233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Охорона ландшафтів у процесі їх рекреаційного використання.</w:t>
      </w:r>
    </w:p>
    <w:p w:rsidR="004A2233" w:rsidRPr="004A2233" w:rsidRDefault="004A2233" w:rsidP="004A2233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Біосферні заповідники, національні природні парки, заказники України.</w:t>
      </w:r>
    </w:p>
    <w:p w:rsidR="004A2233" w:rsidRPr="004A2233" w:rsidRDefault="004A2233" w:rsidP="004A2233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Умови раціонального використання рекреаційних територій.</w:t>
      </w:r>
    </w:p>
    <w:p w:rsidR="004A2233" w:rsidRPr="004A2233" w:rsidRDefault="004A2233" w:rsidP="004A2233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Основні екологічні цілі рекреаційного природокористування.</w:t>
      </w:r>
    </w:p>
    <w:p w:rsidR="004A2233" w:rsidRPr="004A2233" w:rsidRDefault="004A2233" w:rsidP="004A2233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Групи впливів на природні рекреаційні комплекси, їх характеристика. Рекреаційні дигресії.</w:t>
      </w:r>
    </w:p>
    <w:p w:rsidR="004A2233" w:rsidRPr="004A2233" w:rsidRDefault="004A2233" w:rsidP="004A2233">
      <w:pPr>
        <w:pStyle w:val="a5"/>
        <w:numPr>
          <w:ilvl w:val="0"/>
          <w:numId w:val="1"/>
        </w:numPr>
        <w:tabs>
          <w:tab w:val="left" w:pos="993"/>
          <w:tab w:val="left" w:pos="2675"/>
          <w:tab w:val="left" w:pos="3726"/>
          <w:tab w:val="left" w:pos="5117"/>
          <w:tab w:val="left" w:pos="7080"/>
          <w:tab w:val="left" w:pos="9971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Практичні заходи щодо реалізації раціонального природокористування у рекреаційній зоні.</w:t>
      </w:r>
    </w:p>
    <w:p w:rsidR="004A2233" w:rsidRPr="004A2233" w:rsidRDefault="004A2233" w:rsidP="004A2233">
      <w:pPr>
        <w:pStyle w:val="a3"/>
        <w:tabs>
          <w:tab w:val="left" w:pos="993"/>
        </w:tabs>
        <w:ind w:left="0" w:firstLine="709"/>
        <w:jc w:val="both"/>
        <w:rPr>
          <w:sz w:val="24"/>
          <w:szCs w:val="24"/>
          <w:lang w:val="uk-UA"/>
        </w:rPr>
      </w:pPr>
      <w:r w:rsidRPr="004A2233">
        <w:rPr>
          <w:b/>
          <w:sz w:val="24"/>
          <w:szCs w:val="24"/>
        </w:rPr>
        <w:sym w:font="Wingdings" w:char="F021"/>
      </w:r>
      <w:r w:rsidRPr="004A2233">
        <w:rPr>
          <w:b/>
          <w:sz w:val="24"/>
          <w:szCs w:val="24"/>
          <w:lang w:val="ru-RU"/>
        </w:rPr>
        <w:t xml:space="preserve"> </w:t>
      </w:r>
      <w:r w:rsidRPr="004A2233">
        <w:rPr>
          <w:b/>
          <w:sz w:val="24"/>
          <w:szCs w:val="24"/>
          <w:lang w:val="uk-UA"/>
        </w:rPr>
        <w:t xml:space="preserve">Перелік основних термінів і понять: </w:t>
      </w:r>
      <w:r w:rsidRPr="004A2233">
        <w:rPr>
          <w:sz w:val="24"/>
          <w:szCs w:val="24"/>
          <w:lang w:val="ru-RU"/>
        </w:rPr>
        <w:t xml:space="preserve">природні та біосферні </w:t>
      </w:r>
      <w:r w:rsidRPr="004A2233">
        <w:rPr>
          <w:sz w:val="24"/>
          <w:szCs w:val="24"/>
          <w:lang w:val="uk-UA"/>
        </w:rPr>
        <w:t xml:space="preserve">заповідники, національні парки, заказники, дендропарки, </w:t>
      </w:r>
      <w:r w:rsidRPr="004A2233">
        <w:rPr>
          <w:sz w:val="24"/>
          <w:szCs w:val="24"/>
          <w:lang w:val="ru-RU"/>
        </w:rPr>
        <w:t xml:space="preserve">пам’ятки природи, заповідні урочища, ботанічні сади, пам’ятки садово-паркового мистецтва, </w:t>
      </w:r>
      <w:r w:rsidRPr="004A2233">
        <w:rPr>
          <w:sz w:val="24"/>
          <w:szCs w:val="24"/>
          <w:lang w:val="uk-UA"/>
        </w:rPr>
        <w:t>рекреаційні дигресії.</w:t>
      </w:r>
    </w:p>
    <w:p w:rsidR="004A2233" w:rsidRPr="004A2233" w:rsidRDefault="004A2233" w:rsidP="004A2233">
      <w:pPr>
        <w:pStyle w:val="a3"/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</w:p>
    <w:p w:rsidR="004A2233" w:rsidRPr="004A2233" w:rsidRDefault="004A2233" w:rsidP="004A2233">
      <w:pPr>
        <w:pStyle w:val="a3"/>
        <w:tabs>
          <w:tab w:val="left" w:pos="993"/>
        </w:tabs>
        <w:ind w:left="0"/>
        <w:jc w:val="center"/>
        <w:rPr>
          <w:b/>
          <w:sz w:val="24"/>
          <w:szCs w:val="24"/>
          <w:lang w:val="ru-RU"/>
        </w:rPr>
      </w:pPr>
      <w:r w:rsidRPr="004A2233">
        <w:rPr>
          <w:b/>
          <w:sz w:val="24"/>
          <w:szCs w:val="24"/>
        </w:rPr>
        <w:sym w:font="Wingdings" w:char="F03F"/>
      </w:r>
      <w:r w:rsidRPr="004A2233">
        <w:rPr>
          <w:b/>
          <w:sz w:val="24"/>
          <w:szCs w:val="24"/>
          <w:lang w:val="ru-RU"/>
        </w:rPr>
        <w:t xml:space="preserve"> НАВЧАЛЬНІ ЗАВДАННЯ</w:t>
      </w:r>
    </w:p>
    <w:p w:rsidR="004A2233" w:rsidRPr="004A2233" w:rsidRDefault="004A2233" w:rsidP="004A2233">
      <w:pPr>
        <w:pStyle w:val="a3"/>
        <w:tabs>
          <w:tab w:val="left" w:pos="993"/>
          <w:tab w:val="left" w:pos="2646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4A2233">
        <w:rPr>
          <w:b/>
          <w:sz w:val="24"/>
          <w:szCs w:val="24"/>
          <w:lang w:val="ru-RU"/>
        </w:rPr>
        <w:t>ЗАВДАННЯ 1.</w:t>
      </w:r>
      <w:r w:rsidRPr="004A2233">
        <w:rPr>
          <w:b/>
          <w:sz w:val="24"/>
          <w:szCs w:val="24"/>
          <w:lang w:val="ru-RU"/>
        </w:rPr>
        <w:tab/>
        <w:t>Типи територій та обʼєтів, включених до природно-заповідного фонду України</w:t>
      </w:r>
    </w:p>
    <w:p w:rsidR="004A2233" w:rsidRPr="004A2233" w:rsidRDefault="004A2233" w:rsidP="004A2233">
      <w:pPr>
        <w:pStyle w:val="a3"/>
        <w:tabs>
          <w:tab w:val="left" w:pos="993"/>
          <w:tab w:val="left" w:pos="2646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Скласти графологічну схему природно-заповідного фонду України: 1) природні території і обʼєкти; 2) штучно створені обʼєкти.</w:t>
      </w:r>
    </w:p>
    <w:p w:rsidR="004A2233" w:rsidRPr="004A2233" w:rsidRDefault="004A2233" w:rsidP="004A2233">
      <w:pPr>
        <w:pStyle w:val="a3"/>
        <w:tabs>
          <w:tab w:val="left" w:pos="993"/>
          <w:tab w:val="left" w:pos="2646"/>
        </w:tabs>
        <w:ind w:left="0" w:firstLine="709"/>
        <w:jc w:val="center"/>
        <w:rPr>
          <w:b/>
          <w:sz w:val="24"/>
          <w:szCs w:val="24"/>
          <w:lang w:val="ru-RU"/>
        </w:rPr>
      </w:pPr>
    </w:p>
    <w:p w:rsidR="004A2233" w:rsidRPr="004A2233" w:rsidRDefault="004A2233" w:rsidP="004A2233">
      <w:pPr>
        <w:pStyle w:val="a3"/>
        <w:tabs>
          <w:tab w:val="left" w:pos="993"/>
          <w:tab w:val="left" w:pos="2646"/>
          <w:tab w:val="left" w:pos="2694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4A2233">
        <w:rPr>
          <w:b/>
          <w:sz w:val="24"/>
          <w:szCs w:val="24"/>
          <w:lang w:val="ru-RU"/>
        </w:rPr>
        <w:t>ЗАВДАННЯ 2.</w:t>
      </w:r>
      <w:r w:rsidRPr="004A2233">
        <w:rPr>
          <w:b/>
          <w:sz w:val="24"/>
          <w:szCs w:val="24"/>
          <w:lang w:val="ru-RU"/>
        </w:rPr>
        <w:tab/>
        <w:t>Раціональне природокористування на рекреаційній території</w:t>
      </w:r>
    </w:p>
    <w:p w:rsidR="004A2233" w:rsidRPr="004A2233" w:rsidRDefault="004A2233" w:rsidP="004A2233">
      <w:pPr>
        <w:pStyle w:val="a3"/>
        <w:tabs>
          <w:tab w:val="left" w:pos="993"/>
        </w:tabs>
        <w:ind w:left="0" w:firstLine="709"/>
        <w:jc w:val="both"/>
        <w:rPr>
          <w:b/>
          <w:i/>
          <w:sz w:val="24"/>
          <w:szCs w:val="24"/>
          <w:lang w:val="ru-RU"/>
        </w:rPr>
      </w:pPr>
      <w:r w:rsidRPr="004A2233">
        <w:rPr>
          <w:b/>
          <w:i/>
          <w:sz w:val="24"/>
          <w:szCs w:val="24"/>
          <w:lang w:val="ru-RU"/>
        </w:rPr>
        <w:t>Основними принципами раціонального природокористування є:</w:t>
      </w:r>
    </w:p>
    <w:p w:rsidR="004A2233" w:rsidRPr="004A2233" w:rsidRDefault="004A2233" w:rsidP="004A2233">
      <w:pPr>
        <w:pStyle w:val="a3"/>
        <w:tabs>
          <w:tab w:val="left" w:pos="1022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1)</w:t>
      </w:r>
      <w:r w:rsidRPr="004A2233">
        <w:rPr>
          <w:sz w:val="24"/>
          <w:szCs w:val="24"/>
          <w:lang w:val="ru-RU"/>
        </w:rPr>
        <w:tab/>
        <w:t>“нульовий рівень” споживання природних ресурсів;</w:t>
      </w:r>
    </w:p>
    <w:p w:rsidR="004A2233" w:rsidRPr="004A2233" w:rsidRDefault="004A2233" w:rsidP="004A2233">
      <w:pPr>
        <w:pStyle w:val="a3"/>
        <w:tabs>
          <w:tab w:val="left" w:pos="1022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2)</w:t>
      </w:r>
      <w:r w:rsidRPr="004A2233">
        <w:rPr>
          <w:sz w:val="24"/>
          <w:szCs w:val="24"/>
          <w:lang w:val="ru-RU"/>
        </w:rPr>
        <w:tab/>
        <w:t>відповідність антропогенного навантаження природно-ресурсному потенціалу регіону;</w:t>
      </w:r>
    </w:p>
    <w:p w:rsidR="004A2233" w:rsidRPr="004A2233" w:rsidRDefault="004A2233" w:rsidP="004A2233">
      <w:pPr>
        <w:pStyle w:val="a3"/>
        <w:tabs>
          <w:tab w:val="left" w:pos="1022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3)</w:t>
      </w:r>
      <w:r w:rsidRPr="004A2233">
        <w:rPr>
          <w:sz w:val="24"/>
          <w:szCs w:val="24"/>
          <w:lang w:val="ru-RU"/>
        </w:rPr>
        <w:tab/>
        <w:t>збереження просторової цілісності природних систем у процесі їх господарського використання;</w:t>
      </w:r>
    </w:p>
    <w:p w:rsidR="004A2233" w:rsidRPr="004A2233" w:rsidRDefault="004A2233" w:rsidP="004A2233">
      <w:pPr>
        <w:pStyle w:val="a3"/>
        <w:tabs>
          <w:tab w:val="left" w:pos="1022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4)</w:t>
      </w:r>
      <w:r w:rsidRPr="004A2233">
        <w:rPr>
          <w:sz w:val="24"/>
          <w:szCs w:val="24"/>
          <w:lang w:val="ru-RU"/>
        </w:rPr>
        <w:tab/>
        <w:t>збереження природно обумовленого кругообігу речовин у процесі антропогенної діяльності;</w:t>
      </w:r>
    </w:p>
    <w:p w:rsidR="004A2233" w:rsidRPr="004A2233" w:rsidRDefault="004A2233" w:rsidP="004A2233">
      <w:pPr>
        <w:pStyle w:val="a3"/>
        <w:tabs>
          <w:tab w:val="left" w:pos="1022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5)</w:t>
      </w:r>
      <w:r w:rsidRPr="004A2233">
        <w:rPr>
          <w:sz w:val="24"/>
          <w:szCs w:val="24"/>
          <w:lang w:val="ru-RU"/>
        </w:rPr>
        <w:tab/>
        <w:t>погодження виробничого і природного ритмів;</w:t>
      </w:r>
    </w:p>
    <w:p w:rsidR="004A2233" w:rsidRPr="004A2233" w:rsidRDefault="004A2233" w:rsidP="004A2233">
      <w:pPr>
        <w:pStyle w:val="a3"/>
        <w:tabs>
          <w:tab w:val="left" w:pos="1022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6)</w:t>
      </w:r>
      <w:r w:rsidRPr="004A2233">
        <w:rPr>
          <w:sz w:val="24"/>
          <w:szCs w:val="24"/>
          <w:lang w:val="ru-RU"/>
        </w:rPr>
        <w:tab/>
        <w:t>пріоритетність екологічної оптимальності на довгострокову перспективу під час визначення економічної ефективності поточного природокористування.</w:t>
      </w:r>
    </w:p>
    <w:p w:rsidR="004A2233" w:rsidRPr="004A2233" w:rsidRDefault="004A2233" w:rsidP="004A2233">
      <w:pPr>
        <w:pStyle w:val="a3"/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 xml:space="preserve">Згідно з цими принципами у державі сформовано </w:t>
      </w:r>
      <w:r w:rsidRPr="004A2233">
        <w:rPr>
          <w:b/>
          <w:i/>
          <w:sz w:val="24"/>
          <w:szCs w:val="24"/>
          <w:shd w:val="clear" w:color="auto" w:fill="FFFFFF"/>
          <w:lang w:val="ru-RU"/>
        </w:rPr>
        <w:t>основні важелі управління процесом раціонального природокористування та охорони навколишнього середовища</w:t>
      </w:r>
      <w:r w:rsidRPr="004A2233">
        <w:rPr>
          <w:sz w:val="24"/>
          <w:szCs w:val="24"/>
          <w:shd w:val="clear" w:color="auto" w:fill="FFFFFF"/>
          <w:lang w:val="ru-RU"/>
        </w:rPr>
        <w:t xml:space="preserve">, які сприяють формуванню екологічної свідомості, зокрема, шляхом запровадження </w:t>
      </w:r>
      <w:r w:rsidRPr="004A2233">
        <w:rPr>
          <w:b/>
          <w:i/>
          <w:sz w:val="24"/>
          <w:szCs w:val="24"/>
          <w:shd w:val="clear" w:color="auto" w:fill="FFFFFF"/>
          <w:lang w:val="ru-RU"/>
        </w:rPr>
        <w:t>екологічного законодавства</w:t>
      </w:r>
      <w:r w:rsidRPr="004A2233">
        <w:rPr>
          <w:sz w:val="24"/>
          <w:szCs w:val="24"/>
          <w:shd w:val="clear" w:color="auto" w:fill="FFFFFF"/>
          <w:lang w:val="ru-RU"/>
        </w:rPr>
        <w:t xml:space="preserve">, системи державно-адміністративного управління і контролю, </w:t>
      </w:r>
      <w:r w:rsidRPr="004A2233">
        <w:rPr>
          <w:b/>
          <w:i/>
          <w:sz w:val="24"/>
          <w:szCs w:val="24"/>
          <w:shd w:val="clear" w:color="auto" w:fill="FFFFFF"/>
          <w:lang w:val="ru-RU"/>
        </w:rPr>
        <w:t>економічних</w:t>
      </w:r>
      <w:r w:rsidRPr="004A2233">
        <w:rPr>
          <w:sz w:val="24"/>
          <w:szCs w:val="24"/>
          <w:shd w:val="clear" w:color="auto" w:fill="FFFFFF"/>
          <w:lang w:val="ru-RU"/>
        </w:rPr>
        <w:t xml:space="preserve"> методів управління, </w:t>
      </w:r>
      <w:r w:rsidRPr="004A2233">
        <w:rPr>
          <w:b/>
          <w:i/>
          <w:sz w:val="24"/>
          <w:szCs w:val="24"/>
          <w:shd w:val="clear" w:color="auto" w:fill="FFFFFF"/>
          <w:lang w:val="ru-RU"/>
        </w:rPr>
        <w:t>планування</w:t>
      </w:r>
      <w:r w:rsidRPr="004A2233">
        <w:rPr>
          <w:sz w:val="24"/>
          <w:szCs w:val="24"/>
          <w:shd w:val="clear" w:color="auto" w:fill="FFFFFF"/>
          <w:lang w:val="ru-RU"/>
        </w:rPr>
        <w:t xml:space="preserve"> раціонального природокористування та охорони навколишнього середовища та </w:t>
      </w:r>
      <w:r w:rsidRPr="004A2233">
        <w:rPr>
          <w:b/>
          <w:i/>
          <w:sz w:val="24"/>
          <w:szCs w:val="24"/>
          <w:shd w:val="clear" w:color="auto" w:fill="FFFFFF"/>
          <w:lang w:val="ru-RU"/>
        </w:rPr>
        <w:t>екологічної експертизи</w:t>
      </w:r>
      <w:r w:rsidRPr="004A2233">
        <w:rPr>
          <w:sz w:val="24"/>
          <w:szCs w:val="24"/>
          <w:shd w:val="clear" w:color="auto" w:fill="FFFFFF"/>
          <w:lang w:val="ru-RU"/>
        </w:rPr>
        <w:t xml:space="preserve"> господарської діяльності тощо.</w:t>
      </w:r>
    </w:p>
    <w:p w:rsidR="004A2233" w:rsidRPr="004A2233" w:rsidRDefault="004A2233" w:rsidP="004A2233">
      <w:pPr>
        <w:pStyle w:val="a3"/>
        <w:tabs>
          <w:tab w:val="left" w:pos="1372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Скласти схему (таблиця 20) практичних заходів, спрямованих на охорону природи на рекреаційних територіях у випадку (</w:t>
      </w:r>
      <w:r w:rsidRPr="004A2233">
        <w:rPr>
          <w:i/>
          <w:sz w:val="24"/>
          <w:szCs w:val="24"/>
          <w:lang w:val="ru-RU"/>
        </w:rPr>
        <w:t>на вибір</w:t>
      </w:r>
      <w:r w:rsidRPr="004A2233">
        <w:rPr>
          <w:sz w:val="24"/>
          <w:szCs w:val="24"/>
          <w:lang w:val="ru-RU"/>
        </w:rPr>
        <w:t xml:space="preserve">): </w:t>
      </w:r>
    </w:p>
    <w:p w:rsidR="004A2233" w:rsidRPr="004A2233" w:rsidRDefault="004A2233" w:rsidP="004A2233">
      <w:pPr>
        <w:pStyle w:val="a3"/>
        <w:tabs>
          <w:tab w:val="left" w:pos="1022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1)</w:t>
      </w:r>
      <w:r w:rsidRPr="004A2233">
        <w:rPr>
          <w:sz w:val="24"/>
          <w:szCs w:val="24"/>
          <w:lang w:val="ru-RU"/>
        </w:rPr>
        <w:tab/>
        <w:t>спортивного туризму (полювання, риболовля, альпінізм, яхтинг тощо);</w:t>
      </w:r>
    </w:p>
    <w:p w:rsidR="004A2233" w:rsidRPr="004A2233" w:rsidRDefault="004A2233" w:rsidP="004A2233">
      <w:pPr>
        <w:pStyle w:val="a3"/>
        <w:tabs>
          <w:tab w:val="left" w:pos="1022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2)</w:t>
      </w:r>
      <w:r w:rsidRPr="004A2233">
        <w:rPr>
          <w:sz w:val="24"/>
          <w:szCs w:val="24"/>
          <w:lang w:val="ru-RU"/>
        </w:rPr>
        <w:tab/>
        <w:t xml:space="preserve">грязелікування; </w:t>
      </w:r>
    </w:p>
    <w:p w:rsidR="004A2233" w:rsidRPr="004A2233" w:rsidRDefault="004A2233" w:rsidP="004A2233">
      <w:pPr>
        <w:pStyle w:val="a3"/>
        <w:tabs>
          <w:tab w:val="left" w:pos="1022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3)</w:t>
      </w:r>
      <w:r w:rsidRPr="004A2233">
        <w:rPr>
          <w:sz w:val="24"/>
          <w:szCs w:val="24"/>
          <w:lang w:val="ru-RU"/>
        </w:rPr>
        <w:tab/>
        <w:t xml:space="preserve">бальнеотерапії; </w:t>
      </w:r>
    </w:p>
    <w:p w:rsidR="004A2233" w:rsidRPr="004A2233" w:rsidRDefault="004A2233" w:rsidP="004A2233">
      <w:pPr>
        <w:pStyle w:val="a3"/>
        <w:tabs>
          <w:tab w:val="left" w:pos="1022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4)</w:t>
      </w:r>
      <w:r w:rsidRPr="004A2233">
        <w:rPr>
          <w:sz w:val="24"/>
          <w:szCs w:val="24"/>
          <w:lang w:val="ru-RU"/>
        </w:rPr>
        <w:tab/>
        <w:t xml:space="preserve">таласотерапії; </w:t>
      </w:r>
    </w:p>
    <w:p w:rsidR="004A2233" w:rsidRPr="004A2233" w:rsidRDefault="004A2233" w:rsidP="004A2233">
      <w:pPr>
        <w:pStyle w:val="a3"/>
        <w:tabs>
          <w:tab w:val="left" w:pos="1022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lastRenderedPageBreak/>
        <w:t>5)</w:t>
      </w:r>
      <w:r w:rsidRPr="004A2233">
        <w:rPr>
          <w:sz w:val="24"/>
          <w:szCs w:val="24"/>
          <w:lang w:val="ru-RU"/>
        </w:rPr>
        <w:tab/>
        <w:t>спелеотуризму;</w:t>
      </w:r>
    </w:p>
    <w:p w:rsidR="004A2233" w:rsidRPr="004A2233" w:rsidRDefault="004A2233" w:rsidP="004A2233">
      <w:pPr>
        <w:pStyle w:val="a3"/>
        <w:tabs>
          <w:tab w:val="left" w:pos="1022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6)</w:t>
      </w:r>
      <w:r w:rsidRPr="004A2233">
        <w:rPr>
          <w:sz w:val="24"/>
          <w:szCs w:val="24"/>
          <w:lang w:val="ru-RU"/>
        </w:rPr>
        <w:tab/>
        <w:t>лиманотерапії;</w:t>
      </w:r>
    </w:p>
    <w:p w:rsidR="004A2233" w:rsidRPr="004A2233" w:rsidRDefault="004A2233" w:rsidP="004A2233">
      <w:pPr>
        <w:pStyle w:val="a3"/>
        <w:tabs>
          <w:tab w:val="left" w:pos="1022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7)</w:t>
      </w:r>
      <w:r w:rsidRPr="004A2233">
        <w:rPr>
          <w:sz w:val="24"/>
          <w:szCs w:val="24"/>
          <w:lang w:val="ru-RU"/>
        </w:rPr>
        <w:tab/>
        <w:t>господарської діяльності у межах національного парку тощо.</w:t>
      </w:r>
    </w:p>
    <w:p w:rsidR="004A2233" w:rsidRPr="004A2233" w:rsidRDefault="004A2233" w:rsidP="004A2233">
      <w:pPr>
        <w:pStyle w:val="a3"/>
        <w:tabs>
          <w:tab w:val="left" w:pos="993"/>
        </w:tabs>
        <w:ind w:left="0"/>
        <w:jc w:val="right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Таблиця 20</w:t>
      </w:r>
    </w:p>
    <w:p w:rsidR="004A2233" w:rsidRPr="004A2233" w:rsidRDefault="004A2233" w:rsidP="004A2233">
      <w:pPr>
        <w:pStyle w:val="a3"/>
        <w:tabs>
          <w:tab w:val="left" w:pos="993"/>
        </w:tabs>
        <w:ind w:left="0"/>
        <w:jc w:val="center"/>
        <w:rPr>
          <w:b/>
          <w:sz w:val="24"/>
          <w:szCs w:val="24"/>
          <w:lang w:val="ru-RU"/>
        </w:rPr>
      </w:pPr>
      <w:r w:rsidRPr="004A2233">
        <w:rPr>
          <w:b/>
          <w:sz w:val="24"/>
          <w:szCs w:val="24"/>
          <w:lang w:val="ru-RU"/>
        </w:rPr>
        <w:t>Практичні заходи щодо реалізації раціонального природокористування у рекреаційній зоні</w:t>
      </w:r>
    </w:p>
    <w:tbl>
      <w:tblPr>
        <w:tblW w:w="9379" w:type="dxa"/>
        <w:jc w:val="center"/>
        <w:tblLook w:val="04A0" w:firstRow="1" w:lastRow="0" w:firstColumn="1" w:lastColumn="0" w:noHBand="0" w:noVBand="1"/>
      </w:tblPr>
      <w:tblGrid>
        <w:gridCol w:w="2059"/>
        <w:gridCol w:w="2768"/>
        <w:gridCol w:w="2027"/>
        <w:gridCol w:w="2525"/>
      </w:tblGrid>
      <w:tr w:rsidR="004A2233" w:rsidRPr="004A2233" w:rsidTr="003E4BA5">
        <w:trPr>
          <w:trHeight w:val="422"/>
          <w:jc w:val="center"/>
        </w:trPr>
        <w:tc>
          <w:tcPr>
            <w:tcW w:w="9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caps/>
                <w:sz w:val="24"/>
                <w:szCs w:val="24"/>
                <w:lang w:val="ru-RU"/>
              </w:rPr>
            </w:pPr>
            <w:r w:rsidRPr="004A2233">
              <w:rPr>
                <w:b/>
                <w:caps/>
                <w:sz w:val="24"/>
                <w:szCs w:val="24"/>
                <w:lang w:val="ru-RU"/>
              </w:rPr>
              <w:t>Раціональне природокористування</w:t>
            </w:r>
          </w:p>
        </w:tc>
      </w:tr>
      <w:tr w:rsidR="004A2233" w:rsidRPr="004A2233" w:rsidTr="003E4BA5">
        <w:trPr>
          <w:trHeight w:val="414"/>
          <w:jc w:val="center"/>
        </w:trPr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4A2233">
              <w:rPr>
                <w:b/>
                <w:sz w:val="24"/>
                <w:szCs w:val="24"/>
                <w:lang w:val="ru-RU"/>
              </w:rPr>
              <w:t>↓</w:t>
            </w:r>
          </w:p>
        </w:tc>
        <w:tc>
          <w:tcPr>
            <w:tcW w:w="2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4A2233">
              <w:rPr>
                <w:b/>
                <w:sz w:val="24"/>
                <w:szCs w:val="24"/>
                <w:lang w:val="ru-RU"/>
              </w:rPr>
              <w:t>↓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4A2233">
              <w:rPr>
                <w:b/>
                <w:sz w:val="24"/>
                <w:szCs w:val="24"/>
                <w:lang w:val="ru-RU"/>
              </w:rPr>
              <w:t>↓</w:t>
            </w: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4A2233">
              <w:rPr>
                <w:b/>
                <w:sz w:val="24"/>
                <w:szCs w:val="24"/>
                <w:lang w:val="ru-RU"/>
              </w:rPr>
              <w:t>↓</w:t>
            </w:r>
          </w:p>
        </w:tc>
      </w:tr>
      <w:tr w:rsidR="004A2233" w:rsidRPr="004A2233" w:rsidTr="003E4BA5">
        <w:trPr>
          <w:trHeight w:val="361"/>
          <w:jc w:val="center"/>
        </w:trPr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4A2233">
              <w:rPr>
                <w:b/>
                <w:i/>
                <w:sz w:val="24"/>
                <w:szCs w:val="24"/>
                <w:lang w:val="ru-RU"/>
              </w:rPr>
              <w:t>ВИВЧЕННЯ</w:t>
            </w:r>
          </w:p>
        </w:tc>
        <w:tc>
          <w:tcPr>
            <w:tcW w:w="2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4A2233">
              <w:rPr>
                <w:b/>
                <w:i/>
                <w:sz w:val="24"/>
                <w:szCs w:val="24"/>
                <w:lang w:val="ru-RU"/>
              </w:rPr>
              <w:t>ОХОРОНА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4A2233">
              <w:rPr>
                <w:b/>
                <w:i/>
                <w:sz w:val="24"/>
                <w:szCs w:val="24"/>
                <w:lang w:val="ru-RU"/>
              </w:rPr>
              <w:t>ОСВОЄННЯ</w:t>
            </w: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4A2233">
              <w:rPr>
                <w:b/>
                <w:i/>
                <w:sz w:val="24"/>
                <w:szCs w:val="24"/>
                <w:lang w:val="ru-RU"/>
              </w:rPr>
              <w:t>ПЕРЕТВОРЕННЯ</w:t>
            </w:r>
          </w:p>
        </w:tc>
      </w:tr>
      <w:tr w:rsidR="004A2233" w:rsidRPr="004A2233" w:rsidTr="004A2233">
        <w:trPr>
          <w:trHeight w:val="4069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A2233">
              <w:rPr>
                <w:sz w:val="24"/>
                <w:szCs w:val="24"/>
                <w:lang w:val="ru-RU"/>
              </w:rPr>
              <w:t>облік і оцінка, контроль, прогноз розвитку, планування, розробка системи управління та використання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A2233">
              <w:rPr>
                <w:sz w:val="24"/>
                <w:szCs w:val="24"/>
                <w:lang w:val="ru-RU"/>
              </w:rPr>
              <w:t>забезпечення якості, підтримання продуктивності (відтворення, відновлення, створення відновлюваних умов, збереження різноманіття екосистем, попередження негативних наслідків господарської діяльності і рекреаційного використання територій)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A2233">
              <w:rPr>
                <w:sz w:val="24"/>
                <w:szCs w:val="24"/>
                <w:lang w:val="ru-RU"/>
              </w:rPr>
              <w:t>ефективність, комплексність та економічність добування, переробки, виявлення, вивчення, видалення, безпосереднє споживання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A2233">
              <w:rPr>
                <w:sz w:val="24"/>
                <w:szCs w:val="24"/>
                <w:lang w:val="ru-RU"/>
              </w:rPr>
              <w:t>поліпшення, оптимізація, збагачення (кількісне і якісне), захист від стихійних лих і ліквідація їх наслідків, ліквідація наслідків господарської діяльності, покращення властивостей</w:t>
            </w:r>
          </w:p>
        </w:tc>
      </w:tr>
      <w:tr w:rsidR="004A2233" w:rsidRPr="004A2233" w:rsidTr="003E4BA5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4A2233">
              <w:rPr>
                <w:b/>
                <w:i/>
                <w:sz w:val="24"/>
                <w:szCs w:val="24"/>
                <w:lang w:val="ru-RU"/>
              </w:rPr>
              <w:t xml:space="preserve">практичні </w:t>
            </w:r>
          </w:p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A2233">
              <w:rPr>
                <w:b/>
                <w:i/>
                <w:sz w:val="24"/>
                <w:szCs w:val="24"/>
                <w:lang w:val="ru-RU"/>
              </w:rPr>
              <w:t>заходи: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4A2233">
              <w:rPr>
                <w:b/>
                <w:i/>
                <w:sz w:val="24"/>
                <w:szCs w:val="24"/>
                <w:lang w:val="ru-RU"/>
              </w:rPr>
              <w:t xml:space="preserve">практичні </w:t>
            </w:r>
          </w:p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A2233">
              <w:rPr>
                <w:b/>
                <w:i/>
                <w:sz w:val="24"/>
                <w:szCs w:val="24"/>
                <w:lang w:val="ru-RU"/>
              </w:rPr>
              <w:t>заходи: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4A2233">
              <w:rPr>
                <w:b/>
                <w:i/>
                <w:sz w:val="24"/>
                <w:szCs w:val="24"/>
                <w:lang w:val="ru-RU"/>
              </w:rPr>
              <w:t xml:space="preserve">практичні </w:t>
            </w:r>
          </w:p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A2233">
              <w:rPr>
                <w:b/>
                <w:i/>
                <w:sz w:val="24"/>
                <w:szCs w:val="24"/>
                <w:lang w:val="ru-RU"/>
              </w:rPr>
              <w:t>заходи: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4A2233">
              <w:rPr>
                <w:b/>
                <w:i/>
                <w:sz w:val="24"/>
                <w:szCs w:val="24"/>
                <w:lang w:val="ru-RU"/>
              </w:rPr>
              <w:t xml:space="preserve">практичні </w:t>
            </w:r>
          </w:p>
          <w:p w:rsidR="004A2233" w:rsidRPr="004A2233" w:rsidRDefault="004A2233" w:rsidP="004A2233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A2233">
              <w:rPr>
                <w:b/>
                <w:i/>
                <w:sz w:val="24"/>
                <w:szCs w:val="24"/>
                <w:lang w:val="ru-RU"/>
              </w:rPr>
              <w:t>заходи:</w:t>
            </w:r>
          </w:p>
        </w:tc>
      </w:tr>
      <w:tr w:rsidR="004A2233" w:rsidRPr="004A2233" w:rsidTr="003E4BA5">
        <w:trPr>
          <w:jc w:val="center"/>
        </w:trPr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30" w:hanging="283"/>
              <w:jc w:val="both"/>
              <w:rPr>
                <w:sz w:val="24"/>
                <w:szCs w:val="24"/>
                <w:lang w:val="ru-RU"/>
              </w:rPr>
            </w:pPr>
          </w:p>
          <w:p w:rsidR="004A2233" w:rsidRPr="004A2233" w:rsidRDefault="004A2233" w:rsidP="004A2233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30" w:hanging="283"/>
              <w:jc w:val="both"/>
              <w:rPr>
                <w:sz w:val="24"/>
                <w:szCs w:val="24"/>
                <w:lang w:val="ru-RU"/>
              </w:rPr>
            </w:pPr>
          </w:p>
          <w:p w:rsidR="004A2233" w:rsidRPr="004A2233" w:rsidRDefault="004A2233" w:rsidP="004A2233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30" w:hanging="283"/>
              <w:jc w:val="both"/>
              <w:rPr>
                <w:sz w:val="24"/>
                <w:szCs w:val="24"/>
                <w:lang w:val="ru-RU"/>
              </w:rPr>
            </w:pPr>
          </w:p>
          <w:p w:rsidR="004A2233" w:rsidRPr="004A2233" w:rsidRDefault="004A2233" w:rsidP="004A2233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30" w:hanging="283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30" w:hanging="283"/>
              <w:jc w:val="both"/>
              <w:rPr>
                <w:sz w:val="24"/>
                <w:szCs w:val="24"/>
                <w:lang w:val="ru-RU"/>
              </w:rPr>
            </w:pPr>
          </w:p>
          <w:p w:rsidR="004A2233" w:rsidRPr="004A2233" w:rsidRDefault="004A2233" w:rsidP="004A2233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30" w:hanging="283"/>
              <w:jc w:val="both"/>
              <w:rPr>
                <w:sz w:val="24"/>
                <w:szCs w:val="24"/>
                <w:lang w:val="ru-RU"/>
              </w:rPr>
            </w:pPr>
          </w:p>
          <w:p w:rsidR="004A2233" w:rsidRPr="004A2233" w:rsidRDefault="004A2233" w:rsidP="004A2233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30" w:hanging="283"/>
              <w:jc w:val="both"/>
              <w:rPr>
                <w:sz w:val="24"/>
                <w:szCs w:val="24"/>
                <w:lang w:val="ru-RU"/>
              </w:rPr>
            </w:pPr>
          </w:p>
          <w:p w:rsidR="004A2233" w:rsidRPr="004A2233" w:rsidRDefault="004A2233" w:rsidP="004A2233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30" w:hanging="283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30" w:hanging="283"/>
              <w:jc w:val="both"/>
              <w:rPr>
                <w:sz w:val="24"/>
                <w:szCs w:val="24"/>
                <w:lang w:val="ru-RU"/>
              </w:rPr>
            </w:pPr>
          </w:p>
          <w:p w:rsidR="004A2233" w:rsidRPr="004A2233" w:rsidRDefault="004A2233" w:rsidP="004A2233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30" w:hanging="283"/>
              <w:jc w:val="both"/>
              <w:rPr>
                <w:sz w:val="24"/>
                <w:szCs w:val="24"/>
                <w:lang w:val="ru-RU"/>
              </w:rPr>
            </w:pPr>
          </w:p>
          <w:p w:rsidR="004A2233" w:rsidRPr="004A2233" w:rsidRDefault="004A2233" w:rsidP="004A2233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30" w:hanging="283"/>
              <w:jc w:val="both"/>
              <w:rPr>
                <w:sz w:val="24"/>
                <w:szCs w:val="24"/>
                <w:lang w:val="ru-RU"/>
              </w:rPr>
            </w:pPr>
          </w:p>
          <w:p w:rsidR="004A2233" w:rsidRPr="004A2233" w:rsidRDefault="004A2233" w:rsidP="004A2233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30" w:hanging="283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33" w:rsidRPr="004A2233" w:rsidRDefault="004A2233" w:rsidP="004A2233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30" w:hanging="283"/>
              <w:jc w:val="both"/>
              <w:rPr>
                <w:sz w:val="24"/>
                <w:szCs w:val="24"/>
                <w:lang w:val="ru-RU"/>
              </w:rPr>
            </w:pPr>
          </w:p>
          <w:p w:rsidR="004A2233" w:rsidRPr="004A2233" w:rsidRDefault="004A2233" w:rsidP="004A2233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30" w:hanging="283"/>
              <w:jc w:val="both"/>
              <w:rPr>
                <w:sz w:val="24"/>
                <w:szCs w:val="24"/>
                <w:lang w:val="ru-RU"/>
              </w:rPr>
            </w:pPr>
          </w:p>
          <w:p w:rsidR="004A2233" w:rsidRPr="004A2233" w:rsidRDefault="004A2233" w:rsidP="004A2233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30" w:hanging="283"/>
              <w:jc w:val="both"/>
              <w:rPr>
                <w:sz w:val="24"/>
                <w:szCs w:val="24"/>
                <w:lang w:val="ru-RU"/>
              </w:rPr>
            </w:pPr>
          </w:p>
          <w:p w:rsidR="004A2233" w:rsidRPr="004A2233" w:rsidRDefault="004A2233" w:rsidP="004A2233">
            <w:pPr>
              <w:pStyle w:val="a3"/>
              <w:numPr>
                <w:ilvl w:val="0"/>
                <w:numId w:val="3"/>
              </w:numPr>
              <w:tabs>
                <w:tab w:val="left" w:pos="993"/>
              </w:tabs>
              <w:ind w:left="330" w:hanging="283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</w:tr>
    </w:tbl>
    <w:p w:rsidR="004A2233" w:rsidRPr="004A2233" w:rsidRDefault="004A2233" w:rsidP="004A2233">
      <w:pPr>
        <w:pStyle w:val="a3"/>
        <w:tabs>
          <w:tab w:val="left" w:pos="993"/>
        </w:tabs>
        <w:ind w:left="0" w:firstLine="709"/>
        <w:jc w:val="both"/>
        <w:rPr>
          <w:b/>
          <w:sz w:val="24"/>
          <w:szCs w:val="24"/>
          <w:lang w:val="ru-RU"/>
        </w:rPr>
      </w:pPr>
    </w:p>
    <w:p w:rsidR="004A2233" w:rsidRPr="004A2233" w:rsidRDefault="004A2233" w:rsidP="004A2233">
      <w:pPr>
        <w:pStyle w:val="a3"/>
        <w:tabs>
          <w:tab w:val="left" w:pos="993"/>
        </w:tabs>
        <w:ind w:left="0" w:firstLine="709"/>
        <w:jc w:val="both"/>
        <w:rPr>
          <w:b/>
          <w:sz w:val="24"/>
          <w:szCs w:val="24"/>
          <w:lang w:val="ru-RU"/>
        </w:rPr>
      </w:pPr>
    </w:p>
    <w:p w:rsidR="004A2233" w:rsidRPr="004A2233" w:rsidRDefault="004A2233" w:rsidP="004A2233">
      <w:pPr>
        <w:pStyle w:val="a3"/>
        <w:tabs>
          <w:tab w:val="left" w:pos="993"/>
          <w:tab w:val="left" w:pos="2694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4A2233">
        <w:rPr>
          <w:b/>
          <w:sz w:val="24"/>
          <w:szCs w:val="24"/>
          <w:lang w:val="ru-RU"/>
        </w:rPr>
        <w:t>ЗАВДАННЯ 3.</w:t>
      </w:r>
      <w:r w:rsidRPr="004A2233">
        <w:rPr>
          <w:b/>
          <w:sz w:val="24"/>
          <w:szCs w:val="24"/>
          <w:lang w:val="ru-RU"/>
        </w:rPr>
        <w:tab/>
        <w:t>Природний національний парк у природоохоронній діяльності</w:t>
      </w:r>
    </w:p>
    <w:p w:rsidR="004A2233" w:rsidRPr="004A2233" w:rsidRDefault="004A2233" w:rsidP="004A2233">
      <w:pPr>
        <w:pStyle w:val="a3"/>
        <w:tabs>
          <w:tab w:val="left" w:pos="993"/>
          <w:tab w:val="left" w:pos="2531"/>
          <w:tab w:val="left" w:pos="4508"/>
          <w:tab w:val="left" w:pos="5588"/>
          <w:tab w:val="left" w:pos="7916"/>
          <w:tab w:val="left" w:pos="8693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Скласти графологічну схему функціональних зон природного національного парку (рис. 4), вказати їх призначення, дозволені та заборонені дії.</w:t>
      </w:r>
    </w:p>
    <w:p w:rsidR="004A2233" w:rsidRPr="004A2233" w:rsidRDefault="004A2233" w:rsidP="004A2233">
      <w:pPr>
        <w:pStyle w:val="a3"/>
        <w:tabs>
          <w:tab w:val="left" w:pos="993"/>
          <w:tab w:val="left" w:pos="2531"/>
          <w:tab w:val="left" w:pos="4508"/>
          <w:tab w:val="left" w:pos="5588"/>
          <w:tab w:val="left" w:pos="7916"/>
          <w:tab w:val="left" w:pos="8693"/>
        </w:tabs>
        <w:ind w:left="0" w:firstLine="426"/>
        <w:jc w:val="both"/>
        <w:rPr>
          <w:sz w:val="24"/>
          <w:szCs w:val="24"/>
          <w:lang w:val="ru-RU"/>
        </w:rPr>
      </w:pPr>
    </w:p>
    <w:p w:rsidR="004A2233" w:rsidRPr="004A2233" w:rsidRDefault="00E92D0D" w:rsidP="00E92D0D">
      <w:pPr>
        <w:pStyle w:val="a3"/>
        <w:tabs>
          <w:tab w:val="left" w:pos="993"/>
        </w:tabs>
        <w:ind w:left="0"/>
        <w:jc w:val="center"/>
        <w:rPr>
          <w:b/>
          <w:sz w:val="24"/>
          <w:szCs w:val="24"/>
          <w:lang w:val="ru-RU"/>
        </w:rPr>
      </w:pPr>
      <w:r w:rsidRPr="00E92D0D">
        <w:rPr>
          <w:b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322627" cy="3285539"/>
            <wp:effectExtent l="0" t="0" r="0" b="0"/>
            <wp:docPr id="2" name="Рисунок 2" descr="C:\Users\User\Desktop\IMG_20241205_103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41205_1031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187" cy="328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233" w:rsidRPr="004A2233" w:rsidRDefault="004A2233" w:rsidP="004A2233">
      <w:pPr>
        <w:pStyle w:val="a3"/>
        <w:tabs>
          <w:tab w:val="left" w:pos="993"/>
        </w:tabs>
        <w:ind w:left="0"/>
        <w:jc w:val="center"/>
        <w:rPr>
          <w:b/>
          <w:sz w:val="24"/>
          <w:szCs w:val="24"/>
          <w:lang w:val="ru-RU"/>
        </w:rPr>
      </w:pPr>
      <w:r w:rsidRPr="004A2233">
        <w:rPr>
          <w:b/>
          <w:sz w:val="24"/>
          <w:szCs w:val="24"/>
          <w:lang w:val="ru-RU"/>
        </w:rPr>
        <w:t>Рис. 4. Функціональні зони природного національного парку</w:t>
      </w:r>
    </w:p>
    <w:p w:rsidR="004A2233" w:rsidRPr="004A2233" w:rsidRDefault="004A2233" w:rsidP="004A2233">
      <w:pPr>
        <w:pStyle w:val="a3"/>
        <w:tabs>
          <w:tab w:val="left" w:pos="993"/>
        </w:tabs>
        <w:ind w:left="0" w:firstLine="709"/>
        <w:jc w:val="both"/>
        <w:rPr>
          <w:b/>
          <w:sz w:val="24"/>
          <w:szCs w:val="24"/>
          <w:lang w:val="ru-RU"/>
        </w:rPr>
      </w:pPr>
    </w:p>
    <w:p w:rsidR="004A2233" w:rsidRPr="004A2233" w:rsidRDefault="004A2233" w:rsidP="004A2233">
      <w:pPr>
        <w:pStyle w:val="a3"/>
        <w:tabs>
          <w:tab w:val="left" w:pos="993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4A2233">
        <w:rPr>
          <w:b/>
          <w:sz w:val="24"/>
          <w:szCs w:val="24"/>
          <w:lang w:val="ru-RU"/>
        </w:rPr>
        <w:t>ЗАВДАННЯ 4. Природоохоронна рекреаційна діяльність</w:t>
      </w:r>
    </w:p>
    <w:p w:rsidR="004A2233" w:rsidRPr="004A2233" w:rsidRDefault="004A2233" w:rsidP="004A2233">
      <w:pPr>
        <w:pStyle w:val="a3"/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Використовуючи умовні позначення, позначити заповідні території (природні національні парки, природні та біосферні заповідники, заказники, пам’ятки природи, заповідні урочища, ботанічні сади, дендрологічні парки, пам’ятки садово-паркового мистецтва):</w:t>
      </w:r>
    </w:p>
    <w:p w:rsidR="004A2233" w:rsidRPr="004A2233" w:rsidRDefault="004A2233" w:rsidP="004A2233">
      <w:pPr>
        <w:pStyle w:val="a5"/>
        <w:numPr>
          <w:ilvl w:val="0"/>
          <w:numId w:val="4"/>
        </w:numPr>
        <w:tabs>
          <w:tab w:val="left" w:pos="924"/>
          <w:tab w:val="left" w:pos="1342"/>
        </w:tabs>
        <w:spacing w:before="0"/>
        <w:ind w:left="0" w:firstLine="709"/>
        <w:jc w:val="both"/>
        <w:rPr>
          <w:sz w:val="24"/>
          <w:szCs w:val="24"/>
        </w:rPr>
      </w:pPr>
      <w:r w:rsidRPr="004A2233">
        <w:rPr>
          <w:sz w:val="24"/>
          <w:szCs w:val="24"/>
        </w:rPr>
        <w:t>на території</w:t>
      </w:r>
      <w:r w:rsidRPr="004A2233">
        <w:rPr>
          <w:sz w:val="24"/>
          <w:szCs w:val="24"/>
          <w:lang w:val="ru-RU"/>
        </w:rPr>
        <w:t xml:space="preserve"> </w:t>
      </w:r>
      <w:r w:rsidRPr="004A2233">
        <w:rPr>
          <w:sz w:val="24"/>
          <w:szCs w:val="24"/>
        </w:rPr>
        <w:t>України;</w:t>
      </w:r>
    </w:p>
    <w:p w:rsidR="004A2233" w:rsidRPr="004A2233" w:rsidRDefault="004A2233" w:rsidP="004A2233">
      <w:pPr>
        <w:pStyle w:val="a5"/>
        <w:numPr>
          <w:ilvl w:val="0"/>
          <w:numId w:val="4"/>
        </w:numPr>
        <w:tabs>
          <w:tab w:val="left" w:pos="924"/>
          <w:tab w:val="left" w:pos="1342"/>
        </w:tabs>
        <w:spacing w:before="0"/>
        <w:ind w:left="0" w:firstLine="709"/>
        <w:jc w:val="both"/>
        <w:rPr>
          <w:sz w:val="24"/>
          <w:szCs w:val="24"/>
        </w:rPr>
      </w:pPr>
      <w:r w:rsidRPr="004A2233">
        <w:rPr>
          <w:sz w:val="24"/>
          <w:szCs w:val="24"/>
        </w:rPr>
        <w:t>на території Запорізької</w:t>
      </w:r>
      <w:r w:rsidRPr="004A2233">
        <w:rPr>
          <w:sz w:val="24"/>
          <w:szCs w:val="24"/>
          <w:lang w:val="ru-RU"/>
        </w:rPr>
        <w:t xml:space="preserve"> </w:t>
      </w:r>
      <w:r w:rsidRPr="004A2233">
        <w:rPr>
          <w:sz w:val="24"/>
          <w:szCs w:val="24"/>
        </w:rPr>
        <w:t>області.</w:t>
      </w:r>
    </w:p>
    <w:p w:rsidR="004A2233" w:rsidRPr="004A2233" w:rsidRDefault="004A2233" w:rsidP="004A2233">
      <w:pPr>
        <w:pStyle w:val="a5"/>
        <w:tabs>
          <w:tab w:val="left" w:pos="993"/>
          <w:tab w:val="left" w:pos="134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Надати характеристику кількох заповідних територій України (на вибір).</w:t>
      </w:r>
    </w:p>
    <w:p w:rsidR="004A2233" w:rsidRPr="004A2233" w:rsidRDefault="004A2233" w:rsidP="004A2233">
      <w:pPr>
        <w:pStyle w:val="a3"/>
        <w:ind w:left="0" w:firstLine="709"/>
        <w:rPr>
          <w:b/>
          <w:i/>
          <w:sz w:val="24"/>
          <w:szCs w:val="24"/>
          <w:lang w:val="uk-UA"/>
        </w:rPr>
      </w:pPr>
      <w:r w:rsidRPr="004A2233">
        <w:rPr>
          <w:b/>
          <w:i/>
          <w:sz w:val="24"/>
          <w:szCs w:val="24"/>
          <w:lang w:val="uk-UA"/>
        </w:rPr>
        <w:t>Сформулюйте узагальнюючий висновок.</w:t>
      </w:r>
    </w:p>
    <w:p w:rsidR="004A2233" w:rsidRPr="004A2233" w:rsidRDefault="004A2233" w:rsidP="004A2233">
      <w:pPr>
        <w:pStyle w:val="a3"/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</w:p>
    <w:p w:rsidR="004A2233" w:rsidRPr="004A2233" w:rsidRDefault="004A2233" w:rsidP="004A2233">
      <w:pPr>
        <w:pStyle w:val="a5"/>
        <w:tabs>
          <w:tab w:val="left" w:pos="960"/>
          <w:tab w:val="left" w:pos="9632"/>
        </w:tabs>
        <w:spacing w:before="0"/>
        <w:ind w:left="0" w:firstLine="0"/>
        <w:jc w:val="center"/>
        <w:rPr>
          <w:b/>
          <w:sz w:val="24"/>
          <w:szCs w:val="24"/>
          <w:lang w:val="ru-RU"/>
        </w:rPr>
      </w:pPr>
      <w:r w:rsidRPr="004A2233">
        <w:rPr>
          <w:b/>
          <w:sz w:val="24"/>
          <w:szCs w:val="24"/>
        </w:rPr>
        <w:sym w:font="Webdings" w:char="F073"/>
      </w:r>
      <w:r w:rsidRPr="004A2233">
        <w:rPr>
          <w:b/>
          <w:sz w:val="24"/>
          <w:szCs w:val="24"/>
          <w:lang w:val="uk-UA"/>
        </w:rPr>
        <w:t>Питання для самоконтролю</w:t>
      </w:r>
    </w:p>
    <w:p w:rsidR="004A2233" w:rsidRPr="004A2233" w:rsidRDefault="004A2233" w:rsidP="004A2233">
      <w:pPr>
        <w:pStyle w:val="a5"/>
        <w:numPr>
          <w:ilvl w:val="0"/>
          <w:numId w:val="2"/>
        </w:numPr>
        <w:tabs>
          <w:tab w:val="left" w:pos="980"/>
          <w:tab w:val="left" w:pos="122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Які території та обʼєкти належать до природно-заповідного фонду України?</w:t>
      </w:r>
    </w:p>
    <w:p w:rsidR="004A2233" w:rsidRPr="004A2233" w:rsidRDefault="004A2233" w:rsidP="004A2233">
      <w:pPr>
        <w:pStyle w:val="a5"/>
        <w:numPr>
          <w:ilvl w:val="0"/>
          <w:numId w:val="2"/>
        </w:numPr>
        <w:tabs>
          <w:tab w:val="left" w:pos="980"/>
          <w:tab w:val="left" w:pos="122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Що розуміють під раціональним використанням рекреаційних територій?</w:t>
      </w:r>
    </w:p>
    <w:p w:rsidR="004A2233" w:rsidRPr="004A2233" w:rsidRDefault="004A2233" w:rsidP="004A2233">
      <w:pPr>
        <w:pStyle w:val="a5"/>
        <w:numPr>
          <w:ilvl w:val="0"/>
          <w:numId w:val="2"/>
        </w:numPr>
        <w:tabs>
          <w:tab w:val="left" w:pos="980"/>
          <w:tab w:val="left" w:pos="122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Назвіть основні екологічні цілі рекреаційного природокористування.</w:t>
      </w:r>
    </w:p>
    <w:p w:rsidR="004A2233" w:rsidRPr="004A2233" w:rsidRDefault="004A2233" w:rsidP="004A2233">
      <w:pPr>
        <w:pStyle w:val="a5"/>
        <w:numPr>
          <w:ilvl w:val="0"/>
          <w:numId w:val="2"/>
        </w:numPr>
        <w:tabs>
          <w:tab w:val="left" w:pos="980"/>
          <w:tab w:val="left" w:pos="122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 xml:space="preserve">Які групи впливів на природні рекреаційні комплекси Вам відомі? </w:t>
      </w:r>
    </w:p>
    <w:p w:rsidR="004A2233" w:rsidRPr="004A2233" w:rsidRDefault="004A2233" w:rsidP="004A2233">
      <w:pPr>
        <w:pStyle w:val="a5"/>
        <w:numPr>
          <w:ilvl w:val="0"/>
          <w:numId w:val="2"/>
        </w:numPr>
        <w:tabs>
          <w:tab w:val="left" w:pos="980"/>
          <w:tab w:val="left" w:pos="122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Що таке рекреаційні дигресії?</w:t>
      </w:r>
    </w:p>
    <w:p w:rsidR="006B6E3B" w:rsidRDefault="004A2233" w:rsidP="004A2233">
      <w:pPr>
        <w:pStyle w:val="a5"/>
        <w:numPr>
          <w:ilvl w:val="0"/>
          <w:numId w:val="2"/>
        </w:numPr>
        <w:tabs>
          <w:tab w:val="left" w:pos="980"/>
          <w:tab w:val="left" w:pos="1222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A2233">
        <w:rPr>
          <w:sz w:val="24"/>
          <w:szCs w:val="24"/>
          <w:lang w:val="ru-RU"/>
        </w:rPr>
        <w:t>Запропонуйте практичні заходи щодо реалізації раціонального природокористування у певній рекреаційній зоні.</w:t>
      </w:r>
    </w:p>
    <w:p w:rsidR="006B6E3B" w:rsidRDefault="006B6E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6B6E3B" w:rsidRDefault="006B6E3B" w:rsidP="002C76B8">
      <w:pPr>
        <w:pStyle w:val="a7"/>
        <w:pageBreakBefore/>
        <w:shd w:val="clear" w:color="auto" w:fill="FFFFFF"/>
        <w:spacing w:beforeAutospacing="0" w:afterAutospacing="0" w:line="240" w:lineRule="atLeast"/>
        <w:jc w:val="center"/>
        <w:rPr>
          <w:rFonts w:cstheme="minorBidi"/>
        </w:rPr>
      </w:pPr>
      <w:r>
        <w:rPr>
          <w:rStyle w:val="a6"/>
          <w:rFonts w:cstheme="minorBidi"/>
          <w:bCs w:val="0"/>
          <w:sz w:val="23"/>
        </w:rPr>
        <w:lastRenderedPageBreak/>
        <w:t>Що</w:t>
      </w:r>
      <w:r>
        <w:rPr>
          <w:rStyle w:val="a6"/>
          <w:rFonts w:cstheme="minorBidi"/>
          <w:bCs w:val="0"/>
          <w:sz w:val="23"/>
        </w:rPr>
        <w:t xml:space="preserve"> </w:t>
      </w:r>
      <w:r>
        <w:rPr>
          <w:rStyle w:val="a6"/>
          <w:rFonts w:cstheme="minorBidi"/>
          <w:bCs w:val="0"/>
          <w:sz w:val="23"/>
        </w:rPr>
        <w:t>таке</w:t>
      </w:r>
      <w:r>
        <w:rPr>
          <w:rStyle w:val="a6"/>
          <w:rFonts w:cstheme="minorBidi"/>
          <w:bCs w:val="0"/>
          <w:sz w:val="23"/>
        </w:rPr>
        <w:t xml:space="preserve"> </w:t>
      </w:r>
      <w:r>
        <w:rPr>
          <w:rStyle w:val="a6"/>
          <w:rFonts w:cstheme="minorBidi"/>
          <w:bCs w:val="0"/>
          <w:sz w:val="23"/>
        </w:rPr>
        <w:t>національний</w:t>
      </w:r>
      <w:r>
        <w:rPr>
          <w:rStyle w:val="a6"/>
          <w:rFonts w:cstheme="minorBidi"/>
          <w:bCs w:val="0"/>
          <w:sz w:val="23"/>
        </w:rPr>
        <w:t xml:space="preserve"> </w:t>
      </w:r>
      <w:r>
        <w:rPr>
          <w:rStyle w:val="a6"/>
          <w:rFonts w:cstheme="minorBidi"/>
          <w:bCs w:val="0"/>
          <w:sz w:val="23"/>
        </w:rPr>
        <w:t>природний</w:t>
      </w:r>
      <w:r>
        <w:rPr>
          <w:rStyle w:val="a6"/>
          <w:rFonts w:cstheme="minorBidi"/>
          <w:bCs w:val="0"/>
          <w:sz w:val="23"/>
        </w:rPr>
        <w:t xml:space="preserve"> </w:t>
      </w:r>
      <w:r>
        <w:rPr>
          <w:rStyle w:val="a6"/>
          <w:rFonts w:cstheme="minorBidi"/>
          <w:bCs w:val="0"/>
          <w:sz w:val="23"/>
        </w:rPr>
        <w:t>парк</w:t>
      </w:r>
    </w:p>
    <w:p w:rsidR="006B6E3B" w:rsidRDefault="006B6E3B" w:rsidP="006B6E3B">
      <w:pPr>
        <w:pStyle w:val="a7"/>
        <w:shd w:val="clear" w:color="auto" w:fill="FFFFFF"/>
        <w:spacing w:beforeAutospacing="0" w:afterAutospacing="0" w:line="240" w:lineRule="atLeast"/>
        <w:ind w:firstLine="700"/>
        <w:jc w:val="both"/>
        <w:rPr>
          <w:rFonts w:cstheme="minorBidi"/>
        </w:rPr>
      </w:pPr>
      <w:r>
        <w:rPr>
          <w:rFonts w:cstheme="minorBidi"/>
          <w:sz w:val="23"/>
        </w:rPr>
        <w:t>Існує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велика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кількість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категорій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природоохоронних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територій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що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розрізняються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ступенями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обмеження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діяльності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людей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підпорядкуванням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Національний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природний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парк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–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одна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найвищих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категорій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природоохоронних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територій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Це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територія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що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знаходиться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державній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власності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якій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обмежена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господарська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діяльність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задля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збереження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природного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середовища</w:t>
      </w:r>
      <w:r>
        <w:rPr>
          <w:rFonts w:cstheme="minorBidi"/>
          <w:sz w:val="23"/>
        </w:rPr>
        <w:t>.</w:t>
      </w:r>
    </w:p>
    <w:p w:rsidR="006B6E3B" w:rsidRDefault="006B6E3B" w:rsidP="006B6E3B">
      <w:pPr>
        <w:pStyle w:val="a7"/>
        <w:shd w:val="clear" w:color="auto" w:fill="FFFFFF"/>
        <w:spacing w:beforeAutospacing="0" w:afterAutospacing="0" w:line="240" w:lineRule="atLeast"/>
        <w:ind w:firstLine="700"/>
        <w:jc w:val="both"/>
        <w:rPr>
          <w:rFonts w:cstheme="minorBidi"/>
        </w:rPr>
      </w:pPr>
      <w:r>
        <w:rPr>
          <w:rFonts w:cstheme="minorBidi"/>
          <w:sz w:val="23"/>
        </w:rPr>
        <w:t>Найчастіше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національний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парк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плутають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із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заповідником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–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природоохоронною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територією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іншої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категорії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Найсуттєвіша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відмінність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полягає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тому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що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заповідниках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заборонена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будь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яка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господарська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діяльність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втручання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перебіг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процесів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Сенс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створення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заповідників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полягає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збереженні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первісному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недоторканому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вигляді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Національний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парк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–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це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принципово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інша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природоохоронна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територія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Ідея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створення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національних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парків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полягає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переході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такий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тип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природокористування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який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найменшим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чином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шкодитиме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природі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Однією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цілей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створення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національних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парків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є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відпочинок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тому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тут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дозволено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відвідування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туристів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перебування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своїй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території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певними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умовами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Окрім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того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території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національних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парків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можуть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включати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себе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населені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пункти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або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господарські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об’єкти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Неоднорідність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територій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що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входять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складу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національного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парку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призводить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необхідності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впровадження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функціонального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зонування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території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Загалом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виділяють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наступні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зони</w:t>
      </w:r>
      <w:r>
        <w:rPr>
          <w:rFonts w:cstheme="minorBidi"/>
          <w:sz w:val="23"/>
        </w:rPr>
        <w:t>:</w:t>
      </w:r>
    </w:p>
    <w:p w:rsidR="006B6E3B" w:rsidRDefault="006B6E3B" w:rsidP="006B6E3B">
      <w:pPr>
        <w:pStyle w:val="a7"/>
        <w:shd w:val="clear" w:color="auto" w:fill="FFFFFF"/>
        <w:spacing w:beforeAutospacing="0" w:afterAutospacing="0" w:line="240" w:lineRule="atLeast"/>
        <w:ind w:firstLine="700"/>
        <w:jc w:val="both"/>
        <w:rPr>
          <w:rFonts w:cstheme="minorBidi"/>
        </w:rPr>
      </w:pPr>
      <w:r>
        <w:rPr>
          <w:rFonts w:cstheme="minorBidi"/>
          <w:sz w:val="23"/>
        </w:rPr>
        <w:t>1.</w:t>
      </w:r>
      <w:r>
        <w:rPr>
          <w:rStyle w:val="apple-converted-space"/>
          <w:rFonts w:cstheme="minorBidi"/>
          <w:sz w:val="23"/>
        </w:rPr>
        <w:t> </w:t>
      </w:r>
      <w:r>
        <w:rPr>
          <w:rStyle w:val="a6"/>
          <w:rFonts w:cstheme="minorBidi"/>
          <w:bCs w:val="0"/>
          <w:sz w:val="23"/>
        </w:rPr>
        <w:t>Заповідна</w:t>
      </w:r>
      <w:r>
        <w:rPr>
          <w:rStyle w:val="a6"/>
          <w:rFonts w:cstheme="minorBidi"/>
          <w:bCs w:val="0"/>
          <w:sz w:val="23"/>
        </w:rPr>
        <w:t xml:space="preserve"> </w:t>
      </w:r>
      <w:r>
        <w:rPr>
          <w:rStyle w:val="a6"/>
          <w:rFonts w:cstheme="minorBidi"/>
          <w:bCs w:val="0"/>
          <w:sz w:val="23"/>
        </w:rPr>
        <w:t>зона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Природоохоронний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режим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заповідної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зони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подібен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заповідника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Тут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заборонена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будь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яка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господарська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діяльність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та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використання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ресурсів</w:t>
      </w:r>
      <w:r>
        <w:rPr>
          <w:rFonts w:cstheme="minorBidi"/>
          <w:sz w:val="23"/>
        </w:rPr>
        <w:t xml:space="preserve"> (</w:t>
      </w:r>
      <w:r>
        <w:rPr>
          <w:rFonts w:cstheme="minorBidi"/>
          <w:sz w:val="23"/>
        </w:rPr>
        <w:t>збір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грибів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ягід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ін</w:t>
      </w:r>
      <w:r>
        <w:rPr>
          <w:rFonts w:cstheme="minorBidi"/>
          <w:sz w:val="23"/>
        </w:rPr>
        <w:t xml:space="preserve">.). </w:t>
      </w:r>
      <w:r>
        <w:rPr>
          <w:rFonts w:cstheme="minorBidi"/>
          <w:sz w:val="23"/>
        </w:rPr>
        <w:t>Відвідання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заповідної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зони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без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спеціального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дозволу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заборонено</w:t>
      </w:r>
      <w:r>
        <w:rPr>
          <w:rFonts w:cstheme="minorBidi"/>
          <w:sz w:val="23"/>
        </w:rPr>
        <w:t>.</w:t>
      </w:r>
    </w:p>
    <w:p w:rsidR="006B6E3B" w:rsidRDefault="006B6E3B" w:rsidP="006B6E3B">
      <w:pPr>
        <w:pStyle w:val="a7"/>
        <w:shd w:val="clear" w:color="auto" w:fill="FFFFFF"/>
        <w:spacing w:beforeAutospacing="0" w:afterAutospacing="0" w:line="240" w:lineRule="atLeast"/>
        <w:ind w:firstLine="700"/>
        <w:jc w:val="both"/>
        <w:rPr>
          <w:rFonts w:cstheme="minorBidi"/>
        </w:rPr>
      </w:pPr>
      <w:r>
        <w:rPr>
          <w:rFonts w:cstheme="minorBidi"/>
          <w:sz w:val="23"/>
        </w:rPr>
        <w:t>2.</w:t>
      </w:r>
      <w:r>
        <w:rPr>
          <w:rStyle w:val="apple-converted-space"/>
          <w:rFonts w:cstheme="minorBidi"/>
          <w:sz w:val="23"/>
        </w:rPr>
        <w:t> </w:t>
      </w:r>
      <w:r>
        <w:rPr>
          <w:rStyle w:val="a6"/>
          <w:rFonts w:cstheme="minorBidi"/>
          <w:bCs w:val="0"/>
          <w:sz w:val="23"/>
        </w:rPr>
        <w:t>Зона</w:t>
      </w:r>
      <w:r>
        <w:rPr>
          <w:rStyle w:val="a6"/>
          <w:rFonts w:cstheme="minorBidi"/>
          <w:bCs w:val="0"/>
          <w:sz w:val="23"/>
        </w:rPr>
        <w:t xml:space="preserve"> </w:t>
      </w:r>
      <w:r>
        <w:rPr>
          <w:rStyle w:val="a6"/>
          <w:rFonts w:cstheme="minorBidi"/>
          <w:bCs w:val="0"/>
          <w:sz w:val="23"/>
        </w:rPr>
        <w:t>регульованої</w:t>
      </w:r>
      <w:r>
        <w:rPr>
          <w:rStyle w:val="a6"/>
          <w:rFonts w:cstheme="minorBidi"/>
          <w:bCs w:val="0"/>
          <w:sz w:val="23"/>
        </w:rPr>
        <w:t xml:space="preserve"> </w:t>
      </w:r>
      <w:r>
        <w:rPr>
          <w:rStyle w:val="a6"/>
          <w:rFonts w:cstheme="minorBidi"/>
          <w:bCs w:val="0"/>
          <w:sz w:val="23"/>
        </w:rPr>
        <w:t>рекреації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Використовується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для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відпочинку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проведення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екскурсій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туризму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Забудівля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проведення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масштабних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господарських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робіт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заборонени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Території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що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входять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цю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зону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мають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певну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естетичну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природоохоронну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цінність</w:t>
      </w:r>
      <w:r>
        <w:rPr>
          <w:rFonts w:cstheme="minorBidi"/>
          <w:sz w:val="23"/>
        </w:rPr>
        <w:t>.</w:t>
      </w:r>
    </w:p>
    <w:p w:rsidR="006B6E3B" w:rsidRDefault="006B6E3B" w:rsidP="006B6E3B">
      <w:pPr>
        <w:pStyle w:val="a7"/>
        <w:shd w:val="clear" w:color="auto" w:fill="FFFFFF"/>
        <w:spacing w:beforeAutospacing="0" w:afterAutospacing="0" w:line="240" w:lineRule="atLeast"/>
        <w:ind w:firstLine="700"/>
        <w:jc w:val="both"/>
        <w:rPr>
          <w:rFonts w:cstheme="minorBidi"/>
        </w:rPr>
      </w:pPr>
      <w:r>
        <w:rPr>
          <w:rFonts w:cstheme="minorBidi"/>
          <w:sz w:val="23"/>
        </w:rPr>
        <w:t>3.</w:t>
      </w:r>
      <w:r>
        <w:rPr>
          <w:rStyle w:val="apple-converted-space"/>
          <w:rFonts w:cstheme="minorBidi"/>
          <w:sz w:val="23"/>
        </w:rPr>
        <w:t> </w:t>
      </w:r>
      <w:r>
        <w:rPr>
          <w:rStyle w:val="a6"/>
          <w:rFonts w:cstheme="minorBidi"/>
          <w:bCs w:val="0"/>
          <w:sz w:val="23"/>
        </w:rPr>
        <w:t>Зона</w:t>
      </w:r>
      <w:r>
        <w:rPr>
          <w:rStyle w:val="a6"/>
          <w:rFonts w:cstheme="minorBidi"/>
          <w:bCs w:val="0"/>
          <w:sz w:val="23"/>
        </w:rPr>
        <w:t xml:space="preserve"> </w:t>
      </w:r>
      <w:r>
        <w:rPr>
          <w:rStyle w:val="a6"/>
          <w:rFonts w:cstheme="minorBidi"/>
          <w:bCs w:val="0"/>
          <w:sz w:val="23"/>
        </w:rPr>
        <w:t>стаціонарної</w:t>
      </w:r>
      <w:r>
        <w:rPr>
          <w:rStyle w:val="a6"/>
          <w:rFonts w:cstheme="minorBidi"/>
          <w:bCs w:val="0"/>
          <w:sz w:val="23"/>
        </w:rPr>
        <w:t xml:space="preserve"> </w:t>
      </w:r>
      <w:r>
        <w:rPr>
          <w:rStyle w:val="a6"/>
          <w:rFonts w:cstheme="minorBidi"/>
          <w:bCs w:val="0"/>
          <w:sz w:val="23"/>
        </w:rPr>
        <w:t>рекреації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Призначена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для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розташування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пунктів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стаціонарної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рекреації</w:t>
      </w:r>
      <w:r>
        <w:rPr>
          <w:rFonts w:cstheme="minorBidi"/>
          <w:sz w:val="23"/>
        </w:rPr>
        <w:t xml:space="preserve"> (</w:t>
      </w:r>
      <w:r>
        <w:rPr>
          <w:rFonts w:cstheme="minorBidi"/>
          <w:sz w:val="23"/>
        </w:rPr>
        <w:t>баз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відпочинку</w:t>
      </w:r>
      <w:r>
        <w:rPr>
          <w:rFonts w:cstheme="minorBidi"/>
          <w:sz w:val="23"/>
        </w:rPr>
        <w:t xml:space="preserve">). </w:t>
      </w:r>
      <w:r>
        <w:rPr>
          <w:rFonts w:cstheme="minorBidi"/>
          <w:sz w:val="23"/>
        </w:rPr>
        <w:t>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цю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зону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входять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території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менш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цінні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природоохоронному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відношенні</w:t>
      </w:r>
      <w:r>
        <w:rPr>
          <w:rFonts w:cstheme="minorBidi"/>
          <w:sz w:val="23"/>
        </w:rPr>
        <w:t>.</w:t>
      </w:r>
    </w:p>
    <w:p w:rsidR="006B6E3B" w:rsidRDefault="006B6E3B" w:rsidP="006B6E3B">
      <w:pPr>
        <w:pStyle w:val="a7"/>
        <w:shd w:val="clear" w:color="auto" w:fill="FFFFFF"/>
        <w:spacing w:beforeAutospacing="0" w:afterAutospacing="0" w:line="240" w:lineRule="atLeast"/>
        <w:ind w:firstLine="700"/>
        <w:jc w:val="both"/>
        <w:rPr>
          <w:rFonts w:cstheme="minorBidi"/>
        </w:rPr>
      </w:pPr>
      <w:r>
        <w:rPr>
          <w:rFonts w:cstheme="minorBidi"/>
          <w:sz w:val="23"/>
        </w:rPr>
        <w:t>4.</w:t>
      </w:r>
      <w:r>
        <w:rPr>
          <w:rStyle w:val="apple-converted-space"/>
          <w:rFonts w:cstheme="minorBidi"/>
          <w:sz w:val="23"/>
        </w:rPr>
        <w:t> </w:t>
      </w:r>
      <w:r>
        <w:rPr>
          <w:rStyle w:val="a6"/>
          <w:rFonts w:cstheme="minorBidi"/>
          <w:bCs w:val="0"/>
          <w:sz w:val="23"/>
        </w:rPr>
        <w:t>Господарська</w:t>
      </w:r>
      <w:r>
        <w:rPr>
          <w:rStyle w:val="a6"/>
          <w:rFonts w:cstheme="minorBidi"/>
          <w:bCs w:val="0"/>
          <w:sz w:val="23"/>
        </w:rPr>
        <w:t xml:space="preserve"> </w:t>
      </w:r>
      <w:r>
        <w:rPr>
          <w:rStyle w:val="a6"/>
          <w:rFonts w:cstheme="minorBidi"/>
          <w:bCs w:val="0"/>
          <w:sz w:val="23"/>
        </w:rPr>
        <w:t>зона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Призначена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для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господарського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використання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із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впровадженням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екологічних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менш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виснажливих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методів</w:t>
      </w:r>
      <w:r>
        <w:rPr>
          <w:rFonts w:cstheme="minorBidi"/>
          <w:sz w:val="23"/>
        </w:rPr>
        <w:t>.</w:t>
      </w:r>
    </w:p>
    <w:p w:rsidR="006B6E3B" w:rsidRDefault="006B6E3B" w:rsidP="006B6E3B">
      <w:pPr>
        <w:pStyle w:val="a7"/>
        <w:shd w:val="clear" w:color="auto" w:fill="FFFFFF"/>
        <w:spacing w:beforeAutospacing="0" w:afterAutospacing="0"/>
        <w:jc w:val="center"/>
        <w:rPr>
          <w:rStyle w:val="c8edf2e5f0ede5f2-f1f1fbebeae0"/>
          <w:rFonts w:cstheme="minorBidi"/>
          <w:b/>
          <w:color w:val="auto"/>
          <w:sz w:val="23"/>
          <w:u w:val="none"/>
        </w:rPr>
      </w:pPr>
      <w:r w:rsidRPr="006B6E3B">
        <w:rPr>
          <w:rStyle w:val="c8edf2e5f0ede5f2-f1f1fbebeae0"/>
          <w:rFonts w:cstheme="minorBidi"/>
          <w:b/>
          <w:color w:val="auto"/>
          <w:sz w:val="23"/>
          <w:u w:val="none"/>
        </w:rPr>
        <w:t>Схема</w:t>
      </w:r>
      <w:r w:rsidRPr="006B6E3B">
        <w:rPr>
          <w:rStyle w:val="c8edf2e5f0ede5f2-f1f1fbebeae0"/>
          <w:rFonts w:cstheme="minorBidi"/>
          <w:b/>
          <w:color w:val="auto"/>
          <w:sz w:val="23"/>
          <w:u w:val="none"/>
        </w:rPr>
        <w:t xml:space="preserve"> </w:t>
      </w:r>
      <w:r w:rsidRPr="006B6E3B">
        <w:rPr>
          <w:rStyle w:val="c8edf2e5f0ede5f2-f1f1fbebeae0"/>
          <w:rFonts w:cstheme="minorBidi"/>
          <w:b/>
          <w:color w:val="auto"/>
          <w:sz w:val="23"/>
          <w:u w:val="none"/>
        </w:rPr>
        <w:t>зонування</w:t>
      </w:r>
      <w:r w:rsidRPr="006B6E3B">
        <w:rPr>
          <w:rStyle w:val="c8edf2e5f0ede5f2-f1f1fbebeae0"/>
          <w:rFonts w:cstheme="minorBidi"/>
          <w:b/>
          <w:color w:val="auto"/>
          <w:sz w:val="23"/>
          <w:u w:val="none"/>
        </w:rPr>
        <w:t xml:space="preserve"> </w:t>
      </w:r>
      <w:r w:rsidRPr="006B6E3B">
        <w:rPr>
          <w:rStyle w:val="c8edf2e5f0ede5f2-f1f1fbebeae0"/>
          <w:rFonts w:cstheme="minorBidi"/>
          <w:b/>
          <w:color w:val="auto"/>
          <w:sz w:val="23"/>
          <w:u w:val="none"/>
        </w:rPr>
        <w:t>НПП</w:t>
      </w:r>
      <w:r w:rsidRPr="006B6E3B">
        <w:rPr>
          <w:rStyle w:val="c8edf2e5f0ede5f2-f1f1fbebeae0"/>
          <w:rFonts w:cstheme="minorBidi"/>
          <w:b/>
          <w:color w:val="auto"/>
          <w:sz w:val="23"/>
          <w:u w:val="none"/>
        </w:rPr>
        <w:t xml:space="preserve"> "</w:t>
      </w:r>
      <w:r w:rsidRPr="006B6E3B">
        <w:rPr>
          <w:rStyle w:val="c8edf2e5f0ede5f2-f1f1fbebeae0"/>
          <w:rFonts w:cstheme="minorBidi"/>
          <w:b/>
          <w:color w:val="auto"/>
          <w:sz w:val="23"/>
          <w:u w:val="none"/>
        </w:rPr>
        <w:t>Гомільшанські</w:t>
      </w:r>
      <w:r w:rsidRPr="006B6E3B">
        <w:rPr>
          <w:rStyle w:val="c8edf2e5f0ede5f2-f1f1fbebeae0"/>
          <w:rFonts w:cstheme="minorBidi"/>
          <w:b/>
          <w:color w:val="auto"/>
          <w:sz w:val="23"/>
          <w:u w:val="none"/>
        </w:rPr>
        <w:t xml:space="preserve"> </w:t>
      </w:r>
      <w:r w:rsidRPr="006B6E3B">
        <w:rPr>
          <w:rStyle w:val="c8edf2e5f0ede5f2-f1f1fbebeae0"/>
          <w:rFonts w:cstheme="minorBidi"/>
          <w:b/>
          <w:color w:val="auto"/>
          <w:sz w:val="23"/>
          <w:u w:val="none"/>
        </w:rPr>
        <w:t>ліси</w:t>
      </w:r>
      <w:r w:rsidRPr="006B6E3B">
        <w:rPr>
          <w:rStyle w:val="c8edf2e5f0ede5f2-f1f1fbebeae0"/>
          <w:rFonts w:cstheme="minorBidi"/>
          <w:b/>
          <w:color w:val="auto"/>
          <w:sz w:val="23"/>
          <w:u w:val="none"/>
        </w:rPr>
        <w:t>"</w:t>
      </w:r>
    </w:p>
    <w:p w:rsidR="00113FD0" w:rsidRPr="00113FD0" w:rsidRDefault="00113FD0" w:rsidP="006B6E3B">
      <w:pPr>
        <w:pStyle w:val="a7"/>
        <w:shd w:val="clear" w:color="auto" w:fill="FFFFFF"/>
        <w:spacing w:beforeAutospacing="0" w:afterAutospacing="0"/>
        <w:jc w:val="center"/>
        <w:rPr>
          <w:rFonts w:cstheme="minorBidi"/>
          <w:lang w:val="en-US"/>
        </w:rPr>
      </w:pPr>
      <w:hyperlink r:id="rId6" w:history="1">
        <w:r w:rsidRPr="00FD5037">
          <w:rPr>
            <w:rStyle w:val="a8"/>
            <w:rFonts w:cstheme="minorBidi"/>
          </w:rPr>
          <w:t>https://gomilsha.org.ua/pro-nas/pro-park/</w:t>
        </w:r>
      </w:hyperlink>
      <w:r>
        <w:rPr>
          <w:rFonts w:cstheme="minorBidi"/>
          <w:lang w:val="en-US"/>
        </w:rPr>
        <w:t xml:space="preserve"> </w:t>
      </w:r>
      <w:bookmarkStart w:id="0" w:name="_GoBack"/>
      <w:bookmarkEnd w:id="0"/>
    </w:p>
    <w:p w:rsidR="006B6E3B" w:rsidRDefault="006B6E3B" w:rsidP="006B6E3B">
      <w:pPr>
        <w:pStyle w:val="a7"/>
        <w:shd w:val="clear" w:color="auto" w:fill="FFFFFF"/>
        <w:spacing w:beforeAutospacing="0" w:afterAutospacing="0" w:line="240" w:lineRule="atLeast"/>
        <w:ind w:firstLine="700"/>
        <w:jc w:val="both"/>
        <w:rPr>
          <w:rFonts w:cstheme="minorBidi"/>
        </w:rPr>
      </w:pPr>
      <w:r>
        <w:rPr>
          <w:rFonts w:cstheme="minorBidi"/>
          <w:sz w:val="23"/>
        </w:rPr>
        <w:t>Згідно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наказу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президента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України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Л</w:t>
      </w:r>
      <w:r>
        <w:rPr>
          <w:rFonts w:cstheme="minorBidi"/>
          <w:sz w:val="23"/>
        </w:rPr>
        <w:t>.</w:t>
      </w:r>
      <w:r>
        <w:rPr>
          <w:rFonts w:cstheme="minorBidi"/>
          <w:sz w:val="23"/>
        </w:rPr>
        <w:t>Д</w:t>
      </w:r>
      <w:r>
        <w:rPr>
          <w:rFonts w:cstheme="minorBidi"/>
          <w:sz w:val="23"/>
        </w:rPr>
        <w:t>.</w:t>
      </w:r>
      <w:r>
        <w:rPr>
          <w:rFonts w:cstheme="minorBidi"/>
          <w:sz w:val="23"/>
        </w:rPr>
        <w:t>Кучми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№</w:t>
      </w:r>
      <w:r>
        <w:rPr>
          <w:rFonts w:cstheme="minorBidi"/>
          <w:sz w:val="23"/>
        </w:rPr>
        <w:t xml:space="preserve"> 1047/2004 </w:t>
      </w:r>
      <w:r>
        <w:rPr>
          <w:rFonts w:cstheme="minorBidi"/>
          <w:sz w:val="23"/>
        </w:rPr>
        <w:t>від</w:t>
      </w:r>
      <w:r>
        <w:rPr>
          <w:rFonts w:cstheme="minorBidi"/>
          <w:sz w:val="23"/>
        </w:rPr>
        <w:t xml:space="preserve"> 6 </w:t>
      </w:r>
      <w:r>
        <w:rPr>
          <w:rFonts w:cstheme="minorBidi"/>
          <w:sz w:val="23"/>
        </w:rPr>
        <w:t>вересня</w:t>
      </w:r>
      <w:r>
        <w:rPr>
          <w:rFonts w:cstheme="minorBidi"/>
          <w:sz w:val="23"/>
        </w:rPr>
        <w:t xml:space="preserve"> 2004 </w:t>
      </w:r>
      <w:r>
        <w:rPr>
          <w:rFonts w:cstheme="minorBidi"/>
          <w:sz w:val="23"/>
        </w:rPr>
        <w:t>року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площа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національного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природного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парку</w:t>
      </w:r>
      <w:r>
        <w:rPr>
          <w:rFonts w:cstheme="minorBidi"/>
          <w:sz w:val="23"/>
        </w:rPr>
        <w:t xml:space="preserve"> "</w:t>
      </w:r>
      <w:r>
        <w:rPr>
          <w:rFonts w:cstheme="minorBidi"/>
          <w:sz w:val="23"/>
        </w:rPr>
        <w:t>Гомільшанські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ліси</w:t>
      </w:r>
      <w:r>
        <w:rPr>
          <w:rFonts w:cstheme="minorBidi"/>
          <w:sz w:val="23"/>
        </w:rPr>
        <w:t xml:space="preserve">" </w:t>
      </w:r>
      <w:r>
        <w:rPr>
          <w:rFonts w:cstheme="minorBidi"/>
          <w:sz w:val="23"/>
        </w:rPr>
        <w:t>становить</w:t>
      </w:r>
      <w:r>
        <w:rPr>
          <w:rFonts w:cstheme="minorBidi"/>
          <w:sz w:val="23"/>
        </w:rPr>
        <w:t xml:space="preserve"> 14314,8 </w:t>
      </w:r>
      <w:r>
        <w:rPr>
          <w:rFonts w:cstheme="minorBidi"/>
          <w:sz w:val="23"/>
        </w:rPr>
        <w:t>га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із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постійному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користуванні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парку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знаходиться</w:t>
      </w:r>
      <w:r>
        <w:rPr>
          <w:rFonts w:cstheme="minorBidi"/>
          <w:sz w:val="23"/>
        </w:rPr>
        <w:t xml:space="preserve"> 3377,3 </w:t>
      </w:r>
      <w:r>
        <w:rPr>
          <w:rFonts w:cstheme="minorBidi"/>
          <w:sz w:val="23"/>
        </w:rPr>
        <w:t>га</w:t>
      </w:r>
      <w:r>
        <w:rPr>
          <w:rFonts w:cstheme="minorBidi"/>
          <w:sz w:val="23"/>
        </w:rPr>
        <w:t xml:space="preserve"> (</w:t>
      </w:r>
      <w:r>
        <w:rPr>
          <w:rFonts w:cstheme="minorBidi"/>
          <w:sz w:val="23"/>
        </w:rPr>
        <w:t>Коробівське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лісництво</w:t>
      </w:r>
      <w:r>
        <w:rPr>
          <w:rFonts w:cstheme="minorBidi"/>
          <w:sz w:val="23"/>
        </w:rPr>
        <w:t xml:space="preserve">). </w:t>
      </w:r>
      <w:r>
        <w:rPr>
          <w:rFonts w:cstheme="minorBidi"/>
          <w:sz w:val="23"/>
        </w:rPr>
        <w:t>Площа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заповідної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зони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складає</w:t>
      </w:r>
      <w:r>
        <w:rPr>
          <w:rFonts w:cstheme="minorBidi"/>
          <w:sz w:val="23"/>
        </w:rPr>
        <w:t xml:space="preserve"> 1022,4 </w:t>
      </w:r>
      <w:r>
        <w:rPr>
          <w:rFonts w:cstheme="minorBidi"/>
          <w:sz w:val="23"/>
        </w:rPr>
        <w:t>га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зони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регульованої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рекреації</w:t>
      </w:r>
      <w:r>
        <w:rPr>
          <w:rFonts w:cstheme="minorBidi"/>
          <w:sz w:val="23"/>
        </w:rPr>
        <w:t xml:space="preserve"> - 1380,3 </w:t>
      </w:r>
      <w:r>
        <w:rPr>
          <w:rFonts w:cstheme="minorBidi"/>
          <w:sz w:val="23"/>
        </w:rPr>
        <w:t>га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стаціонарної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рекреації</w:t>
      </w:r>
      <w:r>
        <w:rPr>
          <w:rFonts w:cstheme="minorBidi"/>
          <w:sz w:val="23"/>
        </w:rPr>
        <w:t xml:space="preserve"> - 1100,5 </w:t>
      </w:r>
      <w:r>
        <w:rPr>
          <w:rFonts w:cstheme="minorBidi"/>
          <w:sz w:val="23"/>
        </w:rPr>
        <w:t>га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господарської</w:t>
      </w:r>
      <w:r>
        <w:rPr>
          <w:rFonts w:cstheme="minorBidi"/>
          <w:sz w:val="23"/>
        </w:rPr>
        <w:t xml:space="preserve"> - 10811,6 </w:t>
      </w:r>
      <w:r>
        <w:rPr>
          <w:rFonts w:cstheme="minorBidi"/>
          <w:sz w:val="23"/>
        </w:rPr>
        <w:t>га</w:t>
      </w:r>
      <w:r>
        <w:rPr>
          <w:rFonts w:cstheme="minorBidi"/>
          <w:sz w:val="23"/>
        </w:rPr>
        <w:t>.</w:t>
      </w:r>
    </w:p>
    <w:p w:rsidR="006B6E3B" w:rsidRDefault="006B6E3B" w:rsidP="006B6E3B">
      <w:pPr>
        <w:pStyle w:val="a7"/>
        <w:shd w:val="clear" w:color="auto" w:fill="FFFFFF"/>
        <w:spacing w:beforeAutospacing="0" w:afterAutospacing="0"/>
        <w:jc w:val="center"/>
        <w:rPr>
          <w:rFonts w:cstheme="minorBidi"/>
          <w:b/>
          <w:sz w:val="23"/>
        </w:rPr>
      </w:pPr>
    </w:p>
    <w:p w:rsidR="006B6E3B" w:rsidRDefault="006B6E3B" w:rsidP="006B6E3B">
      <w:pPr>
        <w:pStyle w:val="a7"/>
        <w:shd w:val="clear" w:color="auto" w:fill="FFFFFF"/>
        <w:spacing w:beforeAutospacing="0" w:afterAutospacing="0"/>
        <w:jc w:val="center"/>
        <w:rPr>
          <w:rFonts w:cstheme="minorBidi"/>
        </w:rPr>
      </w:pPr>
      <w:r>
        <w:rPr>
          <w:rFonts w:cstheme="minorBidi"/>
          <w:b/>
          <w:sz w:val="23"/>
        </w:rPr>
        <w:t>Основні</w:t>
      </w:r>
      <w:r>
        <w:rPr>
          <w:rFonts w:cstheme="minorBidi"/>
          <w:b/>
          <w:sz w:val="23"/>
        </w:rPr>
        <w:t xml:space="preserve"> </w:t>
      </w:r>
      <w:r>
        <w:rPr>
          <w:rFonts w:cstheme="minorBidi"/>
          <w:b/>
          <w:sz w:val="23"/>
        </w:rPr>
        <w:t>напрями</w:t>
      </w:r>
      <w:r>
        <w:rPr>
          <w:rFonts w:cstheme="minorBidi"/>
          <w:b/>
          <w:sz w:val="23"/>
        </w:rPr>
        <w:t xml:space="preserve"> </w:t>
      </w:r>
      <w:r>
        <w:rPr>
          <w:rFonts w:cstheme="minorBidi"/>
          <w:b/>
          <w:sz w:val="23"/>
        </w:rPr>
        <w:t>природоохоронної</w:t>
      </w:r>
      <w:r>
        <w:rPr>
          <w:rFonts w:cstheme="minorBidi"/>
          <w:b/>
          <w:sz w:val="23"/>
        </w:rPr>
        <w:t xml:space="preserve"> </w:t>
      </w:r>
      <w:r>
        <w:rPr>
          <w:rFonts w:cstheme="minorBidi"/>
          <w:b/>
          <w:sz w:val="23"/>
        </w:rPr>
        <w:t>діяльності</w:t>
      </w:r>
      <w:r>
        <w:rPr>
          <w:rFonts w:cstheme="minorBidi"/>
          <w:b/>
          <w:sz w:val="23"/>
        </w:rPr>
        <w:t xml:space="preserve"> </w:t>
      </w:r>
      <w:r>
        <w:rPr>
          <w:rFonts w:cstheme="minorBidi"/>
          <w:b/>
          <w:sz w:val="23"/>
        </w:rPr>
        <w:t>в</w:t>
      </w:r>
      <w:r>
        <w:rPr>
          <w:rFonts w:cstheme="minorBidi"/>
          <w:b/>
          <w:sz w:val="23"/>
        </w:rPr>
        <w:t xml:space="preserve"> </w:t>
      </w:r>
      <w:r>
        <w:rPr>
          <w:rFonts w:cstheme="minorBidi"/>
          <w:b/>
          <w:sz w:val="23"/>
        </w:rPr>
        <w:t>процесі</w:t>
      </w:r>
      <w:r>
        <w:rPr>
          <w:rFonts w:cstheme="minorBidi"/>
          <w:b/>
          <w:sz w:val="23"/>
        </w:rPr>
        <w:t xml:space="preserve"> </w:t>
      </w:r>
      <w:r>
        <w:rPr>
          <w:rFonts w:cstheme="minorBidi"/>
          <w:b/>
          <w:sz w:val="23"/>
        </w:rPr>
        <w:t>рекреаційного</w:t>
      </w:r>
      <w:r>
        <w:rPr>
          <w:rFonts w:cstheme="minorBidi"/>
          <w:b/>
          <w:sz w:val="23"/>
        </w:rPr>
        <w:t xml:space="preserve"> </w:t>
      </w:r>
      <w:r>
        <w:rPr>
          <w:rFonts w:cstheme="minorBidi"/>
          <w:b/>
          <w:sz w:val="23"/>
        </w:rPr>
        <w:t>використання</w:t>
      </w:r>
      <w:r>
        <w:rPr>
          <w:rFonts w:cstheme="minorBidi"/>
          <w:b/>
          <w:sz w:val="23"/>
        </w:rPr>
        <w:t xml:space="preserve"> </w:t>
      </w:r>
      <w:r>
        <w:rPr>
          <w:rFonts w:cstheme="minorBidi"/>
          <w:b/>
          <w:sz w:val="23"/>
        </w:rPr>
        <w:t>ресурсів</w:t>
      </w:r>
      <w:r>
        <w:rPr>
          <w:rFonts w:cstheme="minorBidi"/>
          <w:b/>
          <w:sz w:val="23"/>
        </w:rPr>
        <w:t xml:space="preserve"> </w:t>
      </w:r>
      <w:r>
        <w:rPr>
          <w:rFonts w:cstheme="minorBidi"/>
          <w:b/>
          <w:sz w:val="23"/>
        </w:rPr>
        <w:t>на</w:t>
      </w:r>
      <w:r>
        <w:rPr>
          <w:rFonts w:cstheme="minorBidi"/>
          <w:b/>
          <w:sz w:val="23"/>
        </w:rPr>
        <w:t xml:space="preserve"> </w:t>
      </w:r>
      <w:r>
        <w:rPr>
          <w:rFonts w:cstheme="minorBidi"/>
          <w:b/>
          <w:sz w:val="23"/>
        </w:rPr>
        <w:t>сучасному</w:t>
      </w:r>
      <w:r>
        <w:rPr>
          <w:rFonts w:cstheme="minorBidi"/>
          <w:b/>
          <w:sz w:val="23"/>
        </w:rPr>
        <w:t xml:space="preserve"> </w:t>
      </w:r>
      <w:r>
        <w:rPr>
          <w:rFonts w:cstheme="minorBidi"/>
          <w:b/>
          <w:sz w:val="23"/>
        </w:rPr>
        <w:t>етапі</w:t>
      </w:r>
    </w:p>
    <w:p w:rsidR="006B6E3B" w:rsidRDefault="006B6E3B" w:rsidP="006B6E3B">
      <w:pPr>
        <w:pStyle w:val="a7"/>
        <w:shd w:val="clear" w:color="auto" w:fill="FFFFFF"/>
        <w:tabs>
          <w:tab w:val="left" w:pos="568"/>
        </w:tabs>
        <w:spacing w:beforeAutospacing="0" w:afterAutospacing="0"/>
        <w:ind w:firstLine="737"/>
        <w:jc w:val="both"/>
        <w:rPr>
          <w:rFonts w:cstheme="minorBidi"/>
        </w:rPr>
      </w:pPr>
      <w:r>
        <w:rPr>
          <w:rFonts w:cstheme="minorBidi"/>
          <w:sz w:val="23"/>
        </w:rPr>
        <w:t>Ураховуючи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масштаби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розвитку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рекреаційної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діяльності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функції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рекреаційного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природокористування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та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зокрема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охорони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природи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основними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напрямами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природоохоронної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діяльності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процесі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рекреаційного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використання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ресурсів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сучасному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етапі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є</w:t>
      </w:r>
      <w:r>
        <w:rPr>
          <w:rFonts w:cstheme="minorBidi"/>
          <w:sz w:val="23"/>
        </w:rPr>
        <w:t xml:space="preserve">: </w:t>
      </w:r>
    </w:p>
    <w:p w:rsidR="006B6E3B" w:rsidRDefault="006B6E3B" w:rsidP="006B6E3B">
      <w:pPr>
        <w:pStyle w:val="a7"/>
        <w:shd w:val="clear" w:color="auto" w:fill="FFFFFF"/>
        <w:spacing w:beforeAutospacing="0" w:afterAutospacing="0"/>
        <w:ind w:firstLine="737"/>
        <w:jc w:val="both"/>
        <w:rPr>
          <w:rFonts w:cstheme="minorBidi"/>
        </w:rPr>
      </w:pPr>
      <w:r>
        <w:rPr>
          <w:rFonts w:cstheme="minorBidi"/>
          <w:sz w:val="23"/>
        </w:rPr>
        <w:t>•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попередження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деградації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рекреаційних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комплексів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їх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компонентів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під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впливом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антропогенної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діяльності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тому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числі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рекреаційної</w:t>
      </w:r>
      <w:r>
        <w:rPr>
          <w:rFonts w:cstheme="minorBidi"/>
          <w:sz w:val="23"/>
        </w:rPr>
        <w:t xml:space="preserve">; </w:t>
      </w:r>
    </w:p>
    <w:p w:rsidR="006B6E3B" w:rsidRDefault="006B6E3B" w:rsidP="006B6E3B">
      <w:pPr>
        <w:pStyle w:val="a7"/>
        <w:shd w:val="clear" w:color="auto" w:fill="FFFFFF"/>
        <w:spacing w:beforeAutospacing="0" w:afterAutospacing="0"/>
        <w:ind w:firstLine="737"/>
        <w:jc w:val="both"/>
        <w:rPr>
          <w:rFonts w:cstheme="minorBidi"/>
        </w:rPr>
      </w:pPr>
      <w:r>
        <w:rPr>
          <w:rFonts w:cstheme="minorBidi"/>
          <w:sz w:val="23"/>
        </w:rPr>
        <w:t>•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розробка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норм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рекреаційних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навантажень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базових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нормативів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плати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надання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загальних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спеціальних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рекреаційних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послуг</w:t>
      </w:r>
      <w:r>
        <w:rPr>
          <w:rFonts w:cstheme="minorBidi"/>
          <w:sz w:val="23"/>
        </w:rPr>
        <w:t xml:space="preserve">; </w:t>
      </w:r>
    </w:p>
    <w:p w:rsidR="006B6E3B" w:rsidRDefault="006B6E3B" w:rsidP="006B6E3B">
      <w:pPr>
        <w:pStyle w:val="a7"/>
        <w:shd w:val="clear" w:color="auto" w:fill="FFFFFF"/>
        <w:spacing w:beforeAutospacing="0" w:afterAutospacing="0"/>
        <w:ind w:firstLine="737"/>
        <w:jc w:val="both"/>
        <w:rPr>
          <w:rFonts w:cstheme="minorBidi"/>
        </w:rPr>
      </w:pPr>
      <w:r>
        <w:rPr>
          <w:rFonts w:cstheme="minorBidi"/>
          <w:sz w:val="23"/>
        </w:rPr>
        <w:t>•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збереження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нормального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функціонування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максимальної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різноманітності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екосистем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комплексів</w:t>
      </w:r>
      <w:r>
        <w:rPr>
          <w:rFonts w:cstheme="minorBidi"/>
          <w:sz w:val="23"/>
        </w:rPr>
        <w:t xml:space="preserve">. </w:t>
      </w:r>
      <w:r>
        <w:rPr>
          <w:rFonts w:cstheme="minorBidi"/>
          <w:sz w:val="23"/>
        </w:rPr>
        <w:t>При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цьому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важливо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приділяти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увагу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охороні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не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лише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власне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рекреаційних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територій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але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навколишніх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місцевостей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оскільки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рекреація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екологічно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шкідливе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середовище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несумісні</w:t>
      </w:r>
      <w:r>
        <w:rPr>
          <w:rFonts w:cstheme="minorBidi"/>
          <w:sz w:val="23"/>
        </w:rPr>
        <w:t xml:space="preserve">; </w:t>
      </w:r>
    </w:p>
    <w:p w:rsidR="006B6E3B" w:rsidRDefault="006B6E3B" w:rsidP="006B6E3B">
      <w:pPr>
        <w:pStyle w:val="a7"/>
        <w:shd w:val="clear" w:color="auto" w:fill="FFFFFF"/>
        <w:spacing w:beforeAutospacing="0" w:afterAutospacing="0"/>
        <w:ind w:firstLine="737"/>
        <w:jc w:val="both"/>
        <w:rPr>
          <w:rFonts w:cstheme="minorBidi"/>
        </w:rPr>
      </w:pPr>
      <w:r>
        <w:rPr>
          <w:rFonts w:cstheme="minorBidi"/>
          <w:sz w:val="23"/>
        </w:rPr>
        <w:t>•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збільшення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капіталовкладень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охорону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природи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й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удосконалення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моніторингу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якості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навколишнього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природного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середовища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і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використання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ресурсів</w:t>
      </w:r>
      <w:r>
        <w:rPr>
          <w:rFonts w:cstheme="minorBidi"/>
          <w:sz w:val="23"/>
        </w:rPr>
        <w:t xml:space="preserve">; </w:t>
      </w:r>
    </w:p>
    <w:p w:rsidR="006B6E3B" w:rsidRDefault="006B6E3B" w:rsidP="006B6E3B">
      <w:pPr>
        <w:pStyle w:val="a7"/>
        <w:shd w:val="clear" w:color="auto" w:fill="FFFFFF"/>
        <w:spacing w:beforeAutospacing="0" w:afterAutospacing="0"/>
        <w:ind w:firstLine="737"/>
        <w:jc w:val="both"/>
        <w:rPr>
          <w:rFonts w:cstheme="minorBidi"/>
        </w:rPr>
      </w:pPr>
      <w:r>
        <w:rPr>
          <w:rFonts w:cstheme="minorBidi"/>
          <w:sz w:val="23"/>
        </w:rPr>
        <w:t>•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проведення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роз</w:t>
      </w:r>
      <w:r>
        <w:rPr>
          <w:rFonts w:cstheme="minorBidi"/>
          <w:sz w:val="23"/>
        </w:rPr>
        <w:t>'</w:t>
      </w:r>
      <w:r>
        <w:rPr>
          <w:rFonts w:cstheme="minorBidi"/>
          <w:sz w:val="23"/>
        </w:rPr>
        <w:t>яснювальної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та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виховної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роботи</w:t>
      </w:r>
      <w:r>
        <w:rPr>
          <w:rFonts w:cstheme="minorBidi"/>
          <w:sz w:val="23"/>
        </w:rPr>
        <w:t xml:space="preserve">, </w:t>
      </w:r>
      <w:r>
        <w:rPr>
          <w:rFonts w:cstheme="minorBidi"/>
          <w:sz w:val="23"/>
        </w:rPr>
        <w:t>формування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екологічного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світогляду</w:t>
      </w:r>
      <w:r>
        <w:rPr>
          <w:rFonts w:cstheme="minorBidi"/>
          <w:sz w:val="23"/>
        </w:rPr>
        <w:t xml:space="preserve"> </w:t>
      </w:r>
      <w:r>
        <w:rPr>
          <w:rFonts w:cstheme="minorBidi"/>
          <w:sz w:val="23"/>
        </w:rPr>
        <w:t>населення</w:t>
      </w:r>
      <w:r>
        <w:rPr>
          <w:rFonts w:cstheme="minorBidi"/>
          <w:sz w:val="23"/>
        </w:rPr>
        <w:t xml:space="preserve">. </w:t>
      </w:r>
    </w:p>
    <w:p w:rsidR="006B6E3B" w:rsidRPr="006B6E3B" w:rsidRDefault="006B6E3B" w:rsidP="006B6E3B">
      <w:pPr>
        <w:pStyle w:val="a5"/>
        <w:tabs>
          <w:tab w:val="left" w:pos="980"/>
          <w:tab w:val="left" w:pos="1222"/>
        </w:tabs>
        <w:spacing w:before="0"/>
        <w:ind w:left="0" w:firstLine="0"/>
        <w:jc w:val="center"/>
        <w:rPr>
          <w:b/>
          <w:sz w:val="24"/>
          <w:szCs w:val="24"/>
          <w:lang w:val="uk-UA"/>
        </w:rPr>
      </w:pPr>
    </w:p>
    <w:sectPr w:rsidR="006B6E3B" w:rsidRPr="006B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5DB2"/>
    <w:multiLevelType w:val="multilevel"/>
    <w:tmpl w:val="5A8AF812"/>
    <w:lvl w:ilvl="0">
      <w:start w:val="1"/>
      <w:numFmt w:val="bullet"/>
      <w:lvlText w:val=""/>
      <w:lvlJc w:val="left"/>
      <w:pPr>
        <w:ind w:left="1341" w:hanging="164"/>
      </w:pPr>
      <w:rPr>
        <w:rFonts w:ascii="Symbol" w:hAnsi="Symbol" w:hint="default"/>
        <w:w w:val="99"/>
        <w:sz w:val="28"/>
        <w:szCs w:val="28"/>
      </w:rPr>
    </w:lvl>
    <w:lvl w:ilvl="1">
      <w:start w:val="1"/>
      <w:numFmt w:val="bullet"/>
      <w:lvlText w:val=""/>
      <w:lvlJc w:val="left"/>
      <w:pPr>
        <w:ind w:left="2284" w:hanging="1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228" w:hanging="1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172" w:hanging="1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116" w:hanging="1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60" w:hanging="1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04" w:hanging="1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48" w:hanging="1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92" w:hanging="164"/>
      </w:pPr>
      <w:rPr>
        <w:rFonts w:ascii="Symbol" w:hAnsi="Symbol" w:cs="Symbol" w:hint="default"/>
      </w:rPr>
    </w:lvl>
  </w:abstractNum>
  <w:abstractNum w:abstractNumId="1" w15:restartNumberingAfterBreak="0">
    <w:nsid w:val="2C8C2420"/>
    <w:multiLevelType w:val="multilevel"/>
    <w:tmpl w:val="0FE0833A"/>
    <w:lvl w:ilvl="0">
      <w:start w:val="1"/>
      <w:numFmt w:val="decimal"/>
      <w:lvlText w:val="%1."/>
      <w:lvlJc w:val="left"/>
      <w:pPr>
        <w:ind w:left="832" w:hanging="360"/>
      </w:pPr>
      <w:rPr>
        <w:rFonts w:eastAsia="Times New Roman" w:cs="Times New Roman"/>
        <w:color w:val="auto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183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28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82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81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7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92" w:hanging="360"/>
      </w:pPr>
      <w:rPr>
        <w:rFonts w:ascii="Symbol" w:hAnsi="Symbol" w:cs="Symbol" w:hint="default"/>
      </w:rPr>
    </w:lvl>
  </w:abstractNum>
  <w:abstractNum w:abstractNumId="2" w15:restartNumberingAfterBreak="0">
    <w:nsid w:val="35AC54C3"/>
    <w:multiLevelType w:val="hybridMultilevel"/>
    <w:tmpl w:val="1A1E69F8"/>
    <w:lvl w:ilvl="0" w:tplc="9D24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D53A3"/>
    <w:multiLevelType w:val="multilevel"/>
    <w:tmpl w:val="C0389C7C"/>
    <w:lvl w:ilvl="0">
      <w:start w:val="1"/>
      <w:numFmt w:val="decimal"/>
      <w:lvlText w:val="%1."/>
      <w:lvlJc w:val="left"/>
      <w:pPr>
        <w:ind w:left="1192" w:hanging="360"/>
      </w:pPr>
      <w:rPr>
        <w:rFonts w:eastAsia="Times New Roman" w:cs="Times New Roman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215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11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07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3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99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94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0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64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2A"/>
    <w:rsid w:val="00113FD0"/>
    <w:rsid w:val="002C76B8"/>
    <w:rsid w:val="004A2233"/>
    <w:rsid w:val="006B6E3B"/>
    <w:rsid w:val="00E871BF"/>
    <w:rsid w:val="00E92D0D"/>
    <w:rsid w:val="00F8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E92D"/>
  <w15:chartTrackingRefBased/>
  <w15:docId w15:val="{E03B0879-9AB5-4239-A50B-34C4D3A8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4A2233"/>
    <w:pPr>
      <w:widowControl w:val="0"/>
      <w:spacing w:after="0" w:line="240" w:lineRule="auto"/>
      <w:ind w:left="56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4A2233"/>
    <w:pPr>
      <w:widowControl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A223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99"/>
    <w:qFormat/>
    <w:rsid w:val="004A2233"/>
    <w:pPr>
      <w:widowControl w:val="0"/>
      <w:spacing w:before="96" w:after="0" w:line="240" w:lineRule="auto"/>
      <w:ind w:left="1192" w:hanging="360"/>
    </w:pPr>
    <w:rPr>
      <w:rFonts w:ascii="Times New Roman" w:eastAsia="Times New Roman" w:hAnsi="Times New Roman" w:cs="Times New Roman"/>
      <w:lang w:val="en-US"/>
    </w:rPr>
  </w:style>
  <w:style w:type="character" w:styleId="a6">
    <w:name w:val="Strong"/>
    <w:basedOn w:val="a0"/>
    <w:uiPriority w:val="99"/>
    <w:qFormat/>
    <w:rsid w:val="006B6E3B"/>
    <w:rPr>
      <w:b/>
      <w:bCs/>
    </w:rPr>
  </w:style>
  <w:style w:type="character" w:customStyle="1" w:styleId="apple-converted-space">
    <w:name w:val="apple-converted-space"/>
    <w:basedOn w:val="a0"/>
    <w:uiPriority w:val="99"/>
    <w:rsid w:val="006B6E3B"/>
  </w:style>
  <w:style w:type="character" w:customStyle="1" w:styleId="c8edf2e5f0ede5f2-f1f1fbebeae0">
    <w:name w:val="Иc8нedтf2еe5рf0нedеe5тf2-сf1сf1ыfbлebкeaаe0"/>
    <w:basedOn w:val="a0"/>
    <w:uiPriority w:val="99"/>
    <w:rsid w:val="006B6E3B"/>
    <w:rPr>
      <w:color w:val="0000FF"/>
      <w:u w:val="single"/>
    </w:rPr>
  </w:style>
  <w:style w:type="paragraph" w:styleId="a7">
    <w:name w:val="Normal (Web)"/>
    <w:basedOn w:val="a"/>
    <w:uiPriority w:val="99"/>
    <w:rsid w:val="006B6E3B"/>
    <w:pPr>
      <w:widowControl w:val="0"/>
      <w:suppressAutoHyphens/>
      <w:autoSpaceDE w:val="0"/>
      <w:autoSpaceDN w:val="0"/>
      <w:adjustRightInd w:val="0"/>
      <w:spacing w:beforeAutospacing="1" w:after="0" w:afterAutospacing="1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ru-RU" w:bidi="hi-IN"/>
    </w:rPr>
  </w:style>
  <w:style w:type="character" w:styleId="a8">
    <w:name w:val="Hyperlink"/>
    <w:basedOn w:val="a0"/>
    <w:uiPriority w:val="99"/>
    <w:unhideWhenUsed/>
    <w:rsid w:val="00113F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milsha.org.ua/pro-nas/pro-par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1282</Words>
  <Characters>7313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2024-11-21T08:39:00Z</dcterms:created>
  <dcterms:modified xsi:type="dcterms:W3CDTF">2024-12-05T08:42:00Z</dcterms:modified>
</cp:coreProperties>
</file>