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1893" w:rsidP="005D18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893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 з курсу:</w:t>
      </w:r>
    </w:p>
    <w:p w:rsidR="005D1893" w:rsidRP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1893">
        <w:rPr>
          <w:rFonts w:ascii="Times New Roman" w:hAnsi="Times New Roman" w:cs="Times New Roman"/>
          <w:sz w:val="28"/>
          <w:szCs w:val="28"/>
          <w:lang w:val="uk-UA"/>
        </w:rPr>
        <w:t>1.Дайте визначення термінам «молодіжний рух», «молодіжна політика», « організація».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1893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Дайте визначення термінам «тоталітаризм», « тоталітарне суспільство», «тоталітарна країна».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3.Наведіть основні ознаки тоталітарного суспільства.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4.Наведіть основні етапи створення бойскаутського руху.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5.Проаналізуйте основні етапи біографії лорда Баден-Пауєлла.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6.Опишіть основні вектори діяльності бойскаутів.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Охарактеризуйте форми діяльності бойскаутського руху у тоталітарному суспільстві ( на прикладі Німеччини).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5D18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форми діяльності бойскаутського руху у авторитарному суспільстві ( на прикладі міжвоєнної Польщі).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Історія піонерського руху у СРСР.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10.Основні вектори діяльності піонерського руху у Радянському Союзі.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11.Історія ґенези комсомолу.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12.Основні вектори діяльності комсомольського руху у СРСР.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13.Історія створення «Гітлерюгенду».</w:t>
      </w:r>
    </w:p>
    <w:p w:rsid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14.Основні вектори діяльності «Гітлерюгенду» в умовах Веймарської Республіки.</w:t>
      </w:r>
    </w:p>
    <w:p w:rsidR="006768C6" w:rsidRDefault="006768C6" w:rsidP="005D18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6768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Основні вектори діяльності «Гітлерюгенду» в умовах Третього рейху (1933-1939 рр.).</w:t>
      </w:r>
    </w:p>
    <w:p w:rsidR="006768C6" w:rsidRDefault="006768C6" w:rsidP="006768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6768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Основні вектори діяльності «Гітлерюгенду» в умовах Третього рейху (1939-1945 рр.).</w:t>
      </w:r>
    </w:p>
    <w:p w:rsidR="006768C6" w:rsidRDefault="006768C6" w:rsidP="006768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Порівняйте, за власно обраними критеріями, основні вектори діяльності молодіжних організацій у СРСР та Третьому рейсі у міжвоєнний час.</w:t>
      </w:r>
    </w:p>
    <w:p w:rsidR="006768C6" w:rsidRDefault="006768C6" w:rsidP="006768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68C6" w:rsidRDefault="006768C6" w:rsidP="005D18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1893" w:rsidRPr="005D1893" w:rsidRDefault="005D1893" w:rsidP="005D189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D1893" w:rsidRPr="005D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5D1893"/>
    <w:rsid w:val="005D1893"/>
    <w:rsid w:val="006768C6"/>
    <w:rsid w:val="00E1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2019-12-10T13:18:00Z</dcterms:created>
  <dcterms:modified xsi:type="dcterms:W3CDTF">2019-12-10T13:31:00Z</dcterms:modified>
</cp:coreProperties>
</file>