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F3C" w:rsidRDefault="00564F3C" w:rsidP="000C7E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Анотація до курсу </w:t>
      </w:r>
      <w:r w:rsidRPr="00564F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0C7E6C" w:rsidRPr="000C7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Адміністративна діяльність у громадських та політичних організаціях</w:t>
      </w:r>
      <w:r w:rsidRPr="00564F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F71A31" w:rsidRPr="00564F3C" w:rsidRDefault="00F71A31" w:rsidP="00564F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C7E6C" w:rsidRPr="000C7E6C" w:rsidRDefault="000C7E6C" w:rsidP="000C7E6C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A2D"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курсу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>Адміністративна діяльність у громадських та політичних організаціях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» полягає у продовженні розвитку прийомів та навичок </w:t>
      </w:r>
      <w:r>
        <w:rPr>
          <w:rFonts w:ascii="Times New Roman" w:hAnsi="Times New Roman" w:cs="Times New Roman"/>
          <w:sz w:val="28"/>
          <w:szCs w:val="28"/>
          <w:lang w:val="uk-UA"/>
        </w:rPr>
        <w:t>публічно-управлінського мислення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в контексті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адміністративно-управлінської діяльності 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t>в публічній сфері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, які отримують знання з 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t>публічного управління та адміністрування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в рамках освітньої 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t>бакалаврської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програми. Процес навчання орієнтований на вирішення теоретичних і практичних завдань з опанування прийомів активної та включеної 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адміністративної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взаємодії в інформаційному державно-організованому суспільстві, що керується зазвичай у своїх соціальних практиках різноманітними формами ідеології як теоретично-обґрунтованої практичної свідомості. </w:t>
      </w:r>
    </w:p>
    <w:p w:rsidR="000C7E6C" w:rsidRPr="000C7E6C" w:rsidRDefault="000C7E6C" w:rsidP="000C7E6C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Згаданий курс базується на плюралістичній гуманістичній ідеологічній парадигмі, яка  ставить у центр уваги розвиток особистості кожного студента, його інтелектуальні потреби, інтереси, а також методичну допомогу в особистому зростанні й ідеологічному збагаченні. Критичне мислення під час опанування 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t>публічно-управлінських адміністративних практик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неможливе без постановки проблемних задач. Ці задачі мотивують студентів на активне засвоєння матеріалу за рахунок подиву й цікавості до навколишнього соціально-неоднорідного державно-організованого світу, що історично розвивається. Процес вивчення тем має пошуковий характер, що дозволяє зорієнтувати студентів на засвоєння </w:t>
      </w:r>
      <w:r w:rsidR="0042326C" w:rsidRPr="0042326C">
        <w:rPr>
          <w:rFonts w:ascii="Times New Roman" w:hAnsi="Times New Roman" w:cs="Times New Roman"/>
          <w:sz w:val="28"/>
          <w:szCs w:val="28"/>
          <w:lang w:val="uk-UA"/>
        </w:rPr>
        <w:t xml:space="preserve">публічно-управлінських адміністративних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форм та практичних методів творення 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t>адміністративної владної управлінської діяльності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C7E6C" w:rsidRPr="000C7E6C" w:rsidRDefault="000C7E6C" w:rsidP="000C7E6C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Чому важливо вивчати 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t>адміністративну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та 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різноманітні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форми, застосовуючи при цьому критичне 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t>управлінське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мислення, пізнаючи історію та логіку розгортання </w:t>
      </w:r>
      <w:r w:rsidR="0042326C" w:rsidRPr="0042326C">
        <w:rPr>
          <w:rFonts w:ascii="Times New Roman" w:hAnsi="Times New Roman" w:cs="Times New Roman"/>
          <w:sz w:val="28"/>
          <w:szCs w:val="28"/>
          <w:lang w:val="uk-UA"/>
        </w:rPr>
        <w:t>публічно-управлінських адміністративних форм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? Критичне мислення займе у 2020 р. друге місце у рейтингу корисних людських навичок (за даними Всесвітнього економічного форуму в Давосі), необхідних для подальшого існування людини й людства. Вміння працювати з 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 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управлінськими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>смислами та впливати на їх видозмінення, творення й відтворення в суспільній свідомості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t xml:space="preserve">, здійснювати практично адміністративні </w:t>
      </w:r>
      <w:proofErr w:type="spellStart"/>
      <w:r w:rsidR="0042326C">
        <w:rPr>
          <w:rFonts w:ascii="Times New Roman" w:hAnsi="Times New Roman" w:cs="Times New Roman"/>
          <w:sz w:val="28"/>
          <w:szCs w:val="28"/>
          <w:lang w:val="uk-UA"/>
        </w:rPr>
        <w:t>ппрактики</w:t>
      </w:r>
      <w:proofErr w:type="spellEnd"/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стає неодмінною рисою сучасного висококваліфікованого фахівця, 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t>публічного управлінця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, який бажає впливати на розвиток соціокультурних державотворчих процесів, політичні, правові, естетичні, моральні, релігійні комунікації, а також створення програмних документів для формування, функціонування тих чи інших організаційних структур, установ, 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громадських та політичних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>організацій в Україні, що здійснює свій незалежний державницький поступ.</w:t>
      </w:r>
    </w:p>
    <w:p w:rsidR="000C7E6C" w:rsidRPr="000C7E6C" w:rsidRDefault="000C7E6C" w:rsidP="000C7E6C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6C">
        <w:rPr>
          <w:rFonts w:ascii="Times New Roman" w:hAnsi="Times New Roman" w:cs="Times New Roman"/>
          <w:sz w:val="28"/>
          <w:szCs w:val="28"/>
          <w:lang w:val="uk-UA"/>
        </w:rPr>
        <w:t>Поява в Україні проявів постмодерного суспільства значно збільшила обіг та вплив інформації на житт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>я людини. Вміння орієнтуватись в потоці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 xml:space="preserve">публічно-управлінських адміністративних практик, в </w:t>
      </w:r>
      <w:r w:rsidR="0042326C">
        <w:rPr>
          <w:rFonts w:ascii="Times New Roman" w:hAnsi="Times New Roman" w:cs="Times New Roman"/>
          <w:sz w:val="28"/>
          <w:szCs w:val="28"/>
          <w:lang w:val="uk-UA"/>
        </w:rPr>
        <w:t>адміністративно-управлінсько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 xml:space="preserve">му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інформаційному різноманітті, використанні та обробці наявних джерел корисної інформації, у процесі творення нового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адміністративно-управлінського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знання, його критичного засвоєння й перетворення на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 xml:space="preserve">впливовий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ідеологічний прогресивний продукт є запорукою успіху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 xml:space="preserve">практичної діяльності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фахівця з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>публічного управління та адміністрування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, сучасного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>публічного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творця-ідеолога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 xml:space="preserve"> й управлінця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C7E6C" w:rsidRPr="000C7E6C" w:rsidRDefault="000C7E6C" w:rsidP="000C7E6C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Осягнення та пізнання історичного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>публічно-управлінського адміністративного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масиву, історії та логіки розгортання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>адміністративно-управлінських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форм важливе для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>фахівця з публічного управління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як провідника креативних змін у соціально-неоднор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>ідному політично-організованому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просторі, які мають розвиватись у гармонії «людина – державно-організоване суспільство» та сприяти конструктивним державотворчим змінам у майбутньому. При вивченні дисципліни «</w:t>
      </w:r>
      <w:r w:rsidR="00C21A2D" w:rsidRPr="00C21A2D">
        <w:rPr>
          <w:rFonts w:ascii="Times New Roman" w:hAnsi="Times New Roman" w:cs="Times New Roman"/>
          <w:sz w:val="28"/>
          <w:szCs w:val="28"/>
          <w:lang w:val="uk-UA"/>
        </w:rPr>
        <w:t>Адміністративна діяльність у громадських та політичних організаціях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» розкриваються фундаментальні підходи до формування креативних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>адміністративно-управлінських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змін у соціальній перспективі, творення суспільства й держави загального блага.</w:t>
      </w:r>
    </w:p>
    <w:p w:rsidR="000C7E6C" w:rsidRPr="000C7E6C" w:rsidRDefault="000C7E6C" w:rsidP="000C7E6C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6C">
        <w:rPr>
          <w:rFonts w:ascii="Times New Roman" w:hAnsi="Times New Roman" w:cs="Times New Roman"/>
          <w:sz w:val="28"/>
          <w:szCs w:val="28"/>
          <w:lang w:val="uk-UA"/>
        </w:rPr>
        <w:t>Курс «</w:t>
      </w:r>
      <w:r w:rsidR="00C21A2D" w:rsidRPr="00C21A2D">
        <w:rPr>
          <w:rFonts w:ascii="Times New Roman" w:hAnsi="Times New Roman" w:cs="Times New Roman"/>
          <w:sz w:val="28"/>
          <w:szCs w:val="28"/>
          <w:lang w:val="uk-UA"/>
        </w:rPr>
        <w:t>Адміністративна діяльність у громадських та політичних організаціях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» є необхідною частиною виховання фахівця з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>публічного управління та адміністрування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, який забезпечить його інструментами для раціонального бачення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життя та використання їх у освітній, педагогічній та суспільство-творчій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 xml:space="preserve">публічно-управлінській адміністративній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діяльності. Він спрямований на формування вміння критично мислити, творити соціальні концепти, ідеологічні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 xml:space="preserve">управлінські адміністративні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та використовувати їх у сучасних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 xml:space="preserve">управлінських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>практиках соціально-неоднорідного державно-організованого суспільства.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1A2D" w:rsidRDefault="000C7E6C" w:rsidP="00C21A2D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6C">
        <w:rPr>
          <w:rFonts w:ascii="Times New Roman" w:hAnsi="Times New Roman" w:cs="Times New Roman"/>
          <w:sz w:val="28"/>
          <w:szCs w:val="28"/>
          <w:lang w:val="uk-UA"/>
        </w:rPr>
        <w:t>Курс «</w:t>
      </w:r>
      <w:r w:rsidR="00C21A2D" w:rsidRPr="00C21A2D">
        <w:rPr>
          <w:rFonts w:ascii="Times New Roman" w:hAnsi="Times New Roman" w:cs="Times New Roman"/>
          <w:sz w:val="28"/>
          <w:szCs w:val="28"/>
          <w:lang w:val="uk-UA"/>
        </w:rPr>
        <w:t>Адміністративна діяльність у громадських та політичних організаціях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>» є варіативною дисципліною для підготовки студентів з освітньо-професійної програми «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 xml:space="preserve">Публічне управління та адміністрування». </w:t>
      </w:r>
    </w:p>
    <w:p w:rsidR="000C7E6C" w:rsidRPr="000C7E6C" w:rsidRDefault="000C7E6C" w:rsidP="00C21A2D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A2D">
        <w:rPr>
          <w:rFonts w:ascii="Times New Roman" w:hAnsi="Times New Roman" w:cs="Times New Roman"/>
          <w:b/>
          <w:sz w:val="28"/>
          <w:szCs w:val="28"/>
          <w:lang w:val="uk-UA"/>
        </w:rPr>
        <w:t>Метою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викладання навчальної дисципліни «</w:t>
      </w:r>
      <w:r w:rsidR="00C21A2D" w:rsidRPr="00C21A2D">
        <w:rPr>
          <w:rFonts w:ascii="Times New Roman" w:hAnsi="Times New Roman" w:cs="Times New Roman"/>
          <w:sz w:val="28"/>
          <w:szCs w:val="28"/>
          <w:lang w:val="uk-UA"/>
        </w:rPr>
        <w:t>Адміністративна діяльність у громадських та політичних організаціях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» є формування обізнаності майбутніх фахівців у галузі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>публічного управління та адміністрування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щодо історії, логіки розгортання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>адміністративних публічно-управлінських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форм, різновидів </w:t>
      </w:r>
      <w:r w:rsidR="00C21A2D">
        <w:rPr>
          <w:rFonts w:ascii="Times New Roman" w:hAnsi="Times New Roman" w:cs="Times New Roman"/>
          <w:sz w:val="28"/>
          <w:szCs w:val="28"/>
          <w:lang w:val="uk-UA"/>
        </w:rPr>
        <w:t>здійснення відповідної практики в громадських та політичних організаціях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та вироблення вміння у студентів формувати критичну </w:t>
      </w:r>
      <w:r w:rsidR="00D60A01">
        <w:rPr>
          <w:rFonts w:ascii="Times New Roman" w:hAnsi="Times New Roman" w:cs="Times New Roman"/>
          <w:sz w:val="28"/>
          <w:szCs w:val="28"/>
          <w:lang w:val="uk-UA"/>
        </w:rPr>
        <w:t>управлінську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картину світу, а також проводити оцінку </w:t>
      </w:r>
      <w:r w:rsidR="00D60A01">
        <w:rPr>
          <w:rFonts w:ascii="Times New Roman" w:hAnsi="Times New Roman" w:cs="Times New Roman"/>
          <w:sz w:val="28"/>
          <w:szCs w:val="28"/>
          <w:lang w:val="uk-UA"/>
        </w:rPr>
        <w:t xml:space="preserve">владних адміністративно-управлінських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здобутків креативного соціокультурного </w:t>
      </w:r>
      <w:r w:rsidR="00D60A01">
        <w:rPr>
          <w:rFonts w:ascii="Times New Roman" w:hAnsi="Times New Roman" w:cs="Times New Roman"/>
          <w:sz w:val="28"/>
          <w:szCs w:val="28"/>
          <w:lang w:val="uk-UA"/>
        </w:rPr>
        <w:t xml:space="preserve">публічного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простору у соціально-неоднорідному державно-організованому суспільстві, що історично змінюється. </w:t>
      </w:r>
    </w:p>
    <w:p w:rsidR="000C7E6C" w:rsidRPr="000C7E6C" w:rsidRDefault="000C7E6C" w:rsidP="000C7E6C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</w:t>
      </w:r>
      <w:r w:rsidRPr="00D60A01">
        <w:rPr>
          <w:rFonts w:ascii="Times New Roman" w:hAnsi="Times New Roman" w:cs="Times New Roman"/>
          <w:b/>
          <w:sz w:val="28"/>
          <w:szCs w:val="28"/>
          <w:lang w:val="uk-UA"/>
        </w:rPr>
        <w:t>завданнями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дисципліни «</w:t>
      </w:r>
      <w:r w:rsidR="00D60A01" w:rsidRPr="00D60A01">
        <w:rPr>
          <w:rFonts w:ascii="Times New Roman" w:hAnsi="Times New Roman" w:cs="Times New Roman"/>
          <w:sz w:val="28"/>
          <w:szCs w:val="28"/>
          <w:lang w:val="uk-UA"/>
        </w:rPr>
        <w:t>Адміністративна діяльність у громадських та політичних організаціях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>» є:</w:t>
      </w:r>
    </w:p>
    <w:p w:rsidR="000C7E6C" w:rsidRPr="000C7E6C" w:rsidRDefault="000C7E6C" w:rsidP="00D60A01">
      <w:pPr>
        <w:pStyle w:val="Default"/>
        <w:numPr>
          <w:ilvl w:val="0"/>
          <w:numId w:val="10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та закріплення теоретичних засад </w:t>
      </w:r>
      <w:r w:rsidR="00D60A01">
        <w:rPr>
          <w:rFonts w:ascii="Times New Roman" w:hAnsi="Times New Roman" w:cs="Times New Roman"/>
          <w:sz w:val="28"/>
          <w:szCs w:val="28"/>
          <w:lang w:val="uk-UA"/>
        </w:rPr>
        <w:t>адміністративної публічно-управлінської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та особливостей їх застосування</w:t>
      </w:r>
      <w:r w:rsidR="00D60A01">
        <w:rPr>
          <w:rFonts w:ascii="Times New Roman" w:hAnsi="Times New Roman" w:cs="Times New Roman"/>
          <w:sz w:val="28"/>
          <w:szCs w:val="28"/>
          <w:lang w:val="uk-UA"/>
        </w:rPr>
        <w:t xml:space="preserve"> в громадських організаціях та політичних партіях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C7E6C" w:rsidRPr="000C7E6C" w:rsidRDefault="000C7E6C" w:rsidP="00D60A01">
      <w:pPr>
        <w:pStyle w:val="Default"/>
        <w:numPr>
          <w:ilvl w:val="0"/>
          <w:numId w:val="10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пізнання й засвоєння системи </w:t>
      </w:r>
      <w:r w:rsidR="00D60A01">
        <w:rPr>
          <w:rFonts w:ascii="Times New Roman" w:hAnsi="Times New Roman" w:cs="Times New Roman"/>
          <w:sz w:val="28"/>
          <w:szCs w:val="28"/>
          <w:lang w:val="uk-UA"/>
        </w:rPr>
        <w:t>адміністративно-управлінських владних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форм, історичних та логічних особливостей виникнення та розгортання </w:t>
      </w:r>
      <w:proofErr w:type="spellStart"/>
      <w:r w:rsidRPr="000C7E6C">
        <w:rPr>
          <w:rFonts w:ascii="Times New Roman" w:hAnsi="Times New Roman" w:cs="Times New Roman"/>
          <w:sz w:val="28"/>
          <w:szCs w:val="28"/>
          <w:lang w:val="uk-UA"/>
        </w:rPr>
        <w:t>системоутворюючих</w:t>
      </w:r>
      <w:proofErr w:type="spellEnd"/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ключових різновидів </w:t>
      </w:r>
      <w:r w:rsidR="00D60A01">
        <w:rPr>
          <w:rFonts w:ascii="Times New Roman" w:hAnsi="Times New Roman" w:cs="Times New Roman"/>
          <w:sz w:val="28"/>
          <w:szCs w:val="28"/>
          <w:lang w:val="uk-UA"/>
        </w:rPr>
        <w:t>публічного адміністративно-управлінського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явища; </w:t>
      </w:r>
    </w:p>
    <w:p w:rsidR="000C7E6C" w:rsidRPr="000C7E6C" w:rsidRDefault="000C7E6C" w:rsidP="00D60A01">
      <w:pPr>
        <w:pStyle w:val="Default"/>
        <w:numPr>
          <w:ilvl w:val="0"/>
          <w:numId w:val="10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набуття студентами практичних навичок і вмінь застосовувати набуті знання </w:t>
      </w:r>
      <w:r w:rsidR="00D60A01">
        <w:rPr>
          <w:rFonts w:ascii="Times New Roman" w:hAnsi="Times New Roman" w:cs="Times New Roman"/>
          <w:sz w:val="28"/>
          <w:szCs w:val="28"/>
          <w:lang w:val="uk-UA"/>
        </w:rPr>
        <w:t xml:space="preserve">в публічного адміністрування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>в теоретичній та практичній діяльності креативних індустрій соціально-неоднорідного державно-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lastRenderedPageBreak/>
        <w:t>організованого суспільства</w:t>
      </w:r>
      <w:r w:rsidR="00D60A01">
        <w:rPr>
          <w:rFonts w:ascii="Times New Roman" w:hAnsi="Times New Roman" w:cs="Times New Roman"/>
          <w:sz w:val="28"/>
          <w:szCs w:val="28"/>
          <w:lang w:val="uk-UA"/>
        </w:rPr>
        <w:t>, громадських структур та політичних організацій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C7E6C" w:rsidRPr="000C7E6C" w:rsidRDefault="000C7E6C" w:rsidP="00D60A0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A01">
        <w:rPr>
          <w:rFonts w:ascii="Times New Roman" w:hAnsi="Times New Roman" w:cs="Times New Roman"/>
          <w:b/>
          <w:sz w:val="28"/>
          <w:szCs w:val="28"/>
          <w:lang w:val="uk-UA"/>
        </w:rPr>
        <w:t>Формат курсу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. Проведення практичних зайнять, виконання самостійної роботи (аналіз першоджерел) та проведення консультацій для кращого розуміння тематики курсу. У курсі використовується формат face2face, спрямований на передачу </w:t>
      </w:r>
      <w:r w:rsidR="00D60A01">
        <w:rPr>
          <w:rFonts w:ascii="Times New Roman" w:hAnsi="Times New Roman" w:cs="Times New Roman"/>
          <w:sz w:val="28"/>
          <w:szCs w:val="28"/>
          <w:lang w:val="uk-UA"/>
        </w:rPr>
        <w:t>адміністративних публічно-управлінських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практик у вигляді проблемного навчання та аналізу практичних ситуацій минулого й сьогодення, рішення завдань щодо опанування відкритих та прихованих </w:t>
      </w:r>
      <w:r w:rsidR="00D60A01">
        <w:rPr>
          <w:rFonts w:ascii="Times New Roman" w:hAnsi="Times New Roman" w:cs="Times New Roman"/>
          <w:sz w:val="28"/>
          <w:szCs w:val="28"/>
          <w:lang w:val="uk-UA"/>
        </w:rPr>
        <w:t>адміністративно-діяльнісних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 смислів, творення ідеологічного супроводу практичної </w:t>
      </w:r>
      <w:r w:rsidR="00D60A01">
        <w:rPr>
          <w:rFonts w:ascii="Times New Roman" w:hAnsi="Times New Roman" w:cs="Times New Roman"/>
          <w:sz w:val="28"/>
          <w:szCs w:val="28"/>
          <w:lang w:val="uk-UA"/>
        </w:rPr>
        <w:t xml:space="preserve">публічно-управлінської адміністративної </w:t>
      </w:r>
      <w:r w:rsidRPr="000C7E6C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діяльності, креативних сучасних соціокультурних державотворчих практик. </w:t>
      </w:r>
      <w:bookmarkStart w:id="0" w:name="_GoBack"/>
      <w:bookmarkEnd w:id="0"/>
    </w:p>
    <w:p w:rsidR="004B3758" w:rsidRDefault="004B3758" w:rsidP="003B1125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E6C" w:rsidRDefault="000C7E6C" w:rsidP="003B1125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E6C" w:rsidRDefault="000C7E6C" w:rsidP="003B1125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C7E6C" w:rsidSect="00705774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D0A" w:rsidRDefault="00FC0D0A" w:rsidP="00BB50DF">
      <w:r>
        <w:separator/>
      </w:r>
    </w:p>
  </w:endnote>
  <w:endnote w:type="continuationSeparator" w:id="0">
    <w:p w:rsidR="00FC0D0A" w:rsidRDefault="00FC0D0A" w:rsidP="00BB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D0A" w:rsidRDefault="00FC0D0A" w:rsidP="00BB50DF">
      <w:r>
        <w:separator/>
      </w:r>
    </w:p>
  </w:footnote>
  <w:footnote w:type="continuationSeparator" w:id="0">
    <w:p w:rsidR="00FC0D0A" w:rsidRDefault="00FC0D0A" w:rsidP="00BB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287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51FF" w:rsidRPr="00BB50DF" w:rsidRDefault="000151FF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B50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50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50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0A01" w:rsidRPr="00D60A0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</w:t>
        </w:r>
        <w:r w:rsidRPr="00BB50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151FF" w:rsidRDefault="00015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5D3"/>
    <w:multiLevelType w:val="hybridMultilevel"/>
    <w:tmpl w:val="7076E7AE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3921892"/>
    <w:multiLevelType w:val="hybridMultilevel"/>
    <w:tmpl w:val="C2FE3354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6A0276E"/>
    <w:multiLevelType w:val="multilevel"/>
    <w:tmpl w:val="BBFADA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1043F9A"/>
    <w:multiLevelType w:val="hybridMultilevel"/>
    <w:tmpl w:val="60EE2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70B9"/>
    <w:multiLevelType w:val="hybridMultilevel"/>
    <w:tmpl w:val="5E6E3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86801"/>
    <w:multiLevelType w:val="hybridMultilevel"/>
    <w:tmpl w:val="7E282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02A7A"/>
    <w:multiLevelType w:val="hybridMultilevel"/>
    <w:tmpl w:val="A9746DDA"/>
    <w:lvl w:ilvl="0" w:tplc="43B292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E1A24"/>
    <w:multiLevelType w:val="hybridMultilevel"/>
    <w:tmpl w:val="27868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D0073"/>
    <w:multiLevelType w:val="hybridMultilevel"/>
    <w:tmpl w:val="EECEEE4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CBB757F"/>
    <w:multiLevelType w:val="hybridMultilevel"/>
    <w:tmpl w:val="BA0E26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12"/>
    <w:rsid w:val="000151FF"/>
    <w:rsid w:val="00020EDA"/>
    <w:rsid w:val="000402E5"/>
    <w:rsid w:val="00046738"/>
    <w:rsid w:val="000508C9"/>
    <w:rsid w:val="000603CF"/>
    <w:rsid w:val="00074004"/>
    <w:rsid w:val="0009244E"/>
    <w:rsid w:val="00093076"/>
    <w:rsid w:val="000A148B"/>
    <w:rsid w:val="000B5DA9"/>
    <w:rsid w:val="000C7E6C"/>
    <w:rsid w:val="000E6EC2"/>
    <w:rsid w:val="000F7003"/>
    <w:rsid w:val="00104A7D"/>
    <w:rsid w:val="001137C8"/>
    <w:rsid w:val="001249DA"/>
    <w:rsid w:val="0012565D"/>
    <w:rsid w:val="00131FB3"/>
    <w:rsid w:val="00190576"/>
    <w:rsid w:val="001F4EBD"/>
    <w:rsid w:val="00246EDC"/>
    <w:rsid w:val="0029330A"/>
    <w:rsid w:val="00295C67"/>
    <w:rsid w:val="002E2439"/>
    <w:rsid w:val="002F4373"/>
    <w:rsid w:val="00310CCA"/>
    <w:rsid w:val="00336FF0"/>
    <w:rsid w:val="003A29E4"/>
    <w:rsid w:val="003B1125"/>
    <w:rsid w:val="003B2242"/>
    <w:rsid w:val="003B75E7"/>
    <w:rsid w:val="003F242F"/>
    <w:rsid w:val="003F61AC"/>
    <w:rsid w:val="0042326C"/>
    <w:rsid w:val="004A6078"/>
    <w:rsid w:val="004B3758"/>
    <w:rsid w:val="004D0CE6"/>
    <w:rsid w:val="004D6D6F"/>
    <w:rsid w:val="004F7394"/>
    <w:rsid w:val="00506029"/>
    <w:rsid w:val="00514808"/>
    <w:rsid w:val="00521C3D"/>
    <w:rsid w:val="005502D7"/>
    <w:rsid w:val="00564F3C"/>
    <w:rsid w:val="00575D79"/>
    <w:rsid w:val="00582A2A"/>
    <w:rsid w:val="005B73A6"/>
    <w:rsid w:val="005C7DB5"/>
    <w:rsid w:val="005D6453"/>
    <w:rsid w:val="00602568"/>
    <w:rsid w:val="0061328F"/>
    <w:rsid w:val="006172A9"/>
    <w:rsid w:val="006D5AC2"/>
    <w:rsid w:val="006E3A75"/>
    <w:rsid w:val="00705774"/>
    <w:rsid w:val="00706DEC"/>
    <w:rsid w:val="00735DFC"/>
    <w:rsid w:val="00746AF9"/>
    <w:rsid w:val="00767D38"/>
    <w:rsid w:val="007751C7"/>
    <w:rsid w:val="007865E2"/>
    <w:rsid w:val="00795B2D"/>
    <w:rsid w:val="00816C7F"/>
    <w:rsid w:val="00821AC3"/>
    <w:rsid w:val="00822E56"/>
    <w:rsid w:val="00847975"/>
    <w:rsid w:val="008614F5"/>
    <w:rsid w:val="00911A1D"/>
    <w:rsid w:val="009B2BD7"/>
    <w:rsid w:val="009B715C"/>
    <w:rsid w:val="009E2FE2"/>
    <w:rsid w:val="00A0699A"/>
    <w:rsid w:val="00A1685E"/>
    <w:rsid w:val="00A82CD0"/>
    <w:rsid w:val="00A87CC5"/>
    <w:rsid w:val="00AA6554"/>
    <w:rsid w:val="00B17CFC"/>
    <w:rsid w:val="00B252D8"/>
    <w:rsid w:val="00B77543"/>
    <w:rsid w:val="00B90627"/>
    <w:rsid w:val="00B95025"/>
    <w:rsid w:val="00BA0205"/>
    <w:rsid w:val="00BA0721"/>
    <w:rsid w:val="00BB50DF"/>
    <w:rsid w:val="00BD7CB8"/>
    <w:rsid w:val="00C21A2D"/>
    <w:rsid w:val="00C34990"/>
    <w:rsid w:val="00C366B5"/>
    <w:rsid w:val="00C60B0F"/>
    <w:rsid w:val="00CD147A"/>
    <w:rsid w:val="00CD49D9"/>
    <w:rsid w:val="00D0248D"/>
    <w:rsid w:val="00D37428"/>
    <w:rsid w:val="00D37F49"/>
    <w:rsid w:val="00D60A01"/>
    <w:rsid w:val="00D827F1"/>
    <w:rsid w:val="00D93364"/>
    <w:rsid w:val="00DB1E7F"/>
    <w:rsid w:val="00DC6AA0"/>
    <w:rsid w:val="00DE076E"/>
    <w:rsid w:val="00E22050"/>
    <w:rsid w:val="00E53715"/>
    <w:rsid w:val="00E61D40"/>
    <w:rsid w:val="00E6514B"/>
    <w:rsid w:val="00E65616"/>
    <w:rsid w:val="00E663EE"/>
    <w:rsid w:val="00E96462"/>
    <w:rsid w:val="00E97144"/>
    <w:rsid w:val="00ED2F68"/>
    <w:rsid w:val="00F20086"/>
    <w:rsid w:val="00F46A04"/>
    <w:rsid w:val="00F47501"/>
    <w:rsid w:val="00F576CB"/>
    <w:rsid w:val="00F71A31"/>
    <w:rsid w:val="00F86181"/>
    <w:rsid w:val="00F95712"/>
    <w:rsid w:val="00FA4E98"/>
    <w:rsid w:val="00FB2D83"/>
    <w:rsid w:val="00FC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8FE3"/>
  <w15:chartTrackingRefBased/>
  <w15:docId w15:val="{F23C65F0-31AC-4723-A4CB-AC515F8B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5712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qFormat/>
    <w:rsid w:val="006D5A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6D5AC2"/>
    <w:pPr>
      <w:keepNext/>
      <w:tabs>
        <w:tab w:val="num" w:pos="2138"/>
      </w:tabs>
      <w:suppressAutoHyphens/>
      <w:spacing w:after="120"/>
      <w:ind w:firstLine="658"/>
      <w:outlineLvl w:val="2"/>
    </w:pPr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4">
    <w:name w:val="heading 4"/>
    <w:basedOn w:val="a"/>
    <w:next w:val="a"/>
    <w:link w:val="40"/>
    <w:qFormat/>
    <w:rsid w:val="006D5AC2"/>
    <w:pPr>
      <w:keepNext/>
      <w:widowControl w:val="0"/>
      <w:tabs>
        <w:tab w:val="num" w:pos="4406"/>
      </w:tabs>
      <w:suppressAutoHyphens/>
      <w:ind w:firstLine="560"/>
      <w:outlineLvl w:val="3"/>
    </w:pPr>
    <w:rPr>
      <w:rFonts w:ascii="Times New Roman" w:eastAsia="Times New Roman" w:hAnsi="Times New Roman" w:cs="Times New Roman"/>
      <w:b/>
      <w:bCs/>
      <w:i/>
      <w:iCs/>
      <w:lang w:eastAsia="ar-SA"/>
    </w:rPr>
  </w:style>
  <w:style w:type="paragraph" w:styleId="5">
    <w:name w:val="heading 5"/>
    <w:basedOn w:val="a"/>
    <w:next w:val="a"/>
    <w:link w:val="50"/>
    <w:qFormat/>
    <w:rsid w:val="006D5AC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6D5AC2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712"/>
    <w:rPr>
      <w:color w:val="0563C1" w:themeColor="hyperlink"/>
      <w:u w:val="single"/>
    </w:rPr>
  </w:style>
  <w:style w:type="paragraph" w:customStyle="1" w:styleId="Default">
    <w:name w:val="Default"/>
    <w:rsid w:val="00F9571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4">
    <w:name w:val="Body Text Indent"/>
    <w:basedOn w:val="a"/>
    <w:link w:val="a5"/>
    <w:rsid w:val="00795B2D"/>
    <w:pPr>
      <w:suppressAutoHyphens/>
      <w:ind w:firstLine="295"/>
      <w:jc w:val="both"/>
    </w:pPr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rsid w:val="00795B2D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6">
    <w:name w:val="List Paragraph"/>
    <w:basedOn w:val="a"/>
    <w:uiPriority w:val="34"/>
    <w:qFormat/>
    <w:rsid w:val="00795B2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50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0DF"/>
    <w:rPr>
      <w:rFonts w:ascii="Calibri" w:eastAsia="Calibri" w:hAnsi="Calibri" w:cs="Calibri"/>
      <w:sz w:val="20"/>
      <w:szCs w:val="20"/>
      <w:lang w:val="uk-UA"/>
    </w:rPr>
  </w:style>
  <w:style w:type="paragraph" w:styleId="a9">
    <w:name w:val="footer"/>
    <w:basedOn w:val="a"/>
    <w:link w:val="aa"/>
    <w:uiPriority w:val="99"/>
    <w:unhideWhenUsed/>
    <w:rsid w:val="00BB50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0DF"/>
    <w:rPr>
      <w:rFonts w:ascii="Calibri" w:eastAsia="Calibri" w:hAnsi="Calibri" w:cs="Calibri"/>
      <w:sz w:val="20"/>
      <w:szCs w:val="20"/>
      <w:lang w:val="uk-UA"/>
    </w:rPr>
  </w:style>
  <w:style w:type="table" w:styleId="ab">
    <w:name w:val="Table Grid"/>
    <w:basedOn w:val="a1"/>
    <w:uiPriority w:val="39"/>
    <w:rsid w:val="003B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D5AC2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5AC2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6D5AC2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6D5A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D5AC2"/>
    <w:rPr>
      <w:rFonts w:ascii="Times New Roman" w:eastAsia="Times New Roman" w:hAnsi="Times New Roman" w:cs="Times New Roman"/>
      <w:b/>
      <w:bCs/>
      <w:lang w:eastAsia="ru-RU"/>
    </w:rPr>
  </w:style>
  <w:style w:type="character" w:styleId="ac">
    <w:name w:val="FollowedHyperlink"/>
    <w:basedOn w:val="a0"/>
    <w:uiPriority w:val="99"/>
    <w:semiHidden/>
    <w:unhideWhenUsed/>
    <w:rsid w:val="00ED2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DCE3C-476E-4CE0-BB5F-61BABF19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4768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KAV</cp:lastModifiedBy>
  <cp:revision>16</cp:revision>
  <dcterms:created xsi:type="dcterms:W3CDTF">2019-11-03T15:16:00Z</dcterms:created>
  <dcterms:modified xsi:type="dcterms:W3CDTF">2020-01-30T18:38:00Z</dcterms:modified>
</cp:coreProperties>
</file>