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FE4" w:rsidRDefault="001F4EBD" w:rsidP="00BC5FE4">
      <w:pPr>
        <w:widowControl w:val="0"/>
        <w:spacing w:line="360" w:lineRule="auto"/>
        <w:ind w:left="3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F4E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Система оцінювання та вимог</w:t>
      </w:r>
      <w:r w:rsidR="00B95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C5F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курсу </w:t>
      </w:r>
    </w:p>
    <w:p w:rsidR="001F4EBD" w:rsidRDefault="00BC5FE4" w:rsidP="00BC5FE4">
      <w:pPr>
        <w:widowControl w:val="0"/>
        <w:spacing w:line="360" w:lineRule="auto"/>
        <w:ind w:left="3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5F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885CDA" w:rsidRPr="00885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Адміністративна діяльність у громадських та політичних організаціях</w:t>
      </w:r>
      <w:r w:rsidRPr="00BC5F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C5FE4" w:rsidRPr="00BC5FE4" w:rsidRDefault="00BC5FE4" w:rsidP="00BC5FE4">
      <w:pPr>
        <w:widowControl w:val="0"/>
        <w:spacing w:line="360" w:lineRule="auto"/>
        <w:ind w:left="3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1F4EBD" w:rsidRPr="00E65616" w:rsidRDefault="001F4EBD" w:rsidP="001F4EBD">
      <w:pPr>
        <w:spacing w:line="36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CF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Поточний контроль</w:t>
      </w:r>
      <w:r w:rsidRPr="00E6561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здійснюється під час проведення практичних занять і має на меті перевірку рівня підготовленості студента до проведення </w:t>
      </w:r>
      <w:r w:rsidR="00885CD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публічно-управлінських адміністративних</w:t>
      </w:r>
      <w:r w:rsidRPr="00E6561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дискусій</w:t>
      </w:r>
      <w:r w:rsidR="00B17CF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 рефлексій</w:t>
      </w:r>
      <w:r w:rsidRPr="00E6561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та критичної оцінки наукових позицій та інформаційних джерел в професійній діяльності. </w:t>
      </w:r>
      <w:r w:rsidRPr="00E656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Розподіл балів </w:t>
      </w:r>
      <w:r w:rsidR="00B17CFC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E656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навчальної дисципліни </w:t>
      </w:r>
      <w:r w:rsidR="00BC5FE4" w:rsidRPr="00BC5FE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885CDA" w:rsidRPr="00885CDA">
        <w:rPr>
          <w:rFonts w:ascii="Times New Roman" w:eastAsia="Times New Roman" w:hAnsi="Times New Roman" w:cs="Times New Roman"/>
          <w:color w:val="000000"/>
          <w:sz w:val="28"/>
          <w:szCs w:val="28"/>
        </w:rPr>
        <w:t>Адміністративна діяльність у громадських та політичних організаціях</w:t>
      </w:r>
      <w:r w:rsidR="00BC5FE4" w:rsidRPr="00BC5FE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656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 сумою балів за виконання практичних завдань, самостійної роботи та проходження тестів у системі </w:t>
      </w:r>
      <w:r w:rsidRPr="00E656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Moodle</w:t>
      </w:r>
      <w:r w:rsidRPr="00E656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також виконання змістовної рефлексії та підсумкового контролю під час заліку. </w:t>
      </w:r>
      <w:r w:rsidR="00B17CFC">
        <w:rPr>
          <w:rFonts w:ascii="Times New Roman" w:eastAsia="Times New Roman" w:hAnsi="Times New Roman" w:cs="Times New Roman"/>
          <w:color w:val="000000"/>
          <w:sz w:val="28"/>
          <w:szCs w:val="28"/>
        </w:rPr>
        <w:t>За семестр</w:t>
      </w:r>
      <w:r w:rsidRPr="00E656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студент отримує максимум </w:t>
      </w:r>
      <w:r w:rsidR="003B2242">
        <w:rPr>
          <w:rFonts w:ascii="Times New Roman" w:eastAsia="Times New Roman" w:hAnsi="Times New Roman" w:cs="Times New Roman"/>
          <w:color w:val="000000"/>
          <w:sz w:val="28"/>
          <w:szCs w:val="28"/>
        </w:rPr>
        <w:t>15 балів за перший модуль та максимум 45 балів за другий модуль (разом – 60 балів)</w:t>
      </w:r>
      <w:r w:rsidRPr="00E656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40 балів </w:t>
      </w:r>
      <w:r w:rsidR="00B17CFC">
        <w:rPr>
          <w:rFonts w:ascii="Times New Roman" w:eastAsia="Times New Roman" w:hAnsi="Times New Roman" w:cs="Times New Roman"/>
          <w:color w:val="000000"/>
          <w:sz w:val="28"/>
          <w:szCs w:val="28"/>
        </w:rPr>
        <w:t>під час складання</w:t>
      </w:r>
      <w:r w:rsidRPr="00E656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заліку.</w:t>
      </w:r>
      <w:r w:rsidR="00B17C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B2242" w:rsidRDefault="003B2242" w:rsidP="00B17CFC">
      <w:pPr>
        <w:widowControl w:val="0"/>
        <w:spacing w:line="36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фіналі </w:t>
      </w:r>
      <w:r w:rsidRPr="00E6514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першого модуля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т</w:t>
      </w:r>
      <w:r w:rsidR="00B17CFC" w:rsidRPr="00B17CFC">
        <w:rPr>
          <w:rFonts w:ascii="Times New Roman" w:eastAsia="Times New Roman" w:hAnsi="Times New Roman" w:cs="Times New Roman"/>
          <w:color w:val="000000"/>
          <w:sz w:val="28"/>
          <w:szCs w:val="28"/>
        </w:rPr>
        <w:t>естування (</w:t>
      </w:r>
      <w:r w:rsidR="00B17CFC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самостійна</w:t>
      </w:r>
      <w:r w:rsidR="00B17CFC" w:rsidRPr="00B17C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робота)</w:t>
      </w:r>
      <w:r w:rsidR="00B17C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B17CFC" w:rsidRPr="00B17CFC" w:rsidRDefault="003B2242" w:rsidP="00B17CFC">
      <w:pPr>
        <w:widowControl w:val="0"/>
        <w:spacing w:line="36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15 - 12</w:t>
      </w:r>
      <w:r w:rsidR="00B17CFC" w:rsidRPr="00B17C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балів – повна змістовна відповідь на всі завдання, якісне оперування термінами та теоретичними джерелами, аргументованість відповіді, переконливе демонстрування обізнаності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царині </w:t>
      </w:r>
      <w:r w:rsidR="00885CDA">
        <w:rPr>
          <w:rFonts w:ascii="Times New Roman" w:eastAsia="Times New Roman" w:hAnsi="Times New Roman" w:cs="Times New Roman"/>
          <w:color w:val="000000"/>
          <w:sz w:val="28"/>
          <w:szCs w:val="28"/>
        </w:rPr>
        <w:t>адміністративно-управлінських публічних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засад</w:t>
      </w:r>
      <w:r w:rsidR="00B17CFC" w:rsidRPr="003B224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17CFC" w:rsidRPr="00B17CFC" w:rsidRDefault="003B2242" w:rsidP="00B17CFC">
      <w:pPr>
        <w:widowControl w:val="0"/>
        <w:spacing w:line="36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7 - 11</w:t>
      </w:r>
      <w:r w:rsidR="00B17CFC" w:rsidRPr="00B17C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балів – суб’єктивна позиція заявлена, але повністю не аргументована, викладення матеріалу засноване на знанні основних джерел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="00B17CFC" w:rsidRPr="00B17CFC">
        <w:rPr>
          <w:rFonts w:ascii="Times New Roman" w:eastAsia="Times New Roman" w:hAnsi="Times New Roman" w:cs="Times New Roman"/>
          <w:color w:val="000000"/>
          <w:sz w:val="28"/>
          <w:szCs w:val="28"/>
        </w:rPr>
        <w:t>з курсу «</w:t>
      </w:r>
      <w:r w:rsidR="00885CDA" w:rsidRPr="00885CDA">
        <w:rPr>
          <w:rFonts w:ascii="Times New Roman" w:eastAsia="Times New Roman" w:hAnsi="Times New Roman" w:cs="Times New Roman"/>
          <w:color w:val="000000"/>
          <w:sz w:val="28"/>
          <w:szCs w:val="28"/>
        </w:rPr>
        <w:t>Адміністративна діяльність у громадських та політичних організаціях</w:t>
      </w:r>
      <w:r w:rsidR="00B17CFC" w:rsidRPr="00B17CFC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17CFC" w:rsidRPr="00B17CFC" w:rsidRDefault="003B2242" w:rsidP="00B17CFC">
      <w:pPr>
        <w:widowControl w:val="0"/>
        <w:spacing w:line="36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4 - 6 балів</w:t>
      </w:r>
      <w:r w:rsidR="00B17CFC" w:rsidRPr="00B17C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поверхове знання матеріалу, слабке знання </w:t>
      </w:r>
      <w:r w:rsidR="00885CDA">
        <w:rPr>
          <w:rFonts w:ascii="Times New Roman" w:eastAsia="Times New Roman" w:hAnsi="Times New Roman" w:cs="Times New Roman"/>
          <w:color w:val="000000"/>
          <w:sz w:val="28"/>
          <w:szCs w:val="28"/>
        </w:rPr>
        <w:t>адміністративних публічно-управлінських</w:t>
      </w:r>
      <w:r w:rsidR="00B17CFC" w:rsidRPr="00B17C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засад, </w:t>
      </w:r>
      <w:r w:rsidR="00B17CFC" w:rsidRPr="00B17CFC">
        <w:rPr>
          <w:rFonts w:ascii="Times New Roman" w:eastAsia="Times New Roman" w:hAnsi="Times New Roman" w:cs="Times New Roman"/>
          <w:color w:val="000000"/>
          <w:sz w:val="28"/>
          <w:szCs w:val="28"/>
        </w:rPr>
        <w:t>джерел;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F4EBD" w:rsidRDefault="003B2242" w:rsidP="00B17CFC">
      <w:pPr>
        <w:widowControl w:val="0"/>
        <w:spacing w:line="36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2 - 3</w:t>
      </w:r>
      <w:r w:rsidR="00B17CFC" w:rsidRPr="00B17C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бали – короткий поверховий виклад матеріалу, нечіткі та помилкові визначення понять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царині </w:t>
      </w:r>
      <w:r w:rsidR="00885C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адміністративного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знання</w:t>
      </w:r>
      <w:r w:rsidR="00B17CFC" w:rsidRPr="00B17CF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151FF" w:rsidRPr="000151FF" w:rsidRDefault="000151FF" w:rsidP="000151FF">
      <w:pPr>
        <w:widowControl w:val="0"/>
        <w:spacing w:line="36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фіналі </w:t>
      </w:r>
      <w:r w:rsidRPr="00E6514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другого модуля</w:t>
      </w:r>
      <w:r w:rsidRPr="00015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тестування (самостійна робота): </w:t>
      </w:r>
    </w:p>
    <w:p w:rsidR="000151FF" w:rsidRPr="000151FF" w:rsidRDefault="000151FF" w:rsidP="000151FF">
      <w:pPr>
        <w:widowControl w:val="0"/>
        <w:spacing w:line="36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19 - 24 бали</w:t>
      </w:r>
      <w:r w:rsidRPr="00015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повна змістовна відповідь на всі завдання, якісне оперування термінами та теоретичними джерелами, аргументованість відповіді, переконливе демонстрування обізнаності в царині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5CDA">
        <w:rPr>
          <w:rFonts w:ascii="Times New Roman" w:eastAsia="Times New Roman" w:hAnsi="Times New Roman" w:cs="Times New Roman"/>
          <w:color w:val="000000"/>
          <w:sz w:val="28"/>
          <w:szCs w:val="28"/>
        </w:rPr>
        <w:t>адміністративної діяльності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логіки</w:t>
      </w:r>
      <w:r w:rsidRPr="00015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розгортання різновидів </w:t>
      </w:r>
      <w:r w:rsidR="00885CDA">
        <w:rPr>
          <w:rFonts w:ascii="Times New Roman" w:eastAsia="Times New Roman" w:hAnsi="Times New Roman" w:cs="Times New Roman"/>
          <w:color w:val="000000"/>
          <w:sz w:val="28"/>
          <w:szCs w:val="28"/>
        </w:rPr>
        <w:t>публічно-управлінського адміністративного явища</w:t>
      </w:r>
      <w:r w:rsidRPr="00015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0151FF" w:rsidRPr="000151FF" w:rsidRDefault="000151FF" w:rsidP="000151FF">
      <w:pPr>
        <w:widowControl w:val="0"/>
        <w:spacing w:line="36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12 - 18</w:t>
      </w:r>
      <w:r w:rsidRPr="00015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балів – суб’єктивна позиція заявлена, але повністю не аргументована, викладення матеріалу засноване на знанні основних джерел із курсу «</w:t>
      </w:r>
      <w:r w:rsidR="00885CDA" w:rsidRPr="00885CDA">
        <w:rPr>
          <w:rFonts w:ascii="Times New Roman" w:eastAsia="Times New Roman" w:hAnsi="Times New Roman" w:cs="Times New Roman"/>
          <w:color w:val="000000"/>
          <w:sz w:val="28"/>
          <w:szCs w:val="28"/>
        </w:rPr>
        <w:t>Адміністративна діяльність у громадських та політичних організаціях</w:t>
      </w:r>
      <w:r w:rsidRPr="00015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»; </w:t>
      </w:r>
    </w:p>
    <w:p w:rsidR="000151FF" w:rsidRPr="000151FF" w:rsidRDefault="000151FF" w:rsidP="000151FF">
      <w:pPr>
        <w:widowControl w:val="0"/>
        <w:spacing w:line="36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11 - 5</w:t>
      </w:r>
      <w:r w:rsidRPr="00015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балів – поверхове знання матеріалу, слабке знання </w:t>
      </w:r>
      <w:r w:rsidR="00885CDA">
        <w:rPr>
          <w:rFonts w:ascii="Times New Roman" w:eastAsia="Times New Roman" w:hAnsi="Times New Roman" w:cs="Times New Roman"/>
          <w:color w:val="000000"/>
          <w:sz w:val="28"/>
          <w:szCs w:val="28"/>
        </w:rPr>
        <w:t>адміністративних</w:t>
      </w:r>
      <w:r w:rsidRPr="00015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засад, джерел; </w:t>
      </w:r>
    </w:p>
    <w:p w:rsidR="00B17CFC" w:rsidRPr="000151FF" w:rsidRDefault="000151FF" w:rsidP="000151FF">
      <w:pPr>
        <w:widowControl w:val="0"/>
        <w:spacing w:line="36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015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- 3 бали – короткий поверховий виклад матеріалу, нечіткі та помилкові визначення понять у царині </w:t>
      </w:r>
      <w:r w:rsidR="00885CDA">
        <w:rPr>
          <w:rFonts w:ascii="Times New Roman" w:eastAsia="Times New Roman" w:hAnsi="Times New Roman" w:cs="Times New Roman"/>
          <w:color w:val="000000"/>
          <w:sz w:val="28"/>
          <w:szCs w:val="28"/>
        </w:rPr>
        <w:t>адміністративно-управлінського публічного</w:t>
      </w:r>
      <w:r w:rsidRPr="00015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знання.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151FF" w:rsidRDefault="000151FF" w:rsidP="000151FF">
      <w:pPr>
        <w:widowControl w:val="0"/>
        <w:spacing w:line="36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Участь </w:t>
      </w:r>
      <w:r w:rsidRPr="00E651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 роботі семінару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0151FF" w:rsidRPr="000151FF" w:rsidRDefault="000151FF" w:rsidP="000151FF">
      <w:pPr>
        <w:widowControl w:val="0"/>
        <w:spacing w:line="36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015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бали – чітка повна змістовна відповідь на питання, оперування багатьма теоретичними джерелами, висока аргументованість відповіді, вмін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ня орієнтуватись у філософських, ідеологічних, </w:t>
      </w:r>
      <w:r w:rsidR="00885CDA">
        <w:rPr>
          <w:rFonts w:ascii="Times New Roman" w:eastAsia="Times New Roman" w:hAnsi="Times New Roman" w:cs="Times New Roman"/>
          <w:color w:val="000000"/>
          <w:sz w:val="28"/>
          <w:szCs w:val="28"/>
        </w:rPr>
        <w:t>публічно-управлінських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51FF">
        <w:rPr>
          <w:rFonts w:ascii="Times New Roman" w:eastAsia="Times New Roman" w:hAnsi="Times New Roman" w:cs="Times New Roman"/>
          <w:color w:val="000000"/>
          <w:sz w:val="28"/>
          <w:szCs w:val="28"/>
        </w:rPr>
        <w:t>дослідженнях</w:t>
      </w:r>
      <w:r w:rsidR="00885C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адміністративного явища</w:t>
      </w:r>
      <w:r w:rsidRPr="000151F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151FF" w:rsidRPr="000151FF" w:rsidRDefault="00E6514B" w:rsidP="000151FF">
      <w:pPr>
        <w:widowControl w:val="0"/>
        <w:spacing w:line="36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2-3</w:t>
      </w:r>
      <w:r w:rsidR="000151FF" w:rsidRPr="00015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151FF" w:rsidRPr="00015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поверховий виклад матеріалу;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поверховий рівень </w:t>
      </w:r>
      <w:r w:rsidR="00885CDA">
        <w:rPr>
          <w:rFonts w:ascii="Times New Roman" w:eastAsia="Times New Roman" w:hAnsi="Times New Roman" w:cs="Times New Roman"/>
          <w:color w:val="000000"/>
          <w:sz w:val="28"/>
          <w:szCs w:val="28"/>
        </w:rPr>
        <w:t>публічно-управлінських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рефлексій, </w:t>
      </w:r>
      <w:r w:rsidR="000151FF" w:rsidRPr="000151FF">
        <w:rPr>
          <w:rFonts w:ascii="Times New Roman" w:eastAsia="Times New Roman" w:hAnsi="Times New Roman" w:cs="Times New Roman"/>
          <w:color w:val="000000"/>
          <w:sz w:val="28"/>
          <w:szCs w:val="28"/>
        </w:rPr>
        <w:t>оперування філософськими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історичними</w:t>
      </w:r>
      <w:r w:rsidR="00885CDA">
        <w:rPr>
          <w:rFonts w:ascii="Times New Roman" w:eastAsia="Times New Roman" w:hAnsi="Times New Roman" w:cs="Times New Roman"/>
          <w:color w:val="000000"/>
          <w:sz w:val="28"/>
          <w:szCs w:val="28"/>
        </w:rPr>
        <w:t>, адміністративно-документальними нормативними</w:t>
      </w:r>
      <w:r w:rsidR="000151FF" w:rsidRPr="00015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джерелами;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C6AA0" w:rsidRPr="00E6514B" w:rsidRDefault="000151FF" w:rsidP="00E6514B">
      <w:pPr>
        <w:widowControl w:val="0"/>
        <w:spacing w:line="36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0,5 </w:t>
      </w:r>
      <w:proofErr w:type="spellStart"/>
      <w:r w:rsidRPr="000151FF">
        <w:rPr>
          <w:rFonts w:ascii="Times New Roman" w:eastAsia="Times New Roman" w:hAnsi="Times New Roman" w:cs="Times New Roman"/>
          <w:color w:val="000000"/>
          <w:sz w:val="28"/>
          <w:szCs w:val="28"/>
        </w:rPr>
        <w:t>бала</w:t>
      </w:r>
      <w:proofErr w:type="spellEnd"/>
      <w:r w:rsidRPr="00015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доповнення.</w:t>
      </w:r>
      <w:r w:rsidR="00E65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D147A" w:rsidRDefault="00CD147A" w:rsidP="00BB50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center"/>
        <w:rPr>
          <w:rFonts w:ascii="Times New Roman" w:eastAsia="Times" w:hAnsi="Times New Roman" w:cs="Times New Roman"/>
          <w:sz w:val="28"/>
          <w:szCs w:val="28"/>
        </w:rPr>
      </w:pPr>
    </w:p>
    <w:p w:rsidR="006D5AC2" w:rsidRDefault="006D5AC2" w:rsidP="00BB50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center"/>
        <w:rPr>
          <w:rFonts w:ascii="Times New Roman" w:eastAsia="Times" w:hAnsi="Times New Roman" w:cs="Times New Roman"/>
          <w:b/>
          <w:i/>
          <w:sz w:val="28"/>
          <w:szCs w:val="28"/>
        </w:rPr>
      </w:pPr>
      <w:r w:rsidRPr="006D5AC2">
        <w:rPr>
          <w:rFonts w:ascii="Times New Roman" w:eastAsia="Times" w:hAnsi="Times New Roman" w:cs="Times New Roman"/>
          <w:b/>
          <w:i/>
          <w:sz w:val="28"/>
          <w:szCs w:val="28"/>
        </w:rPr>
        <w:t>ЗАЛІК (40 балів)</w:t>
      </w:r>
    </w:p>
    <w:p w:rsidR="006D5AC2" w:rsidRPr="006D5AC2" w:rsidRDefault="006D5AC2" w:rsidP="006D5AC2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D5AC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Підсумковий контроль проводиться по закінченні вивчення курсу з метою оцінювання результатів вивчення навчального курсу на завершальному етапі. Підсумковий контроль проходить у формі заліку, під час якого с</w:t>
      </w:r>
      <w:r w:rsidR="000603C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тудент може отримати 40 балів. Із</w:t>
      </w:r>
      <w:r w:rsidRPr="006D5AC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них 20 балів – за результатами тестування, 20 балів відводиться на залік в усному вигляді. У цілому, студент може отримати 100 балів.</w:t>
      </w:r>
    </w:p>
    <w:p w:rsidR="006D5AC2" w:rsidRDefault="00E6514B" w:rsidP="006D5AC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Приклади практичних завдань: </w:t>
      </w:r>
      <w:r w:rsidR="000603CF">
        <w:rPr>
          <w:rFonts w:ascii="Times New Roman" w:hAnsi="Times New Roman" w:cs="Times New Roman"/>
          <w:sz w:val="28"/>
          <w:szCs w:val="28"/>
        </w:rPr>
        <w:t xml:space="preserve">а) </w:t>
      </w:r>
      <w:r w:rsidR="00BC5FE4">
        <w:rPr>
          <w:rFonts w:ascii="Times New Roman" w:hAnsi="Times New Roman" w:cs="Times New Roman"/>
          <w:sz w:val="28"/>
          <w:szCs w:val="28"/>
        </w:rPr>
        <w:t xml:space="preserve">підсумкова рефлексія з курсу </w:t>
      </w:r>
      <w:r w:rsidR="00BC5FE4" w:rsidRPr="00BC5FE4">
        <w:rPr>
          <w:rFonts w:ascii="Times New Roman" w:hAnsi="Times New Roman" w:cs="Times New Roman"/>
          <w:sz w:val="28"/>
          <w:szCs w:val="28"/>
        </w:rPr>
        <w:t>«</w:t>
      </w:r>
      <w:r w:rsidR="00885CDA" w:rsidRPr="00885CDA">
        <w:rPr>
          <w:rFonts w:ascii="Times New Roman" w:hAnsi="Times New Roman" w:cs="Times New Roman"/>
          <w:sz w:val="28"/>
          <w:szCs w:val="28"/>
        </w:rPr>
        <w:t>Адміністративна діяльність у громадських та політичних організаціях</w:t>
      </w:r>
      <w:r w:rsidR="00BC5FE4" w:rsidRPr="00BC5FE4">
        <w:rPr>
          <w:rFonts w:ascii="Times New Roman" w:hAnsi="Times New Roman" w:cs="Times New Roman"/>
          <w:sz w:val="28"/>
          <w:szCs w:val="28"/>
        </w:rPr>
        <w:t>»</w:t>
      </w:r>
      <w:r w:rsidR="000603CF">
        <w:rPr>
          <w:rFonts w:ascii="Times New Roman" w:hAnsi="Times New Roman" w:cs="Times New Roman"/>
          <w:sz w:val="28"/>
          <w:szCs w:val="28"/>
        </w:rPr>
        <w:t xml:space="preserve">; б) опрацювання проблем та перспектив </w:t>
      </w:r>
      <w:r w:rsidR="00885CDA">
        <w:rPr>
          <w:rFonts w:ascii="Times New Roman" w:hAnsi="Times New Roman" w:cs="Times New Roman"/>
          <w:sz w:val="28"/>
          <w:szCs w:val="28"/>
        </w:rPr>
        <w:t>публічно-управлінського адміністративного</w:t>
      </w:r>
      <w:r w:rsidR="000603CF">
        <w:rPr>
          <w:rFonts w:ascii="Times New Roman" w:hAnsi="Times New Roman" w:cs="Times New Roman"/>
          <w:sz w:val="28"/>
          <w:szCs w:val="28"/>
        </w:rPr>
        <w:t xml:space="preserve"> поля певного соціального організму. </w:t>
      </w:r>
    </w:p>
    <w:p w:rsidR="000603CF" w:rsidRDefault="000603CF" w:rsidP="006D5AC2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6D5AC2" w:rsidRPr="006D5AC2" w:rsidRDefault="006D5AC2" w:rsidP="006D5AC2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5AC2">
        <w:rPr>
          <w:rFonts w:ascii="Times New Roman" w:hAnsi="Times New Roman" w:cs="Times New Roman"/>
          <w:b/>
          <w:bCs/>
          <w:sz w:val="28"/>
          <w:szCs w:val="28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4253"/>
        <w:gridCol w:w="2126"/>
        <w:gridCol w:w="1984"/>
      </w:tblGrid>
      <w:tr w:rsidR="006D5AC2" w:rsidRPr="006D5AC2" w:rsidTr="00A1685E">
        <w:trPr>
          <w:cantSplit/>
          <w:trHeight w:val="560"/>
          <w:jc w:val="center"/>
        </w:trPr>
        <w:tc>
          <w:tcPr>
            <w:tcW w:w="1725" w:type="dxa"/>
            <w:vMerge w:val="restart"/>
          </w:tcPr>
          <w:p w:rsidR="006D5AC2" w:rsidRPr="006D5AC2" w:rsidRDefault="006D5AC2" w:rsidP="00A1685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lang w:val="uk-UA"/>
              </w:rPr>
            </w:pPr>
            <w:r w:rsidRPr="006D5AC2">
              <w:rPr>
                <w:rFonts w:ascii="Times New Roman" w:hAnsi="Times New Roman" w:cs="Times New Roman"/>
                <w:i w:val="0"/>
                <w:caps/>
                <w:lang w:val="uk-UA"/>
              </w:rPr>
              <w:lastRenderedPageBreak/>
              <w:t>З</w:t>
            </w:r>
            <w:r w:rsidRPr="006D5AC2">
              <w:rPr>
                <w:rFonts w:ascii="Times New Roman" w:hAnsi="Times New Roman" w:cs="Times New Roman"/>
                <w:i w:val="0"/>
                <w:lang w:val="uk-UA"/>
              </w:rPr>
              <w:t>а шкалою</w:t>
            </w:r>
          </w:p>
          <w:p w:rsidR="006D5AC2" w:rsidRPr="006D5AC2" w:rsidRDefault="006D5AC2" w:rsidP="00A1685E">
            <w:pPr>
              <w:pStyle w:val="6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  <w:r w:rsidRPr="006D5AC2">
              <w:rPr>
                <w:sz w:val="28"/>
                <w:szCs w:val="28"/>
              </w:rPr>
              <w:t>ECTS</w:t>
            </w:r>
          </w:p>
        </w:tc>
        <w:tc>
          <w:tcPr>
            <w:tcW w:w="4253" w:type="dxa"/>
            <w:vMerge w:val="restart"/>
          </w:tcPr>
          <w:p w:rsidR="006D5AC2" w:rsidRPr="006D5AC2" w:rsidRDefault="006D5AC2" w:rsidP="00A1685E">
            <w:pPr>
              <w:pStyle w:val="5"/>
              <w:spacing w:before="0" w:after="0"/>
              <w:ind w:right="-108"/>
              <w:jc w:val="center"/>
              <w:rPr>
                <w:i w:val="0"/>
                <w:sz w:val="28"/>
                <w:szCs w:val="28"/>
                <w:lang w:val="uk-UA"/>
              </w:rPr>
            </w:pPr>
            <w:r w:rsidRPr="006D5AC2">
              <w:rPr>
                <w:i w:val="0"/>
                <w:sz w:val="28"/>
                <w:szCs w:val="28"/>
                <w:lang w:val="uk-UA"/>
              </w:rPr>
              <w:t>За шкалою</w:t>
            </w:r>
          </w:p>
          <w:p w:rsidR="006D5AC2" w:rsidRPr="006D5AC2" w:rsidRDefault="006D5AC2" w:rsidP="00A16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A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університету</w:t>
            </w:r>
          </w:p>
        </w:tc>
        <w:tc>
          <w:tcPr>
            <w:tcW w:w="4110" w:type="dxa"/>
            <w:gridSpan w:val="2"/>
          </w:tcPr>
          <w:p w:rsidR="006D5AC2" w:rsidRPr="006D5AC2" w:rsidRDefault="006D5AC2" w:rsidP="00A1685E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6D5AC2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За національною шкалою</w:t>
            </w:r>
          </w:p>
        </w:tc>
      </w:tr>
      <w:tr w:rsidR="006D5AC2" w:rsidRPr="006D5AC2" w:rsidTr="00A1685E">
        <w:trPr>
          <w:cantSplit/>
          <w:trHeight w:val="300"/>
          <w:jc w:val="center"/>
        </w:trPr>
        <w:tc>
          <w:tcPr>
            <w:tcW w:w="1725" w:type="dxa"/>
            <w:vMerge/>
          </w:tcPr>
          <w:p w:rsidR="006D5AC2" w:rsidRPr="006D5AC2" w:rsidRDefault="006D5AC2" w:rsidP="00A1685E">
            <w:pPr>
              <w:pStyle w:val="2"/>
              <w:rPr>
                <w:rFonts w:ascii="Times New Roman" w:hAnsi="Times New Roman" w:cs="Times New Roman"/>
                <w:b w:val="0"/>
                <w:i w:val="0"/>
                <w:lang w:val="uk-UA"/>
              </w:rPr>
            </w:pPr>
          </w:p>
        </w:tc>
        <w:tc>
          <w:tcPr>
            <w:tcW w:w="4253" w:type="dxa"/>
            <w:vMerge/>
          </w:tcPr>
          <w:p w:rsidR="006D5AC2" w:rsidRPr="006D5AC2" w:rsidRDefault="006D5AC2" w:rsidP="00A1685E">
            <w:pPr>
              <w:pStyle w:val="5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6D5AC2" w:rsidRPr="006D5AC2" w:rsidRDefault="006D5AC2" w:rsidP="00A1685E">
            <w:pPr>
              <w:pStyle w:val="3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Іспит</w:t>
            </w:r>
          </w:p>
        </w:tc>
        <w:tc>
          <w:tcPr>
            <w:tcW w:w="1984" w:type="dxa"/>
          </w:tcPr>
          <w:p w:rsidR="006D5AC2" w:rsidRPr="006D5AC2" w:rsidRDefault="006D5AC2" w:rsidP="00A1685E">
            <w:pPr>
              <w:pStyle w:val="3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AC2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6D5AC2" w:rsidRPr="006D5AC2" w:rsidTr="00A1685E">
        <w:trPr>
          <w:cantSplit/>
          <w:jc w:val="center"/>
        </w:trPr>
        <w:tc>
          <w:tcPr>
            <w:tcW w:w="1725" w:type="dxa"/>
            <w:vAlign w:val="center"/>
          </w:tcPr>
          <w:p w:rsidR="006D5AC2" w:rsidRPr="006D5AC2" w:rsidRDefault="006D5AC2" w:rsidP="00A1685E">
            <w:pPr>
              <w:ind w:right="-68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6D5AC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</w:p>
        </w:tc>
        <w:tc>
          <w:tcPr>
            <w:tcW w:w="4253" w:type="dxa"/>
            <w:vAlign w:val="center"/>
          </w:tcPr>
          <w:p w:rsidR="006D5AC2" w:rsidRPr="006D5AC2" w:rsidRDefault="006D5AC2" w:rsidP="00A1685E">
            <w:pPr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6D5AC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90 – 100</w:t>
            </w:r>
          </w:p>
          <w:p w:rsidR="006D5AC2" w:rsidRPr="006D5AC2" w:rsidRDefault="006D5AC2" w:rsidP="00A1685E">
            <w:pPr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6D5AC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(відмінно)</w:t>
            </w:r>
          </w:p>
        </w:tc>
        <w:tc>
          <w:tcPr>
            <w:tcW w:w="2126" w:type="dxa"/>
            <w:vAlign w:val="center"/>
          </w:tcPr>
          <w:p w:rsidR="006D5AC2" w:rsidRPr="006D5AC2" w:rsidRDefault="006D5AC2" w:rsidP="00A1685E">
            <w:pPr>
              <w:pStyle w:val="4"/>
              <w:ind w:firstLine="0"/>
              <w:jc w:val="center"/>
              <w:rPr>
                <w:b w:val="0"/>
                <w:i w:val="0"/>
                <w:sz w:val="28"/>
                <w:szCs w:val="28"/>
              </w:rPr>
            </w:pPr>
            <w:r w:rsidRPr="006D5AC2">
              <w:rPr>
                <w:b w:val="0"/>
                <w:i w:val="0"/>
                <w:sz w:val="28"/>
                <w:szCs w:val="28"/>
              </w:rPr>
              <w:t>5 (відмінно)</w:t>
            </w:r>
          </w:p>
        </w:tc>
        <w:tc>
          <w:tcPr>
            <w:tcW w:w="1984" w:type="dxa"/>
            <w:vMerge w:val="restart"/>
            <w:vAlign w:val="center"/>
          </w:tcPr>
          <w:p w:rsidR="006D5AC2" w:rsidRPr="006D5AC2" w:rsidRDefault="006D5AC2" w:rsidP="00A1685E">
            <w:pPr>
              <w:pStyle w:val="4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6D5AC2">
              <w:rPr>
                <w:b w:val="0"/>
                <w:i w:val="0"/>
                <w:sz w:val="28"/>
                <w:szCs w:val="28"/>
              </w:rPr>
              <w:t>Зараховано</w:t>
            </w:r>
          </w:p>
        </w:tc>
      </w:tr>
      <w:tr w:rsidR="006D5AC2" w:rsidRPr="006D5AC2" w:rsidTr="00A1685E">
        <w:trPr>
          <w:cantSplit/>
          <w:jc w:val="center"/>
        </w:trPr>
        <w:tc>
          <w:tcPr>
            <w:tcW w:w="1725" w:type="dxa"/>
            <w:vAlign w:val="center"/>
          </w:tcPr>
          <w:p w:rsidR="006D5AC2" w:rsidRPr="006D5AC2" w:rsidRDefault="006D5AC2" w:rsidP="00A1685E">
            <w:pPr>
              <w:ind w:right="-68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6D5AC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B</w:t>
            </w:r>
          </w:p>
        </w:tc>
        <w:tc>
          <w:tcPr>
            <w:tcW w:w="4253" w:type="dxa"/>
            <w:vAlign w:val="center"/>
          </w:tcPr>
          <w:p w:rsidR="006D5AC2" w:rsidRPr="006D5AC2" w:rsidRDefault="006D5AC2" w:rsidP="00A1685E">
            <w:pPr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6D5AC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85 – 89</w:t>
            </w:r>
          </w:p>
          <w:p w:rsidR="006D5AC2" w:rsidRPr="006D5AC2" w:rsidRDefault="006D5AC2" w:rsidP="00A1685E">
            <w:pPr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6D5AC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6D5AC2" w:rsidRPr="006D5AC2" w:rsidRDefault="006D5AC2" w:rsidP="00A1685E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6D5AC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4 (добре)</w:t>
            </w:r>
          </w:p>
        </w:tc>
        <w:tc>
          <w:tcPr>
            <w:tcW w:w="1984" w:type="dxa"/>
            <w:vMerge/>
          </w:tcPr>
          <w:p w:rsidR="006D5AC2" w:rsidRPr="006D5AC2" w:rsidRDefault="006D5AC2" w:rsidP="00A1685E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</w:tr>
      <w:tr w:rsidR="006D5AC2" w:rsidRPr="006D5AC2" w:rsidTr="00A1685E">
        <w:trPr>
          <w:cantSplit/>
          <w:jc w:val="center"/>
        </w:trPr>
        <w:tc>
          <w:tcPr>
            <w:tcW w:w="1725" w:type="dxa"/>
            <w:vAlign w:val="center"/>
          </w:tcPr>
          <w:p w:rsidR="006D5AC2" w:rsidRPr="006D5AC2" w:rsidRDefault="006D5AC2" w:rsidP="00A1685E">
            <w:pPr>
              <w:ind w:right="-68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6D5AC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</w:p>
        </w:tc>
        <w:tc>
          <w:tcPr>
            <w:tcW w:w="4253" w:type="dxa"/>
            <w:vAlign w:val="center"/>
          </w:tcPr>
          <w:p w:rsidR="006D5AC2" w:rsidRPr="006D5AC2" w:rsidRDefault="006D5AC2" w:rsidP="00A1685E">
            <w:pPr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6D5AC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75 – 84</w:t>
            </w:r>
          </w:p>
          <w:p w:rsidR="006D5AC2" w:rsidRPr="006D5AC2" w:rsidRDefault="006D5AC2" w:rsidP="00A1685E">
            <w:pPr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6D5AC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:rsidR="006D5AC2" w:rsidRPr="006D5AC2" w:rsidRDefault="006D5AC2" w:rsidP="00A1685E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6D5AC2" w:rsidRPr="006D5AC2" w:rsidRDefault="006D5AC2" w:rsidP="00A1685E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</w:tr>
      <w:tr w:rsidR="006D5AC2" w:rsidRPr="006D5AC2" w:rsidTr="00A1685E">
        <w:trPr>
          <w:cantSplit/>
          <w:jc w:val="center"/>
        </w:trPr>
        <w:tc>
          <w:tcPr>
            <w:tcW w:w="1725" w:type="dxa"/>
            <w:vAlign w:val="center"/>
          </w:tcPr>
          <w:p w:rsidR="006D5AC2" w:rsidRPr="006D5AC2" w:rsidRDefault="006D5AC2" w:rsidP="00A1685E">
            <w:pPr>
              <w:ind w:right="-68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6D5AC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D</w:t>
            </w:r>
          </w:p>
        </w:tc>
        <w:tc>
          <w:tcPr>
            <w:tcW w:w="4253" w:type="dxa"/>
            <w:vAlign w:val="center"/>
          </w:tcPr>
          <w:p w:rsidR="006D5AC2" w:rsidRPr="006D5AC2" w:rsidRDefault="006D5AC2" w:rsidP="00A1685E">
            <w:pPr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6D5AC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70 – 74</w:t>
            </w:r>
          </w:p>
          <w:p w:rsidR="006D5AC2" w:rsidRPr="006D5AC2" w:rsidRDefault="006D5AC2" w:rsidP="00A1685E">
            <w:pPr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6D5AC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6D5AC2" w:rsidRPr="006D5AC2" w:rsidRDefault="006D5AC2" w:rsidP="00A1685E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6D5AC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3 (задовільно)</w:t>
            </w:r>
          </w:p>
        </w:tc>
        <w:tc>
          <w:tcPr>
            <w:tcW w:w="1984" w:type="dxa"/>
            <w:vMerge/>
          </w:tcPr>
          <w:p w:rsidR="006D5AC2" w:rsidRPr="006D5AC2" w:rsidRDefault="006D5AC2" w:rsidP="00A1685E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</w:tr>
      <w:tr w:rsidR="006D5AC2" w:rsidRPr="006D5AC2" w:rsidTr="00A1685E">
        <w:trPr>
          <w:cantSplit/>
          <w:jc w:val="center"/>
        </w:trPr>
        <w:tc>
          <w:tcPr>
            <w:tcW w:w="1725" w:type="dxa"/>
            <w:vAlign w:val="center"/>
          </w:tcPr>
          <w:p w:rsidR="006D5AC2" w:rsidRPr="006D5AC2" w:rsidRDefault="006D5AC2" w:rsidP="00A1685E">
            <w:pPr>
              <w:ind w:right="-68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6D5AC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</w:p>
        </w:tc>
        <w:tc>
          <w:tcPr>
            <w:tcW w:w="4253" w:type="dxa"/>
            <w:vAlign w:val="center"/>
          </w:tcPr>
          <w:p w:rsidR="006D5AC2" w:rsidRPr="006D5AC2" w:rsidRDefault="006D5AC2" w:rsidP="00A1685E">
            <w:pPr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6D5AC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60 – 69</w:t>
            </w:r>
          </w:p>
          <w:p w:rsidR="006D5AC2" w:rsidRPr="006D5AC2" w:rsidRDefault="006D5AC2" w:rsidP="00A1685E">
            <w:pPr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6D5AC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:rsidR="006D5AC2" w:rsidRPr="006D5AC2" w:rsidRDefault="006D5AC2" w:rsidP="00A1685E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6D5AC2" w:rsidRPr="006D5AC2" w:rsidRDefault="006D5AC2" w:rsidP="00A1685E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</w:tr>
      <w:tr w:rsidR="006D5AC2" w:rsidRPr="006D5AC2" w:rsidTr="00A1685E">
        <w:trPr>
          <w:cantSplit/>
          <w:jc w:val="center"/>
        </w:trPr>
        <w:tc>
          <w:tcPr>
            <w:tcW w:w="1725" w:type="dxa"/>
            <w:vAlign w:val="center"/>
          </w:tcPr>
          <w:p w:rsidR="006D5AC2" w:rsidRPr="006D5AC2" w:rsidRDefault="006D5AC2" w:rsidP="00A1685E">
            <w:pPr>
              <w:ind w:right="-68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6D5AC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FX</w:t>
            </w:r>
          </w:p>
        </w:tc>
        <w:tc>
          <w:tcPr>
            <w:tcW w:w="4253" w:type="dxa"/>
            <w:vAlign w:val="center"/>
          </w:tcPr>
          <w:p w:rsidR="006D5AC2" w:rsidRPr="006D5AC2" w:rsidRDefault="006D5AC2" w:rsidP="00A1685E">
            <w:pPr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6D5AC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35 – 59</w:t>
            </w:r>
          </w:p>
          <w:p w:rsidR="006D5AC2" w:rsidRPr="006D5AC2" w:rsidRDefault="006D5AC2" w:rsidP="00A1685E">
            <w:pPr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6D5AC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6D5AC2" w:rsidRPr="006D5AC2" w:rsidRDefault="006D5AC2" w:rsidP="00A1685E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6D5AC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:rsidR="006D5AC2" w:rsidRPr="006D5AC2" w:rsidRDefault="006D5AC2" w:rsidP="00A1685E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6D5AC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Не зараховано</w:t>
            </w:r>
          </w:p>
        </w:tc>
      </w:tr>
      <w:tr w:rsidR="006D5AC2" w:rsidRPr="006D5AC2" w:rsidTr="00A1685E">
        <w:trPr>
          <w:cantSplit/>
          <w:jc w:val="center"/>
        </w:trPr>
        <w:tc>
          <w:tcPr>
            <w:tcW w:w="1725" w:type="dxa"/>
            <w:vAlign w:val="center"/>
          </w:tcPr>
          <w:p w:rsidR="006D5AC2" w:rsidRPr="006D5AC2" w:rsidRDefault="006D5AC2" w:rsidP="00A1685E">
            <w:pPr>
              <w:ind w:right="-68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6D5AC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</w:p>
        </w:tc>
        <w:tc>
          <w:tcPr>
            <w:tcW w:w="4253" w:type="dxa"/>
            <w:vAlign w:val="center"/>
          </w:tcPr>
          <w:p w:rsidR="006D5AC2" w:rsidRPr="006D5AC2" w:rsidRDefault="006D5AC2" w:rsidP="00A1685E">
            <w:pPr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6D5AC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1 – 34</w:t>
            </w:r>
          </w:p>
          <w:p w:rsidR="006D5AC2" w:rsidRPr="006D5AC2" w:rsidRDefault="006D5AC2" w:rsidP="00A1685E">
            <w:pPr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6D5AC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6D5AC2" w:rsidRPr="006D5AC2" w:rsidRDefault="006D5AC2" w:rsidP="00A1685E">
            <w:pPr>
              <w:ind w:right="-54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6D5AC2" w:rsidRPr="006D5AC2" w:rsidRDefault="006D5AC2" w:rsidP="00A1685E">
            <w:pPr>
              <w:ind w:right="-54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</w:tr>
    </w:tbl>
    <w:p w:rsidR="00FB2D83" w:rsidRDefault="00FB2D83" w:rsidP="00FB2D83">
      <w:pPr>
        <w:suppressAutoHyphens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FE4" w:rsidRDefault="00BC5FE4" w:rsidP="00FB2D83">
      <w:pPr>
        <w:suppressAutoHyphens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FE4" w:rsidRPr="00FB2D83" w:rsidRDefault="00BC5FE4" w:rsidP="00FB2D83">
      <w:pPr>
        <w:suppressAutoHyphens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C5FE4" w:rsidRPr="00FB2D83" w:rsidSect="00705774">
      <w:head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9DB" w:rsidRDefault="002139DB" w:rsidP="00BB50DF">
      <w:r>
        <w:separator/>
      </w:r>
    </w:p>
  </w:endnote>
  <w:endnote w:type="continuationSeparator" w:id="0">
    <w:p w:rsidR="002139DB" w:rsidRDefault="002139DB" w:rsidP="00BB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9DB" w:rsidRDefault="002139DB" w:rsidP="00BB50DF">
      <w:r>
        <w:separator/>
      </w:r>
    </w:p>
  </w:footnote>
  <w:footnote w:type="continuationSeparator" w:id="0">
    <w:p w:rsidR="002139DB" w:rsidRDefault="002139DB" w:rsidP="00BB5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32875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151FF" w:rsidRPr="00BB50DF" w:rsidRDefault="000151FF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B50D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B50D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B50D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85CDA" w:rsidRPr="00885CDA">
          <w:rPr>
            <w:rFonts w:ascii="Times New Roman" w:hAnsi="Times New Roman" w:cs="Times New Roman"/>
            <w:noProof/>
            <w:sz w:val="28"/>
            <w:szCs w:val="28"/>
            <w:lang w:val="ru-RU"/>
          </w:rPr>
          <w:t>1</w:t>
        </w:r>
        <w:r w:rsidRPr="00BB50D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151FF" w:rsidRDefault="000151F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25D3"/>
    <w:multiLevelType w:val="hybridMultilevel"/>
    <w:tmpl w:val="7076E7AE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3921892"/>
    <w:multiLevelType w:val="hybridMultilevel"/>
    <w:tmpl w:val="C2FE3354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6A0276E"/>
    <w:multiLevelType w:val="multilevel"/>
    <w:tmpl w:val="BBFADAB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1043F9A"/>
    <w:multiLevelType w:val="hybridMultilevel"/>
    <w:tmpl w:val="60EE2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F70B9"/>
    <w:multiLevelType w:val="hybridMultilevel"/>
    <w:tmpl w:val="5E6E3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86801"/>
    <w:multiLevelType w:val="hybridMultilevel"/>
    <w:tmpl w:val="7E282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02A7A"/>
    <w:multiLevelType w:val="hybridMultilevel"/>
    <w:tmpl w:val="A9746DDA"/>
    <w:lvl w:ilvl="0" w:tplc="43B2920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E1A24"/>
    <w:multiLevelType w:val="hybridMultilevel"/>
    <w:tmpl w:val="27868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57F"/>
    <w:multiLevelType w:val="hybridMultilevel"/>
    <w:tmpl w:val="BA0E269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712"/>
    <w:rsid w:val="000151FF"/>
    <w:rsid w:val="00020EDA"/>
    <w:rsid w:val="000402E5"/>
    <w:rsid w:val="00046738"/>
    <w:rsid w:val="000508C9"/>
    <w:rsid w:val="000603CF"/>
    <w:rsid w:val="00074004"/>
    <w:rsid w:val="0009244E"/>
    <w:rsid w:val="00093076"/>
    <w:rsid w:val="000A148B"/>
    <w:rsid w:val="000B5DA9"/>
    <w:rsid w:val="000E6EC2"/>
    <w:rsid w:val="000F7003"/>
    <w:rsid w:val="00104A7D"/>
    <w:rsid w:val="001137C8"/>
    <w:rsid w:val="001249DA"/>
    <w:rsid w:val="0012565D"/>
    <w:rsid w:val="00131FB3"/>
    <w:rsid w:val="00190576"/>
    <w:rsid w:val="001F4EBD"/>
    <w:rsid w:val="002139DB"/>
    <w:rsid w:val="00246EDC"/>
    <w:rsid w:val="0029330A"/>
    <w:rsid w:val="00295C67"/>
    <w:rsid w:val="002E2439"/>
    <w:rsid w:val="002F4373"/>
    <w:rsid w:val="00310CCA"/>
    <w:rsid w:val="00336FF0"/>
    <w:rsid w:val="003A29E4"/>
    <w:rsid w:val="003B1125"/>
    <w:rsid w:val="003B2242"/>
    <w:rsid w:val="003B75E7"/>
    <w:rsid w:val="003F242F"/>
    <w:rsid w:val="003F61AC"/>
    <w:rsid w:val="004A6078"/>
    <w:rsid w:val="004B3758"/>
    <w:rsid w:val="004D0CE6"/>
    <w:rsid w:val="004F7394"/>
    <w:rsid w:val="00506029"/>
    <w:rsid w:val="00514808"/>
    <w:rsid w:val="00521C3D"/>
    <w:rsid w:val="005502D7"/>
    <w:rsid w:val="00575D79"/>
    <w:rsid w:val="00582A2A"/>
    <w:rsid w:val="005B73A6"/>
    <w:rsid w:val="005D6453"/>
    <w:rsid w:val="00602568"/>
    <w:rsid w:val="0061328F"/>
    <w:rsid w:val="006172A9"/>
    <w:rsid w:val="006D5AC2"/>
    <w:rsid w:val="006E3A75"/>
    <w:rsid w:val="00705774"/>
    <w:rsid w:val="00706DEC"/>
    <w:rsid w:val="00735DFC"/>
    <w:rsid w:val="00746AF9"/>
    <w:rsid w:val="00767D38"/>
    <w:rsid w:val="007751C7"/>
    <w:rsid w:val="007865E2"/>
    <w:rsid w:val="00795B2D"/>
    <w:rsid w:val="00816C7F"/>
    <w:rsid w:val="00821AC3"/>
    <w:rsid w:val="00822E56"/>
    <w:rsid w:val="00847975"/>
    <w:rsid w:val="008614F5"/>
    <w:rsid w:val="00885CDA"/>
    <w:rsid w:val="00911A1D"/>
    <w:rsid w:val="009B2BD7"/>
    <w:rsid w:val="009B715C"/>
    <w:rsid w:val="009E2FE2"/>
    <w:rsid w:val="00A0699A"/>
    <w:rsid w:val="00A1685E"/>
    <w:rsid w:val="00A82CD0"/>
    <w:rsid w:val="00AA6554"/>
    <w:rsid w:val="00B17CFC"/>
    <w:rsid w:val="00B252D8"/>
    <w:rsid w:val="00B77543"/>
    <w:rsid w:val="00B90627"/>
    <w:rsid w:val="00B95025"/>
    <w:rsid w:val="00BA0205"/>
    <w:rsid w:val="00BA0721"/>
    <w:rsid w:val="00BB50DF"/>
    <w:rsid w:val="00BC5FE4"/>
    <w:rsid w:val="00BD7CB8"/>
    <w:rsid w:val="00C34990"/>
    <w:rsid w:val="00C366B5"/>
    <w:rsid w:val="00C55FE9"/>
    <w:rsid w:val="00C60B0F"/>
    <w:rsid w:val="00CD147A"/>
    <w:rsid w:val="00CD49D9"/>
    <w:rsid w:val="00D0248D"/>
    <w:rsid w:val="00D37428"/>
    <w:rsid w:val="00D37F49"/>
    <w:rsid w:val="00D827F1"/>
    <w:rsid w:val="00D93364"/>
    <w:rsid w:val="00DB1E7F"/>
    <w:rsid w:val="00DC6AA0"/>
    <w:rsid w:val="00DE076E"/>
    <w:rsid w:val="00E53715"/>
    <w:rsid w:val="00E6514B"/>
    <w:rsid w:val="00E65616"/>
    <w:rsid w:val="00E663EE"/>
    <w:rsid w:val="00E96462"/>
    <w:rsid w:val="00E97144"/>
    <w:rsid w:val="00ED2F68"/>
    <w:rsid w:val="00F20086"/>
    <w:rsid w:val="00F46A04"/>
    <w:rsid w:val="00F47501"/>
    <w:rsid w:val="00F576CB"/>
    <w:rsid w:val="00F86181"/>
    <w:rsid w:val="00F95712"/>
    <w:rsid w:val="00FA4E98"/>
    <w:rsid w:val="00FB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73448"/>
  <w15:chartTrackingRefBased/>
  <w15:docId w15:val="{F23C65F0-31AC-4723-A4CB-AC515F8B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95712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</w:style>
  <w:style w:type="paragraph" w:styleId="2">
    <w:name w:val="heading 2"/>
    <w:basedOn w:val="a"/>
    <w:next w:val="a"/>
    <w:link w:val="20"/>
    <w:qFormat/>
    <w:rsid w:val="006D5A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6D5AC2"/>
    <w:pPr>
      <w:keepNext/>
      <w:tabs>
        <w:tab w:val="num" w:pos="2138"/>
      </w:tabs>
      <w:suppressAutoHyphens/>
      <w:spacing w:after="120"/>
      <w:ind w:firstLine="658"/>
      <w:outlineLvl w:val="2"/>
    </w:pPr>
    <w:rPr>
      <w:rFonts w:ascii="Arial" w:eastAsia="Times New Roman" w:hAnsi="Arial" w:cs="Arial"/>
      <w:i/>
      <w:iCs/>
      <w:sz w:val="18"/>
      <w:szCs w:val="18"/>
      <w:lang w:eastAsia="ar-SA"/>
    </w:rPr>
  </w:style>
  <w:style w:type="paragraph" w:styleId="4">
    <w:name w:val="heading 4"/>
    <w:basedOn w:val="a"/>
    <w:next w:val="a"/>
    <w:link w:val="40"/>
    <w:qFormat/>
    <w:rsid w:val="006D5AC2"/>
    <w:pPr>
      <w:keepNext/>
      <w:widowControl w:val="0"/>
      <w:tabs>
        <w:tab w:val="num" w:pos="4406"/>
      </w:tabs>
      <w:suppressAutoHyphens/>
      <w:ind w:firstLine="560"/>
      <w:outlineLvl w:val="3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styleId="5">
    <w:name w:val="heading 5"/>
    <w:basedOn w:val="a"/>
    <w:next w:val="a"/>
    <w:link w:val="50"/>
    <w:qFormat/>
    <w:rsid w:val="006D5AC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6D5AC2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5712"/>
    <w:rPr>
      <w:color w:val="0563C1" w:themeColor="hyperlink"/>
      <w:u w:val="single"/>
    </w:rPr>
  </w:style>
  <w:style w:type="paragraph" w:customStyle="1" w:styleId="Default">
    <w:name w:val="Default"/>
    <w:rsid w:val="00F9571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4">
    <w:name w:val="Body Text Indent"/>
    <w:basedOn w:val="a"/>
    <w:link w:val="a5"/>
    <w:rsid w:val="00795B2D"/>
    <w:pPr>
      <w:suppressAutoHyphens/>
      <w:ind w:firstLine="295"/>
      <w:jc w:val="both"/>
    </w:pPr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character" w:customStyle="1" w:styleId="a5">
    <w:name w:val="Основной текст с отступом Знак"/>
    <w:basedOn w:val="a0"/>
    <w:link w:val="a4"/>
    <w:rsid w:val="00795B2D"/>
    <w:rPr>
      <w:rFonts w:ascii="Times New Roman" w:eastAsia="Times New Roman" w:hAnsi="Times New Roman" w:cs="Times New Roman"/>
      <w:sz w:val="19"/>
      <w:szCs w:val="19"/>
      <w:lang w:eastAsia="ar-SA"/>
    </w:rPr>
  </w:style>
  <w:style w:type="paragraph" w:styleId="a6">
    <w:name w:val="List Paragraph"/>
    <w:basedOn w:val="a"/>
    <w:uiPriority w:val="34"/>
    <w:qFormat/>
    <w:rsid w:val="00795B2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B50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50DF"/>
    <w:rPr>
      <w:rFonts w:ascii="Calibri" w:eastAsia="Calibri" w:hAnsi="Calibri" w:cs="Calibri"/>
      <w:sz w:val="20"/>
      <w:szCs w:val="20"/>
      <w:lang w:val="uk-UA"/>
    </w:rPr>
  </w:style>
  <w:style w:type="paragraph" w:styleId="a9">
    <w:name w:val="footer"/>
    <w:basedOn w:val="a"/>
    <w:link w:val="aa"/>
    <w:uiPriority w:val="99"/>
    <w:unhideWhenUsed/>
    <w:rsid w:val="00BB50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50DF"/>
    <w:rPr>
      <w:rFonts w:ascii="Calibri" w:eastAsia="Calibri" w:hAnsi="Calibri" w:cs="Calibri"/>
      <w:sz w:val="20"/>
      <w:szCs w:val="20"/>
      <w:lang w:val="uk-UA"/>
    </w:rPr>
  </w:style>
  <w:style w:type="table" w:styleId="ab">
    <w:name w:val="Table Grid"/>
    <w:basedOn w:val="a1"/>
    <w:uiPriority w:val="39"/>
    <w:rsid w:val="003B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D5AC2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D5AC2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customStyle="1" w:styleId="40">
    <w:name w:val="Заголовок 4 Знак"/>
    <w:basedOn w:val="a0"/>
    <w:link w:val="4"/>
    <w:rsid w:val="006D5AC2"/>
    <w:rPr>
      <w:rFonts w:ascii="Times New Roman" w:eastAsia="Times New Roman" w:hAnsi="Times New Roman" w:cs="Times New Roman"/>
      <w:b/>
      <w:bCs/>
      <w:i/>
      <w:iCs/>
      <w:sz w:val="20"/>
      <w:szCs w:val="20"/>
      <w:lang w:val="uk-UA" w:eastAsia="ar-SA"/>
    </w:rPr>
  </w:style>
  <w:style w:type="character" w:customStyle="1" w:styleId="50">
    <w:name w:val="Заголовок 5 Знак"/>
    <w:basedOn w:val="a0"/>
    <w:link w:val="5"/>
    <w:rsid w:val="006D5AC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D5AC2"/>
    <w:rPr>
      <w:rFonts w:ascii="Times New Roman" w:eastAsia="Times New Roman" w:hAnsi="Times New Roman" w:cs="Times New Roman"/>
      <w:b/>
      <w:bCs/>
      <w:lang w:eastAsia="ru-RU"/>
    </w:rPr>
  </w:style>
  <w:style w:type="character" w:styleId="ac">
    <w:name w:val="FollowedHyperlink"/>
    <w:basedOn w:val="a0"/>
    <w:uiPriority w:val="99"/>
    <w:semiHidden/>
    <w:unhideWhenUsed/>
    <w:rsid w:val="00ED2F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8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04F6B-073D-44D4-8F38-B8ED23D2B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4694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KAV</cp:lastModifiedBy>
  <cp:revision>12</cp:revision>
  <dcterms:created xsi:type="dcterms:W3CDTF">2019-11-03T15:16:00Z</dcterms:created>
  <dcterms:modified xsi:type="dcterms:W3CDTF">2020-01-30T18:59:00Z</dcterms:modified>
</cp:coreProperties>
</file>