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7A" w:rsidRPr="007B727A" w:rsidRDefault="001A1349" w:rsidP="007B727A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B3835"/>
          <w:sz w:val="28"/>
          <w:szCs w:val="28"/>
          <w:lang w:val="uk-UA" w:eastAsia="ru-RU"/>
        </w:rPr>
      </w:pPr>
      <w:bookmarkStart w:id="0" w:name="_GoBack"/>
      <w:r w:rsidRPr="007B727A">
        <w:rPr>
          <w:rFonts w:ascii="Times New Roman" w:eastAsia="Times New Roman" w:hAnsi="Times New Roman" w:cs="Times New Roman"/>
          <w:b/>
          <w:color w:val="504C48"/>
          <w:sz w:val="28"/>
          <w:szCs w:val="28"/>
          <w:lang w:val="uk-UA" w:eastAsia="ru-RU"/>
        </w:rPr>
        <w:t>ТЕМА 1.</w:t>
      </w:r>
      <w:r w:rsidRPr="007B727A">
        <w:rPr>
          <w:rFonts w:ascii="Times New Roman" w:eastAsia="Times New Roman" w:hAnsi="Times New Roman" w:cs="Times New Roman"/>
          <w:b/>
          <w:color w:val="504C48"/>
          <w:sz w:val="28"/>
          <w:szCs w:val="28"/>
          <w:lang w:eastAsia="ru-RU"/>
        </w:rPr>
        <w:t>РЕГУЛЮВАННЯ МІЖНАРОДНОЇ ЕКОНОМІЧНОЇ ДІЯЛЬНОСТІ В ДЕРЖАВІ</w:t>
      </w:r>
    </w:p>
    <w:bookmarkEnd w:id="0"/>
    <w:p w:rsidR="007B727A" w:rsidRPr="007B727A" w:rsidRDefault="007B727A" w:rsidP="007B727A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План. </w:t>
      </w:r>
    </w:p>
    <w:p w:rsidR="007B727A" w:rsidRPr="007B727A" w:rsidRDefault="007B727A" w:rsidP="007B727A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1. Сутність регулювання МЕД.</w:t>
      </w:r>
    </w:p>
    <w:p w:rsidR="007B727A" w:rsidRPr="007B727A" w:rsidRDefault="007B727A" w:rsidP="007B727A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  <w:t xml:space="preserve"> 2. Напрями підвищення конкурентоспроможності української економіки. </w:t>
      </w:r>
    </w:p>
    <w:p w:rsidR="007B727A" w:rsidRPr="007B727A" w:rsidRDefault="007B727A" w:rsidP="007B727A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  <w:t>3. Основні напрямки оптимізації податкової системи України.</w:t>
      </w:r>
    </w:p>
    <w:p w:rsidR="007B727A" w:rsidRDefault="007B727A" w:rsidP="007B727A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  <w:t xml:space="preserve"> 4. Сучасні форми протекціонізму.</w:t>
      </w:r>
    </w:p>
    <w:p w:rsidR="007B727A" w:rsidRPr="007B727A" w:rsidRDefault="007B727A" w:rsidP="007B727A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</w:pPr>
    </w:p>
    <w:p w:rsidR="007B727A" w:rsidRPr="007B727A" w:rsidRDefault="007B727A" w:rsidP="007B727A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1. Сутність регулювання МЕД в державі. Зв'язок між державою та її міжнародним економічним сектором 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проявляється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у наступному: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Впливі міжнародного співробітництва на стан національної економіки;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Впливі держави на стан свого міжнародного сектора.</w:t>
      </w:r>
    </w:p>
    <w:p w:rsidR="007B727A" w:rsidRDefault="007B727A" w:rsidP="007B727A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  <w:t xml:space="preserve">Вплив міжнародного співробітництва на стан національної економіки здійснюється за напрямками: </w:t>
      </w:r>
    </w:p>
    <w:p w:rsidR="007B727A" w:rsidRDefault="007B727A" w:rsidP="007B727A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  <w:t xml:space="preserve"> Забезпечення національної економіки нетиповими чи дефіцитними послугами та товарами; </w:t>
      </w:r>
    </w:p>
    <w:p w:rsidR="007B727A" w:rsidRDefault="007B727A" w:rsidP="007B727A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  <w:t xml:space="preserve"> Підвищення рівня розвитку національної економіки через розвиток спеціалізації, обмін факторами виробництва, поєднанню економічних потенціалів різних країн; </w:t>
      </w:r>
    </w:p>
    <w:p w:rsidR="007B727A" w:rsidRDefault="007B727A" w:rsidP="007B727A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  <w:t xml:space="preserve"> Демонстрація більш ефективного механізму функціонування економіки певної країни, яка стимулює розвиток менш ефективної національної; </w:t>
      </w:r>
    </w:p>
    <w:p w:rsidR="007B727A" w:rsidRDefault="007B727A" w:rsidP="007B727A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  <w:t xml:space="preserve"> Передача технологій та методик організації виробництва, поширення сучасного менеджменту; </w:t>
      </w:r>
    </w:p>
    <w:p w:rsidR="007B727A" w:rsidRDefault="007B727A" w:rsidP="007B727A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  <w:t xml:space="preserve"> Фінансово-кредитне та</w:t>
      </w:r>
      <w:r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  <w:t xml:space="preserve"> грошове балансування економіки</w:t>
      </w:r>
    </w:p>
    <w:p w:rsidR="007B727A" w:rsidRDefault="007B727A" w:rsidP="007B727A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  <w:t xml:space="preserve"> Вплив держави на міжнародне співробітництво здійснюється через: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  <w:t xml:space="preserve"> вироблення зовнішньоноекономічної політики та її реалізація (регулювання державою характеру міжнародної торгівлі, руху капіталів, переміщення робочої сили, валютно-фінансових відносин та ін.);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  <w:t xml:space="preserve"> регулювання стану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  <w:lastRenderedPageBreak/>
        <w:t>економіки в цілому (підвищення економічного потенціалу, технічна модернізація та ін.).</w:t>
      </w:r>
    </w:p>
    <w:p w:rsidR="007B727A" w:rsidRDefault="007B727A" w:rsidP="007B727A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  <w:t xml:space="preserve"> Вплив держави може здійснюватися за допомогою: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  <w:t xml:space="preserve"> інструментів прямого впливу – засобів економічної політики уряду, за допомогою яких здійснюються конкретні економічні дії;  інструментів непрямого впливу – це маніпуляції з валютним курсом, митними ставками, податками, тощо. Головним інструментом непрямої дії є митні тарифи та платежі.</w:t>
      </w:r>
    </w:p>
    <w:p w:rsidR="007B727A" w:rsidRDefault="007B727A" w:rsidP="007B727A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Відкрита модель економіки України повинна відображати:  </w:t>
      </w:r>
      <w:r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  <w:t>-</w:t>
      </w:r>
    </w:p>
    <w:p w:rsidR="007B727A" w:rsidRDefault="007B727A" w:rsidP="007B727A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  <w:t>-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Довгострокові пріоритети та цілі національного розвитку. </w:t>
      </w:r>
    </w:p>
    <w:p w:rsidR="007B727A" w:rsidRPr="007B727A" w:rsidRDefault="007B727A" w:rsidP="007B727A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  <w:t>Враховувати реальні можливості вітчизняної економіки, її місце в системі спеціалізації та можливості щодо отримання певної частини світового доходу.</w:t>
      </w:r>
    </w:p>
    <w:p w:rsidR="007B727A" w:rsidRPr="007B727A" w:rsidRDefault="007B727A" w:rsidP="007B727A">
      <w:pPr>
        <w:pStyle w:val="a3"/>
        <w:numPr>
          <w:ilvl w:val="0"/>
          <w:numId w:val="2"/>
        </w:numPr>
        <w:shd w:val="clear" w:color="auto" w:fill="EEEEE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Напрями 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п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ідвищення конкурентоспроможності української економіки. </w:t>
      </w:r>
    </w:p>
    <w:p w:rsidR="007B727A" w:rsidRPr="007B727A" w:rsidRDefault="007B727A" w:rsidP="007B727A">
      <w:pPr>
        <w:pStyle w:val="a3"/>
        <w:shd w:val="clear" w:color="auto" w:fill="EEEEE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  <w:t xml:space="preserve"> Конкурентоспроможність національної економіки - стан і потенційна можливість національної економіки забезпечувати ефективність виробничих процесів і добробут громадян на основі формування і використання конкурентних переваг країни.</w:t>
      </w:r>
    </w:p>
    <w:p w:rsidR="007B727A" w:rsidRPr="007B727A" w:rsidRDefault="007B727A" w:rsidP="007B727A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Глобальний індекс конкурентоспроможності (ГІК) був розроблений для оцінки потенціалу зростання 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країн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у середньостроковій та довгостроковій перспективі. Всесвітній Економічний Форум почав розраховувати Глобальний індекс конкурентоспроможності (ГІК) у 1979 році. Україна була включена до рейтингу в 2006 році.  ГІК оцінюється за 7-бальною системою, на основі аналізу 12 складових</w:t>
      </w:r>
    </w:p>
    <w:p w:rsidR="007B727A" w:rsidRDefault="007B727A" w:rsidP="007B727A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ІГК складається з 12 субіндексі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в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: </w:t>
      </w:r>
    </w:p>
    <w:p w:rsidR="007B727A" w:rsidRDefault="007B727A" w:rsidP="007B727A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Субіндекс 1: Державні, суспільні та приватні установи. </w:t>
      </w:r>
    </w:p>
    <w:p w:rsidR="007B727A" w:rsidRDefault="007B727A" w:rsidP="007B727A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Субіндекс 2: Інфраструктура. </w:t>
      </w:r>
    </w:p>
    <w:p w:rsidR="007B727A" w:rsidRDefault="007B727A" w:rsidP="007B727A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Субіндекс 3: Макроекономічна стабільність. </w:t>
      </w:r>
    </w:p>
    <w:p w:rsidR="007B727A" w:rsidRDefault="007B727A" w:rsidP="007B727A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Субіндекс 4: Охорона здоров'я та початкова освіта. </w:t>
      </w:r>
    </w:p>
    <w:p w:rsidR="007B727A" w:rsidRDefault="007B727A" w:rsidP="007B727A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Субіндекс 5: Вища освіта 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та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професійна підготовка.</w:t>
      </w:r>
    </w:p>
    <w:p w:rsidR="007B727A" w:rsidRDefault="007B727A" w:rsidP="007B727A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lastRenderedPageBreak/>
        <w:t xml:space="preserve"> Субіндекс 6: Ефективність ринку товарі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в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та послуг.</w:t>
      </w:r>
    </w:p>
    <w:p w:rsidR="007B727A" w:rsidRDefault="007B727A" w:rsidP="007B727A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Субіндекс 7: Ефективність ринку праці. </w:t>
      </w:r>
    </w:p>
    <w:p w:rsidR="007B727A" w:rsidRDefault="007B727A" w:rsidP="007B727A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Субіндекс 8: Розвиненість фінансового ринку. </w:t>
      </w:r>
    </w:p>
    <w:p w:rsidR="007B727A" w:rsidRDefault="007B727A" w:rsidP="007B727A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  <w:t>Субіндекс 9: Оснащеність новітніми технологіями (технологічна готовність).</w:t>
      </w:r>
    </w:p>
    <w:p w:rsidR="007B727A" w:rsidRDefault="007B727A" w:rsidP="007B727A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  <w:t xml:space="preserve"> Субіндекс 10: Розмір ринку</w:t>
      </w:r>
    </w:p>
    <w:p w:rsidR="007B727A" w:rsidRPr="007B727A" w:rsidRDefault="007B727A" w:rsidP="007B727A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  <w:t xml:space="preserve"> Субіндекс 11: Рівень розвитку бізнесу.</w:t>
      </w:r>
    </w:p>
    <w:p w:rsidR="007B727A" w:rsidRDefault="007B727A" w:rsidP="007B727A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  <w:t>Субіндекс 12: Іновації.</w:t>
      </w:r>
    </w:p>
    <w:p w:rsidR="007B727A" w:rsidRDefault="007B727A" w:rsidP="007B727A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  <w:t xml:space="preserve"> Рейтинг країн світу за ІГК в 2015р Група країн-лідерів: </w:t>
      </w:r>
    </w:p>
    <w:p w:rsidR="007B727A" w:rsidRPr="007B727A" w:rsidRDefault="007B727A" w:rsidP="007B727A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  <w:t xml:space="preserve"> Швейцарія (четвертий рік підряд)- 5.76 </w:t>
      </w:r>
    </w:p>
    <w:p w:rsidR="007B727A" w:rsidRDefault="007B727A" w:rsidP="007B727A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  <w:t xml:space="preserve"> Сінгапур-5.68 </w:t>
      </w:r>
    </w:p>
    <w:p w:rsidR="007B727A" w:rsidRPr="007B727A" w:rsidRDefault="007B727A" w:rsidP="007B727A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  <w:t xml:space="preserve"> США- 5.61 </w:t>
      </w:r>
    </w:p>
    <w:p w:rsidR="007B727A" w:rsidRPr="007B727A" w:rsidRDefault="007B727A" w:rsidP="007B727A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  <w:t xml:space="preserve"> Німеччина- 5.53 </w:t>
      </w:r>
    </w:p>
    <w:p w:rsidR="007B727A" w:rsidRPr="007B727A" w:rsidRDefault="007B727A" w:rsidP="007B727A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  <w:t xml:space="preserve"> Нідерланди- 5.50 </w:t>
      </w:r>
    </w:p>
    <w:p w:rsidR="007B727A" w:rsidRPr="007B727A" w:rsidRDefault="007B727A" w:rsidP="007B727A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  <w:t xml:space="preserve"> Японія- 5.47 </w:t>
      </w:r>
    </w:p>
    <w:p w:rsidR="007B727A" w:rsidRPr="007B727A" w:rsidRDefault="007B727A" w:rsidP="007B727A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  <w:t xml:space="preserve"> Гонконг- 5.46 </w:t>
      </w:r>
    </w:p>
    <w:p w:rsidR="007B727A" w:rsidRPr="007B727A" w:rsidRDefault="007B727A" w:rsidP="007B727A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  <w:t xml:space="preserve"> Фінляндії- 5.45 </w:t>
      </w:r>
    </w:p>
    <w:p w:rsidR="007B727A" w:rsidRDefault="007B727A" w:rsidP="007B727A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  <w:t xml:space="preserve"> Швеція -5.43 </w:t>
      </w:r>
    </w:p>
    <w:p w:rsidR="007B727A" w:rsidRPr="007B727A" w:rsidRDefault="007B727A" w:rsidP="007B727A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  <w:t xml:space="preserve"> Велика Британія – 5.43</w:t>
      </w:r>
    </w:p>
    <w:p w:rsidR="007B727A" w:rsidRDefault="007B727A" w:rsidP="007B727A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Лідери на пострадянському просторі: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Естонія (29 місце)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Азербайджан (39)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Казахстан (50)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Росія (53)</w:t>
      </w:r>
    </w:p>
    <w:p w:rsidR="007B727A" w:rsidRPr="007B727A" w:rsidRDefault="007B727A" w:rsidP="007B727A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Із сусідів України найвищий рейтинг у Польщі (43). Туречина займає 45-ту позицію Румунія - 59-ту Угорщина - 60-ту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.З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а 2015 рік Україна втратила 3 позиції і спустилась з 76-го (у 2014році) на 79 місце серед 140 країн світу.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Україна знаходиться 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між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Гватемалою (78-е місце) та Таджикистаном (80-е місце). Показник конкурентоспроможності України - 4,0.</w:t>
      </w:r>
    </w:p>
    <w:p w:rsidR="007B727A" w:rsidRDefault="007B727A" w:rsidP="007B727A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</w:pPr>
      <w:r w:rsidRPr="007B727A">
        <w:rPr>
          <w:rFonts w:ascii="Times New Roman" w:eastAsia="Times New Roman" w:hAnsi="Times New Roman" w:cs="Times New Roman"/>
          <w:b/>
          <w:color w:val="3B3835"/>
          <w:sz w:val="28"/>
          <w:szCs w:val="28"/>
          <w:lang w:eastAsia="ru-RU"/>
        </w:rPr>
        <w:t>Індекс глобальної конкурентоспроможності України в 2011-2015рр.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За оцінками аналітиків ВЕФ, найбільший бал Україна отримала в сфері освіти - 6,1 балу за 7-бальною шкалою, найменший - 3,1 балу - макроекономічна стабільність і розвиток державних інститутів. Найбільше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lastRenderedPageBreak/>
        <w:t xml:space="preserve">позицій Україна втратила за такими складовими: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макроекономічне середовище (мінус 29 позицій, 134 місце із 140 країн)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р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івень розвитку фінансового ринку (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м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інус 14 позицій, 121 місце).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Трохи погіршились оцінки складової «охорона здоров’я та початкова освіта» (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м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інус 2 позиції).</w:t>
      </w:r>
    </w:p>
    <w:p w:rsidR="007B727A" w:rsidRDefault="007B727A" w:rsidP="007B727A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Показник макроекономічного середовища погіршився через:</w:t>
      </w:r>
    </w:p>
    <w:p w:rsidR="007B727A" w:rsidRDefault="007B727A" w:rsidP="007B727A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1) інфляцію. Україна втратила 59 місць у рейтингу за цим показником і опинилась на 134-му місці серед 140 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країн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у рейтингу. Зростання інфляції зумовлено об'єктивними факторами, а саме: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значним знеціненням національної валюти проти іноземних валют, зокрема, долара США, зумовлене геополітичною невизначеністю – «втеча у долар» захисний механізм українців у всі часи.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поступовим виведення енергетичних тарифів на економічно обґрунтований 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р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івень - крок, який Україна не робила від часів отримання незалежності. За експертними оцінками це спричинило зростання споживчих цін на 19,5%.</w:t>
      </w:r>
    </w:p>
    <w:p w:rsidR="007B727A" w:rsidRPr="007B727A" w:rsidRDefault="007B727A" w:rsidP="007B727A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2) зростання обсягу державного боргу (Україна втратила 44 позиції за показником державного боргу і у 2015 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пос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іла 110 місце серед 140 країн). 3) погіршення оцінки сальдо державного бюджету (мінус 5 місць, 104 місце) та кредитного рейтингу країни (мінус 13 місць, 118-е). 2. Показник 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р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івня розвитку фінансового ринку погіршився через: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погіршення можливості отримання фінансування бізнесом на внутрішньому фондовому ринку (мінус 10 позицій, 118 місце)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погіршення регулювання фондового ринку (мінус 8 позицій, 135-е місце),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зниження індексу захисту юридичних прав (мінус 6 позицій, 17 місце).</w:t>
      </w:r>
    </w:p>
    <w:p w:rsidR="007B727A" w:rsidRPr="007B727A" w:rsidRDefault="007B727A" w:rsidP="007B727A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Традиційно Україна відстає 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у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рейтингу за складовими якості інституцій (130-е місце) та ефективності ринку товарів та послуг (106-е місце).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За цією складовою найгіршими є оцінки бізнесом марнотратства у бюджетних витратах (134-е місце), захисту інтересів міноритарних акціонерів (134- е) та надійності роботи правоохоронних органів (133-е).</w:t>
      </w:r>
    </w:p>
    <w:p w:rsidR="007B727A" w:rsidRPr="007B727A" w:rsidRDefault="007B727A" w:rsidP="007B727A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lastRenderedPageBreak/>
        <w:t xml:space="preserve">Впали оцінки втрат бізнесу від загрози тероризму (мінус 16 місць, 133) 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через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об’єктивні причини конфлікту за сході країни.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У той же час, Україна 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на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8 позицій піднялась за показником незалежності судової системи (132 місце).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За складовою ефективності ринку товарів Україна значно відстає за показником ефективності антимонопольної політики (136 місце з 140) та впливом оподаткування на бажання інвестувати (129 місце).</w:t>
      </w:r>
    </w:p>
    <w:p w:rsidR="007B727A" w:rsidRPr="007B727A" w:rsidRDefault="007B727A" w:rsidP="007B727A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Україна покращила свої позиції за складовими ефективності ринку праці (плюс 14 позицій, 56-е місце серед 140 країн у рейтингу) та вищої освіти та професійної 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п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ідготовки (плюс 7 позицій, 34 місце в світі).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Таким чином, вища освіта залишається 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конкурентною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перевагою України. Україна зайняла 14е місце за 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р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івнем охоплення вищою освітою та 38 місце за якістю викладання математики та природничих наук, 44 місце – за доступом до Інтернету в школах (плюс 23 позиції).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Україна також має конкурентну перевагу у якості (45-е місце серед 140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країн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) та охопленні початковою освітою (33-е).</w:t>
      </w:r>
    </w:p>
    <w:p w:rsidR="007B727A" w:rsidRPr="007B727A" w:rsidRDefault="007B727A" w:rsidP="00387994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За результатами 2015 року Україна має декілька конкурентних переваг за інноваціями.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Україна 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пос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іла 29 місце у рейтингу за наявністю наукових та інженерних кадрів, 43 – за якістю науково-дослідних закладів та 50 – за кількістю патентів на винаходи.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Очевидно, що інновації є потенціалом для зростання економіки.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Задля цього необхідні зусилля держави і бізнесу: збільшити державні закупі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вл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і високотехнологічної продукції (наразі Україна знаходиться на 98у місці) та вдосконалити співпрацю університетів і бізнесу у науці та інноваціях (74-е місце).</w:t>
      </w:r>
    </w:p>
    <w:p w:rsidR="007B727A" w:rsidRDefault="007B727A" w:rsidP="00387994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За результатами 2015 року Україна має декілька конкурентних переваг за інноваціями. Україна 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пос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іла 29 місце у рейтингу за наявністю наукових та інженерних кадрів, 43 – за якістю науково-дослідних закладів та 50 – за кількістю патентів на винаходи. Очевидно, що інновації є потенціалом для зростання економіки. Задля цього необхідні зусилля держави і бізнесу: збільшити державні закупі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вл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і високотехнологічної продукції (наразі Україна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lastRenderedPageBreak/>
        <w:t>знаходиться на 98у місці) та вдосконалити співпрацю університетів і бізнесу у науці та інноваціях (74-е місце).</w:t>
      </w:r>
    </w:p>
    <w:p w:rsidR="007B727A" w:rsidRPr="007B727A" w:rsidRDefault="007B727A" w:rsidP="00387994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B3835"/>
          <w:sz w:val="28"/>
          <w:szCs w:val="28"/>
          <w:lang w:val="uk-UA"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</w:t>
      </w:r>
      <w:r w:rsidRPr="007B727A">
        <w:rPr>
          <w:rFonts w:ascii="Times New Roman" w:eastAsia="Times New Roman" w:hAnsi="Times New Roman" w:cs="Times New Roman"/>
          <w:b/>
          <w:color w:val="3B3835"/>
          <w:sz w:val="28"/>
          <w:szCs w:val="28"/>
          <w:lang w:eastAsia="ru-RU"/>
        </w:rPr>
        <w:t xml:space="preserve">Основні складові </w:t>
      </w:r>
      <w:proofErr w:type="gramStart"/>
      <w:r w:rsidRPr="007B727A">
        <w:rPr>
          <w:rFonts w:ascii="Times New Roman" w:eastAsia="Times New Roman" w:hAnsi="Times New Roman" w:cs="Times New Roman"/>
          <w:b/>
          <w:color w:val="3B3835"/>
          <w:sz w:val="28"/>
          <w:szCs w:val="28"/>
          <w:lang w:eastAsia="ru-RU"/>
        </w:rPr>
        <w:t>п</w:t>
      </w:r>
      <w:proofErr w:type="gramEnd"/>
      <w:r w:rsidRPr="007B727A">
        <w:rPr>
          <w:rFonts w:ascii="Times New Roman" w:eastAsia="Times New Roman" w:hAnsi="Times New Roman" w:cs="Times New Roman"/>
          <w:b/>
          <w:color w:val="3B3835"/>
          <w:sz w:val="28"/>
          <w:szCs w:val="28"/>
          <w:lang w:eastAsia="ru-RU"/>
        </w:rPr>
        <w:t xml:space="preserve">ідвищення конкурентоспроможності економіки України </w:t>
      </w:r>
    </w:p>
    <w:p w:rsidR="007B727A" w:rsidRDefault="007B727A" w:rsidP="00387994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Група 1. Фундаментальні: 1. Забезпечення макроекономічної стабільності. 2. 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П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ідвищення ефективності державного управління. 3. Покращення якісного складу трудових ресурсів. 4. Розвиток інфраструктури (нарощування 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транзитного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потенціалу держави, модернізація та оновлення всіх видів транспорту, поширення інформаційно-комунікаційних технологій).</w:t>
      </w:r>
    </w:p>
    <w:p w:rsidR="007B727A" w:rsidRDefault="007B727A" w:rsidP="00387994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Група 2. 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П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ідвищення ефективності 5. Розвиток 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п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ідприємництва. 6. Розвиток фінансових ринків. 7. 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П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ідвищення технологічного рівня виробництва та ефективності використання паливно-енергетичних ресурсів.</w:t>
      </w:r>
    </w:p>
    <w:p w:rsidR="007B727A" w:rsidRDefault="007B727A" w:rsidP="00387994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Група 3. Посилення інновативності та забезпечення сталого розвитку 8. Стабілізація і поліпшення екологічного стану території України з метою переходу до сталого розвитку, впровадження екологічно збалансованої системи природокористування. 9. Посилення інноваційної складової розвитку.</w:t>
      </w:r>
    </w:p>
    <w:p w:rsidR="00387994" w:rsidRDefault="007B727A" w:rsidP="00387994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  <w:t xml:space="preserve"> Основні етапи підвищення конкурентоспроможності економіки України Перший етап (2007 – 2011рр.) повинен був кардинально поліпшити діяльність державних інституцій і підприємницького середовища та створити сучасну висококонкурентну як на зовнішньому, так і на внутрішньому ринку індустрію.</w:t>
      </w:r>
      <w:r w:rsidR="00387994" w:rsidRPr="00387994"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  <w:t xml:space="preserve">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Другий етап з 2012 по 2015 роки - поряд із 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п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ідтримкою фундаментальних складових конкурентоспроможності більшу ресурсну підтримку повинні отримати фактори, що посилюють ефективність та інновативність.</w:t>
      </w:r>
    </w:p>
    <w:p w:rsidR="00387994" w:rsidRPr="00387994" w:rsidRDefault="007B727A" w:rsidP="00387994">
      <w:pPr>
        <w:pStyle w:val="a3"/>
        <w:numPr>
          <w:ilvl w:val="0"/>
          <w:numId w:val="2"/>
        </w:numPr>
        <w:shd w:val="clear" w:color="auto" w:fill="EEEEE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</w:pPr>
      <w:r w:rsidRPr="00387994">
        <w:rPr>
          <w:rFonts w:ascii="Times New Roman" w:eastAsia="Times New Roman" w:hAnsi="Times New Roman" w:cs="Times New Roman"/>
          <w:b/>
          <w:color w:val="3B3835"/>
          <w:sz w:val="28"/>
          <w:szCs w:val="28"/>
          <w:lang w:val="uk-UA" w:eastAsia="ru-RU"/>
        </w:rPr>
        <w:t>Оптимізація податкової системи</w:t>
      </w:r>
      <w:r w:rsidRPr="00387994"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  <w:t xml:space="preserve"> </w:t>
      </w:r>
    </w:p>
    <w:p w:rsidR="007B727A" w:rsidRPr="00387994" w:rsidRDefault="007B727A" w:rsidP="00387994">
      <w:pPr>
        <w:pStyle w:val="a3"/>
        <w:shd w:val="clear" w:color="auto" w:fill="EEEEE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</w:pPr>
      <w:r w:rsidRPr="00387994"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  <w:t xml:space="preserve"> Податкове регулювання є ефективним інструментом оптимізації механізму міжнародного співробітництва.</w:t>
      </w:r>
    </w:p>
    <w:p w:rsidR="007B727A" w:rsidRPr="007B727A" w:rsidRDefault="007B727A" w:rsidP="00387994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Український бізнес у тій або іншій формі виплачував в 2012р. 135 різних податків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.Ц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е був абсолютний світовий рекорд.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Друге місце в цьому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lastRenderedPageBreak/>
        <w:t xml:space="preserve">рейтингу 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Св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ітового банку зайняла Румунія (113), на третьому місці знаходиться Ямайка з результатом лише 72 податки.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В 2013р. їх кількість зменшилася до 22,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в 2015р. – до 9.</w:t>
      </w:r>
    </w:p>
    <w:p w:rsidR="007B727A" w:rsidRPr="007B727A" w:rsidRDefault="007B727A" w:rsidP="00387994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У європейських 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країнах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, кількість податків не перевищує 10-ти, а в Гонконгу складає лише 3.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Базовими Законами України в сфері оподаткування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є: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ЗК "Про систему оподаткування", ЗК "Про податок на додану вартість", ЗК "Про оподаткування прибутку 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п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ідприємств", "Про податок з доходів фізичних осіб» .</w:t>
      </w:r>
    </w:p>
    <w:p w:rsidR="007B727A" w:rsidRPr="007B727A" w:rsidRDefault="007B727A" w:rsidP="00387994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Щорічно 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Св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ітовий банк і аудиторська компанія PwC в рамках рейтингу Doing Business проводять дослідження податкових систем у всьому світі.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У рейтингу враховується кількість податкових платежів, час, необхідний на їх сплату, а також загальне податкове навантаження на середнє підприємство, що не користується податковими пільгами.</w:t>
      </w:r>
    </w:p>
    <w:p w:rsidR="007B727A" w:rsidRPr="007B727A" w:rsidRDefault="007B727A" w:rsidP="00387994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val="en-US" w:eastAsia="ru-RU"/>
        </w:rPr>
      </w:pP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Україна в 2015 році зайняла 107 місце в рейтингу податкового навантаження на бізнес серед 189 економік (2014р. -108 місце).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Згідно з рейтингом, Україна опинилася між Ганою і Республікою Фіджі. При цьому 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р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івень податкового навантаження на прибуток модельної компанії (Total Tax Rate) становив 52,2%. У середньому в 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св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іті рівень податкового навантаження становить 40,8%.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За даними рейтингу, Росія опинилася на 47 місці (47%), Білорусь зайняла 63 місце (51,8%), Узбекистан - 115 місце (41,1%), Грузія - 40 місце (16,4%), Молдова - 78 місце (40,2% ), Вірменія - 41 місце (19,9%), Болгарія - 88 місце (27%).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Джерело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en-US" w:eastAsia="ru-RU"/>
        </w:rPr>
        <w:t>: http://fru.org.ua/ua/events/business-news/ ukraina-posila-107-mistse-v-reitynhu-podatkovoho-navantazhennia-na-biznes</w:t>
      </w:r>
    </w:p>
    <w:p w:rsidR="007B727A" w:rsidRPr="007B727A" w:rsidRDefault="007B727A" w:rsidP="00387994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Україна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en-US" w:eastAsia="ru-RU"/>
        </w:rPr>
        <w:t xml:space="preserve"> 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пос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іла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en-US" w:eastAsia="ru-RU"/>
        </w:rPr>
        <w:t xml:space="preserve"> "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почесне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en-US" w:eastAsia="ru-RU"/>
        </w:rPr>
        <w:t xml:space="preserve">"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перше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en-US" w:eastAsia="ru-RU"/>
        </w:rPr>
        <w:t xml:space="preserve">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місце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en-US" w:eastAsia="ru-RU"/>
        </w:rPr>
        <w:t xml:space="preserve">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в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en-US" w:eastAsia="ru-RU"/>
        </w:rPr>
        <w:t xml:space="preserve">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рейтингу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en-US" w:eastAsia="ru-RU"/>
        </w:rPr>
        <w:t xml:space="preserve">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найбільш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en-US" w:eastAsia="ru-RU"/>
        </w:rPr>
        <w:t xml:space="preserve">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слабких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en-US" w:eastAsia="ru-RU"/>
        </w:rPr>
        <w:t xml:space="preserve">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економік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en-US" w:eastAsia="ru-RU"/>
        </w:rPr>
        <w:t xml:space="preserve">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світу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en-US" w:eastAsia="ru-RU"/>
        </w:rPr>
        <w:t xml:space="preserve">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Видання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en-US" w:eastAsia="ru-RU"/>
        </w:rPr>
        <w:t xml:space="preserve"> Business Insider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опублікувало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en-US" w:eastAsia="ru-RU"/>
        </w:rPr>
        <w:t xml:space="preserve">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рейтинг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en-US" w:eastAsia="ru-RU"/>
        </w:rPr>
        <w:t xml:space="preserve">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топ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en-US" w:eastAsia="ru-RU"/>
        </w:rPr>
        <w:t xml:space="preserve">-10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найбільш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en-US" w:eastAsia="ru-RU"/>
        </w:rPr>
        <w:t xml:space="preserve">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слабких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en-US" w:eastAsia="ru-RU"/>
        </w:rPr>
        <w:t xml:space="preserve">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економік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en-US" w:eastAsia="ru-RU"/>
        </w:rPr>
        <w:t xml:space="preserve">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світу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en-US" w:eastAsia="ru-RU"/>
        </w:rPr>
        <w:t xml:space="preserve">,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який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en-US" w:eastAsia="ru-RU"/>
        </w:rPr>
        <w:t xml:space="preserve">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очолила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en-US" w:eastAsia="ru-RU"/>
        </w:rPr>
        <w:t xml:space="preserve">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України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en-US" w:eastAsia="ru-RU"/>
        </w:rPr>
        <w:t xml:space="preserve">.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en-US" w:eastAsia="ru-RU"/>
        </w:rPr>
        <w:t xml:space="preserve">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У топ-10 також увійшли Венесуела, Лі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в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і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я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, Білорусь, Сент-Люсія, Росія, Сербія, Бразилія і Хорватія. Замикає рейтинг охоплений громадянською війною Ємен.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За індексом економічної свободи Україна займає 162 місце між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Б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ірмою і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lastRenderedPageBreak/>
        <w:t xml:space="preserve">Болівією (зі 189 країн)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Источник: http://fru.org.ua/ua/events/business-news/ ukraina-zanyala-pochetnoe-pervoe-mesto-v-rejtinge-samykh-slabykh-ekonomik-miraСтавки основних податків і зборів 2015 в Україні наступні: 1. ПДВ 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(є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дина ставка на все) 20% 2. Податок на прибуток 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п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ідприємств 25% 3. Податок 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на доходи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фізосіб 13% 4. Пенсійний фонд-1 - збі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р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(+ на зарплату) 32% 5. 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Соц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іальне страхування - збір (+ на зарплату) 2,9% 6. Центр зайнятості - збі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р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(+ на зарплату) 1,9% 7. 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Соцстрахування нещасні випадки (у середн.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+ 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На зарплату) 1,2% 8.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Пенсійний фонд-2 (з зарплати) 1-2% 9. 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Соц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іальне страхування (з зарплати) 0,5% 10. Центр зайнятості (з зарплати) 0,5% 11. Комунальний місцевий податок (фіксований на зарплату)</w:t>
      </w:r>
      <w:r w:rsidR="00387994"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Недосконалість податкового законодавства заключається в наступному: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застарілість механізмів 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п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ільгового оподаткування експорту (є підставою застосування антидемпінгових процедур проти вітчизняних виробників);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нездатність уряду забезпечити високий відсоток збирання податків;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основний їх тягар припадає на найбідніші верстви населення і стратегічний виробничий потенціал;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тіньовий бізнес розрісся до надзвичайних розмі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р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ів;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запровадження ПДВ в Україні не поліпшило інтеграційних перспектив (маючи на увазі співробітництво з ЄС), а погіршило їх, оскільки ПДВ запроваджувався як додаткове навантаження, без адекватного зниження інших податків.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податки не стимулюють виробництва, не відповідають задачам 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соц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іальної політки</w:t>
      </w:r>
    </w:p>
    <w:p w:rsidR="00387994" w:rsidRDefault="007B727A" w:rsidP="00387994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Проект деяких норм податкової реформи, % Чинна Нова (Мінфін) Нов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а(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про фільний комітет) Податок на прибуток 18 20 15 ПДВ 20 20 15 ПДФО 20 20 15 Соціальні платежі- роботодавець 37 20 20 Соціальні платежі- робітник 3,6 0 0</w:t>
      </w:r>
    </w:p>
    <w:p w:rsidR="007B727A" w:rsidRPr="007B727A" w:rsidRDefault="007B727A" w:rsidP="00387994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  <w:t xml:space="preserve">Зміни в системі оподаткування допоможуть: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  <w:t xml:space="preserve"> Знизити собівартість продукції, що підвищить конкурентоспроможність продукції, збільшить валютні надходження від експорту та може створити додаткові можливості для закупівлі імпортних технологічних товарів виробничого призначення.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  <w:t xml:space="preserve">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lastRenderedPageBreak/>
        <w:t xml:space="preserve">Легалізувати значну частину бізнесу, оскільки помірковані податки дадуть можливість виходу з тіньового сектору економіки багатьох 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п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ідприємств.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Поліпшити фінансовий стан експортерів. У виробників з'явиться можливість активніше проводити модернізацію виробництва, оновлення та ремонт обладнання.</w:t>
      </w:r>
    </w:p>
    <w:p w:rsidR="007B727A" w:rsidRPr="007B727A" w:rsidRDefault="007B727A" w:rsidP="00387994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Подолати деформованість товарн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о-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грошових відносин(взаєморозрахунки, взаємозаліки, зниження ставок кредиту), що опосередковано сприятиме експортному та імпортоконкурентному виробництву.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Збільшити кількість суб'єктів МЕД і передусім експортерів, оскільки податковий тиск пригнічує малі та середні 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п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ідприємства, які після поліпшення фінансової кон'юнктури можуть збільшити сукупний експорт країни.</w:t>
      </w:r>
    </w:p>
    <w:p w:rsidR="00387994" w:rsidRDefault="007B727A" w:rsidP="00387994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Сучасні форми протекціонізму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Протекціонізм – економічна політика й доктрина, спрямована на стимулювання національної економіки та її захист від іноземної конкуренції. Передбачає такі основні дії: 1) заохочення зовнішньої торгі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вл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і через збільшення експорту та обмеження імпорту; 2) спонукання до розвитку власної економіки.</w:t>
      </w:r>
      <w:r w:rsidR="00387994"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Розрізняють три групи засобів протекціонізму: 1) митно-прикордонні (мита, митні збори, податки, квотування, ліцензування тощо); 2) заходи внутрішньої реґламентації що, впливають на ціну імпортного товару (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техн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ічні норми і стандарти, санітарно- ветеринарні вимоги, правила з охорони довкілля тощо); 3) валютно-кредитні заходи регулювання імпорту та експорту (маневрування валютними курсами, зміни 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обл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ікової ставки, кредитні та податкові пільги й ін</w:t>
      </w:r>
      <w:r w:rsidR="00387994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.</w:t>
      </w:r>
    </w:p>
    <w:p w:rsidR="007B727A" w:rsidRPr="007B727A" w:rsidRDefault="00387994" w:rsidP="00387994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</w:pPr>
      <w:r w:rsidRPr="00387994"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  <w:t xml:space="preserve"> </w:t>
      </w:r>
      <w:r w:rsidR="007B727A"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  <w:t xml:space="preserve">Реалізація політики протекціонізму: </w:t>
      </w:r>
      <w:r w:rsidR="007B727A"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="007B727A"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  <w:t xml:space="preserve"> особлива увага галузям, які є конкурентоспроможними на світовому ринку; </w:t>
      </w:r>
      <w:r w:rsidR="007B727A"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="007B727A"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  <w:t xml:space="preserve"> сприяння тим видам економічної діяльності, які відповідають потребам середніх освічених класів у працевлаштуванні; </w:t>
      </w:r>
      <w:r w:rsidR="007B727A"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="007B727A"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  <w:t xml:space="preserve"> державний контроль за економічною діяльністю й водночас заохочення форми приватної економічної діяльності; </w:t>
      </w:r>
      <w:r w:rsidR="007B727A"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="007B727A"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  <w:t xml:space="preserve"> збереження державної монополії зовнішньої торгівлі у тих галузях, що забезпечують конкурентоспроможність та стійкість національній економіці.</w:t>
      </w:r>
    </w:p>
    <w:p w:rsidR="007B727A" w:rsidRPr="007B727A" w:rsidRDefault="007B727A" w:rsidP="00387994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  <w:lastRenderedPageBreak/>
        <w:t xml:space="preserve">Згідно з класифікацією СОТ обмеження на ввезення продукції до певної країни допускаються у таких формах: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  <w:t xml:space="preserve"> антидемпінгові розслідування та відповідні санкції (коли вважається, що товар продається за цінами, що є нижчими за їх вартість);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  <w:t xml:space="preserve"> заходи протидії субсидованому експорту іноземних держав (коли вважається, що вартість товару, що продається, була штучно зниженою завдяки фінансовій підтримці з боку уряду);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  <w:t xml:space="preserve"> так звані «заходи запобігання» (коли доказово, з використанням статистики обсягів імпорту та цін, стверджується, що зазначені заходи мають виключно тимчасову природу та застосовуються проти такого імпорту, який може зашкодити національному виробництву).</w:t>
      </w:r>
    </w:p>
    <w:p w:rsidR="007B727A" w:rsidRPr="007B727A" w:rsidRDefault="007B727A" w:rsidP="00387994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  <w:t xml:space="preserve">Антидемпінгові розслідування — проводяться урядами країн- імпортерів з метою виявлення субсидування імпортних товарів державою чи фірмою- експортером для поставки їх на зовнішній ринок за демпінговими цінами.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  <w:t xml:space="preserve"> За результатами розслідувань застосовуються антидемпінгові та компенсаційно-митні обмеження.</w:t>
      </w:r>
    </w:p>
    <w:p w:rsidR="007B727A" w:rsidRPr="007B727A" w:rsidRDefault="007B727A" w:rsidP="00387994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У межах ГАТТ/СОТ антидемпінгове регулювання здійснюється через застосування Угоди про застосування статті VI Генеральної угоди з тарифів та торгі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вл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і 1994 року.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Проведення антидемпінгового розслідування в Україні здійснюють – Міністерство економічного розвитку і торгі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вл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і, Державна митна служба України та Міжвідомча комісія з міжнародної торгівлі, відповідно до Закону України "Про захист національного товаровиробника від демпінгового імпорту".Галузі, проти яких за 1995–2014 рр. було ініційовано найбільше антидемпінгових розслідувань та застосовано антидемпінгових заходів: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металургійна – 28%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хі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м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ічна – 33%,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машинобудівна– 11%;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легка -9%;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деревообробна - 6%;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сільське господарство - 5%.</w:t>
      </w:r>
    </w:p>
    <w:p w:rsidR="007B727A" w:rsidRPr="007B727A" w:rsidRDefault="007B727A" w:rsidP="00387994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За даними Міністерства економічного розвитку і торгі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вл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і станом на 01.01.2015 р. проти української продукції провадяться 3 антидемпінгових розслідування та застосовуються 28 антидемпінгових заходів.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Проти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lastRenderedPageBreak/>
        <w:t>української продукції ці заходи використовують 10 країн, серед яких США (7), ЄС (6), Мексика (4), Росія (3), Аргентина (2), Таїланд (1), Туреччина (1), Перу (1), Білорусь (1), Канада (2).</w:t>
      </w:r>
    </w:p>
    <w:p w:rsidR="007B727A" w:rsidRPr="007B727A" w:rsidRDefault="007B727A" w:rsidP="00387994">
      <w:pPr>
        <w:shd w:val="clear" w:color="auto" w:fill="EEEE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</w:pP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Україна проводить антидемпінгові розслідування відносно таких 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країн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як: РФ, Китай, Білорусь, Болгарія, Польща, Туреччина, Іспанія, </w:t>
      </w:r>
      <w:proofErr w:type="gramStart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П</w:t>
      </w:r>
      <w:proofErr w:type="gramEnd"/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івденна Корея, Великобританія та ін. </w:t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sym w:font="Symbol" w:char="F0A1"/>
      </w:r>
      <w:r w:rsidRPr="007B72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Товарами, які підпадають під антидемпінгові розслідування є продукція металургійної промисловості, деревопереробної промисловості, легкої, зокрема текстильної промисловості, медичні інструменти, товари побутового призначення.</w:t>
      </w:r>
    </w:p>
    <w:p w:rsidR="003102BA" w:rsidRPr="007B727A" w:rsidRDefault="003102BA" w:rsidP="007B7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102BA" w:rsidRPr="007B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2721"/>
    <w:multiLevelType w:val="multilevel"/>
    <w:tmpl w:val="B58A0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AE3C4B"/>
    <w:multiLevelType w:val="hybridMultilevel"/>
    <w:tmpl w:val="6756BAA6"/>
    <w:lvl w:ilvl="0" w:tplc="D5FCC3C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7A"/>
    <w:rsid w:val="001A1349"/>
    <w:rsid w:val="003102BA"/>
    <w:rsid w:val="00387994"/>
    <w:rsid w:val="007B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5BE90-4F7B-46CD-B923-CC787B6F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2726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2020-02-11T18:05:00Z</dcterms:created>
  <dcterms:modified xsi:type="dcterms:W3CDTF">2020-02-11T18:34:00Z</dcterms:modified>
</cp:coreProperties>
</file>