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54" w:rsidRPr="00830AFB" w:rsidRDefault="00ED6354" w:rsidP="00ED6354">
      <w:pPr>
        <w:ind w:firstLine="180"/>
        <w:jc w:val="center"/>
      </w:pPr>
    </w:p>
    <w:p w:rsidR="00ED6354" w:rsidRPr="00830AFB" w:rsidRDefault="00ED6354" w:rsidP="00ED6354">
      <w:pPr>
        <w:jc w:val="center"/>
        <w:rPr>
          <w:b/>
          <w:bCs/>
        </w:rPr>
      </w:pPr>
      <w:r w:rsidRPr="00830AFB">
        <w:rPr>
          <w:b/>
        </w:rPr>
        <w:t xml:space="preserve">8. </w:t>
      </w:r>
      <w:r w:rsidRPr="00830AFB">
        <w:rPr>
          <w:b/>
          <w:bCs/>
        </w:rPr>
        <w:t>Види контролю і система накопичення балів</w:t>
      </w:r>
    </w:p>
    <w:p w:rsidR="00ED6354" w:rsidRPr="00830AFB" w:rsidRDefault="00ED6354" w:rsidP="00ED635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93"/>
        <w:gridCol w:w="2393"/>
        <w:gridCol w:w="1294"/>
      </w:tblGrid>
      <w:tr w:rsidR="00ED6354" w:rsidRPr="00830AFB" w:rsidTr="00CA5A2D">
        <w:tc>
          <w:tcPr>
            <w:tcW w:w="3227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</w:pPr>
            <w:r w:rsidRPr="00830AFB">
              <w:t>Вид контрольного заходу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</w:pPr>
            <w:r w:rsidRPr="00830AFB">
              <w:t>Кількість контрольних заходів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</w:pPr>
            <w:r w:rsidRPr="00830AFB">
              <w:t xml:space="preserve">Кількість балів за 1 захід </w:t>
            </w:r>
          </w:p>
        </w:tc>
        <w:tc>
          <w:tcPr>
            <w:tcW w:w="1294" w:type="dxa"/>
            <w:shd w:val="clear" w:color="auto" w:fill="auto"/>
          </w:tcPr>
          <w:p w:rsidR="00ED6354" w:rsidRPr="00830AFB" w:rsidRDefault="00ED6354" w:rsidP="00CA5A2D">
            <w:pPr>
              <w:widowControl w:val="0"/>
              <w:jc w:val="center"/>
            </w:pPr>
            <w:r w:rsidRPr="00830AFB">
              <w:t>Усього балів</w:t>
            </w:r>
          </w:p>
        </w:tc>
      </w:tr>
      <w:tr w:rsidR="00ED6354" w:rsidRPr="00830AFB" w:rsidTr="00CA5A2D">
        <w:tc>
          <w:tcPr>
            <w:tcW w:w="3227" w:type="dxa"/>
            <w:shd w:val="clear" w:color="auto" w:fill="auto"/>
          </w:tcPr>
          <w:p w:rsidR="00ED6354" w:rsidRPr="00830AFB" w:rsidRDefault="00ED6354" w:rsidP="00CA5A2D">
            <w:pPr>
              <w:widowControl w:val="0"/>
              <w:jc w:val="both"/>
              <w:rPr>
                <w:bCs/>
              </w:rPr>
            </w:pPr>
            <w:r w:rsidRPr="00830AFB">
              <w:t>Робота на практичному занятті (підготовка завдання, презентація, захист)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40</w:t>
            </w:r>
          </w:p>
        </w:tc>
      </w:tr>
      <w:tr w:rsidR="00ED6354" w:rsidRPr="00C93824" w:rsidTr="00CA5A2D">
        <w:tc>
          <w:tcPr>
            <w:tcW w:w="3227" w:type="dxa"/>
            <w:shd w:val="clear" w:color="auto" w:fill="auto"/>
          </w:tcPr>
          <w:p w:rsidR="00ED6354" w:rsidRPr="00C93824" w:rsidRDefault="00ED6354" w:rsidP="00CA5A2D">
            <w:pPr>
              <w:widowControl w:val="0"/>
              <w:jc w:val="both"/>
              <w:rPr>
                <w:bCs/>
                <w:highlight w:val="yellow"/>
              </w:rPr>
            </w:pPr>
            <w:r w:rsidRPr="00830AFB">
              <w:t>Контрольне тестування за результатами вивчення матеріалу Розділу 1 (проводиться по завершенню вивчення Теми 4 у письмовому вигляді)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10</w:t>
            </w:r>
          </w:p>
        </w:tc>
      </w:tr>
      <w:tr w:rsidR="00ED6354" w:rsidRPr="00C93824" w:rsidTr="00CA5A2D">
        <w:tc>
          <w:tcPr>
            <w:tcW w:w="3227" w:type="dxa"/>
            <w:shd w:val="clear" w:color="auto" w:fill="auto"/>
          </w:tcPr>
          <w:p w:rsidR="00ED6354" w:rsidRPr="00C93824" w:rsidRDefault="00ED6354" w:rsidP="00CA5A2D">
            <w:pPr>
              <w:widowControl w:val="0"/>
              <w:jc w:val="both"/>
              <w:rPr>
                <w:highlight w:val="yellow"/>
              </w:rPr>
            </w:pPr>
            <w:r w:rsidRPr="00830AFB">
              <w:t>Контрольне тестування за результатами вивчення матеріалу Розділу 2 (проводиться по завершенню вивчення Теми 8 у письмовому вигляді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10</w:t>
            </w:r>
          </w:p>
        </w:tc>
      </w:tr>
      <w:tr w:rsidR="00ED6354" w:rsidRPr="00C93824" w:rsidTr="00CA5A2D">
        <w:tc>
          <w:tcPr>
            <w:tcW w:w="3227" w:type="dxa"/>
            <w:shd w:val="clear" w:color="auto" w:fill="auto"/>
          </w:tcPr>
          <w:p w:rsidR="00ED6354" w:rsidRPr="00830AFB" w:rsidRDefault="00ED6354" w:rsidP="00CA5A2D">
            <w:pPr>
              <w:widowControl w:val="0"/>
              <w:jc w:val="both"/>
            </w:pPr>
            <w:r w:rsidRPr="00830AFB">
              <w:t>Індивідуальне дослідницьке завдання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20</w:t>
            </w:r>
          </w:p>
        </w:tc>
      </w:tr>
      <w:tr w:rsidR="00ED6354" w:rsidRPr="00C93824" w:rsidTr="00CA5A2D">
        <w:tc>
          <w:tcPr>
            <w:tcW w:w="3227" w:type="dxa"/>
            <w:shd w:val="clear" w:color="auto" w:fill="auto"/>
          </w:tcPr>
          <w:p w:rsidR="00ED6354" w:rsidRPr="00830AFB" w:rsidRDefault="00ED6354" w:rsidP="00CA5A2D">
            <w:pPr>
              <w:widowControl w:val="0"/>
              <w:jc w:val="both"/>
            </w:pPr>
            <w:r w:rsidRPr="00830AFB">
              <w:t>екзамен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20</w:t>
            </w:r>
          </w:p>
        </w:tc>
      </w:tr>
      <w:tr w:rsidR="00ED6354" w:rsidRPr="00C93824" w:rsidTr="00CA5A2D">
        <w:tc>
          <w:tcPr>
            <w:tcW w:w="3227" w:type="dxa"/>
            <w:shd w:val="clear" w:color="auto" w:fill="auto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Усього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100</w:t>
            </w:r>
          </w:p>
        </w:tc>
      </w:tr>
    </w:tbl>
    <w:p w:rsidR="00ED6354" w:rsidRPr="00C93824" w:rsidRDefault="00ED6354" w:rsidP="00ED6354">
      <w:pPr>
        <w:ind w:firstLine="709"/>
        <w:jc w:val="both"/>
        <w:rPr>
          <w:b/>
          <w:highlight w:val="yellow"/>
        </w:rPr>
      </w:pPr>
    </w:p>
    <w:p w:rsidR="00ED6354" w:rsidRPr="00C561BE" w:rsidRDefault="00ED6354" w:rsidP="00ED6354">
      <w:pPr>
        <w:ind w:firstLine="709"/>
        <w:jc w:val="both"/>
      </w:pPr>
      <w:r w:rsidRPr="00C561BE">
        <w:rPr>
          <w:b/>
        </w:rPr>
        <w:t>Поточний контроль</w:t>
      </w:r>
      <w:r w:rsidRPr="00C561BE">
        <w:t xml:space="preserve"> передбачає проведення практичних занять в аудиторії та оцінювання виконання практичних завдань: підготовка до практичного заняття – виконання домашньої роботи (оцінюється у 0,5 балів ), презентація самостійного творчого завдання на практичному занятті (оцінюється у 1 бал), участь у обговоренні завдань інших студенті в групі (оцінюється у 0,5 балів).</w:t>
      </w:r>
    </w:p>
    <w:p w:rsidR="00ED6354" w:rsidRDefault="00ED6354" w:rsidP="00ED6354">
      <w:pPr>
        <w:ind w:firstLine="709"/>
        <w:jc w:val="both"/>
      </w:pPr>
    </w:p>
    <w:p w:rsidR="00ED6354" w:rsidRPr="00C561BE" w:rsidRDefault="00ED6354" w:rsidP="00ED6354">
      <w:pPr>
        <w:ind w:firstLine="709"/>
        <w:jc w:val="both"/>
      </w:pPr>
      <w:r w:rsidRPr="00C561BE">
        <w:t>Підсумковий контроль складається з індивідуального дослідницького завдання та проведення заліку в письмовій формі за білетами, що включають 4 теоретичних питання.</w:t>
      </w:r>
    </w:p>
    <w:p w:rsidR="00ED6354" w:rsidRPr="00C561BE" w:rsidRDefault="00ED6354" w:rsidP="00ED6354">
      <w:pPr>
        <w:ind w:firstLine="709"/>
        <w:jc w:val="both"/>
        <w:rPr>
          <w:b/>
        </w:rPr>
      </w:pPr>
    </w:p>
    <w:p w:rsidR="00ED6354" w:rsidRPr="00C561BE" w:rsidRDefault="00ED6354" w:rsidP="00ED6354">
      <w:pPr>
        <w:ind w:firstLine="709"/>
        <w:jc w:val="both"/>
      </w:pPr>
      <w:r w:rsidRPr="00C561BE">
        <w:rPr>
          <w:b/>
        </w:rPr>
        <w:t>Критерії оцінки індивідуального дослідницького завдання</w:t>
      </w:r>
      <w:r w:rsidRPr="00C561BE">
        <w:t xml:space="preserve">. Результати виконання студентом індивідуального дослідницького завдання оцінюється за такою шкалою: </w:t>
      </w:r>
    </w:p>
    <w:p w:rsidR="00ED6354" w:rsidRPr="00C561BE" w:rsidRDefault="00ED6354" w:rsidP="00ED6354">
      <w:pPr>
        <w:ind w:firstLine="709"/>
        <w:jc w:val="both"/>
      </w:pPr>
      <w:r w:rsidRPr="00C561BE">
        <w:t xml:space="preserve">Вступ (1 бал): формулювання необхідності зазначених знань для професійного становлення майбутнього фахівця. </w:t>
      </w:r>
    </w:p>
    <w:p w:rsidR="00ED6354" w:rsidRPr="00C561BE" w:rsidRDefault="00ED6354" w:rsidP="00ED6354">
      <w:pPr>
        <w:ind w:firstLine="709"/>
        <w:jc w:val="both"/>
      </w:pPr>
      <w:r w:rsidRPr="00C561BE">
        <w:t xml:space="preserve">Основна частина (1-10 балів): повнота розкриття питання (1-2 бали); опрацювання сучасних наукових інформаційних джерел (1-4 бали); цілісність, систематичність, логічна послідовність викладу (1-4 бали). </w:t>
      </w:r>
    </w:p>
    <w:p w:rsidR="00ED6354" w:rsidRPr="00C561BE" w:rsidRDefault="00ED6354" w:rsidP="00ED6354">
      <w:pPr>
        <w:ind w:firstLine="709"/>
        <w:jc w:val="both"/>
      </w:pPr>
      <w:r w:rsidRPr="00C561BE">
        <w:t xml:space="preserve">Висновки (1-2 бали): уміння формулювати власне ставлення до проблеми, робити аргументовані висновки. </w:t>
      </w:r>
    </w:p>
    <w:p w:rsidR="00ED6354" w:rsidRPr="00C561BE" w:rsidRDefault="00ED6354" w:rsidP="00ED6354">
      <w:pPr>
        <w:ind w:firstLine="709"/>
        <w:jc w:val="both"/>
      </w:pPr>
      <w:r w:rsidRPr="00C561BE">
        <w:t xml:space="preserve">Акуратність оформлення письмової роботи (1 бал). </w:t>
      </w:r>
    </w:p>
    <w:p w:rsidR="00ED6354" w:rsidRPr="00C561BE" w:rsidRDefault="00ED6354" w:rsidP="00ED6354">
      <w:pPr>
        <w:ind w:firstLine="709"/>
        <w:jc w:val="both"/>
      </w:pPr>
      <w:r w:rsidRPr="00C561BE">
        <w:t xml:space="preserve">Підготовка комп’ютерної презентації (1-6 бали). Уміння користуватися Інтернет ресурсом (1-2 бали); підбір і логічне розміщення графічних і фотозображень (1-2 бали); слайд-шоу (близько 10 слайдів) (1-2 бали). </w:t>
      </w:r>
    </w:p>
    <w:p w:rsidR="00ED6354" w:rsidRPr="00C561BE" w:rsidRDefault="00ED6354" w:rsidP="00ED6354">
      <w:pPr>
        <w:ind w:firstLine="709"/>
        <w:jc w:val="both"/>
      </w:pPr>
      <w:r w:rsidRPr="00C561BE">
        <w:lastRenderedPageBreak/>
        <w:t>Загальна оцінка визначається як сума балів, отриманих студентом за кожним пунктом. Виконання індивідуального дослідницького завдання оцінюється 0-20 балів. До складання заліку допускаються студенти, які набрали мінімально 35 балів з 60 можливих поточних.</w:t>
      </w:r>
    </w:p>
    <w:p w:rsidR="00ED6354" w:rsidRPr="00C93824" w:rsidRDefault="00ED6354" w:rsidP="00ED6354">
      <w:pPr>
        <w:jc w:val="center"/>
        <w:rPr>
          <w:b/>
          <w:bCs/>
          <w:highlight w:val="yellow"/>
        </w:rPr>
      </w:pPr>
    </w:p>
    <w:p w:rsidR="00ED6354" w:rsidRPr="0061350C" w:rsidRDefault="00ED6354" w:rsidP="00ED6354">
      <w:pPr>
        <w:spacing w:after="120"/>
        <w:jc w:val="center"/>
        <w:rPr>
          <w:b/>
          <w:bCs/>
        </w:rPr>
      </w:pPr>
      <w:r w:rsidRPr="0061350C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ED6354" w:rsidRPr="0061350C" w:rsidTr="00CA5A2D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ED6354" w:rsidRPr="0061350C" w:rsidRDefault="00ED6354" w:rsidP="00CA5A2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61350C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61350C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ED6354" w:rsidRPr="0061350C" w:rsidRDefault="00ED6354" w:rsidP="00CA5A2D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61350C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ED6354" w:rsidRPr="0061350C" w:rsidRDefault="00ED6354" w:rsidP="00CA5A2D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1350C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ED6354" w:rsidRPr="0061350C" w:rsidRDefault="00ED6354" w:rsidP="00CA5A2D">
            <w:pPr>
              <w:jc w:val="center"/>
              <w:rPr>
                <w:b/>
              </w:rPr>
            </w:pPr>
            <w:r w:rsidRPr="0061350C">
              <w:rPr>
                <w:b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ED6354" w:rsidRPr="0061350C" w:rsidRDefault="00ED6354" w:rsidP="00CA5A2D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1350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ED6354" w:rsidRPr="0061350C" w:rsidTr="00CA5A2D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ED6354" w:rsidRPr="0061350C" w:rsidRDefault="00ED6354" w:rsidP="00CA5A2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ED6354" w:rsidRPr="0061350C" w:rsidRDefault="00ED6354" w:rsidP="00CA5A2D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D6354" w:rsidRPr="0061350C" w:rsidRDefault="00ED6354" w:rsidP="00CA5A2D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50C">
              <w:rPr>
                <w:rFonts w:ascii="Times New Roman" w:hAnsi="Times New Roman" w:cs="Times New Roman"/>
                <w:sz w:val="24"/>
                <w:szCs w:val="24"/>
              </w:rPr>
              <w:t>ЕЕкзамен</w:t>
            </w:r>
            <w:proofErr w:type="spellEnd"/>
          </w:p>
        </w:tc>
        <w:tc>
          <w:tcPr>
            <w:tcW w:w="1984" w:type="dxa"/>
          </w:tcPr>
          <w:p w:rsidR="00ED6354" w:rsidRPr="0061350C" w:rsidRDefault="00ED6354" w:rsidP="00CA5A2D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50C">
              <w:rPr>
                <w:rFonts w:ascii="Times New Roman" w:hAnsi="Times New Roman" w:cs="Times New Roman"/>
                <w:sz w:val="24"/>
                <w:szCs w:val="24"/>
              </w:rPr>
              <w:t>ЗЗалік</w:t>
            </w:r>
            <w:proofErr w:type="spellEnd"/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90 – 100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ED6354" w:rsidRPr="0061350C" w:rsidRDefault="00ED6354" w:rsidP="00CA5A2D">
            <w:pPr>
              <w:pStyle w:val="4"/>
              <w:jc w:val="center"/>
              <w:rPr>
                <w:b w:val="0"/>
                <w:i w:val="0"/>
                <w:sz w:val="24"/>
                <w:szCs w:val="24"/>
              </w:rPr>
            </w:pPr>
            <w:r w:rsidRPr="0061350C">
              <w:rPr>
                <w:b w:val="0"/>
                <w:i w:val="0"/>
                <w:sz w:val="24"/>
                <w:szCs w:val="24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ED6354" w:rsidRPr="0061350C" w:rsidRDefault="00ED6354" w:rsidP="00CA5A2D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1350C">
              <w:rPr>
                <w:b w:val="0"/>
                <w:sz w:val="24"/>
                <w:szCs w:val="24"/>
              </w:rPr>
              <w:t>З</w:t>
            </w:r>
            <w:r w:rsidRPr="0061350C">
              <w:rPr>
                <w:b w:val="0"/>
                <w:i w:val="0"/>
                <w:sz w:val="24"/>
                <w:szCs w:val="24"/>
              </w:rPr>
              <w:t>Зараховано</w:t>
            </w:r>
            <w:proofErr w:type="spellEnd"/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85 – 89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75 – 84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70 – 74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60 – 69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35 – 59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Не зараховано</w:t>
            </w:r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1 – 34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:rsidR="00106582" w:rsidRDefault="00106582">
      <w:bookmarkStart w:id="0" w:name="_GoBack"/>
      <w:bookmarkEnd w:id="0"/>
    </w:p>
    <w:sectPr w:rsidR="001065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54"/>
    <w:rsid w:val="00106582"/>
    <w:rsid w:val="00E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0D486-B4EE-4954-8F0B-E67C00F3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ED6354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D6354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ED6354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ED6354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ED6354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6354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D635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ED6354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ED635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ED6354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2020-02-15T15:27:00Z</dcterms:created>
  <dcterms:modified xsi:type="dcterms:W3CDTF">2020-02-15T15:27:00Z</dcterms:modified>
</cp:coreProperties>
</file>