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6E3F9F" w:rsidRDefault="006E3F9F">
      <w:pPr>
        <w:ind w:right="398"/>
        <w:jc w:val="center"/>
        <w:rPr>
          <w:b/>
          <w:sz w:val="40"/>
        </w:rPr>
      </w:pPr>
    </w:p>
    <w:p w:rsidR="0056795A" w:rsidRDefault="005135F5">
      <w:pPr>
        <w:ind w:right="398"/>
        <w:jc w:val="center"/>
        <w:rPr>
          <w:b/>
          <w:sz w:val="40"/>
        </w:rPr>
      </w:pPr>
      <w:r>
        <w:rPr>
          <w:b/>
          <w:sz w:val="40"/>
        </w:rPr>
        <w:t>ВСТУП ДО ФАХУ «ФІНАНСИ І КРЕДИТ»</w:t>
      </w:r>
    </w:p>
    <w:p w:rsidR="0056795A" w:rsidRDefault="0056795A">
      <w:pPr>
        <w:pStyle w:val="a3"/>
        <w:spacing w:before="1"/>
        <w:rPr>
          <w:b/>
          <w:sz w:val="48"/>
        </w:rPr>
      </w:pPr>
    </w:p>
    <w:p w:rsidR="0056795A" w:rsidRDefault="005135F5">
      <w:pPr>
        <w:ind w:right="390"/>
        <w:jc w:val="center"/>
        <w:rPr>
          <w:b/>
          <w:sz w:val="40"/>
        </w:rPr>
      </w:pPr>
      <w:r>
        <w:rPr>
          <w:b/>
          <w:sz w:val="40"/>
        </w:rPr>
        <w:t>Конспект лекцій</w:t>
      </w: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rPr>
          <w:b/>
          <w:sz w:val="44"/>
        </w:rPr>
      </w:pPr>
    </w:p>
    <w:p w:rsidR="0056795A" w:rsidRDefault="0056795A">
      <w:pPr>
        <w:pStyle w:val="a3"/>
        <w:spacing w:before="10"/>
        <w:rPr>
          <w:b/>
          <w:sz w:val="47"/>
        </w:rPr>
      </w:pPr>
    </w:p>
    <w:p w:rsidR="0056795A" w:rsidRDefault="0056795A">
      <w:pPr>
        <w:rPr>
          <w:sz w:val="20"/>
        </w:rPr>
        <w:sectPr w:rsidR="0056795A">
          <w:headerReference w:type="default" r:id="rId7"/>
          <w:pgSz w:w="11910" w:h="16840"/>
          <w:pgMar w:top="1040" w:right="0" w:bottom="280" w:left="960" w:header="713" w:footer="0" w:gutter="0"/>
          <w:cols w:space="720"/>
        </w:sectPr>
      </w:pPr>
    </w:p>
    <w:p w:rsidR="0056795A" w:rsidRDefault="005135F5">
      <w:pPr>
        <w:pStyle w:val="a3"/>
        <w:spacing w:before="76"/>
        <w:ind w:right="401"/>
        <w:jc w:val="center"/>
      </w:pPr>
      <w:r>
        <w:lastRenderedPageBreak/>
        <w:t>ЗМІСТ</w:t>
      </w:r>
    </w:p>
    <w:p w:rsidR="0056795A" w:rsidRDefault="0056795A">
      <w:pPr>
        <w:jc w:val="center"/>
        <w:sectPr w:rsidR="0056795A">
          <w:pgSz w:w="11910" w:h="16840"/>
          <w:pgMar w:top="1040" w:right="0" w:bottom="1685" w:left="960" w:header="713" w:footer="0" w:gutter="0"/>
          <w:cols w:space="720"/>
        </w:sectPr>
      </w:pPr>
    </w:p>
    <w:sdt>
      <w:sdtPr>
        <w:rPr>
          <w:b w:val="0"/>
          <w:bCs w:val="0"/>
        </w:rPr>
        <w:id w:val="-223683438"/>
        <w:docPartObj>
          <w:docPartGallery w:val="Table of Contents"/>
          <w:docPartUnique/>
        </w:docPartObj>
      </w:sdtPr>
      <w:sdtEndPr/>
      <w:sdtContent>
        <w:p w:rsidR="0056795A" w:rsidRDefault="005135F5">
          <w:pPr>
            <w:pStyle w:val="3"/>
            <w:tabs>
              <w:tab w:val="left" w:leader="dot" w:pos="9662"/>
            </w:tabs>
            <w:spacing w:before="226"/>
            <w:ind w:firstLine="0"/>
          </w:pPr>
          <w:hyperlink w:anchor="_TOC_250036" w:history="1">
            <w:r>
              <w:t>ВСТУП</w:t>
            </w:r>
            <w:r>
              <w:tab/>
              <w:t>6</w:t>
            </w:r>
          </w:hyperlink>
        </w:p>
        <w:p w:rsidR="0056795A" w:rsidRDefault="005135F5">
          <w:pPr>
            <w:pStyle w:val="3"/>
            <w:ind w:firstLine="0"/>
          </w:pPr>
          <w:r>
            <w:t>ТЕМА 1. ФІНАНСОВА СИСТЕМА ТА ПІДГОТОВКА КАДРІВ ДЛЯ</w:t>
          </w:r>
        </w:p>
        <w:p w:rsidR="0056795A" w:rsidRDefault="005135F5">
          <w:pPr>
            <w:pStyle w:val="10"/>
            <w:tabs>
              <w:tab w:val="left" w:leader="dot" w:pos="8894"/>
            </w:tabs>
          </w:pPr>
          <w:r>
            <w:t>НЕЇ</w:t>
          </w:r>
          <w:r>
            <w:tab/>
            <w:t>10</w:t>
          </w:r>
        </w:p>
        <w:p w:rsidR="0056795A" w:rsidRDefault="005135F5" w:rsidP="005135F5">
          <w:pPr>
            <w:pStyle w:val="4"/>
            <w:numPr>
              <w:ilvl w:val="1"/>
              <w:numId w:val="56"/>
            </w:numPr>
            <w:tabs>
              <w:tab w:val="left" w:pos="1517"/>
              <w:tab w:val="left" w:leader="dot" w:pos="9524"/>
            </w:tabs>
            <w:spacing w:before="215"/>
            <w:ind w:hanging="494"/>
          </w:pPr>
          <w:hyperlink w:anchor="_TOC_250035" w:history="1">
            <w:r>
              <w:t>Спеціальність «Фінанси</w:t>
            </w:r>
            <w:r>
              <w:rPr>
                <w:spacing w:val="3"/>
              </w:rPr>
              <w:t xml:space="preserve"> </w:t>
            </w:r>
            <w:r>
              <w:t>і</w:t>
            </w:r>
            <w:r>
              <w:rPr>
                <w:spacing w:val="-9"/>
              </w:rPr>
              <w:t xml:space="preserve"> </w:t>
            </w:r>
            <w:r>
              <w:t>кредит»</w:t>
            </w:r>
            <w:r>
              <w:tab/>
              <w:t>10</w:t>
            </w:r>
          </w:hyperlink>
        </w:p>
        <w:p w:rsidR="0056795A" w:rsidRDefault="005135F5" w:rsidP="005135F5">
          <w:pPr>
            <w:pStyle w:val="4"/>
            <w:numPr>
              <w:ilvl w:val="1"/>
              <w:numId w:val="56"/>
            </w:numPr>
            <w:tabs>
              <w:tab w:val="left" w:pos="1517"/>
            </w:tabs>
            <w:ind w:hanging="494"/>
          </w:pPr>
          <w:hyperlink w:anchor="_TOC_250034" w:history="1">
            <w:r>
              <w:t>Законодавча і нормативна база підготовки фахівців за</w:t>
            </w:r>
            <w:r>
              <w:rPr>
                <w:spacing w:val="1"/>
              </w:rPr>
              <w:t xml:space="preserve"> </w:t>
            </w:r>
            <w:r>
              <w:t>напрямом</w:t>
            </w:r>
          </w:hyperlink>
        </w:p>
        <w:p w:rsidR="0056795A" w:rsidRDefault="005135F5">
          <w:pPr>
            <w:pStyle w:val="2"/>
            <w:tabs>
              <w:tab w:val="left" w:leader="dot" w:pos="8382"/>
            </w:tabs>
            <w:ind w:left="53"/>
          </w:pPr>
          <w:hyperlink w:anchor="_TOC_250033" w:history="1">
            <w:r>
              <w:t>«Фінанси і кредит». Програми</w:t>
            </w:r>
            <w:r>
              <w:rPr>
                <w:spacing w:val="-11"/>
              </w:rPr>
              <w:t xml:space="preserve"> </w:t>
            </w:r>
            <w:r>
              <w:t>фахового спрямування.</w:t>
            </w:r>
            <w:r>
              <w:tab/>
              <w:t>10</w:t>
            </w:r>
          </w:hyperlink>
        </w:p>
        <w:p w:rsidR="0056795A" w:rsidRDefault="005135F5" w:rsidP="005135F5">
          <w:pPr>
            <w:pStyle w:val="4"/>
            <w:numPr>
              <w:ilvl w:val="1"/>
              <w:numId w:val="56"/>
            </w:numPr>
            <w:tabs>
              <w:tab w:val="left" w:pos="1517"/>
              <w:tab w:val="left" w:leader="dot" w:pos="9523"/>
            </w:tabs>
            <w:spacing w:line="362" w:lineRule="auto"/>
            <w:ind w:left="1195" w:right="1140" w:hanging="173"/>
          </w:pPr>
          <w:hyperlink w:anchor="_TOC_250032" w:history="1">
            <w:r>
              <w:t>Вимоги до підготовки фінансистів. Проект «Національної рамки кваліфікацій»</w:t>
            </w:r>
            <w:r>
              <w:tab/>
            </w:r>
            <w:r>
              <w:rPr>
                <w:spacing w:val="-9"/>
              </w:rPr>
              <w:t>11</w:t>
            </w:r>
          </w:hyperlink>
        </w:p>
        <w:p w:rsidR="0056795A" w:rsidRDefault="005135F5" w:rsidP="005135F5">
          <w:pPr>
            <w:pStyle w:val="4"/>
            <w:numPr>
              <w:ilvl w:val="1"/>
              <w:numId w:val="56"/>
            </w:numPr>
            <w:tabs>
              <w:tab w:val="left" w:pos="1517"/>
              <w:tab w:val="left" w:leader="dot" w:pos="9522"/>
            </w:tabs>
            <w:spacing w:before="0" w:line="315" w:lineRule="exact"/>
            <w:ind w:hanging="494"/>
          </w:pPr>
          <w:hyperlink w:anchor="_TOC_250031" w:history="1">
            <w:r>
              <w:t>Поняття фінансової системи та її місце в</w:t>
            </w:r>
            <w:r>
              <w:rPr>
                <w:spacing w:val="-20"/>
              </w:rPr>
              <w:t xml:space="preserve"> </w:t>
            </w:r>
            <w:r>
              <w:t>економіці</w:t>
            </w:r>
            <w:r>
              <w:rPr>
                <w:spacing w:val="-8"/>
              </w:rPr>
              <w:t xml:space="preserve"> </w:t>
            </w:r>
            <w:r>
              <w:t>держави</w:t>
            </w:r>
            <w:r>
              <w:tab/>
              <w:t>11</w:t>
            </w:r>
          </w:hyperlink>
        </w:p>
        <w:p w:rsidR="0056795A" w:rsidRDefault="005135F5" w:rsidP="005135F5">
          <w:pPr>
            <w:pStyle w:val="4"/>
            <w:numPr>
              <w:ilvl w:val="1"/>
              <w:numId w:val="56"/>
            </w:numPr>
            <w:tabs>
              <w:tab w:val="left" w:pos="1517"/>
              <w:tab w:val="left" w:leader="dot" w:pos="9523"/>
            </w:tabs>
            <w:ind w:hanging="494"/>
          </w:pPr>
          <w:hyperlink w:anchor="_TOC_250030" w:history="1">
            <w:r>
              <w:t>Сфери</w:t>
            </w:r>
            <w:r>
              <w:rPr>
                <w:spacing w:val="-5"/>
              </w:rPr>
              <w:t xml:space="preserve"> </w:t>
            </w:r>
            <w:r>
              <w:t>фінансових</w:t>
            </w:r>
            <w:r>
              <w:rPr>
                <w:spacing w:val="-6"/>
              </w:rPr>
              <w:t xml:space="preserve"> </w:t>
            </w:r>
            <w:r>
              <w:t>відносин</w:t>
            </w:r>
            <w:r>
              <w:tab/>
              <w:t>13</w:t>
            </w:r>
          </w:hyperlink>
        </w:p>
        <w:p w:rsidR="0056795A" w:rsidRDefault="005135F5" w:rsidP="005135F5">
          <w:pPr>
            <w:pStyle w:val="4"/>
            <w:numPr>
              <w:ilvl w:val="1"/>
              <w:numId w:val="56"/>
            </w:numPr>
            <w:tabs>
              <w:tab w:val="left" w:pos="1517"/>
              <w:tab w:val="left" w:leader="dot" w:pos="9523"/>
            </w:tabs>
            <w:ind w:hanging="494"/>
          </w:pPr>
          <w:hyperlink w:anchor="_TOC_250029" w:history="1">
            <w:r>
              <w:t>Проблеми підготовки фахівців для</w:t>
            </w:r>
            <w:r>
              <w:rPr>
                <w:spacing w:val="-12"/>
              </w:rPr>
              <w:t xml:space="preserve"> </w:t>
            </w:r>
            <w:r>
              <w:t>фінансової</w:t>
            </w:r>
            <w:r>
              <w:rPr>
                <w:spacing w:val="-8"/>
              </w:rPr>
              <w:t xml:space="preserve"> </w:t>
            </w:r>
            <w:r>
              <w:t>системи</w:t>
            </w:r>
            <w:r>
              <w:tab/>
              <w:t>16</w:t>
            </w:r>
          </w:hyperlink>
        </w:p>
        <w:p w:rsidR="0056795A" w:rsidRDefault="005135F5">
          <w:pPr>
            <w:pStyle w:val="4"/>
            <w:tabs>
              <w:tab w:val="left" w:leader="dot" w:pos="9523"/>
            </w:tabs>
            <w:spacing w:before="158"/>
            <w:ind w:left="1022" w:firstLine="0"/>
          </w:pPr>
          <w:hyperlink w:anchor="_TOC_250028" w:history="1">
            <w:r>
              <w:t>Список</w:t>
            </w:r>
            <w:r>
              <w:rPr>
                <w:spacing w:val="-2"/>
              </w:rPr>
              <w:t xml:space="preserve"> </w:t>
            </w:r>
            <w:r>
              <w:t>використаних</w:t>
            </w:r>
            <w:r>
              <w:rPr>
                <w:spacing w:val="-7"/>
              </w:rPr>
              <w:t xml:space="preserve"> </w:t>
            </w:r>
            <w:r>
              <w:t>джерел</w:t>
            </w:r>
            <w:r>
              <w:tab/>
              <w:t>17</w:t>
            </w:r>
          </w:hyperlink>
        </w:p>
        <w:p w:rsidR="0056795A" w:rsidRDefault="005135F5">
          <w:pPr>
            <w:pStyle w:val="3"/>
            <w:tabs>
              <w:tab w:val="left" w:leader="dot" w:pos="9523"/>
            </w:tabs>
            <w:spacing w:before="225"/>
            <w:ind w:firstLine="0"/>
          </w:pPr>
          <w:hyperlink w:anchor="_TOC_250027" w:history="1">
            <w:r>
              <w:rPr>
                <w:spacing w:val="2"/>
              </w:rPr>
              <w:t xml:space="preserve">ТЕМА </w:t>
            </w:r>
            <w:r>
              <w:rPr>
                <w:spacing w:val="-3"/>
              </w:rPr>
              <w:t xml:space="preserve">2. </w:t>
            </w:r>
            <w:r>
              <w:t>СЕКТОР</w:t>
            </w:r>
            <w:r>
              <w:rPr>
                <w:spacing w:val="-7"/>
              </w:rPr>
              <w:t xml:space="preserve"> </w:t>
            </w:r>
            <w:r>
              <w:t>ДЕРЖАВНИХ ФІНАНСІВ</w:t>
            </w:r>
            <w:r>
              <w:tab/>
              <w:t>19</w:t>
            </w:r>
          </w:hyperlink>
        </w:p>
        <w:p w:rsidR="0056795A" w:rsidRDefault="005135F5" w:rsidP="005135F5">
          <w:pPr>
            <w:pStyle w:val="4"/>
            <w:numPr>
              <w:ilvl w:val="1"/>
              <w:numId w:val="55"/>
            </w:numPr>
            <w:tabs>
              <w:tab w:val="left" w:pos="1517"/>
              <w:tab w:val="left" w:leader="dot" w:pos="9522"/>
            </w:tabs>
            <w:spacing w:before="216"/>
            <w:ind w:hanging="494"/>
          </w:pPr>
          <w:hyperlink w:anchor="_TOC_250026" w:history="1">
            <w:r>
              <w:t>Поняття фінансів, фінансової системи та</w:t>
            </w:r>
            <w:r>
              <w:rPr>
                <w:spacing w:val="-28"/>
              </w:rPr>
              <w:t xml:space="preserve"> </w:t>
            </w:r>
            <w:r>
              <w:t>управління</w:t>
            </w:r>
            <w:r>
              <w:rPr>
                <w:spacing w:val="-3"/>
              </w:rPr>
              <w:t xml:space="preserve"> </w:t>
            </w:r>
            <w:r>
              <w:t>фінансами.</w:t>
            </w:r>
            <w:r>
              <w:tab/>
              <w:t>19</w:t>
            </w:r>
          </w:hyperlink>
        </w:p>
        <w:p w:rsidR="0056795A" w:rsidRDefault="005135F5" w:rsidP="005135F5">
          <w:pPr>
            <w:pStyle w:val="4"/>
            <w:numPr>
              <w:ilvl w:val="1"/>
              <w:numId w:val="55"/>
            </w:numPr>
            <w:tabs>
              <w:tab w:val="left" w:pos="1517"/>
              <w:tab w:val="left" w:leader="dot" w:pos="9523"/>
            </w:tabs>
            <w:spacing w:before="162"/>
            <w:ind w:hanging="494"/>
          </w:pPr>
          <w:hyperlink w:anchor="_TOC_250025" w:history="1">
            <w:r>
              <w:t>Сутність бюджету держави. Бюджетна</w:t>
            </w:r>
            <w:r>
              <w:rPr>
                <w:spacing w:val="-16"/>
              </w:rPr>
              <w:t xml:space="preserve"> </w:t>
            </w:r>
            <w:r>
              <w:t>система</w:t>
            </w:r>
            <w:r>
              <w:rPr>
                <w:spacing w:val="-1"/>
              </w:rPr>
              <w:t xml:space="preserve"> </w:t>
            </w:r>
            <w:r>
              <w:t>України.</w:t>
            </w:r>
            <w:r>
              <w:tab/>
              <w:t>20</w:t>
            </w:r>
          </w:hyperlink>
        </w:p>
        <w:p w:rsidR="0056795A" w:rsidRDefault="005135F5" w:rsidP="005135F5">
          <w:pPr>
            <w:pStyle w:val="4"/>
            <w:numPr>
              <w:ilvl w:val="1"/>
              <w:numId w:val="55"/>
            </w:numPr>
            <w:tabs>
              <w:tab w:val="left" w:pos="1517"/>
              <w:tab w:val="left" w:leader="dot" w:pos="9523"/>
            </w:tabs>
            <w:ind w:hanging="494"/>
          </w:pPr>
          <w:hyperlink w:anchor="_TOC_250024" w:history="1">
            <w:r>
              <w:t>Міжбюджетні</w:t>
            </w:r>
            <w:r>
              <w:rPr>
                <w:spacing w:val="-6"/>
              </w:rPr>
              <w:t xml:space="preserve"> </w:t>
            </w:r>
            <w:r>
              <w:t>відносини</w:t>
            </w:r>
            <w:r>
              <w:tab/>
              <w:t>22</w:t>
            </w:r>
          </w:hyperlink>
        </w:p>
        <w:p w:rsidR="0056795A" w:rsidRDefault="005135F5" w:rsidP="005135F5">
          <w:pPr>
            <w:pStyle w:val="4"/>
            <w:numPr>
              <w:ilvl w:val="1"/>
              <w:numId w:val="55"/>
            </w:numPr>
            <w:tabs>
              <w:tab w:val="left" w:pos="1517"/>
              <w:tab w:val="left" w:leader="dot" w:pos="9523"/>
            </w:tabs>
            <w:spacing w:before="158"/>
            <w:ind w:hanging="494"/>
          </w:pPr>
          <w:hyperlink w:anchor="_TOC_250023" w:history="1">
            <w:r>
              <w:t>Доходи і</w:t>
            </w:r>
            <w:r>
              <w:rPr>
                <w:spacing w:val="-8"/>
              </w:rPr>
              <w:t xml:space="preserve"> </w:t>
            </w:r>
            <w:r>
              <w:t>видатки</w:t>
            </w:r>
            <w:r>
              <w:rPr>
                <w:spacing w:val="-4"/>
              </w:rPr>
              <w:t xml:space="preserve"> </w:t>
            </w:r>
            <w:r>
              <w:t>бюджету</w:t>
            </w:r>
            <w:r>
              <w:tab/>
              <w:t>23</w:t>
            </w:r>
          </w:hyperlink>
        </w:p>
        <w:p w:rsidR="0056795A" w:rsidRDefault="005135F5" w:rsidP="005135F5">
          <w:pPr>
            <w:pStyle w:val="4"/>
            <w:numPr>
              <w:ilvl w:val="1"/>
              <w:numId w:val="55"/>
            </w:numPr>
            <w:tabs>
              <w:tab w:val="left" w:pos="1517"/>
              <w:tab w:val="left" w:leader="dot" w:pos="9523"/>
            </w:tabs>
            <w:ind w:hanging="494"/>
          </w:pPr>
          <w:hyperlink w:anchor="_TOC_250022" w:history="1">
            <w:r>
              <w:t>Кошторисне</w:t>
            </w:r>
            <w:r>
              <w:rPr>
                <w:spacing w:val="-3"/>
              </w:rPr>
              <w:t xml:space="preserve"> </w:t>
            </w:r>
            <w:r>
              <w:t>фінансування</w:t>
            </w:r>
            <w:r>
              <w:tab/>
              <w:t>25</w:t>
            </w:r>
          </w:hyperlink>
        </w:p>
        <w:p w:rsidR="0056795A" w:rsidRDefault="005135F5" w:rsidP="005135F5">
          <w:pPr>
            <w:pStyle w:val="4"/>
            <w:numPr>
              <w:ilvl w:val="1"/>
              <w:numId w:val="55"/>
            </w:numPr>
            <w:tabs>
              <w:tab w:val="left" w:pos="1517"/>
              <w:tab w:val="left" w:leader="dot" w:pos="9523"/>
            </w:tabs>
            <w:spacing w:before="158"/>
            <w:ind w:hanging="494"/>
          </w:pPr>
          <w:hyperlink w:anchor="_TOC_250021" w:history="1">
            <w:r>
              <w:t>Бюджетний процес. Учасники</w:t>
            </w:r>
            <w:r>
              <w:rPr>
                <w:spacing w:val="-11"/>
              </w:rPr>
              <w:t xml:space="preserve"> </w:t>
            </w:r>
            <w:r>
              <w:t>бюджетного</w:t>
            </w:r>
            <w:r>
              <w:rPr>
                <w:spacing w:val="-3"/>
              </w:rPr>
              <w:t xml:space="preserve"> </w:t>
            </w:r>
            <w:r>
              <w:t>процесу</w:t>
            </w:r>
            <w:r>
              <w:tab/>
              <w:t>27</w:t>
            </w:r>
          </w:hyperlink>
        </w:p>
        <w:p w:rsidR="0056795A" w:rsidRDefault="005135F5" w:rsidP="005135F5">
          <w:pPr>
            <w:pStyle w:val="4"/>
            <w:numPr>
              <w:ilvl w:val="1"/>
              <w:numId w:val="55"/>
            </w:numPr>
            <w:tabs>
              <w:tab w:val="left" w:pos="1517"/>
            </w:tabs>
            <w:ind w:hanging="494"/>
          </w:pPr>
          <w:r>
            <w:t>Фінансові установи та служби. Особливості діяльності</w:t>
          </w:r>
        </w:p>
        <w:p w:rsidR="0056795A" w:rsidRDefault="005135F5">
          <w:pPr>
            <w:pStyle w:val="2"/>
            <w:tabs>
              <w:tab w:val="left" w:leader="dot" w:pos="8380"/>
            </w:tabs>
            <w:spacing w:before="163"/>
          </w:pPr>
          <w:r>
            <w:t>фінансистів у секторі</w:t>
          </w:r>
          <w:r>
            <w:rPr>
              <w:spacing w:val="-11"/>
            </w:rPr>
            <w:t xml:space="preserve"> </w:t>
          </w:r>
          <w:r>
            <w:t>державних</w:t>
          </w:r>
          <w:r>
            <w:rPr>
              <w:spacing w:val="-4"/>
            </w:rPr>
            <w:t xml:space="preserve"> </w:t>
          </w:r>
          <w:r>
            <w:t>фінансів</w:t>
          </w:r>
          <w:r>
            <w:tab/>
            <w:t>32</w:t>
          </w:r>
        </w:p>
        <w:p w:rsidR="0056795A" w:rsidRDefault="005135F5" w:rsidP="005135F5">
          <w:pPr>
            <w:pStyle w:val="6"/>
            <w:numPr>
              <w:ilvl w:val="2"/>
              <w:numId w:val="55"/>
            </w:numPr>
            <w:tabs>
              <w:tab w:val="left" w:pos="2093"/>
              <w:tab w:val="left" w:leader="dot" w:pos="9598"/>
            </w:tabs>
            <w:spacing w:before="160"/>
          </w:pPr>
          <w:r>
            <w:t>Міністерство фінансів України: завдання,</w:t>
          </w:r>
          <w:r>
            <w:rPr>
              <w:spacing w:val="-8"/>
            </w:rPr>
            <w:t xml:space="preserve"> </w:t>
          </w:r>
          <w:r>
            <w:t>функції</w:t>
          </w:r>
          <w:r>
            <w:rPr>
              <w:spacing w:val="-4"/>
            </w:rPr>
            <w:t xml:space="preserve"> </w:t>
          </w:r>
          <w:r>
            <w:t>структура</w:t>
          </w:r>
          <w:r>
            <w:tab/>
            <w:t>32</w:t>
          </w:r>
        </w:p>
        <w:p w:rsidR="0056795A" w:rsidRDefault="005135F5" w:rsidP="005135F5">
          <w:pPr>
            <w:pStyle w:val="6"/>
            <w:numPr>
              <w:ilvl w:val="2"/>
              <w:numId w:val="55"/>
            </w:numPr>
            <w:tabs>
              <w:tab w:val="left" w:pos="2093"/>
              <w:tab w:val="left" w:leader="dot" w:pos="9598"/>
            </w:tabs>
            <w:spacing w:before="1"/>
          </w:pPr>
          <w:r>
            <w:t>Державна контрольно-ревізійна служба: завдання,</w:t>
          </w:r>
          <w:r>
            <w:rPr>
              <w:spacing w:val="-11"/>
            </w:rPr>
            <w:t xml:space="preserve"> </w:t>
          </w:r>
          <w:r>
            <w:t>функції</w:t>
          </w:r>
          <w:r>
            <w:rPr>
              <w:spacing w:val="-1"/>
            </w:rPr>
            <w:t xml:space="preserve"> </w:t>
          </w:r>
          <w:r>
            <w:t>структура</w:t>
          </w:r>
          <w:r>
            <w:tab/>
            <w:t>35</w:t>
          </w:r>
        </w:p>
        <w:p w:rsidR="0056795A" w:rsidRDefault="005135F5" w:rsidP="005135F5">
          <w:pPr>
            <w:pStyle w:val="6"/>
            <w:numPr>
              <w:ilvl w:val="2"/>
              <w:numId w:val="55"/>
            </w:numPr>
            <w:tabs>
              <w:tab w:val="left" w:pos="2093"/>
              <w:tab w:val="left" w:leader="dot" w:pos="9598"/>
            </w:tabs>
          </w:pPr>
          <w:r>
            <w:t>Державне казначейство України: завдання,</w:t>
          </w:r>
          <w:r>
            <w:rPr>
              <w:spacing w:val="-13"/>
            </w:rPr>
            <w:t xml:space="preserve"> </w:t>
          </w:r>
          <w:r>
            <w:t>функції</w:t>
          </w:r>
          <w:r>
            <w:rPr>
              <w:spacing w:val="-1"/>
            </w:rPr>
            <w:t xml:space="preserve"> </w:t>
          </w:r>
          <w:r>
            <w:t>структура</w:t>
          </w:r>
          <w:r>
            <w:tab/>
            <w:t>36</w:t>
          </w:r>
        </w:p>
        <w:p w:rsidR="0056795A" w:rsidRDefault="005135F5" w:rsidP="005135F5">
          <w:pPr>
            <w:pStyle w:val="6"/>
            <w:numPr>
              <w:ilvl w:val="2"/>
              <w:numId w:val="55"/>
            </w:numPr>
            <w:tabs>
              <w:tab w:val="left" w:pos="2093"/>
              <w:tab w:val="left" w:leader="dot" w:pos="9598"/>
            </w:tabs>
            <w:spacing w:before="1"/>
          </w:pPr>
          <w:r>
            <w:t xml:space="preserve">Державна податкова </w:t>
          </w:r>
          <w:r>
            <w:t>адміністрація України: завдання,</w:t>
          </w:r>
          <w:r>
            <w:rPr>
              <w:spacing w:val="-7"/>
            </w:rPr>
            <w:t xml:space="preserve"> </w:t>
          </w:r>
          <w:r>
            <w:t>функції</w:t>
          </w:r>
          <w:r>
            <w:rPr>
              <w:spacing w:val="-6"/>
            </w:rPr>
            <w:t xml:space="preserve"> </w:t>
          </w:r>
          <w:r>
            <w:t>структура</w:t>
          </w:r>
          <w:r>
            <w:tab/>
            <w:t>38</w:t>
          </w:r>
        </w:p>
        <w:p w:rsidR="0056795A" w:rsidRDefault="005135F5" w:rsidP="005135F5">
          <w:pPr>
            <w:pStyle w:val="6"/>
            <w:numPr>
              <w:ilvl w:val="2"/>
              <w:numId w:val="55"/>
            </w:numPr>
            <w:tabs>
              <w:tab w:val="left" w:pos="2093"/>
              <w:tab w:val="left" w:leader="dot" w:pos="9598"/>
            </w:tabs>
          </w:pPr>
          <w:r>
            <w:t>Рахункова палата Верховної Ради України: основні</w:t>
          </w:r>
          <w:r>
            <w:rPr>
              <w:spacing w:val="-13"/>
            </w:rPr>
            <w:t xml:space="preserve"> </w:t>
          </w:r>
          <w:r>
            <w:t>напрямки</w:t>
          </w:r>
          <w:r>
            <w:rPr>
              <w:spacing w:val="-3"/>
            </w:rPr>
            <w:t xml:space="preserve"> </w:t>
          </w:r>
          <w:r>
            <w:t>діяльності</w:t>
          </w:r>
          <w:r>
            <w:tab/>
            <w:t>39</w:t>
          </w:r>
        </w:p>
        <w:p w:rsidR="0056795A" w:rsidRDefault="005135F5" w:rsidP="005135F5">
          <w:pPr>
            <w:pStyle w:val="6"/>
            <w:numPr>
              <w:ilvl w:val="2"/>
              <w:numId w:val="55"/>
            </w:numPr>
            <w:tabs>
              <w:tab w:val="left" w:pos="2093"/>
              <w:tab w:val="left" w:leader="dot" w:pos="9598"/>
            </w:tabs>
            <w:spacing w:before="1"/>
          </w:pPr>
          <w:r>
            <w:t>Постійна комісія Верховної Ради України з</w:t>
          </w:r>
          <w:r>
            <w:rPr>
              <w:spacing w:val="-12"/>
            </w:rPr>
            <w:t xml:space="preserve"> </w:t>
          </w:r>
          <w:r>
            <w:t>питань</w:t>
          </w:r>
          <w:r>
            <w:rPr>
              <w:spacing w:val="-2"/>
            </w:rPr>
            <w:t xml:space="preserve"> </w:t>
          </w:r>
          <w:r>
            <w:t>бюджету</w:t>
          </w:r>
          <w:r>
            <w:tab/>
            <w:t>41</w:t>
          </w:r>
        </w:p>
        <w:p w:rsidR="0056795A" w:rsidRDefault="005135F5" w:rsidP="005135F5">
          <w:pPr>
            <w:pStyle w:val="6"/>
            <w:numPr>
              <w:ilvl w:val="2"/>
              <w:numId w:val="55"/>
            </w:numPr>
            <w:tabs>
              <w:tab w:val="left" w:pos="2093"/>
              <w:tab w:val="left" w:leader="dot" w:pos="9597"/>
            </w:tabs>
          </w:pPr>
          <w:r>
            <w:t>Повноваження Верховної Ради України з</w:t>
          </w:r>
          <w:r>
            <w:rPr>
              <w:spacing w:val="-3"/>
            </w:rPr>
            <w:t xml:space="preserve"> </w:t>
          </w:r>
          <w:r>
            <w:t>питань</w:t>
          </w:r>
          <w:r>
            <w:rPr>
              <w:spacing w:val="-2"/>
            </w:rPr>
            <w:t xml:space="preserve"> </w:t>
          </w:r>
          <w:r>
            <w:rPr>
              <w:spacing w:val="-3"/>
            </w:rPr>
            <w:t>бюджету</w:t>
          </w:r>
          <w:r>
            <w:rPr>
              <w:spacing w:val="-3"/>
            </w:rPr>
            <w:tab/>
          </w:r>
          <w:r>
            <w:t>41</w:t>
          </w:r>
        </w:p>
        <w:p w:rsidR="0056795A" w:rsidRDefault="005135F5" w:rsidP="005135F5">
          <w:pPr>
            <w:pStyle w:val="6"/>
            <w:numPr>
              <w:ilvl w:val="2"/>
              <w:numId w:val="55"/>
            </w:numPr>
            <w:tabs>
              <w:tab w:val="left" w:pos="2093"/>
              <w:tab w:val="left" w:leader="dot" w:pos="9597"/>
            </w:tabs>
          </w:pPr>
          <w:r>
            <w:t>Повноваження П</w:t>
          </w:r>
          <w:r>
            <w:t>резидента України з</w:t>
          </w:r>
          <w:r>
            <w:rPr>
              <w:spacing w:val="-2"/>
            </w:rPr>
            <w:t xml:space="preserve"> </w:t>
          </w:r>
          <w:r>
            <w:t>питань</w:t>
          </w:r>
          <w:r>
            <w:rPr>
              <w:spacing w:val="-3"/>
            </w:rPr>
            <w:t xml:space="preserve"> бюджету</w:t>
          </w:r>
          <w:r>
            <w:rPr>
              <w:spacing w:val="-3"/>
            </w:rPr>
            <w:tab/>
          </w:r>
          <w:r>
            <w:t>41</w:t>
          </w:r>
        </w:p>
        <w:p w:rsidR="0056795A" w:rsidRDefault="005135F5" w:rsidP="005135F5">
          <w:pPr>
            <w:pStyle w:val="6"/>
            <w:numPr>
              <w:ilvl w:val="2"/>
              <w:numId w:val="55"/>
            </w:numPr>
            <w:tabs>
              <w:tab w:val="left" w:pos="2093"/>
              <w:tab w:val="left" w:leader="dot" w:pos="9597"/>
            </w:tabs>
            <w:spacing w:before="1"/>
          </w:pPr>
          <w:r>
            <w:t>Повноваження Кабінету Міністрів України у</w:t>
          </w:r>
          <w:r>
            <w:rPr>
              <w:spacing w:val="-18"/>
            </w:rPr>
            <w:t xml:space="preserve"> </w:t>
          </w:r>
          <w:r>
            <w:t>бюджетному</w:t>
          </w:r>
          <w:r>
            <w:rPr>
              <w:spacing w:val="-2"/>
            </w:rPr>
            <w:t xml:space="preserve"> </w:t>
          </w:r>
          <w:r>
            <w:t>процесі</w:t>
          </w:r>
          <w:r>
            <w:tab/>
            <w:t>42</w:t>
          </w:r>
        </w:p>
        <w:p w:rsidR="0056795A" w:rsidRDefault="005135F5" w:rsidP="005135F5">
          <w:pPr>
            <w:pStyle w:val="6"/>
            <w:numPr>
              <w:ilvl w:val="2"/>
              <w:numId w:val="55"/>
            </w:numPr>
            <w:tabs>
              <w:tab w:val="left" w:pos="2194"/>
              <w:tab w:val="left" w:leader="dot" w:pos="9597"/>
            </w:tabs>
            <w:spacing w:line="228" w:lineRule="exact"/>
            <w:ind w:left="2193" w:hanging="605"/>
          </w:pPr>
          <w:r>
            <w:t>Національний</w:t>
          </w:r>
          <w:r>
            <w:rPr>
              <w:spacing w:val="-5"/>
            </w:rPr>
            <w:t xml:space="preserve"> </w:t>
          </w:r>
          <w:r>
            <w:t>банк</w:t>
          </w:r>
          <w:r>
            <w:rPr>
              <w:spacing w:val="-1"/>
            </w:rPr>
            <w:t xml:space="preserve"> </w:t>
          </w:r>
          <w:r>
            <w:t>України</w:t>
          </w:r>
          <w:r>
            <w:tab/>
            <w:t>42</w:t>
          </w:r>
        </w:p>
        <w:p w:rsidR="0056795A" w:rsidRDefault="005135F5" w:rsidP="005135F5">
          <w:pPr>
            <w:pStyle w:val="6"/>
            <w:numPr>
              <w:ilvl w:val="2"/>
              <w:numId w:val="55"/>
            </w:numPr>
            <w:tabs>
              <w:tab w:val="left" w:pos="2194"/>
              <w:tab w:val="left" w:leader="dot" w:pos="9597"/>
            </w:tabs>
            <w:spacing w:line="228" w:lineRule="exact"/>
            <w:ind w:left="2193" w:hanging="605"/>
          </w:pPr>
          <w:r>
            <w:t>Повноваження органів місцевого самоврядування у</w:t>
          </w:r>
          <w:r>
            <w:rPr>
              <w:spacing w:val="-1"/>
            </w:rPr>
            <w:t xml:space="preserve"> </w:t>
          </w:r>
          <w:r>
            <w:rPr>
              <w:spacing w:val="-3"/>
            </w:rPr>
            <w:t>бюджетному</w:t>
          </w:r>
          <w:r>
            <w:rPr>
              <w:spacing w:val="1"/>
            </w:rPr>
            <w:t xml:space="preserve"> </w:t>
          </w:r>
          <w:r>
            <w:t>процесі</w:t>
          </w:r>
          <w:r>
            <w:tab/>
            <w:t>43</w:t>
          </w:r>
        </w:p>
        <w:p w:rsidR="0056795A" w:rsidRDefault="005135F5" w:rsidP="005135F5">
          <w:pPr>
            <w:pStyle w:val="6"/>
            <w:numPr>
              <w:ilvl w:val="2"/>
              <w:numId w:val="55"/>
            </w:numPr>
            <w:tabs>
              <w:tab w:val="left" w:pos="2194"/>
              <w:tab w:val="left" w:leader="dot" w:pos="9597"/>
            </w:tabs>
            <w:spacing w:before="1" w:line="229" w:lineRule="exact"/>
            <w:ind w:left="2193" w:hanging="605"/>
          </w:pPr>
          <w:r>
            <w:t>Повноваження розпорядників бюджетних коштів у</w:t>
          </w:r>
          <w:r>
            <w:rPr>
              <w:spacing w:val="-13"/>
            </w:rPr>
            <w:t xml:space="preserve"> </w:t>
          </w:r>
          <w:r>
            <w:t>бюджетному</w:t>
          </w:r>
          <w:r>
            <w:rPr>
              <w:spacing w:val="-4"/>
            </w:rPr>
            <w:t xml:space="preserve"> </w:t>
          </w:r>
          <w:r>
            <w:t>процесі</w:t>
          </w:r>
          <w:r>
            <w:tab/>
            <w:t>43</w:t>
          </w:r>
        </w:p>
        <w:p w:rsidR="0056795A" w:rsidRDefault="005135F5">
          <w:pPr>
            <w:pStyle w:val="4"/>
            <w:tabs>
              <w:tab w:val="left" w:leader="dot" w:pos="9522"/>
            </w:tabs>
            <w:spacing w:before="0" w:after="20" w:line="321" w:lineRule="exact"/>
            <w:ind w:left="1022" w:firstLine="0"/>
          </w:pPr>
          <w:hyperlink w:anchor="_TOC_250020" w:history="1">
            <w:r>
              <w:t>Рекомендована</w:t>
            </w:r>
            <w:r>
              <w:rPr>
                <w:spacing w:val="-4"/>
              </w:rPr>
              <w:t xml:space="preserve"> </w:t>
            </w:r>
            <w:r>
              <w:t>література</w:t>
            </w:r>
            <w:r>
              <w:tab/>
              <w:t>43</w:t>
            </w:r>
          </w:hyperlink>
        </w:p>
        <w:p w:rsidR="0056795A" w:rsidRDefault="005135F5">
          <w:pPr>
            <w:pStyle w:val="3"/>
            <w:tabs>
              <w:tab w:val="left" w:leader="dot" w:pos="9523"/>
            </w:tabs>
            <w:spacing w:before="86" w:line="357" w:lineRule="auto"/>
            <w:ind w:left="628" w:right="1140"/>
          </w:pPr>
          <w:hyperlink w:anchor="_TOC_250019" w:history="1">
            <w:r>
              <w:rPr>
                <w:spacing w:val="2"/>
              </w:rPr>
              <w:t xml:space="preserve">ТЕМА </w:t>
            </w:r>
            <w:r>
              <w:rPr>
                <w:spacing w:val="-3"/>
              </w:rPr>
              <w:t xml:space="preserve">3. </w:t>
            </w:r>
            <w:r>
              <w:t>ФОНДИ СОЦІАЛЬНОГО СТРАХУВАННЯ ЯК ЛАНКА ФІНАНСОВОЇ</w:t>
            </w:r>
            <w:r>
              <w:rPr>
                <w:spacing w:val="-1"/>
              </w:rPr>
              <w:t xml:space="preserve"> </w:t>
            </w:r>
            <w:r>
              <w:t>СИСТЕМИ</w:t>
            </w:r>
            <w:r>
              <w:rPr>
                <w:spacing w:val="-4"/>
              </w:rPr>
              <w:t xml:space="preserve"> </w:t>
            </w:r>
            <w:r>
              <w:t>УКРАЇНИ</w:t>
            </w:r>
            <w:r>
              <w:tab/>
            </w:r>
            <w:r>
              <w:rPr>
                <w:spacing w:val="-9"/>
              </w:rPr>
              <w:t>44</w:t>
            </w:r>
          </w:hyperlink>
        </w:p>
        <w:p w:rsidR="0056795A" w:rsidRDefault="005135F5" w:rsidP="005135F5">
          <w:pPr>
            <w:pStyle w:val="4"/>
            <w:numPr>
              <w:ilvl w:val="1"/>
              <w:numId w:val="54"/>
            </w:numPr>
            <w:tabs>
              <w:tab w:val="left" w:pos="1517"/>
              <w:tab w:val="left" w:leader="dot" w:pos="9523"/>
            </w:tabs>
            <w:spacing w:before="58"/>
            <w:ind w:hanging="494"/>
          </w:pPr>
          <w:hyperlink w:anchor="_TOC_250018" w:history="1">
            <w:r>
              <w:t>Становлення і розвиток системи</w:t>
            </w:r>
            <w:r>
              <w:rPr>
                <w:spacing w:val="-14"/>
              </w:rPr>
              <w:t xml:space="preserve"> </w:t>
            </w:r>
            <w:r>
              <w:t>соціа</w:t>
            </w:r>
            <w:r>
              <w:t>льного</w:t>
            </w:r>
            <w:r>
              <w:rPr>
                <w:spacing w:val="-4"/>
              </w:rPr>
              <w:t xml:space="preserve"> </w:t>
            </w:r>
            <w:r>
              <w:t>страхування</w:t>
            </w:r>
            <w:r>
              <w:tab/>
              <w:t>44</w:t>
            </w:r>
          </w:hyperlink>
        </w:p>
        <w:p w:rsidR="0056795A" w:rsidRDefault="005135F5" w:rsidP="005135F5">
          <w:pPr>
            <w:pStyle w:val="4"/>
            <w:numPr>
              <w:ilvl w:val="1"/>
              <w:numId w:val="54"/>
            </w:numPr>
            <w:tabs>
              <w:tab w:val="left" w:pos="1517"/>
              <w:tab w:val="left" w:leader="dot" w:pos="9523"/>
            </w:tabs>
            <w:spacing w:line="357" w:lineRule="auto"/>
            <w:ind w:left="1195" w:right="1140" w:hanging="173"/>
          </w:pPr>
          <w:hyperlink w:anchor="_TOC_250017" w:history="1">
            <w:r>
              <w:t>Фонди соціального страхування як ланка фінансової системи України</w:t>
            </w:r>
            <w:r>
              <w:tab/>
            </w:r>
            <w:r>
              <w:rPr>
                <w:spacing w:val="-9"/>
              </w:rPr>
              <w:t>46</w:t>
            </w:r>
          </w:hyperlink>
        </w:p>
        <w:p w:rsidR="0056795A" w:rsidRDefault="005135F5" w:rsidP="005135F5">
          <w:pPr>
            <w:pStyle w:val="4"/>
            <w:numPr>
              <w:ilvl w:val="1"/>
              <w:numId w:val="54"/>
            </w:numPr>
            <w:tabs>
              <w:tab w:val="left" w:pos="1517"/>
            </w:tabs>
            <w:spacing w:before="5" w:line="357" w:lineRule="auto"/>
            <w:ind w:left="1195" w:right="1515" w:hanging="173"/>
          </w:pPr>
          <w:r>
            <w:t>Фонд загальнообов'язкового державного соціального</w:t>
          </w:r>
          <w:r>
            <w:rPr>
              <w:spacing w:val="-26"/>
            </w:rPr>
            <w:t xml:space="preserve"> </w:t>
          </w:r>
          <w:r>
            <w:t>страхування у зв'язку з тимчасовою втратою працездатності та</w:t>
          </w:r>
          <w:r>
            <w:rPr>
              <w:spacing w:val="-19"/>
            </w:rPr>
            <w:t xml:space="preserve"> </w:t>
          </w:r>
          <w:r>
            <w:t>витратами,</w:t>
          </w:r>
        </w:p>
        <w:p w:rsidR="0056795A" w:rsidRDefault="005135F5">
          <w:pPr>
            <w:pStyle w:val="5"/>
            <w:tabs>
              <w:tab w:val="left" w:leader="dot" w:pos="9522"/>
            </w:tabs>
          </w:pPr>
          <w:r>
            <w:t>зумовленими</w:t>
          </w:r>
          <w:r>
            <w:rPr>
              <w:spacing w:val="-4"/>
            </w:rPr>
            <w:t xml:space="preserve"> </w:t>
          </w:r>
          <w:r>
            <w:t>похованням</w:t>
          </w:r>
          <w:r>
            <w:tab/>
            <w:t>46</w:t>
          </w:r>
        </w:p>
        <w:p w:rsidR="0056795A" w:rsidRDefault="005135F5" w:rsidP="005135F5">
          <w:pPr>
            <w:pStyle w:val="4"/>
            <w:numPr>
              <w:ilvl w:val="1"/>
              <w:numId w:val="54"/>
            </w:numPr>
            <w:tabs>
              <w:tab w:val="left" w:pos="1517"/>
              <w:tab w:val="left" w:leader="dot" w:pos="9523"/>
            </w:tabs>
            <w:spacing w:before="162" w:line="360" w:lineRule="auto"/>
            <w:ind w:left="1195" w:right="1140" w:hanging="173"/>
          </w:pPr>
          <w:hyperlink w:anchor="_TOC_250016" w:history="1">
            <w:r>
              <w:t>Фонд загальнообов'язкового державного соціального страхування від нещасних випадків на виробництві та професійних захворювань України</w:t>
            </w:r>
            <w:r>
              <w:tab/>
            </w:r>
            <w:r>
              <w:rPr>
                <w:spacing w:val="-9"/>
              </w:rPr>
              <w:t>48</w:t>
            </w:r>
          </w:hyperlink>
        </w:p>
        <w:p w:rsidR="0056795A" w:rsidRDefault="005135F5" w:rsidP="005135F5">
          <w:pPr>
            <w:pStyle w:val="4"/>
            <w:numPr>
              <w:ilvl w:val="1"/>
              <w:numId w:val="54"/>
            </w:numPr>
            <w:tabs>
              <w:tab w:val="left" w:pos="1517"/>
              <w:tab w:val="left" w:leader="dot" w:pos="9523"/>
            </w:tabs>
            <w:spacing w:before="1"/>
            <w:ind w:hanging="494"/>
          </w:pPr>
          <w:hyperlink w:anchor="_TOC_250015" w:history="1">
            <w:r>
              <w:t>Пенсійний</w:t>
            </w:r>
            <w:r>
              <w:rPr>
                <w:spacing w:val="-1"/>
              </w:rPr>
              <w:t xml:space="preserve"> </w:t>
            </w:r>
            <w:r>
              <w:t>фонд</w:t>
            </w:r>
            <w:r>
              <w:rPr>
                <w:spacing w:val="-1"/>
              </w:rPr>
              <w:t xml:space="preserve"> </w:t>
            </w:r>
            <w:r>
              <w:t>України</w:t>
            </w:r>
            <w:r>
              <w:tab/>
              <w:t>50</w:t>
            </w:r>
          </w:hyperlink>
        </w:p>
        <w:p w:rsidR="0056795A" w:rsidRDefault="005135F5" w:rsidP="005135F5">
          <w:pPr>
            <w:pStyle w:val="4"/>
            <w:numPr>
              <w:ilvl w:val="1"/>
              <w:numId w:val="54"/>
            </w:numPr>
            <w:tabs>
              <w:tab w:val="left" w:pos="1517"/>
            </w:tabs>
            <w:spacing w:before="158"/>
            <w:ind w:hanging="494"/>
          </w:pPr>
          <w:r>
            <w:t>Фонд загальнообов'язкового державного соціального</w:t>
          </w:r>
          <w:r>
            <w:rPr>
              <w:spacing w:val="-1"/>
            </w:rPr>
            <w:t xml:space="preserve"> </w:t>
          </w:r>
          <w:r>
            <w:t>страхування</w:t>
          </w:r>
        </w:p>
        <w:p w:rsidR="0056795A" w:rsidRDefault="005135F5">
          <w:pPr>
            <w:pStyle w:val="5"/>
            <w:tabs>
              <w:tab w:val="left" w:leader="dot" w:pos="9522"/>
            </w:tabs>
            <w:spacing w:before="163"/>
          </w:pPr>
          <w:r>
            <w:t>на</w:t>
          </w:r>
          <w:r>
            <w:rPr>
              <w:spacing w:val="-3"/>
            </w:rPr>
            <w:t xml:space="preserve"> </w:t>
          </w:r>
          <w:r>
            <w:t>випадок</w:t>
          </w:r>
          <w:r>
            <w:rPr>
              <w:spacing w:val="-3"/>
            </w:rPr>
            <w:t xml:space="preserve"> </w:t>
          </w:r>
          <w:r>
            <w:t>безробіття</w:t>
          </w:r>
          <w:r>
            <w:tab/>
            <w:t>54</w:t>
          </w:r>
        </w:p>
        <w:p w:rsidR="0056795A" w:rsidRDefault="005135F5">
          <w:pPr>
            <w:pStyle w:val="3"/>
            <w:tabs>
              <w:tab w:val="left" w:leader="dot" w:pos="9523"/>
            </w:tabs>
            <w:spacing w:before="225" w:line="357" w:lineRule="auto"/>
            <w:ind w:left="628" w:right="1139"/>
          </w:pPr>
          <w:hyperlink w:anchor="_TOC_250014" w:history="1">
            <w:r>
              <w:rPr>
                <w:spacing w:val="2"/>
              </w:rPr>
              <w:t xml:space="preserve">ТЕМА </w:t>
            </w:r>
            <w:r>
              <w:rPr>
                <w:spacing w:val="-3"/>
              </w:rPr>
              <w:t xml:space="preserve">4. </w:t>
            </w:r>
            <w:r>
              <w:t>УПРАВЛІННЯ ФІНАНСОВОЮ ДІЯЛЬНІСТЮ ПІДПРИЄМСТВ ТА</w:t>
            </w:r>
            <w:r>
              <w:rPr>
                <w:spacing w:val="1"/>
              </w:rPr>
              <w:t xml:space="preserve"> </w:t>
            </w:r>
            <w:r>
              <w:t>ЙОГО</w:t>
            </w:r>
            <w:r>
              <w:rPr>
                <w:spacing w:val="-4"/>
              </w:rPr>
              <w:t xml:space="preserve"> </w:t>
            </w:r>
            <w:r>
              <w:t>ОСОБЛИВОСТІ</w:t>
            </w:r>
            <w:r>
              <w:tab/>
            </w:r>
            <w:r>
              <w:rPr>
                <w:spacing w:val="-9"/>
              </w:rPr>
              <w:t>59</w:t>
            </w:r>
          </w:hyperlink>
        </w:p>
        <w:p w:rsidR="0056795A" w:rsidRDefault="005135F5" w:rsidP="005135F5">
          <w:pPr>
            <w:pStyle w:val="4"/>
            <w:numPr>
              <w:ilvl w:val="1"/>
              <w:numId w:val="53"/>
            </w:numPr>
            <w:tabs>
              <w:tab w:val="left" w:pos="1517"/>
            </w:tabs>
            <w:spacing w:before="63"/>
            <w:ind w:hanging="494"/>
          </w:pPr>
          <w:r>
            <w:t>Мета та завдання управління фінансовою діяльністю підприємств.</w:t>
          </w:r>
          <w:r>
            <w:rPr>
              <w:spacing w:val="-31"/>
            </w:rPr>
            <w:t xml:space="preserve"> </w:t>
          </w:r>
          <w:r>
            <w:t>59</w:t>
          </w:r>
        </w:p>
        <w:p w:rsidR="0056795A" w:rsidRDefault="005135F5" w:rsidP="005135F5">
          <w:pPr>
            <w:pStyle w:val="4"/>
            <w:numPr>
              <w:ilvl w:val="1"/>
              <w:numId w:val="53"/>
            </w:numPr>
            <w:tabs>
              <w:tab w:val="left" w:pos="1517"/>
              <w:tab w:val="left" w:leader="dot" w:pos="9523"/>
            </w:tabs>
            <w:spacing w:before="158" w:line="362" w:lineRule="auto"/>
            <w:ind w:left="1195" w:right="1140" w:hanging="173"/>
          </w:pPr>
          <w:hyperlink w:anchor="_TOC_250013" w:history="1">
            <w:r>
              <w:t>Основні джерела інформаційного забезпечення управління фінансовою</w:t>
            </w:r>
            <w:r>
              <w:rPr>
                <w:spacing w:val="-5"/>
              </w:rPr>
              <w:t xml:space="preserve"> </w:t>
            </w:r>
            <w:r>
              <w:t>діяльністю</w:t>
            </w:r>
            <w:r>
              <w:rPr>
                <w:spacing w:val="-4"/>
              </w:rPr>
              <w:t xml:space="preserve"> </w:t>
            </w:r>
            <w:r>
              <w:t>підприємств</w:t>
            </w:r>
            <w:r>
              <w:tab/>
            </w:r>
            <w:r>
              <w:rPr>
                <w:spacing w:val="-9"/>
              </w:rPr>
              <w:t>62</w:t>
            </w:r>
          </w:hyperlink>
        </w:p>
        <w:p w:rsidR="0056795A" w:rsidRDefault="005135F5">
          <w:pPr>
            <w:pStyle w:val="3"/>
            <w:tabs>
              <w:tab w:val="left" w:leader="dot" w:pos="9522"/>
            </w:tabs>
            <w:spacing w:before="60" w:line="362" w:lineRule="auto"/>
            <w:ind w:left="628" w:right="1140"/>
          </w:pPr>
          <w:hyperlink w:anchor="_TOC_250012" w:history="1">
            <w:r>
              <w:rPr>
                <w:spacing w:val="2"/>
              </w:rPr>
              <w:t xml:space="preserve">ТЕМА </w:t>
            </w:r>
            <w:r>
              <w:rPr>
                <w:spacing w:val="-3"/>
              </w:rPr>
              <w:t xml:space="preserve">5. </w:t>
            </w:r>
            <w:r>
              <w:t>ЗМІСТ ПІДГОТОВКИ ЗА ПРОГРАМОЮ «ФІНАНСОВИЙ МЕНЕДЖМЕНТ В</w:t>
            </w:r>
            <w:r>
              <w:rPr>
                <w:spacing w:val="-5"/>
              </w:rPr>
              <w:t xml:space="preserve"> </w:t>
            </w:r>
            <w:r>
              <w:t>СФЕРІ</w:t>
            </w:r>
            <w:r>
              <w:rPr>
                <w:spacing w:val="1"/>
              </w:rPr>
              <w:t xml:space="preserve"> </w:t>
            </w:r>
            <w:r>
              <w:t>БІЗНЕСУ»</w:t>
            </w:r>
            <w:r>
              <w:tab/>
            </w:r>
            <w:r>
              <w:rPr>
                <w:spacing w:val="-9"/>
              </w:rPr>
              <w:t>65</w:t>
            </w:r>
          </w:hyperlink>
        </w:p>
        <w:p w:rsidR="0056795A" w:rsidRDefault="005135F5" w:rsidP="005135F5">
          <w:pPr>
            <w:pStyle w:val="4"/>
            <w:numPr>
              <w:ilvl w:val="1"/>
              <w:numId w:val="52"/>
            </w:numPr>
            <w:tabs>
              <w:tab w:val="left" w:pos="1517"/>
              <w:tab w:val="left" w:leader="dot" w:pos="9523"/>
            </w:tabs>
            <w:spacing w:before="50" w:line="357" w:lineRule="auto"/>
            <w:ind w:right="1140" w:hanging="173"/>
          </w:pPr>
          <w:hyperlink w:anchor="_TOC_250011" w:history="1">
            <w:r>
              <w:t xml:space="preserve">Завдання підготовки працівників </w:t>
            </w:r>
            <w:r>
              <w:rPr>
                <w:spacing w:val="2"/>
              </w:rPr>
              <w:t xml:space="preserve">для </w:t>
            </w:r>
            <w:r>
              <w:t>фінансових служб підприємств.</w:t>
            </w:r>
            <w:r>
              <w:tab/>
            </w:r>
            <w:r>
              <w:rPr>
                <w:spacing w:val="-9"/>
              </w:rPr>
              <w:t>65</w:t>
            </w:r>
          </w:hyperlink>
        </w:p>
        <w:p w:rsidR="0056795A" w:rsidRDefault="005135F5" w:rsidP="005135F5">
          <w:pPr>
            <w:pStyle w:val="4"/>
            <w:numPr>
              <w:ilvl w:val="1"/>
              <w:numId w:val="52"/>
            </w:numPr>
            <w:tabs>
              <w:tab w:val="left" w:pos="1517"/>
              <w:tab w:val="left" w:leader="dot" w:pos="9523"/>
            </w:tabs>
            <w:spacing w:before="5" w:line="360" w:lineRule="auto"/>
            <w:ind w:right="1140" w:hanging="173"/>
          </w:pPr>
          <w:hyperlink w:anchor="_TOC_250010" w:history="1">
            <w:r>
              <w:t>Склад навчальних модулів програми та її зв'язок з навчальними дисциплінами загальноекономічної, математичної та гуманітарної підготовки.</w:t>
            </w:r>
            <w:r>
              <w:tab/>
            </w:r>
            <w:r>
              <w:rPr>
                <w:spacing w:val="-9"/>
              </w:rPr>
              <w:t>66</w:t>
            </w:r>
          </w:hyperlink>
        </w:p>
        <w:p w:rsidR="0056795A" w:rsidRDefault="005135F5" w:rsidP="005135F5">
          <w:pPr>
            <w:pStyle w:val="4"/>
            <w:numPr>
              <w:ilvl w:val="1"/>
              <w:numId w:val="52"/>
            </w:numPr>
            <w:tabs>
              <w:tab w:val="left" w:pos="1517"/>
              <w:tab w:val="left" w:leader="dot" w:pos="9523"/>
            </w:tabs>
            <w:spacing w:before="1"/>
            <w:ind w:left="1516" w:hanging="494"/>
          </w:pPr>
          <w:hyperlink w:anchor="_TOC_250009" w:history="1">
            <w:r>
              <w:t>Інноваційна складова</w:t>
            </w:r>
            <w:r>
              <w:rPr>
                <w:spacing w:val="-8"/>
              </w:rPr>
              <w:t xml:space="preserve"> </w:t>
            </w:r>
            <w:r>
              <w:t>підготовки</w:t>
            </w:r>
            <w:r>
              <w:rPr>
                <w:spacing w:val="-2"/>
              </w:rPr>
              <w:t xml:space="preserve"> </w:t>
            </w:r>
            <w:r>
              <w:t>фінансистів</w:t>
            </w:r>
            <w:r>
              <w:tab/>
              <w:t>67</w:t>
            </w:r>
          </w:hyperlink>
        </w:p>
        <w:p w:rsidR="0056795A" w:rsidRDefault="005135F5">
          <w:pPr>
            <w:pStyle w:val="3"/>
            <w:tabs>
              <w:tab w:val="left" w:leader="dot" w:pos="9523"/>
            </w:tabs>
            <w:spacing w:after="240"/>
            <w:ind w:firstLine="0"/>
          </w:pPr>
          <w:hyperlink w:anchor="_TOC_250008" w:history="1">
            <w:r>
              <w:rPr>
                <w:spacing w:val="2"/>
              </w:rPr>
              <w:t xml:space="preserve">ТЕМА </w:t>
            </w:r>
            <w:r>
              <w:rPr>
                <w:spacing w:val="-3"/>
              </w:rPr>
              <w:t xml:space="preserve">6. </w:t>
            </w:r>
            <w:r>
              <w:t>РИНОК</w:t>
            </w:r>
            <w:r>
              <w:rPr>
                <w:spacing w:val="-9"/>
              </w:rPr>
              <w:t xml:space="preserve"> </w:t>
            </w:r>
            <w:r>
              <w:t>ФІНАНСОВИХ</w:t>
            </w:r>
            <w:r>
              <w:rPr>
                <w:spacing w:val="-1"/>
              </w:rPr>
              <w:t xml:space="preserve"> </w:t>
            </w:r>
            <w:r>
              <w:t>ПОСЛУГ</w:t>
            </w:r>
            <w:r>
              <w:tab/>
              <w:t>69</w:t>
            </w:r>
          </w:hyperlink>
        </w:p>
        <w:p w:rsidR="0056795A" w:rsidRDefault="005135F5" w:rsidP="005135F5">
          <w:pPr>
            <w:pStyle w:val="4"/>
            <w:numPr>
              <w:ilvl w:val="1"/>
              <w:numId w:val="51"/>
            </w:numPr>
            <w:tabs>
              <w:tab w:val="left" w:pos="1517"/>
              <w:tab w:val="left" w:leader="dot" w:pos="9523"/>
            </w:tabs>
            <w:spacing w:before="76" w:line="362" w:lineRule="auto"/>
            <w:ind w:right="1140" w:hanging="173"/>
          </w:pPr>
          <w:hyperlink w:anchor="_TOC_250007" w:history="1">
            <w:r>
              <w:t>Місце фінансового ринку в обслуговуванні суб’єктів підприємництва</w:t>
            </w:r>
            <w:r>
              <w:tab/>
            </w:r>
            <w:r>
              <w:rPr>
                <w:spacing w:val="-9"/>
              </w:rPr>
              <w:t>69</w:t>
            </w:r>
          </w:hyperlink>
        </w:p>
        <w:p w:rsidR="0056795A" w:rsidRDefault="005135F5" w:rsidP="005135F5">
          <w:pPr>
            <w:pStyle w:val="4"/>
            <w:numPr>
              <w:ilvl w:val="1"/>
              <w:numId w:val="51"/>
            </w:numPr>
            <w:tabs>
              <w:tab w:val="left" w:pos="1517"/>
              <w:tab w:val="left" w:leader="dot" w:pos="9522"/>
            </w:tabs>
            <w:spacing w:before="0" w:line="315" w:lineRule="exact"/>
            <w:ind w:left="1516" w:hanging="494"/>
          </w:pPr>
          <w:hyperlink w:anchor="_TOC_250006" w:history="1">
            <w:r>
              <w:t>Зміст роботи</w:t>
            </w:r>
            <w:r>
              <w:rPr>
                <w:spacing w:val="-11"/>
              </w:rPr>
              <w:t xml:space="preserve"> </w:t>
            </w:r>
            <w:r>
              <w:t>фінансових</w:t>
            </w:r>
            <w:r>
              <w:rPr>
                <w:spacing w:val="-6"/>
              </w:rPr>
              <w:t xml:space="preserve"> </w:t>
            </w:r>
            <w:r>
              <w:t>посередників</w:t>
            </w:r>
            <w:r>
              <w:tab/>
              <w:t>70</w:t>
            </w:r>
          </w:hyperlink>
        </w:p>
        <w:p w:rsidR="0056795A" w:rsidRDefault="005135F5" w:rsidP="005135F5">
          <w:pPr>
            <w:pStyle w:val="4"/>
            <w:numPr>
              <w:ilvl w:val="1"/>
              <w:numId w:val="51"/>
            </w:numPr>
            <w:tabs>
              <w:tab w:val="left" w:pos="1517"/>
              <w:tab w:val="left" w:leader="dot" w:pos="9523"/>
            </w:tabs>
            <w:spacing w:line="362" w:lineRule="auto"/>
            <w:ind w:right="1140" w:hanging="173"/>
          </w:pPr>
          <w:hyperlink w:anchor="_TOC_250005" w:history="1">
            <w:r>
              <w:t xml:space="preserve">Завдання підготовки працівників </w:t>
            </w:r>
            <w:r>
              <w:rPr>
                <w:spacing w:val="2"/>
              </w:rPr>
              <w:t xml:space="preserve">для </w:t>
            </w:r>
            <w:r>
              <w:t>банків і фінансових посередників</w:t>
            </w:r>
            <w:r>
              <w:tab/>
            </w:r>
            <w:r>
              <w:rPr>
                <w:spacing w:val="-9"/>
              </w:rPr>
              <w:t>71</w:t>
            </w:r>
          </w:hyperlink>
        </w:p>
        <w:p w:rsidR="0056795A" w:rsidRDefault="005135F5" w:rsidP="005135F5">
          <w:pPr>
            <w:pStyle w:val="4"/>
            <w:numPr>
              <w:ilvl w:val="1"/>
              <w:numId w:val="51"/>
            </w:numPr>
            <w:tabs>
              <w:tab w:val="left" w:pos="1517"/>
              <w:tab w:val="left" w:leader="dot" w:pos="9523"/>
            </w:tabs>
            <w:spacing w:before="0" w:line="362" w:lineRule="auto"/>
            <w:ind w:right="1140" w:hanging="173"/>
          </w:pPr>
          <w:hyperlink w:anchor="_TOC_250004" w:history="1">
            <w:r>
              <w:t>Склад навчальних модулів програми та їх зв’язок з навчальними модулями загально економічної, математичної та гуманітарної підготовки</w:t>
            </w:r>
            <w:r>
              <w:tab/>
            </w:r>
            <w:r>
              <w:rPr>
                <w:spacing w:val="-9"/>
              </w:rPr>
              <w:t>78</w:t>
            </w:r>
          </w:hyperlink>
        </w:p>
        <w:p w:rsidR="0056795A" w:rsidRDefault="005135F5">
          <w:pPr>
            <w:pStyle w:val="4"/>
            <w:tabs>
              <w:tab w:val="left" w:leader="dot" w:pos="9522"/>
            </w:tabs>
            <w:spacing w:before="0" w:line="313" w:lineRule="exact"/>
            <w:ind w:left="1022" w:firstLine="0"/>
          </w:pPr>
          <w:hyperlink w:anchor="_TOC_250003" w:history="1">
            <w:r>
              <w:t>Рекомендована</w:t>
            </w:r>
            <w:r>
              <w:rPr>
                <w:spacing w:val="-4"/>
              </w:rPr>
              <w:t xml:space="preserve"> </w:t>
            </w:r>
            <w:r>
              <w:t>література</w:t>
            </w:r>
            <w:r>
              <w:tab/>
              <w:t>79</w:t>
            </w:r>
          </w:hyperlink>
        </w:p>
        <w:p w:rsidR="0056795A" w:rsidRDefault="005135F5">
          <w:pPr>
            <w:pStyle w:val="3"/>
            <w:tabs>
              <w:tab w:val="left" w:leader="dot" w:pos="9522"/>
            </w:tabs>
            <w:spacing w:before="222" w:line="357" w:lineRule="auto"/>
            <w:ind w:left="628" w:right="1140"/>
          </w:pPr>
          <w:hyperlink w:anchor="_TOC_250002" w:history="1">
            <w:r>
              <w:rPr>
                <w:spacing w:val="2"/>
              </w:rPr>
              <w:t xml:space="preserve">ТЕМА </w:t>
            </w:r>
            <w:r>
              <w:rPr>
                <w:spacing w:val="-3"/>
              </w:rPr>
              <w:t xml:space="preserve">8. </w:t>
            </w:r>
            <w:r>
              <w:t>СТРАХОВИЙ СЕКТОР  ФІНАНСОВОЇ  СФЕРИ ЕКОНОМІКИ.</w:t>
            </w:r>
            <w:r>
              <w:tab/>
            </w:r>
            <w:r>
              <w:rPr>
                <w:spacing w:val="-9"/>
              </w:rPr>
              <w:t>81</w:t>
            </w:r>
          </w:hyperlink>
        </w:p>
        <w:p w:rsidR="0056795A" w:rsidRDefault="005135F5" w:rsidP="005135F5">
          <w:pPr>
            <w:pStyle w:val="4"/>
            <w:numPr>
              <w:ilvl w:val="1"/>
              <w:numId w:val="50"/>
            </w:numPr>
            <w:tabs>
              <w:tab w:val="left" w:pos="1517"/>
              <w:tab w:val="left" w:leader="dot" w:pos="9523"/>
            </w:tabs>
            <w:spacing w:before="59"/>
            <w:ind w:hanging="494"/>
          </w:pPr>
          <w:hyperlink w:anchor="_TOC_250001" w:history="1">
            <w:r>
              <w:t>Зміст і завдання діяльності страхових компаній</w:t>
            </w:r>
            <w:r>
              <w:rPr>
                <w:spacing w:val="-18"/>
              </w:rPr>
              <w:t xml:space="preserve"> </w:t>
            </w:r>
            <w:r>
              <w:t>на</w:t>
            </w:r>
            <w:r>
              <w:rPr>
                <w:spacing w:val="-1"/>
              </w:rPr>
              <w:t xml:space="preserve"> </w:t>
            </w:r>
            <w:r>
              <w:t>ринку</w:t>
            </w:r>
            <w:r>
              <w:tab/>
              <w:t>81</w:t>
            </w:r>
          </w:hyperlink>
        </w:p>
        <w:p w:rsidR="0056795A" w:rsidRDefault="005135F5" w:rsidP="005135F5">
          <w:pPr>
            <w:pStyle w:val="4"/>
            <w:numPr>
              <w:ilvl w:val="1"/>
              <w:numId w:val="50"/>
            </w:numPr>
            <w:tabs>
              <w:tab w:val="left" w:pos="1517"/>
              <w:tab w:val="left" w:leader="dot" w:pos="9523"/>
            </w:tabs>
            <w:spacing w:line="357" w:lineRule="auto"/>
            <w:ind w:left="1195" w:right="1139" w:hanging="173"/>
          </w:pPr>
          <w:hyperlink w:anchor="_TOC_250000" w:history="1">
            <w:r>
              <w:t>Особливості роботи фінансистів у страхових компаніях та їхніх відокремлених</w:t>
            </w:r>
            <w:r>
              <w:rPr>
                <w:spacing w:val="-6"/>
              </w:rPr>
              <w:t xml:space="preserve"> </w:t>
            </w:r>
            <w:r>
              <w:t>підрозділ</w:t>
            </w:r>
            <w:r>
              <w:t>ах</w:t>
            </w:r>
            <w:r>
              <w:tab/>
            </w:r>
            <w:r>
              <w:rPr>
                <w:spacing w:val="-9"/>
              </w:rPr>
              <w:t>84</w:t>
            </w:r>
          </w:hyperlink>
        </w:p>
      </w:sdtContent>
    </w:sdt>
    <w:p w:rsidR="0056795A" w:rsidRDefault="0056795A">
      <w:pPr>
        <w:spacing w:line="357" w:lineRule="auto"/>
        <w:sectPr w:rsidR="0056795A">
          <w:type w:val="continuous"/>
          <w:pgSz w:w="11910" w:h="16840"/>
          <w:pgMar w:top="1050" w:right="0" w:bottom="1685" w:left="960" w:header="720" w:footer="720" w:gutter="0"/>
          <w:cols w:space="720"/>
        </w:sectPr>
      </w:pPr>
    </w:p>
    <w:p w:rsidR="0056795A" w:rsidRDefault="005135F5">
      <w:pPr>
        <w:pStyle w:val="1"/>
        <w:spacing w:before="86"/>
        <w:ind w:left="335"/>
      </w:pPr>
      <w:bookmarkStart w:id="0" w:name="_TOC_250036"/>
      <w:bookmarkEnd w:id="0"/>
      <w:r>
        <w:lastRenderedPageBreak/>
        <w:t>ТЕМА 1. ФІНАНСОВА СИСТЕМА ТА ПІДГОТОВКА КАДРІВ ДЛЯ НЕЇ</w:t>
      </w:r>
    </w:p>
    <w:p w:rsidR="0056795A" w:rsidRDefault="0056795A">
      <w:pPr>
        <w:pStyle w:val="a3"/>
        <w:spacing w:before="5"/>
        <w:rPr>
          <w:b/>
          <w:sz w:val="40"/>
        </w:rPr>
      </w:pPr>
    </w:p>
    <w:p w:rsidR="0056795A" w:rsidRDefault="005135F5" w:rsidP="005135F5">
      <w:pPr>
        <w:pStyle w:val="1"/>
        <w:numPr>
          <w:ilvl w:val="1"/>
          <w:numId w:val="49"/>
        </w:numPr>
        <w:tabs>
          <w:tab w:val="left" w:pos="1234"/>
        </w:tabs>
        <w:ind w:hanging="494"/>
      </w:pPr>
      <w:bookmarkStart w:id="1" w:name="_TOC_250035"/>
      <w:r>
        <w:t>Спеціальність «Фінан</w:t>
      </w:r>
      <w:r>
        <w:t>си і</w:t>
      </w:r>
      <w:r>
        <w:rPr>
          <w:spacing w:val="-6"/>
        </w:rPr>
        <w:t xml:space="preserve"> </w:t>
      </w:r>
      <w:bookmarkEnd w:id="1"/>
      <w:r>
        <w:t>кредит».</w:t>
      </w:r>
    </w:p>
    <w:p w:rsidR="0056795A" w:rsidRDefault="005135F5">
      <w:pPr>
        <w:pStyle w:val="a3"/>
        <w:spacing w:before="62" w:line="288" w:lineRule="auto"/>
        <w:ind w:left="172" w:right="1134" w:firstLine="566"/>
        <w:jc w:val="both"/>
      </w:pPr>
      <w:r>
        <w:t>Спеціальність «Фінанси і кредит» це – (1) теоретичні знання, що мають постійно оновлюватися, (2) практичні навички, які неперервно вдосконалюються, (3) культура особистості, (4) дисципліна, завдяки якій досягаються позитивні результати в роботі, в т.ч. фін</w:t>
      </w:r>
      <w:r>
        <w:t>ансові, (5) правильний спосіб життя, через який здобувається власний добробут, (6) соціальний та економічний поступ громади й суспільства, задля якого працює економіка держави і фінансова система зокрема.</w:t>
      </w:r>
    </w:p>
    <w:p w:rsidR="0056795A" w:rsidRDefault="005135F5" w:rsidP="005135F5">
      <w:pPr>
        <w:pStyle w:val="1"/>
        <w:numPr>
          <w:ilvl w:val="1"/>
          <w:numId w:val="49"/>
        </w:numPr>
        <w:tabs>
          <w:tab w:val="left" w:pos="1268"/>
        </w:tabs>
        <w:spacing w:before="205"/>
        <w:ind w:left="1267" w:hanging="528"/>
      </w:pPr>
      <w:bookmarkStart w:id="2" w:name="_TOC_250034"/>
      <w:r>
        <w:t>Законодавча і нормативна база підготовки фахівців</w:t>
      </w:r>
      <w:r>
        <w:rPr>
          <w:spacing w:val="28"/>
        </w:rPr>
        <w:t xml:space="preserve"> </w:t>
      </w:r>
      <w:bookmarkEnd w:id="2"/>
      <w:r>
        <w:t>з</w:t>
      </w:r>
      <w:r>
        <w:t>а напрямом</w:t>
      </w:r>
    </w:p>
    <w:p w:rsidR="0056795A" w:rsidRDefault="005135F5">
      <w:pPr>
        <w:pStyle w:val="1"/>
        <w:spacing w:before="62"/>
        <w:ind w:left="739"/>
      </w:pPr>
      <w:bookmarkStart w:id="3" w:name="_TOC_250033"/>
      <w:bookmarkEnd w:id="3"/>
      <w:r>
        <w:t>«Фінанси і кредит». Програми фахового спрямування.</w:t>
      </w:r>
    </w:p>
    <w:p w:rsidR="0056795A" w:rsidRDefault="005135F5">
      <w:pPr>
        <w:pStyle w:val="a3"/>
        <w:spacing w:before="61" w:line="288" w:lineRule="auto"/>
        <w:ind w:left="172" w:right="1130" w:firstLine="566"/>
        <w:jc w:val="both"/>
      </w:pPr>
      <w:r>
        <w:t>Підготовка фахівців усіх напрямів та спеціальностей в Україні регламентується Законом України «Про освіту», Законом України «Про вищу освіту», освітньо-кваліфікаційними характеристиками (ОКХ) та освітньо- професійними програмами (ОПП). ОКХ та ОПП складають</w:t>
      </w:r>
      <w:r>
        <w:t xml:space="preserve"> галузеві стандарти вищої освіти (ГСВО).</w:t>
      </w:r>
    </w:p>
    <w:p w:rsidR="0056795A" w:rsidRDefault="005135F5">
      <w:pPr>
        <w:pStyle w:val="a3"/>
        <w:spacing w:line="288" w:lineRule="auto"/>
        <w:ind w:left="172" w:right="1137" w:firstLine="566"/>
        <w:jc w:val="both"/>
      </w:pPr>
      <w:r>
        <w:t>Освітньо-кваліфікаційна характеристика (ОКХ) містить вимоги до теоретичних знань та практичних навичок фахівця (бакалавра, спеціаліста, магістра).</w:t>
      </w:r>
    </w:p>
    <w:p w:rsidR="0056795A" w:rsidRDefault="005135F5">
      <w:pPr>
        <w:pStyle w:val="a3"/>
        <w:spacing w:before="1" w:line="288" w:lineRule="auto"/>
        <w:ind w:left="172" w:right="1136" w:firstLine="566"/>
        <w:jc w:val="both"/>
      </w:pPr>
      <w:r>
        <w:t xml:space="preserve">Освітньо-професійна програма (ОПП) регламентує розподіл навчального </w:t>
      </w:r>
      <w:r>
        <w:t>часу за циклами підготовки, перелік та обсяг нормативних дисциплін, визначає зміст окремих навчальних дисциплін.</w:t>
      </w:r>
    </w:p>
    <w:p w:rsidR="0056795A" w:rsidRDefault="005135F5">
      <w:pPr>
        <w:pStyle w:val="a3"/>
        <w:spacing w:line="288" w:lineRule="auto"/>
        <w:ind w:left="172" w:right="1131" w:firstLine="566"/>
        <w:jc w:val="both"/>
      </w:pPr>
      <w:r>
        <w:t xml:space="preserve">ОПП передбачає «нормативну частину» і «варіативну частину». Остання містить навчальні дисципліни за вибором вищого навчального закладу (ВНЗ) і </w:t>
      </w:r>
      <w:r>
        <w:t>за вибором студента.</w:t>
      </w:r>
    </w:p>
    <w:p w:rsidR="0056795A" w:rsidRDefault="005135F5">
      <w:pPr>
        <w:pStyle w:val="a3"/>
        <w:ind w:left="739"/>
      </w:pPr>
      <w:r>
        <w:t>Згідно ОПП передбачено такі цикли підготовки за нормативною частиною:</w:t>
      </w:r>
    </w:p>
    <w:p w:rsidR="0056795A" w:rsidRDefault="005135F5" w:rsidP="005135F5">
      <w:pPr>
        <w:pStyle w:val="a4"/>
        <w:numPr>
          <w:ilvl w:val="0"/>
          <w:numId w:val="48"/>
        </w:numPr>
        <w:tabs>
          <w:tab w:val="left" w:pos="1075"/>
          <w:tab w:val="left" w:pos="1076"/>
        </w:tabs>
        <w:spacing w:before="62"/>
        <w:ind w:hanging="360"/>
        <w:rPr>
          <w:sz w:val="28"/>
        </w:rPr>
      </w:pPr>
      <w:r>
        <w:rPr>
          <w:sz w:val="28"/>
        </w:rPr>
        <w:t>цикл гуманітарної</w:t>
      </w:r>
      <w:r>
        <w:rPr>
          <w:spacing w:val="-8"/>
          <w:sz w:val="28"/>
        </w:rPr>
        <w:t xml:space="preserve"> </w:t>
      </w:r>
      <w:r>
        <w:rPr>
          <w:sz w:val="28"/>
        </w:rPr>
        <w:t>підготовки;</w:t>
      </w:r>
    </w:p>
    <w:p w:rsidR="0056795A" w:rsidRDefault="005135F5" w:rsidP="005135F5">
      <w:pPr>
        <w:pStyle w:val="a4"/>
        <w:numPr>
          <w:ilvl w:val="0"/>
          <w:numId w:val="48"/>
        </w:numPr>
        <w:tabs>
          <w:tab w:val="left" w:pos="1075"/>
          <w:tab w:val="left" w:pos="1076"/>
        </w:tabs>
        <w:spacing w:before="67"/>
        <w:ind w:hanging="360"/>
        <w:rPr>
          <w:sz w:val="28"/>
        </w:rPr>
      </w:pPr>
      <w:r>
        <w:rPr>
          <w:sz w:val="28"/>
        </w:rPr>
        <w:t>цикл природничо-наукової та загальноекономічної</w:t>
      </w:r>
      <w:r>
        <w:rPr>
          <w:spacing w:val="-11"/>
          <w:sz w:val="28"/>
        </w:rPr>
        <w:t xml:space="preserve"> </w:t>
      </w:r>
      <w:r>
        <w:rPr>
          <w:sz w:val="28"/>
        </w:rPr>
        <w:t>підготовки;</w:t>
      </w:r>
    </w:p>
    <w:p w:rsidR="0056795A" w:rsidRDefault="005135F5" w:rsidP="005135F5">
      <w:pPr>
        <w:pStyle w:val="a4"/>
        <w:numPr>
          <w:ilvl w:val="0"/>
          <w:numId w:val="48"/>
        </w:numPr>
        <w:tabs>
          <w:tab w:val="left" w:pos="1075"/>
          <w:tab w:val="left" w:pos="1076"/>
        </w:tabs>
        <w:spacing w:before="62"/>
        <w:ind w:hanging="360"/>
        <w:rPr>
          <w:sz w:val="28"/>
        </w:rPr>
      </w:pPr>
      <w:r>
        <w:rPr>
          <w:sz w:val="28"/>
        </w:rPr>
        <w:t>цикл професійної та практичної</w:t>
      </w:r>
      <w:r>
        <w:rPr>
          <w:spacing w:val="-8"/>
          <w:sz w:val="28"/>
        </w:rPr>
        <w:t xml:space="preserve"> </w:t>
      </w:r>
      <w:r>
        <w:rPr>
          <w:sz w:val="28"/>
        </w:rPr>
        <w:t>підготовки.</w:t>
      </w:r>
    </w:p>
    <w:p w:rsidR="0056795A" w:rsidRDefault="005135F5">
      <w:pPr>
        <w:pStyle w:val="a3"/>
        <w:spacing w:before="67" w:line="288" w:lineRule="auto"/>
        <w:ind w:left="173" w:right="1129" w:firstLine="566"/>
        <w:jc w:val="both"/>
      </w:pPr>
      <w:r>
        <w:t>З урахуванням навчальних дисципл</w:t>
      </w:r>
      <w:r>
        <w:t>ін варіативної частини на кафедрі фінансів Національного університету «Львівська політехніка» сформовано три програми фахового спрямування:</w:t>
      </w:r>
    </w:p>
    <w:p w:rsidR="0056795A" w:rsidRDefault="005135F5" w:rsidP="005135F5">
      <w:pPr>
        <w:pStyle w:val="a4"/>
        <w:numPr>
          <w:ilvl w:val="0"/>
          <w:numId w:val="47"/>
        </w:numPr>
        <w:tabs>
          <w:tab w:val="left" w:pos="1042"/>
        </w:tabs>
        <w:spacing w:line="320" w:lineRule="exact"/>
        <w:rPr>
          <w:sz w:val="28"/>
        </w:rPr>
      </w:pPr>
      <w:r>
        <w:rPr>
          <w:sz w:val="28"/>
        </w:rPr>
        <w:t>(блок 0100) Управління державними</w:t>
      </w:r>
      <w:r>
        <w:rPr>
          <w:spacing w:val="8"/>
          <w:sz w:val="28"/>
        </w:rPr>
        <w:t xml:space="preserve"> </w:t>
      </w:r>
      <w:r>
        <w:rPr>
          <w:sz w:val="28"/>
        </w:rPr>
        <w:t>фінансами;</w:t>
      </w:r>
    </w:p>
    <w:p w:rsidR="0056795A" w:rsidRDefault="005135F5" w:rsidP="005135F5">
      <w:pPr>
        <w:pStyle w:val="a4"/>
        <w:numPr>
          <w:ilvl w:val="0"/>
          <w:numId w:val="47"/>
        </w:numPr>
        <w:tabs>
          <w:tab w:val="left" w:pos="1042"/>
        </w:tabs>
        <w:spacing w:before="67"/>
        <w:rPr>
          <w:sz w:val="28"/>
        </w:rPr>
      </w:pPr>
      <w:r>
        <w:rPr>
          <w:sz w:val="28"/>
        </w:rPr>
        <w:t>(блок 0300) Управління страховою</w:t>
      </w:r>
      <w:r>
        <w:rPr>
          <w:spacing w:val="-1"/>
          <w:sz w:val="28"/>
        </w:rPr>
        <w:t xml:space="preserve"> </w:t>
      </w:r>
      <w:r>
        <w:rPr>
          <w:sz w:val="28"/>
        </w:rPr>
        <w:t>діяльністю:</w:t>
      </w:r>
    </w:p>
    <w:p w:rsidR="0056795A" w:rsidRDefault="005135F5" w:rsidP="005135F5">
      <w:pPr>
        <w:pStyle w:val="a4"/>
        <w:numPr>
          <w:ilvl w:val="0"/>
          <w:numId w:val="47"/>
        </w:numPr>
        <w:tabs>
          <w:tab w:val="left" w:pos="1042"/>
        </w:tabs>
        <w:spacing w:before="62"/>
        <w:rPr>
          <w:sz w:val="28"/>
        </w:rPr>
      </w:pPr>
      <w:r>
        <w:rPr>
          <w:sz w:val="28"/>
        </w:rPr>
        <w:t>(блок 0600) Фінансовий менеджмент у сфері</w:t>
      </w:r>
      <w:r>
        <w:rPr>
          <w:spacing w:val="-8"/>
          <w:sz w:val="28"/>
        </w:rPr>
        <w:t xml:space="preserve"> </w:t>
      </w:r>
      <w:r>
        <w:rPr>
          <w:sz w:val="28"/>
        </w:rPr>
        <w:t>бізнесу.</w:t>
      </w:r>
    </w:p>
    <w:p w:rsidR="0056795A" w:rsidRDefault="005135F5">
      <w:pPr>
        <w:pStyle w:val="a3"/>
        <w:spacing w:before="67"/>
        <w:ind w:left="739"/>
      </w:pPr>
      <w:r>
        <w:t>Програма «Фінансовий менеджмент у сфері бізнесу» практично замінила</w:t>
      </w:r>
    </w:p>
    <w:p w:rsidR="0056795A" w:rsidRDefault="0056795A">
      <w:pPr>
        <w:sectPr w:rsidR="0056795A">
          <w:pgSz w:w="11910" w:h="16840"/>
          <w:pgMar w:top="1040" w:right="0" w:bottom="280" w:left="960" w:header="713" w:footer="0" w:gutter="0"/>
          <w:cols w:space="720"/>
        </w:sectPr>
      </w:pPr>
    </w:p>
    <w:p w:rsidR="0056795A" w:rsidRDefault="005135F5">
      <w:pPr>
        <w:pStyle w:val="a3"/>
        <w:spacing w:before="81"/>
        <w:ind w:left="172"/>
      </w:pPr>
      <w:r>
        <w:lastRenderedPageBreak/>
        <w:t>попередню вибіркову програму «Фінанси підприємств».</w:t>
      </w:r>
    </w:p>
    <w:p w:rsidR="0056795A" w:rsidRDefault="005135F5">
      <w:pPr>
        <w:pStyle w:val="a3"/>
        <w:spacing w:before="67" w:line="288" w:lineRule="auto"/>
        <w:ind w:left="172" w:right="1131" w:firstLine="566"/>
        <w:jc w:val="both"/>
      </w:pPr>
      <w:r>
        <w:t xml:space="preserve">Цього року буде прийнято новий Закон України «Про вищу освіту», де </w:t>
      </w:r>
      <w:r>
        <w:t xml:space="preserve">будуть врегульовані окремі аспекти діяльності вищих навчальних закладів. Серед них: визначення нового переліку кваліфікацій згідно з Національною рамкою кваліфікацій, зміна підходів до визначення понять «базова вища освіта» та «повна вища освіта», терміни </w:t>
      </w:r>
      <w:r>
        <w:t>навчання за різними світко-кваліфікаційними рівнями (бакалавр, магістр).</w:t>
      </w:r>
    </w:p>
    <w:p w:rsidR="0056795A" w:rsidRDefault="005135F5" w:rsidP="005135F5">
      <w:pPr>
        <w:pStyle w:val="1"/>
        <w:numPr>
          <w:ilvl w:val="1"/>
          <w:numId w:val="49"/>
        </w:numPr>
        <w:tabs>
          <w:tab w:val="left" w:pos="1277"/>
        </w:tabs>
        <w:spacing w:before="207" w:line="285" w:lineRule="auto"/>
        <w:ind w:left="739" w:right="1134" w:firstLine="0"/>
      </w:pPr>
      <w:bookmarkStart w:id="4" w:name="_TOC_250032"/>
      <w:bookmarkEnd w:id="4"/>
      <w:r>
        <w:t>Вимоги до підготовки фінансистів. Проект «Національної рамки кваліфікацій».</w:t>
      </w:r>
    </w:p>
    <w:p w:rsidR="0056795A" w:rsidRDefault="005135F5">
      <w:pPr>
        <w:pStyle w:val="a3"/>
        <w:spacing w:line="288" w:lineRule="auto"/>
        <w:ind w:left="172" w:right="1134" w:firstLine="566"/>
        <w:jc w:val="both"/>
      </w:pPr>
      <w:r>
        <w:t>Національна рамка кваліфікацій (НРК) значною мірою розширює нормативну базу з підготовки фахівців в Україні</w:t>
      </w:r>
      <w:r>
        <w:t>, наближує її до вимог та стандартів Європейського союзу.</w:t>
      </w:r>
    </w:p>
    <w:p w:rsidR="0056795A" w:rsidRDefault="005135F5">
      <w:pPr>
        <w:pStyle w:val="a3"/>
        <w:spacing w:line="288" w:lineRule="auto"/>
        <w:ind w:left="172" w:right="1129" w:firstLine="566"/>
        <w:jc w:val="both"/>
      </w:pPr>
      <w:r>
        <w:t>НРК є основою вітчизняної стандартизації освітньої та</w:t>
      </w:r>
      <w:r>
        <w:rPr>
          <w:spacing w:val="43"/>
        </w:rPr>
        <w:t xml:space="preserve"> </w:t>
      </w:r>
      <w:r>
        <w:t>професійної підготовки кадрів. Вона спрямована на визначення єдиних вимог до практичних та загальноосвітніх компетенцій; характер описування ква</w:t>
      </w:r>
      <w:r>
        <w:t>ліфікацій усіх типів та видів національних освітніх систем; створення прозорого сприйняття рівнів кваліфікацій та дескрипторів (описів) до них; урахування підходів  Європейської рамки кваліфікацій навчання впродовж життя, Міжнародної стандартної класифікац</w:t>
      </w:r>
      <w:r>
        <w:t>ії освіти (МСКО) – 97, Міжнародної стандартної класифікації занять (МСКЗ-08), Класифікації видів економічної діяльності (КВЕД) та Класифікатора професій</w:t>
      </w:r>
      <w:r>
        <w:rPr>
          <w:spacing w:val="4"/>
        </w:rPr>
        <w:t xml:space="preserve"> </w:t>
      </w:r>
      <w:r>
        <w:t>(КП).</w:t>
      </w:r>
    </w:p>
    <w:p w:rsidR="0056795A" w:rsidRDefault="005135F5">
      <w:pPr>
        <w:pStyle w:val="a3"/>
        <w:spacing w:line="290" w:lineRule="auto"/>
        <w:ind w:left="172" w:right="1135" w:firstLine="566"/>
        <w:jc w:val="both"/>
      </w:pPr>
      <w:r>
        <w:t>Гуманітарна підготовка покликана, насамперед, розвинути навички спілкування майбутнього фінансист</w:t>
      </w:r>
      <w:r>
        <w:t>а.</w:t>
      </w:r>
    </w:p>
    <w:p w:rsidR="0056795A" w:rsidRDefault="005135F5">
      <w:pPr>
        <w:pStyle w:val="a3"/>
        <w:spacing w:line="290" w:lineRule="auto"/>
        <w:ind w:left="172" w:right="1131" w:firstLine="566"/>
        <w:jc w:val="both"/>
      </w:pPr>
      <w:r>
        <w:t>Завданнями математичної підготовки є не лише надання знань з точних дисциплін, а й формування певної логіки мислення.</w:t>
      </w:r>
    </w:p>
    <w:p w:rsidR="0056795A" w:rsidRDefault="005135F5">
      <w:pPr>
        <w:pStyle w:val="a3"/>
        <w:spacing w:line="290" w:lineRule="auto"/>
        <w:ind w:left="172" w:right="1130" w:firstLine="566"/>
        <w:jc w:val="both"/>
      </w:pPr>
      <w:r>
        <w:t>Загальноекономічні дисципліни мають закласти фундамент для майбутньої професійної підготовки.</w:t>
      </w:r>
    </w:p>
    <w:p w:rsidR="0056795A" w:rsidRDefault="005135F5" w:rsidP="005135F5">
      <w:pPr>
        <w:pStyle w:val="1"/>
        <w:numPr>
          <w:ilvl w:val="1"/>
          <w:numId w:val="49"/>
        </w:numPr>
        <w:tabs>
          <w:tab w:val="left" w:pos="1234"/>
        </w:tabs>
        <w:spacing w:before="185"/>
        <w:ind w:hanging="494"/>
      </w:pPr>
      <w:bookmarkStart w:id="5" w:name="_TOC_250031"/>
      <w:r>
        <w:t>Поняття фінансової системи та її місце в економіці</w:t>
      </w:r>
      <w:r>
        <w:rPr>
          <w:spacing w:val="-5"/>
        </w:rPr>
        <w:t xml:space="preserve"> </w:t>
      </w:r>
      <w:bookmarkEnd w:id="5"/>
      <w:r>
        <w:t>держави</w:t>
      </w:r>
    </w:p>
    <w:p w:rsidR="0056795A" w:rsidRDefault="005135F5">
      <w:pPr>
        <w:pStyle w:val="a3"/>
        <w:spacing w:before="57" w:line="288" w:lineRule="auto"/>
        <w:ind w:left="172" w:right="1130" w:firstLine="566"/>
        <w:jc w:val="both"/>
      </w:pPr>
      <w:r>
        <w:t>Перед тим, як говорити про фінансову систему, для якої ми готуємо фахівців, про зміст навчальної програми, слід взагалі сказати про те, чим мають займатися фінансисти упродовж своєї тривалої кар’єр</w:t>
      </w:r>
      <w:r>
        <w:t>и. Лише розуміння змісту діяльності, а пізніше й форм реалізації своїх виробничих функцій, може правильно зорієнтувати нинішнього студента першокурсника серед визначених у плані підготовки навчальних модулів (дисциплін) і створити передумови його внутрішнь</w:t>
      </w:r>
      <w:r>
        <w:t>ої мотивації до вивчення усього різноманіття запропонованих у робочому навчальному плані модулів (дисциплін).</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30" w:firstLine="566"/>
        <w:jc w:val="both"/>
      </w:pPr>
      <w:r>
        <w:lastRenderedPageBreak/>
        <w:t xml:space="preserve">У зв’язку </w:t>
      </w:r>
      <w:r>
        <w:rPr>
          <w:spacing w:val="-3"/>
        </w:rPr>
        <w:t xml:space="preserve">із </w:t>
      </w:r>
      <w:r>
        <w:t>зазначеним, ми дещо будемо випереджати деякі дисципліни, наводячи певні визначення, даючи їх тлумачення й роз’яснюю</w:t>
      </w:r>
      <w:r>
        <w:t>чи спеціальні категорії та взаємозв’язки між ними. Проте, кожен студент повинен розуміти, що знання окремої категорії лише наближає його до розуміння явища чи процесу у фінансовій системі, в економіці загалом. Тільки вивчення навчального модуля (дисципліни</w:t>
      </w:r>
      <w:r>
        <w:t>) у повному обсязі надасть можливість не  лише поверхово дати відповідь на те чи інше запитання, а й професійно працювати на різних посадах, у різних фінансових установах, службах</w:t>
      </w:r>
      <w:r>
        <w:rPr>
          <w:spacing w:val="-28"/>
        </w:rPr>
        <w:t xml:space="preserve"> </w:t>
      </w:r>
      <w:r>
        <w:t>тощо.</w:t>
      </w:r>
    </w:p>
    <w:p w:rsidR="0056795A" w:rsidRDefault="005135F5">
      <w:pPr>
        <w:pStyle w:val="a3"/>
        <w:spacing w:before="1" w:line="288" w:lineRule="auto"/>
        <w:ind w:left="172" w:right="1130" w:firstLine="566"/>
        <w:jc w:val="both"/>
      </w:pPr>
      <w:r>
        <w:t>Саме зазначені міркування вимагають вже нині навести деякі визначення,</w:t>
      </w:r>
      <w:r>
        <w:t xml:space="preserve"> подати різні точки зору на одні й ті самі категорії фінансової науки. Усе це має спонукати студента не лише до вивчення навчального матеріалу, але й до пошуку альтернативних точок зору, прагнення усвідомити об’єктивні причини і суб’єктивні мотиви дослідни</w:t>
      </w:r>
      <w:r>
        <w:t>ків щодо тлумачення фінансових явищ і процесів. У такий спосіб у студента мають сформуватися дослідницькі навики, прагнення шукати не лише навчальну літературу, де виклад матеріалу має однозначний, інколи беззаперечний характер, але й наукову, насамперед п</w:t>
      </w:r>
      <w:r>
        <w:t>еріодичну літературу з оригінальними постановками завдань, нетрадиційним поглядом на нібито усталені, традиційні явища, процеси та їх</w:t>
      </w:r>
      <w:r>
        <w:rPr>
          <w:spacing w:val="6"/>
        </w:rPr>
        <w:t xml:space="preserve"> </w:t>
      </w:r>
      <w:r>
        <w:t>опис.</w:t>
      </w:r>
    </w:p>
    <w:p w:rsidR="0056795A" w:rsidRDefault="005135F5">
      <w:pPr>
        <w:pStyle w:val="a3"/>
        <w:spacing w:line="288" w:lineRule="auto"/>
        <w:ind w:left="172" w:right="1131" w:firstLine="566"/>
        <w:jc w:val="both"/>
      </w:pPr>
      <w:r>
        <w:t>Виходячи з вищезазначеного, ми, дещо випереджаючи вивчення навчального модуля (дисципліни) «Фінанси», дамо визначення таких категорій як «фінанси», «фінансова система», «сфера фінансової системи», «ланка фінансової системи». Проте, це не означатиме підміну</w:t>
      </w:r>
      <w:r>
        <w:t xml:space="preserve"> майбутнього навчального модуля, а матиме на меті створити передумови для його кращого засвоєння, усвідомлення того, що у процесі майбутнього навчання буде необхідність докладніше вивчити, і зазначені категорії, і ті поняття, які з ними пов’язані, а нині н</w:t>
      </w:r>
      <w:r>
        <w:t>авіть не згадуються через зовсім інше призначення курсу (навчального модуля) «Вступ до спеціальності «Фінанси і кредит».</w:t>
      </w:r>
    </w:p>
    <w:p w:rsidR="0056795A" w:rsidRDefault="005135F5">
      <w:pPr>
        <w:pStyle w:val="a3"/>
        <w:spacing w:before="3" w:line="285" w:lineRule="auto"/>
        <w:ind w:left="172" w:right="1138" w:firstLine="566"/>
        <w:jc w:val="both"/>
      </w:pPr>
      <w:r>
        <w:t>Як історична категорія фінанси з’явились одночасно з виникненням держави.</w:t>
      </w:r>
    </w:p>
    <w:p w:rsidR="0056795A" w:rsidRDefault="005135F5">
      <w:pPr>
        <w:pStyle w:val="a3"/>
        <w:spacing w:before="7" w:line="288" w:lineRule="auto"/>
        <w:ind w:left="172" w:right="1135" w:firstLine="566"/>
        <w:jc w:val="both"/>
      </w:pPr>
      <w:r>
        <w:t>Фінанси являють собою економічні відносини, що пов’язані з формуванням, розподілом та використанням централізованих і децентралізованих фондів грошових коштів з метою виконання функцій та завдань держави і забезпечення умов розширеного відтворення.</w:t>
      </w:r>
    </w:p>
    <w:p w:rsidR="0056795A" w:rsidRDefault="005135F5">
      <w:pPr>
        <w:pStyle w:val="a3"/>
        <w:spacing w:line="285" w:lineRule="auto"/>
        <w:ind w:left="172" w:right="1131" w:firstLine="566"/>
        <w:jc w:val="both"/>
      </w:pPr>
      <w:r>
        <w:t>Фінанси</w:t>
      </w:r>
      <w:r>
        <w:t xml:space="preserve"> (франц. finance, від лат. finantia — платіж) — система грошових відносин тієї чи іншої держави</w:t>
      </w:r>
    </w:p>
    <w:p w:rsidR="0056795A" w:rsidRDefault="005135F5">
      <w:pPr>
        <w:pStyle w:val="a3"/>
        <w:spacing w:before="6" w:line="285" w:lineRule="auto"/>
        <w:ind w:left="172" w:right="1134" w:firstLine="566"/>
        <w:jc w:val="both"/>
      </w:pPr>
      <w:r>
        <w:t>Під централізованими фінансами розуміють економічні грошові відносини, що пов’язані з формуванням та використанням фондів грошових коштів</w:t>
      </w:r>
    </w:p>
    <w:p w:rsidR="0056795A" w:rsidRDefault="0056795A">
      <w:pPr>
        <w:spacing w:line="285"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31"/>
        <w:jc w:val="both"/>
      </w:pPr>
      <w:r>
        <w:lastRenderedPageBreak/>
        <w:t>держ</w:t>
      </w:r>
      <w:r>
        <w:t>ави, які акумулюються у державній бюджетній системі та урядових позабюджетних фондах. Під децентралізованими – грошові відносини, що опосередковують кругообіг грошових фондів підприємства.</w:t>
      </w:r>
    </w:p>
    <w:p w:rsidR="0056795A" w:rsidRDefault="005135F5">
      <w:pPr>
        <w:pStyle w:val="a3"/>
        <w:spacing w:before="3" w:line="285" w:lineRule="auto"/>
        <w:ind w:left="172" w:right="1131" w:firstLine="566"/>
        <w:jc w:val="both"/>
      </w:pPr>
      <w:r>
        <w:t>Кредит – це економічні відносини між суб’єктами ринку з приводу пер</w:t>
      </w:r>
      <w:r>
        <w:t>ерозподілу вартості на засадах повернення, строковості та платності.</w:t>
      </w:r>
    </w:p>
    <w:p w:rsidR="0056795A" w:rsidRDefault="005135F5">
      <w:pPr>
        <w:pStyle w:val="a3"/>
        <w:spacing w:before="6" w:line="288" w:lineRule="auto"/>
        <w:ind w:left="172" w:right="1129" w:firstLine="566"/>
        <w:jc w:val="both"/>
      </w:pPr>
      <w:r>
        <w:t>Категорія фінансової системи є необхідною для розвитку поняття фінансів, для конкретизації змісту і видів прояву економічних відносин грошового характеру на різних рівнях економічної сист</w:t>
      </w:r>
      <w:r>
        <w:t xml:space="preserve">еми та у різних її сферах і ланках. Інакше кажучи, якщо фінанси виражають економічні суспільні відносини, то вони виявляються по-різному в окремих сферах, мають свою специфіку у кожній ланці фінансової системи. Кожна сфера і кожна ланка фінансової системи </w:t>
      </w:r>
      <w:r>
        <w:t>певним чином впливають на процес відтворення, виконують свої притаманні їм функції.</w:t>
      </w:r>
    </w:p>
    <w:p w:rsidR="0056795A" w:rsidRDefault="005135F5">
      <w:pPr>
        <w:pStyle w:val="a3"/>
        <w:spacing w:before="1" w:line="288" w:lineRule="auto"/>
        <w:ind w:left="172" w:right="1131" w:firstLine="566"/>
        <w:jc w:val="both"/>
      </w:pPr>
      <w:r>
        <w:t xml:space="preserve">Підходи щодо складу фінансової системи є різними і за складом ланок, і </w:t>
      </w:r>
      <w:r>
        <w:rPr>
          <w:spacing w:val="2"/>
        </w:rPr>
        <w:t xml:space="preserve">за </w:t>
      </w:r>
      <w:r>
        <w:t>виділенням сфер, блоків, за ув'язуванням складових частин фінансової системи з рівнями економічної</w:t>
      </w:r>
      <w:r>
        <w:t xml:space="preserve"> системи держави. Зокрема О.Д. Василик розглядає фінансову систему </w:t>
      </w:r>
      <w:r>
        <w:rPr>
          <w:spacing w:val="3"/>
        </w:rPr>
        <w:t xml:space="preserve">як </w:t>
      </w:r>
      <w:r>
        <w:t>сукупність певних ланок [4, с.22];  С.І. Берлін  [5]  та  Б.М. Сабанті [9]  не  наголошують  окремо  на  категорії  фінансових  сфер; В.М. Родіонова [10, с.19], В.М. Опарін [8, с.28] вид</w:t>
      </w:r>
      <w:r>
        <w:t>іляють у фінансовій системі ще й сфери фінансових відносин, до складу яких відносять ланки  системи;  Л.А. Дробозіна говорить про можливе об'єднання ланок фінансової системи у блоки, навіть ототожнює ланки і блоки, що обслуговують централізовані або децент</w:t>
      </w:r>
      <w:r>
        <w:t xml:space="preserve">ралізовані   фінанси   на   макрорівні   чи   на   мікрорівні   [7,    с.32]; М.В. Романовський та його співавтори трансформують поняття сфер фінансових відносин [11, с.31] у категорію великих підсистем [11, с.32-33];  А.Я. Кузнєцова розглядає усі підходи </w:t>
      </w:r>
      <w:r>
        <w:t>зарубіжних та вітчизняних дослідників проблеми фінансової системи [6, с.17-20], згадуючи як сфери, так і ланки фінансової</w:t>
      </w:r>
      <w:r>
        <w:rPr>
          <w:spacing w:val="-5"/>
        </w:rPr>
        <w:t xml:space="preserve"> </w:t>
      </w:r>
      <w:r>
        <w:t>системи.</w:t>
      </w:r>
    </w:p>
    <w:p w:rsidR="0056795A" w:rsidRDefault="005135F5">
      <w:pPr>
        <w:pStyle w:val="a3"/>
        <w:spacing w:line="290" w:lineRule="auto"/>
        <w:ind w:left="172" w:right="1138" w:firstLine="566"/>
        <w:jc w:val="both"/>
      </w:pPr>
      <w:r>
        <w:t xml:space="preserve">Фінансова система загалом є сукупністю різних сфер фінансових відносин, в яких формуються та використовуються фонди грошових </w:t>
      </w:r>
      <w:r>
        <w:t>коштів.</w:t>
      </w:r>
    </w:p>
    <w:p w:rsidR="0056795A" w:rsidRDefault="005135F5" w:rsidP="005135F5">
      <w:pPr>
        <w:pStyle w:val="1"/>
        <w:numPr>
          <w:ilvl w:val="1"/>
          <w:numId w:val="49"/>
        </w:numPr>
        <w:tabs>
          <w:tab w:val="left" w:pos="1234"/>
        </w:tabs>
        <w:spacing w:before="198"/>
        <w:ind w:hanging="494"/>
      </w:pPr>
      <w:bookmarkStart w:id="6" w:name="_TOC_250030"/>
      <w:r>
        <w:t>Сфери фінансових</w:t>
      </w:r>
      <w:r>
        <w:rPr>
          <w:spacing w:val="-6"/>
        </w:rPr>
        <w:t xml:space="preserve"> </w:t>
      </w:r>
      <w:bookmarkEnd w:id="6"/>
      <w:r>
        <w:t>відносин</w:t>
      </w:r>
    </w:p>
    <w:p w:rsidR="0056795A" w:rsidRDefault="005135F5">
      <w:pPr>
        <w:pStyle w:val="a3"/>
        <w:spacing w:before="57" w:line="288" w:lineRule="auto"/>
        <w:ind w:left="172" w:right="1130" w:firstLine="566"/>
        <w:jc w:val="both"/>
      </w:pPr>
      <w:r>
        <w:t>Які ж сфери фінансових відносин пропонують розглядати різні дослідники? В.М. Родіонова говорить про три великі сфери: 1) фінанси підприємств, установ та організацій, 2) страхування, 3) державні фінанси [10, с.19]. В.М. Опарін, покладаючи в основу виділення</w:t>
      </w:r>
      <w:r>
        <w:t xml:space="preserve"> фінансових сфер їх відповідність рівням економічної системи, називає такі сфери фінансових відносин: 1) міжнародні фінанси, 2) державні фінанси, 3) фінанси</w:t>
      </w:r>
      <w:r>
        <w:rPr>
          <w:spacing w:val="56"/>
        </w:rPr>
        <w:t xml:space="preserve"> </w:t>
      </w:r>
      <w:r>
        <w:t>суб'єктів</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29"/>
        <w:jc w:val="both"/>
      </w:pPr>
      <w:r>
        <w:lastRenderedPageBreak/>
        <w:t>господарювання, а також говорить про фінансовий ринок як забезпечуючу с</w:t>
      </w:r>
      <w:r>
        <w:t xml:space="preserve">феру [8, с.28]. Очевидною є розбіжність між класифікаціями В.М. Родіонової і В.М. Опаріна. Перша називає страхування і не називає міжнародних фінансів, а другий навпаки - говорить про міжнародні фінанси і не згадує про страхування. </w:t>
      </w:r>
      <w:r>
        <w:rPr>
          <w:spacing w:val="-3"/>
        </w:rPr>
        <w:t xml:space="preserve">На </w:t>
      </w:r>
      <w:r>
        <w:t>наш погляд безперечно</w:t>
      </w:r>
      <w:r>
        <w:t xml:space="preserve"> слід враховувати сферу міжнародних фінансів, проте не варто відкидати страхування як окрему сферу, оскільки для неї характерні цілком очевидні особливості формування та використання страхових і резервних фондів. При цьому можна вважати, що страхування одн</w:t>
      </w:r>
      <w:r>
        <w:t>очасно обслуговує і макроекономіку, і мікроекономіку, і світове господарство. Воно займає навіть не проміжне становище, коли б його можна було віднести до мезорівня, а фондоутворююче і ризикозапобіжне для усіх рівнів економічної системи.   В   такому   сен</w:t>
      </w:r>
      <w:r>
        <w:t>сі   можна   погодитись   з    А.Я. Кузнєцовою    та В.М. Опаріним щодо деякого виокремлення страхування. Однак цьому виокремленню необхідно дати відповідне (як викладено нами вище) тлумачення, чого названі автори не</w:t>
      </w:r>
      <w:r>
        <w:rPr>
          <w:spacing w:val="2"/>
        </w:rPr>
        <w:t xml:space="preserve"> </w:t>
      </w:r>
      <w:r>
        <w:t>зробили.</w:t>
      </w:r>
    </w:p>
    <w:p w:rsidR="0056795A" w:rsidRDefault="005135F5">
      <w:pPr>
        <w:pStyle w:val="a3"/>
        <w:spacing w:before="3" w:line="288" w:lineRule="auto"/>
        <w:ind w:left="172" w:right="1128" w:firstLine="566"/>
        <w:jc w:val="both"/>
      </w:pPr>
      <w:r>
        <w:t xml:space="preserve">А.Я. Кузнєцова розвиває думку </w:t>
      </w:r>
      <w:r>
        <w:t>Л.А. Дробозіної та В.М. Опаріна щодо обслуговування різними ланками фінансової системи різних рівнів економічної системи. В цьому аспекті Л.А. Дробозіна зазначала, що "державна бюджетна система, позабюджетні спеціальні фонди, державний кредит і фонди майно</w:t>
      </w:r>
      <w:r>
        <w:t>вого та особистого страхування належать до централізованих фінансів і використовуються для регулювання економіки та соціальних відносин на макрорівні; фінанси підприємств різних форм власності належать до децентралізованих фінансів і використовуються для р</w:t>
      </w:r>
      <w:r>
        <w:t>егулювання та стимулювання економіки і  соціальних  відносин  на  мікрорівні"  [7,  с.32].  В.М. Опарін з цього приводу зазначає таке: "В основу виділення фінансових сфер покладено рівень економічної системи. Виділяють чотири сфери: рівню мікроекономіки ві</w:t>
      </w:r>
      <w:r>
        <w:t>дповідають фінанси суб'єктів господарювання, рівню макроекономіки - державні фінанси, рівню світового господарства - міжнародні фінанси, забезпечуючій сфері - фінансовий ринок" [8, с.28, схема 8]. Такої ж думки  дотримується  А.Я. Кузнєцова  [6,  с.19,  ри</w:t>
      </w:r>
      <w:r>
        <w:t xml:space="preserve">с.  1.2].  </w:t>
      </w:r>
      <w:r>
        <w:rPr>
          <w:spacing w:val="-3"/>
        </w:rPr>
        <w:t xml:space="preserve">На   </w:t>
      </w:r>
      <w:r>
        <w:t xml:space="preserve">відміну   від  Л.А. Дробозіної, В.М. Опарін і А.Я. Кузнєцова виокремлюють страхування, яке за складом специфічних фінансових інструментів формування та використання страхових фондів не належить, на їх думку, ні до державних фінансів, ні до </w:t>
      </w:r>
      <w:r>
        <w:t>фінансів суб'єктів господарювання. Вони ставлять страхування окремо при розгляді внутрішньої будови національної фінансової системи [8, с.30, схема 9] і [6, с.20, рис.</w:t>
      </w:r>
      <w:r>
        <w:rPr>
          <w:spacing w:val="4"/>
        </w:rPr>
        <w:t xml:space="preserve"> </w:t>
      </w:r>
      <w:r>
        <w:t>1.3].</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line="290" w:lineRule="auto"/>
        <w:ind w:left="172" w:right="1137" w:firstLine="566"/>
        <w:jc w:val="both"/>
      </w:pPr>
      <w:r>
        <w:lastRenderedPageBreak/>
        <w:t>У фінансовій системі відповідно до обслуговуваного нею рівня еко</w:t>
      </w:r>
      <w:r>
        <w:t>номічної системи розглядають такі сфери фінансових відносин (табл.</w:t>
      </w:r>
      <w:r>
        <w:rPr>
          <w:spacing w:val="-22"/>
        </w:rPr>
        <w:t xml:space="preserve"> </w:t>
      </w:r>
      <w:r>
        <w:t>1.1).</w:t>
      </w:r>
    </w:p>
    <w:p w:rsidR="0056795A" w:rsidRDefault="005135F5">
      <w:pPr>
        <w:pStyle w:val="a3"/>
        <w:spacing w:line="290" w:lineRule="auto"/>
        <w:ind w:left="739" w:right="1119" w:firstLine="7646"/>
      </w:pPr>
      <w:r>
        <w:t>Таблиця 1.1 Взаємозв’язок рівнів економічної системи із сферами фінансової системи</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646"/>
        <w:gridCol w:w="4464"/>
      </w:tblGrid>
      <w:tr w:rsidR="0056795A">
        <w:trPr>
          <w:trHeight w:val="551"/>
        </w:trPr>
        <w:tc>
          <w:tcPr>
            <w:tcW w:w="643" w:type="dxa"/>
          </w:tcPr>
          <w:p w:rsidR="0056795A" w:rsidRDefault="005135F5">
            <w:pPr>
              <w:pStyle w:val="TableParagraph"/>
              <w:spacing w:line="262" w:lineRule="exact"/>
              <w:ind w:left="206"/>
              <w:jc w:val="left"/>
              <w:rPr>
                <w:sz w:val="24"/>
              </w:rPr>
            </w:pPr>
            <w:r>
              <w:rPr>
                <w:sz w:val="24"/>
              </w:rPr>
              <w:t>№</w:t>
            </w:r>
          </w:p>
          <w:p w:rsidR="0056795A" w:rsidRDefault="005135F5">
            <w:pPr>
              <w:pStyle w:val="TableParagraph"/>
              <w:spacing w:before="2" w:line="267" w:lineRule="exact"/>
              <w:ind w:left="177"/>
              <w:jc w:val="left"/>
              <w:rPr>
                <w:sz w:val="24"/>
              </w:rPr>
            </w:pPr>
            <w:r>
              <w:rPr>
                <w:sz w:val="24"/>
              </w:rPr>
              <w:t>з/п</w:t>
            </w:r>
          </w:p>
        </w:tc>
        <w:tc>
          <w:tcPr>
            <w:tcW w:w="4646" w:type="dxa"/>
          </w:tcPr>
          <w:p w:rsidR="0056795A" w:rsidRDefault="005135F5">
            <w:pPr>
              <w:pStyle w:val="TableParagraph"/>
              <w:spacing w:line="262" w:lineRule="exact"/>
              <w:ind w:left="76" w:right="65"/>
              <w:rPr>
                <w:sz w:val="24"/>
              </w:rPr>
            </w:pPr>
            <w:r>
              <w:rPr>
                <w:sz w:val="24"/>
              </w:rPr>
              <w:t>Обслуговуваний фінансовими відносинами</w:t>
            </w:r>
          </w:p>
          <w:p w:rsidR="0056795A" w:rsidRDefault="005135F5">
            <w:pPr>
              <w:pStyle w:val="TableParagraph"/>
              <w:spacing w:before="2" w:line="267" w:lineRule="exact"/>
              <w:ind w:left="73" w:right="65"/>
              <w:rPr>
                <w:sz w:val="24"/>
              </w:rPr>
            </w:pPr>
            <w:r>
              <w:rPr>
                <w:sz w:val="24"/>
              </w:rPr>
              <w:t>рівень економічної системи</w:t>
            </w:r>
          </w:p>
        </w:tc>
        <w:tc>
          <w:tcPr>
            <w:tcW w:w="4464" w:type="dxa"/>
          </w:tcPr>
          <w:p w:rsidR="0056795A" w:rsidRDefault="005135F5">
            <w:pPr>
              <w:pStyle w:val="TableParagraph"/>
              <w:spacing w:before="125"/>
              <w:ind w:left="413" w:right="404"/>
              <w:rPr>
                <w:sz w:val="24"/>
              </w:rPr>
            </w:pPr>
            <w:r>
              <w:rPr>
                <w:sz w:val="24"/>
              </w:rPr>
              <w:t>Сфери фінансової системи</w:t>
            </w:r>
          </w:p>
        </w:tc>
      </w:tr>
      <w:tr w:rsidR="0056795A">
        <w:trPr>
          <w:trHeight w:val="278"/>
        </w:trPr>
        <w:tc>
          <w:tcPr>
            <w:tcW w:w="643" w:type="dxa"/>
          </w:tcPr>
          <w:p w:rsidR="0056795A" w:rsidRDefault="005135F5">
            <w:pPr>
              <w:pStyle w:val="TableParagraph"/>
              <w:spacing w:line="258" w:lineRule="exact"/>
              <w:ind w:right="253"/>
              <w:jc w:val="right"/>
              <w:rPr>
                <w:sz w:val="24"/>
              </w:rPr>
            </w:pPr>
            <w:r>
              <w:rPr>
                <w:sz w:val="24"/>
              </w:rPr>
              <w:t>1</w:t>
            </w:r>
          </w:p>
        </w:tc>
        <w:tc>
          <w:tcPr>
            <w:tcW w:w="4646" w:type="dxa"/>
          </w:tcPr>
          <w:p w:rsidR="0056795A" w:rsidRDefault="005135F5">
            <w:pPr>
              <w:pStyle w:val="TableParagraph"/>
              <w:spacing w:line="258" w:lineRule="exact"/>
              <w:ind w:left="73" w:right="65"/>
              <w:rPr>
                <w:sz w:val="24"/>
              </w:rPr>
            </w:pPr>
            <w:r>
              <w:rPr>
                <w:sz w:val="24"/>
              </w:rPr>
              <w:t>Мікроекономіка</w:t>
            </w:r>
          </w:p>
        </w:tc>
        <w:tc>
          <w:tcPr>
            <w:tcW w:w="4464" w:type="dxa"/>
          </w:tcPr>
          <w:p w:rsidR="0056795A" w:rsidRDefault="005135F5">
            <w:pPr>
              <w:pStyle w:val="TableParagraph"/>
              <w:spacing w:line="258" w:lineRule="exact"/>
              <w:ind w:left="413" w:right="404"/>
              <w:rPr>
                <w:sz w:val="24"/>
              </w:rPr>
            </w:pPr>
            <w:r>
              <w:rPr>
                <w:sz w:val="24"/>
              </w:rPr>
              <w:t>Фінанси суб’єктів господарювання</w:t>
            </w:r>
          </w:p>
        </w:tc>
      </w:tr>
      <w:tr w:rsidR="0056795A">
        <w:trPr>
          <w:trHeight w:val="273"/>
        </w:trPr>
        <w:tc>
          <w:tcPr>
            <w:tcW w:w="643" w:type="dxa"/>
          </w:tcPr>
          <w:p w:rsidR="0056795A" w:rsidRDefault="005135F5">
            <w:pPr>
              <w:pStyle w:val="TableParagraph"/>
              <w:spacing w:line="253" w:lineRule="exact"/>
              <w:ind w:right="253"/>
              <w:jc w:val="right"/>
              <w:rPr>
                <w:sz w:val="24"/>
              </w:rPr>
            </w:pPr>
            <w:r>
              <w:rPr>
                <w:sz w:val="24"/>
              </w:rPr>
              <w:t>2</w:t>
            </w:r>
          </w:p>
        </w:tc>
        <w:tc>
          <w:tcPr>
            <w:tcW w:w="4646" w:type="dxa"/>
          </w:tcPr>
          <w:p w:rsidR="0056795A" w:rsidRDefault="005135F5">
            <w:pPr>
              <w:pStyle w:val="TableParagraph"/>
              <w:spacing w:line="253" w:lineRule="exact"/>
              <w:ind w:left="73" w:right="65"/>
              <w:rPr>
                <w:sz w:val="24"/>
              </w:rPr>
            </w:pPr>
            <w:r>
              <w:rPr>
                <w:sz w:val="24"/>
              </w:rPr>
              <w:t>Макроекономіка</w:t>
            </w:r>
          </w:p>
        </w:tc>
        <w:tc>
          <w:tcPr>
            <w:tcW w:w="4464" w:type="dxa"/>
          </w:tcPr>
          <w:p w:rsidR="0056795A" w:rsidRDefault="005135F5">
            <w:pPr>
              <w:pStyle w:val="TableParagraph"/>
              <w:spacing w:line="253" w:lineRule="exact"/>
              <w:ind w:left="407" w:right="404"/>
              <w:rPr>
                <w:sz w:val="24"/>
              </w:rPr>
            </w:pPr>
            <w:r>
              <w:rPr>
                <w:sz w:val="24"/>
              </w:rPr>
              <w:t>Державні фінанси</w:t>
            </w:r>
          </w:p>
        </w:tc>
      </w:tr>
      <w:tr w:rsidR="0056795A">
        <w:trPr>
          <w:trHeight w:val="277"/>
        </w:trPr>
        <w:tc>
          <w:tcPr>
            <w:tcW w:w="643" w:type="dxa"/>
          </w:tcPr>
          <w:p w:rsidR="0056795A" w:rsidRDefault="005135F5">
            <w:pPr>
              <w:pStyle w:val="TableParagraph"/>
              <w:spacing w:line="258" w:lineRule="exact"/>
              <w:ind w:right="253"/>
              <w:jc w:val="right"/>
              <w:rPr>
                <w:sz w:val="24"/>
              </w:rPr>
            </w:pPr>
            <w:r>
              <w:rPr>
                <w:sz w:val="24"/>
              </w:rPr>
              <w:t>3</w:t>
            </w:r>
          </w:p>
        </w:tc>
        <w:tc>
          <w:tcPr>
            <w:tcW w:w="4646" w:type="dxa"/>
          </w:tcPr>
          <w:p w:rsidR="0056795A" w:rsidRDefault="005135F5">
            <w:pPr>
              <w:pStyle w:val="TableParagraph"/>
              <w:spacing w:line="258" w:lineRule="exact"/>
              <w:ind w:left="68" w:right="65"/>
              <w:rPr>
                <w:sz w:val="24"/>
              </w:rPr>
            </w:pPr>
            <w:r>
              <w:rPr>
                <w:sz w:val="24"/>
              </w:rPr>
              <w:t>Світова економіка</w:t>
            </w:r>
          </w:p>
        </w:tc>
        <w:tc>
          <w:tcPr>
            <w:tcW w:w="4464" w:type="dxa"/>
          </w:tcPr>
          <w:p w:rsidR="0056795A" w:rsidRDefault="005135F5">
            <w:pPr>
              <w:pStyle w:val="TableParagraph"/>
              <w:spacing w:line="258" w:lineRule="exact"/>
              <w:ind w:left="409" w:right="404"/>
              <w:rPr>
                <w:sz w:val="24"/>
              </w:rPr>
            </w:pPr>
            <w:r>
              <w:rPr>
                <w:sz w:val="24"/>
              </w:rPr>
              <w:t>Міжнародні фінанси</w:t>
            </w:r>
          </w:p>
        </w:tc>
      </w:tr>
      <w:tr w:rsidR="0056795A">
        <w:trPr>
          <w:trHeight w:val="277"/>
        </w:trPr>
        <w:tc>
          <w:tcPr>
            <w:tcW w:w="643" w:type="dxa"/>
            <w:vMerge w:val="restart"/>
          </w:tcPr>
          <w:p w:rsidR="0056795A" w:rsidRDefault="005135F5">
            <w:pPr>
              <w:pStyle w:val="TableParagraph"/>
              <w:spacing w:before="130"/>
              <w:ind w:left="5"/>
              <w:rPr>
                <w:sz w:val="24"/>
              </w:rPr>
            </w:pPr>
            <w:r>
              <w:rPr>
                <w:sz w:val="24"/>
              </w:rPr>
              <w:t>4</w:t>
            </w:r>
          </w:p>
        </w:tc>
        <w:tc>
          <w:tcPr>
            <w:tcW w:w="4646" w:type="dxa"/>
            <w:vMerge w:val="restart"/>
          </w:tcPr>
          <w:p w:rsidR="0056795A" w:rsidRDefault="005135F5">
            <w:pPr>
              <w:pStyle w:val="TableParagraph"/>
              <w:spacing w:before="130"/>
              <w:ind w:left="360"/>
              <w:jc w:val="left"/>
              <w:rPr>
                <w:sz w:val="24"/>
              </w:rPr>
            </w:pPr>
            <w:r>
              <w:rPr>
                <w:sz w:val="24"/>
              </w:rPr>
              <w:t>Інтегруюча інфраструктурна складова</w:t>
            </w:r>
          </w:p>
        </w:tc>
        <w:tc>
          <w:tcPr>
            <w:tcW w:w="4464" w:type="dxa"/>
          </w:tcPr>
          <w:p w:rsidR="0056795A" w:rsidRDefault="005135F5">
            <w:pPr>
              <w:pStyle w:val="TableParagraph"/>
              <w:spacing w:line="258" w:lineRule="exact"/>
              <w:ind w:left="405" w:right="404"/>
              <w:rPr>
                <w:sz w:val="24"/>
              </w:rPr>
            </w:pPr>
            <w:r>
              <w:rPr>
                <w:sz w:val="24"/>
              </w:rPr>
              <w:t>Страхування</w:t>
            </w:r>
          </w:p>
        </w:tc>
      </w:tr>
      <w:tr w:rsidR="0056795A">
        <w:trPr>
          <w:trHeight w:val="273"/>
        </w:trPr>
        <w:tc>
          <w:tcPr>
            <w:tcW w:w="643" w:type="dxa"/>
            <w:vMerge/>
            <w:tcBorders>
              <w:top w:val="nil"/>
            </w:tcBorders>
          </w:tcPr>
          <w:p w:rsidR="0056795A" w:rsidRDefault="0056795A">
            <w:pPr>
              <w:rPr>
                <w:sz w:val="2"/>
                <w:szCs w:val="2"/>
              </w:rPr>
            </w:pPr>
          </w:p>
        </w:tc>
        <w:tc>
          <w:tcPr>
            <w:tcW w:w="4646" w:type="dxa"/>
            <w:vMerge/>
            <w:tcBorders>
              <w:top w:val="nil"/>
            </w:tcBorders>
          </w:tcPr>
          <w:p w:rsidR="0056795A" w:rsidRDefault="0056795A">
            <w:pPr>
              <w:rPr>
                <w:sz w:val="2"/>
                <w:szCs w:val="2"/>
              </w:rPr>
            </w:pPr>
          </w:p>
        </w:tc>
        <w:tc>
          <w:tcPr>
            <w:tcW w:w="4464" w:type="dxa"/>
          </w:tcPr>
          <w:p w:rsidR="0056795A" w:rsidRDefault="005135F5">
            <w:pPr>
              <w:pStyle w:val="TableParagraph"/>
              <w:spacing w:line="253" w:lineRule="exact"/>
              <w:ind w:left="413" w:right="402"/>
              <w:rPr>
                <w:sz w:val="24"/>
              </w:rPr>
            </w:pPr>
            <w:r>
              <w:rPr>
                <w:sz w:val="24"/>
              </w:rPr>
              <w:t>Фінансовий ринок</w:t>
            </w:r>
          </w:p>
        </w:tc>
      </w:tr>
    </w:tbl>
    <w:p w:rsidR="0056795A" w:rsidRDefault="0056795A">
      <w:pPr>
        <w:pStyle w:val="a3"/>
        <w:spacing w:before="8"/>
        <w:rPr>
          <w:sz w:val="32"/>
        </w:rPr>
      </w:pPr>
    </w:p>
    <w:p w:rsidR="0056795A" w:rsidRDefault="005135F5">
      <w:pPr>
        <w:pStyle w:val="a3"/>
        <w:spacing w:line="288" w:lineRule="auto"/>
        <w:ind w:left="172" w:right="1130" w:firstLine="566"/>
        <w:jc w:val="both"/>
      </w:pPr>
      <w:r>
        <w:rPr>
          <w:b/>
        </w:rPr>
        <w:t xml:space="preserve">Сфера фінансових відносин </w:t>
      </w:r>
      <w:r>
        <w:t xml:space="preserve">– це певна сукупність ланок фінансової системи, що характеризується </w:t>
      </w:r>
      <w:r>
        <w:rPr>
          <w:u w:val="single"/>
        </w:rPr>
        <w:t>різноманітним</w:t>
      </w:r>
      <w:r>
        <w:t xml:space="preserve"> складом фондів грошових коштів, а також </w:t>
      </w:r>
      <w:r>
        <w:rPr>
          <w:u w:val="single"/>
        </w:rPr>
        <w:t>відмінностями</w:t>
      </w:r>
      <w:r>
        <w:t xml:space="preserve"> у формах та методах їх формування, розподілу та використання.</w:t>
      </w:r>
    </w:p>
    <w:p w:rsidR="0056795A" w:rsidRDefault="005135F5">
      <w:pPr>
        <w:pStyle w:val="a3"/>
        <w:spacing w:line="288" w:lineRule="auto"/>
        <w:ind w:left="172" w:right="1131" w:firstLine="566"/>
        <w:jc w:val="both"/>
      </w:pPr>
      <w:r>
        <w:rPr>
          <w:b/>
        </w:rPr>
        <w:t xml:space="preserve">Ланка фінансової системи </w:t>
      </w:r>
      <w:r>
        <w:t>– це відносно відособлена частина</w:t>
      </w:r>
      <w:r>
        <w:t xml:space="preserve"> фінансових відносин, склад фондів грошових коштів якої характеризується </w:t>
      </w:r>
      <w:r>
        <w:rPr>
          <w:u w:val="single"/>
        </w:rPr>
        <w:t>однаковим</w:t>
      </w:r>
      <w:r>
        <w:t xml:space="preserve"> </w:t>
      </w:r>
      <w:r>
        <w:rPr>
          <w:u w:val="single"/>
        </w:rPr>
        <w:t>набором видів</w:t>
      </w:r>
      <w:r>
        <w:t xml:space="preserve"> та </w:t>
      </w:r>
      <w:r>
        <w:rPr>
          <w:u w:val="single"/>
        </w:rPr>
        <w:t>ідентичним характером</w:t>
      </w:r>
      <w:r>
        <w:t xml:space="preserve"> форм та методів їх формування, розподілу та використання.</w:t>
      </w:r>
    </w:p>
    <w:p w:rsidR="0056795A" w:rsidRDefault="005135F5">
      <w:pPr>
        <w:pStyle w:val="a3"/>
        <w:spacing w:before="1" w:line="288" w:lineRule="auto"/>
        <w:ind w:left="172" w:right="1130" w:firstLine="566"/>
        <w:jc w:val="both"/>
      </w:pPr>
      <w:r>
        <w:t>У табл. 1.2 представлені приклади фондів грошових коштів, які відповідають п</w:t>
      </w:r>
      <w:r>
        <w:t>евним ланкам та сферам фінансових відносин на національному рівні. Міжнародні фінанси включають також ланки наднаціональної фінансової системи – міжнародні фонди грошових коштів, що знаходяться у підпорядкуванні міжнародних організацій.</w:t>
      </w:r>
    </w:p>
    <w:p w:rsidR="0056795A" w:rsidRDefault="005135F5">
      <w:pPr>
        <w:pStyle w:val="a3"/>
        <w:spacing w:line="320" w:lineRule="exact"/>
        <w:ind w:right="1130"/>
        <w:jc w:val="right"/>
      </w:pPr>
      <w:r>
        <w:t>Таблиця 1.2</w:t>
      </w:r>
    </w:p>
    <w:p w:rsidR="0056795A" w:rsidRDefault="005135F5">
      <w:pPr>
        <w:pStyle w:val="a3"/>
        <w:spacing w:before="67"/>
        <w:ind w:left="739"/>
      </w:pPr>
      <w:r>
        <w:t>Взаємоз</w:t>
      </w:r>
      <w:r>
        <w:t>в’язок національних сфер і ланок фінансових відносин</w:t>
      </w:r>
    </w:p>
    <w:p w:rsidR="0056795A" w:rsidRDefault="0056795A">
      <w:pPr>
        <w:pStyle w:val="a3"/>
        <w:spacing w:before="11"/>
        <w:rPr>
          <w:sz w:val="5"/>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683"/>
        <w:gridCol w:w="2496"/>
        <w:gridCol w:w="3931"/>
      </w:tblGrid>
      <w:tr w:rsidR="0056795A">
        <w:trPr>
          <w:trHeight w:val="551"/>
        </w:trPr>
        <w:tc>
          <w:tcPr>
            <w:tcW w:w="643" w:type="dxa"/>
          </w:tcPr>
          <w:p w:rsidR="0056795A" w:rsidRDefault="005135F5">
            <w:pPr>
              <w:pStyle w:val="TableParagraph"/>
              <w:spacing w:line="268" w:lineRule="exact"/>
              <w:ind w:left="206"/>
              <w:jc w:val="left"/>
              <w:rPr>
                <w:sz w:val="24"/>
              </w:rPr>
            </w:pPr>
            <w:r>
              <w:rPr>
                <w:sz w:val="24"/>
              </w:rPr>
              <w:t>№</w:t>
            </w:r>
          </w:p>
          <w:p w:rsidR="0056795A" w:rsidRDefault="005135F5">
            <w:pPr>
              <w:pStyle w:val="TableParagraph"/>
              <w:spacing w:before="2" w:line="261" w:lineRule="exact"/>
              <w:ind w:left="177"/>
              <w:jc w:val="left"/>
              <w:rPr>
                <w:sz w:val="24"/>
              </w:rPr>
            </w:pPr>
            <w:r>
              <w:rPr>
                <w:sz w:val="24"/>
              </w:rPr>
              <w:t>з/п</w:t>
            </w:r>
          </w:p>
        </w:tc>
        <w:tc>
          <w:tcPr>
            <w:tcW w:w="2683" w:type="dxa"/>
          </w:tcPr>
          <w:p w:rsidR="0056795A" w:rsidRDefault="005135F5">
            <w:pPr>
              <w:pStyle w:val="TableParagraph"/>
              <w:spacing w:line="268" w:lineRule="exact"/>
              <w:ind w:left="404" w:right="385"/>
              <w:rPr>
                <w:sz w:val="24"/>
              </w:rPr>
            </w:pPr>
            <w:r>
              <w:rPr>
                <w:sz w:val="24"/>
              </w:rPr>
              <w:t>Сфери фінансової</w:t>
            </w:r>
          </w:p>
          <w:p w:rsidR="0056795A" w:rsidRDefault="005135F5">
            <w:pPr>
              <w:pStyle w:val="TableParagraph"/>
              <w:spacing w:before="2" w:line="261" w:lineRule="exact"/>
              <w:ind w:left="388" w:right="385"/>
              <w:rPr>
                <w:sz w:val="24"/>
              </w:rPr>
            </w:pPr>
            <w:r>
              <w:rPr>
                <w:sz w:val="24"/>
              </w:rPr>
              <w:t>системи</w:t>
            </w:r>
          </w:p>
        </w:tc>
        <w:tc>
          <w:tcPr>
            <w:tcW w:w="2496" w:type="dxa"/>
          </w:tcPr>
          <w:p w:rsidR="0056795A" w:rsidRDefault="005135F5">
            <w:pPr>
              <w:pStyle w:val="TableParagraph"/>
              <w:spacing w:line="268" w:lineRule="exact"/>
              <w:ind w:left="54" w:right="31"/>
              <w:rPr>
                <w:sz w:val="24"/>
              </w:rPr>
            </w:pPr>
            <w:r>
              <w:rPr>
                <w:sz w:val="24"/>
              </w:rPr>
              <w:t>Ланки фінансової</w:t>
            </w:r>
          </w:p>
          <w:p w:rsidR="0056795A" w:rsidRDefault="005135F5">
            <w:pPr>
              <w:pStyle w:val="TableParagraph"/>
              <w:spacing w:before="2" w:line="261" w:lineRule="exact"/>
              <w:ind w:left="39" w:right="31"/>
              <w:rPr>
                <w:sz w:val="24"/>
              </w:rPr>
            </w:pPr>
            <w:r>
              <w:rPr>
                <w:sz w:val="24"/>
              </w:rPr>
              <w:t>системи</w:t>
            </w:r>
          </w:p>
        </w:tc>
        <w:tc>
          <w:tcPr>
            <w:tcW w:w="3931" w:type="dxa"/>
          </w:tcPr>
          <w:p w:rsidR="0056795A" w:rsidRDefault="005135F5">
            <w:pPr>
              <w:pStyle w:val="TableParagraph"/>
              <w:spacing w:before="131"/>
              <w:ind w:left="140" w:right="127"/>
              <w:rPr>
                <w:sz w:val="24"/>
              </w:rPr>
            </w:pPr>
            <w:r>
              <w:rPr>
                <w:sz w:val="24"/>
              </w:rPr>
              <w:t>Приклади фондів грошових коштів</w:t>
            </w:r>
          </w:p>
        </w:tc>
      </w:tr>
      <w:tr w:rsidR="0056795A">
        <w:trPr>
          <w:trHeight w:val="551"/>
        </w:trPr>
        <w:tc>
          <w:tcPr>
            <w:tcW w:w="643" w:type="dxa"/>
          </w:tcPr>
          <w:p w:rsidR="0056795A" w:rsidRDefault="005135F5">
            <w:pPr>
              <w:pStyle w:val="TableParagraph"/>
              <w:spacing w:before="131"/>
              <w:ind w:right="253"/>
              <w:jc w:val="right"/>
              <w:rPr>
                <w:sz w:val="24"/>
              </w:rPr>
            </w:pPr>
            <w:r>
              <w:rPr>
                <w:sz w:val="24"/>
              </w:rPr>
              <w:t>1</w:t>
            </w:r>
          </w:p>
        </w:tc>
        <w:tc>
          <w:tcPr>
            <w:tcW w:w="2683" w:type="dxa"/>
          </w:tcPr>
          <w:p w:rsidR="0056795A" w:rsidRDefault="005135F5">
            <w:pPr>
              <w:pStyle w:val="TableParagraph"/>
              <w:spacing w:line="268" w:lineRule="exact"/>
              <w:ind w:left="417"/>
              <w:jc w:val="left"/>
              <w:rPr>
                <w:sz w:val="24"/>
              </w:rPr>
            </w:pPr>
            <w:r>
              <w:rPr>
                <w:sz w:val="24"/>
              </w:rPr>
              <w:t>Фінанси суб’єктів</w:t>
            </w:r>
          </w:p>
          <w:p w:rsidR="0056795A" w:rsidRDefault="005135F5">
            <w:pPr>
              <w:pStyle w:val="TableParagraph"/>
              <w:spacing w:before="2" w:line="261" w:lineRule="exact"/>
              <w:ind w:left="494"/>
              <w:jc w:val="left"/>
              <w:rPr>
                <w:sz w:val="24"/>
              </w:rPr>
            </w:pPr>
            <w:r>
              <w:rPr>
                <w:sz w:val="24"/>
              </w:rPr>
              <w:t>господарювання</w:t>
            </w:r>
          </w:p>
        </w:tc>
        <w:tc>
          <w:tcPr>
            <w:tcW w:w="2496" w:type="dxa"/>
          </w:tcPr>
          <w:p w:rsidR="0056795A" w:rsidRDefault="005135F5">
            <w:pPr>
              <w:pStyle w:val="TableParagraph"/>
              <w:spacing w:before="131"/>
              <w:ind w:left="40" w:right="31"/>
              <w:rPr>
                <w:sz w:val="24"/>
              </w:rPr>
            </w:pPr>
            <w:r>
              <w:rPr>
                <w:sz w:val="24"/>
              </w:rPr>
              <w:t>Фінанси підприємств</w:t>
            </w:r>
          </w:p>
        </w:tc>
        <w:tc>
          <w:tcPr>
            <w:tcW w:w="3931" w:type="dxa"/>
          </w:tcPr>
          <w:p w:rsidR="0056795A" w:rsidRDefault="005135F5">
            <w:pPr>
              <w:pStyle w:val="TableParagraph"/>
              <w:spacing w:before="131"/>
              <w:ind w:left="140" w:right="122"/>
              <w:rPr>
                <w:sz w:val="24"/>
              </w:rPr>
            </w:pPr>
            <w:r>
              <w:rPr>
                <w:sz w:val="24"/>
              </w:rPr>
              <w:t>Прибутку, амортизаційний</w:t>
            </w:r>
          </w:p>
        </w:tc>
      </w:tr>
      <w:tr w:rsidR="0056795A">
        <w:trPr>
          <w:trHeight w:val="551"/>
        </w:trPr>
        <w:tc>
          <w:tcPr>
            <w:tcW w:w="643" w:type="dxa"/>
            <w:vMerge w:val="restart"/>
          </w:tcPr>
          <w:p w:rsidR="0056795A" w:rsidRDefault="0056795A">
            <w:pPr>
              <w:pStyle w:val="TableParagraph"/>
              <w:jc w:val="left"/>
              <w:rPr>
                <w:sz w:val="36"/>
              </w:rPr>
            </w:pPr>
          </w:p>
          <w:p w:rsidR="0056795A" w:rsidRDefault="005135F5">
            <w:pPr>
              <w:pStyle w:val="TableParagraph"/>
              <w:ind w:left="5"/>
              <w:rPr>
                <w:sz w:val="24"/>
              </w:rPr>
            </w:pPr>
            <w:r>
              <w:rPr>
                <w:sz w:val="24"/>
              </w:rPr>
              <w:t>2</w:t>
            </w:r>
          </w:p>
        </w:tc>
        <w:tc>
          <w:tcPr>
            <w:tcW w:w="2683" w:type="dxa"/>
            <w:vMerge w:val="restart"/>
          </w:tcPr>
          <w:p w:rsidR="0056795A" w:rsidRDefault="0056795A">
            <w:pPr>
              <w:pStyle w:val="TableParagraph"/>
              <w:jc w:val="left"/>
              <w:rPr>
                <w:sz w:val="36"/>
              </w:rPr>
            </w:pPr>
          </w:p>
          <w:p w:rsidR="0056795A" w:rsidRDefault="005135F5">
            <w:pPr>
              <w:pStyle w:val="TableParagraph"/>
              <w:ind w:left="412"/>
              <w:jc w:val="left"/>
              <w:rPr>
                <w:sz w:val="24"/>
              </w:rPr>
            </w:pPr>
            <w:r>
              <w:rPr>
                <w:sz w:val="24"/>
              </w:rPr>
              <w:t>Державні фінанси</w:t>
            </w:r>
          </w:p>
        </w:tc>
        <w:tc>
          <w:tcPr>
            <w:tcW w:w="2496" w:type="dxa"/>
          </w:tcPr>
          <w:p w:rsidR="0056795A" w:rsidRDefault="005135F5">
            <w:pPr>
              <w:pStyle w:val="TableParagraph"/>
              <w:spacing w:before="131"/>
              <w:ind w:left="45" w:right="31"/>
              <w:rPr>
                <w:sz w:val="24"/>
              </w:rPr>
            </w:pPr>
            <w:r>
              <w:rPr>
                <w:sz w:val="24"/>
              </w:rPr>
              <w:t>Бюджетна система</w:t>
            </w:r>
          </w:p>
        </w:tc>
        <w:tc>
          <w:tcPr>
            <w:tcW w:w="3931" w:type="dxa"/>
          </w:tcPr>
          <w:p w:rsidR="0056795A" w:rsidRDefault="005135F5">
            <w:pPr>
              <w:pStyle w:val="TableParagraph"/>
              <w:spacing w:line="268" w:lineRule="exact"/>
              <w:ind w:left="140" w:right="111"/>
              <w:rPr>
                <w:sz w:val="24"/>
              </w:rPr>
            </w:pPr>
            <w:r>
              <w:rPr>
                <w:sz w:val="24"/>
              </w:rPr>
              <w:t>Державний бюджет, місцеві</w:t>
            </w:r>
          </w:p>
          <w:p w:rsidR="0056795A" w:rsidRDefault="005135F5">
            <w:pPr>
              <w:pStyle w:val="TableParagraph"/>
              <w:spacing w:before="2" w:line="261" w:lineRule="exact"/>
              <w:ind w:left="136" w:right="127"/>
              <w:rPr>
                <w:sz w:val="24"/>
              </w:rPr>
            </w:pPr>
            <w:r>
              <w:rPr>
                <w:sz w:val="24"/>
              </w:rPr>
              <w:t>бюджети</w:t>
            </w:r>
          </w:p>
        </w:tc>
      </w:tr>
      <w:tr w:rsidR="0056795A">
        <w:trPr>
          <w:trHeight w:val="551"/>
        </w:trPr>
        <w:tc>
          <w:tcPr>
            <w:tcW w:w="643" w:type="dxa"/>
            <w:vMerge/>
            <w:tcBorders>
              <w:top w:val="nil"/>
            </w:tcBorders>
          </w:tcPr>
          <w:p w:rsidR="0056795A" w:rsidRDefault="0056795A">
            <w:pPr>
              <w:rPr>
                <w:sz w:val="2"/>
                <w:szCs w:val="2"/>
              </w:rPr>
            </w:pPr>
          </w:p>
        </w:tc>
        <w:tc>
          <w:tcPr>
            <w:tcW w:w="2683" w:type="dxa"/>
            <w:vMerge/>
            <w:tcBorders>
              <w:top w:val="nil"/>
            </w:tcBorders>
          </w:tcPr>
          <w:p w:rsidR="0056795A" w:rsidRDefault="0056795A">
            <w:pPr>
              <w:rPr>
                <w:sz w:val="2"/>
                <w:szCs w:val="2"/>
              </w:rPr>
            </w:pPr>
          </w:p>
        </w:tc>
        <w:tc>
          <w:tcPr>
            <w:tcW w:w="2496" w:type="dxa"/>
          </w:tcPr>
          <w:p w:rsidR="0056795A" w:rsidRDefault="005135F5">
            <w:pPr>
              <w:pStyle w:val="TableParagraph"/>
              <w:spacing w:line="268" w:lineRule="exact"/>
              <w:ind w:left="50" w:right="31"/>
              <w:rPr>
                <w:sz w:val="24"/>
              </w:rPr>
            </w:pPr>
            <w:r>
              <w:rPr>
                <w:sz w:val="24"/>
              </w:rPr>
              <w:t>Спеціальні</w:t>
            </w:r>
          </w:p>
          <w:p w:rsidR="0056795A" w:rsidRDefault="005135F5">
            <w:pPr>
              <w:pStyle w:val="TableParagraph"/>
              <w:spacing w:before="2" w:line="261" w:lineRule="exact"/>
              <w:ind w:left="40" w:right="31"/>
              <w:rPr>
                <w:sz w:val="24"/>
              </w:rPr>
            </w:pPr>
            <w:r>
              <w:rPr>
                <w:sz w:val="24"/>
              </w:rPr>
              <w:t>позабюджетні фонди</w:t>
            </w:r>
          </w:p>
        </w:tc>
        <w:tc>
          <w:tcPr>
            <w:tcW w:w="3931" w:type="dxa"/>
          </w:tcPr>
          <w:p w:rsidR="0056795A" w:rsidRDefault="005135F5">
            <w:pPr>
              <w:pStyle w:val="TableParagraph"/>
              <w:spacing w:line="268" w:lineRule="exact"/>
              <w:ind w:left="140" w:right="123"/>
              <w:rPr>
                <w:sz w:val="24"/>
              </w:rPr>
            </w:pPr>
            <w:r>
              <w:rPr>
                <w:sz w:val="24"/>
              </w:rPr>
              <w:t>Фонди соціального страхування,</w:t>
            </w:r>
          </w:p>
          <w:p w:rsidR="0056795A" w:rsidRDefault="005135F5">
            <w:pPr>
              <w:pStyle w:val="TableParagraph"/>
              <w:spacing w:before="2" w:line="261" w:lineRule="exact"/>
              <w:ind w:left="140" w:right="115"/>
              <w:rPr>
                <w:sz w:val="24"/>
              </w:rPr>
            </w:pPr>
            <w:r>
              <w:rPr>
                <w:sz w:val="24"/>
              </w:rPr>
              <w:t>Державний пенсійний фонд</w:t>
            </w:r>
          </w:p>
        </w:tc>
      </w:tr>
      <w:tr w:rsidR="0056795A">
        <w:trPr>
          <w:trHeight w:val="830"/>
        </w:trPr>
        <w:tc>
          <w:tcPr>
            <w:tcW w:w="643" w:type="dxa"/>
          </w:tcPr>
          <w:p w:rsidR="0056795A" w:rsidRDefault="0056795A">
            <w:pPr>
              <w:pStyle w:val="TableParagraph"/>
              <w:spacing w:before="5"/>
              <w:jc w:val="left"/>
              <w:rPr>
                <w:sz w:val="23"/>
              </w:rPr>
            </w:pPr>
          </w:p>
          <w:p w:rsidR="0056795A" w:rsidRDefault="005135F5">
            <w:pPr>
              <w:pStyle w:val="TableParagraph"/>
              <w:ind w:right="253"/>
              <w:jc w:val="right"/>
              <w:rPr>
                <w:sz w:val="24"/>
              </w:rPr>
            </w:pPr>
            <w:r>
              <w:rPr>
                <w:sz w:val="24"/>
              </w:rPr>
              <w:t>3</w:t>
            </w:r>
          </w:p>
        </w:tc>
        <w:tc>
          <w:tcPr>
            <w:tcW w:w="2683" w:type="dxa"/>
          </w:tcPr>
          <w:p w:rsidR="0056795A" w:rsidRDefault="0056795A">
            <w:pPr>
              <w:pStyle w:val="TableParagraph"/>
              <w:spacing w:before="5"/>
              <w:jc w:val="left"/>
              <w:rPr>
                <w:sz w:val="23"/>
              </w:rPr>
            </w:pPr>
          </w:p>
          <w:p w:rsidR="0056795A" w:rsidRDefault="005135F5">
            <w:pPr>
              <w:pStyle w:val="TableParagraph"/>
              <w:ind w:left="283"/>
              <w:jc w:val="left"/>
              <w:rPr>
                <w:sz w:val="24"/>
              </w:rPr>
            </w:pPr>
            <w:r>
              <w:rPr>
                <w:sz w:val="24"/>
              </w:rPr>
              <w:t>Міжнародні фінанси</w:t>
            </w:r>
          </w:p>
        </w:tc>
        <w:tc>
          <w:tcPr>
            <w:tcW w:w="2496" w:type="dxa"/>
          </w:tcPr>
          <w:p w:rsidR="0056795A" w:rsidRDefault="005135F5">
            <w:pPr>
              <w:pStyle w:val="TableParagraph"/>
              <w:spacing w:line="237" w:lineRule="auto"/>
              <w:ind w:left="45" w:right="31"/>
              <w:rPr>
                <w:sz w:val="24"/>
              </w:rPr>
            </w:pPr>
            <w:r>
              <w:rPr>
                <w:sz w:val="24"/>
              </w:rPr>
              <w:t>Фінанси підприємств, бюджетна система,</w:t>
            </w:r>
          </w:p>
          <w:p w:rsidR="0056795A" w:rsidRDefault="005135F5">
            <w:pPr>
              <w:pStyle w:val="TableParagraph"/>
              <w:spacing w:before="2" w:line="261" w:lineRule="exact"/>
              <w:ind w:left="49" w:right="31"/>
              <w:rPr>
                <w:sz w:val="24"/>
              </w:rPr>
            </w:pPr>
            <w:r>
              <w:rPr>
                <w:sz w:val="24"/>
              </w:rPr>
              <w:t>державний кредит</w:t>
            </w:r>
          </w:p>
        </w:tc>
        <w:tc>
          <w:tcPr>
            <w:tcW w:w="3931" w:type="dxa"/>
          </w:tcPr>
          <w:p w:rsidR="0056795A" w:rsidRDefault="0056795A">
            <w:pPr>
              <w:pStyle w:val="TableParagraph"/>
              <w:spacing w:before="5"/>
              <w:jc w:val="left"/>
              <w:rPr>
                <w:sz w:val="23"/>
              </w:rPr>
            </w:pPr>
          </w:p>
          <w:p w:rsidR="0056795A" w:rsidRDefault="005135F5">
            <w:pPr>
              <w:pStyle w:val="TableParagraph"/>
              <w:ind w:left="140" w:right="121"/>
              <w:rPr>
                <w:sz w:val="24"/>
              </w:rPr>
            </w:pPr>
            <w:r>
              <w:rPr>
                <w:sz w:val="24"/>
              </w:rPr>
              <w:t>Бюджетні та резервні фонди</w:t>
            </w:r>
          </w:p>
        </w:tc>
      </w:tr>
      <w:tr w:rsidR="0056795A">
        <w:trPr>
          <w:trHeight w:val="277"/>
        </w:trPr>
        <w:tc>
          <w:tcPr>
            <w:tcW w:w="643" w:type="dxa"/>
            <w:vMerge w:val="restart"/>
          </w:tcPr>
          <w:p w:rsidR="0056795A" w:rsidRDefault="0056795A">
            <w:pPr>
              <w:pStyle w:val="TableParagraph"/>
              <w:jc w:val="left"/>
              <w:rPr>
                <w:sz w:val="36"/>
              </w:rPr>
            </w:pPr>
          </w:p>
          <w:p w:rsidR="0056795A" w:rsidRDefault="005135F5">
            <w:pPr>
              <w:pStyle w:val="TableParagraph"/>
              <w:ind w:left="210" w:right="203"/>
              <w:rPr>
                <w:sz w:val="24"/>
              </w:rPr>
            </w:pPr>
            <w:r>
              <w:rPr>
                <w:sz w:val="24"/>
              </w:rPr>
              <w:t>4.</w:t>
            </w:r>
          </w:p>
        </w:tc>
        <w:tc>
          <w:tcPr>
            <w:tcW w:w="2683" w:type="dxa"/>
            <w:vMerge w:val="restart"/>
          </w:tcPr>
          <w:p w:rsidR="0056795A" w:rsidRDefault="0056795A">
            <w:pPr>
              <w:pStyle w:val="TableParagraph"/>
              <w:jc w:val="left"/>
              <w:rPr>
                <w:sz w:val="36"/>
              </w:rPr>
            </w:pPr>
          </w:p>
          <w:p w:rsidR="0056795A" w:rsidRDefault="005135F5">
            <w:pPr>
              <w:pStyle w:val="TableParagraph"/>
              <w:ind w:left="681"/>
              <w:jc w:val="left"/>
              <w:rPr>
                <w:sz w:val="24"/>
              </w:rPr>
            </w:pPr>
            <w:r>
              <w:rPr>
                <w:sz w:val="24"/>
              </w:rPr>
              <w:t>Страхування</w:t>
            </w:r>
          </w:p>
        </w:tc>
        <w:tc>
          <w:tcPr>
            <w:tcW w:w="2496" w:type="dxa"/>
          </w:tcPr>
          <w:p w:rsidR="0056795A" w:rsidRDefault="005135F5">
            <w:pPr>
              <w:pStyle w:val="TableParagraph"/>
              <w:spacing w:line="258" w:lineRule="exact"/>
              <w:ind w:left="41" w:right="31"/>
              <w:rPr>
                <w:sz w:val="24"/>
              </w:rPr>
            </w:pPr>
            <w:r>
              <w:rPr>
                <w:sz w:val="24"/>
              </w:rPr>
              <w:t>Майнове страхування</w:t>
            </w:r>
          </w:p>
        </w:tc>
        <w:tc>
          <w:tcPr>
            <w:tcW w:w="3931" w:type="dxa"/>
            <w:vMerge w:val="restart"/>
          </w:tcPr>
          <w:p w:rsidR="0056795A" w:rsidRDefault="0056795A">
            <w:pPr>
              <w:pStyle w:val="TableParagraph"/>
              <w:spacing w:before="6"/>
              <w:jc w:val="left"/>
              <w:rPr>
                <w:sz w:val="24"/>
              </w:rPr>
            </w:pPr>
          </w:p>
          <w:p w:rsidR="0056795A" w:rsidRDefault="005135F5">
            <w:pPr>
              <w:pStyle w:val="TableParagraph"/>
              <w:spacing w:line="237" w:lineRule="auto"/>
              <w:ind w:left="835" w:right="526" w:hanging="274"/>
              <w:jc w:val="left"/>
              <w:rPr>
                <w:sz w:val="24"/>
              </w:rPr>
            </w:pPr>
            <w:r>
              <w:rPr>
                <w:sz w:val="24"/>
              </w:rPr>
              <w:t>Страхові та резервні фонди страхових організацій</w:t>
            </w:r>
          </w:p>
        </w:tc>
      </w:tr>
      <w:tr w:rsidR="0056795A">
        <w:trPr>
          <w:trHeight w:val="273"/>
        </w:trPr>
        <w:tc>
          <w:tcPr>
            <w:tcW w:w="643" w:type="dxa"/>
            <w:vMerge/>
            <w:tcBorders>
              <w:top w:val="nil"/>
            </w:tcBorders>
          </w:tcPr>
          <w:p w:rsidR="0056795A" w:rsidRDefault="0056795A">
            <w:pPr>
              <w:rPr>
                <w:sz w:val="2"/>
                <w:szCs w:val="2"/>
              </w:rPr>
            </w:pPr>
          </w:p>
        </w:tc>
        <w:tc>
          <w:tcPr>
            <w:tcW w:w="2683" w:type="dxa"/>
            <w:vMerge/>
            <w:tcBorders>
              <w:top w:val="nil"/>
            </w:tcBorders>
          </w:tcPr>
          <w:p w:rsidR="0056795A" w:rsidRDefault="0056795A">
            <w:pPr>
              <w:rPr>
                <w:sz w:val="2"/>
                <w:szCs w:val="2"/>
              </w:rPr>
            </w:pPr>
          </w:p>
        </w:tc>
        <w:tc>
          <w:tcPr>
            <w:tcW w:w="2496" w:type="dxa"/>
          </w:tcPr>
          <w:p w:rsidR="0056795A" w:rsidRDefault="005135F5">
            <w:pPr>
              <w:pStyle w:val="TableParagraph"/>
              <w:spacing w:line="253" w:lineRule="exact"/>
              <w:ind w:left="49" w:right="31"/>
              <w:rPr>
                <w:sz w:val="24"/>
              </w:rPr>
            </w:pPr>
            <w:r>
              <w:rPr>
                <w:sz w:val="24"/>
              </w:rPr>
              <w:t>Страхування життя</w:t>
            </w:r>
          </w:p>
        </w:tc>
        <w:tc>
          <w:tcPr>
            <w:tcW w:w="3931" w:type="dxa"/>
            <w:vMerge/>
            <w:tcBorders>
              <w:top w:val="nil"/>
            </w:tcBorders>
          </w:tcPr>
          <w:p w:rsidR="0056795A" w:rsidRDefault="0056795A">
            <w:pPr>
              <w:rPr>
                <w:sz w:val="2"/>
                <w:szCs w:val="2"/>
              </w:rPr>
            </w:pPr>
          </w:p>
        </w:tc>
      </w:tr>
      <w:tr w:rsidR="0056795A">
        <w:trPr>
          <w:trHeight w:val="551"/>
        </w:trPr>
        <w:tc>
          <w:tcPr>
            <w:tcW w:w="643" w:type="dxa"/>
            <w:vMerge/>
            <w:tcBorders>
              <w:top w:val="nil"/>
            </w:tcBorders>
          </w:tcPr>
          <w:p w:rsidR="0056795A" w:rsidRDefault="0056795A">
            <w:pPr>
              <w:rPr>
                <w:sz w:val="2"/>
                <w:szCs w:val="2"/>
              </w:rPr>
            </w:pPr>
          </w:p>
        </w:tc>
        <w:tc>
          <w:tcPr>
            <w:tcW w:w="2683" w:type="dxa"/>
            <w:vMerge/>
            <w:tcBorders>
              <w:top w:val="nil"/>
            </w:tcBorders>
          </w:tcPr>
          <w:p w:rsidR="0056795A" w:rsidRDefault="0056795A">
            <w:pPr>
              <w:rPr>
                <w:sz w:val="2"/>
                <w:szCs w:val="2"/>
              </w:rPr>
            </w:pPr>
          </w:p>
        </w:tc>
        <w:tc>
          <w:tcPr>
            <w:tcW w:w="2496" w:type="dxa"/>
          </w:tcPr>
          <w:p w:rsidR="0056795A" w:rsidRDefault="005135F5">
            <w:pPr>
              <w:pStyle w:val="TableParagraph"/>
              <w:spacing w:line="268" w:lineRule="exact"/>
              <w:ind w:left="55" w:right="31"/>
              <w:rPr>
                <w:sz w:val="24"/>
              </w:rPr>
            </w:pPr>
            <w:r>
              <w:rPr>
                <w:sz w:val="24"/>
              </w:rPr>
              <w:t>Страхування цивільної</w:t>
            </w:r>
          </w:p>
          <w:p w:rsidR="0056795A" w:rsidRDefault="005135F5">
            <w:pPr>
              <w:pStyle w:val="TableParagraph"/>
              <w:spacing w:before="2" w:line="261" w:lineRule="exact"/>
              <w:ind w:left="50" w:right="31"/>
              <w:rPr>
                <w:sz w:val="24"/>
              </w:rPr>
            </w:pPr>
            <w:r>
              <w:rPr>
                <w:sz w:val="24"/>
              </w:rPr>
              <w:t>відповідальності</w:t>
            </w:r>
          </w:p>
        </w:tc>
        <w:tc>
          <w:tcPr>
            <w:tcW w:w="3931" w:type="dxa"/>
            <w:vMerge/>
            <w:tcBorders>
              <w:top w:val="nil"/>
            </w:tcBorders>
          </w:tcPr>
          <w:p w:rsidR="0056795A" w:rsidRDefault="0056795A">
            <w:pPr>
              <w:rPr>
                <w:sz w:val="2"/>
                <w:szCs w:val="2"/>
              </w:rPr>
            </w:pPr>
          </w:p>
        </w:tc>
      </w:tr>
    </w:tbl>
    <w:p w:rsidR="0056795A" w:rsidRDefault="0056795A">
      <w:pPr>
        <w:rPr>
          <w:sz w:val="2"/>
          <w:szCs w:val="2"/>
        </w:rPr>
        <w:sectPr w:rsidR="0056795A">
          <w:pgSz w:w="11910" w:h="16840"/>
          <w:pgMar w:top="1040" w:right="0" w:bottom="280" w:left="960" w:header="713" w:footer="0" w:gutter="0"/>
          <w:cols w:space="720"/>
        </w:sectPr>
      </w:pPr>
    </w:p>
    <w:p w:rsidR="0056795A" w:rsidRDefault="005135F5">
      <w:pPr>
        <w:pStyle w:val="a3"/>
        <w:spacing w:before="81" w:line="288" w:lineRule="auto"/>
        <w:ind w:left="172" w:right="1133" w:firstLine="566"/>
        <w:jc w:val="both"/>
      </w:pPr>
      <w:r>
        <w:rPr>
          <w:b/>
        </w:rPr>
        <w:lastRenderedPageBreak/>
        <w:t xml:space="preserve">Фінансова система </w:t>
      </w:r>
      <w:r>
        <w:t>– це неподільний комплекс форм та методів утворення, розподілу та використання фондів грошових коштів держави та підприємств.</w:t>
      </w:r>
    </w:p>
    <w:p w:rsidR="0056795A" w:rsidRDefault="005135F5">
      <w:pPr>
        <w:pStyle w:val="a3"/>
        <w:spacing w:before="3"/>
        <w:ind w:left="738"/>
      </w:pPr>
      <w:r>
        <w:t>Фінансова система України охоплює такі ланки фінансових відносин:</w:t>
      </w:r>
    </w:p>
    <w:p w:rsidR="0056795A" w:rsidRDefault="005135F5">
      <w:pPr>
        <w:pStyle w:val="a3"/>
        <w:spacing w:before="62"/>
        <w:ind w:left="738"/>
      </w:pPr>
      <w:r>
        <w:t>*державну бюджетну систему;</w:t>
      </w:r>
    </w:p>
    <w:p w:rsidR="0056795A" w:rsidRDefault="005135F5">
      <w:pPr>
        <w:pStyle w:val="a3"/>
        <w:spacing w:before="67"/>
        <w:ind w:left="738"/>
      </w:pPr>
      <w:r>
        <w:t>*спеціальні позабюджетні фонди;</w:t>
      </w:r>
    </w:p>
    <w:p w:rsidR="0056795A" w:rsidRDefault="005135F5">
      <w:pPr>
        <w:pStyle w:val="a3"/>
        <w:spacing w:before="62"/>
        <w:ind w:left="738"/>
      </w:pPr>
      <w:r>
        <w:t>*дер</w:t>
      </w:r>
      <w:r>
        <w:t>жавний кредит;</w:t>
      </w:r>
    </w:p>
    <w:p w:rsidR="0056795A" w:rsidRDefault="005135F5">
      <w:pPr>
        <w:pStyle w:val="a3"/>
        <w:spacing w:before="67"/>
        <w:ind w:left="738"/>
      </w:pPr>
      <w:r>
        <w:t>* страхування;</w:t>
      </w:r>
    </w:p>
    <w:p w:rsidR="0056795A" w:rsidRDefault="005135F5">
      <w:pPr>
        <w:pStyle w:val="a3"/>
        <w:spacing w:before="62"/>
        <w:ind w:left="738"/>
      </w:pPr>
      <w:r>
        <w:t>*фінанси підприємств різних форм власності.</w:t>
      </w:r>
    </w:p>
    <w:p w:rsidR="0056795A" w:rsidRDefault="005135F5">
      <w:pPr>
        <w:spacing w:before="66"/>
        <w:ind w:left="738"/>
        <w:rPr>
          <w:b/>
          <w:sz w:val="28"/>
        </w:rPr>
      </w:pPr>
      <w:r>
        <w:rPr>
          <w:sz w:val="28"/>
        </w:rPr>
        <w:t xml:space="preserve">У відповідності до Бюджетного кодексу України </w:t>
      </w:r>
      <w:r>
        <w:rPr>
          <w:b/>
          <w:sz w:val="28"/>
        </w:rPr>
        <w:t>бюджетна система</w:t>
      </w:r>
    </w:p>
    <w:p w:rsidR="0056795A" w:rsidRDefault="005135F5">
      <w:pPr>
        <w:pStyle w:val="a3"/>
        <w:spacing w:before="62"/>
        <w:ind w:left="172"/>
      </w:pPr>
      <w:r>
        <w:t>складається з:</w:t>
      </w:r>
    </w:p>
    <w:p w:rsidR="0056795A" w:rsidRDefault="005135F5">
      <w:pPr>
        <w:pStyle w:val="a3"/>
        <w:spacing w:before="67"/>
        <w:ind w:left="738"/>
      </w:pPr>
      <w:r>
        <w:t>*державного бюджету;</w:t>
      </w:r>
    </w:p>
    <w:p w:rsidR="0056795A" w:rsidRDefault="005135F5">
      <w:pPr>
        <w:pStyle w:val="a3"/>
        <w:spacing w:before="62" w:line="290" w:lineRule="auto"/>
        <w:ind w:left="172" w:right="1131" w:firstLine="566"/>
        <w:jc w:val="both"/>
      </w:pPr>
      <w:r>
        <w:t>*бюджету Автономної республіки Крим та бюджетів областей, інших місцевих бюджетів (обласний, міський, районний, селищний, сільський).</w:t>
      </w:r>
    </w:p>
    <w:p w:rsidR="0056795A" w:rsidRDefault="005135F5">
      <w:pPr>
        <w:pStyle w:val="a3"/>
        <w:spacing w:line="288" w:lineRule="auto"/>
        <w:ind w:left="172" w:right="1130" w:firstLine="566"/>
        <w:jc w:val="both"/>
      </w:pPr>
      <w:r>
        <w:rPr>
          <w:b/>
        </w:rPr>
        <w:t xml:space="preserve">Позабюджетні </w:t>
      </w:r>
      <w:r>
        <w:t xml:space="preserve">(спеціальні) </w:t>
      </w:r>
      <w:r>
        <w:rPr>
          <w:b/>
        </w:rPr>
        <w:t xml:space="preserve">фонди </w:t>
      </w:r>
      <w:r>
        <w:t>— грошові фонди, що формуються з метою цільового фінансування видатків, не передбачених де</w:t>
      </w:r>
      <w:r>
        <w:t>ржавним бюджетом. Позабюджетні фонди мають строго цільове призначення для розширення соціальних послуг населенню, стимулювання розвитку відсталих галузей інфраструктури, забезпечення додаткових ресурсів для пріоритетних галузей економіки.</w:t>
      </w:r>
    </w:p>
    <w:p w:rsidR="0056795A" w:rsidRDefault="005135F5">
      <w:pPr>
        <w:pStyle w:val="a3"/>
        <w:spacing w:line="288" w:lineRule="auto"/>
        <w:ind w:left="171" w:right="1134" w:firstLine="566"/>
        <w:jc w:val="both"/>
      </w:pPr>
      <w:r>
        <w:rPr>
          <w:b/>
        </w:rPr>
        <w:t xml:space="preserve">Державний кредит </w:t>
      </w:r>
      <w:r>
        <w:t>являє собою форму кредитних відносин між державою та юридичними і фізичними особами, в яких держава виступає, головним чином, в ролі позичальника коштів.</w:t>
      </w:r>
    </w:p>
    <w:p w:rsidR="0056795A" w:rsidRDefault="005135F5">
      <w:pPr>
        <w:pStyle w:val="a3"/>
        <w:spacing w:line="285" w:lineRule="auto"/>
        <w:ind w:left="171" w:right="1139" w:firstLine="566"/>
        <w:jc w:val="both"/>
      </w:pPr>
      <w:r>
        <w:rPr>
          <w:b/>
        </w:rPr>
        <w:t xml:space="preserve">Страхування </w:t>
      </w:r>
      <w:r>
        <w:t>являє собою відособлену ланку фінансової системи, яка відображає відносини з приводу форму</w:t>
      </w:r>
      <w:r>
        <w:t>вання і використання страхових фондів.</w:t>
      </w:r>
    </w:p>
    <w:p w:rsidR="0056795A" w:rsidRDefault="005135F5">
      <w:pPr>
        <w:spacing w:before="3"/>
        <w:ind w:left="737"/>
        <w:rPr>
          <w:sz w:val="28"/>
        </w:rPr>
      </w:pPr>
      <w:r>
        <w:rPr>
          <w:b/>
          <w:sz w:val="28"/>
        </w:rPr>
        <w:t xml:space="preserve">Фінанси підприємств різних форм власності </w:t>
      </w:r>
      <w:r>
        <w:rPr>
          <w:sz w:val="28"/>
        </w:rPr>
        <w:t>складають основу фінансів.</w:t>
      </w:r>
    </w:p>
    <w:p w:rsidR="0056795A" w:rsidRDefault="005135F5">
      <w:pPr>
        <w:pStyle w:val="a3"/>
        <w:spacing w:before="62"/>
        <w:ind w:left="171"/>
      </w:pPr>
      <w:r>
        <w:t>Тут формується переважна частина фінансових ресурсів.</w:t>
      </w:r>
    </w:p>
    <w:p w:rsidR="0056795A" w:rsidRDefault="0056795A">
      <w:pPr>
        <w:pStyle w:val="a3"/>
        <w:rPr>
          <w:sz w:val="30"/>
        </w:rPr>
      </w:pPr>
    </w:p>
    <w:p w:rsidR="0056795A" w:rsidRDefault="0056795A">
      <w:pPr>
        <w:pStyle w:val="a3"/>
        <w:spacing w:before="2"/>
        <w:rPr>
          <w:sz w:val="27"/>
        </w:rPr>
      </w:pPr>
    </w:p>
    <w:p w:rsidR="0056795A" w:rsidRDefault="005135F5" w:rsidP="005135F5">
      <w:pPr>
        <w:pStyle w:val="1"/>
        <w:numPr>
          <w:ilvl w:val="1"/>
          <w:numId w:val="49"/>
        </w:numPr>
        <w:tabs>
          <w:tab w:val="left" w:pos="1233"/>
        </w:tabs>
        <w:ind w:left="1232"/>
      </w:pPr>
      <w:bookmarkStart w:id="7" w:name="_TOC_250029"/>
      <w:r>
        <w:t>Проблеми підготовки фахівців для фінансової</w:t>
      </w:r>
      <w:r>
        <w:rPr>
          <w:spacing w:val="-4"/>
        </w:rPr>
        <w:t xml:space="preserve"> </w:t>
      </w:r>
      <w:bookmarkEnd w:id="7"/>
      <w:r>
        <w:t>системи</w:t>
      </w:r>
    </w:p>
    <w:p w:rsidR="0056795A" w:rsidRDefault="005135F5">
      <w:pPr>
        <w:pStyle w:val="a3"/>
        <w:spacing w:before="58" w:line="288" w:lineRule="auto"/>
        <w:ind w:left="171" w:right="1135" w:firstLine="566"/>
        <w:jc w:val="both"/>
      </w:pPr>
      <w:r>
        <w:t>Підготовка фінансистів, від яких залежить не лише пошук джерел фінансування , а й ефективне використання отриманих фінансових ресурсів, є одним з найважливіших завдань сьогодення. Кадри фінансових служб часто- густо визначають не лише достатність, але й вч</w:t>
      </w:r>
      <w:r>
        <w:t>асність виділення та надходження фінансових ресурсів.</w:t>
      </w:r>
    </w:p>
    <w:p w:rsidR="0056795A" w:rsidRDefault="005135F5">
      <w:pPr>
        <w:pStyle w:val="a3"/>
        <w:spacing w:before="2" w:line="288" w:lineRule="auto"/>
        <w:ind w:left="171" w:right="1133" w:firstLine="566"/>
        <w:jc w:val="both"/>
      </w:pPr>
      <w:r>
        <w:t>Проте, від кваліфікації фінансистів залежать не лише джерела та якість використання фінансових ресурсів, а й впровадження перспективних методів у роботу фінансових служб.</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29" w:firstLine="566"/>
        <w:jc w:val="both"/>
      </w:pPr>
      <w:r>
        <w:lastRenderedPageBreak/>
        <w:t>Чинниками пов</w:t>
      </w:r>
      <w:r>
        <w:t xml:space="preserve">ільного впровадження новітніх фінансових ідей у практичну діяльність установ, підприємств та організацій </w:t>
      </w:r>
      <w:r>
        <w:rPr>
          <w:spacing w:val="2"/>
        </w:rPr>
        <w:t xml:space="preserve">є: </w:t>
      </w:r>
      <w:r>
        <w:t>по-перше, стрімка зміна нормативної бази фінансів, що іноді змінює напрям дії на діаметрально протилежний за короткий відтинок часу, абсолютно недос</w:t>
      </w:r>
      <w:r>
        <w:t xml:space="preserve">татній навіть для теоретичних досліджень, не кажучи </w:t>
      </w:r>
      <w:r>
        <w:rPr>
          <w:spacing w:val="2"/>
        </w:rPr>
        <w:t xml:space="preserve">вже </w:t>
      </w:r>
      <w:r>
        <w:t>про впровадження у навчальні курси (навіть короткотермінові програми підвищення кваліфікації); по-друге, протиречивість законодавчої бази і підзаконних актів, інструкцій та листів фінансових відомств;</w:t>
      </w:r>
      <w:r>
        <w:t xml:space="preserve"> по-третє, відсутність упродовж тривалого часу або “удавана конфіденційність” деяких інструктивних матеріалів, а відтак їх недоступність для викладачів; по-четверте, неоднозначність багатьох документів, що вимагає нескінченої низки тлумачень з боку законод</w:t>
      </w:r>
      <w:r>
        <w:t xml:space="preserve">авчого органу, компетентних фінансових органів, господарського суду, що заважає не тільки освіті, а насамперед підприємцям і підприємствам. Напрямами вирішення названої проблеми </w:t>
      </w:r>
      <w:r>
        <w:rPr>
          <w:spacing w:val="2"/>
        </w:rPr>
        <w:t xml:space="preserve">є: </w:t>
      </w:r>
      <w:r>
        <w:t>1) опублікування первинних нормативних документів (насамперед інструкцій, л</w:t>
      </w:r>
      <w:r>
        <w:t>истів, офіційних роз’яснень та коментарів тощо); 2) використання швидкого друку для видання конспектів лекцій; 3) поділ матеріалу між фундаментальними дисциплінами і спецкурсами, при якому до перших належить стала інформація (історичні довідки, визнані виз</w:t>
      </w:r>
      <w:r>
        <w:t>начення, класифікації, формульний апарат і т.п.), а до других слід включати оперативну інформацію відповідно до змін у законодавчому та нормативному полі, а також результати наукових</w:t>
      </w:r>
      <w:r>
        <w:rPr>
          <w:spacing w:val="-3"/>
        </w:rPr>
        <w:t xml:space="preserve"> </w:t>
      </w:r>
      <w:r>
        <w:t>досліджень.</w:t>
      </w:r>
    </w:p>
    <w:p w:rsidR="0056795A" w:rsidRDefault="005135F5">
      <w:pPr>
        <w:pStyle w:val="a3"/>
        <w:spacing w:before="4" w:line="288" w:lineRule="auto"/>
        <w:ind w:left="172" w:right="1130" w:firstLine="566"/>
        <w:jc w:val="both"/>
      </w:pPr>
      <w:r>
        <w:t>Суттєвим чинником, який викликає проблеми у навчанні фінансис</w:t>
      </w:r>
      <w:r>
        <w:t>тів, є реформування економіки, і в тому числі фінансових відносин. Адже проникнення іноземних фірм на український ринок і адаптування вітчизняних підприємств до міжнародних правил ведення обліку та звітності ставить нові вимоги до теоретичного осмислення ф</w:t>
      </w:r>
      <w:r>
        <w:t>інансових категорій. Нове бачення фінансових реалій і тлумачення відповідних категорій має слугувати формуванню фінансового механізму як на мікрорівні, так і на макрорівні.</w:t>
      </w:r>
    </w:p>
    <w:p w:rsidR="0056795A" w:rsidRDefault="0056795A">
      <w:pPr>
        <w:pStyle w:val="a3"/>
        <w:rPr>
          <w:sz w:val="30"/>
        </w:rPr>
      </w:pPr>
    </w:p>
    <w:p w:rsidR="0056795A" w:rsidRDefault="005135F5">
      <w:pPr>
        <w:pStyle w:val="1"/>
        <w:spacing w:before="248"/>
        <w:ind w:left="739"/>
      </w:pPr>
      <w:bookmarkStart w:id="8" w:name="_TOC_250028"/>
      <w:bookmarkEnd w:id="8"/>
      <w:r>
        <w:t>Список використаних джерел:</w:t>
      </w:r>
    </w:p>
    <w:p w:rsidR="0056795A" w:rsidRDefault="005135F5" w:rsidP="005135F5">
      <w:pPr>
        <w:pStyle w:val="a4"/>
        <w:numPr>
          <w:ilvl w:val="0"/>
          <w:numId w:val="46"/>
        </w:numPr>
        <w:tabs>
          <w:tab w:val="left" w:pos="596"/>
        </w:tabs>
        <w:spacing w:before="57" w:line="288" w:lineRule="auto"/>
        <w:ind w:right="1135"/>
        <w:jc w:val="both"/>
        <w:rPr>
          <w:sz w:val="28"/>
        </w:rPr>
      </w:pPr>
      <w:r>
        <w:rPr>
          <w:sz w:val="28"/>
        </w:rPr>
        <w:t>Алексєєв І.В., Колісник М.К., Ярошевич Н.Б. Основи тео</w:t>
      </w:r>
      <w:r>
        <w:rPr>
          <w:sz w:val="28"/>
        </w:rPr>
        <w:t>рії фінансів: Навч. посібник. – Львів: Видавництво Національного університету «Львівська політехніка», 2008. – 144</w:t>
      </w:r>
      <w:r>
        <w:rPr>
          <w:spacing w:val="8"/>
          <w:sz w:val="28"/>
        </w:rPr>
        <w:t xml:space="preserve"> </w:t>
      </w:r>
      <w:r>
        <w:rPr>
          <w:sz w:val="28"/>
        </w:rPr>
        <w:t>с.</w:t>
      </w:r>
    </w:p>
    <w:p w:rsidR="0056795A" w:rsidRDefault="005135F5" w:rsidP="005135F5">
      <w:pPr>
        <w:pStyle w:val="a4"/>
        <w:numPr>
          <w:ilvl w:val="0"/>
          <w:numId w:val="46"/>
        </w:numPr>
        <w:tabs>
          <w:tab w:val="left" w:pos="596"/>
        </w:tabs>
        <w:spacing w:line="290" w:lineRule="auto"/>
        <w:ind w:right="1139" w:hanging="422"/>
        <w:jc w:val="both"/>
        <w:rPr>
          <w:sz w:val="28"/>
        </w:rPr>
      </w:pPr>
      <w:r>
        <w:rPr>
          <w:sz w:val="28"/>
        </w:rPr>
        <w:t>Алексєєв І.В., Колісник М.К. Гроші та кредит: Навч. посібник. – К.: Знання, 2009. – 253</w:t>
      </w:r>
      <w:r>
        <w:rPr>
          <w:spacing w:val="7"/>
          <w:sz w:val="28"/>
        </w:rPr>
        <w:t xml:space="preserve"> </w:t>
      </w:r>
      <w:r>
        <w:rPr>
          <w:sz w:val="28"/>
        </w:rPr>
        <w:t>с.</w:t>
      </w:r>
    </w:p>
    <w:p w:rsidR="0056795A" w:rsidRDefault="005135F5" w:rsidP="005135F5">
      <w:pPr>
        <w:pStyle w:val="a4"/>
        <w:numPr>
          <w:ilvl w:val="0"/>
          <w:numId w:val="46"/>
        </w:numPr>
        <w:tabs>
          <w:tab w:val="left" w:pos="596"/>
        </w:tabs>
        <w:spacing w:line="290" w:lineRule="auto"/>
        <w:ind w:right="1134" w:hanging="422"/>
        <w:jc w:val="both"/>
        <w:rPr>
          <w:sz w:val="28"/>
        </w:rPr>
      </w:pPr>
      <w:r>
        <w:rPr>
          <w:sz w:val="28"/>
        </w:rPr>
        <w:t>Берлин С.И. Теория финансов: Учебное пособие. – “Издательство Приор”, 1999. – 256</w:t>
      </w:r>
      <w:r>
        <w:rPr>
          <w:spacing w:val="7"/>
          <w:sz w:val="28"/>
        </w:rPr>
        <w:t xml:space="preserve"> </w:t>
      </w:r>
      <w:r>
        <w:rPr>
          <w:sz w:val="28"/>
        </w:rPr>
        <w:t>с.</w:t>
      </w:r>
    </w:p>
    <w:p w:rsidR="0056795A" w:rsidRDefault="0056795A">
      <w:pPr>
        <w:spacing w:line="290" w:lineRule="auto"/>
        <w:jc w:val="both"/>
        <w:rPr>
          <w:sz w:val="28"/>
        </w:rPr>
        <w:sectPr w:rsidR="0056795A">
          <w:pgSz w:w="11910" w:h="16840"/>
          <w:pgMar w:top="1040" w:right="0" w:bottom="280" w:left="960" w:header="713" w:footer="0" w:gutter="0"/>
          <w:cols w:space="720"/>
        </w:sectPr>
      </w:pPr>
    </w:p>
    <w:p w:rsidR="0056795A" w:rsidRDefault="005135F5" w:rsidP="005135F5">
      <w:pPr>
        <w:pStyle w:val="a4"/>
        <w:numPr>
          <w:ilvl w:val="0"/>
          <w:numId w:val="46"/>
        </w:numPr>
        <w:tabs>
          <w:tab w:val="left" w:pos="595"/>
          <w:tab w:val="left" w:pos="596"/>
        </w:tabs>
        <w:spacing w:before="81"/>
        <w:rPr>
          <w:sz w:val="28"/>
        </w:rPr>
      </w:pPr>
      <w:r>
        <w:rPr>
          <w:sz w:val="28"/>
        </w:rPr>
        <w:lastRenderedPageBreak/>
        <w:t>Василик О.Д. Теорія фінансів. Підручник. – К.: НІОС., 2001. – 416</w:t>
      </w:r>
      <w:r>
        <w:rPr>
          <w:spacing w:val="6"/>
          <w:sz w:val="28"/>
        </w:rPr>
        <w:t xml:space="preserve"> </w:t>
      </w:r>
      <w:r>
        <w:rPr>
          <w:sz w:val="28"/>
        </w:rPr>
        <w:t>с.</w:t>
      </w:r>
    </w:p>
    <w:p w:rsidR="0056795A" w:rsidRDefault="005135F5" w:rsidP="005135F5">
      <w:pPr>
        <w:pStyle w:val="a4"/>
        <w:numPr>
          <w:ilvl w:val="0"/>
          <w:numId w:val="46"/>
        </w:numPr>
        <w:tabs>
          <w:tab w:val="left" w:pos="596"/>
        </w:tabs>
        <w:spacing w:before="67" w:line="288" w:lineRule="auto"/>
        <w:ind w:right="1130" w:hanging="422"/>
        <w:jc w:val="both"/>
        <w:rPr>
          <w:sz w:val="28"/>
        </w:rPr>
      </w:pPr>
      <w:r>
        <w:rPr>
          <w:sz w:val="28"/>
        </w:rPr>
        <w:t>Загородній А.Г., Вознюк Г.Л. Фінансово-економічний словник. – Львів: Видавництво Нац</w:t>
      </w:r>
      <w:r>
        <w:rPr>
          <w:sz w:val="28"/>
        </w:rPr>
        <w:t>іонального університету «Львівська політехніка», 2005. – 714</w:t>
      </w:r>
      <w:r>
        <w:rPr>
          <w:spacing w:val="1"/>
          <w:sz w:val="28"/>
        </w:rPr>
        <w:t xml:space="preserve"> </w:t>
      </w:r>
      <w:r>
        <w:rPr>
          <w:sz w:val="28"/>
        </w:rPr>
        <w:t>с.</w:t>
      </w:r>
    </w:p>
    <w:p w:rsidR="0056795A" w:rsidRDefault="005135F5" w:rsidP="005135F5">
      <w:pPr>
        <w:pStyle w:val="a4"/>
        <w:numPr>
          <w:ilvl w:val="0"/>
          <w:numId w:val="46"/>
        </w:numPr>
        <w:tabs>
          <w:tab w:val="left" w:pos="596"/>
        </w:tabs>
        <w:spacing w:line="290" w:lineRule="auto"/>
        <w:ind w:right="1136" w:hanging="422"/>
        <w:jc w:val="both"/>
        <w:rPr>
          <w:sz w:val="28"/>
        </w:rPr>
      </w:pPr>
      <w:r>
        <w:rPr>
          <w:sz w:val="28"/>
        </w:rPr>
        <w:t>Кузнецова А.Я. Теорія фінансів: Навчальний посібник. – Львів: ЛБІ НБУ, 2001. – 158</w:t>
      </w:r>
      <w:r>
        <w:rPr>
          <w:spacing w:val="7"/>
          <w:sz w:val="28"/>
        </w:rPr>
        <w:t xml:space="preserve"> </w:t>
      </w:r>
      <w:r>
        <w:rPr>
          <w:sz w:val="28"/>
        </w:rPr>
        <w:t>с.</w:t>
      </w:r>
    </w:p>
    <w:p w:rsidR="0056795A" w:rsidRDefault="005135F5" w:rsidP="005135F5">
      <w:pPr>
        <w:pStyle w:val="a4"/>
        <w:numPr>
          <w:ilvl w:val="0"/>
          <w:numId w:val="46"/>
        </w:numPr>
        <w:tabs>
          <w:tab w:val="left" w:pos="669"/>
        </w:tabs>
        <w:spacing w:line="290" w:lineRule="auto"/>
        <w:ind w:left="596" w:right="1127"/>
        <w:jc w:val="both"/>
        <w:rPr>
          <w:sz w:val="28"/>
        </w:rPr>
      </w:pPr>
      <w:r>
        <w:tab/>
      </w:r>
      <w:r>
        <w:rPr>
          <w:sz w:val="28"/>
        </w:rPr>
        <w:t xml:space="preserve">Общая теория финансов: Уч. пособие / Под ред. Л. </w:t>
      </w:r>
      <w:r>
        <w:rPr>
          <w:spacing w:val="-3"/>
          <w:sz w:val="28"/>
        </w:rPr>
        <w:t xml:space="preserve">А. </w:t>
      </w:r>
      <w:r>
        <w:rPr>
          <w:sz w:val="28"/>
        </w:rPr>
        <w:t>Дробозиной. – М.: Банки и биржи, ЮНИТИ,</w:t>
      </w:r>
      <w:r>
        <w:rPr>
          <w:spacing w:val="9"/>
          <w:sz w:val="28"/>
        </w:rPr>
        <w:t xml:space="preserve"> </w:t>
      </w:r>
      <w:r>
        <w:rPr>
          <w:sz w:val="28"/>
        </w:rPr>
        <w:t>1995.</w:t>
      </w:r>
    </w:p>
    <w:p w:rsidR="0056795A" w:rsidRDefault="005135F5" w:rsidP="005135F5">
      <w:pPr>
        <w:pStyle w:val="a4"/>
        <w:numPr>
          <w:ilvl w:val="0"/>
          <w:numId w:val="46"/>
        </w:numPr>
        <w:tabs>
          <w:tab w:val="left" w:pos="596"/>
          <w:tab w:val="left" w:pos="597"/>
        </w:tabs>
        <w:spacing w:line="316" w:lineRule="exact"/>
        <w:ind w:left="596"/>
        <w:rPr>
          <w:sz w:val="28"/>
        </w:rPr>
      </w:pPr>
      <w:r>
        <w:rPr>
          <w:sz w:val="28"/>
        </w:rPr>
        <w:t xml:space="preserve">Опарін </w:t>
      </w:r>
      <w:r>
        <w:rPr>
          <w:sz w:val="28"/>
        </w:rPr>
        <w:t>В..М. Фінанси (загальна теорія). – К.: КНЕУ, 1999. – 164</w:t>
      </w:r>
      <w:r>
        <w:rPr>
          <w:spacing w:val="8"/>
          <w:sz w:val="28"/>
        </w:rPr>
        <w:t xml:space="preserve"> </w:t>
      </w:r>
      <w:r>
        <w:rPr>
          <w:sz w:val="28"/>
        </w:rPr>
        <w:t>с.</w:t>
      </w:r>
    </w:p>
    <w:p w:rsidR="0056795A" w:rsidRDefault="005135F5" w:rsidP="005135F5">
      <w:pPr>
        <w:pStyle w:val="a4"/>
        <w:numPr>
          <w:ilvl w:val="0"/>
          <w:numId w:val="46"/>
        </w:numPr>
        <w:tabs>
          <w:tab w:val="left" w:pos="597"/>
        </w:tabs>
        <w:spacing w:before="58" w:line="285" w:lineRule="auto"/>
        <w:ind w:left="596" w:right="1124" w:hanging="422"/>
        <w:jc w:val="both"/>
        <w:rPr>
          <w:sz w:val="28"/>
        </w:rPr>
      </w:pPr>
      <w:r>
        <w:rPr>
          <w:sz w:val="28"/>
        </w:rPr>
        <w:t>Сабанти Б.М. Теория финансов: Учебное пособие. – М.: Менеджер, 1998. – 168</w:t>
      </w:r>
      <w:r>
        <w:rPr>
          <w:spacing w:val="1"/>
          <w:sz w:val="28"/>
        </w:rPr>
        <w:t xml:space="preserve"> </w:t>
      </w:r>
      <w:r>
        <w:rPr>
          <w:sz w:val="28"/>
        </w:rPr>
        <w:t>с.</w:t>
      </w:r>
    </w:p>
    <w:p w:rsidR="0056795A" w:rsidRDefault="005135F5" w:rsidP="005135F5">
      <w:pPr>
        <w:pStyle w:val="a4"/>
        <w:numPr>
          <w:ilvl w:val="0"/>
          <w:numId w:val="46"/>
        </w:numPr>
        <w:tabs>
          <w:tab w:val="left" w:pos="598"/>
        </w:tabs>
        <w:spacing w:before="7" w:line="285" w:lineRule="auto"/>
        <w:ind w:left="597" w:right="1134"/>
        <w:jc w:val="both"/>
        <w:rPr>
          <w:sz w:val="28"/>
        </w:rPr>
      </w:pPr>
      <w:r>
        <w:rPr>
          <w:sz w:val="28"/>
        </w:rPr>
        <w:t>Финансы: Пособие / Под ред. В.М. Родионовой. – М.: Финансы и статистика, 1995. – 432</w:t>
      </w:r>
      <w:r>
        <w:rPr>
          <w:spacing w:val="8"/>
          <w:sz w:val="28"/>
        </w:rPr>
        <w:t xml:space="preserve"> </w:t>
      </w:r>
      <w:r>
        <w:rPr>
          <w:sz w:val="28"/>
        </w:rPr>
        <w:t>с.</w:t>
      </w:r>
    </w:p>
    <w:p w:rsidR="0056795A" w:rsidRDefault="005135F5" w:rsidP="005135F5">
      <w:pPr>
        <w:pStyle w:val="a4"/>
        <w:numPr>
          <w:ilvl w:val="0"/>
          <w:numId w:val="46"/>
        </w:numPr>
        <w:tabs>
          <w:tab w:val="left" w:pos="598"/>
        </w:tabs>
        <w:spacing w:before="6" w:line="288" w:lineRule="auto"/>
        <w:ind w:left="597" w:right="1134"/>
        <w:jc w:val="both"/>
        <w:rPr>
          <w:sz w:val="28"/>
        </w:rPr>
      </w:pPr>
      <w:r>
        <w:rPr>
          <w:sz w:val="28"/>
        </w:rPr>
        <w:t>Финансы: Учебник для вузов. Под ред. проф. М.В.Романовского, проф. О.В. Врублевской, проф. Б.М. Сабанти. – М.: Издательство “Перспектива”; Издательство “Юрайт”, 2000. – 520</w:t>
      </w:r>
      <w:r>
        <w:rPr>
          <w:spacing w:val="11"/>
          <w:sz w:val="28"/>
        </w:rPr>
        <w:t xml:space="preserve"> </w:t>
      </w:r>
      <w:r>
        <w:rPr>
          <w:sz w:val="28"/>
        </w:rPr>
        <w:t>с.</w:t>
      </w:r>
    </w:p>
    <w:p w:rsidR="0056795A" w:rsidRDefault="0056795A">
      <w:pPr>
        <w:spacing w:line="288" w:lineRule="auto"/>
        <w:jc w:val="both"/>
        <w:rPr>
          <w:sz w:val="28"/>
        </w:rPr>
        <w:sectPr w:rsidR="0056795A">
          <w:pgSz w:w="11910" w:h="16840"/>
          <w:pgMar w:top="1040" w:right="0" w:bottom="280" w:left="960" w:header="713" w:footer="0" w:gutter="0"/>
          <w:cols w:space="720"/>
        </w:sectPr>
      </w:pPr>
    </w:p>
    <w:p w:rsidR="0056795A" w:rsidRDefault="005135F5">
      <w:pPr>
        <w:pStyle w:val="1"/>
        <w:spacing w:before="86"/>
        <w:ind w:left="2078"/>
      </w:pPr>
      <w:bookmarkStart w:id="9" w:name="_TOC_250027"/>
      <w:bookmarkEnd w:id="9"/>
      <w:r>
        <w:lastRenderedPageBreak/>
        <w:t>ТЕМА 2. СЕКТОР ДЕРЖАВНИХ ФІНАНСІВ</w:t>
      </w:r>
    </w:p>
    <w:p w:rsidR="0056795A" w:rsidRDefault="0056795A">
      <w:pPr>
        <w:pStyle w:val="a3"/>
        <w:spacing w:before="5"/>
        <w:rPr>
          <w:b/>
          <w:sz w:val="40"/>
        </w:rPr>
      </w:pPr>
    </w:p>
    <w:p w:rsidR="0056795A" w:rsidRDefault="005135F5" w:rsidP="005135F5">
      <w:pPr>
        <w:pStyle w:val="1"/>
        <w:numPr>
          <w:ilvl w:val="1"/>
          <w:numId w:val="45"/>
        </w:numPr>
        <w:tabs>
          <w:tab w:val="left" w:pos="1234"/>
        </w:tabs>
        <w:ind w:hanging="494"/>
      </w:pPr>
      <w:bookmarkStart w:id="10" w:name="_TOC_250026"/>
      <w:r>
        <w:t>Поняття фінансів, фінансової системи та управління</w:t>
      </w:r>
      <w:r>
        <w:rPr>
          <w:spacing w:val="-9"/>
        </w:rPr>
        <w:t xml:space="preserve"> </w:t>
      </w:r>
      <w:bookmarkEnd w:id="10"/>
      <w:r>
        <w:t>фінансами.</w:t>
      </w:r>
    </w:p>
    <w:p w:rsidR="0056795A" w:rsidRDefault="0056795A">
      <w:pPr>
        <w:pStyle w:val="a3"/>
        <w:spacing w:before="9"/>
        <w:rPr>
          <w:b/>
          <w:sz w:val="38"/>
        </w:rPr>
      </w:pPr>
    </w:p>
    <w:p w:rsidR="0056795A" w:rsidRDefault="005135F5">
      <w:pPr>
        <w:pStyle w:val="a3"/>
        <w:spacing w:line="288" w:lineRule="auto"/>
        <w:ind w:left="172" w:right="1135" w:firstLine="566"/>
        <w:jc w:val="both"/>
      </w:pPr>
      <w:r>
        <w:rPr>
          <w:b/>
          <w:i/>
        </w:rPr>
        <w:t xml:space="preserve">Фінанси </w:t>
      </w:r>
      <w:r>
        <w:t>являють собою економічні відносини, що пов’язані з формуванням, розподілом та використанням централізованих і децентралізованих фондів грошових коштів з метою виконання функцій та завда</w:t>
      </w:r>
      <w:r>
        <w:t>нь держави і забезпечення умов розширеного відтворення.</w:t>
      </w:r>
    </w:p>
    <w:p w:rsidR="0056795A" w:rsidRDefault="005135F5">
      <w:pPr>
        <w:pStyle w:val="a3"/>
        <w:spacing w:line="290" w:lineRule="auto"/>
        <w:ind w:left="172" w:right="1131" w:firstLine="566"/>
        <w:jc w:val="both"/>
      </w:pPr>
      <w:r>
        <w:t>Фінанси (франц. finance, від лат. finantia — платіж) — система грошових відносин тієї чи іншої держави</w:t>
      </w:r>
    </w:p>
    <w:p w:rsidR="0056795A" w:rsidRDefault="005135F5">
      <w:pPr>
        <w:pStyle w:val="a3"/>
        <w:spacing w:line="288" w:lineRule="auto"/>
        <w:ind w:left="172" w:right="1131" w:firstLine="566"/>
        <w:jc w:val="both"/>
      </w:pPr>
      <w:r>
        <w:t>Під централізованими фінансами розуміють економічні грошові відносини, що пов’язані з формуванням</w:t>
      </w:r>
      <w:r>
        <w:t xml:space="preserve"> та використанням фондів грошових коштів держави, які акумулюються у державній бюджетній системі та урядових позабюджетних фондах. Під децентралізованими – грошові відносини, що опосередковують кругообіг грошових фондів підприємства</w:t>
      </w:r>
    </w:p>
    <w:p w:rsidR="0056795A" w:rsidRDefault="005135F5">
      <w:pPr>
        <w:pStyle w:val="a3"/>
        <w:spacing w:line="288" w:lineRule="auto"/>
        <w:ind w:left="172" w:right="1136" w:firstLine="566"/>
        <w:jc w:val="both"/>
      </w:pPr>
      <w:r>
        <w:t>Як історична категорія фінанси з’явились одночасно з виникненням держави. За часів первіснообщинного ладу не було держави й не йшлося про фінанси.</w:t>
      </w:r>
    </w:p>
    <w:p w:rsidR="0056795A" w:rsidRDefault="005135F5">
      <w:pPr>
        <w:pStyle w:val="a3"/>
        <w:spacing w:line="285" w:lineRule="auto"/>
        <w:ind w:left="172" w:right="1137" w:firstLine="566"/>
        <w:jc w:val="both"/>
      </w:pPr>
      <w:r>
        <w:rPr>
          <w:b/>
          <w:i/>
        </w:rPr>
        <w:t xml:space="preserve">Фінансова система </w:t>
      </w:r>
      <w:r>
        <w:t>– це система форм та методів утворення, розподілу та використання фондів грошових коштів де</w:t>
      </w:r>
      <w:r>
        <w:t>ржави та підприємств.</w:t>
      </w:r>
    </w:p>
    <w:p w:rsidR="0056795A" w:rsidRDefault="005135F5">
      <w:pPr>
        <w:pStyle w:val="a3"/>
        <w:spacing w:before="1"/>
        <w:ind w:left="738"/>
      </w:pPr>
      <w:r>
        <w:t xml:space="preserve">Фінансова система України охоплює такі </w:t>
      </w:r>
      <w:r>
        <w:rPr>
          <w:b/>
          <w:i/>
        </w:rPr>
        <w:t xml:space="preserve">ланки </w:t>
      </w:r>
      <w:r>
        <w:t>фінансових відносин:</w:t>
      </w:r>
    </w:p>
    <w:p w:rsidR="0056795A" w:rsidRDefault="005135F5" w:rsidP="005135F5">
      <w:pPr>
        <w:pStyle w:val="a4"/>
        <w:numPr>
          <w:ilvl w:val="0"/>
          <w:numId w:val="44"/>
        </w:numPr>
        <w:tabs>
          <w:tab w:val="left" w:pos="1434"/>
          <w:tab w:val="left" w:pos="1436"/>
        </w:tabs>
        <w:spacing w:before="43"/>
        <w:rPr>
          <w:sz w:val="28"/>
        </w:rPr>
      </w:pPr>
      <w:r>
        <w:rPr>
          <w:sz w:val="28"/>
        </w:rPr>
        <w:t>державну бюджетну</w:t>
      </w:r>
      <w:r>
        <w:rPr>
          <w:spacing w:val="-10"/>
          <w:sz w:val="28"/>
        </w:rPr>
        <w:t xml:space="preserve"> </w:t>
      </w:r>
      <w:r>
        <w:rPr>
          <w:sz w:val="28"/>
        </w:rPr>
        <w:t>систему;</w:t>
      </w:r>
    </w:p>
    <w:p w:rsidR="0056795A" w:rsidRDefault="005135F5" w:rsidP="005135F5">
      <w:pPr>
        <w:pStyle w:val="a4"/>
        <w:numPr>
          <w:ilvl w:val="0"/>
          <w:numId w:val="44"/>
        </w:numPr>
        <w:tabs>
          <w:tab w:val="left" w:pos="1435"/>
          <w:tab w:val="left" w:pos="1436"/>
        </w:tabs>
        <w:spacing w:before="30"/>
        <w:ind w:hanging="360"/>
        <w:rPr>
          <w:sz w:val="28"/>
        </w:rPr>
      </w:pPr>
      <w:r>
        <w:rPr>
          <w:sz w:val="28"/>
        </w:rPr>
        <w:t>спеціальні позабюджетні</w:t>
      </w:r>
      <w:r>
        <w:rPr>
          <w:spacing w:val="-9"/>
          <w:sz w:val="28"/>
        </w:rPr>
        <w:t xml:space="preserve"> </w:t>
      </w:r>
      <w:r>
        <w:rPr>
          <w:sz w:val="28"/>
        </w:rPr>
        <w:t>фонди;</w:t>
      </w:r>
    </w:p>
    <w:p w:rsidR="0056795A" w:rsidRDefault="005135F5" w:rsidP="005135F5">
      <w:pPr>
        <w:pStyle w:val="a4"/>
        <w:numPr>
          <w:ilvl w:val="0"/>
          <w:numId w:val="44"/>
        </w:numPr>
        <w:tabs>
          <w:tab w:val="left" w:pos="1435"/>
          <w:tab w:val="left" w:pos="1436"/>
        </w:tabs>
        <w:spacing w:before="25"/>
        <w:ind w:hanging="360"/>
        <w:rPr>
          <w:sz w:val="28"/>
        </w:rPr>
      </w:pPr>
      <w:r>
        <w:rPr>
          <w:sz w:val="28"/>
        </w:rPr>
        <w:t>державний</w:t>
      </w:r>
      <w:r>
        <w:rPr>
          <w:spacing w:val="-2"/>
          <w:sz w:val="28"/>
        </w:rPr>
        <w:t xml:space="preserve"> </w:t>
      </w:r>
      <w:r>
        <w:rPr>
          <w:sz w:val="28"/>
        </w:rPr>
        <w:t>кредит;</w:t>
      </w:r>
    </w:p>
    <w:p w:rsidR="0056795A" w:rsidRDefault="005135F5" w:rsidP="005135F5">
      <w:pPr>
        <w:pStyle w:val="a4"/>
        <w:numPr>
          <w:ilvl w:val="0"/>
          <w:numId w:val="44"/>
        </w:numPr>
        <w:tabs>
          <w:tab w:val="left" w:pos="1435"/>
          <w:tab w:val="left" w:pos="1436"/>
        </w:tabs>
        <w:spacing w:before="29"/>
        <w:ind w:hanging="360"/>
        <w:rPr>
          <w:sz w:val="28"/>
        </w:rPr>
      </w:pPr>
      <w:r>
        <w:rPr>
          <w:sz w:val="28"/>
        </w:rPr>
        <w:t>страхування;</w:t>
      </w:r>
    </w:p>
    <w:p w:rsidR="0056795A" w:rsidRDefault="005135F5" w:rsidP="005135F5">
      <w:pPr>
        <w:pStyle w:val="a4"/>
        <w:numPr>
          <w:ilvl w:val="0"/>
          <w:numId w:val="44"/>
        </w:numPr>
        <w:tabs>
          <w:tab w:val="left" w:pos="1436"/>
          <w:tab w:val="left" w:pos="1437"/>
        </w:tabs>
        <w:spacing w:before="25"/>
        <w:ind w:left="1436"/>
        <w:rPr>
          <w:sz w:val="28"/>
        </w:rPr>
      </w:pPr>
      <w:r>
        <w:rPr>
          <w:sz w:val="28"/>
        </w:rPr>
        <w:t>фінанси підприємств різних форм</w:t>
      </w:r>
      <w:r>
        <w:rPr>
          <w:spacing w:val="-1"/>
          <w:sz w:val="28"/>
        </w:rPr>
        <w:t xml:space="preserve"> </w:t>
      </w:r>
      <w:r>
        <w:rPr>
          <w:sz w:val="28"/>
        </w:rPr>
        <w:t>власності.</w:t>
      </w:r>
    </w:p>
    <w:p w:rsidR="0056795A" w:rsidRDefault="005135F5">
      <w:pPr>
        <w:pStyle w:val="a3"/>
        <w:spacing w:before="48" w:line="288" w:lineRule="auto"/>
        <w:ind w:left="173" w:right="1133" w:firstLine="566"/>
        <w:jc w:val="both"/>
      </w:pPr>
      <w:r>
        <w:t xml:space="preserve">Провідною ланкою фінансової системи </w:t>
      </w:r>
      <w:r>
        <w:t>є державний бюджет. За своїм матеріальним змістом це головний централізований фонд грошових коштів держави. Місцеві (регіональні) фінанси включають місцеві бюджети.</w:t>
      </w:r>
    </w:p>
    <w:p w:rsidR="0056795A" w:rsidRDefault="005135F5">
      <w:pPr>
        <w:pStyle w:val="a3"/>
        <w:spacing w:line="288" w:lineRule="auto"/>
        <w:ind w:left="173" w:right="1129" w:firstLine="566"/>
        <w:jc w:val="both"/>
      </w:pPr>
      <w:r>
        <w:t>Позабюджетні (спеціальні) фонди — грошові фонди, що формуються з метою цільового фінансування видатків, не передбачених державним бюджетом. Позабюджетні фонди мають строго цільове призначення для розширення соціальних послуг населення, стимулювання розвитк</w:t>
      </w:r>
      <w:r>
        <w:t>у відсталих галузей інфраструктури, забезпечення додаткових ресурсів для пріоритетних галузей економіки.</w:t>
      </w:r>
    </w:p>
    <w:p w:rsidR="0056795A" w:rsidRDefault="005135F5">
      <w:pPr>
        <w:pStyle w:val="a3"/>
        <w:spacing w:line="290" w:lineRule="auto"/>
        <w:ind w:left="173" w:right="1129" w:firstLine="566"/>
        <w:jc w:val="both"/>
      </w:pPr>
      <w:r>
        <w:t>Державний кредит – сукупність грошових засобів, мобілізованих державою, що виступає в якості позичальника та гаранта. Державний кредит є</w:t>
      </w:r>
    </w:p>
    <w:p w:rsidR="0056795A" w:rsidRDefault="0056795A">
      <w:pPr>
        <w:spacing w:line="290"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32"/>
        <w:jc w:val="both"/>
      </w:pPr>
      <w:r>
        <w:lastRenderedPageBreak/>
        <w:t>досить специфічною ланкою державних фінансів, оскільки він не має окремого фонду фінансових ресурсів; кошти, що мобілізуються за його допомогою, проходять через бюджет.</w:t>
      </w:r>
    </w:p>
    <w:p w:rsidR="0056795A" w:rsidRDefault="005135F5">
      <w:pPr>
        <w:pStyle w:val="a3"/>
        <w:spacing w:before="3" w:line="288" w:lineRule="auto"/>
        <w:ind w:left="172" w:right="1129" w:firstLine="566"/>
        <w:jc w:val="both"/>
      </w:pPr>
      <w:r>
        <w:t>Страхування являє собою уособлену ланку фінансової системи, яка відо</w:t>
      </w:r>
      <w:r>
        <w:t>бражає відносини з приводу формування і використання колективних страхових фондів.</w:t>
      </w:r>
    </w:p>
    <w:p w:rsidR="0056795A" w:rsidRDefault="005135F5">
      <w:pPr>
        <w:pStyle w:val="a3"/>
        <w:spacing w:line="320" w:lineRule="exact"/>
        <w:ind w:left="739"/>
      </w:pPr>
      <w:r>
        <w:t>Фінанси підприємств різних форм власності складають основу фінансів.</w:t>
      </w:r>
    </w:p>
    <w:p w:rsidR="0056795A" w:rsidRDefault="005135F5">
      <w:pPr>
        <w:pStyle w:val="a3"/>
        <w:spacing w:before="67"/>
        <w:ind w:left="172"/>
      </w:pPr>
      <w:r>
        <w:t>Тут формується переважна частина фінансових ресурсів.</w:t>
      </w:r>
    </w:p>
    <w:p w:rsidR="0056795A" w:rsidRDefault="005135F5">
      <w:pPr>
        <w:pStyle w:val="a3"/>
        <w:spacing w:before="62" w:line="288" w:lineRule="auto"/>
        <w:ind w:left="172" w:right="1134" w:firstLine="566"/>
        <w:jc w:val="both"/>
      </w:pPr>
      <w:r>
        <w:t>В Україні управління фінансами здійснюють такі суб</w:t>
      </w:r>
      <w:r>
        <w:t>'єкти, як Президент України, Верховна Рада України, Міністерство фінансів України (обласні та міські фінансові управління, районні та міські фінансові відділи), Міністерство економіки України, Державна податкова служба, Державна митна служба України, Контр</w:t>
      </w:r>
      <w:r>
        <w:t>ольно-ревізійна служба, Державне Казначейство України, Національний банк України та ін.</w:t>
      </w:r>
    </w:p>
    <w:p w:rsidR="0056795A" w:rsidRDefault="0056795A">
      <w:pPr>
        <w:pStyle w:val="a3"/>
        <w:rPr>
          <w:sz w:val="30"/>
        </w:rPr>
      </w:pPr>
    </w:p>
    <w:p w:rsidR="0056795A" w:rsidRDefault="005135F5" w:rsidP="005135F5">
      <w:pPr>
        <w:pStyle w:val="1"/>
        <w:numPr>
          <w:ilvl w:val="1"/>
          <w:numId w:val="45"/>
        </w:numPr>
        <w:tabs>
          <w:tab w:val="left" w:pos="1234"/>
        </w:tabs>
        <w:spacing w:before="250"/>
        <w:ind w:hanging="494"/>
      </w:pPr>
      <w:bookmarkStart w:id="11" w:name="_TOC_250025"/>
      <w:r>
        <w:t>Сутність бюджету держави. Бюджетна система</w:t>
      </w:r>
      <w:r>
        <w:rPr>
          <w:spacing w:val="-5"/>
        </w:rPr>
        <w:t xml:space="preserve"> </w:t>
      </w:r>
      <w:bookmarkEnd w:id="11"/>
      <w:r>
        <w:t>України.</w:t>
      </w:r>
    </w:p>
    <w:p w:rsidR="0056795A" w:rsidRDefault="0056795A">
      <w:pPr>
        <w:pStyle w:val="a3"/>
        <w:spacing w:before="4"/>
        <w:rPr>
          <w:b/>
          <w:sz w:val="38"/>
        </w:rPr>
      </w:pPr>
    </w:p>
    <w:p w:rsidR="0056795A" w:rsidRDefault="005135F5">
      <w:pPr>
        <w:pStyle w:val="a3"/>
        <w:spacing w:line="288" w:lineRule="auto"/>
        <w:ind w:left="172" w:right="1135" w:firstLine="566"/>
        <w:jc w:val="both"/>
      </w:pPr>
      <w:r>
        <w:t>Термін «бюджет» походить від старонормандського – bougette (шкіряний мішок), фінансовий зміст отримав на початку ХІХ ст. і на сьогодні має  широкий спектр значень.</w:t>
      </w:r>
    </w:p>
    <w:p w:rsidR="0056795A" w:rsidRDefault="005135F5">
      <w:pPr>
        <w:pStyle w:val="a3"/>
        <w:tabs>
          <w:tab w:val="left" w:pos="1348"/>
          <w:tab w:val="left" w:pos="1698"/>
          <w:tab w:val="left" w:pos="3287"/>
          <w:tab w:val="left" w:pos="4559"/>
          <w:tab w:val="left" w:pos="5192"/>
          <w:tab w:val="left" w:pos="6666"/>
          <w:tab w:val="left" w:pos="7496"/>
          <w:tab w:val="left" w:pos="8778"/>
        </w:tabs>
        <w:spacing w:before="3" w:line="288" w:lineRule="auto"/>
        <w:ind w:left="172" w:right="1131" w:firstLine="566"/>
        <w:jc w:val="right"/>
      </w:pPr>
      <w:r>
        <w:t>Сутність</w:t>
      </w:r>
      <w:r>
        <w:rPr>
          <w:spacing w:val="22"/>
        </w:rPr>
        <w:t xml:space="preserve"> </w:t>
      </w:r>
      <w:r>
        <w:t>бюджету</w:t>
      </w:r>
      <w:r>
        <w:rPr>
          <w:spacing w:val="26"/>
        </w:rPr>
        <w:t xml:space="preserve"> </w:t>
      </w:r>
      <w:r>
        <w:t>відображають</w:t>
      </w:r>
      <w:r>
        <w:rPr>
          <w:spacing w:val="26"/>
        </w:rPr>
        <w:t xml:space="preserve"> </w:t>
      </w:r>
      <w:r>
        <w:t>економічні</w:t>
      </w:r>
      <w:r>
        <w:rPr>
          <w:spacing w:val="24"/>
        </w:rPr>
        <w:t xml:space="preserve"> </w:t>
      </w:r>
      <w:r>
        <w:t>відносини</w:t>
      </w:r>
      <w:r>
        <w:rPr>
          <w:spacing w:val="25"/>
        </w:rPr>
        <w:t xml:space="preserve"> </w:t>
      </w:r>
      <w:r>
        <w:t>між</w:t>
      </w:r>
      <w:r>
        <w:rPr>
          <w:spacing w:val="30"/>
        </w:rPr>
        <w:t xml:space="preserve"> </w:t>
      </w:r>
      <w:r>
        <w:t>державою,</w:t>
      </w:r>
      <w:r>
        <w:rPr>
          <w:spacing w:val="-1"/>
          <w:w w:val="99"/>
        </w:rPr>
        <w:t xml:space="preserve"> </w:t>
      </w:r>
      <w:r>
        <w:t>суб’єктами господарювання різних форм власності та населенням:</w:t>
      </w:r>
      <w:r>
        <w:rPr>
          <w:spacing w:val="64"/>
        </w:rPr>
        <w:t xml:space="preserve"> </w:t>
      </w:r>
      <w:r>
        <w:t>держава</w:t>
      </w:r>
      <w:r>
        <w:rPr>
          <w:spacing w:val="11"/>
        </w:rPr>
        <w:t xml:space="preserve"> </w:t>
      </w:r>
      <w:r>
        <w:t>має</w:t>
      </w:r>
      <w:r>
        <w:rPr>
          <w:w w:val="99"/>
        </w:rPr>
        <w:t xml:space="preserve"> </w:t>
      </w:r>
      <w:r>
        <w:t>потребу</w:t>
      </w:r>
      <w:r>
        <w:tab/>
        <w:t>у</w:t>
      </w:r>
      <w:r>
        <w:tab/>
        <w:t>фінансових</w:t>
      </w:r>
      <w:r>
        <w:tab/>
        <w:t>ресурсах</w:t>
      </w:r>
      <w:r>
        <w:tab/>
        <w:t>для</w:t>
      </w:r>
      <w:r>
        <w:tab/>
        <w:t>виконання</w:t>
      </w:r>
      <w:r>
        <w:tab/>
        <w:t>своїх</w:t>
      </w:r>
      <w:r>
        <w:tab/>
        <w:t>функцій;</w:t>
      </w:r>
      <w:r>
        <w:tab/>
      </w:r>
      <w:r>
        <w:rPr>
          <w:w w:val="95"/>
        </w:rPr>
        <w:t xml:space="preserve">суб’єкти </w:t>
      </w:r>
      <w:r>
        <w:t>господарювання постачають грошові ресурси державі у вигляді</w:t>
      </w:r>
      <w:r>
        <w:rPr>
          <w:spacing w:val="-7"/>
        </w:rPr>
        <w:t xml:space="preserve"> </w:t>
      </w:r>
      <w:r>
        <w:t>податків,</w:t>
      </w:r>
      <w:r>
        <w:rPr>
          <w:spacing w:val="60"/>
        </w:rPr>
        <w:t xml:space="preserve"> </w:t>
      </w:r>
      <w:r>
        <w:t>та</w:t>
      </w:r>
      <w:r>
        <w:rPr>
          <w:w w:val="99"/>
        </w:rPr>
        <w:t xml:space="preserve"> </w:t>
      </w:r>
      <w:r>
        <w:t>можуть отримувати їх від неї у вигляді д</w:t>
      </w:r>
      <w:r>
        <w:t>отацій, субсидій;</w:t>
      </w:r>
      <w:r>
        <w:rPr>
          <w:spacing w:val="51"/>
        </w:rPr>
        <w:t xml:space="preserve"> </w:t>
      </w:r>
      <w:r>
        <w:t>населення</w:t>
      </w:r>
      <w:r>
        <w:rPr>
          <w:spacing w:val="56"/>
        </w:rPr>
        <w:t xml:space="preserve"> </w:t>
      </w:r>
      <w:r>
        <w:t>є</w:t>
      </w:r>
      <w:r>
        <w:rPr>
          <w:w w:val="99"/>
        </w:rPr>
        <w:t xml:space="preserve"> </w:t>
      </w:r>
      <w:r>
        <w:t>платником податків і отримувачем грошових коштів (допомога</w:t>
      </w:r>
      <w:r>
        <w:rPr>
          <w:spacing w:val="5"/>
        </w:rPr>
        <w:t xml:space="preserve"> </w:t>
      </w:r>
      <w:r>
        <w:t>дітям,</w:t>
      </w:r>
      <w:r>
        <w:rPr>
          <w:spacing w:val="16"/>
        </w:rPr>
        <w:t xml:space="preserve"> </w:t>
      </w:r>
      <w:r>
        <w:t>матерям,</w:t>
      </w:r>
      <w:r>
        <w:rPr>
          <w:w w:val="99"/>
        </w:rPr>
        <w:t xml:space="preserve"> </w:t>
      </w:r>
      <w:r>
        <w:t>інвалідам, пенсіонерам тощо). Бюджет є основною ланкою державних</w:t>
      </w:r>
      <w:r>
        <w:rPr>
          <w:spacing w:val="-36"/>
        </w:rPr>
        <w:t xml:space="preserve"> </w:t>
      </w:r>
      <w:r>
        <w:t>фінансів.</w:t>
      </w:r>
    </w:p>
    <w:p w:rsidR="0056795A" w:rsidRDefault="005135F5">
      <w:pPr>
        <w:pStyle w:val="a3"/>
        <w:spacing w:line="290" w:lineRule="auto"/>
        <w:ind w:left="172" w:right="1136" w:firstLine="566"/>
        <w:jc w:val="both"/>
      </w:pPr>
      <w:r>
        <w:rPr>
          <w:b/>
          <w:i/>
        </w:rPr>
        <w:t xml:space="preserve">Бюджетною системою </w:t>
      </w:r>
      <w:r>
        <w:t>називається сукупність всіх бюджетів, що формуються в кра</w:t>
      </w:r>
      <w:r>
        <w:t>їні відповідно до її бюджетного устрою.</w:t>
      </w:r>
    </w:p>
    <w:p w:rsidR="0056795A" w:rsidRDefault="005135F5">
      <w:pPr>
        <w:pStyle w:val="a3"/>
        <w:spacing w:line="290" w:lineRule="auto"/>
        <w:ind w:left="172" w:right="1130" w:firstLine="566"/>
        <w:jc w:val="both"/>
      </w:pPr>
      <w:r>
        <w:t>Бюджетна система України складається з державного бюджету та місцевих бюджетів.</w:t>
      </w:r>
    </w:p>
    <w:p w:rsidR="0056795A" w:rsidRDefault="005135F5">
      <w:pPr>
        <w:pStyle w:val="a3"/>
        <w:spacing w:line="288" w:lineRule="auto"/>
        <w:ind w:left="172" w:right="1134" w:firstLine="566"/>
        <w:jc w:val="both"/>
      </w:pPr>
      <w:r>
        <w:rPr>
          <w:b/>
          <w:i/>
        </w:rPr>
        <w:t xml:space="preserve">Державний бюджет України </w:t>
      </w:r>
      <w:r>
        <w:t>– це встановлений законом на бюджетний період (1 календарний рік, який починається 1 січня кожного року і закін</w:t>
      </w:r>
      <w:r>
        <w:t>чується 31 грудня того ж року) основний фінансовий план доходів і видатків централізованого фонду грошових коштів держави. Державний бюджет України складає Міністерство фінансів України, а затверджує  Верховна Рада України у вигляді закону України “Про дер</w:t>
      </w:r>
      <w:r>
        <w:t>жавний</w:t>
      </w:r>
      <w:r>
        <w:rPr>
          <w:spacing w:val="-23"/>
        </w:rPr>
        <w:t xml:space="preserve"> </w:t>
      </w:r>
      <w:r>
        <w:t>бюджет”.</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6E3F9F">
      <w:pPr>
        <w:pStyle w:val="a3"/>
        <w:spacing w:before="81"/>
        <w:ind w:left="739"/>
      </w:pPr>
      <w:r>
        <w:rPr>
          <w:noProof/>
          <w:lang w:val="en-US" w:eastAsia="en-US"/>
        </w:rPr>
        <w:lastRenderedPageBreak/>
        <mc:AlternateContent>
          <mc:Choice Requires="wpg">
            <w:drawing>
              <wp:anchor distT="0" distB="0" distL="0" distR="0" simplePos="0" relativeHeight="251681792" behindDoc="1" locked="0" layoutInCell="1" allowOverlap="1">
                <wp:simplePos x="0" y="0"/>
                <wp:positionH relativeFrom="page">
                  <wp:posOffset>1635125</wp:posOffset>
                </wp:positionH>
                <wp:positionV relativeFrom="paragraph">
                  <wp:posOffset>295275</wp:posOffset>
                </wp:positionV>
                <wp:extent cx="4557395" cy="901065"/>
                <wp:effectExtent l="6350" t="12700" r="8255" b="635"/>
                <wp:wrapTopAndBottom/>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901065"/>
                          <a:chOff x="2575" y="465"/>
                          <a:chExt cx="7177" cy="1419"/>
                        </a:xfrm>
                      </wpg:grpSpPr>
                      <wps:wsp>
                        <wps:cNvPr id="254" name="Freeform 227"/>
                        <wps:cNvSpPr>
                          <a:spLocks/>
                        </wps:cNvSpPr>
                        <wps:spPr bwMode="auto">
                          <a:xfrm>
                            <a:off x="9552" y="467"/>
                            <a:ext cx="197" cy="759"/>
                          </a:xfrm>
                          <a:custGeom>
                            <a:avLst/>
                            <a:gdLst>
                              <a:gd name="T0" fmla="+- 0 9749 9552"/>
                              <a:gd name="T1" fmla="*/ T0 w 197"/>
                              <a:gd name="T2" fmla="+- 0 467 467"/>
                              <a:gd name="T3" fmla="*/ 467 h 759"/>
                              <a:gd name="T4" fmla="+- 0 9552 9552"/>
                              <a:gd name="T5" fmla="*/ T4 w 197"/>
                              <a:gd name="T6" fmla="+- 0 669 467"/>
                              <a:gd name="T7" fmla="*/ 669 h 759"/>
                              <a:gd name="T8" fmla="+- 0 9552 9552"/>
                              <a:gd name="T9" fmla="*/ T8 w 197"/>
                              <a:gd name="T10" fmla="+- 0 1226 467"/>
                              <a:gd name="T11" fmla="*/ 1226 h 759"/>
                              <a:gd name="T12" fmla="+- 0 9749 9552"/>
                              <a:gd name="T13" fmla="*/ T12 w 197"/>
                              <a:gd name="T14" fmla="+- 0 1024 467"/>
                              <a:gd name="T15" fmla="*/ 1024 h 759"/>
                              <a:gd name="T16" fmla="+- 0 9749 9552"/>
                              <a:gd name="T17" fmla="*/ T16 w 197"/>
                              <a:gd name="T18" fmla="+- 0 467 467"/>
                              <a:gd name="T19" fmla="*/ 467 h 759"/>
                            </a:gdLst>
                            <a:ahLst/>
                            <a:cxnLst>
                              <a:cxn ang="0">
                                <a:pos x="T1" y="T3"/>
                              </a:cxn>
                              <a:cxn ang="0">
                                <a:pos x="T5" y="T7"/>
                              </a:cxn>
                              <a:cxn ang="0">
                                <a:pos x="T9" y="T11"/>
                              </a:cxn>
                              <a:cxn ang="0">
                                <a:pos x="T13" y="T15"/>
                              </a:cxn>
                              <a:cxn ang="0">
                                <a:pos x="T17" y="T19"/>
                              </a:cxn>
                            </a:cxnLst>
                            <a:rect l="0" t="0" r="r" b="b"/>
                            <a:pathLst>
                              <a:path w="197" h="759">
                                <a:moveTo>
                                  <a:pt x="197" y="0"/>
                                </a:moveTo>
                                <a:lnTo>
                                  <a:pt x="0" y="202"/>
                                </a:lnTo>
                                <a:lnTo>
                                  <a:pt x="0" y="759"/>
                                </a:lnTo>
                                <a:lnTo>
                                  <a:pt x="197" y="557"/>
                                </a:lnTo>
                                <a:lnTo>
                                  <a:pt x="197"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226"/>
                        <wps:cNvCnPr>
                          <a:cxnSpLocks noChangeShapeType="1"/>
                        </wps:cNvCnPr>
                        <wps:spPr bwMode="auto">
                          <a:xfrm>
                            <a:off x="9552" y="1226"/>
                            <a:ext cx="197" cy="0"/>
                          </a:xfrm>
                          <a:prstGeom prst="line">
                            <a:avLst/>
                          </a:prstGeom>
                          <a:noFill/>
                          <a:ln w="3048">
                            <a:solidFill>
                              <a:srgbClr val="E1E1E1"/>
                            </a:solidFill>
                            <a:prstDash val="solid"/>
                            <a:round/>
                            <a:headEnd/>
                            <a:tailEnd/>
                          </a:ln>
                          <a:extLst>
                            <a:ext uri="{909E8E84-426E-40DD-AFC4-6F175D3DCCD1}">
                              <a14:hiddenFill xmlns:a14="http://schemas.microsoft.com/office/drawing/2010/main">
                                <a:noFill/>
                              </a14:hiddenFill>
                            </a:ext>
                          </a:extLst>
                        </wps:spPr>
                        <wps:bodyPr/>
                      </wps:wsp>
                      <wps:wsp>
                        <wps:cNvPr id="256" name="Freeform 225"/>
                        <wps:cNvSpPr>
                          <a:spLocks/>
                        </wps:cNvSpPr>
                        <wps:spPr bwMode="auto">
                          <a:xfrm>
                            <a:off x="2582" y="467"/>
                            <a:ext cx="7167" cy="202"/>
                          </a:xfrm>
                          <a:custGeom>
                            <a:avLst/>
                            <a:gdLst>
                              <a:gd name="T0" fmla="+- 0 9749 2582"/>
                              <a:gd name="T1" fmla="*/ T0 w 7167"/>
                              <a:gd name="T2" fmla="+- 0 467 467"/>
                              <a:gd name="T3" fmla="*/ 467 h 202"/>
                              <a:gd name="T4" fmla="+- 0 2779 2582"/>
                              <a:gd name="T5" fmla="*/ T4 w 7167"/>
                              <a:gd name="T6" fmla="+- 0 467 467"/>
                              <a:gd name="T7" fmla="*/ 467 h 202"/>
                              <a:gd name="T8" fmla="+- 0 2582 2582"/>
                              <a:gd name="T9" fmla="*/ T8 w 7167"/>
                              <a:gd name="T10" fmla="+- 0 669 467"/>
                              <a:gd name="T11" fmla="*/ 669 h 202"/>
                              <a:gd name="T12" fmla="+- 0 9552 2582"/>
                              <a:gd name="T13" fmla="*/ T12 w 7167"/>
                              <a:gd name="T14" fmla="+- 0 669 467"/>
                              <a:gd name="T15" fmla="*/ 669 h 202"/>
                              <a:gd name="T16" fmla="+- 0 9749 2582"/>
                              <a:gd name="T17" fmla="*/ T16 w 7167"/>
                              <a:gd name="T18" fmla="+- 0 467 467"/>
                              <a:gd name="T19" fmla="*/ 467 h 202"/>
                            </a:gdLst>
                            <a:ahLst/>
                            <a:cxnLst>
                              <a:cxn ang="0">
                                <a:pos x="T1" y="T3"/>
                              </a:cxn>
                              <a:cxn ang="0">
                                <a:pos x="T5" y="T7"/>
                              </a:cxn>
                              <a:cxn ang="0">
                                <a:pos x="T9" y="T11"/>
                              </a:cxn>
                              <a:cxn ang="0">
                                <a:pos x="T13" y="T15"/>
                              </a:cxn>
                              <a:cxn ang="0">
                                <a:pos x="T17" y="T19"/>
                              </a:cxn>
                            </a:cxnLst>
                            <a:rect l="0" t="0" r="r" b="b"/>
                            <a:pathLst>
                              <a:path w="7167" h="202">
                                <a:moveTo>
                                  <a:pt x="7167" y="0"/>
                                </a:moveTo>
                                <a:lnTo>
                                  <a:pt x="197" y="0"/>
                                </a:lnTo>
                                <a:lnTo>
                                  <a:pt x="0" y="202"/>
                                </a:lnTo>
                                <a:lnTo>
                                  <a:pt x="6970" y="202"/>
                                </a:lnTo>
                                <a:lnTo>
                                  <a:pt x="7167"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224"/>
                        <wps:cNvCnPr>
                          <a:cxnSpLocks noChangeShapeType="1"/>
                        </wps:cNvCnPr>
                        <wps:spPr bwMode="auto">
                          <a:xfrm>
                            <a:off x="9552" y="669"/>
                            <a:ext cx="197" cy="0"/>
                          </a:xfrm>
                          <a:prstGeom prst="line">
                            <a:avLst/>
                          </a:prstGeom>
                          <a:noFill/>
                          <a:ln w="3048">
                            <a:solidFill>
                              <a:srgbClr val="989898"/>
                            </a:solidFill>
                            <a:prstDash val="solid"/>
                            <a:round/>
                            <a:headEnd/>
                            <a:tailEnd/>
                          </a:ln>
                          <a:extLst>
                            <a:ext uri="{909E8E84-426E-40DD-AFC4-6F175D3DCCD1}">
                              <a14:hiddenFill xmlns:a14="http://schemas.microsoft.com/office/drawing/2010/main">
                                <a:noFill/>
                              </a14:hiddenFill>
                            </a:ext>
                          </a:extLst>
                        </wps:spPr>
                        <wps:bodyPr/>
                      </wps:wsp>
                      <wps:wsp>
                        <wps:cNvPr id="258" name="Line 223"/>
                        <wps:cNvCnPr>
                          <a:cxnSpLocks noChangeShapeType="1"/>
                        </wps:cNvCnPr>
                        <wps:spPr bwMode="auto">
                          <a:xfrm>
                            <a:off x="2582" y="669"/>
                            <a:ext cx="0" cy="557"/>
                          </a:xfrm>
                          <a:prstGeom prst="line">
                            <a:avLst/>
                          </a:prstGeom>
                          <a:noFill/>
                          <a:ln w="9467">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259" name="Line 222"/>
                        <wps:cNvCnPr>
                          <a:cxnSpLocks noChangeShapeType="1"/>
                        </wps:cNvCnPr>
                        <wps:spPr bwMode="auto">
                          <a:xfrm>
                            <a:off x="2582" y="1226"/>
                            <a:ext cx="6970" cy="0"/>
                          </a:xfrm>
                          <a:prstGeom prst="line">
                            <a:avLst/>
                          </a:prstGeom>
                          <a:noFill/>
                          <a:ln w="9467">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260" name="Line 221"/>
                        <wps:cNvCnPr>
                          <a:cxnSpLocks noChangeShapeType="1"/>
                        </wps:cNvCnPr>
                        <wps:spPr bwMode="auto">
                          <a:xfrm>
                            <a:off x="9552" y="1226"/>
                            <a:ext cx="0" cy="0"/>
                          </a:xfrm>
                          <a:prstGeom prst="line">
                            <a:avLst/>
                          </a:prstGeom>
                          <a:noFill/>
                          <a:ln w="9467">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261" name="Line 220"/>
                        <wps:cNvCnPr>
                          <a:cxnSpLocks noChangeShapeType="1"/>
                        </wps:cNvCnPr>
                        <wps:spPr bwMode="auto">
                          <a:xfrm>
                            <a:off x="9552" y="669"/>
                            <a:ext cx="0" cy="0"/>
                          </a:xfrm>
                          <a:prstGeom prst="line">
                            <a:avLst/>
                          </a:prstGeom>
                          <a:noFill/>
                          <a:ln w="9467">
                            <a:solidFill>
                              <a:srgbClr val="B7B7B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2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73" y="1316"/>
                            <a:ext cx="306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08" y="1220"/>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52" y="1326"/>
                            <a:ext cx="307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85" y="1220"/>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215"/>
                        <wps:cNvSpPr txBox="1">
                          <a:spLocks noChangeArrowheads="1"/>
                        </wps:cNvSpPr>
                        <wps:spPr bwMode="auto">
                          <a:xfrm>
                            <a:off x="2589" y="676"/>
                            <a:ext cx="6955" cy="542"/>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60"/>
                                <w:ind w:left="1922"/>
                                <w:rPr>
                                  <w:b/>
                                  <w:sz w:val="18"/>
                                </w:rPr>
                              </w:pPr>
                              <w:r>
                                <w:rPr>
                                  <w:b/>
                                  <w:w w:val="105"/>
                                  <w:sz w:val="18"/>
                                </w:rPr>
                                <w:t>БЮДЖЕТНА СИСТЕМА УКРАЇНИ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left:0;text-align:left;margin-left:128.75pt;margin-top:23.25pt;width:358.85pt;height:70.95pt;z-index:-251634688;mso-wrap-distance-left:0;mso-wrap-distance-right:0;mso-position-horizontal-relative:page" coordorigin="2575,465" coordsize="7177,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">
                <v:shape id="Freeform 227" o:spid="_x0000_s1027" style="position:absolute;left:9552;top:467;width:197;height:759;visibility:visible;mso-wrap-style:square;v-text-anchor:top" coordsize="1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" path="m197,l,202,,759,197,557,197,xe" fillcolor="#e1e1e1" stroked="f">
                  <v:path arrowok="t" o:connecttype="custom" o:connectlocs="197,467;0,669;0,1226;197,1024;197,467" o:connectangles="0,0,0,0,0"/>
                </v:shape>
                <v:line id="Line 226" o:spid="_x0000_s1028" style="position:absolute;visibility:visible;mso-wrap-style:square" from="9552,1226" to="9749,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" strokecolor="#e1e1e1" strokeweight=".24pt"/>
                <v:shape id="Freeform 225" o:spid="_x0000_s1029" style="position:absolute;left:2582;top:467;width:7167;height:202;visibility:visible;mso-wrap-style:square;v-text-anchor:top" coordsize="71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" path="m7167,l197,,,202r6970,l7167,xe" fillcolor="#989898" stroked="f">
                  <v:path arrowok="t" o:connecttype="custom" o:connectlocs="7167,467;197,467;0,669;6970,669;7167,467" o:connectangles="0,0,0,0,0"/>
                </v:shape>
                <v:line id="Line 224" o:spid="_x0000_s1030" style="position:absolute;visibility:visible;mso-wrap-style:square" from="9552,669" to="974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" strokecolor="#989898" strokeweight=".24pt"/>
                <v:line id="Line 223" o:spid="_x0000_s1031" style="position:absolute;visibility:visible;mso-wrap-style:square" from="2582,669" to="258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" strokecolor="#d6d6d6" strokeweight=".26297mm"/>
                <v:line id="Line 222" o:spid="_x0000_s1032" style="position:absolute;visibility:visible;mso-wrap-style:square" from="2582,1226" to="955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" strokecolor="#b7b7b7" strokeweight=".26297mm"/>
                <v:line id="Line 221" o:spid="_x0000_s1033" style="position:absolute;visibility:visible;mso-wrap-style:square" from="9552,1226" to="955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" strokecolor="#eaeaea" strokeweight=".26297mm"/>
                <v:line id="Line 220" o:spid="_x0000_s1034" style="position:absolute;visibility:visible;mso-wrap-style:square" from="9552,669" to="955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" strokecolor="#b7b7b7" strokeweight=".2629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35" type="#_x0000_t75" style="position:absolute;left:2673;top:1316;width:306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">
                  <v:imagedata r:id="rId12" o:title=""/>
                </v:shape>
                <v:shape id="Picture 218" o:spid="_x0000_s1036" type="#_x0000_t75" style="position:absolute;left:4108;top:1220;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">
                  <v:imagedata r:id="rId13" o:title=""/>
                </v:shape>
                <v:shape id="Picture 217" o:spid="_x0000_s1037" type="#_x0000_t75" style="position:absolute;left:6552;top:1326;width:307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">
                  <v:imagedata r:id="rId14" o:title=""/>
                </v:shape>
                <v:shape id="Picture 216" o:spid="_x0000_s1038" type="#_x0000_t75" style="position:absolute;left:7885;top:1220;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215" o:spid="_x0000_s1039" type="#_x0000_t202" style="position:absolute;left:2589;top:676;width:6955;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" fillcolor="#c4c4c4" stroked="f">
                  <v:textbox inset="0,0,0,0">
                    <w:txbxContent>
                      <w:p w:rsidR="0056795A" w:rsidRDefault="005135F5">
                        <w:pPr>
                          <w:spacing w:before="60"/>
                          <w:ind w:left="1922"/>
                          <w:rPr>
                            <w:b/>
                            <w:sz w:val="18"/>
                          </w:rPr>
                        </w:pPr>
                        <w:r>
                          <w:rPr>
                            <w:b/>
                            <w:w w:val="105"/>
                            <w:sz w:val="18"/>
                          </w:rPr>
                          <w:t>БЮДЖЕТНА СИСТЕМА УКРАЇНИ</w:t>
                        </w:r>
                      </w:p>
                    </w:txbxContent>
                  </v:textbox>
                </v:shape>
                <w10:wrap type="topAndBottom" anchorx="page"/>
              </v:group>
            </w:pict>
          </mc:Fallback>
        </mc:AlternateContent>
      </w:r>
      <w:r>
        <w:rPr>
          <w:noProof/>
          <w:lang w:val="en-US" w:eastAsia="en-US"/>
        </w:rPr>
        <mc:AlternateContent>
          <mc:Choice Requires="wpg">
            <w:drawing>
              <wp:anchor distT="0" distB="0" distL="114300" distR="114300" simplePos="0" relativeHeight="251676672" behindDoc="1" locked="0" layoutInCell="1" allowOverlap="1">
                <wp:simplePos x="0" y="0"/>
                <wp:positionH relativeFrom="page">
                  <wp:posOffset>1636395</wp:posOffset>
                </wp:positionH>
                <wp:positionV relativeFrom="paragraph">
                  <wp:posOffset>890270</wp:posOffset>
                </wp:positionV>
                <wp:extent cx="4420870" cy="610870"/>
                <wp:effectExtent l="7620" t="7620" r="635" b="635"/>
                <wp:wrapNone/>
                <wp:docPr id="23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870" cy="610870"/>
                          <a:chOff x="2577" y="1402"/>
                          <a:chExt cx="6962" cy="962"/>
                        </a:xfrm>
                      </wpg:grpSpPr>
                      <wps:wsp>
                        <wps:cNvPr id="240" name="Line 213"/>
                        <wps:cNvCnPr>
                          <a:cxnSpLocks noChangeShapeType="1"/>
                        </wps:cNvCnPr>
                        <wps:spPr bwMode="auto">
                          <a:xfrm>
                            <a:off x="3000" y="2176"/>
                            <a:ext cx="6134" cy="0"/>
                          </a:xfrm>
                          <a:prstGeom prst="line">
                            <a:avLst/>
                          </a:prstGeom>
                          <a:noFill/>
                          <a:ln w="7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1" name="Picture 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55"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51"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81" y="2160"/>
                            <a:ext cx="29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68" y="2160"/>
                            <a:ext cx="29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56" y="2175"/>
                            <a:ext cx="28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72"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35"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22"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42" y="2175"/>
                            <a:ext cx="29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76" y="1973"/>
                            <a:ext cx="29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Text Box 202"/>
                        <wps:cNvSpPr txBox="1">
                          <a:spLocks noChangeArrowheads="1"/>
                        </wps:cNvSpPr>
                        <wps:spPr bwMode="auto">
                          <a:xfrm>
                            <a:off x="6460" y="1422"/>
                            <a:ext cx="3072" cy="557"/>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1"/>
                                <w:ind w:left="565"/>
                                <w:rPr>
                                  <w:b/>
                                  <w:sz w:val="18"/>
                                </w:rPr>
                              </w:pPr>
                              <w:r>
                                <w:rPr>
                                  <w:b/>
                                  <w:w w:val="105"/>
                                  <w:sz w:val="18"/>
                                </w:rPr>
                                <w:t>МІСЦЕВІ БЮДЖЕТИ</w:t>
                              </w:r>
                            </w:p>
                          </w:txbxContent>
                        </wps:txbx>
                        <wps:bodyPr rot="0" vert="horz" wrap="square" lIns="0" tIns="0" rIns="0" bIns="0" anchor="t" anchorCtr="0" upright="1">
                          <a:noAutofit/>
                        </wps:bodyPr>
                      </wps:wsp>
                      <wps:wsp>
                        <wps:cNvPr id="252" name="Text Box 201"/>
                        <wps:cNvSpPr txBox="1">
                          <a:spLocks noChangeArrowheads="1"/>
                        </wps:cNvSpPr>
                        <wps:spPr bwMode="auto">
                          <a:xfrm>
                            <a:off x="2582" y="1408"/>
                            <a:ext cx="3068" cy="562"/>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6"/>
                                <w:ind w:left="435"/>
                                <w:rPr>
                                  <w:b/>
                                  <w:sz w:val="18"/>
                                </w:rPr>
                              </w:pPr>
                              <w:r>
                                <w:rPr>
                                  <w:b/>
                                  <w:w w:val="105"/>
                                  <w:sz w:val="18"/>
                                </w:rPr>
                                <w:t>ДЕРЖАВНИЙ БЮДЖЕТ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40" style="position:absolute;left:0;text-align:left;margin-left:128.85pt;margin-top:70.1pt;width:348.1pt;height:48.1pt;z-index:-251639808;mso-position-horizontal-relative:page" coordorigin="2577,1402" coordsize="696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">
                <v:line id="Line 213" o:spid="_x0000_s1041" style="position:absolute;visibility:visible;mso-wrap-style:square" from="3000,2176" to="9134,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" strokeweight=".19722mm"/>
                <v:shape id="Picture 212" o:spid="_x0000_s1042" type="#_x0000_t75" style="position:absolute;left:2855;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">
                  <v:imagedata r:id="rId25" o:title=""/>
                </v:shape>
                <v:shape id="Picture 211" o:spid="_x0000_s1043" type="#_x0000_t75" style="position:absolute;left:3551;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">
                  <v:imagedata r:id="rId26" o:title=""/>
                </v:shape>
                <v:shape id="Picture 210" o:spid="_x0000_s1044" type="#_x0000_t75" style="position:absolute;left:4381;top:2160;width:29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">
                  <v:imagedata r:id="rId27" o:title=""/>
                </v:shape>
                <v:shape id="Picture 209" o:spid="_x0000_s1045" type="#_x0000_t75" style="position:absolute;left:5168;top:2160;width:29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">
                  <v:imagedata r:id="rId27" o:title=""/>
                </v:shape>
                <v:shape id="Picture 208" o:spid="_x0000_s1046" type="#_x0000_t75" style="position:absolute;left:5956;top:2175;width:285;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">
                  <v:imagedata r:id="rId28" o:title=""/>
                </v:shape>
                <v:shape id="Picture 207" o:spid="_x0000_s1047" type="#_x0000_t75" style="position:absolute;left:6772;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">
                  <v:imagedata r:id="rId29" o:title=""/>
                </v:shape>
                <v:shape id="Picture 206" o:spid="_x0000_s1048" type="#_x0000_t75" style="position:absolute;left:7535;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">
                  <v:imagedata r:id="rId30" o:title=""/>
                </v:shape>
                <v:shape id="Picture 205" o:spid="_x0000_s1049" type="#_x0000_t75" style="position:absolute;left:8322;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">
                  <v:imagedata r:id="rId31" o:title=""/>
                </v:shape>
                <v:shape id="Picture 204" o:spid="_x0000_s1050" type="#_x0000_t75" style="position:absolute;left:9042;top:2175;width:29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">
                  <v:imagedata r:id="rId32" o:title=""/>
                </v:shape>
                <v:shape id="Picture 203" o:spid="_x0000_s1051" type="#_x0000_t75" style="position:absolute;left:7876;top:1973;width:29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">
                  <v:imagedata r:id="rId33" o:title=""/>
                </v:shape>
                <v:shape id="Text Box 202" o:spid="_x0000_s1052" type="#_x0000_t202" style="position:absolute;left:6460;top:1422;width:307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" filled="f" strokeweight=".19722mm">
                  <v:textbox inset="0,0,0,0">
                    <w:txbxContent>
                      <w:p w:rsidR="0056795A" w:rsidRDefault="005135F5">
                        <w:pPr>
                          <w:spacing w:before="61"/>
                          <w:ind w:left="565"/>
                          <w:rPr>
                            <w:b/>
                            <w:sz w:val="18"/>
                          </w:rPr>
                        </w:pPr>
                        <w:r>
                          <w:rPr>
                            <w:b/>
                            <w:w w:val="105"/>
                            <w:sz w:val="18"/>
                          </w:rPr>
                          <w:t>МІСЦЕВІ БЮДЖЕТИ</w:t>
                        </w:r>
                      </w:p>
                    </w:txbxContent>
                  </v:textbox>
                </v:shape>
                <v:shape id="Text Box 201" o:spid="_x0000_s1053" type="#_x0000_t202" style="position:absolute;left:2582;top:1408;width:306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" filled="f" strokeweight=".19722mm">
                  <v:textbox inset="0,0,0,0">
                    <w:txbxContent>
                      <w:p w:rsidR="0056795A" w:rsidRDefault="005135F5">
                        <w:pPr>
                          <w:spacing w:before="66"/>
                          <w:ind w:left="435"/>
                          <w:rPr>
                            <w:b/>
                            <w:sz w:val="18"/>
                          </w:rPr>
                        </w:pPr>
                        <w:r>
                          <w:rPr>
                            <w:b/>
                            <w:w w:val="105"/>
                            <w:sz w:val="18"/>
                          </w:rPr>
                          <w:t>ДЕРЖАВНИЙ БЮДЖЕТ</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1856" behindDoc="0" locked="0" layoutInCell="1" allowOverlap="1">
                <wp:simplePos x="0" y="0"/>
                <wp:positionH relativeFrom="page">
                  <wp:posOffset>5638800</wp:posOffset>
                </wp:positionH>
                <wp:positionV relativeFrom="paragraph">
                  <wp:posOffset>1515745</wp:posOffset>
                </wp:positionV>
                <wp:extent cx="441960" cy="1859280"/>
                <wp:effectExtent l="9525" t="13970" r="5715" b="12700"/>
                <wp:wrapNone/>
                <wp:docPr id="23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19"/>
                              <w:ind w:left="416"/>
                              <w:rPr>
                                <w:sz w:val="18"/>
                              </w:rPr>
                            </w:pPr>
                            <w:r>
                              <w:rPr>
                                <w:w w:val="105"/>
                                <w:sz w:val="18"/>
                              </w:rPr>
                              <w:t>Бюджети районів у містах</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4" type="#_x0000_t202" style="position:absolute;left:0;text-align:left;margin-left:444pt;margin-top:119.35pt;width:34.8pt;height:146.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" filled="f" strokeweight=".19722mm">
                <v:textbox style="layout-flow:vertical;mso-layout-flow-alt:bottom-to-top" inset="0,0,0,0">
                  <w:txbxContent>
                    <w:p w:rsidR="0056795A" w:rsidRDefault="005135F5">
                      <w:pPr>
                        <w:spacing w:before="119"/>
                        <w:ind w:left="416"/>
                        <w:rPr>
                          <w:sz w:val="18"/>
                        </w:rPr>
                      </w:pPr>
                      <w:r>
                        <w:rPr>
                          <w:w w:val="105"/>
                          <w:sz w:val="18"/>
                        </w:rPr>
                        <w:t>Бюджети районів у містах</w:t>
                      </w:r>
                    </w:p>
                  </w:txbxContent>
                </v:textbox>
                <w10:wrap anchorx="page"/>
              </v:shap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page">
                  <wp:posOffset>5144770</wp:posOffset>
                </wp:positionH>
                <wp:positionV relativeFrom="paragraph">
                  <wp:posOffset>1515745</wp:posOffset>
                </wp:positionV>
                <wp:extent cx="441960" cy="1859280"/>
                <wp:effectExtent l="10795" t="13970" r="13970" b="12700"/>
                <wp:wrapNone/>
                <wp:docPr id="23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119"/>
                              <w:ind w:left="819"/>
                              <w:rPr>
                                <w:sz w:val="18"/>
                              </w:rPr>
                            </w:pPr>
                            <w:r>
                              <w:rPr>
                                <w:w w:val="105"/>
                                <w:sz w:val="18"/>
                              </w:rPr>
                              <w:t>Бюджети селищ</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5" type="#_x0000_t202" style="position:absolute;left:0;text-align:left;margin-left:405.1pt;margin-top:119.35pt;width:34.8pt;height:146.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" fillcolor="#9cf" strokeweight=".19722mm">
                <v:textbox style="layout-flow:vertical;mso-layout-flow-alt:bottom-to-top" inset="0,0,0,0">
                  <w:txbxContent>
                    <w:p w:rsidR="0056795A" w:rsidRDefault="005135F5">
                      <w:pPr>
                        <w:spacing w:before="119"/>
                        <w:ind w:left="819"/>
                        <w:rPr>
                          <w:sz w:val="18"/>
                        </w:rPr>
                      </w:pPr>
                      <w:r>
                        <w:rPr>
                          <w:w w:val="105"/>
                          <w:sz w:val="18"/>
                        </w:rPr>
                        <w:t>Бюджети селищ</w:t>
                      </w:r>
                    </w:p>
                  </w:txbxContent>
                </v:textbox>
                <w10:wrap anchorx="page"/>
              </v:shape>
            </w:pict>
          </mc:Fallback>
        </mc:AlternateContent>
      </w:r>
      <w:r>
        <w:rPr>
          <w:noProof/>
          <w:lang w:val="en-US" w:eastAsia="en-US"/>
        </w:rPr>
        <mc:AlternateContent>
          <mc:Choice Requires="wps">
            <w:drawing>
              <wp:anchor distT="0" distB="0" distL="114300" distR="114300" simplePos="0" relativeHeight="251643904" behindDoc="0" locked="0" layoutInCell="1" allowOverlap="1">
                <wp:simplePos x="0" y="0"/>
                <wp:positionH relativeFrom="page">
                  <wp:posOffset>4648200</wp:posOffset>
                </wp:positionH>
                <wp:positionV relativeFrom="paragraph">
                  <wp:posOffset>1515745</wp:posOffset>
                </wp:positionV>
                <wp:extent cx="445135" cy="1859280"/>
                <wp:effectExtent l="9525" t="13970" r="12065" b="12700"/>
                <wp:wrapNone/>
                <wp:docPr id="23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859280"/>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124"/>
                              <w:ind w:left="959"/>
                              <w:rPr>
                                <w:sz w:val="18"/>
                              </w:rPr>
                            </w:pPr>
                            <w:r>
                              <w:rPr>
                                <w:w w:val="105"/>
                                <w:sz w:val="18"/>
                              </w:rPr>
                              <w:t>Бюджети сіл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6" type="#_x0000_t202" style="position:absolute;left:0;text-align:left;margin-left:366pt;margin-top:119.35pt;width:35.05pt;height:146.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" fillcolor="#9cf" strokeweight=".19722mm">
                <v:textbox style="layout-flow:vertical;mso-layout-flow-alt:bottom-to-top" inset="0,0,0,0">
                  <w:txbxContent>
                    <w:p w:rsidR="0056795A" w:rsidRDefault="005135F5">
                      <w:pPr>
                        <w:spacing w:before="124"/>
                        <w:ind w:left="959"/>
                        <w:rPr>
                          <w:sz w:val="18"/>
                        </w:rPr>
                      </w:pPr>
                      <w:r>
                        <w:rPr>
                          <w:w w:val="105"/>
                          <w:sz w:val="18"/>
                        </w:rPr>
                        <w:t>Бюджети сіл</w:t>
                      </w:r>
                    </w:p>
                  </w:txbxContent>
                </v:textbox>
                <w10:wrap anchorx="page"/>
              </v:shape>
            </w:pict>
          </mc:Fallback>
        </mc:AlternateContent>
      </w:r>
      <w:r>
        <w:rPr>
          <w:noProof/>
          <w:lang w:val="en-US" w:eastAsia="en-US"/>
        </w:rPr>
        <mc:AlternateContent>
          <mc:Choice Requires="wps">
            <w:drawing>
              <wp:anchor distT="0" distB="0" distL="114300" distR="114300" simplePos="0" relativeHeight="251644928" behindDoc="0" locked="0" layoutInCell="1" allowOverlap="1">
                <wp:simplePos x="0" y="0"/>
                <wp:positionH relativeFrom="page">
                  <wp:posOffset>4148455</wp:posOffset>
                </wp:positionH>
                <wp:positionV relativeFrom="paragraph">
                  <wp:posOffset>1515745</wp:posOffset>
                </wp:positionV>
                <wp:extent cx="441960" cy="1859280"/>
                <wp:effectExtent l="5080" t="13970" r="10160" b="12700"/>
                <wp:wrapNone/>
                <wp:docPr id="23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119"/>
                              <w:ind w:left="906"/>
                              <w:rPr>
                                <w:sz w:val="18"/>
                              </w:rPr>
                            </w:pPr>
                            <w:r>
                              <w:rPr>
                                <w:w w:val="105"/>
                                <w:sz w:val="18"/>
                              </w:rPr>
                              <w:t>Бюджети міст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7" type="#_x0000_t202" style="position:absolute;left:0;text-align:left;margin-left:326.65pt;margin-top:119.35pt;width:34.8pt;height:146.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" fillcolor="#9cf" strokeweight=".19722mm">
                <v:textbox style="layout-flow:vertical;mso-layout-flow-alt:bottom-to-top" inset="0,0,0,0">
                  <w:txbxContent>
                    <w:p w:rsidR="0056795A" w:rsidRDefault="005135F5">
                      <w:pPr>
                        <w:spacing w:before="119"/>
                        <w:ind w:left="906"/>
                        <w:rPr>
                          <w:sz w:val="18"/>
                        </w:rPr>
                      </w:pPr>
                      <w:r>
                        <w:rPr>
                          <w:w w:val="105"/>
                          <w:sz w:val="18"/>
                        </w:rPr>
                        <w:t>Бюджети міст</w:t>
                      </w:r>
                    </w:p>
                  </w:txbxContent>
                </v:textbox>
                <w10:wrap anchorx="page"/>
              </v:shape>
            </w:pict>
          </mc:Fallback>
        </mc:AlternateContent>
      </w:r>
      <w:r>
        <w:rPr>
          <w:noProof/>
          <w:lang w:val="en-US" w:eastAsia="en-US"/>
        </w:rPr>
        <mc:AlternateContent>
          <mc:Choice Requires="wps">
            <w:drawing>
              <wp:anchor distT="0" distB="0" distL="114300" distR="114300" simplePos="0" relativeHeight="251645952" behindDoc="0" locked="0" layoutInCell="1" allowOverlap="1">
                <wp:simplePos x="0" y="0"/>
                <wp:positionH relativeFrom="page">
                  <wp:posOffset>3645535</wp:posOffset>
                </wp:positionH>
                <wp:positionV relativeFrom="paragraph">
                  <wp:posOffset>1506855</wp:posOffset>
                </wp:positionV>
                <wp:extent cx="441960" cy="1859280"/>
                <wp:effectExtent l="6985" t="5080" r="8255" b="12065"/>
                <wp:wrapNone/>
                <wp:docPr id="23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119"/>
                              <w:ind w:left="531"/>
                              <w:rPr>
                                <w:sz w:val="18"/>
                              </w:rPr>
                            </w:pPr>
                            <w:r>
                              <w:rPr>
                                <w:w w:val="105"/>
                                <w:sz w:val="18"/>
                              </w:rPr>
                              <w:t>Бюджет м.Севастополя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8" type="#_x0000_t202" style="position:absolute;left:0;text-align:left;margin-left:287.05pt;margin-top:118.65pt;width:34.8pt;height:146.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" fillcolor="#9cf" strokeweight=".19722mm">
                <v:textbox style="layout-flow:vertical;mso-layout-flow-alt:bottom-to-top" inset="0,0,0,0">
                  <w:txbxContent>
                    <w:p w:rsidR="0056795A" w:rsidRDefault="005135F5">
                      <w:pPr>
                        <w:spacing w:before="119"/>
                        <w:ind w:left="531"/>
                        <w:rPr>
                          <w:sz w:val="18"/>
                        </w:rPr>
                      </w:pPr>
                      <w:r>
                        <w:rPr>
                          <w:w w:val="105"/>
                          <w:sz w:val="18"/>
                        </w:rPr>
                        <w:t>Бюджет м.Севастополя</w:t>
                      </w:r>
                    </w:p>
                  </w:txbxContent>
                </v:textbox>
                <w10:wrap anchorx="page"/>
              </v:shape>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page">
                  <wp:posOffset>3145790</wp:posOffset>
                </wp:positionH>
                <wp:positionV relativeFrom="paragraph">
                  <wp:posOffset>1512570</wp:posOffset>
                </wp:positionV>
                <wp:extent cx="441960" cy="1859280"/>
                <wp:effectExtent l="12065" t="10795" r="12700" b="6350"/>
                <wp:wrapNone/>
                <wp:docPr id="23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119"/>
                              <w:ind w:left="800"/>
                              <w:rPr>
                                <w:sz w:val="18"/>
                              </w:rPr>
                            </w:pPr>
                            <w:r>
                              <w:rPr>
                                <w:w w:val="105"/>
                                <w:sz w:val="18"/>
                              </w:rPr>
                              <w:t>Бюджет м.Києва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9" type="#_x0000_t202" style="position:absolute;left:0;text-align:left;margin-left:247.7pt;margin-top:119.1pt;width:34.8pt;height:146.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" fillcolor="#9cf" strokeweight=".19722mm">
                <v:textbox style="layout-flow:vertical;mso-layout-flow-alt:bottom-to-top" inset="0,0,0,0">
                  <w:txbxContent>
                    <w:p w:rsidR="0056795A" w:rsidRDefault="005135F5">
                      <w:pPr>
                        <w:spacing w:before="119"/>
                        <w:ind w:left="800"/>
                        <w:rPr>
                          <w:sz w:val="18"/>
                        </w:rPr>
                      </w:pPr>
                      <w:r>
                        <w:rPr>
                          <w:w w:val="105"/>
                          <w:sz w:val="18"/>
                        </w:rPr>
                        <w:t>Бюджет м.Києва</w:t>
                      </w:r>
                    </w:p>
                  </w:txbxContent>
                </v:textbox>
                <w10:wrap anchorx="page"/>
              </v:shape>
            </w:pict>
          </mc:Fallback>
        </mc:AlternateContent>
      </w:r>
      <w:r>
        <w:rPr>
          <w:noProof/>
          <w:lang w:val="en-US" w:eastAsia="en-US"/>
        </w:rPr>
        <mc:AlternateContent>
          <mc:Choice Requires="wps">
            <w:drawing>
              <wp:anchor distT="0" distB="0" distL="114300" distR="114300" simplePos="0" relativeHeight="251648000" behindDoc="0" locked="0" layoutInCell="1" allowOverlap="1">
                <wp:simplePos x="0" y="0"/>
                <wp:positionH relativeFrom="page">
                  <wp:posOffset>2651760</wp:posOffset>
                </wp:positionH>
                <wp:positionV relativeFrom="paragraph">
                  <wp:posOffset>1506855</wp:posOffset>
                </wp:positionV>
                <wp:extent cx="441960" cy="1859280"/>
                <wp:effectExtent l="13335" t="5080" r="11430" b="12065"/>
                <wp:wrapNone/>
                <wp:docPr id="23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19"/>
                              <w:ind w:left="762"/>
                              <w:rPr>
                                <w:sz w:val="18"/>
                              </w:rPr>
                            </w:pPr>
                            <w:r>
                              <w:rPr>
                                <w:w w:val="105"/>
                                <w:sz w:val="18"/>
                              </w:rPr>
                              <w:t>Бюджети районів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0" type="#_x0000_t202" style="position:absolute;left:0;text-align:left;margin-left:208.8pt;margin-top:118.65pt;width:34.8pt;height:14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" filled="f" strokeweight=".19722mm">
                <v:textbox style="layout-flow:vertical;mso-layout-flow-alt:bottom-to-top" inset="0,0,0,0">
                  <w:txbxContent>
                    <w:p w:rsidR="0056795A" w:rsidRDefault="005135F5">
                      <w:pPr>
                        <w:spacing w:before="119"/>
                        <w:ind w:left="762"/>
                        <w:rPr>
                          <w:sz w:val="18"/>
                        </w:rPr>
                      </w:pPr>
                      <w:r>
                        <w:rPr>
                          <w:w w:val="105"/>
                          <w:sz w:val="18"/>
                        </w:rPr>
                        <w:t>Бюджети районів</w:t>
                      </w:r>
                    </w:p>
                  </w:txbxContent>
                </v:textbox>
                <w10:wrap anchorx="page"/>
              </v:shape>
            </w:pict>
          </mc:Fallback>
        </mc:AlternateContent>
      </w:r>
      <w:r>
        <w:rPr>
          <w:noProof/>
          <w:lang w:val="en-US" w:eastAsia="en-US"/>
        </w:rPr>
        <mc:AlternateContent>
          <mc:Choice Requires="wps">
            <w:drawing>
              <wp:anchor distT="0" distB="0" distL="114300" distR="114300" simplePos="0" relativeHeight="251649024" behindDoc="0" locked="0" layoutInCell="1" allowOverlap="1">
                <wp:simplePos x="0" y="0"/>
                <wp:positionH relativeFrom="page">
                  <wp:posOffset>2139950</wp:posOffset>
                </wp:positionH>
                <wp:positionV relativeFrom="paragraph">
                  <wp:posOffset>1510030</wp:posOffset>
                </wp:positionV>
                <wp:extent cx="441960" cy="1856740"/>
                <wp:effectExtent l="6350" t="8255" r="8890" b="11430"/>
                <wp:wrapNone/>
                <wp:docPr id="23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6740"/>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24"/>
                              <w:ind w:left="709"/>
                              <w:rPr>
                                <w:sz w:val="18"/>
                              </w:rPr>
                            </w:pPr>
                            <w:r>
                              <w:rPr>
                                <w:w w:val="105"/>
                                <w:sz w:val="18"/>
                              </w:rPr>
                              <w:t>Бюджети областей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1" type="#_x0000_t202" style="position:absolute;left:0;text-align:left;margin-left:168.5pt;margin-top:118.9pt;width:34.8pt;height:146.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" filled="f" strokeweight=".19722mm">
                <v:textbox style="layout-flow:vertical;mso-layout-flow-alt:bottom-to-top" inset="0,0,0,0">
                  <w:txbxContent>
                    <w:p w:rsidR="0056795A" w:rsidRDefault="005135F5">
                      <w:pPr>
                        <w:spacing w:before="124"/>
                        <w:ind w:left="709"/>
                        <w:rPr>
                          <w:sz w:val="18"/>
                        </w:rPr>
                      </w:pPr>
                      <w:r>
                        <w:rPr>
                          <w:w w:val="105"/>
                          <w:sz w:val="18"/>
                        </w:rPr>
                        <w:t>Бюджети областей</w:t>
                      </w:r>
                    </w:p>
                  </w:txbxContent>
                </v:textbox>
                <w10:wrap anchorx="page"/>
              </v:shape>
            </w:pict>
          </mc:Fallback>
        </mc:AlternateContent>
      </w:r>
      <w:r>
        <w:rPr>
          <w:noProof/>
          <w:lang w:val="en-US" w:eastAsia="en-US"/>
        </w:rPr>
        <mc:AlternateContent>
          <mc:Choice Requires="wps">
            <w:drawing>
              <wp:anchor distT="0" distB="0" distL="114300" distR="114300" simplePos="0" relativeHeight="251650048" behindDoc="0" locked="0" layoutInCell="1" allowOverlap="1">
                <wp:simplePos x="0" y="0"/>
                <wp:positionH relativeFrom="page">
                  <wp:posOffset>1639570</wp:posOffset>
                </wp:positionH>
                <wp:positionV relativeFrom="paragraph">
                  <wp:posOffset>1506855</wp:posOffset>
                </wp:positionV>
                <wp:extent cx="441960" cy="1859280"/>
                <wp:effectExtent l="10795" t="5080" r="13970" b="12065"/>
                <wp:wrapNone/>
                <wp:docPr id="23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859280"/>
                        </a:xfrm>
                        <a:prstGeom prst="rect">
                          <a:avLst/>
                        </a:prstGeom>
                        <a:noFill/>
                        <a:ln w="7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19" w:line="249" w:lineRule="auto"/>
                              <w:ind w:left="277" w:right="186" w:firstLine="864"/>
                              <w:rPr>
                                <w:sz w:val="18"/>
                              </w:rPr>
                            </w:pPr>
                            <w:r>
                              <w:rPr>
                                <w:w w:val="105"/>
                                <w:sz w:val="18"/>
                              </w:rPr>
                              <w:t>Бюджет Автономної республіки Крим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62" type="#_x0000_t202" style="position:absolute;left:0;text-align:left;margin-left:129.1pt;margin-top:118.65pt;width:34.8pt;height:146.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" filled="f" strokeweight=".19722mm">
                <v:textbox style="layout-flow:vertical;mso-layout-flow-alt:bottom-to-top" inset="0,0,0,0">
                  <w:txbxContent>
                    <w:p w:rsidR="0056795A" w:rsidRDefault="005135F5">
                      <w:pPr>
                        <w:spacing w:before="119" w:line="249" w:lineRule="auto"/>
                        <w:ind w:left="277" w:right="186" w:firstLine="864"/>
                        <w:rPr>
                          <w:sz w:val="18"/>
                        </w:rPr>
                      </w:pPr>
                      <w:r>
                        <w:rPr>
                          <w:w w:val="105"/>
                          <w:sz w:val="18"/>
                        </w:rPr>
                        <w:t>Бюджет Автономної республіки Крим</w:t>
                      </w:r>
                    </w:p>
                  </w:txbxContent>
                </v:textbox>
                <w10:wrap anchorx="page"/>
              </v:shape>
            </w:pict>
          </mc:Fallback>
        </mc:AlternateContent>
      </w:r>
      <w:r w:rsidR="005135F5">
        <w:rPr>
          <w:w w:val="99"/>
        </w:rPr>
        <w:t>\</w:t>
      </w: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135F5">
      <w:pPr>
        <w:pStyle w:val="a3"/>
        <w:spacing w:before="2"/>
        <w:rPr>
          <w:sz w:val="12"/>
        </w:rPr>
      </w:pPr>
      <w:r>
        <w:rPr>
          <w:noProof/>
          <w:lang w:val="en-US" w:eastAsia="en-US"/>
        </w:rPr>
        <w:drawing>
          <wp:anchor distT="0" distB="0" distL="0" distR="0" simplePos="0" relativeHeight="251625472" behindDoc="0" locked="0" layoutInCell="1" allowOverlap="1">
            <wp:simplePos x="0" y="0"/>
            <wp:positionH relativeFrom="page">
              <wp:posOffset>3254761</wp:posOffset>
            </wp:positionH>
            <wp:positionV relativeFrom="paragraph">
              <wp:posOffset>113971</wp:posOffset>
            </wp:positionV>
            <wp:extent cx="182343" cy="118872"/>
            <wp:effectExtent l="0" t="0" r="0" b="0"/>
            <wp:wrapTopAndBottom/>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4" cstate="print"/>
                    <a:stretch>
                      <a:fillRect/>
                    </a:stretch>
                  </pic:blipFill>
                  <pic:spPr>
                    <a:xfrm>
                      <a:off x="0" y="0"/>
                      <a:ext cx="182343" cy="118872"/>
                    </a:xfrm>
                    <a:prstGeom prst="rect">
                      <a:avLst/>
                    </a:prstGeom>
                  </pic:spPr>
                </pic:pic>
              </a:graphicData>
            </a:graphic>
          </wp:anchor>
        </w:drawing>
      </w:r>
      <w:r>
        <w:rPr>
          <w:noProof/>
          <w:lang w:val="en-US" w:eastAsia="en-US"/>
        </w:rPr>
        <w:drawing>
          <wp:anchor distT="0" distB="0" distL="0" distR="0" simplePos="0" relativeHeight="251626496" behindDoc="0" locked="0" layoutInCell="1" allowOverlap="1">
            <wp:simplePos x="0" y="0"/>
            <wp:positionH relativeFrom="page">
              <wp:posOffset>4260601</wp:posOffset>
            </wp:positionH>
            <wp:positionV relativeFrom="paragraph">
              <wp:posOffset>117019</wp:posOffset>
            </wp:positionV>
            <wp:extent cx="185231" cy="123825"/>
            <wp:effectExtent l="0" t="0" r="0" b="0"/>
            <wp:wrapTopAndBottom/>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5" cstate="print"/>
                    <a:stretch>
                      <a:fillRect/>
                    </a:stretch>
                  </pic:blipFill>
                  <pic:spPr>
                    <a:xfrm>
                      <a:off x="0" y="0"/>
                      <a:ext cx="185231" cy="123825"/>
                    </a:xfrm>
                    <a:prstGeom prst="rect">
                      <a:avLst/>
                    </a:prstGeom>
                  </pic:spPr>
                </pic:pic>
              </a:graphicData>
            </a:graphic>
          </wp:anchor>
        </w:drawing>
      </w:r>
      <w:r>
        <w:rPr>
          <w:noProof/>
          <w:lang w:val="en-US" w:eastAsia="en-US"/>
        </w:rPr>
        <w:drawing>
          <wp:anchor distT="0" distB="0" distL="0" distR="0" simplePos="0" relativeHeight="251627520" behindDoc="0" locked="0" layoutInCell="1" allowOverlap="1">
            <wp:simplePos x="0" y="0"/>
            <wp:positionH relativeFrom="page">
              <wp:posOffset>4772665</wp:posOffset>
            </wp:positionH>
            <wp:positionV relativeFrom="paragraph">
              <wp:posOffset>117019</wp:posOffset>
            </wp:positionV>
            <wp:extent cx="185231" cy="123825"/>
            <wp:effectExtent l="0" t="0" r="0" b="0"/>
            <wp:wrapTopAndBottom/>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6" cstate="print"/>
                    <a:stretch>
                      <a:fillRect/>
                    </a:stretch>
                  </pic:blipFill>
                  <pic:spPr>
                    <a:xfrm>
                      <a:off x="0" y="0"/>
                      <a:ext cx="185231" cy="123825"/>
                    </a:xfrm>
                    <a:prstGeom prst="rect">
                      <a:avLst/>
                    </a:prstGeom>
                  </pic:spPr>
                </pic:pic>
              </a:graphicData>
            </a:graphic>
          </wp:anchor>
        </w:drawing>
      </w:r>
      <w:r>
        <w:rPr>
          <w:noProof/>
          <w:lang w:val="en-US" w:eastAsia="en-US"/>
        </w:rPr>
        <w:drawing>
          <wp:anchor distT="0" distB="0" distL="0" distR="0" simplePos="0" relativeHeight="251628544" behindDoc="0" locked="0" layoutInCell="1" allowOverlap="1">
            <wp:simplePos x="0" y="0"/>
            <wp:positionH relativeFrom="page">
              <wp:posOffset>5260345</wp:posOffset>
            </wp:positionH>
            <wp:positionV relativeFrom="paragraph">
              <wp:posOffset>117019</wp:posOffset>
            </wp:positionV>
            <wp:extent cx="188301" cy="123825"/>
            <wp:effectExtent l="0" t="0" r="0" b="0"/>
            <wp:wrapTopAndBottom/>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37" cstate="print"/>
                    <a:stretch>
                      <a:fillRect/>
                    </a:stretch>
                  </pic:blipFill>
                  <pic:spPr>
                    <a:xfrm>
                      <a:off x="0" y="0"/>
                      <a:ext cx="188301" cy="123825"/>
                    </a:xfrm>
                    <a:prstGeom prst="rect">
                      <a:avLst/>
                    </a:prstGeom>
                  </pic:spPr>
                </pic:pic>
              </a:graphicData>
            </a:graphic>
          </wp:anchor>
        </w:drawing>
      </w:r>
    </w:p>
    <w:p w:rsidR="0056795A" w:rsidRDefault="006E3F9F">
      <w:pPr>
        <w:pStyle w:val="a3"/>
        <w:ind w:left="3987"/>
        <w:rPr>
          <w:sz w:val="20"/>
        </w:rPr>
      </w:pPr>
      <w:r>
        <w:rPr>
          <w:noProof/>
          <w:sz w:val="20"/>
          <w:lang w:val="en-US" w:eastAsia="en-US"/>
        </w:rPr>
        <mc:AlternateContent>
          <mc:Choice Requires="wps">
            <w:drawing>
              <wp:inline distT="0" distB="0" distL="0" distR="0">
                <wp:extent cx="2478405" cy="353695"/>
                <wp:effectExtent l="7620" t="8255" r="9525" b="9525"/>
                <wp:docPr id="22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353695"/>
                        </a:xfrm>
                        <a:prstGeom prst="rect">
                          <a:avLst/>
                        </a:prstGeom>
                        <a:solidFill>
                          <a:srgbClr val="99CCFF"/>
                        </a:solidFill>
                        <a:ln w="7100">
                          <a:solidFill>
                            <a:srgbClr val="000000"/>
                          </a:solidFill>
                          <a:prstDash val="solid"/>
                          <a:miter lim="800000"/>
                          <a:headEnd/>
                          <a:tailEnd/>
                        </a:ln>
                      </wps:spPr>
                      <wps:txbx>
                        <w:txbxContent>
                          <w:p w:rsidR="0056795A" w:rsidRDefault="005135F5">
                            <w:pPr>
                              <w:spacing w:before="66"/>
                              <w:ind w:left="402"/>
                              <w:rPr>
                                <w:b/>
                                <w:sz w:val="18"/>
                              </w:rPr>
                            </w:pPr>
                            <w:r>
                              <w:rPr>
                                <w:b/>
                                <w:w w:val="105"/>
                                <w:sz w:val="18"/>
                              </w:rPr>
                              <w:t>Бюджети місцевого самоврядування</w:t>
                            </w:r>
                          </w:p>
                        </w:txbxContent>
                      </wps:txbx>
                      <wps:bodyPr rot="0" vert="horz" wrap="square" lIns="0" tIns="0" rIns="0" bIns="0" anchor="t" anchorCtr="0" upright="1">
                        <a:noAutofit/>
                      </wps:bodyPr>
                    </wps:wsp>
                  </a:graphicData>
                </a:graphic>
              </wp:inline>
            </w:drawing>
          </mc:Choice>
          <mc:Fallback>
            <w:pict>
              <v:shape id="Text Box 190" o:spid="_x0000_s1063" type="#_x0000_t202" style="width:195.1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" fillcolor="#9cf" strokeweight=".19722mm">
                <v:textbox inset="0,0,0,0">
                  <w:txbxContent>
                    <w:p w:rsidR="0056795A" w:rsidRDefault="005135F5">
                      <w:pPr>
                        <w:spacing w:before="66"/>
                        <w:ind w:left="402"/>
                        <w:rPr>
                          <w:b/>
                          <w:sz w:val="18"/>
                        </w:rPr>
                      </w:pPr>
                      <w:r>
                        <w:rPr>
                          <w:b/>
                          <w:w w:val="105"/>
                          <w:sz w:val="18"/>
                        </w:rPr>
                        <w:t>Бюджети місцевого самоврядування</w:t>
                      </w:r>
                    </w:p>
                  </w:txbxContent>
                </v:textbox>
                <w10:anchorlock/>
              </v:shape>
            </w:pict>
          </mc:Fallback>
        </mc:AlternateContent>
      </w:r>
    </w:p>
    <w:p w:rsidR="0056795A" w:rsidRDefault="005135F5">
      <w:pPr>
        <w:pStyle w:val="a3"/>
        <w:spacing w:before="126" w:line="288" w:lineRule="auto"/>
        <w:ind w:left="172" w:right="1130" w:firstLine="566"/>
        <w:jc w:val="both"/>
      </w:pPr>
      <w:r>
        <w:rPr>
          <w:noProof/>
          <w:lang w:val="en-US" w:eastAsia="en-US"/>
        </w:rPr>
        <w:drawing>
          <wp:anchor distT="0" distB="0" distL="0" distR="0" simplePos="0" relativeHeight="251640832" behindDoc="0" locked="0" layoutInCell="1" allowOverlap="1">
            <wp:simplePos x="0" y="0"/>
            <wp:positionH relativeFrom="page">
              <wp:posOffset>3760729</wp:posOffset>
            </wp:positionH>
            <wp:positionV relativeFrom="paragraph">
              <wp:posOffset>-531891</wp:posOffset>
            </wp:positionV>
            <wp:extent cx="185231" cy="123825"/>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5" cstate="print"/>
                    <a:stretch>
                      <a:fillRect/>
                    </a:stretch>
                  </pic:blipFill>
                  <pic:spPr>
                    <a:xfrm>
                      <a:off x="0" y="0"/>
                      <a:ext cx="185231" cy="123825"/>
                    </a:xfrm>
                    <a:prstGeom prst="rect">
                      <a:avLst/>
                    </a:prstGeom>
                  </pic:spPr>
                </pic:pic>
              </a:graphicData>
            </a:graphic>
          </wp:anchor>
        </w:drawing>
      </w:r>
      <w:r>
        <w:t>Державний бюджет – головне джерело коштів, необхідних для діяльності держави; в ньому концентруються основні державні доходи – приблизно 2/3 фінансових ресурсів держави. За рахунок державного бюджету фінансуються основн</w:t>
      </w:r>
      <w:r>
        <w:t>і державні витрати –: капітальні вкладення, формування державних матеріальних резервів, оборона, управління, соціальна сфера, зовнішньоекономічна діяльність держави тощо.</w:t>
      </w:r>
    </w:p>
    <w:p w:rsidR="0056795A" w:rsidRDefault="005135F5">
      <w:pPr>
        <w:pStyle w:val="a3"/>
        <w:spacing w:before="1" w:line="288" w:lineRule="auto"/>
        <w:ind w:left="172" w:right="1132" w:firstLine="566"/>
        <w:jc w:val="both"/>
      </w:pPr>
      <w:r>
        <w:t>До місцевих бюджетів відносяться: бюджет Автономної Республіки Крим; обласні бюджети;</w:t>
      </w:r>
      <w:r>
        <w:t xml:space="preserve"> районні бюджети; міські бюджети; сільські бюджети; селищні бюджети; бюджети районів</w:t>
      </w:r>
      <w:r>
        <w:rPr>
          <w:spacing w:val="-9"/>
        </w:rPr>
        <w:t xml:space="preserve"> </w:t>
      </w:r>
      <w:r>
        <w:t>міст.</w:t>
      </w:r>
    </w:p>
    <w:p w:rsidR="0056795A" w:rsidRDefault="005135F5">
      <w:pPr>
        <w:pStyle w:val="a3"/>
        <w:spacing w:before="2" w:line="288" w:lineRule="auto"/>
        <w:ind w:left="172" w:right="1135" w:firstLine="566"/>
        <w:jc w:val="both"/>
      </w:pPr>
      <w:r>
        <w:rPr>
          <w:b/>
          <w:i/>
        </w:rPr>
        <w:t xml:space="preserve">Місцеві бюджети </w:t>
      </w:r>
      <w:r>
        <w:t>складаються місцевими фінансовими органами та затверджуються місцевими радами народних депутатів. Документом, що затверджує місцевий бюджет, є рішенн</w:t>
      </w:r>
      <w:r>
        <w:t>я про місцевий бюджет. Місцевий фінансовий орган здійснює функції по складанню, контролю за витрачанням коштів розпорядниками бюджетних коштів, а також інші функції, пов’язані з управлінням коштами місцевого бюджету.</w:t>
      </w:r>
    </w:p>
    <w:p w:rsidR="0056795A" w:rsidRDefault="005135F5">
      <w:pPr>
        <w:pStyle w:val="a3"/>
        <w:spacing w:before="1"/>
        <w:ind w:left="738"/>
      </w:pPr>
      <w:r>
        <w:t>Місцевими фінансовими органами є:</w:t>
      </w:r>
    </w:p>
    <w:p w:rsidR="0056795A" w:rsidRDefault="005135F5" w:rsidP="005135F5">
      <w:pPr>
        <w:pStyle w:val="a4"/>
        <w:numPr>
          <w:ilvl w:val="0"/>
          <w:numId w:val="43"/>
        </w:numPr>
        <w:tabs>
          <w:tab w:val="left" w:pos="1460"/>
        </w:tabs>
        <w:spacing w:before="81"/>
        <w:rPr>
          <w:sz w:val="28"/>
        </w:rPr>
      </w:pPr>
      <w:r>
        <w:rPr>
          <w:sz w:val="28"/>
        </w:rPr>
        <w:t>фінансові управління обласних державних</w:t>
      </w:r>
      <w:r>
        <w:rPr>
          <w:spacing w:val="-11"/>
          <w:sz w:val="28"/>
        </w:rPr>
        <w:t xml:space="preserve"> </w:t>
      </w:r>
      <w:r>
        <w:rPr>
          <w:sz w:val="28"/>
        </w:rPr>
        <w:t>адміністрацій;</w:t>
      </w:r>
    </w:p>
    <w:p w:rsidR="0056795A" w:rsidRDefault="005135F5" w:rsidP="005135F5">
      <w:pPr>
        <w:pStyle w:val="a4"/>
        <w:numPr>
          <w:ilvl w:val="0"/>
          <w:numId w:val="43"/>
        </w:numPr>
        <w:tabs>
          <w:tab w:val="left" w:pos="1460"/>
        </w:tabs>
        <w:spacing w:before="62"/>
        <w:ind w:hanging="360"/>
        <w:rPr>
          <w:sz w:val="28"/>
        </w:rPr>
      </w:pPr>
      <w:r>
        <w:rPr>
          <w:sz w:val="28"/>
        </w:rPr>
        <w:t>районні фінансові відділи</w:t>
      </w:r>
      <w:r>
        <w:rPr>
          <w:spacing w:val="-11"/>
          <w:sz w:val="28"/>
        </w:rPr>
        <w:t xml:space="preserve"> </w:t>
      </w:r>
      <w:r>
        <w:rPr>
          <w:sz w:val="28"/>
        </w:rPr>
        <w:t>райдержадміністрацій;</w:t>
      </w:r>
    </w:p>
    <w:p w:rsidR="0056795A" w:rsidRDefault="005135F5" w:rsidP="005135F5">
      <w:pPr>
        <w:pStyle w:val="a4"/>
        <w:numPr>
          <w:ilvl w:val="0"/>
          <w:numId w:val="43"/>
        </w:numPr>
        <w:tabs>
          <w:tab w:val="left" w:pos="1460"/>
        </w:tabs>
        <w:spacing w:before="58"/>
        <w:ind w:hanging="360"/>
        <w:rPr>
          <w:sz w:val="28"/>
        </w:rPr>
      </w:pPr>
      <w:r>
        <w:rPr>
          <w:sz w:val="28"/>
        </w:rPr>
        <w:t>міські фінансові відділи</w:t>
      </w:r>
      <w:r>
        <w:rPr>
          <w:spacing w:val="-6"/>
          <w:sz w:val="28"/>
        </w:rPr>
        <w:t xml:space="preserve"> </w:t>
      </w:r>
      <w:r>
        <w:rPr>
          <w:sz w:val="28"/>
        </w:rPr>
        <w:t>міскдержадміністрацій.</w:t>
      </w:r>
    </w:p>
    <w:p w:rsidR="0056795A" w:rsidRDefault="005135F5">
      <w:pPr>
        <w:pStyle w:val="a3"/>
        <w:spacing w:before="43" w:line="290" w:lineRule="auto"/>
        <w:ind w:left="173" w:right="1135" w:firstLine="566"/>
        <w:jc w:val="both"/>
      </w:pPr>
      <w:r>
        <w:t>Бюджетами місцевого самоврядування є бюджети територіальних громад сіл, селищ, міст та їх об’єднань. Бюджети місцевого самоврядування</w:t>
      </w:r>
      <w:r>
        <w:rPr>
          <w:spacing w:val="68"/>
        </w:rPr>
        <w:t xml:space="preserve"> </w:t>
      </w:r>
      <w:r>
        <w:t>є</w:t>
      </w:r>
    </w:p>
    <w:p w:rsidR="0056795A" w:rsidRDefault="0056795A">
      <w:pPr>
        <w:spacing w:line="290" w:lineRule="auto"/>
        <w:jc w:val="both"/>
        <w:sectPr w:rsidR="0056795A">
          <w:pgSz w:w="11910" w:h="16840"/>
          <w:pgMar w:top="1040" w:right="0" w:bottom="280" w:left="960" w:header="713" w:footer="0" w:gutter="0"/>
          <w:cols w:space="720"/>
        </w:sectPr>
      </w:pPr>
    </w:p>
    <w:p w:rsidR="0056795A" w:rsidRDefault="005135F5">
      <w:pPr>
        <w:pStyle w:val="a3"/>
        <w:spacing w:before="81" w:line="290" w:lineRule="auto"/>
        <w:ind w:left="172" w:right="1273"/>
      </w:pPr>
      <w:r>
        <w:lastRenderedPageBreak/>
        <w:t>складовою місцевих бюджетів. В Україні налічується понад 12 000 місцевих бюджетів.</w:t>
      </w:r>
    </w:p>
    <w:p w:rsidR="0056795A" w:rsidRDefault="0056795A">
      <w:pPr>
        <w:spacing w:line="290" w:lineRule="auto"/>
        <w:sectPr w:rsidR="0056795A">
          <w:pgSz w:w="11910" w:h="16840"/>
          <w:pgMar w:top="1040" w:right="0" w:bottom="280" w:left="960" w:header="713" w:footer="0" w:gutter="0"/>
          <w:cols w:space="720"/>
        </w:sectPr>
      </w:pPr>
    </w:p>
    <w:p w:rsidR="0056795A" w:rsidRDefault="0056795A">
      <w:pPr>
        <w:pStyle w:val="a3"/>
        <w:spacing w:before="4"/>
        <w:rPr>
          <w:sz w:val="13"/>
        </w:rPr>
      </w:pPr>
    </w:p>
    <w:p w:rsidR="0056795A" w:rsidRDefault="006E3F9F">
      <w:pPr>
        <w:spacing w:before="1" w:line="254" w:lineRule="auto"/>
        <w:ind w:left="3566" w:hanging="274"/>
        <w:rPr>
          <w:sz w:val="15"/>
        </w:rPr>
      </w:pPr>
      <w:r>
        <w:rPr>
          <w:noProof/>
          <w:lang w:val="en-US" w:eastAsia="en-US"/>
        </w:rPr>
        <mc:AlternateContent>
          <mc:Choice Requires="wpg">
            <w:drawing>
              <wp:anchor distT="0" distB="0" distL="114300" distR="114300" simplePos="0" relativeHeight="251677696" behindDoc="1" locked="0" layoutInCell="1" allowOverlap="1">
                <wp:simplePos x="0" y="0"/>
                <wp:positionH relativeFrom="page">
                  <wp:posOffset>723265</wp:posOffset>
                </wp:positionH>
                <wp:positionV relativeFrom="paragraph">
                  <wp:posOffset>-94615</wp:posOffset>
                </wp:positionV>
                <wp:extent cx="6172200" cy="1651000"/>
                <wp:effectExtent l="0" t="8890" r="10160" b="0"/>
                <wp:wrapNone/>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651000"/>
                          <a:chOff x="1139" y="-149"/>
                          <a:chExt cx="9720" cy="2600"/>
                        </a:xfrm>
                      </wpg:grpSpPr>
                      <wps:wsp>
                        <wps:cNvPr id="213" name="AutoShape 189"/>
                        <wps:cNvSpPr>
                          <a:spLocks/>
                        </wps:cNvSpPr>
                        <wps:spPr bwMode="auto">
                          <a:xfrm>
                            <a:off x="3667" y="-148"/>
                            <a:ext cx="10" cy="2578"/>
                          </a:xfrm>
                          <a:custGeom>
                            <a:avLst/>
                            <a:gdLst>
                              <a:gd name="T0" fmla="+- 0 3677 3667"/>
                              <a:gd name="T1" fmla="*/ T0 w 10"/>
                              <a:gd name="T2" fmla="+- 0 -147 -147"/>
                              <a:gd name="T3" fmla="*/ -147 h 2578"/>
                              <a:gd name="T4" fmla="+- 0 3667 3667"/>
                              <a:gd name="T5" fmla="*/ T4 w 10"/>
                              <a:gd name="T6" fmla="+- 0 -42 -147"/>
                              <a:gd name="T7" fmla="*/ -42 h 2578"/>
                              <a:gd name="T8" fmla="+- 0 3672 3667"/>
                              <a:gd name="T9" fmla="*/ T8 w 10"/>
                              <a:gd name="T10" fmla="+- 0 30 -147"/>
                              <a:gd name="T11" fmla="*/ 30 h 2578"/>
                              <a:gd name="T12" fmla="+- 0 3677 3667"/>
                              <a:gd name="T13" fmla="*/ T12 w 10"/>
                              <a:gd name="T14" fmla="+- 0 25 -147"/>
                              <a:gd name="T15" fmla="*/ 25 h 2578"/>
                              <a:gd name="T16" fmla="+- 0 3667 3667"/>
                              <a:gd name="T17" fmla="*/ T16 w 10"/>
                              <a:gd name="T18" fmla="+- 0 97 -147"/>
                              <a:gd name="T19" fmla="*/ 97 h 2578"/>
                              <a:gd name="T20" fmla="+- 0 3677 3667"/>
                              <a:gd name="T21" fmla="*/ T20 w 10"/>
                              <a:gd name="T22" fmla="+- 0 59 -147"/>
                              <a:gd name="T23" fmla="*/ 59 h 2578"/>
                              <a:gd name="T24" fmla="+- 0 3667 3667"/>
                              <a:gd name="T25" fmla="*/ T24 w 10"/>
                              <a:gd name="T26" fmla="+- 0 165 -147"/>
                              <a:gd name="T27" fmla="*/ 165 h 2578"/>
                              <a:gd name="T28" fmla="+- 0 3672 3667"/>
                              <a:gd name="T29" fmla="*/ T28 w 10"/>
                              <a:gd name="T30" fmla="+- 0 237 -147"/>
                              <a:gd name="T31" fmla="*/ 237 h 2578"/>
                              <a:gd name="T32" fmla="+- 0 3677 3667"/>
                              <a:gd name="T33" fmla="*/ T32 w 10"/>
                              <a:gd name="T34" fmla="+- 0 198 -147"/>
                              <a:gd name="T35" fmla="*/ 198 h 2578"/>
                              <a:gd name="T36" fmla="+- 0 3667 3667"/>
                              <a:gd name="T37" fmla="*/ T36 w 10"/>
                              <a:gd name="T38" fmla="+- 0 304 -147"/>
                              <a:gd name="T39" fmla="*/ 304 h 2578"/>
                              <a:gd name="T40" fmla="+- 0 3677 3667"/>
                              <a:gd name="T41" fmla="*/ T40 w 10"/>
                              <a:gd name="T42" fmla="+- 0 371 -147"/>
                              <a:gd name="T43" fmla="*/ 371 h 2578"/>
                              <a:gd name="T44" fmla="+- 0 3677 3667"/>
                              <a:gd name="T45" fmla="*/ T44 w 10"/>
                              <a:gd name="T46" fmla="+- 0 371 -147"/>
                              <a:gd name="T47" fmla="*/ 371 h 2578"/>
                              <a:gd name="T48" fmla="+- 0 3677 3667"/>
                              <a:gd name="T49" fmla="*/ T48 w 10"/>
                              <a:gd name="T50" fmla="+- 0 400 -147"/>
                              <a:gd name="T51" fmla="*/ 400 h 2578"/>
                              <a:gd name="T52" fmla="+- 0 3667 3667"/>
                              <a:gd name="T53" fmla="*/ T52 w 10"/>
                              <a:gd name="T54" fmla="+- 0 467 -147"/>
                              <a:gd name="T55" fmla="*/ 467 h 2578"/>
                              <a:gd name="T56" fmla="+- 0 3672 3667"/>
                              <a:gd name="T57" fmla="*/ T56 w 10"/>
                              <a:gd name="T58" fmla="+- 0 577 -147"/>
                              <a:gd name="T59" fmla="*/ 577 h 2578"/>
                              <a:gd name="T60" fmla="+- 0 3677 3667"/>
                              <a:gd name="T61" fmla="*/ T60 w 10"/>
                              <a:gd name="T62" fmla="+- 0 573 -147"/>
                              <a:gd name="T63" fmla="*/ 573 h 2578"/>
                              <a:gd name="T64" fmla="+- 0 3667 3667"/>
                              <a:gd name="T65" fmla="*/ T64 w 10"/>
                              <a:gd name="T66" fmla="+- 0 645 -147"/>
                              <a:gd name="T67" fmla="*/ 645 h 2578"/>
                              <a:gd name="T68" fmla="+- 0 3672 3667"/>
                              <a:gd name="T69" fmla="*/ T68 w 10"/>
                              <a:gd name="T70" fmla="+- 0 645 -147"/>
                              <a:gd name="T71" fmla="*/ 645 h 2578"/>
                              <a:gd name="T72" fmla="+- 0 3672 3667"/>
                              <a:gd name="T73" fmla="*/ T72 w 10"/>
                              <a:gd name="T74" fmla="+- 0 673 -147"/>
                              <a:gd name="T75" fmla="*/ 673 h 2578"/>
                              <a:gd name="T76" fmla="+- 0 3677 3667"/>
                              <a:gd name="T77" fmla="*/ T76 w 10"/>
                              <a:gd name="T78" fmla="+- 0 784 -147"/>
                              <a:gd name="T79" fmla="*/ 784 h 2578"/>
                              <a:gd name="T80" fmla="+- 0 3677 3667"/>
                              <a:gd name="T81" fmla="*/ T80 w 10"/>
                              <a:gd name="T82" fmla="+- 0 784 -147"/>
                              <a:gd name="T83" fmla="*/ 784 h 2578"/>
                              <a:gd name="T84" fmla="+- 0 3677 3667"/>
                              <a:gd name="T85" fmla="*/ T84 w 10"/>
                              <a:gd name="T86" fmla="+- 0 813 -147"/>
                              <a:gd name="T87" fmla="*/ 813 h 2578"/>
                              <a:gd name="T88" fmla="+- 0 3667 3667"/>
                              <a:gd name="T89" fmla="*/ T88 w 10"/>
                              <a:gd name="T90" fmla="+- 0 885 -147"/>
                              <a:gd name="T91" fmla="*/ 885 h 2578"/>
                              <a:gd name="T92" fmla="+- 0 3677 3667"/>
                              <a:gd name="T93" fmla="*/ T92 w 10"/>
                              <a:gd name="T94" fmla="+- 0 918 -147"/>
                              <a:gd name="T95" fmla="*/ 918 h 2578"/>
                              <a:gd name="T96" fmla="+- 0 3677 3667"/>
                              <a:gd name="T97" fmla="*/ T96 w 10"/>
                              <a:gd name="T98" fmla="+- 0 952 -147"/>
                              <a:gd name="T99" fmla="*/ 952 h 2578"/>
                              <a:gd name="T100" fmla="+- 0 3667 3667"/>
                              <a:gd name="T101" fmla="*/ T100 w 10"/>
                              <a:gd name="T102" fmla="+- 0 1019 -147"/>
                              <a:gd name="T103" fmla="*/ 1019 h 2578"/>
                              <a:gd name="T104" fmla="+- 0 3667 3667"/>
                              <a:gd name="T105" fmla="*/ T104 w 10"/>
                              <a:gd name="T106" fmla="+- 0 1125 -147"/>
                              <a:gd name="T107" fmla="*/ 1125 h 2578"/>
                              <a:gd name="T108" fmla="+- 0 3677 3667"/>
                              <a:gd name="T109" fmla="*/ T108 w 10"/>
                              <a:gd name="T110" fmla="+- 0 1192 -147"/>
                              <a:gd name="T111" fmla="*/ 1192 h 2578"/>
                              <a:gd name="T112" fmla="+- 0 3677 3667"/>
                              <a:gd name="T113" fmla="*/ T112 w 10"/>
                              <a:gd name="T114" fmla="+- 0 1192 -147"/>
                              <a:gd name="T115" fmla="*/ 1192 h 2578"/>
                              <a:gd name="T116" fmla="+- 0 3672 3667"/>
                              <a:gd name="T117" fmla="*/ T116 w 10"/>
                              <a:gd name="T118" fmla="+- 0 1221 -147"/>
                              <a:gd name="T119" fmla="*/ 1221 h 2578"/>
                              <a:gd name="T120" fmla="+- 0 3672 3667"/>
                              <a:gd name="T121" fmla="*/ T120 w 10"/>
                              <a:gd name="T122" fmla="+- 0 1336 -147"/>
                              <a:gd name="T123" fmla="*/ 1336 h 2578"/>
                              <a:gd name="T124" fmla="+- 0 3677 3667"/>
                              <a:gd name="T125" fmla="*/ T124 w 10"/>
                              <a:gd name="T126" fmla="+- 0 1297 -147"/>
                              <a:gd name="T127" fmla="*/ 1297 h 2578"/>
                              <a:gd name="T128" fmla="+- 0 3667 3667"/>
                              <a:gd name="T129" fmla="*/ T128 w 10"/>
                              <a:gd name="T130" fmla="+- 0 1403 -147"/>
                              <a:gd name="T131" fmla="*/ 1403 h 2578"/>
                              <a:gd name="T132" fmla="+- 0 3677 3667"/>
                              <a:gd name="T133" fmla="*/ T132 w 10"/>
                              <a:gd name="T134" fmla="+- 0 1470 -147"/>
                              <a:gd name="T135" fmla="*/ 1470 h 2578"/>
                              <a:gd name="T136" fmla="+- 0 3677 3667"/>
                              <a:gd name="T137" fmla="*/ T136 w 10"/>
                              <a:gd name="T138" fmla="+- 0 1470 -147"/>
                              <a:gd name="T139" fmla="*/ 1470 h 2578"/>
                              <a:gd name="T140" fmla="+- 0 3677 3667"/>
                              <a:gd name="T141" fmla="*/ T140 w 10"/>
                              <a:gd name="T142" fmla="+- 0 1499 -147"/>
                              <a:gd name="T143" fmla="*/ 1499 h 2578"/>
                              <a:gd name="T144" fmla="+- 0 3667 3667"/>
                              <a:gd name="T145" fmla="*/ T144 w 10"/>
                              <a:gd name="T146" fmla="+- 0 1566 -147"/>
                              <a:gd name="T147" fmla="*/ 1566 h 2578"/>
                              <a:gd name="T148" fmla="+- 0 3667 3667"/>
                              <a:gd name="T149" fmla="*/ T148 w 10"/>
                              <a:gd name="T150" fmla="+- 0 1672 -147"/>
                              <a:gd name="T151" fmla="*/ 1672 h 2578"/>
                              <a:gd name="T152" fmla="+- 0 3672 3667"/>
                              <a:gd name="T153" fmla="*/ T152 w 10"/>
                              <a:gd name="T154" fmla="+- 0 1672 -147"/>
                              <a:gd name="T155" fmla="*/ 1672 h 2578"/>
                              <a:gd name="T156" fmla="+- 0 3667 3667"/>
                              <a:gd name="T157" fmla="*/ T156 w 10"/>
                              <a:gd name="T158" fmla="+- 0 1705 -147"/>
                              <a:gd name="T159" fmla="*/ 1705 h 2578"/>
                              <a:gd name="T160" fmla="+- 0 3667 3667"/>
                              <a:gd name="T161" fmla="*/ T160 w 10"/>
                              <a:gd name="T162" fmla="+- 0 1811 -147"/>
                              <a:gd name="T163" fmla="*/ 1811 h 2578"/>
                              <a:gd name="T164" fmla="+- 0 3672 3667"/>
                              <a:gd name="T165" fmla="*/ T164 w 10"/>
                              <a:gd name="T166" fmla="+- 0 1883 -147"/>
                              <a:gd name="T167" fmla="*/ 1883 h 2578"/>
                              <a:gd name="T168" fmla="+- 0 3677 3667"/>
                              <a:gd name="T169" fmla="*/ T168 w 10"/>
                              <a:gd name="T170" fmla="+- 0 1845 -147"/>
                              <a:gd name="T171" fmla="*/ 1845 h 2578"/>
                              <a:gd name="T172" fmla="+- 0 3667 3667"/>
                              <a:gd name="T173" fmla="*/ T172 w 10"/>
                              <a:gd name="T174" fmla="+- 0 1950 -147"/>
                              <a:gd name="T175" fmla="*/ 1950 h 2578"/>
                              <a:gd name="T176" fmla="+- 0 3677 3667"/>
                              <a:gd name="T177" fmla="*/ T176 w 10"/>
                              <a:gd name="T178" fmla="+- 0 2017 -147"/>
                              <a:gd name="T179" fmla="*/ 2017 h 2578"/>
                              <a:gd name="T180" fmla="+- 0 3672 3667"/>
                              <a:gd name="T181" fmla="*/ T180 w 10"/>
                              <a:gd name="T182" fmla="+- 0 1984 -147"/>
                              <a:gd name="T183" fmla="*/ 1984 h 2578"/>
                              <a:gd name="T184" fmla="+- 0 3667 3667"/>
                              <a:gd name="T185" fmla="*/ T184 w 10"/>
                              <a:gd name="T186" fmla="+- 0 2089 -147"/>
                              <a:gd name="T187" fmla="*/ 2089 h 2578"/>
                              <a:gd name="T188" fmla="+- 0 3677 3667"/>
                              <a:gd name="T189" fmla="*/ T188 w 10"/>
                              <a:gd name="T190" fmla="+- 0 2157 -147"/>
                              <a:gd name="T191" fmla="*/ 2157 h 2578"/>
                              <a:gd name="T192" fmla="+- 0 3677 3667"/>
                              <a:gd name="T193" fmla="*/ T192 w 10"/>
                              <a:gd name="T194" fmla="+- 0 2157 -147"/>
                              <a:gd name="T195" fmla="*/ 2157 h 2578"/>
                              <a:gd name="T196" fmla="+- 0 3677 3667"/>
                              <a:gd name="T197" fmla="*/ T196 w 10"/>
                              <a:gd name="T198" fmla="+- 0 2185 -147"/>
                              <a:gd name="T199" fmla="*/ 2185 h 2578"/>
                              <a:gd name="T200" fmla="+- 0 3667 3667"/>
                              <a:gd name="T201" fmla="*/ T200 w 10"/>
                              <a:gd name="T202" fmla="+- 0 2253 -147"/>
                              <a:gd name="T203" fmla="*/ 2253 h 2578"/>
                              <a:gd name="T204" fmla="+- 0 3667 3667"/>
                              <a:gd name="T205" fmla="*/ T204 w 10"/>
                              <a:gd name="T206" fmla="+- 0 2363 -147"/>
                              <a:gd name="T207" fmla="*/ 2363 h 2578"/>
                              <a:gd name="T208" fmla="+- 0 3677 3667"/>
                              <a:gd name="T209" fmla="*/ T208 w 10"/>
                              <a:gd name="T210" fmla="+- 0 2358 -147"/>
                              <a:gd name="T211" fmla="*/ 2358 h 2578"/>
                              <a:gd name="T212" fmla="+- 0 3667 3667"/>
                              <a:gd name="T213" fmla="*/ T212 w 10"/>
                              <a:gd name="T214" fmla="+- 0 2392 -147"/>
                              <a:gd name="T215" fmla="*/ 2392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2578">
                                <a:moveTo>
                                  <a:pt x="5" y="38"/>
                                </a:moveTo>
                                <a:lnTo>
                                  <a:pt x="0" y="38"/>
                                </a:lnTo>
                                <a:lnTo>
                                  <a:pt x="0" y="0"/>
                                </a:lnTo>
                                <a:lnTo>
                                  <a:pt x="10" y="0"/>
                                </a:lnTo>
                                <a:lnTo>
                                  <a:pt x="10" y="33"/>
                                </a:lnTo>
                                <a:lnTo>
                                  <a:pt x="5" y="38"/>
                                </a:lnTo>
                                <a:close/>
                                <a:moveTo>
                                  <a:pt x="10" y="105"/>
                                </a:moveTo>
                                <a:lnTo>
                                  <a:pt x="0" y="105"/>
                                </a:lnTo>
                                <a:lnTo>
                                  <a:pt x="0" y="67"/>
                                </a:lnTo>
                                <a:lnTo>
                                  <a:pt x="10" y="67"/>
                                </a:lnTo>
                                <a:lnTo>
                                  <a:pt x="10" y="105"/>
                                </a:lnTo>
                                <a:close/>
                                <a:moveTo>
                                  <a:pt x="5" y="177"/>
                                </a:moveTo>
                                <a:lnTo>
                                  <a:pt x="0" y="172"/>
                                </a:lnTo>
                                <a:lnTo>
                                  <a:pt x="0" y="134"/>
                                </a:lnTo>
                                <a:lnTo>
                                  <a:pt x="10" y="134"/>
                                </a:lnTo>
                                <a:lnTo>
                                  <a:pt x="10" y="172"/>
                                </a:lnTo>
                                <a:lnTo>
                                  <a:pt x="5" y="172"/>
                                </a:lnTo>
                                <a:lnTo>
                                  <a:pt x="5" y="177"/>
                                </a:lnTo>
                                <a:close/>
                                <a:moveTo>
                                  <a:pt x="5" y="244"/>
                                </a:moveTo>
                                <a:lnTo>
                                  <a:pt x="0" y="244"/>
                                </a:lnTo>
                                <a:lnTo>
                                  <a:pt x="0" y="206"/>
                                </a:lnTo>
                                <a:lnTo>
                                  <a:pt x="5" y="201"/>
                                </a:lnTo>
                                <a:lnTo>
                                  <a:pt x="5" y="206"/>
                                </a:lnTo>
                                <a:lnTo>
                                  <a:pt x="10" y="206"/>
                                </a:lnTo>
                                <a:lnTo>
                                  <a:pt x="10" y="240"/>
                                </a:lnTo>
                                <a:lnTo>
                                  <a:pt x="5" y="244"/>
                                </a:lnTo>
                                <a:close/>
                                <a:moveTo>
                                  <a:pt x="10" y="312"/>
                                </a:moveTo>
                                <a:lnTo>
                                  <a:pt x="0" y="312"/>
                                </a:lnTo>
                                <a:lnTo>
                                  <a:pt x="0" y="273"/>
                                </a:lnTo>
                                <a:lnTo>
                                  <a:pt x="10" y="273"/>
                                </a:lnTo>
                                <a:lnTo>
                                  <a:pt x="10" y="312"/>
                                </a:lnTo>
                                <a:close/>
                                <a:moveTo>
                                  <a:pt x="5" y="384"/>
                                </a:moveTo>
                                <a:lnTo>
                                  <a:pt x="0" y="384"/>
                                </a:lnTo>
                                <a:lnTo>
                                  <a:pt x="0" y="340"/>
                                </a:lnTo>
                                <a:lnTo>
                                  <a:pt x="5" y="340"/>
                                </a:lnTo>
                                <a:lnTo>
                                  <a:pt x="10" y="345"/>
                                </a:lnTo>
                                <a:lnTo>
                                  <a:pt x="10" y="379"/>
                                </a:lnTo>
                                <a:lnTo>
                                  <a:pt x="5" y="384"/>
                                </a:lnTo>
                                <a:close/>
                                <a:moveTo>
                                  <a:pt x="10" y="451"/>
                                </a:moveTo>
                                <a:lnTo>
                                  <a:pt x="0" y="451"/>
                                </a:lnTo>
                                <a:lnTo>
                                  <a:pt x="0" y="412"/>
                                </a:lnTo>
                                <a:lnTo>
                                  <a:pt x="10" y="412"/>
                                </a:lnTo>
                                <a:lnTo>
                                  <a:pt x="10" y="451"/>
                                </a:lnTo>
                                <a:close/>
                                <a:moveTo>
                                  <a:pt x="10" y="518"/>
                                </a:moveTo>
                                <a:lnTo>
                                  <a:pt x="0" y="518"/>
                                </a:lnTo>
                                <a:lnTo>
                                  <a:pt x="0" y="480"/>
                                </a:lnTo>
                                <a:lnTo>
                                  <a:pt x="10" y="480"/>
                                </a:lnTo>
                                <a:lnTo>
                                  <a:pt x="10" y="518"/>
                                </a:lnTo>
                                <a:close/>
                                <a:moveTo>
                                  <a:pt x="10" y="585"/>
                                </a:moveTo>
                                <a:lnTo>
                                  <a:pt x="0" y="585"/>
                                </a:lnTo>
                                <a:lnTo>
                                  <a:pt x="0" y="547"/>
                                </a:lnTo>
                                <a:lnTo>
                                  <a:pt x="10" y="547"/>
                                </a:lnTo>
                                <a:lnTo>
                                  <a:pt x="10" y="585"/>
                                </a:lnTo>
                                <a:close/>
                                <a:moveTo>
                                  <a:pt x="10" y="652"/>
                                </a:moveTo>
                                <a:lnTo>
                                  <a:pt x="0" y="652"/>
                                </a:lnTo>
                                <a:lnTo>
                                  <a:pt x="0" y="614"/>
                                </a:lnTo>
                                <a:lnTo>
                                  <a:pt x="5" y="614"/>
                                </a:lnTo>
                                <a:lnTo>
                                  <a:pt x="10" y="619"/>
                                </a:lnTo>
                                <a:lnTo>
                                  <a:pt x="10" y="652"/>
                                </a:lnTo>
                                <a:close/>
                                <a:moveTo>
                                  <a:pt x="5" y="724"/>
                                </a:moveTo>
                                <a:lnTo>
                                  <a:pt x="0" y="720"/>
                                </a:lnTo>
                                <a:lnTo>
                                  <a:pt x="0" y="686"/>
                                </a:lnTo>
                                <a:lnTo>
                                  <a:pt x="10" y="686"/>
                                </a:lnTo>
                                <a:lnTo>
                                  <a:pt x="10" y="720"/>
                                </a:lnTo>
                                <a:lnTo>
                                  <a:pt x="5" y="720"/>
                                </a:lnTo>
                                <a:lnTo>
                                  <a:pt x="5" y="724"/>
                                </a:lnTo>
                                <a:close/>
                                <a:moveTo>
                                  <a:pt x="5" y="792"/>
                                </a:moveTo>
                                <a:lnTo>
                                  <a:pt x="0" y="792"/>
                                </a:lnTo>
                                <a:lnTo>
                                  <a:pt x="0" y="753"/>
                                </a:lnTo>
                                <a:lnTo>
                                  <a:pt x="10" y="753"/>
                                </a:lnTo>
                                <a:lnTo>
                                  <a:pt x="10" y="787"/>
                                </a:lnTo>
                                <a:lnTo>
                                  <a:pt x="5" y="792"/>
                                </a:lnTo>
                                <a:close/>
                                <a:moveTo>
                                  <a:pt x="5" y="864"/>
                                </a:moveTo>
                                <a:lnTo>
                                  <a:pt x="0" y="864"/>
                                </a:lnTo>
                                <a:lnTo>
                                  <a:pt x="0" y="820"/>
                                </a:lnTo>
                                <a:lnTo>
                                  <a:pt x="5" y="820"/>
                                </a:lnTo>
                                <a:lnTo>
                                  <a:pt x="10" y="825"/>
                                </a:lnTo>
                                <a:lnTo>
                                  <a:pt x="10" y="859"/>
                                </a:lnTo>
                                <a:lnTo>
                                  <a:pt x="5" y="864"/>
                                </a:lnTo>
                                <a:close/>
                                <a:moveTo>
                                  <a:pt x="10" y="931"/>
                                </a:moveTo>
                                <a:lnTo>
                                  <a:pt x="0" y="931"/>
                                </a:lnTo>
                                <a:lnTo>
                                  <a:pt x="0" y="892"/>
                                </a:lnTo>
                                <a:lnTo>
                                  <a:pt x="10" y="892"/>
                                </a:lnTo>
                                <a:lnTo>
                                  <a:pt x="10" y="931"/>
                                </a:lnTo>
                                <a:close/>
                                <a:moveTo>
                                  <a:pt x="10" y="998"/>
                                </a:moveTo>
                                <a:lnTo>
                                  <a:pt x="0" y="998"/>
                                </a:lnTo>
                                <a:lnTo>
                                  <a:pt x="0" y="960"/>
                                </a:lnTo>
                                <a:lnTo>
                                  <a:pt x="10" y="960"/>
                                </a:lnTo>
                                <a:lnTo>
                                  <a:pt x="10" y="998"/>
                                </a:lnTo>
                                <a:close/>
                                <a:moveTo>
                                  <a:pt x="10" y="1065"/>
                                </a:moveTo>
                                <a:lnTo>
                                  <a:pt x="0" y="1065"/>
                                </a:lnTo>
                                <a:lnTo>
                                  <a:pt x="0" y="1032"/>
                                </a:lnTo>
                                <a:lnTo>
                                  <a:pt x="5" y="1027"/>
                                </a:lnTo>
                                <a:lnTo>
                                  <a:pt x="5" y="1032"/>
                                </a:lnTo>
                                <a:lnTo>
                                  <a:pt x="10" y="1032"/>
                                </a:lnTo>
                                <a:lnTo>
                                  <a:pt x="10" y="1065"/>
                                </a:lnTo>
                                <a:close/>
                                <a:moveTo>
                                  <a:pt x="10" y="1137"/>
                                </a:moveTo>
                                <a:lnTo>
                                  <a:pt x="0" y="1137"/>
                                </a:lnTo>
                                <a:lnTo>
                                  <a:pt x="0" y="1099"/>
                                </a:lnTo>
                                <a:lnTo>
                                  <a:pt x="10" y="1099"/>
                                </a:lnTo>
                                <a:lnTo>
                                  <a:pt x="10" y="1137"/>
                                </a:lnTo>
                                <a:close/>
                                <a:moveTo>
                                  <a:pt x="10" y="1204"/>
                                </a:moveTo>
                                <a:lnTo>
                                  <a:pt x="0" y="1204"/>
                                </a:lnTo>
                                <a:lnTo>
                                  <a:pt x="0" y="1166"/>
                                </a:lnTo>
                                <a:lnTo>
                                  <a:pt x="10" y="1166"/>
                                </a:lnTo>
                                <a:lnTo>
                                  <a:pt x="10" y="1204"/>
                                </a:lnTo>
                                <a:close/>
                                <a:moveTo>
                                  <a:pt x="10" y="1272"/>
                                </a:moveTo>
                                <a:lnTo>
                                  <a:pt x="0" y="1272"/>
                                </a:lnTo>
                                <a:lnTo>
                                  <a:pt x="0" y="1233"/>
                                </a:lnTo>
                                <a:lnTo>
                                  <a:pt x="10" y="1233"/>
                                </a:lnTo>
                                <a:lnTo>
                                  <a:pt x="10" y="1272"/>
                                </a:lnTo>
                                <a:close/>
                                <a:moveTo>
                                  <a:pt x="10" y="1339"/>
                                </a:moveTo>
                                <a:lnTo>
                                  <a:pt x="0" y="1339"/>
                                </a:lnTo>
                                <a:lnTo>
                                  <a:pt x="0" y="1300"/>
                                </a:lnTo>
                                <a:lnTo>
                                  <a:pt x="10" y="1300"/>
                                </a:lnTo>
                                <a:lnTo>
                                  <a:pt x="10" y="1339"/>
                                </a:lnTo>
                                <a:close/>
                                <a:moveTo>
                                  <a:pt x="5" y="1411"/>
                                </a:moveTo>
                                <a:lnTo>
                                  <a:pt x="0" y="1411"/>
                                </a:lnTo>
                                <a:lnTo>
                                  <a:pt x="0" y="1368"/>
                                </a:lnTo>
                                <a:lnTo>
                                  <a:pt x="5" y="1368"/>
                                </a:lnTo>
                                <a:lnTo>
                                  <a:pt x="10" y="1372"/>
                                </a:lnTo>
                                <a:lnTo>
                                  <a:pt x="10" y="1406"/>
                                </a:lnTo>
                                <a:lnTo>
                                  <a:pt x="5" y="1411"/>
                                </a:lnTo>
                                <a:close/>
                                <a:moveTo>
                                  <a:pt x="5" y="1483"/>
                                </a:moveTo>
                                <a:lnTo>
                                  <a:pt x="0" y="1483"/>
                                </a:lnTo>
                                <a:lnTo>
                                  <a:pt x="0" y="1440"/>
                                </a:lnTo>
                                <a:lnTo>
                                  <a:pt x="5" y="1440"/>
                                </a:lnTo>
                                <a:lnTo>
                                  <a:pt x="10" y="1444"/>
                                </a:lnTo>
                                <a:lnTo>
                                  <a:pt x="10" y="1478"/>
                                </a:lnTo>
                                <a:lnTo>
                                  <a:pt x="5" y="1483"/>
                                </a:lnTo>
                                <a:close/>
                                <a:moveTo>
                                  <a:pt x="10" y="1550"/>
                                </a:moveTo>
                                <a:lnTo>
                                  <a:pt x="0" y="1550"/>
                                </a:lnTo>
                                <a:lnTo>
                                  <a:pt x="0" y="1512"/>
                                </a:lnTo>
                                <a:lnTo>
                                  <a:pt x="10" y="1512"/>
                                </a:lnTo>
                                <a:lnTo>
                                  <a:pt x="10" y="1550"/>
                                </a:lnTo>
                                <a:close/>
                                <a:moveTo>
                                  <a:pt x="10" y="1617"/>
                                </a:moveTo>
                                <a:lnTo>
                                  <a:pt x="0" y="1617"/>
                                </a:lnTo>
                                <a:lnTo>
                                  <a:pt x="0" y="1579"/>
                                </a:lnTo>
                                <a:lnTo>
                                  <a:pt x="10" y="1579"/>
                                </a:lnTo>
                                <a:lnTo>
                                  <a:pt x="10" y="1617"/>
                                </a:lnTo>
                                <a:close/>
                                <a:moveTo>
                                  <a:pt x="10" y="1684"/>
                                </a:moveTo>
                                <a:lnTo>
                                  <a:pt x="0" y="1684"/>
                                </a:lnTo>
                                <a:lnTo>
                                  <a:pt x="0" y="1646"/>
                                </a:lnTo>
                                <a:lnTo>
                                  <a:pt x="10" y="1646"/>
                                </a:lnTo>
                                <a:lnTo>
                                  <a:pt x="10" y="1684"/>
                                </a:lnTo>
                                <a:close/>
                                <a:moveTo>
                                  <a:pt x="10" y="1752"/>
                                </a:moveTo>
                                <a:lnTo>
                                  <a:pt x="0" y="1752"/>
                                </a:lnTo>
                                <a:lnTo>
                                  <a:pt x="0" y="1713"/>
                                </a:lnTo>
                                <a:lnTo>
                                  <a:pt x="10" y="1713"/>
                                </a:lnTo>
                                <a:lnTo>
                                  <a:pt x="10" y="1752"/>
                                </a:lnTo>
                                <a:close/>
                                <a:moveTo>
                                  <a:pt x="5" y="1824"/>
                                </a:moveTo>
                                <a:lnTo>
                                  <a:pt x="0" y="1819"/>
                                </a:lnTo>
                                <a:lnTo>
                                  <a:pt x="0" y="1785"/>
                                </a:lnTo>
                                <a:lnTo>
                                  <a:pt x="10" y="1785"/>
                                </a:lnTo>
                                <a:lnTo>
                                  <a:pt x="10" y="1819"/>
                                </a:lnTo>
                                <a:lnTo>
                                  <a:pt x="5" y="1819"/>
                                </a:lnTo>
                                <a:lnTo>
                                  <a:pt x="5" y="1824"/>
                                </a:lnTo>
                                <a:close/>
                                <a:moveTo>
                                  <a:pt x="10" y="1891"/>
                                </a:moveTo>
                                <a:lnTo>
                                  <a:pt x="0" y="1891"/>
                                </a:lnTo>
                                <a:lnTo>
                                  <a:pt x="0" y="1852"/>
                                </a:lnTo>
                                <a:lnTo>
                                  <a:pt x="10" y="1852"/>
                                </a:lnTo>
                                <a:lnTo>
                                  <a:pt x="10" y="1891"/>
                                </a:lnTo>
                                <a:close/>
                                <a:moveTo>
                                  <a:pt x="10" y="1958"/>
                                </a:moveTo>
                                <a:lnTo>
                                  <a:pt x="0" y="1958"/>
                                </a:lnTo>
                                <a:lnTo>
                                  <a:pt x="0" y="1920"/>
                                </a:lnTo>
                                <a:lnTo>
                                  <a:pt x="10" y="1920"/>
                                </a:lnTo>
                                <a:lnTo>
                                  <a:pt x="10" y="1958"/>
                                </a:lnTo>
                                <a:close/>
                                <a:moveTo>
                                  <a:pt x="5" y="2030"/>
                                </a:moveTo>
                                <a:lnTo>
                                  <a:pt x="0" y="2030"/>
                                </a:lnTo>
                                <a:lnTo>
                                  <a:pt x="0" y="1987"/>
                                </a:lnTo>
                                <a:lnTo>
                                  <a:pt x="5" y="1987"/>
                                </a:lnTo>
                                <a:lnTo>
                                  <a:pt x="10" y="1992"/>
                                </a:lnTo>
                                <a:lnTo>
                                  <a:pt x="10" y="2025"/>
                                </a:lnTo>
                                <a:lnTo>
                                  <a:pt x="5" y="2030"/>
                                </a:lnTo>
                                <a:close/>
                                <a:moveTo>
                                  <a:pt x="10" y="2097"/>
                                </a:moveTo>
                                <a:lnTo>
                                  <a:pt x="0" y="2097"/>
                                </a:lnTo>
                                <a:lnTo>
                                  <a:pt x="0" y="2059"/>
                                </a:lnTo>
                                <a:lnTo>
                                  <a:pt x="10" y="2059"/>
                                </a:lnTo>
                                <a:lnTo>
                                  <a:pt x="10" y="2097"/>
                                </a:lnTo>
                                <a:close/>
                                <a:moveTo>
                                  <a:pt x="10" y="2164"/>
                                </a:moveTo>
                                <a:lnTo>
                                  <a:pt x="0" y="2164"/>
                                </a:lnTo>
                                <a:lnTo>
                                  <a:pt x="0" y="2131"/>
                                </a:lnTo>
                                <a:lnTo>
                                  <a:pt x="5" y="2126"/>
                                </a:lnTo>
                                <a:lnTo>
                                  <a:pt x="5" y="2131"/>
                                </a:lnTo>
                                <a:lnTo>
                                  <a:pt x="10" y="2131"/>
                                </a:lnTo>
                                <a:lnTo>
                                  <a:pt x="10" y="2164"/>
                                </a:lnTo>
                                <a:close/>
                                <a:moveTo>
                                  <a:pt x="10" y="2236"/>
                                </a:moveTo>
                                <a:lnTo>
                                  <a:pt x="0" y="2236"/>
                                </a:lnTo>
                                <a:lnTo>
                                  <a:pt x="0" y="2198"/>
                                </a:lnTo>
                                <a:lnTo>
                                  <a:pt x="10" y="2198"/>
                                </a:lnTo>
                                <a:lnTo>
                                  <a:pt x="10" y="2236"/>
                                </a:lnTo>
                                <a:close/>
                                <a:moveTo>
                                  <a:pt x="10" y="2304"/>
                                </a:moveTo>
                                <a:lnTo>
                                  <a:pt x="0" y="2304"/>
                                </a:lnTo>
                                <a:lnTo>
                                  <a:pt x="0" y="2265"/>
                                </a:lnTo>
                                <a:lnTo>
                                  <a:pt x="10" y="2265"/>
                                </a:lnTo>
                                <a:lnTo>
                                  <a:pt x="10" y="2304"/>
                                </a:lnTo>
                                <a:close/>
                                <a:moveTo>
                                  <a:pt x="10" y="2371"/>
                                </a:moveTo>
                                <a:lnTo>
                                  <a:pt x="0" y="2371"/>
                                </a:lnTo>
                                <a:lnTo>
                                  <a:pt x="0" y="2332"/>
                                </a:lnTo>
                                <a:lnTo>
                                  <a:pt x="10" y="2332"/>
                                </a:lnTo>
                                <a:lnTo>
                                  <a:pt x="10" y="2371"/>
                                </a:lnTo>
                                <a:close/>
                                <a:moveTo>
                                  <a:pt x="10" y="2438"/>
                                </a:moveTo>
                                <a:lnTo>
                                  <a:pt x="0" y="2438"/>
                                </a:lnTo>
                                <a:lnTo>
                                  <a:pt x="0" y="2400"/>
                                </a:lnTo>
                                <a:lnTo>
                                  <a:pt x="10" y="2400"/>
                                </a:lnTo>
                                <a:lnTo>
                                  <a:pt x="10" y="2438"/>
                                </a:lnTo>
                                <a:close/>
                                <a:moveTo>
                                  <a:pt x="5" y="2510"/>
                                </a:moveTo>
                                <a:lnTo>
                                  <a:pt x="0" y="2510"/>
                                </a:lnTo>
                                <a:lnTo>
                                  <a:pt x="0" y="2467"/>
                                </a:lnTo>
                                <a:lnTo>
                                  <a:pt x="5" y="2467"/>
                                </a:lnTo>
                                <a:lnTo>
                                  <a:pt x="10" y="2472"/>
                                </a:lnTo>
                                <a:lnTo>
                                  <a:pt x="10" y="2505"/>
                                </a:lnTo>
                                <a:lnTo>
                                  <a:pt x="5" y="2510"/>
                                </a:lnTo>
                                <a:close/>
                                <a:moveTo>
                                  <a:pt x="10" y="2577"/>
                                </a:moveTo>
                                <a:lnTo>
                                  <a:pt x="0" y="2577"/>
                                </a:lnTo>
                                <a:lnTo>
                                  <a:pt x="0" y="2539"/>
                                </a:lnTo>
                                <a:lnTo>
                                  <a:pt x="10" y="2539"/>
                                </a:lnTo>
                                <a:lnTo>
                                  <a:pt x="10" y="2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88"/>
                        <wps:cNvSpPr>
                          <a:spLocks/>
                        </wps:cNvSpPr>
                        <wps:spPr bwMode="auto">
                          <a:xfrm>
                            <a:off x="15280" y="-3925"/>
                            <a:ext cx="40" cy="10740"/>
                          </a:xfrm>
                          <a:custGeom>
                            <a:avLst/>
                            <a:gdLst>
                              <a:gd name="T0" fmla="+- 0 3667 15280"/>
                              <a:gd name="T1" fmla="*/ T0 w 40"/>
                              <a:gd name="T2" fmla="+- 0 -147 -3924"/>
                              <a:gd name="T3" fmla="*/ -147 h 10740"/>
                              <a:gd name="T4" fmla="+- 0 3677 15280"/>
                              <a:gd name="T5" fmla="*/ T4 w 40"/>
                              <a:gd name="T6" fmla="+- 0 -42 -3924"/>
                              <a:gd name="T7" fmla="*/ -42 h 10740"/>
                              <a:gd name="T8" fmla="+- 0 3672 15280"/>
                              <a:gd name="T9" fmla="*/ T8 w 40"/>
                              <a:gd name="T10" fmla="+- 0 -80 -3924"/>
                              <a:gd name="T11" fmla="*/ -80 h 10740"/>
                              <a:gd name="T12" fmla="+- 0 3667 15280"/>
                              <a:gd name="T13" fmla="*/ T12 w 40"/>
                              <a:gd name="T14" fmla="+- 0 25 -3924"/>
                              <a:gd name="T15" fmla="*/ 25 h 10740"/>
                              <a:gd name="T16" fmla="+- 0 3677 15280"/>
                              <a:gd name="T17" fmla="*/ T16 w 40"/>
                              <a:gd name="T18" fmla="+- 0 -8 -3924"/>
                              <a:gd name="T19" fmla="*/ -8 h 10740"/>
                              <a:gd name="T20" fmla="+- 0 3667 15280"/>
                              <a:gd name="T21" fmla="*/ T20 w 40"/>
                              <a:gd name="T22" fmla="+- 0 59 -3924"/>
                              <a:gd name="T23" fmla="*/ 59 h 10740"/>
                              <a:gd name="T24" fmla="+- 0 3677 15280"/>
                              <a:gd name="T25" fmla="*/ T24 w 40"/>
                              <a:gd name="T26" fmla="+- 0 165 -3924"/>
                              <a:gd name="T27" fmla="*/ 165 h 10740"/>
                              <a:gd name="T28" fmla="+- 0 3672 15280"/>
                              <a:gd name="T29" fmla="*/ T28 w 40"/>
                              <a:gd name="T30" fmla="+- 0 126 -3924"/>
                              <a:gd name="T31" fmla="*/ 126 h 10740"/>
                              <a:gd name="T32" fmla="+- 0 3667 15280"/>
                              <a:gd name="T33" fmla="*/ T32 w 40"/>
                              <a:gd name="T34" fmla="+- 0 232 -3924"/>
                              <a:gd name="T35" fmla="*/ 232 h 10740"/>
                              <a:gd name="T36" fmla="+- 0 3677 15280"/>
                              <a:gd name="T37" fmla="*/ T36 w 40"/>
                              <a:gd name="T38" fmla="+- 0 198 -3924"/>
                              <a:gd name="T39" fmla="*/ 198 h 10740"/>
                              <a:gd name="T40" fmla="+- 0 3667 15280"/>
                              <a:gd name="T41" fmla="*/ T40 w 40"/>
                              <a:gd name="T42" fmla="+- 0 265 -3924"/>
                              <a:gd name="T43" fmla="*/ 265 h 10740"/>
                              <a:gd name="T44" fmla="+- 0 3677 15280"/>
                              <a:gd name="T45" fmla="*/ T44 w 40"/>
                              <a:gd name="T46" fmla="+- 0 371 -3924"/>
                              <a:gd name="T47" fmla="*/ 371 h 10740"/>
                              <a:gd name="T48" fmla="+- 0 3672 15280"/>
                              <a:gd name="T49" fmla="*/ T48 w 40"/>
                              <a:gd name="T50" fmla="+- 0 333 -3924"/>
                              <a:gd name="T51" fmla="*/ 333 h 10740"/>
                              <a:gd name="T52" fmla="+- 0 3667 15280"/>
                              <a:gd name="T53" fmla="*/ T52 w 40"/>
                              <a:gd name="T54" fmla="+- 0 438 -3924"/>
                              <a:gd name="T55" fmla="*/ 438 h 10740"/>
                              <a:gd name="T56" fmla="+- 0 3677 15280"/>
                              <a:gd name="T57" fmla="*/ T56 w 40"/>
                              <a:gd name="T58" fmla="+- 0 405 -3924"/>
                              <a:gd name="T59" fmla="*/ 405 h 10740"/>
                              <a:gd name="T60" fmla="+- 0 3667 15280"/>
                              <a:gd name="T61" fmla="*/ T60 w 40"/>
                              <a:gd name="T62" fmla="+- 0 472 -3924"/>
                              <a:gd name="T63" fmla="*/ 472 h 10740"/>
                              <a:gd name="T64" fmla="+- 0 3677 15280"/>
                              <a:gd name="T65" fmla="*/ T64 w 40"/>
                              <a:gd name="T66" fmla="+- 0 573 -3924"/>
                              <a:gd name="T67" fmla="*/ 573 h 10740"/>
                              <a:gd name="T68" fmla="+- 0 3672 15280"/>
                              <a:gd name="T69" fmla="*/ T68 w 40"/>
                              <a:gd name="T70" fmla="+- 0 539 -3924"/>
                              <a:gd name="T71" fmla="*/ 539 h 10740"/>
                              <a:gd name="T72" fmla="+- 0 3667 15280"/>
                              <a:gd name="T73" fmla="*/ T72 w 40"/>
                              <a:gd name="T74" fmla="+- 0 640 -3924"/>
                              <a:gd name="T75" fmla="*/ 640 h 10740"/>
                              <a:gd name="T76" fmla="+- 0 3677 15280"/>
                              <a:gd name="T77" fmla="*/ T76 w 40"/>
                              <a:gd name="T78" fmla="+- 0 611 -3924"/>
                              <a:gd name="T79" fmla="*/ 611 h 10740"/>
                              <a:gd name="T80" fmla="+- 0 3667 15280"/>
                              <a:gd name="T81" fmla="*/ T80 w 40"/>
                              <a:gd name="T82" fmla="+- 0 678 -3924"/>
                              <a:gd name="T83" fmla="*/ 678 h 10740"/>
                              <a:gd name="T84" fmla="+- 0 3677 15280"/>
                              <a:gd name="T85" fmla="*/ T84 w 40"/>
                              <a:gd name="T86" fmla="+- 0 784 -3924"/>
                              <a:gd name="T87" fmla="*/ 784 h 10740"/>
                              <a:gd name="T88" fmla="+- 0 3672 15280"/>
                              <a:gd name="T89" fmla="*/ T88 w 40"/>
                              <a:gd name="T90" fmla="+- 0 745 -3924"/>
                              <a:gd name="T91" fmla="*/ 745 h 10740"/>
                              <a:gd name="T92" fmla="+- 0 3667 15280"/>
                              <a:gd name="T93" fmla="*/ T92 w 40"/>
                              <a:gd name="T94" fmla="+- 0 851 -3924"/>
                              <a:gd name="T95" fmla="*/ 851 h 10740"/>
                              <a:gd name="T96" fmla="+- 0 3677 15280"/>
                              <a:gd name="T97" fmla="*/ T96 w 40"/>
                              <a:gd name="T98" fmla="+- 0 817 -3924"/>
                              <a:gd name="T99" fmla="*/ 817 h 10740"/>
                              <a:gd name="T100" fmla="+- 0 3667 15280"/>
                              <a:gd name="T101" fmla="*/ T100 w 40"/>
                              <a:gd name="T102" fmla="+- 0 885 -3924"/>
                              <a:gd name="T103" fmla="*/ 885 h 10740"/>
                              <a:gd name="T104" fmla="+- 0 3677 15280"/>
                              <a:gd name="T105" fmla="*/ T104 w 40"/>
                              <a:gd name="T106" fmla="+- 0 990 -3924"/>
                              <a:gd name="T107" fmla="*/ 990 h 10740"/>
                              <a:gd name="T108" fmla="+- 0 3672 15280"/>
                              <a:gd name="T109" fmla="*/ T108 w 40"/>
                              <a:gd name="T110" fmla="+- 0 952 -3924"/>
                              <a:gd name="T111" fmla="*/ 952 h 10740"/>
                              <a:gd name="T112" fmla="+- 0 3667 15280"/>
                              <a:gd name="T113" fmla="*/ T112 w 40"/>
                              <a:gd name="T114" fmla="+- 0 1057 -3924"/>
                              <a:gd name="T115" fmla="*/ 1057 h 10740"/>
                              <a:gd name="T116" fmla="+- 0 3677 15280"/>
                              <a:gd name="T117" fmla="*/ T116 w 40"/>
                              <a:gd name="T118" fmla="+- 0 1024 -3924"/>
                              <a:gd name="T119" fmla="*/ 1024 h 10740"/>
                              <a:gd name="T120" fmla="+- 0 3667 15280"/>
                              <a:gd name="T121" fmla="*/ T120 w 40"/>
                              <a:gd name="T122" fmla="+- 0 1091 -3924"/>
                              <a:gd name="T123" fmla="*/ 1091 h 10740"/>
                              <a:gd name="T124" fmla="+- 0 3677 15280"/>
                              <a:gd name="T125" fmla="*/ T124 w 40"/>
                              <a:gd name="T126" fmla="+- 0 1192 -3924"/>
                              <a:gd name="T127" fmla="*/ 1192 h 10740"/>
                              <a:gd name="T128" fmla="+- 0 3672 15280"/>
                              <a:gd name="T129" fmla="*/ T128 w 40"/>
                              <a:gd name="T130" fmla="+- 0 1153 -3924"/>
                              <a:gd name="T131" fmla="*/ 1153 h 10740"/>
                              <a:gd name="T132" fmla="+- 0 3667 15280"/>
                              <a:gd name="T133" fmla="*/ T132 w 40"/>
                              <a:gd name="T134" fmla="+- 0 1259 -3924"/>
                              <a:gd name="T135" fmla="*/ 1259 h 10740"/>
                              <a:gd name="T136" fmla="+- 0 3677 15280"/>
                              <a:gd name="T137" fmla="*/ T136 w 40"/>
                              <a:gd name="T138" fmla="+- 0 1230 -3924"/>
                              <a:gd name="T139" fmla="*/ 1230 h 10740"/>
                              <a:gd name="T140" fmla="+- 0 3667 15280"/>
                              <a:gd name="T141" fmla="*/ T140 w 40"/>
                              <a:gd name="T142" fmla="+- 0 1297 -3924"/>
                              <a:gd name="T143" fmla="*/ 1297 h 10740"/>
                              <a:gd name="T144" fmla="+- 0 3677 15280"/>
                              <a:gd name="T145" fmla="*/ T144 w 40"/>
                              <a:gd name="T146" fmla="+- 0 1403 -3924"/>
                              <a:gd name="T147" fmla="*/ 1403 h 10740"/>
                              <a:gd name="T148" fmla="+- 0 3672 15280"/>
                              <a:gd name="T149" fmla="*/ T148 w 40"/>
                              <a:gd name="T150" fmla="+- 0 1365 -3924"/>
                              <a:gd name="T151" fmla="*/ 1365 h 10740"/>
                              <a:gd name="T152" fmla="+- 0 3667 15280"/>
                              <a:gd name="T153" fmla="*/ T152 w 40"/>
                              <a:gd name="T154" fmla="+- 0 1470 -3924"/>
                              <a:gd name="T155" fmla="*/ 1470 h 10740"/>
                              <a:gd name="T156" fmla="+- 0 3677 15280"/>
                              <a:gd name="T157" fmla="*/ T156 w 40"/>
                              <a:gd name="T158" fmla="+- 0 1432 -3924"/>
                              <a:gd name="T159" fmla="*/ 1432 h 10740"/>
                              <a:gd name="T160" fmla="+- 0 3667 15280"/>
                              <a:gd name="T161" fmla="*/ T160 w 40"/>
                              <a:gd name="T162" fmla="+- 0 1499 -3924"/>
                              <a:gd name="T163" fmla="*/ 1499 h 10740"/>
                              <a:gd name="T164" fmla="+- 0 3677 15280"/>
                              <a:gd name="T165" fmla="*/ T164 w 40"/>
                              <a:gd name="T166" fmla="+- 0 1605 -3924"/>
                              <a:gd name="T167" fmla="*/ 1605 h 10740"/>
                              <a:gd name="T168" fmla="+- 0 3672 15280"/>
                              <a:gd name="T169" fmla="*/ T168 w 40"/>
                              <a:gd name="T170" fmla="+- 0 1566 -3924"/>
                              <a:gd name="T171" fmla="*/ 1566 h 10740"/>
                              <a:gd name="T172" fmla="+- 0 3667 15280"/>
                              <a:gd name="T173" fmla="*/ T172 w 40"/>
                              <a:gd name="T174" fmla="+- 0 1672 -3924"/>
                              <a:gd name="T175" fmla="*/ 1672 h 10740"/>
                              <a:gd name="T176" fmla="+- 0 3677 15280"/>
                              <a:gd name="T177" fmla="*/ T176 w 40"/>
                              <a:gd name="T178" fmla="+- 0 1643 -3924"/>
                              <a:gd name="T179" fmla="*/ 1643 h 10740"/>
                              <a:gd name="T180" fmla="+- 0 3667 15280"/>
                              <a:gd name="T181" fmla="*/ T180 w 40"/>
                              <a:gd name="T182" fmla="+- 0 1705 -3924"/>
                              <a:gd name="T183" fmla="*/ 1705 h 10740"/>
                              <a:gd name="T184" fmla="+- 0 3677 15280"/>
                              <a:gd name="T185" fmla="*/ T184 w 40"/>
                              <a:gd name="T186" fmla="+- 0 1811 -3924"/>
                              <a:gd name="T187" fmla="*/ 1811 h 10740"/>
                              <a:gd name="T188" fmla="+- 0 3672 15280"/>
                              <a:gd name="T189" fmla="*/ T188 w 40"/>
                              <a:gd name="T190" fmla="+- 0 1773 -3924"/>
                              <a:gd name="T191" fmla="*/ 1773 h 10740"/>
                              <a:gd name="T192" fmla="+- 0 3667 15280"/>
                              <a:gd name="T193" fmla="*/ T192 w 40"/>
                              <a:gd name="T194" fmla="+- 0 1878 -3924"/>
                              <a:gd name="T195" fmla="*/ 1878 h 10740"/>
                              <a:gd name="T196" fmla="+- 0 3677 15280"/>
                              <a:gd name="T197" fmla="*/ T196 w 40"/>
                              <a:gd name="T198" fmla="+- 0 1845 -3924"/>
                              <a:gd name="T199" fmla="*/ 1845 h 10740"/>
                              <a:gd name="T200" fmla="+- 0 3667 15280"/>
                              <a:gd name="T201" fmla="*/ T200 w 40"/>
                              <a:gd name="T202" fmla="+- 0 1917 -3924"/>
                              <a:gd name="T203" fmla="*/ 1917 h 10740"/>
                              <a:gd name="T204" fmla="+- 0 3677 15280"/>
                              <a:gd name="T205" fmla="*/ T204 w 40"/>
                              <a:gd name="T206" fmla="+- 0 2017 -3924"/>
                              <a:gd name="T207" fmla="*/ 2017 h 10740"/>
                              <a:gd name="T208" fmla="+- 0 3672 15280"/>
                              <a:gd name="T209" fmla="*/ T208 w 40"/>
                              <a:gd name="T210" fmla="+- 0 1984 -3924"/>
                              <a:gd name="T211" fmla="*/ 1984 h 10740"/>
                              <a:gd name="T212" fmla="+- 0 3667 15280"/>
                              <a:gd name="T213" fmla="*/ T212 w 40"/>
                              <a:gd name="T214" fmla="+- 0 2089 -3924"/>
                              <a:gd name="T215" fmla="*/ 2089 h 10740"/>
                              <a:gd name="T216" fmla="+- 0 3677 15280"/>
                              <a:gd name="T217" fmla="*/ T216 w 40"/>
                              <a:gd name="T218" fmla="+- 0 2051 -3924"/>
                              <a:gd name="T219" fmla="*/ 2051 h 10740"/>
                              <a:gd name="T220" fmla="+- 0 3667 15280"/>
                              <a:gd name="T221" fmla="*/ T220 w 40"/>
                              <a:gd name="T222" fmla="+- 0 2118 -3924"/>
                              <a:gd name="T223" fmla="*/ 2118 h 10740"/>
                              <a:gd name="T224" fmla="+- 0 3677 15280"/>
                              <a:gd name="T225" fmla="*/ T224 w 40"/>
                              <a:gd name="T226" fmla="+- 0 2224 -3924"/>
                              <a:gd name="T227" fmla="*/ 2224 h 10740"/>
                              <a:gd name="T228" fmla="+- 0 3672 15280"/>
                              <a:gd name="T229" fmla="*/ T228 w 40"/>
                              <a:gd name="T230" fmla="+- 0 2185 -3924"/>
                              <a:gd name="T231" fmla="*/ 2185 h 10740"/>
                              <a:gd name="T232" fmla="+- 0 3667 15280"/>
                              <a:gd name="T233" fmla="*/ T232 w 40"/>
                              <a:gd name="T234" fmla="+- 0 2291 -3924"/>
                              <a:gd name="T235" fmla="*/ 2291 h 10740"/>
                              <a:gd name="T236" fmla="+- 0 3677 15280"/>
                              <a:gd name="T237" fmla="*/ T236 w 40"/>
                              <a:gd name="T238" fmla="+- 0 2257 -3924"/>
                              <a:gd name="T239" fmla="*/ 2257 h 10740"/>
                              <a:gd name="T240" fmla="+- 0 3667 15280"/>
                              <a:gd name="T241" fmla="*/ T240 w 40"/>
                              <a:gd name="T242" fmla="+- 0 2325 -3924"/>
                              <a:gd name="T243" fmla="*/ 2325 h 10740"/>
                              <a:gd name="T244" fmla="+- 0 3677 15280"/>
                              <a:gd name="T245" fmla="*/ T244 w 40"/>
                              <a:gd name="T246" fmla="+- 0 2430 -3924"/>
                              <a:gd name="T247" fmla="*/ 2430 h 10740"/>
                              <a:gd name="T248" fmla="+- 0 3672 15280"/>
                              <a:gd name="T249" fmla="*/ T248 w 40"/>
                              <a:gd name="T250" fmla="+- 0 2392 -3924"/>
                              <a:gd name="T251" fmla="*/ 2392 h 10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 h="10740">
                                <a:moveTo>
                                  <a:pt x="-11603" y="3781"/>
                                </a:moveTo>
                                <a:lnTo>
                                  <a:pt x="-11603" y="3810"/>
                                </a:lnTo>
                                <a:lnTo>
                                  <a:pt x="-11608" y="3815"/>
                                </a:lnTo>
                                <a:lnTo>
                                  <a:pt x="-11613" y="3815"/>
                                </a:lnTo>
                                <a:lnTo>
                                  <a:pt x="-11613" y="3810"/>
                                </a:lnTo>
                                <a:lnTo>
                                  <a:pt x="-11613" y="3781"/>
                                </a:lnTo>
                                <a:lnTo>
                                  <a:pt x="-11613" y="3777"/>
                                </a:lnTo>
                                <a:lnTo>
                                  <a:pt x="-11608" y="3777"/>
                                </a:lnTo>
                                <a:lnTo>
                                  <a:pt x="-11603" y="3777"/>
                                </a:lnTo>
                                <a:lnTo>
                                  <a:pt x="-11603" y="3781"/>
                                </a:lnTo>
                                <a:close/>
                                <a:moveTo>
                                  <a:pt x="-11603" y="3849"/>
                                </a:moveTo>
                                <a:lnTo>
                                  <a:pt x="-11603" y="3877"/>
                                </a:lnTo>
                                <a:lnTo>
                                  <a:pt x="-11603" y="3882"/>
                                </a:lnTo>
                                <a:lnTo>
                                  <a:pt x="-11608" y="3882"/>
                                </a:lnTo>
                                <a:lnTo>
                                  <a:pt x="-11613" y="3882"/>
                                </a:lnTo>
                                <a:lnTo>
                                  <a:pt x="-11613" y="3877"/>
                                </a:lnTo>
                                <a:lnTo>
                                  <a:pt x="-11613" y="3849"/>
                                </a:lnTo>
                                <a:lnTo>
                                  <a:pt x="-11613" y="3844"/>
                                </a:lnTo>
                                <a:lnTo>
                                  <a:pt x="-11608" y="3844"/>
                                </a:lnTo>
                                <a:lnTo>
                                  <a:pt x="-11603" y="3844"/>
                                </a:lnTo>
                                <a:lnTo>
                                  <a:pt x="-11603" y="3849"/>
                                </a:lnTo>
                                <a:close/>
                                <a:moveTo>
                                  <a:pt x="-11603" y="3916"/>
                                </a:moveTo>
                                <a:lnTo>
                                  <a:pt x="-11603" y="3945"/>
                                </a:lnTo>
                                <a:lnTo>
                                  <a:pt x="-11603" y="3949"/>
                                </a:lnTo>
                                <a:lnTo>
                                  <a:pt x="-11608" y="3949"/>
                                </a:lnTo>
                                <a:lnTo>
                                  <a:pt x="-11608" y="3954"/>
                                </a:lnTo>
                                <a:lnTo>
                                  <a:pt x="-11613" y="3949"/>
                                </a:lnTo>
                                <a:lnTo>
                                  <a:pt x="-11613" y="3945"/>
                                </a:lnTo>
                                <a:lnTo>
                                  <a:pt x="-11613" y="3916"/>
                                </a:lnTo>
                                <a:lnTo>
                                  <a:pt x="-11613" y="3911"/>
                                </a:lnTo>
                                <a:lnTo>
                                  <a:pt x="-11608" y="3911"/>
                                </a:lnTo>
                                <a:lnTo>
                                  <a:pt x="-11603" y="3911"/>
                                </a:lnTo>
                                <a:lnTo>
                                  <a:pt x="-11603" y="3916"/>
                                </a:lnTo>
                                <a:close/>
                                <a:moveTo>
                                  <a:pt x="-11603" y="3983"/>
                                </a:moveTo>
                                <a:lnTo>
                                  <a:pt x="-11603" y="4017"/>
                                </a:lnTo>
                                <a:lnTo>
                                  <a:pt x="-11608" y="4021"/>
                                </a:lnTo>
                                <a:lnTo>
                                  <a:pt x="-11613" y="4021"/>
                                </a:lnTo>
                                <a:lnTo>
                                  <a:pt x="-11613" y="4017"/>
                                </a:lnTo>
                                <a:lnTo>
                                  <a:pt x="-11613" y="3983"/>
                                </a:lnTo>
                                <a:lnTo>
                                  <a:pt x="-11608" y="3978"/>
                                </a:lnTo>
                                <a:lnTo>
                                  <a:pt x="-11608" y="3983"/>
                                </a:lnTo>
                                <a:lnTo>
                                  <a:pt x="-11603" y="3983"/>
                                </a:lnTo>
                                <a:close/>
                                <a:moveTo>
                                  <a:pt x="-11603" y="4055"/>
                                </a:moveTo>
                                <a:lnTo>
                                  <a:pt x="-11603" y="4084"/>
                                </a:lnTo>
                                <a:lnTo>
                                  <a:pt x="-11603" y="4089"/>
                                </a:lnTo>
                                <a:lnTo>
                                  <a:pt x="-11608" y="4089"/>
                                </a:lnTo>
                                <a:lnTo>
                                  <a:pt x="-11613" y="4089"/>
                                </a:lnTo>
                                <a:lnTo>
                                  <a:pt x="-11613" y="4084"/>
                                </a:lnTo>
                                <a:lnTo>
                                  <a:pt x="-11613" y="4055"/>
                                </a:lnTo>
                                <a:lnTo>
                                  <a:pt x="-11613" y="4050"/>
                                </a:lnTo>
                                <a:lnTo>
                                  <a:pt x="-11608" y="4050"/>
                                </a:lnTo>
                                <a:lnTo>
                                  <a:pt x="-11603" y="4050"/>
                                </a:lnTo>
                                <a:lnTo>
                                  <a:pt x="-11603" y="4055"/>
                                </a:lnTo>
                                <a:close/>
                                <a:moveTo>
                                  <a:pt x="-11603" y="4122"/>
                                </a:moveTo>
                                <a:lnTo>
                                  <a:pt x="-11603" y="4151"/>
                                </a:lnTo>
                                <a:lnTo>
                                  <a:pt x="-11603" y="4156"/>
                                </a:lnTo>
                                <a:lnTo>
                                  <a:pt x="-11608" y="4161"/>
                                </a:lnTo>
                                <a:lnTo>
                                  <a:pt x="-11613" y="4161"/>
                                </a:lnTo>
                                <a:lnTo>
                                  <a:pt x="-11613" y="4156"/>
                                </a:lnTo>
                                <a:lnTo>
                                  <a:pt x="-11613" y="4151"/>
                                </a:lnTo>
                                <a:lnTo>
                                  <a:pt x="-11613" y="4122"/>
                                </a:lnTo>
                                <a:lnTo>
                                  <a:pt x="-11613" y="4117"/>
                                </a:lnTo>
                                <a:lnTo>
                                  <a:pt x="-11608" y="4117"/>
                                </a:lnTo>
                                <a:lnTo>
                                  <a:pt x="-11603" y="4122"/>
                                </a:lnTo>
                                <a:close/>
                                <a:moveTo>
                                  <a:pt x="-11603" y="4194"/>
                                </a:moveTo>
                                <a:lnTo>
                                  <a:pt x="-11603" y="4218"/>
                                </a:lnTo>
                                <a:lnTo>
                                  <a:pt x="-11603" y="4223"/>
                                </a:lnTo>
                                <a:lnTo>
                                  <a:pt x="-11603" y="4228"/>
                                </a:lnTo>
                                <a:lnTo>
                                  <a:pt x="-11608" y="4228"/>
                                </a:lnTo>
                                <a:lnTo>
                                  <a:pt x="-11613" y="4228"/>
                                </a:lnTo>
                                <a:lnTo>
                                  <a:pt x="-11613" y="4223"/>
                                </a:lnTo>
                                <a:lnTo>
                                  <a:pt x="-11613" y="4218"/>
                                </a:lnTo>
                                <a:lnTo>
                                  <a:pt x="-11613" y="4194"/>
                                </a:lnTo>
                                <a:lnTo>
                                  <a:pt x="-11613" y="4189"/>
                                </a:lnTo>
                                <a:lnTo>
                                  <a:pt x="-11608" y="4189"/>
                                </a:lnTo>
                                <a:lnTo>
                                  <a:pt x="-11603" y="4189"/>
                                </a:lnTo>
                                <a:lnTo>
                                  <a:pt x="-11603" y="4194"/>
                                </a:lnTo>
                                <a:close/>
                                <a:moveTo>
                                  <a:pt x="-11603" y="4261"/>
                                </a:moveTo>
                                <a:lnTo>
                                  <a:pt x="-11603" y="4290"/>
                                </a:lnTo>
                                <a:lnTo>
                                  <a:pt x="-11603" y="4295"/>
                                </a:lnTo>
                                <a:lnTo>
                                  <a:pt x="-11608" y="4295"/>
                                </a:lnTo>
                                <a:lnTo>
                                  <a:pt x="-11613" y="4295"/>
                                </a:lnTo>
                                <a:lnTo>
                                  <a:pt x="-11613" y="4290"/>
                                </a:lnTo>
                                <a:lnTo>
                                  <a:pt x="-11613" y="4261"/>
                                </a:lnTo>
                                <a:lnTo>
                                  <a:pt x="-11613" y="4257"/>
                                </a:lnTo>
                                <a:lnTo>
                                  <a:pt x="-11608" y="4257"/>
                                </a:lnTo>
                                <a:lnTo>
                                  <a:pt x="-11603" y="4257"/>
                                </a:lnTo>
                                <a:lnTo>
                                  <a:pt x="-11603" y="4261"/>
                                </a:lnTo>
                                <a:close/>
                                <a:moveTo>
                                  <a:pt x="-11603" y="4329"/>
                                </a:moveTo>
                                <a:lnTo>
                                  <a:pt x="-11603" y="4357"/>
                                </a:lnTo>
                                <a:lnTo>
                                  <a:pt x="-11603" y="4362"/>
                                </a:lnTo>
                                <a:lnTo>
                                  <a:pt x="-11608" y="4362"/>
                                </a:lnTo>
                                <a:lnTo>
                                  <a:pt x="-11613" y="4362"/>
                                </a:lnTo>
                                <a:lnTo>
                                  <a:pt x="-11613" y="4357"/>
                                </a:lnTo>
                                <a:lnTo>
                                  <a:pt x="-11613" y="4329"/>
                                </a:lnTo>
                                <a:lnTo>
                                  <a:pt x="-11613" y="4324"/>
                                </a:lnTo>
                                <a:lnTo>
                                  <a:pt x="-11608" y="4324"/>
                                </a:lnTo>
                                <a:lnTo>
                                  <a:pt x="-11603" y="4324"/>
                                </a:lnTo>
                                <a:lnTo>
                                  <a:pt x="-11603" y="4329"/>
                                </a:lnTo>
                                <a:close/>
                                <a:moveTo>
                                  <a:pt x="-11603" y="4401"/>
                                </a:moveTo>
                                <a:lnTo>
                                  <a:pt x="-11603" y="4429"/>
                                </a:lnTo>
                                <a:lnTo>
                                  <a:pt x="-11608" y="4429"/>
                                </a:lnTo>
                                <a:lnTo>
                                  <a:pt x="-11613" y="4429"/>
                                </a:lnTo>
                                <a:lnTo>
                                  <a:pt x="-11613" y="4401"/>
                                </a:lnTo>
                                <a:lnTo>
                                  <a:pt x="-11613" y="4396"/>
                                </a:lnTo>
                                <a:lnTo>
                                  <a:pt x="-11613" y="4391"/>
                                </a:lnTo>
                                <a:lnTo>
                                  <a:pt x="-11608" y="4391"/>
                                </a:lnTo>
                                <a:lnTo>
                                  <a:pt x="-11603" y="4396"/>
                                </a:lnTo>
                                <a:lnTo>
                                  <a:pt x="-11603" y="4401"/>
                                </a:lnTo>
                                <a:close/>
                                <a:moveTo>
                                  <a:pt x="-11603" y="4468"/>
                                </a:moveTo>
                                <a:lnTo>
                                  <a:pt x="-11603" y="4497"/>
                                </a:lnTo>
                                <a:lnTo>
                                  <a:pt x="-11608" y="4497"/>
                                </a:lnTo>
                                <a:lnTo>
                                  <a:pt x="-11608" y="4501"/>
                                </a:lnTo>
                                <a:lnTo>
                                  <a:pt x="-11613" y="4497"/>
                                </a:lnTo>
                                <a:lnTo>
                                  <a:pt x="-11613" y="4468"/>
                                </a:lnTo>
                                <a:lnTo>
                                  <a:pt x="-11613" y="4463"/>
                                </a:lnTo>
                                <a:lnTo>
                                  <a:pt x="-11608" y="4463"/>
                                </a:lnTo>
                                <a:lnTo>
                                  <a:pt x="-11603" y="4463"/>
                                </a:lnTo>
                                <a:lnTo>
                                  <a:pt x="-11603" y="4468"/>
                                </a:lnTo>
                                <a:close/>
                                <a:moveTo>
                                  <a:pt x="-11603" y="4535"/>
                                </a:moveTo>
                                <a:lnTo>
                                  <a:pt x="-11603" y="4564"/>
                                </a:lnTo>
                                <a:lnTo>
                                  <a:pt x="-11608" y="4569"/>
                                </a:lnTo>
                                <a:lnTo>
                                  <a:pt x="-11613" y="4569"/>
                                </a:lnTo>
                                <a:lnTo>
                                  <a:pt x="-11613" y="4564"/>
                                </a:lnTo>
                                <a:lnTo>
                                  <a:pt x="-11613" y="4535"/>
                                </a:lnTo>
                                <a:lnTo>
                                  <a:pt x="-11613" y="4530"/>
                                </a:lnTo>
                                <a:lnTo>
                                  <a:pt x="-11608" y="4530"/>
                                </a:lnTo>
                                <a:lnTo>
                                  <a:pt x="-11603" y="4530"/>
                                </a:lnTo>
                                <a:lnTo>
                                  <a:pt x="-11603" y="4535"/>
                                </a:lnTo>
                                <a:close/>
                                <a:moveTo>
                                  <a:pt x="-11603" y="4602"/>
                                </a:moveTo>
                                <a:lnTo>
                                  <a:pt x="-11603" y="4636"/>
                                </a:lnTo>
                                <a:lnTo>
                                  <a:pt x="-11608" y="4641"/>
                                </a:lnTo>
                                <a:lnTo>
                                  <a:pt x="-11613" y="4641"/>
                                </a:lnTo>
                                <a:lnTo>
                                  <a:pt x="-11613" y="4636"/>
                                </a:lnTo>
                                <a:lnTo>
                                  <a:pt x="-11613" y="4602"/>
                                </a:lnTo>
                                <a:lnTo>
                                  <a:pt x="-11613" y="4597"/>
                                </a:lnTo>
                                <a:lnTo>
                                  <a:pt x="-11608" y="4597"/>
                                </a:lnTo>
                                <a:lnTo>
                                  <a:pt x="-11603" y="4602"/>
                                </a:lnTo>
                                <a:close/>
                                <a:moveTo>
                                  <a:pt x="-11603" y="4669"/>
                                </a:moveTo>
                                <a:lnTo>
                                  <a:pt x="-11603" y="4703"/>
                                </a:lnTo>
                                <a:lnTo>
                                  <a:pt x="-11603" y="4708"/>
                                </a:lnTo>
                                <a:lnTo>
                                  <a:pt x="-11608" y="4708"/>
                                </a:lnTo>
                                <a:lnTo>
                                  <a:pt x="-11613" y="4708"/>
                                </a:lnTo>
                                <a:lnTo>
                                  <a:pt x="-11613" y="4703"/>
                                </a:lnTo>
                                <a:lnTo>
                                  <a:pt x="-11613" y="4669"/>
                                </a:lnTo>
                                <a:lnTo>
                                  <a:pt x="-11608" y="4669"/>
                                </a:lnTo>
                                <a:lnTo>
                                  <a:pt x="-11603" y="4669"/>
                                </a:lnTo>
                                <a:close/>
                                <a:moveTo>
                                  <a:pt x="-11603" y="4741"/>
                                </a:moveTo>
                                <a:lnTo>
                                  <a:pt x="-11603" y="4770"/>
                                </a:lnTo>
                                <a:lnTo>
                                  <a:pt x="-11603" y="4775"/>
                                </a:lnTo>
                                <a:lnTo>
                                  <a:pt x="-11608" y="4775"/>
                                </a:lnTo>
                                <a:lnTo>
                                  <a:pt x="-11613" y="4775"/>
                                </a:lnTo>
                                <a:lnTo>
                                  <a:pt x="-11613" y="4770"/>
                                </a:lnTo>
                                <a:lnTo>
                                  <a:pt x="-11613" y="4741"/>
                                </a:lnTo>
                                <a:lnTo>
                                  <a:pt x="-11613" y="4737"/>
                                </a:lnTo>
                                <a:lnTo>
                                  <a:pt x="-11608" y="4737"/>
                                </a:lnTo>
                                <a:lnTo>
                                  <a:pt x="-11603" y="4737"/>
                                </a:lnTo>
                                <a:lnTo>
                                  <a:pt x="-11603" y="4741"/>
                                </a:lnTo>
                                <a:close/>
                                <a:moveTo>
                                  <a:pt x="-11603" y="4809"/>
                                </a:moveTo>
                                <a:lnTo>
                                  <a:pt x="-11603" y="4837"/>
                                </a:lnTo>
                                <a:lnTo>
                                  <a:pt x="-11603" y="4842"/>
                                </a:lnTo>
                                <a:lnTo>
                                  <a:pt x="-11608" y="4842"/>
                                </a:lnTo>
                                <a:lnTo>
                                  <a:pt x="-11613" y="4842"/>
                                </a:lnTo>
                                <a:lnTo>
                                  <a:pt x="-11613" y="4837"/>
                                </a:lnTo>
                                <a:lnTo>
                                  <a:pt x="-11613" y="4809"/>
                                </a:lnTo>
                                <a:lnTo>
                                  <a:pt x="-11608" y="4804"/>
                                </a:lnTo>
                                <a:lnTo>
                                  <a:pt x="-11608" y="4809"/>
                                </a:lnTo>
                                <a:lnTo>
                                  <a:pt x="-11603" y="4809"/>
                                </a:lnTo>
                                <a:close/>
                                <a:moveTo>
                                  <a:pt x="-11603" y="4881"/>
                                </a:moveTo>
                                <a:lnTo>
                                  <a:pt x="-11603" y="4909"/>
                                </a:lnTo>
                                <a:lnTo>
                                  <a:pt x="-11603" y="4914"/>
                                </a:lnTo>
                                <a:lnTo>
                                  <a:pt x="-11608" y="4914"/>
                                </a:lnTo>
                                <a:lnTo>
                                  <a:pt x="-11613" y="4914"/>
                                </a:lnTo>
                                <a:lnTo>
                                  <a:pt x="-11613" y="4909"/>
                                </a:lnTo>
                                <a:lnTo>
                                  <a:pt x="-11613" y="4881"/>
                                </a:lnTo>
                                <a:lnTo>
                                  <a:pt x="-11613" y="4876"/>
                                </a:lnTo>
                                <a:lnTo>
                                  <a:pt x="-11608" y="4876"/>
                                </a:lnTo>
                                <a:lnTo>
                                  <a:pt x="-11603" y="4876"/>
                                </a:lnTo>
                                <a:lnTo>
                                  <a:pt x="-11603" y="4881"/>
                                </a:lnTo>
                                <a:close/>
                                <a:moveTo>
                                  <a:pt x="-11603" y="4948"/>
                                </a:moveTo>
                                <a:lnTo>
                                  <a:pt x="-11603" y="4977"/>
                                </a:lnTo>
                                <a:lnTo>
                                  <a:pt x="-11603" y="4981"/>
                                </a:lnTo>
                                <a:lnTo>
                                  <a:pt x="-11608" y="4981"/>
                                </a:lnTo>
                                <a:lnTo>
                                  <a:pt x="-11613" y="4981"/>
                                </a:lnTo>
                                <a:lnTo>
                                  <a:pt x="-11613" y="4977"/>
                                </a:lnTo>
                                <a:lnTo>
                                  <a:pt x="-11613" y="4948"/>
                                </a:lnTo>
                                <a:lnTo>
                                  <a:pt x="-11613" y="4943"/>
                                </a:lnTo>
                                <a:lnTo>
                                  <a:pt x="-11608" y="4943"/>
                                </a:lnTo>
                                <a:lnTo>
                                  <a:pt x="-11603" y="4943"/>
                                </a:lnTo>
                                <a:lnTo>
                                  <a:pt x="-11603" y="4948"/>
                                </a:lnTo>
                                <a:close/>
                                <a:moveTo>
                                  <a:pt x="-11603" y="5015"/>
                                </a:moveTo>
                                <a:lnTo>
                                  <a:pt x="-11603" y="5044"/>
                                </a:lnTo>
                                <a:lnTo>
                                  <a:pt x="-11603" y="5049"/>
                                </a:lnTo>
                                <a:lnTo>
                                  <a:pt x="-11608" y="5049"/>
                                </a:lnTo>
                                <a:lnTo>
                                  <a:pt x="-11613" y="5049"/>
                                </a:lnTo>
                                <a:lnTo>
                                  <a:pt x="-11613" y="5044"/>
                                </a:lnTo>
                                <a:lnTo>
                                  <a:pt x="-11613" y="5015"/>
                                </a:lnTo>
                                <a:lnTo>
                                  <a:pt x="-11613" y="5010"/>
                                </a:lnTo>
                                <a:lnTo>
                                  <a:pt x="-11608" y="5010"/>
                                </a:lnTo>
                                <a:lnTo>
                                  <a:pt x="-11603" y="5010"/>
                                </a:lnTo>
                                <a:lnTo>
                                  <a:pt x="-11603" y="5015"/>
                                </a:lnTo>
                                <a:close/>
                                <a:moveTo>
                                  <a:pt x="-11603" y="5087"/>
                                </a:moveTo>
                                <a:lnTo>
                                  <a:pt x="-11603" y="5116"/>
                                </a:lnTo>
                                <a:lnTo>
                                  <a:pt x="-11608" y="5116"/>
                                </a:lnTo>
                                <a:lnTo>
                                  <a:pt x="-11613" y="5116"/>
                                </a:lnTo>
                                <a:lnTo>
                                  <a:pt x="-11613" y="5087"/>
                                </a:lnTo>
                                <a:lnTo>
                                  <a:pt x="-11613" y="5082"/>
                                </a:lnTo>
                                <a:lnTo>
                                  <a:pt x="-11613" y="5077"/>
                                </a:lnTo>
                                <a:lnTo>
                                  <a:pt x="-11608" y="5077"/>
                                </a:lnTo>
                                <a:lnTo>
                                  <a:pt x="-11603" y="5077"/>
                                </a:lnTo>
                                <a:lnTo>
                                  <a:pt x="-11603" y="5082"/>
                                </a:lnTo>
                                <a:lnTo>
                                  <a:pt x="-11603" y="5087"/>
                                </a:lnTo>
                                <a:close/>
                                <a:moveTo>
                                  <a:pt x="-11603" y="5154"/>
                                </a:moveTo>
                                <a:lnTo>
                                  <a:pt x="-11603" y="5183"/>
                                </a:lnTo>
                                <a:lnTo>
                                  <a:pt x="-11608" y="5188"/>
                                </a:lnTo>
                                <a:lnTo>
                                  <a:pt x="-11613" y="5188"/>
                                </a:lnTo>
                                <a:lnTo>
                                  <a:pt x="-11613" y="5183"/>
                                </a:lnTo>
                                <a:lnTo>
                                  <a:pt x="-11613" y="5154"/>
                                </a:lnTo>
                                <a:lnTo>
                                  <a:pt x="-11613" y="5149"/>
                                </a:lnTo>
                                <a:lnTo>
                                  <a:pt x="-11613" y="5145"/>
                                </a:lnTo>
                                <a:lnTo>
                                  <a:pt x="-11608" y="5145"/>
                                </a:lnTo>
                                <a:lnTo>
                                  <a:pt x="-11603" y="5149"/>
                                </a:lnTo>
                                <a:lnTo>
                                  <a:pt x="-11603" y="5154"/>
                                </a:lnTo>
                                <a:close/>
                                <a:moveTo>
                                  <a:pt x="-11603" y="5221"/>
                                </a:moveTo>
                                <a:lnTo>
                                  <a:pt x="-11603" y="5250"/>
                                </a:lnTo>
                                <a:lnTo>
                                  <a:pt x="-11603" y="5255"/>
                                </a:lnTo>
                                <a:lnTo>
                                  <a:pt x="-11608" y="5260"/>
                                </a:lnTo>
                                <a:lnTo>
                                  <a:pt x="-11613" y="5260"/>
                                </a:lnTo>
                                <a:lnTo>
                                  <a:pt x="-11613" y="5255"/>
                                </a:lnTo>
                                <a:lnTo>
                                  <a:pt x="-11613" y="5250"/>
                                </a:lnTo>
                                <a:lnTo>
                                  <a:pt x="-11613" y="5221"/>
                                </a:lnTo>
                                <a:lnTo>
                                  <a:pt x="-11613" y="5217"/>
                                </a:lnTo>
                                <a:lnTo>
                                  <a:pt x="-11608" y="5217"/>
                                </a:lnTo>
                                <a:lnTo>
                                  <a:pt x="-11603" y="5221"/>
                                </a:lnTo>
                                <a:close/>
                                <a:moveTo>
                                  <a:pt x="-11603" y="5289"/>
                                </a:moveTo>
                                <a:lnTo>
                                  <a:pt x="-11603" y="5317"/>
                                </a:lnTo>
                                <a:lnTo>
                                  <a:pt x="-11603" y="5322"/>
                                </a:lnTo>
                                <a:lnTo>
                                  <a:pt x="-11603" y="5327"/>
                                </a:lnTo>
                                <a:lnTo>
                                  <a:pt x="-11608" y="5327"/>
                                </a:lnTo>
                                <a:lnTo>
                                  <a:pt x="-11613" y="5327"/>
                                </a:lnTo>
                                <a:lnTo>
                                  <a:pt x="-11613" y="5322"/>
                                </a:lnTo>
                                <a:lnTo>
                                  <a:pt x="-11613" y="5317"/>
                                </a:lnTo>
                                <a:lnTo>
                                  <a:pt x="-11613" y="5289"/>
                                </a:lnTo>
                                <a:lnTo>
                                  <a:pt x="-11608" y="5289"/>
                                </a:lnTo>
                                <a:lnTo>
                                  <a:pt x="-11603" y="5289"/>
                                </a:lnTo>
                                <a:close/>
                                <a:moveTo>
                                  <a:pt x="-11603" y="5356"/>
                                </a:moveTo>
                                <a:lnTo>
                                  <a:pt x="-11603" y="5389"/>
                                </a:lnTo>
                                <a:lnTo>
                                  <a:pt x="-11603" y="5394"/>
                                </a:lnTo>
                                <a:lnTo>
                                  <a:pt x="-11608" y="5394"/>
                                </a:lnTo>
                                <a:lnTo>
                                  <a:pt x="-11613" y="5394"/>
                                </a:lnTo>
                                <a:lnTo>
                                  <a:pt x="-11613" y="5389"/>
                                </a:lnTo>
                                <a:lnTo>
                                  <a:pt x="-11613" y="5356"/>
                                </a:lnTo>
                                <a:lnTo>
                                  <a:pt x="-11608" y="5356"/>
                                </a:lnTo>
                                <a:lnTo>
                                  <a:pt x="-11603" y="5356"/>
                                </a:lnTo>
                                <a:close/>
                                <a:moveTo>
                                  <a:pt x="-11603" y="5428"/>
                                </a:moveTo>
                                <a:lnTo>
                                  <a:pt x="-11603" y="5457"/>
                                </a:lnTo>
                                <a:lnTo>
                                  <a:pt x="-11603" y="5461"/>
                                </a:lnTo>
                                <a:lnTo>
                                  <a:pt x="-11608" y="5461"/>
                                </a:lnTo>
                                <a:lnTo>
                                  <a:pt x="-11613" y="5461"/>
                                </a:lnTo>
                                <a:lnTo>
                                  <a:pt x="-11613" y="5457"/>
                                </a:lnTo>
                                <a:lnTo>
                                  <a:pt x="-11613" y="5428"/>
                                </a:lnTo>
                                <a:lnTo>
                                  <a:pt x="-11613" y="5423"/>
                                </a:lnTo>
                                <a:lnTo>
                                  <a:pt x="-11608" y="5423"/>
                                </a:lnTo>
                                <a:lnTo>
                                  <a:pt x="-11603" y="5423"/>
                                </a:lnTo>
                                <a:lnTo>
                                  <a:pt x="-11603" y="5428"/>
                                </a:lnTo>
                                <a:close/>
                                <a:moveTo>
                                  <a:pt x="-11603" y="5495"/>
                                </a:moveTo>
                                <a:lnTo>
                                  <a:pt x="-11603" y="5529"/>
                                </a:lnTo>
                                <a:lnTo>
                                  <a:pt x="-11608" y="5529"/>
                                </a:lnTo>
                                <a:lnTo>
                                  <a:pt x="-11613" y="5529"/>
                                </a:lnTo>
                                <a:lnTo>
                                  <a:pt x="-11613" y="5495"/>
                                </a:lnTo>
                                <a:lnTo>
                                  <a:pt x="-11613" y="5490"/>
                                </a:lnTo>
                                <a:lnTo>
                                  <a:pt x="-11608" y="5490"/>
                                </a:lnTo>
                                <a:lnTo>
                                  <a:pt x="-11603" y="5490"/>
                                </a:lnTo>
                                <a:lnTo>
                                  <a:pt x="-11603" y="5495"/>
                                </a:lnTo>
                                <a:close/>
                                <a:moveTo>
                                  <a:pt x="-11603" y="5567"/>
                                </a:moveTo>
                                <a:lnTo>
                                  <a:pt x="-11603" y="5596"/>
                                </a:lnTo>
                                <a:lnTo>
                                  <a:pt x="-11608" y="5596"/>
                                </a:lnTo>
                                <a:lnTo>
                                  <a:pt x="-11608" y="5601"/>
                                </a:lnTo>
                                <a:lnTo>
                                  <a:pt x="-11613" y="5596"/>
                                </a:lnTo>
                                <a:lnTo>
                                  <a:pt x="-11613" y="5567"/>
                                </a:lnTo>
                                <a:lnTo>
                                  <a:pt x="-11613" y="5562"/>
                                </a:lnTo>
                                <a:lnTo>
                                  <a:pt x="-11608" y="5562"/>
                                </a:lnTo>
                                <a:lnTo>
                                  <a:pt x="-11603" y="5562"/>
                                </a:lnTo>
                                <a:lnTo>
                                  <a:pt x="-11603" y="5567"/>
                                </a:lnTo>
                                <a:close/>
                                <a:moveTo>
                                  <a:pt x="-11603" y="5634"/>
                                </a:moveTo>
                                <a:lnTo>
                                  <a:pt x="-11603" y="5663"/>
                                </a:lnTo>
                                <a:lnTo>
                                  <a:pt x="-11603" y="5668"/>
                                </a:lnTo>
                                <a:lnTo>
                                  <a:pt x="-11608" y="5668"/>
                                </a:lnTo>
                                <a:lnTo>
                                  <a:pt x="-11613" y="5668"/>
                                </a:lnTo>
                                <a:lnTo>
                                  <a:pt x="-11613" y="5663"/>
                                </a:lnTo>
                                <a:lnTo>
                                  <a:pt x="-11613" y="5634"/>
                                </a:lnTo>
                                <a:lnTo>
                                  <a:pt x="-11613" y="5629"/>
                                </a:lnTo>
                                <a:lnTo>
                                  <a:pt x="-11608" y="5629"/>
                                </a:lnTo>
                                <a:lnTo>
                                  <a:pt x="-11603" y="5629"/>
                                </a:lnTo>
                                <a:lnTo>
                                  <a:pt x="-11603" y="5634"/>
                                </a:lnTo>
                                <a:close/>
                                <a:moveTo>
                                  <a:pt x="-11603" y="5701"/>
                                </a:moveTo>
                                <a:lnTo>
                                  <a:pt x="-11603" y="5735"/>
                                </a:lnTo>
                                <a:lnTo>
                                  <a:pt x="-11608" y="5735"/>
                                </a:lnTo>
                                <a:lnTo>
                                  <a:pt x="-11613" y="5735"/>
                                </a:lnTo>
                                <a:lnTo>
                                  <a:pt x="-11613" y="5701"/>
                                </a:lnTo>
                                <a:lnTo>
                                  <a:pt x="-11613" y="5697"/>
                                </a:lnTo>
                                <a:lnTo>
                                  <a:pt x="-11608" y="5697"/>
                                </a:lnTo>
                                <a:lnTo>
                                  <a:pt x="-11603" y="5697"/>
                                </a:lnTo>
                                <a:lnTo>
                                  <a:pt x="-11603" y="5701"/>
                                </a:lnTo>
                                <a:close/>
                                <a:moveTo>
                                  <a:pt x="-11603" y="5769"/>
                                </a:moveTo>
                                <a:lnTo>
                                  <a:pt x="-11603" y="5802"/>
                                </a:lnTo>
                                <a:lnTo>
                                  <a:pt x="-11608" y="5807"/>
                                </a:lnTo>
                                <a:lnTo>
                                  <a:pt x="-11613" y="5807"/>
                                </a:lnTo>
                                <a:lnTo>
                                  <a:pt x="-11613" y="5802"/>
                                </a:lnTo>
                                <a:lnTo>
                                  <a:pt x="-11613" y="5769"/>
                                </a:lnTo>
                                <a:lnTo>
                                  <a:pt x="-11613" y="5764"/>
                                </a:lnTo>
                                <a:lnTo>
                                  <a:pt x="-11608" y="5764"/>
                                </a:lnTo>
                                <a:lnTo>
                                  <a:pt x="-11603" y="5769"/>
                                </a:lnTo>
                                <a:close/>
                                <a:moveTo>
                                  <a:pt x="-11603" y="5841"/>
                                </a:moveTo>
                                <a:lnTo>
                                  <a:pt x="-11603" y="5869"/>
                                </a:lnTo>
                                <a:lnTo>
                                  <a:pt x="-11603" y="5874"/>
                                </a:lnTo>
                                <a:lnTo>
                                  <a:pt x="-11608" y="5874"/>
                                </a:lnTo>
                                <a:lnTo>
                                  <a:pt x="-11613" y="5874"/>
                                </a:lnTo>
                                <a:lnTo>
                                  <a:pt x="-11613" y="5869"/>
                                </a:lnTo>
                                <a:lnTo>
                                  <a:pt x="-11613" y="5841"/>
                                </a:lnTo>
                                <a:lnTo>
                                  <a:pt x="-11613" y="5836"/>
                                </a:lnTo>
                                <a:lnTo>
                                  <a:pt x="-11608" y="5836"/>
                                </a:lnTo>
                                <a:lnTo>
                                  <a:pt x="-11603" y="5836"/>
                                </a:lnTo>
                                <a:lnTo>
                                  <a:pt x="-11603" y="5841"/>
                                </a:lnTo>
                                <a:close/>
                                <a:moveTo>
                                  <a:pt x="-11603" y="5908"/>
                                </a:moveTo>
                                <a:lnTo>
                                  <a:pt x="-11603" y="5937"/>
                                </a:lnTo>
                                <a:lnTo>
                                  <a:pt x="-11603" y="5941"/>
                                </a:lnTo>
                                <a:lnTo>
                                  <a:pt x="-11608" y="5941"/>
                                </a:lnTo>
                                <a:lnTo>
                                  <a:pt x="-11613" y="5941"/>
                                </a:lnTo>
                                <a:lnTo>
                                  <a:pt x="-11613" y="5937"/>
                                </a:lnTo>
                                <a:lnTo>
                                  <a:pt x="-11613" y="5908"/>
                                </a:lnTo>
                                <a:lnTo>
                                  <a:pt x="-11608" y="5903"/>
                                </a:lnTo>
                                <a:lnTo>
                                  <a:pt x="-11608" y="5908"/>
                                </a:lnTo>
                                <a:lnTo>
                                  <a:pt x="-11603" y="5908"/>
                                </a:lnTo>
                                <a:close/>
                                <a:moveTo>
                                  <a:pt x="-11603" y="5975"/>
                                </a:moveTo>
                                <a:lnTo>
                                  <a:pt x="-11603" y="6004"/>
                                </a:lnTo>
                                <a:lnTo>
                                  <a:pt x="-11603" y="6009"/>
                                </a:lnTo>
                                <a:lnTo>
                                  <a:pt x="-11603" y="6013"/>
                                </a:lnTo>
                                <a:lnTo>
                                  <a:pt x="-11608" y="6013"/>
                                </a:lnTo>
                                <a:lnTo>
                                  <a:pt x="-11613" y="6013"/>
                                </a:lnTo>
                                <a:lnTo>
                                  <a:pt x="-11613" y="6009"/>
                                </a:lnTo>
                                <a:lnTo>
                                  <a:pt x="-11613" y="6004"/>
                                </a:lnTo>
                                <a:lnTo>
                                  <a:pt x="-11613" y="5975"/>
                                </a:lnTo>
                                <a:lnTo>
                                  <a:pt x="-11608" y="5975"/>
                                </a:lnTo>
                                <a:lnTo>
                                  <a:pt x="-11603" y="5975"/>
                                </a:lnTo>
                                <a:close/>
                                <a:moveTo>
                                  <a:pt x="-11603" y="6047"/>
                                </a:moveTo>
                                <a:lnTo>
                                  <a:pt x="-11603" y="6076"/>
                                </a:lnTo>
                                <a:lnTo>
                                  <a:pt x="-11603" y="6081"/>
                                </a:lnTo>
                                <a:lnTo>
                                  <a:pt x="-11608" y="6081"/>
                                </a:lnTo>
                                <a:lnTo>
                                  <a:pt x="-11613" y="6081"/>
                                </a:lnTo>
                                <a:lnTo>
                                  <a:pt x="-11613" y="6076"/>
                                </a:lnTo>
                                <a:lnTo>
                                  <a:pt x="-11613" y="6047"/>
                                </a:lnTo>
                                <a:lnTo>
                                  <a:pt x="-11613" y="6042"/>
                                </a:lnTo>
                                <a:lnTo>
                                  <a:pt x="-11608" y="6042"/>
                                </a:lnTo>
                                <a:lnTo>
                                  <a:pt x="-11603" y="6042"/>
                                </a:lnTo>
                                <a:lnTo>
                                  <a:pt x="-11603" y="6047"/>
                                </a:lnTo>
                                <a:close/>
                                <a:moveTo>
                                  <a:pt x="-11603" y="6114"/>
                                </a:moveTo>
                                <a:lnTo>
                                  <a:pt x="-11603" y="6143"/>
                                </a:lnTo>
                                <a:lnTo>
                                  <a:pt x="-11603" y="6148"/>
                                </a:lnTo>
                                <a:lnTo>
                                  <a:pt x="-11608" y="6148"/>
                                </a:lnTo>
                                <a:lnTo>
                                  <a:pt x="-11613" y="6148"/>
                                </a:lnTo>
                                <a:lnTo>
                                  <a:pt x="-11613" y="6143"/>
                                </a:lnTo>
                                <a:lnTo>
                                  <a:pt x="-11613" y="6114"/>
                                </a:lnTo>
                                <a:lnTo>
                                  <a:pt x="-11613" y="6109"/>
                                </a:lnTo>
                                <a:lnTo>
                                  <a:pt x="-11608" y="6109"/>
                                </a:lnTo>
                                <a:lnTo>
                                  <a:pt x="-11603" y="6109"/>
                                </a:lnTo>
                                <a:lnTo>
                                  <a:pt x="-11603" y="6114"/>
                                </a:lnTo>
                                <a:close/>
                                <a:moveTo>
                                  <a:pt x="-11603" y="6181"/>
                                </a:moveTo>
                                <a:lnTo>
                                  <a:pt x="-11603" y="6210"/>
                                </a:lnTo>
                                <a:lnTo>
                                  <a:pt x="-11603" y="6215"/>
                                </a:lnTo>
                                <a:lnTo>
                                  <a:pt x="-11608" y="6215"/>
                                </a:lnTo>
                                <a:lnTo>
                                  <a:pt x="-11613" y="6215"/>
                                </a:lnTo>
                                <a:lnTo>
                                  <a:pt x="-11613" y="6210"/>
                                </a:lnTo>
                                <a:lnTo>
                                  <a:pt x="-11613" y="6181"/>
                                </a:lnTo>
                                <a:lnTo>
                                  <a:pt x="-11613" y="6177"/>
                                </a:lnTo>
                                <a:lnTo>
                                  <a:pt x="-11608" y="6177"/>
                                </a:lnTo>
                                <a:lnTo>
                                  <a:pt x="-11603" y="6177"/>
                                </a:lnTo>
                                <a:lnTo>
                                  <a:pt x="-11603" y="6181"/>
                                </a:lnTo>
                                <a:close/>
                                <a:moveTo>
                                  <a:pt x="-11603" y="6253"/>
                                </a:moveTo>
                                <a:lnTo>
                                  <a:pt x="-11603" y="6282"/>
                                </a:lnTo>
                                <a:lnTo>
                                  <a:pt x="-11608" y="6287"/>
                                </a:lnTo>
                                <a:lnTo>
                                  <a:pt x="-11613" y="6287"/>
                                </a:lnTo>
                                <a:lnTo>
                                  <a:pt x="-11613" y="6282"/>
                                </a:lnTo>
                                <a:lnTo>
                                  <a:pt x="-11613" y="6253"/>
                                </a:lnTo>
                                <a:lnTo>
                                  <a:pt x="-11613" y="6249"/>
                                </a:lnTo>
                                <a:lnTo>
                                  <a:pt x="-11613" y="6244"/>
                                </a:lnTo>
                                <a:lnTo>
                                  <a:pt x="-11608" y="6244"/>
                                </a:lnTo>
                                <a:lnTo>
                                  <a:pt x="-11603" y="6249"/>
                                </a:lnTo>
                                <a:lnTo>
                                  <a:pt x="-11603" y="6253"/>
                                </a:lnTo>
                                <a:close/>
                                <a:moveTo>
                                  <a:pt x="-11603" y="6321"/>
                                </a:moveTo>
                                <a:lnTo>
                                  <a:pt x="-11603" y="6349"/>
                                </a:lnTo>
                                <a:lnTo>
                                  <a:pt x="-11603" y="6354"/>
                                </a:lnTo>
                                <a:lnTo>
                                  <a:pt x="-11608" y="6354"/>
                                </a:lnTo>
                                <a:lnTo>
                                  <a:pt x="-11613" y="6354"/>
                                </a:lnTo>
                                <a:lnTo>
                                  <a:pt x="-11613" y="6349"/>
                                </a:lnTo>
                                <a:lnTo>
                                  <a:pt x="-11613" y="6321"/>
                                </a:lnTo>
                                <a:lnTo>
                                  <a:pt x="-11613" y="6316"/>
                                </a:lnTo>
                                <a:lnTo>
                                  <a:pt x="-11608" y="6316"/>
                                </a:lnTo>
                                <a:lnTo>
                                  <a:pt x="-11603" y="6316"/>
                                </a:lnTo>
                                <a:lnTo>
                                  <a:pt x="-11603" y="6321"/>
                                </a:lnTo>
                                <a:close/>
                              </a:path>
                            </a:pathLst>
                          </a:custGeom>
                          <a:noFill/>
                          <a:ln w="17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00" y="-134"/>
                            <a:ext cx="220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186"/>
                        <wps:cNvSpPr>
                          <a:spLocks noChangeArrowheads="1"/>
                        </wps:cNvSpPr>
                        <wps:spPr bwMode="auto">
                          <a:xfrm>
                            <a:off x="3801" y="-57"/>
                            <a:ext cx="2204" cy="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85"/>
                        <wps:cNvSpPr>
                          <a:spLocks noChangeArrowheads="1"/>
                        </wps:cNvSpPr>
                        <wps:spPr bwMode="auto">
                          <a:xfrm>
                            <a:off x="3801" y="-57"/>
                            <a:ext cx="2204" cy="591"/>
                          </a:xfrm>
                          <a:prstGeom prst="rect">
                            <a:avLst/>
                          </a:prstGeom>
                          <a:noFill/>
                          <a:ln w="685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24" y="-134"/>
                            <a:ext cx="220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83"/>
                        <wps:cNvSpPr>
                          <a:spLocks noChangeArrowheads="1"/>
                        </wps:cNvSpPr>
                        <wps:spPr bwMode="auto">
                          <a:xfrm>
                            <a:off x="6225" y="-57"/>
                            <a:ext cx="2204" cy="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2"/>
                        <wps:cNvSpPr>
                          <a:spLocks noChangeArrowheads="1"/>
                        </wps:cNvSpPr>
                        <wps:spPr bwMode="auto">
                          <a:xfrm>
                            <a:off x="6225" y="-57"/>
                            <a:ext cx="2204" cy="591"/>
                          </a:xfrm>
                          <a:prstGeom prst="rect">
                            <a:avLst/>
                          </a:prstGeom>
                          <a:noFill/>
                          <a:ln w="685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524" y="-134"/>
                            <a:ext cx="220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180"/>
                        <wps:cNvSpPr>
                          <a:spLocks noChangeArrowheads="1"/>
                        </wps:cNvSpPr>
                        <wps:spPr bwMode="auto">
                          <a:xfrm>
                            <a:off x="8625" y="-57"/>
                            <a:ext cx="2204" cy="59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8625" y="-57"/>
                            <a:ext cx="2204" cy="591"/>
                          </a:xfrm>
                          <a:prstGeom prst="rect">
                            <a:avLst/>
                          </a:prstGeom>
                          <a:noFill/>
                          <a:ln w="685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9" y="-149"/>
                            <a:ext cx="9696"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77"/>
                        <wps:cNvSpPr>
                          <a:spLocks/>
                        </wps:cNvSpPr>
                        <wps:spPr bwMode="auto">
                          <a:xfrm>
                            <a:off x="10848" y="937"/>
                            <a:ext cx="5" cy="173"/>
                          </a:xfrm>
                          <a:custGeom>
                            <a:avLst/>
                            <a:gdLst>
                              <a:gd name="T0" fmla="+- 0 10848 10848"/>
                              <a:gd name="T1" fmla="*/ T0 w 5"/>
                              <a:gd name="T2" fmla="+- 0 937 937"/>
                              <a:gd name="T3" fmla="*/ 937 h 173"/>
                              <a:gd name="T4" fmla="+- 0 10848 10848"/>
                              <a:gd name="T5" fmla="*/ T4 w 5"/>
                              <a:gd name="T6" fmla="+- 0 1110 937"/>
                              <a:gd name="T7" fmla="*/ 1110 h 173"/>
                              <a:gd name="T8" fmla="+- 0 10853 10848"/>
                              <a:gd name="T9" fmla="*/ T8 w 5"/>
                              <a:gd name="T10" fmla="+- 0 1110 937"/>
                              <a:gd name="T11" fmla="*/ 1110 h 173"/>
                            </a:gdLst>
                            <a:ahLst/>
                            <a:cxnLst>
                              <a:cxn ang="0">
                                <a:pos x="T1" y="T3"/>
                              </a:cxn>
                              <a:cxn ang="0">
                                <a:pos x="T5" y="T7"/>
                              </a:cxn>
                              <a:cxn ang="0">
                                <a:pos x="T9" y="T11"/>
                              </a:cxn>
                            </a:cxnLst>
                            <a:rect l="0" t="0" r="r" b="b"/>
                            <a:pathLst>
                              <a:path w="5" h="173">
                                <a:moveTo>
                                  <a:pt x="0" y="0"/>
                                </a:moveTo>
                                <a:lnTo>
                                  <a:pt x="0" y="173"/>
                                </a:lnTo>
                                <a:lnTo>
                                  <a:pt x="5" y="173"/>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76"/>
                        <wps:cNvCnPr>
                          <a:cxnSpLocks noChangeShapeType="1"/>
                        </wps:cNvCnPr>
                        <wps:spPr bwMode="auto">
                          <a:xfrm>
                            <a:off x="10850" y="932"/>
                            <a:ext cx="0" cy="1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Freeform 175"/>
                        <wps:cNvSpPr>
                          <a:spLocks/>
                        </wps:cNvSpPr>
                        <wps:spPr bwMode="auto">
                          <a:xfrm>
                            <a:off x="10848" y="1815"/>
                            <a:ext cx="5" cy="178"/>
                          </a:xfrm>
                          <a:custGeom>
                            <a:avLst/>
                            <a:gdLst>
                              <a:gd name="T0" fmla="+- 0 10848 10848"/>
                              <a:gd name="T1" fmla="*/ T0 w 5"/>
                              <a:gd name="T2" fmla="+- 0 1816 1816"/>
                              <a:gd name="T3" fmla="*/ 1816 h 178"/>
                              <a:gd name="T4" fmla="+- 0 10848 10848"/>
                              <a:gd name="T5" fmla="*/ T4 w 5"/>
                              <a:gd name="T6" fmla="+- 0 1993 1816"/>
                              <a:gd name="T7" fmla="*/ 1993 h 178"/>
                              <a:gd name="T8" fmla="+- 0 10853 10848"/>
                              <a:gd name="T9" fmla="*/ T8 w 5"/>
                              <a:gd name="T10" fmla="+- 0 1993 1816"/>
                              <a:gd name="T11" fmla="*/ 1993 h 178"/>
                            </a:gdLst>
                            <a:ahLst/>
                            <a:cxnLst>
                              <a:cxn ang="0">
                                <a:pos x="T1" y="T3"/>
                              </a:cxn>
                              <a:cxn ang="0">
                                <a:pos x="T5" y="T7"/>
                              </a:cxn>
                              <a:cxn ang="0">
                                <a:pos x="T9" y="T11"/>
                              </a:cxn>
                            </a:cxnLst>
                            <a:rect l="0" t="0" r="r" b="b"/>
                            <a:pathLst>
                              <a:path w="5" h="178">
                                <a:moveTo>
                                  <a:pt x="0" y="0"/>
                                </a:moveTo>
                                <a:lnTo>
                                  <a:pt x="0" y="177"/>
                                </a:lnTo>
                                <a:lnTo>
                                  <a:pt x="5" y="177"/>
                                </a:lnTo>
                              </a:path>
                            </a:pathLst>
                          </a:custGeom>
                          <a:noFill/>
                          <a:ln w="68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74"/>
                        <wps:cNvCnPr>
                          <a:cxnSpLocks noChangeShapeType="1"/>
                        </wps:cNvCnPr>
                        <wps:spPr bwMode="auto">
                          <a:xfrm>
                            <a:off x="10850" y="1810"/>
                            <a:ext cx="0" cy="1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4880" id="Group 173" o:spid="_x0000_s1026" style="position:absolute;margin-left:56.95pt;margin-top:-7.45pt;width:486pt;height:130pt;z-index:-251638784;mso-position-horizontal-relative:page" coordorigin="1139,-149" coordsize="9720,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">
                <v:shape id="AutoShape 189" o:spid="_x0000_s1027" style="position:absolute;left:3667;top:-148;width:10;height:2578;visibility:visible;mso-wrap-style:square;v-text-anchor:top" coordsize="10,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" path="m5,38l,38,,,10,r,33l5,38xm10,105l,105,,67r10,l10,105xm5,177l,172,,134r10,l10,172r-5,l5,177xm5,244r-5,l,206r5,-5l5,206r5,l10,240r-5,4xm10,312l,312,,273r10,l10,312xm5,384r-5,l,340r5,l10,345r,34l5,384xm10,451l,451,,412r10,l10,451xm10,518l,518,,480r10,l10,518xm10,585l,585,,547r10,l10,585xm10,652l,652,,614r5,l10,619r,33xm5,724l,720,,686r10,l10,720r-5,l5,724xm5,792r-5,l,753r10,l10,787r-5,5xm5,864r-5,l,820r5,l10,825r,34l5,864xm10,931l,931,,892r10,l10,931xm10,998l,998,,960r10,l10,998xm10,1065r-10,l,1032r5,-5l5,1032r5,l10,1065xm10,1137r-10,l,1099r10,l10,1137xm10,1204r-10,l,1166r10,l10,1204xm10,1272r-10,l,1233r10,l10,1272xm10,1339r-10,l,1300r10,l10,1339xm5,1411r-5,l,1368r5,l10,1372r,34l5,1411xm5,1483r-5,l,1440r5,l10,1444r,34l5,1483xm10,1550r-10,l,1512r10,l10,1550xm10,1617r-10,l,1579r10,l10,1617xm10,1684r-10,l,1646r10,l10,1684xm10,1752r-10,l,1713r10,l10,1752xm5,1824l,1819r,-34l10,1785r,34l5,1819r,5xm10,1891r-10,l,1852r10,l10,1891xm10,1958r-10,l,1920r10,l10,1958xm5,2030r-5,l,1987r5,l10,1992r,33l5,2030xm10,2097r-10,l,2059r10,l10,2097xm10,2164r-10,l,2131r5,-5l5,2131r5,l10,2164xm10,2236r-10,l,2198r10,l10,2236xm10,2304r-10,l,2265r10,l10,2304xm10,2371r-10,l,2332r10,l10,2371xm10,2438r-10,l,2400r10,l10,2438xm5,2510r-5,l,2467r5,l10,2472r,33l5,2510xm10,2577r-10,l,2539r10,l10,2577xe" fillcolor="black" stroked="f">
                  <v:path arrowok="t" o:connecttype="custom" o:connectlocs="10,-147;0,-42;5,30;10,25;0,97;10,59;0,165;5,237;10,198;0,304;10,371;10,371;10,400;0,467;5,577;10,573;0,645;5,645;5,673;10,784;10,784;10,813;0,885;10,918;10,952;0,1019;0,1125;10,1192;10,1192;5,1221;5,1336;10,1297;0,1403;10,1470;10,1470;10,1499;0,1566;0,1672;5,1672;0,1705;0,1811;5,1883;10,1845;0,1950;10,2017;5,1984;0,2089;10,2157;10,2157;10,2185;0,2253;0,2363;10,2358;0,2392" o:connectangles="0,0,0,0,0,0,0,0,0,0,0,0,0,0,0,0,0,0,0,0,0,0,0,0,0,0,0,0,0,0,0,0,0,0,0,0,0,0,0,0,0,0,0,0,0,0,0,0,0,0,0,0,0,0"/>
                </v:shape>
                <v:shape id="AutoShape 188" o:spid="_x0000_s1028" style="position:absolute;left:15280;top:-3925;width:40;height:10740;visibility:visible;mso-wrap-style:square;v-text-anchor:top" coordsize="40,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" path="m-11603,3781r,29l-11608,3815r-5,l-11613,3810r,-29l-11613,3777r5,l-11603,3777r,4xm-11603,3849r,28l-11603,3882r-5,l-11613,3882r,-5l-11613,3849r,-5l-11608,3844r5,l-11603,3849xm-11603,3916r,29l-11603,3949r-5,l-11608,3954r-5,-5l-11613,3945r,-29l-11613,3911r5,l-11603,3911r,5xm-11603,3983r,34l-11608,4021r-5,l-11613,4017r,-34l-11608,3978r,5l-11603,3983xm-11603,4055r,29l-11603,4089r-5,l-11613,4089r,-5l-11613,4055r,-5l-11608,4050r5,l-11603,4055xm-11603,4122r,29l-11603,4156r-5,5l-11613,4161r,-5l-11613,4151r,-29l-11613,4117r5,l-11603,4122xm-11603,4194r,24l-11603,4223r,5l-11608,4228r-5,l-11613,4223r,-5l-11613,4194r,-5l-11608,4189r5,l-11603,4194xm-11603,4261r,29l-11603,4295r-5,l-11613,4295r,-5l-11613,4261r,-4l-11608,4257r5,l-11603,4261xm-11603,4329r,28l-11603,4362r-5,l-11613,4362r,-5l-11613,4329r,-5l-11608,4324r5,l-11603,4329xm-11603,4401r,28l-11608,4429r-5,l-11613,4401r,-5l-11613,4391r5,l-11603,4396r,5xm-11603,4468r,29l-11608,4497r,4l-11613,4497r,-29l-11613,4463r5,l-11603,4463r,5xm-11603,4535r,29l-11608,4569r-5,l-11613,4564r,-29l-11613,4530r5,l-11603,4530r,5xm-11603,4602r,34l-11608,4641r-5,l-11613,4636r,-34l-11613,4597r5,l-11603,4602xm-11603,4669r,34l-11603,4708r-5,l-11613,4708r,-5l-11613,4669r5,l-11603,4669xm-11603,4741r,29l-11603,4775r-5,l-11613,4775r,-5l-11613,4741r,-4l-11608,4737r5,l-11603,4741xm-11603,4809r,28l-11603,4842r-5,l-11613,4842r,-5l-11613,4809r5,-5l-11608,4809r5,xm-11603,4881r,28l-11603,4914r-5,l-11613,4914r,-5l-11613,4881r,-5l-11608,4876r5,l-11603,4881xm-11603,4948r,29l-11603,4981r-5,l-11613,4981r,-4l-11613,4948r,-5l-11608,4943r5,l-11603,4948xm-11603,5015r,29l-11603,5049r-5,l-11613,5049r,-5l-11613,5015r,-5l-11608,5010r5,l-11603,5015xm-11603,5087r,29l-11608,5116r-5,l-11613,5087r,-5l-11613,5077r5,l-11603,5077r,5l-11603,5087xm-11603,5154r,29l-11608,5188r-5,l-11613,5183r,-29l-11613,5149r,-4l-11608,5145r5,4l-11603,5154xm-11603,5221r,29l-11603,5255r-5,5l-11613,5260r,-5l-11613,5250r,-29l-11613,5217r5,l-11603,5221xm-11603,5289r,28l-11603,5322r,5l-11608,5327r-5,l-11613,5322r,-5l-11613,5289r5,l-11603,5289xm-11603,5356r,33l-11603,5394r-5,l-11613,5394r,-5l-11613,5356r5,l-11603,5356xm-11603,5428r,29l-11603,5461r-5,l-11613,5461r,-4l-11613,5428r,-5l-11608,5423r5,l-11603,5428xm-11603,5495r,34l-11608,5529r-5,l-11613,5495r,-5l-11608,5490r5,l-11603,5495xm-11603,5567r,29l-11608,5596r,5l-11613,5596r,-29l-11613,5562r5,l-11603,5562r,5xm-11603,5634r,29l-11603,5668r-5,l-11613,5668r,-5l-11613,5634r,-5l-11608,5629r5,l-11603,5634xm-11603,5701r,34l-11608,5735r-5,l-11613,5701r,-4l-11608,5697r5,l-11603,5701xm-11603,5769r,33l-11608,5807r-5,l-11613,5802r,-33l-11613,5764r5,l-11603,5769xm-11603,5841r,28l-11603,5874r-5,l-11613,5874r,-5l-11613,5841r,-5l-11608,5836r5,l-11603,5841xm-11603,5908r,29l-11603,5941r-5,l-11613,5941r,-4l-11613,5908r5,-5l-11608,5908r5,xm-11603,5975r,29l-11603,6009r,4l-11608,6013r-5,l-11613,6009r,-5l-11613,5975r5,l-11603,5975xm-11603,6047r,29l-11603,6081r-5,l-11613,6081r,-5l-11613,6047r,-5l-11608,6042r5,l-11603,6047xm-11603,6114r,29l-11603,6148r-5,l-11613,6148r,-5l-11613,6114r,-5l-11608,6109r5,l-11603,6114xm-11603,6181r,29l-11603,6215r-5,l-11613,6215r,-5l-11613,6181r,-4l-11608,6177r5,l-11603,6181xm-11603,6253r,29l-11608,6287r-5,l-11613,6282r,-29l-11613,6249r,-5l-11608,6244r5,5l-11603,6253xm-11603,6321r,28l-11603,6354r-5,l-11613,6354r,-5l-11613,6321r,-5l-11608,6316r5,l-11603,6321xe" filled="f" strokeweight=".04767mm">
                  <v:path arrowok="t" o:connecttype="custom" o:connectlocs="-11613,-147;-11603,-42;-11608,-80;-11613,25;-11603,-8;-11613,59;-11603,165;-11608,126;-11613,232;-11603,198;-11613,265;-11603,371;-11608,333;-11613,438;-11603,405;-11613,472;-11603,573;-11608,539;-11613,640;-11603,611;-11613,678;-11603,784;-11608,745;-11613,851;-11603,817;-11613,885;-11603,990;-11608,952;-11613,1057;-11603,1024;-11613,1091;-11603,1192;-11608,1153;-11613,1259;-11603,1230;-11613,1297;-11603,1403;-11608,1365;-11613,1470;-11603,1432;-11613,1499;-11603,1605;-11608,1566;-11613,1672;-11603,1643;-11613,1705;-11603,1811;-11608,1773;-11613,1878;-11603,1845;-11613,1917;-11603,2017;-11608,1984;-11613,2089;-11603,2051;-11613,2118;-11603,2224;-11608,2185;-11613,2291;-11603,2257;-11613,2325;-11603,2430;-11608,2392" o:connectangles="0,0,0,0,0,0,0,0,0,0,0,0,0,0,0,0,0,0,0,0,0,0,0,0,0,0,0,0,0,0,0,0,0,0,0,0,0,0,0,0,0,0,0,0,0,0,0,0,0,0,0,0,0,0,0,0,0,0,0,0,0,0,0"/>
                </v:shape>
                <v:shape id="Picture 187" o:spid="_x0000_s1029" type="#_x0000_t75" style="position:absolute;left:3700;top:-134;width:220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">
                  <v:imagedata r:id="rId41" o:title=""/>
                </v:shape>
                <v:rect id="Rectangle 186" o:spid="_x0000_s1030" style="position:absolute;left:3801;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" fillcolor="silver" stroked="f"/>
                <v:rect id="Rectangle 185" o:spid="_x0000_s1031" style="position:absolute;left:3801;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" filled="f" strokecolor="white" strokeweight=".54pt"/>
                <v:shape id="Picture 184" o:spid="_x0000_s1032" type="#_x0000_t75" style="position:absolute;left:6124;top:-134;width:2208;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">
                  <v:imagedata r:id="rId42" o:title=""/>
                </v:shape>
                <v:rect id="Rectangle 183" o:spid="_x0000_s1033" style="position:absolute;left:6225;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" fillcolor="silver" stroked="f"/>
                <v:rect id="Rectangle 182" o:spid="_x0000_s1034" style="position:absolute;left:6225;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" filled="f" strokecolor="white" strokeweight=".54pt"/>
                <v:shape id="Picture 181" o:spid="_x0000_s1035" type="#_x0000_t75" style="position:absolute;left:8524;top:-134;width:220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">
                  <v:imagedata r:id="rId41" o:title=""/>
                </v:shape>
                <v:rect id="Rectangle 180" o:spid="_x0000_s1036" style="position:absolute;left:8625;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" fillcolor="silver" stroked="f"/>
                <v:rect id="Rectangle 179" o:spid="_x0000_s1037" style="position:absolute;left:8625;top:-57;width:220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" filled="f" strokecolor="white" strokeweight=".54pt"/>
                <v:shape id="Picture 178" o:spid="_x0000_s1038" type="#_x0000_t75" style="position:absolute;left:1139;top:-149;width:9696;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">
                  <v:imagedata r:id="rId43" o:title=""/>
                </v:shape>
                <v:shape id="Freeform 177" o:spid="_x0000_s1039" style="position:absolute;left:10848;top:937;width:5;height:1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" path="m,l,173r5,e" filled="f" strokeweight=".54pt">
                  <v:path arrowok="t" o:connecttype="custom" o:connectlocs="0,937;0,1110;5,1110" o:connectangles="0,0,0"/>
                </v:shape>
                <v:line id="Line 176" o:spid="_x0000_s1040" style="position:absolute;visibility:visible;mso-wrap-style:square" from="10850,932" to="1085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" strokeweight=".24pt"/>
                <v:shape id="Freeform 175" o:spid="_x0000_s1041" style="position:absolute;left:10848;top:1815;width:5;height:178;visibility:visible;mso-wrap-style:square;v-text-anchor:top" coordsize="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" path="m,l,177r5,e" filled="f" strokeweight=".54pt">
                  <v:path arrowok="t" o:connecttype="custom" o:connectlocs="0,1816;0,1993;5,1993" o:connectangles="0,0,0"/>
                </v:shape>
                <v:line id="Line 174" o:spid="_x0000_s1042" style="position:absolute;visibility:visible;mso-wrap-style:square" from="10850,1810" to="10850,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" strokeweight=".24pt"/>
                <w10:wrap anchorx="page"/>
              </v:group>
            </w:pict>
          </mc:Fallback>
        </mc:AlternateContent>
      </w:r>
      <w:r w:rsidR="005135F5">
        <w:rPr>
          <w:w w:val="105"/>
          <w:sz w:val="15"/>
        </w:rPr>
        <w:t>С кл адає п р оек т б ю д ж ету</w:t>
      </w:r>
    </w:p>
    <w:p w:rsidR="0056795A" w:rsidRDefault="005135F5">
      <w:pPr>
        <w:pStyle w:val="a3"/>
        <w:spacing w:before="9"/>
        <w:rPr>
          <w:sz w:val="13"/>
        </w:rPr>
      </w:pPr>
      <w:r>
        <w:br w:type="column"/>
      </w:r>
    </w:p>
    <w:p w:rsidR="0056795A" w:rsidRDefault="005135F5">
      <w:pPr>
        <w:tabs>
          <w:tab w:val="left" w:pos="3558"/>
        </w:tabs>
        <w:spacing w:line="247" w:lineRule="auto"/>
        <w:ind w:left="3179" w:right="1217" w:hanging="2261"/>
        <w:rPr>
          <w:sz w:val="15"/>
        </w:rPr>
      </w:pPr>
      <w:r>
        <w:rPr>
          <w:spacing w:val="14"/>
          <w:w w:val="105"/>
          <w:sz w:val="15"/>
        </w:rPr>
        <w:t>Затверд</w:t>
      </w:r>
      <w:r>
        <w:rPr>
          <w:spacing w:val="-20"/>
          <w:w w:val="105"/>
          <w:sz w:val="15"/>
        </w:rPr>
        <w:t xml:space="preserve"> </w:t>
      </w:r>
      <w:r>
        <w:rPr>
          <w:w w:val="105"/>
          <w:sz w:val="15"/>
        </w:rPr>
        <w:t>ж</w:t>
      </w:r>
      <w:r>
        <w:rPr>
          <w:spacing w:val="-9"/>
          <w:w w:val="105"/>
          <w:sz w:val="15"/>
        </w:rPr>
        <w:t xml:space="preserve"> </w:t>
      </w:r>
      <w:r>
        <w:rPr>
          <w:spacing w:val="8"/>
          <w:w w:val="105"/>
          <w:sz w:val="15"/>
        </w:rPr>
        <w:t>ує</w:t>
      </w:r>
      <w:r>
        <w:rPr>
          <w:spacing w:val="27"/>
          <w:w w:val="105"/>
          <w:sz w:val="15"/>
        </w:rPr>
        <w:t xml:space="preserve"> </w:t>
      </w:r>
      <w:r>
        <w:rPr>
          <w:w w:val="105"/>
          <w:sz w:val="15"/>
        </w:rPr>
        <w:t>б</w:t>
      </w:r>
      <w:r>
        <w:rPr>
          <w:spacing w:val="-19"/>
          <w:w w:val="105"/>
          <w:sz w:val="15"/>
        </w:rPr>
        <w:t xml:space="preserve"> </w:t>
      </w:r>
      <w:r>
        <w:rPr>
          <w:w w:val="105"/>
          <w:sz w:val="15"/>
        </w:rPr>
        <w:t>ю</w:t>
      </w:r>
      <w:r>
        <w:rPr>
          <w:spacing w:val="-14"/>
          <w:w w:val="105"/>
          <w:sz w:val="15"/>
        </w:rPr>
        <w:t xml:space="preserve"> </w:t>
      </w:r>
      <w:r>
        <w:rPr>
          <w:w w:val="105"/>
          <w:sz w:val="15"/>
        </w:rPr>
        <w:t>д</w:t>
      </w:r>
      <w:r>
        <w:rPr>
          <w:spacing w:val="-19"/>
          <w:w w:val="105"/>
          <w:sz w:val="15"/>
        </w:rPr>
        <w:t xml:space="preserve"> </w:t>
      </w:r>
      <w:r>
        <w:rPr>
          <w:w w:val="105"/>
          <w:sz w:val="15"/>
        </w:rPr>
        <w:t>ж</w:t>
      </w:r>
      <w:r>
        <w:rPr>
          <w:spacing w:val="-14"/>
          <w:w w:val="105"/>
          <w:sz w:val="15"/>
        </w:rPr>
        <w:t xml:space="preserve"> </w:t>
      </w:r>
      <w:r>
        <w:rPr>
          <w:spacing w:val="8"/>
          <w:w w:val="105"/>
          <w:sz w:val="15"/>
        </w:rPr>
        <w:t>ет</w:t>
      </w:r>
      <w:r>
        <w:rPr>
          <w:spacing w:val="8"/>
          <w:w w:val="105"/>
          <w:sz w:val="15"/>
        </w:rPr>
        <w:tab/>
      </w:r>
      <w:r>
        <w:rPr>
          <w:spacing w:val="8"/>
          <w:w w:val="105"/>
          <w:sz w:val="15"/>
        </w:rPr>
        <w:tab/>
      </w:r>
      <w:r>
        <w:rPr>
          <w:w w:val="105"/>
          <w:sz w:val="15"/>
        </w:rPr>
        <w:t xml:space="preserve">Д </w:t>
      </w:r>
      <w:r>
        <w:rPr>
          <w:spacing w:val="8"/>
          <w:w w:val="105"/>
          <w:sz w:val="15"/>
        </w:rPr>
        <w:t xml:space="preserve">ок ум </w:t>
      </w:r>
      <w:r>
        <w:rPr>
          <w:spacing w:val="10"/>
          <w:w w:val="105"/>
          <w:sz w:val="15"/>
        </w:rPr>
        <w:t xml:space="preserve">ент </w:t>
      </w:r>
      <w:r>
        <w:rPr>
          <w:w w:val="105"/>
          <w:sz w:val="15"/>
        </w:rPr>
        <w:t xml:space="preserve">п </w:t>
      </w:r>
      <w:r>
        <w:rPr>
          <w:spacing w:val="8"/>
          <w:w w:val="105"/>
          <w:sz w:val="15"/>
        </w:rPr>
        <w:t xml:space="preserve">ро </w:t>
      </w:r>
      <w:r>
        <w:rPr>
          <w:spacing w:val="12"/>
          <w:w w:val="105"/>
          <w:sz w:val="15"/>
        </w:rPr>
        <w:t>затвер</w:t>
      </w:r>
      <w:r>
        <w:rPr>
          <w:spacing w:val="-19"/>
          <w:w w:val="105"/>
          <w:sz w:val="15"/>
        </w:rPr>
        <w:t xml:space="preserve"> </w:t>
      </w:r>
      <w:r>
        <w:rPr>
          <w:w w:val="105"/>
          <w:sz w:val="15"/>
        </w:rPr>
        <w:t>д</w:t>
      </w:r>
      <w:r>
        <w:rPr>
          <w:spacing w:val="-19"/>
          <w:w w:val="105"/>
          <w:sz w:val="15"/>
        </w:rPr>
        <w:t xml:space="preserve"> </w:t>
      </w:r>
      <w:r>
        <w:rPr>
          <w:w w:val="105"/>
          <w:sz w:val="15"/>
        </w:rPr>
        <w:t>ж</w:t>
      </w:r>
      <w:r>
        <w:rPr>
          <w:spacing w:val="-14"/>
          <w:w w:val="105"/>
          <w:sz w:val="15"/>
        </w:rPr>
        <w:t xml:space="preserve"> </w:t>
      </w:r>
      <w:r>
        <w:rPr>
          <w:spacing w:val="8"/>
          <w:w w:val="105"/>
          <w:sz w:val="15"/>
        </w:rPr>
        <w:t>ен</w:t>
      </w:r>
      <w:r>
        <w:rPr>
          <w:spacing w:val="-18"/>
          <w:w w:val="105"/>
          <w:sz w:val="15"/>
        </w:rPr>
        <w:t xml:space="preserve"> </w:t>
      </w:r>
      <w:r>
        <w:rPr>
          <w:w w:val="105"/>
          <w:sz w:val="15"/>
        </w:rPr>
        <w:t>н</w:t>
      </w:r>
      <w:r>
        <w:rPr>
          <w:spacing w:val="-18"/>
          <w:w w:val="105"/>
          <w:sz w:val="15"/>
        </w:rPr>
        <w:t xml:space="preserve"> </w:t>
      </w:r>
      <w:r>
        <w:rPr>
          <w:w w:val="105"/>
          <w:sz w:val="15"/>
        </w:rPr>
        <w:t>я</w:t>
      </w:r>
      <w:r>
        <w:rPr>
          <w:spacing w:val="26"/>
          <w:w w:val="105"/>
          <w:sz w:val="15"/>
        </w:rPr>
        <w:t xml:space="preserve"> </w:t>
      </w:r>
      <w:r>
        <w:rPr>
          <w:w w:val="105"/>
          <w:sz w:val="15"/>
        </w:rPr>
        <w:t>б</w:t>
      </w:r>
      <w:r>
        <w:rPr>
          <w:spacing w:val="-19"/>
          <w:w w:val="105"/>
          <w:sz w:val="15"/>
        </w:rPr>
        <w:t xml:space="preserve"> </w:t>
      </w:r>
      <w:r>
        <w:rPr>
          <w:w w:val="105"/>
          <w:sz w:val="15"/>
        </w:rPr>
        <w:t>ю</w:t>
      </w:r>
      <w:r>
        <w:rPr>
          <w:spacing w:val="-13"/>
          <w:w w:val="105"/>
          <w:sz w:val="15"/>
        </w:rPr>
        <w:t xml:space="preserve"> </w:t>
      </w:r>
      <w:r>
        <w:rPr>
          <w:w w:val="105"/>
          <w:sz w:val="15"/>
        </w:rPr>
        <w:t>д</w:t>
      </w:r>
      <w:r>
        <w:rPr>
          <w:spacing w:val="-19"/>
          <w:w w:val="105"/>
          <w:sz w:val="15"/>
        </w:rPr>
        <w:t xml:space="preserve"> </w:t>
      </w:r>
      <w:r>
        <w:rPr>
          <w:w w:val="105"/>
          <w:sz w:val="15"/>
        </w:rPr>
        <w:t>ж</w:t>
      </w:r>
      <w:r>
        <w:rPr>
          <w:spacing w:val="-14"/>
          <w:w w:val="105"/>
          <w:sz w:val="15"/>
        </w:rPr>
        <w:t xml:space="preserve"> </w:t>
      </w:r>
      <w:r>
        <w:rPr>
          <w:spacing w:val="8"/>
          <w:w w:val="105"/>
          <w:sz w:val="15"/>
        </w:rPr>
        <w:t>ет</w:t>
      </w:r>
      <w:r>
        <w:rPr>
          <w:spacing w:val="-18"/>
          <w:w w:val="105"/>
          <w:sz w:val="15"/>
        </w:rPr>
        <w:t xml:space="preserve"> </w:t>
      </w:r>
      <w:r>
        <w:rPr>
          <w:w w:val="105"/>
          <w:sz w:val="15"/>
        </w:rPr>
        <w:t>у</w:t>
      </w:r>
    </w:p>
    <w:p w:rsidR="0056795A" w:rsidRDefault="0056795A">
      <w:pPr>
        <w:spacing w:line="247" w:lineRule="auto"/>
        <w:rPr>
          <w:sz w:val="15"/>
        </w:rPr>
        <w:sectPr w:rsidR="0056795A">
          <w:type w:val="continuous"/>
          <w:pgSz w:w="11910" w:h="16840"/>
          <w:pgMar w:top="1040" w:right="0" w:bottom="280" w:left="960" w:header="720" w:footer="720" w:gutter="0"/>
          <w:cols w:num="2" w:space="720" w:equalWidth="0">
            <w:col w:w="4576" w:space="40"/>
            <w:col w:w="6334"/>
          </w:cols>
        </w:sectPr>
      </w:pPr>
    </w:p>
    <w:p w:rsidR="0056795A" w:rsidRDefault="0056795A">
      <w:pPr>
        <w:pStyle w:val="a3"/>
        <w:spacing w:before="3"/>
        <w:rPr>
          <w:sz w:val="26"/>
        </w:rPr>
      </w:pPr>
    </w:p>
    <w:p w:rsidR="0056795A" w:rsidRDefault="0056795A">
      <w:pPr>
        <w:rPr>
          <w:sz w:val="26"/>
        </w:rPr>
        <w:sectPr w:rsidR="0056795A">
          <w:type w:val="continuous"/>
          <w:pgSz w:w="11910" w:h="16840"/>
          <w:pgMar w:top="1040" w:right="0" w:bottom="280" w:left="960" w:header="720" w:footer="720" w:gutter="0"/>
          <w:cols w:space="720"/>
        </w:sectPr>
      </w:pPr>
    </w:p>
    <w:p w:rsidR="0056795A" w:rsidRDefault="0056795A">
      <w:pPr>
        <w:pStyle w:val="a3"/>
        <w:spacing w:before="6"/>
        <w:rPr>
          <w:sz w:val="14"/>
        </w:rPr>
      </w:pPr>
    </w:p>
    <w:p w:rsidR="0056795A" w:rsidRDefault="005135F5">
      <w:pPr>
        <w:spacing w:line="261" w:lineRule="auto"/>
        <w:ind w:left="955" w:hanging="173"/>
        <w:rPr>
          <w:b/>
          <w:sz w:val="15"/>
        </w:rPr>
      </w:pPr>
      <w:r>
        <w:rPr>
          <w:b/>
          <w:w w:val="105"/>
          <w:sz w:val="15"/>
        </w:rPr>
        <w:t>Д</w:t>
      </w:r>
      <w:r>
        <w:rPr>
          <w:b/>
          <w:spacing w:val="-14"/>
          <w:w w:val="105"/>
          <w:sz w:val="15"/>
        </w:rPr>
        <w:t xml:space="preserve"> </w:t>
      </w:r>
      <w:r>
        <w:rPr>
          <w:b/>
          <w:spacing w:val="8"/>
          <w:w w:val="105"/>
          <w:sz w:val="15"/>
        </w:rPr>
        <w:t>ер</w:t>
      </w:r>
      <w:r>
        <w:rPr>
          <w:b/>
          <w:spacing w:val="-17"/>
          <w:w w:val="105"/>
          <w:sz w:val="15"/>
        </w:rPr>
        <w:t xml:space="preserve"> </w:t>
      </w:r>
      <w:r>
        <w:rPr>
          <w:b/>
          <w:w w:val="105"/>
          <w:sz w:val="15"/>
        </w:rPr>
        <w:t>ж</w:t>
      </w:r>
      <w:r>
        <w:rPr>
          <w:b/>
          <w:spacing w:val="-19"/>
          <w:w w:val="105"/>
          <w:sz w:val="15"/>
        </w:rPr>
        <w:t xml:space="preserve"> </w:t>
      </w:r>
      <w:r>
        <w:rPr>
          <w:b/>
          <w:w w:val="105"/>
          <w:sz w:val="15"/>
        </w:rPr>
        <w:t>а</w:t>
      </w:r>
      <w:r>
        <w:rPr>
          <w:b/>
          <w:spacing w:val="-19"/>
          <w:w w:val="105"/>
          <w:sz w:val="15"/>
        </w:rPr>
        <w:t xml:space="preserve"> </w:t>
      </w:r>
      <w:r>
        <w:rPr>
          <w:b/>
          <w:w w:val="105"/>
          <w:sz w:val="15"/>
        </w:rPr>
        <w:t>в</w:t>
      </w:r>
      <w:r>
        <w:rPr>
          <w:b/>
          <w:spacing w:val="-19"/>
          <w:w w:val="105"/>
          <w:sz w:val="15"/>
        </w:rPr>
        <w:t xml:space="preserve"> </w:t>
      </w:r>
      <w:r>
        <w:rPr>
          <w:b/>
          <w:w w:val="105"/>
          <w:sz w:val="15"/>
        </w:rPr>
        <w:t>н</w:t>
      </w:r>
      <w:r>
        <w:rPr>
          <w:b/>
          <w:spacing w:val="-15"/>
          <w:w w:val="105"/>
          <w:sz w:val="15"/>
        </w:rPr>
        <w:t xml:space="preserve"> </w:t>
      </w:r>
      <w:r>
        <w:rPr>
          <w:b/>
          <w:w w:val="105"/>
          <w:sz w:val="15"/>
        </w:rPr>
        <w:t>и</w:t>
      </w:r>
      <w:r>
        <w:rPr>
          <w:b/>
          <w:spacing w:val="-21"/>
          <w:w w:val="105"/>
          <w:sz w:val="15"/>
        </w:rPr>
        <w:t xml:space="preserve"> </w:t>
      </w:r>
      <w:r>
        <w:rPr>
          <w:b/>
          <w:spacing w:val="-14"/>
          <w:w w:val="105"/>
          <w:sz w:val="15"/>
        </w:rPr>
        <w:t xml:space="preserve">й </w:t>
      </w:r>
      <w:r>
        <w:rPr>
          <w:b/>
          <w:spacing w:val="8"/>
          <w:w w:val="105"/>
          <w:sz w:val="15"/>
        </w:rPr>
        <w:t>бю</w:t>
      </w:r>
      <w:r>
        <w:rPr>
          <w:b/>
          <w:spacing w:val="-12"/>
          <w:w w:val="105"/>
          <w:sz w:val="15"/>
        </w:rPr>
        <w:t xml:space="preserve"> </w:t>
      </w:r>
      <w:r>
        <w:rPr>
          <w:b/>
          <w:w w:val="105"/>
          <w:sz w:val="15"/>
        </w:rPr>
        <w:t>д</w:t>
      </w:r>
      <w:r>
        <w:rPr>
          <w:b/>
          <w:spacing w:val="-18"/>
          <w:w w:val="105"/>
          <w:sz w:val="15"/>
        </w:rPr>
        <w:t xml:space="preserve"> </w:t>
      </w:r>
      <w:r>
        <w:rPr>
          <w:b/>
          <w:w w:val="105"/>
          <w:sz w:val="15"/>
        </w:rPr>
        <w:t>ж</w:t>
      </w:r>
      <w:r>
        <w:rPr>
          <w:b/>
          <w:spacing w:val="-14"/>
          <w:w w:val="105"/>
          <w:sz w:val="15"/>
        </w:rPr>
        <w:t xml:space="preserve"> </w:t>
      </w:r>
      <w:r>
        <w:rPr>
          <w:b/>
          <w:spacing w:val="8"/>
          <w:w w:val="105"/>
          <w:sz w:val="15"/>
        </w:rPr>
        <w:t>ет</w:t>
      </w:r>
    </w:p>
    <w:p w:rsidR="0056795A" w:rsidRDefault="005135F5">
      <w:pPr>
        <w:spacing w:before="100" w:line="254" w:lineRule="auto"/>
        <w:ind w:left="1377" w:right="26" w:hanging="596"/>
        <w:rPr>
          <w:sz w:val="15"/>
        </w:rPr>
      </w:pPr>
      <w:r>
        <w:br w:type="column"/>
      </w:r>
      <w:r>
        <w:rPr>
          <w:w w:val="105"/>
          <w:sz w:val="15"/>
        </w:rPr>
        <w:lastRenderedPageBreak/>
        <w:t>М ін істерство ф ін ан сів У к раїни</w:t>
      </w:r>
    </w:p>
    <w:p w:rsidR="0056795A" w:rsidRDefault="005135F5">
      <w:pPr>
        <w:spacing w:before="105" w:line="261" w:lineRule="auto"/>
        <w:ind w:left="1051" w:hanging="269"/>
        <w:rPr>
          <w:sz w:val="15"/>
        </w:rPr>
      </w:pPr>
      <w:r>
        <w:br w:type="column"/>
      </w:r>
      <w:r>
        <w:rPr>
          <w:w w:val="105"/>
          <w:sz w:val="15"/>
        </w:rPr>
        <w:lastRenderedPageBreak/>
        <w:t>В ерх ов н а Р ада У кр аїн и</w:t>
      </w:r>
    </w:p>
    <w:p w:rsidR="0056795A" w:rsidRDefault="005135F5">
      <w:pPr>
        <w:spacing w:before="124" w:line="261" w:lineRule="auto"/>
        <w:ind w:left="782" w:right="1323" w:firstLine="23"/>
        <w:rPr>
          <w:sz w:val="15"/>
        </w:rPr>
      </w:pPr>
      <w:r>
        <w:br w:type="column"/>
      </w:r>
      <w:r>
        <w:rPr>
          <w:w w:val="105"/>
          <w:sz w:val="15"/>
        </w:rPr>
        <w:lastRenderedPageBreak/>
        <w:t>З ако н У к раїн и „ П ро Д ерж авн и й б ю д ж ет”</w:t>
      </w:r>
    </w:p>
    <w:p w:rsidR="0056795A" w:rsidRDefault="0056795A">
      <w:pPr>
        <w:spacing w:line="261" w:lineRule="auto"/>
        <w:rPr>
          <w:sz w:val="15"/>
        </w:rPr>
        <w:sectPr w:rsidR="0056795A">
          <w:type w:val="continuous"/>
          <w:pgSz w:w="11910" w:h="16840"/>
          <w:pgMar w:top="1040" w:right="0" w:bottom="280" w:left="960" w:header="720" w:footer="720" w:gutter="0"/>
          <w:cols w:num="4" w:space="720" w:equalWidth="0">
            <w:col w:w="1811" w:space="388"/>
            <w:col w:w="2678" w:space="82"/>
            <w:col w:w="2030" w:space="124"/>
            <w:col w:w="3837"/>
          </w:cols>
        </w:sectPr>
      </w:pPr>
    </w:p>
    <w:p w:rsidR="0056795A" w:rsidRDefault="0056795A">
      <w:pPr>
        <w:pStyle w:val="a3"/>
        <w:rPr>
          <w:sz w:val="20"/>
        </w:rPr>
      </w:pPr>
    </w:p>
    <w:p w:rsidR="0056795A" w:rsidRDefault="0056795A">
      <w:pPr>
        <w:rPr>
          <w:sz w:val="20"/>
        </w:rPr>
        <w:sectPr w:rsidR="0056795A">
          <w:type w:val="continuous"/>
          <w:pgSz w:w="11910" w:h="16840"/>
          <w:pgMar w:top="1040" w:right="0" w:bottom="280" w:left="960" w:header="720" w:footer="720" w:gutter="0"/>
          <w:cols w:space="720"/>
        </w:sectPr>
      </w:pPr>
    </w:p>
    <w:p w:rsidR="0056795A" w:rsidRDefault="0056795A">
      <w:pPr>
        <w:pStyle w:val="a3"/>
        <w:rPr>
          <w:sz w:val="16"/>
        </w:rPr>
      </w:pPr>
    </w:p>
    <w:p w:rsidR="0056795A" w:rsidRDefault="005135F5">
      <w:pPr>
        <w:spacing w:before="103" w:line="261" w:lineRule="auto"/>
        <w:ind w:left="897" w:right="-6" w:firstLine="47"/>
        <w:rPr>
          <w:b/>
          <w:sz w:val="15"/>
        </w:rPr>
      </w:pPr>
      <w:r>
        <w:rPr>
          <w:b/>
          <w:w w:val="105"/>
          <w:sz w:val="15"/>
        </w:rPr>
        <w:t>М ісц еві бю д ж ет и</w:t>
      </w:r>
    </w:p>
    <w:p w:rsidR="0056795A" w:rsidRDefault="005135F5">
      <w:pPr>
        <w:pStyle w:val="a3"/>
        <w:spacing w:before="7"/>
        <w:rPr>
          <w:b/>
          <w:sz w:val="21"/>
        </w:rPr>
      </w:pPr>
      <w:r>
        <w:br w:type="column"/>
      </w:r>
    </w:p>
    <w:p w:rsidR="0056795A" w:rsidRDefault="005135F5">
      <w:pPr>
        <w:spacing w:line="254" w:lineRule="auto"/>
        <w:ind w:left="1607" w:right="-13" w:hanging="471"/>
        <w:rPr>
          <w:sz w:val="15"/>
        </w:rPr>
      </w:pPr>
      <w:r>
        <w:rPr>
          <w:w w:val="105"/>
          <w:sz w:val="15"/>
        </w:rPr>
        <w:t>М ісц еві ф ін ан со ві орган и</w:t>
      </w:r>
    </w:p>
    <w:p w:rsidR="0056795A" w:rsidRDefault="0056795A">
      <w:pPr>
        <w:pStyle w:val="a3"/>
        <w:spacing w:before="1"/>
        <w:rPr>
          <w:sz w:val="14"/>
        </w:rPr>
      </w:pPr>
    </w:p>
    <w:p w:rsidR="0056795A" w:rsidRDefault="005135F5" w:rsidP="005135F5">
      <w:pPr>
        <w:pStyle w:val="a4"/>
        <w:numPr>
          <w:ilvl w:val="0"/>
          <w:numId w:val="42"/>
        </w:numPr>
        <w:tabs>
          <w:tab w:val="left" w:pos="1190"/>
          <w:tab w:val="left" w:pos="1191"/>
        </w:tabs>
        <w:spacing w:before="1" w:line="230" w:lineRule="auto"/>
        <w:ind w:right="739"/>
        <w:rPr>
          <w:sz w:val="15"/>
        </w:rPr>
      </w:pPr>
      <w:r>
        <w:rPr>
          <w:w w:val="105"/>
          <w:sz w:val="15"/>
        </w:rPr>
        <w:t xml:space="preserve">ф </w:t>
      </w:r>
      <w:r>
        <w:rPr>
          <w:spacing w:val="4"/>
          <w:w w:val="105"/>
          <w:sz w:val="15"/>
        </w:rPr>
        <w:t xml:space="preserve">ін </w:t>
      </w:r>
      <w:r>
        <w:rPr>
          <w:spacing w:val="8"/>
          <w:w w:val="105"/>
          <w:sz w:val="15"/>
        </w:rPr>
        <w:t>ан со ві уп</w:t>
      </w:r>
      <w:r>
        <w:rPr>
          <w:spacing w:val="-18"/>
          <w:w w:val="105"/>
          <w:sz w:val="15"/>
        </w:rPr>
        <w:t xml:space="preserve"> </w:t>
      </w:r>
      <w:r>
        <w:rPr>
          <w:w w:val="105"/>
          <w:sz w:val="15"/>
        </w:rPr>
        <w:t>р</w:t>
      </w:r>
      <w:r>
        <w:rPr>
          <w:spacing w:val="-18"/>
          <w:w w:val="105"/>
          <w:sz w:val="15"/>
        </w:rPr>
        <w:t xml:space="preserve"> </w:t>
      </w:r>
      <w:r>
        <w:rPr>
          <w:spacing w:val="11"/>
          <w:w w:val="105"/>
          <w:sz w:val="15"/>
        </w:rPr>
        <w:t>авлін</w:t>
      </w:r>
      <w:r>
        <w:rPr>
          <w:spacing w:val="-12"/>
          <w:w w:val="105"/>
          <w:sz w:val="15"/>
        </w:rPr>
        <w:t xml:space="preserve"> </w:t>
      </w:r>
      <w:r>
        <w:rPr>
          <w:w w:val="105"/>
          <w:sz w:val="15"/>
        </w:rPr>
        <w:t>н</w:t>
      </w:r>
      <w:r>
        <w:rPr>
          <w:spacing w:val="-18"/>
          <w:w w:val="105"/>
          <w:sz w:val="15"/>
        </w:rPr>
        <w:t xml:space="preserve"> </w:t>
      </w:r>
      <w:r>
        <w:rPr>
          <w:spacing w:val="-13"/>
          <w:w w:val="105"/>
          <w:sz w:val="15"/>
        </w:rPr>
        <w:t>я</w:t>
      </w:r>
    </w:p>
    <w:p w:rsidR="0056795A" w:rsidRDefault="005135F5">
      <w:pPr>
        <w:spacing w:before="11" w:line="254" w:lineRule="auto"/>
        <w:ind w:left="1190" w:right="-13"/>
        <w:rPr>
          <w:sz w:val="15"/>
        </w:rPr>
      </w:pPr>
      <w:r>
        <w:rPr>
          <w:w w:val="105"/>
          <w:sz w:val="15"/>
        </w:rPr>
        <w:t>о бл дер ж ад м ін істр а- ц ій;</w:t>
      </w:r>
    </w:p>
    <w:p w:rsidR="0056795A" w:rsidRDefault="005135F5" w:rsidP="005135F5">
      <w:pPr>
        <w:pStyle w:val="a4"/>
        <w:numPr>
          <w:ilvl w:val="0"/>
          <w:numId w:val="42"/>
        </w:numPr>
        <w:tabs>
          <w:tab w:val="left" w:pos="1191"/>
        </w:tabs>
        <w:spacing w:before="8" w:line="242" w:lineRule="auto"/>
        <w:jc w:val="both"/>
        <w:rPr>
          <w:sz w:val="15"/>
        </w:rPr>
      </w:pPr>
      <w:r>
        <w:rPr>
          <w:w w:val="105"/>
          <w:sz w:val="15"/>
        </w:rPr>
        <w:t xml:space="preserve">ф </w:t>
      </w:r>
      <w:r>
        <w:rPr>
          <w:spacing w:val="4"/>
          <w:w w:val="105"/>
          <w:sz w:val="15"/>
        </w:rPr>
        <w:t xml:space="preserve">ін </w:t>
      </w:r>
      <w:r>
        <w:rPr>
          <w:spacing w:val="8"/>
          <w:w w:val="105"/>
          <w:sz w:val="15"/>
        </w:rPr>
        <w:t xml:space="preserve">ан со ві </w:t>
      </w:r>
      <w:r>
        <w:rPr>
          <w:spacing w:val="50"/>
          <w:w w:val="105"/>
          <w:sz w:val="15"/>
        </w:rPr>
        <w:t xml:space="preserve"> </w:t>
      </w:r>
      <w:r>
        <w:rPr>
          <w:spacing w:val="11"/>
          <w:w w:val="105"/>
          <w:sz w:val="15"/>
        </w:rPr>
        <w:t xml:space="preserve">відд </w:t>
      </w:r>
      <w:r>
        <w:rPr>
          <w:spacing w:val="4"/>
          <w:w w:val="105"/>
          <w:sz w:val="15"/>
        </w:rPr>
        <w:t xml:space="preserve">іл </w:t>
      </w:r>
      <w:r>
        <w:rPr>
          <w:spacing w:val="-61"/>
          <w:w w:val="105"/>
          <w:sz w:val="15"/>
        </w:rPr>
        <w:t>и</w:t>
      </w:r>
      <w:r>
        <w:rPr>
          <w:spacing w:val="-38"/>
          <w:w w:val="105"/>
          <w:sz w:val="15"/>
        </w:rPr>
        <w:t xml:space="preserve"> </w:t>
      </w:r>
      <w:r>
        <w:rPr>
          <w:w w:val="105"/>
          <w:sz w:val="15"/>
        </w:rPr>
        <w:t>р</w:t>
      </w:r>
      <w:r>
        <w:rPr>
          <w:spacing w:val="-18"/>
          <w:w w:val="105"/>
          <w:sz w:val="15"/>
        </w:rPr>
        <w:t xml:space="preserve"> </w:t>
      </w:r>
      <w:r>
        <w:rPr>
          <w:spacing w:val="8"/>
          <w:w w:val="105"/>
          <w:sz w:val="15"/>
        </w:rPr>
        <w:t>ай</w:t>
      </w:r>
      <w:r>
        <w:rPr>
          <w:spacing w:val="-19"/>
          <w:w w:val="105"/>
          <w:sz w:val="15"/>
        </w:rPr>
        <w:t xml:space="preserve"> </w:t>
      </w:r>
      <w:r>
        <w:rPr>
          <w:spacing w:val="10"/>
          <w:w w:val="105"/>
          <w:sz w:val="15"/>
        </w:rPr>
        <w:t>дер</w:t>
      </w:r>
      <w:r>
        <w:rPr>
          <w:spacing w:val="-18"/>
          <w:w w:val="105"/>
          <w:sz w:val="15"/>
        </w:rPr>
        <w:t xml:space="preserve"> </w:t>
      </w:r>
      <w:r>
        <w:rPr>
          <w:w w:val="105"/>
          <w:sz w:val="15"/>
        </w:rPr>
        <w:t>ж</w:t>
      </w:r>
      <w:r>
        <w:rPr>
          <w:spacing w:val="-14"/>
          <w:w w:val="105"/>
          <w:sz w:val="15"/>
        </w:rPr>
        <w:t xml:space="preserve"> </w:t>
      </w:r>
      <w:r>
        <w:rPr>
          <w:spacing w:val="10"/>
          <w:w w:val="105"/>
          <w:sz w:val="15"/>
        </w:rPr>
        <w:t>адм</w:t>
      </w:r>
      <w:r>
        <w:rPr>
          <w:spacing w:val="-14"/>
          <w:w w:val="105"/>
          <w:sz w:val="15"/>
        </w:rPr>
        <w:t xml:space="preserve"> </w:t>
      </w:r>
      <w:r>
        <w:rPr>
          <w:spacing w:val="7"/>
          <w:w w:val="105"/>
          <w:sz w:val="15"/>
        </w:rPr>
        <w:t>ін</w:t>
      </w:r>
      <w:r>
        <w:rPr>
          <w:spacing w:val="-18"/>
          <w:w w:val="105"/>
          <w:sz w:val="15"/>
        </w:rPr>
        <w:t xml:space="preserve"> </w:t>
      </w:r>
      <w:r>
        <w:rPr>
          <w:spacing w:val="10"/>
          <w:w w:val="105"/>
          <w:sz w:val="15"/>
        </w:rPr>
        <w:t>істр</w:t>
      </w:r>
      <w:r>
        <w:rPr>
          <w:spacing w:val="-18"/>
          <w:w w:val="105"/>
          <w:sz w:val="15"/>
        </w:rPr>
        <w:t xml:space="preserve"> </w:t>
      </w:r>
      <w:r>
        <w:rPr>
          <w:spacing w:val="8"/>
          <w:w w:val="105"/>
          <w:sz w:val="15"/>
        </w:rPr>
        <w:t xml:space="preserve">а- </w:t>
      </w:r>
      <w:r>
        <w:rPr>
          <w:w w:val="105"/>
          <w:sz w:val="15"/>
        </w:rPr>
        <w:t>ц</w:t>
      </w:r>
      <w:r>
        <w:rPr>
          <w:spacing w:val="-18"/>
          <w:w w:val="105"/>
          <w:sz w:val="15"/>
        </w:rPr>
        <w:t xml:space="preserve"> </w:t>
      </w:r>
      <w:r>
        <w:rPr>
          <w:spacing w:val="10"/>
          <w:w w:val="105"/>
          <w:sz w:val="15"/>
        </w:rPr>
        <w:t>ій;</w:t>
      </w:r>
    </w:p>
    <w:p w:rsidR="0056795A" w:rsidRDefault="005135F5" w:rsidP="005135F5">
      <w:pPr>
        <w:pStyle w:val="a4"/>
        <w:numPr>
          <w:ilvl w:val="0"/>
          <w:numId w:val="42"/>
        </w:numPr>
        <w:tabs>
          <w:tab w:val="left" w:pos="1191"/>
        </w:tabs>
        <w:spacing w:before="19" w:line="237" w:lineRule="auto"/>
        <w:jc w:val="both"/>
        <w:rPr>
          <w:sz w:val="15"/>
        </w:rPr>
      </w:pPr>
      <w:r>
        <w:rPr>
          <w:w w:val="105"/>
          <w:sz w:val="15"/>
        </w:rPr>
        <w:t xml:space="preserve">ф </w:t>
      </w:r>
      <w:r>
        <w:rPr>
          <w:spacing w:val="4"/>
          <w:w w:val="105"/>
          <w:sz w:val="15"/>
        </w:rPr>
        <w:t xml:space="preserve">ін </w:t>
      </w:r>
      <w:r>
        <w:rPr>
          <w:spacing w:val="8"/>
          <w:w w:val="105"/>
          <w:sz w:val="15"/>
        </w:rPr>
        <w:t xml:space="preserve">ан со ві </w:t>
      </w:r>
      <w:r>
        <w:rPr>
          <w:spacing w:val="50"/>
          <w:w w:val="105"/>
          <w:sz w:val="15"/>
        </w:rPr>
        <w:t xml:space="preserve"> </w:t>
      </w:r>
      <w:r>
        <w:rPr>
          <w:spacing w:val="11"/>
          <w:w w:val="105"/>
          <w:sz w:val="15"/>
        </w:rPr>
        <w:t xml:space="preserve">відд </w:t>
      </w:r>
      <w:r>
        <w:rPr>
          <w:spacing w:val="4"/>
          <w:w w:val="105"/>
          <w:sz w:val="15"/>
        </w:rPr>
        <w:t xml:space="preserve">іл </w:t>
      </w:r>
      <w:r>
        <w:rPr>
          <w:spacing w:val="-61"/>
          <w:w w:val="105"/>
          <w:sz w:val="15"/>
        </w:rPr>
        <w:t>и</w:t>
      </w:r>
      <w:r>
        <w:rPr>
          <w:spacing w:val="-38"/>
          <w:w w:val="105"/>
          <w:sz w:val="15"/>
        </w:rPr>
        <w:t xml:space="preserve"> </w:t>
      </w:r>
      <w:r>
        <w:rPr>
          <w:w w:val="105"/>
          <w:sz w:val="15"/>
        </w:rPr>
        <w:t>м</w:t>
      </w:r>
      <w:r>
        <w:rPr>
          <w:spacing w:val="-14"/>
          <w:w w:val="105"/>
          <w:sz w:val="15"/>
        </w:rPr>
        <w:t xml:space="preserve"> </w:t>
      </w:r>
      <w:r>
        <w:rPr>
          <w:spacing w:val="8"/>
          <w:w w:val="105"/>
          <w:sz w:val="15"/>
        </w:rPr>
        <w:t>ісь</w:t>
      </w:r>
      <w:r>
        <w:rPr>
          <w:spacing w:val="-20"/>
          <w:w w:val="105"/>
          <w:sz w:val="15"/>
        </w:rPr>
        <w:t xml:space="preserve"> </w:t>
      </w:r>
      <w:r>
        <w:rPr>
          <w:w w:val="105"/>
          <w:sz w:val="15"/>
        </w:rPr>
        <w:t>к</w:t>
      </w:r>
      <w:r>
        <w:rPr>
          <w:spacing w:val="-20"/>
          <w:w w:val="105"/>
          <w:sz w:val="15"/>
        </w:rPr>
        <w:t xml:space="preserve"> </w:t>
      </w:r>
      <w:r>
        <w:rPr>
          <w:w w:val="105"/>
          <w:sz w:val="15"/>
        </w:rPr>
        <w:t>д</w:t>
      </w:r>
      <w:r>
        <w:rPr>
          <w:spacing w:val="-19"/>
          <w:w w:val="105"/>
          <w:sz w:val="15"/>
        </w:rPr>
        <w:t xml:space="preserve"> </w:t>
      </w:r>
      <w:r>
        <w:rPr>
          <w:spacing w:val="11"/>
          <w:w w:val="105"/>
          <w:sz w:val="15"/>
        </w:rPr>
        <w:t>ерж</w:t>
      </w:r>
      <w:r>
        <w:rPr>
          <w:spacing w:val="-14"/>
          <w:w w:val="105"/>
          <w:sz w:val="15"/>
        </w:rPr>
        <w:t xml:space="preserve"> </w:t>
      </w:r>
      <w:r>
        <w:rPr>
          <w:w w:val="105"/>
          <w:sz w:val="15"/>
        </w:rPr>
        <w:t>-</w:t>
      </w:r>
    </w:p>
    <w:p w:rsidR="0056795A" w:rsidRDefault="005135F5">
      <w:pPr>
        <w:spacing w:before="9"/>
        <w:ind w:left="1190"/>
        <w:rPr>
          <w:sz w:val="15"/>
        </w:rPr>
      </w:pPr>
      <w:r>
        <w:rPr>
          <w:w w:val="105"/>
          <w:sz w:val="15"/>
        </w:rPr>
        <w:t>ад м ін істр ац ій</w:t>
      </w:r>
    </w:p>
    <w:p w:rsidR="0056795A" w:rsidRDefault="005135F5">
      <w:pPr>
        <w:pStyle w:val="a3"/>
        <w:rPr>
          <w:sz w:val="22"/>
        </w:rPr>
      </w:pPr>
      <w:r>
        <w:br w:type="column"/>
      </w:r>
    </w:p>
    <w:p w:rsidR="0056795A" w:rsidRDefault="005135F5">
      <w:pPr>
        <w:spacing w:line="261" w:lineRule="auto"/>
        <w:ind w:left="1042" w:hanging="572"/>
        <w:rPr>
          <w:sz w:val="15"/>
        </w:rPr>
      </w:pPr>
      <w:r>
        <w:rPr>
          <w:w w:val="105"/>
          <w:sz w:val="15"/>
        </w:rPr>
        <w:t>М ісц еві р ад и н арод н и х д еп утатів</w:t>
      </w:r>
    </w:p>
    <w:p w:rsidR="0056795A" w:rsidRDefault="005135F5">
      <w:pPr>
        <w:pStyle w:val="a3"/>
        <w:spacing w:before="7"/>
        <w:rPr>
          <w:sz w:val="21"/>
        </w:rPr>
      </w:pPr>
      <w:r>
        <w:br w:type="column"/>
      </w:r>
    </w:p>
    <w:p w:rsidR="0056795A" w:rsidRDefault="005135F5">
      <w:pPr>
        <w:spacing w:line="254" w:lineRule="auto"/>
        <w:ind w:left="1086" w:right="1179" w:hanging="605"/>
        <w:rPr>
          <w:sz w:val="15"/>
        </w:rPr>
      </w:pPr>
      <w:r>
        <w:rPr>
          <w:w w:val="105"/>
          <w:sz w:val="15"/>
        </w:rPr>
        <w:t>Р іш енн я п ро м ісц еви й бю д ж ет</w:t>
      </w:r>
    </w:p>
    <w:p w:rsidR="0056795A" w:rsidRDefault="0056795A">
      <w:pPr>
        <w:spacing w:line="254" w:lineRule="auto"/>
        <w:rPr>
          <w:sz w:val="15"/>
        </w:rPr>
        <w:sectPr w:rsidR="0056795A">
          <w:type w:val="continuous"/>
          <w:pgSz w:w="11910" w:h="16840"/>
          <w:pgMar w:top="1040" w:right="0" w:bottom="280" w:left="960" w:header="720" w:footer="720" w:gutter="0"/>
          <w:cols w:num="4" w:space="720" w:equalWidth="0">
            <w:col w:w="1700" w:space="325"/>
            <w:col w:w="2849" w:space="40"/>
            <w:col w:w="2388" w:space="40"/>
            <w:col w:w="3608"/>
          </w:cols>
        </w:sect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spacing w:before="6"/>
        <w:rPr>
          <w:sz w:val="22"/>
        </w:rPr>
      </w:pPr>
    </w:p>
    <w:p w:rsidR="0056795A" w:rsidRDefault="005135F5" w:rsidP="005135F5">
      <w:pPr>
        <w:pStyle w:val="1"/>
        <w:numPr>
          <w:ilvl w:val="1"/>
          <w:numId w:val="45"/>
        </w:numPr>
        <w:tabs>
          <w:tab w:val="left" w:pos="1229"/>
        </w:tabs>
        <w:spacing w:before="87"/>
        <w:ind w:left="1228" w:hanging="489"/>
      </w:pPr>
      <w:bookmarkStart w:id="12" w:name="_TOC_250024"/>
      <w:r>
        <w:t>Міжбюджетні</w:t>
      </w:r>
      <w:r>
        <w:rPr>
          <w:spacing w:val="5"/>
        </w:rPr>
        <w:t xml:space="preserve"> </w:t>
      </w:r>
      <w:bookmarkEnd w:id="12"/>
      <w:r>
        <w:t>відносини</w:t>
      </w:r>
    </w:p>
    <w:p w:rsidR="0056795A" w:rsidRDefault="0056795A">
      <w:pPr>
        <w:pStyle w:val="a3"/>
        <w:spacing w:before="4"/>
        <w:rPr>
          <w:b/>
          <w:sz w:val="38"/>
        </w:rPr>
      </w:pPr>
    </w:p>
    <w:p w:rsidR="0056795A" w:rsidRDefault="005135F5">
      <w:pPr>
        <w:pStyle w:val="a3"/>
        <w:spacing w:line="288" w:lineRule="auto"/>
        <w:ind w:left="172" w:right="1130" w:firstLine="566"/>
        <w:jc w:val="both"/>
      </w:pPr>
      <w:r>
        <w:rPr>
          <w:b/>
          <w:i/>
        </w:rPr>
        <w:t xml:space="preserve">Міжбюджетні відносини </w:t>
      </w:r>
      <w:r>
        <w:t>– це відносини між державою, Автономною Республікою Крим і місцевим самоврядуванням щодо забезпечення відповідних бюджетів фінансовими ресурсами, необхідними для виконання функції, передбачених Конституцією України.</w:t>
      </w:r>
    </w:p>
    <w:p w:rsidR="0056795A" w:rsidRDefault="005135F5">
      <w:pPr>
        <w:pStyle w:val="a3"/>
        <w:spacing w:line="288" w:lineRule="auto"/>
        <w:ind w:left="172" w:right="1130" w:firstLine="566"/>
        <w:jc w:val="both"/>
      </w:pPr>
      <w:r>
        <w:t xml:space="preserve">Міжбюджетні відносини є внутрішніми бюджетними потоками, які відображають перерозподіл доходів і видатків між бюджетами. Перерозподіл доходів і видатків між бюджетами здійснюється для забезпечення бюджетного вирівнювання, яке передбачає, що бюджет регіону </w:t>
      </w:r>
      <w:r>
        <w:t>з високою податкоспроможністю перераховує в державний бюджет частину своїх ресурсів для підтримки бюджету регіону з низькою податкоспроможністю.</w:t>
      </w:r>
    </w:p>
    <w:p w:rsidR="0056795A" w:rsidRDefault="005135F5">
      <w:pPr>
        <w:pStyle w:val="a3"/>
        <w:spacing w:line="288" w:lineRule="auto"/>
        <w:ind w:left="172" w:right="1136" w:firstLine="566"/>
        <w:jc w:val="both"/>
      </w:pPr>
      <w:r>
        <w:t>Механізм здійснення міжбюджетних відносин передбачає щорічний перерозподіл коштів всередині бюджетної системи з</w:t>
      </w:r>
      <w:r>
        <w:t xml:space="preserve"> метою збалансування всіх бюджетів на рівні, необхідному для виконання кожним місцевим органом влади своїх завдань і функцій.</w:t>
      </w:r>
    </w:p>
    <w:p w:rsidR="0056795A" w:rsidRDefault="005135F5">
      <w:pPr>
        <w:pStyle w:val="a3"/>
        <w:spacing w:line="288" w:lineRule="auto"/>
        <w:ind w:left="172" w:right="1131" w:firstLine="566"/>
        <w:jc w:val="both"/>
      </w:pPr>
      <w:r>
        <w:t>За кожною бюджетною ланкою (за кожним бюджетом) закріплено перелік доходів і видатків. Розмежування доходів і видатків між окремим</w:t>
      </w:r>
      <w:r>
        <w:t>и бюджетами починається з розподілу видатків, в основі якого лежить визначення функціональних повноважень між окремими рівнями державної влади і управління. В процесі планування і збалансування бюджетів встановлюється сума видатків, необхідна кожному місце</w:t>
      </w:r>
      <w:r>
        <w:t>вому бюджету для виконання</w:t>
      </w:r>
    </w:p>
    <w:p w:rsidR="0056795A" w:rsidRDefault="0056795A">
      <w:pPr>
        <w:spacing w:line="288" w:lineRule="auto"/>
        <w:jc w:val="both"/>
        <w:sectPr w:rsidR="0056795A">
          <w:type w:val="continuous"/>
          <w:pgSz w:w="11910" w:h="16840"/>
          <w:pgMar w:top="1040" w:right="0" w:bottom="280" w:left="960" w:header="720" w:footer="720" w:gutter="0"/>
          <w:cols w:space="720"/>
        </w:sectPr>
      </w:pPr>
    </w:p>
    <w:p w:rsidR="0056795A" w:rsidRDefault="005135F5">
      <w:pPr>
        <w:pStyle w:val="a3"/>
        <w:spacing w:before="81" w:line="288" w:lineRule="auto"/>
        <w:ind w:left="172" w:right="1135"/>
        <w:jc w:val="both"/>
      </w:pPr>
      <w:r>
        <w:lastRenderedPageBreak/>
        <w:t>місцевими органами влади своїх завдань і функцій. Необхідна сума видатків кожного бюджету порівнюється з його кошиком доходів (податки і збори, що закріплені Бюджетним кодексом на постійній основі за бюджетами міс</w:t>
      </w:r>
      <w:r>
        <w:t>цевого самоврядування).</w:t>
      </w:r>
    </w:p>
    <w:p w:rsidR="0056795A" w:rsidRDefault="005135F5">
      <w:pPr>
        <w:pStyle w:val="a3"/>
        <w:spacing w:line="288" w:lineRule="auto"/>
        <w:ind w:left="172" w:right="1134" w:firstLine="566"/>
        <w:jc w:val="both"/>
      </w:pPr>
      <w:r>
        <w:t>Якщо доходи місцевого бюджету перевищують заплановану суму видатків, то суму різниці між доходами і видатками передають до Державного бюджету. Якщо ж власних ресурсів, що враховуються при визначенні трансфертів є недостатньо для вик</w:t>
      </w:r>
      <w:r>
        <w:t>онання органами місцевої влади своїх повноважень, то даному бюджету надається дотація вирівнювання з Державного бюджету.</w:t>
      </w:r>
    </w:p>
    <w:p w:rsidR="0056795A" w:rsidRDefault="005135F5">
      <w:pPr>
        <w:pStyle w:val="a3"/>
        <w:spacing w:before="3" w:line="288" w:lineRule="auto"/>
        <w:ind w:left="172" w:right="1131" w:firstLine="566"/>
        <w:jc w:val="both"/>
      </w:pPr>
      <w:r>
        <w:t>Місцеві бюджети мають бути достатніми для виконання органами місцевого самоврядування делегованих та власних повноважень, а також для з</w:t>
      </w:r>
      <w:r>
        <w:t>абезпечення населення соціальними послугами не нижче рівня мінімальних соціальних гарантій. Якщо місцеві бюджети не можуть бути збалансовані з урахуванням цих умов, держава забезпечує їх збалансування шляхом передачі коштів у вигляді міжбюджетних трансферт</w:t>
      </w:r>
      <w:r>
        <w:t>ів (дотацій, субвенцій) та загальнодержавних податків і зборів.</w:t>
      </w:r>
    </w:p>
    <w:p w:rsidR="0056795A" w:rsidRDefault="005135F5">
      <w:pPr>
        <w:pStyle w:val="a3"/>
        <w:spacing w:line="288" w:lineRule="auto"/>
        <w:ind w:left="172" w:right="1134" w:firstLine="566"/>
        <w:jc w:val="both"/>
      </w:pPr>
      <w:r>
        <w:t>У державному бюджеті України затверджується обсяг дотацій вирівнювання та субвенцій окремо для кожного з місцевих бюджетів, а також коштів, що передаються до державного бюджету України з місце</w:t>
      </w:r>
      <w:r>
        <w:t>вих бюджетів.</w:t>
      </w:r>
    </w:p>
    <w:p w:rsidR="0056795A" w:rsidRDefault="005135F5">
      <w:pPr>
        <w:pStyle w:val="a3"/>
        <w:spacing w:before="1" w:line="288" w:lineRule="auto"/>
        <w:ind w:left="172" w:right="1130" w:firstLine="566"/>
        <w:jc w:val="both"/>
      </w:pPr>
      <w:r>
        <w:t>Бюджетним кодексом України передбачено наступні види міжбюджетних трансфертів (кошти, що безоплатно і безповоротно передаються з одного бюджету до іншого):</w:t>
      </w:r>
    </w:p>
    <w:p w:rsidR="0056795A" w:rsidRDefault="005135F5" w:rsidP="005135F5">
      <w:pPr>
        <w:pStyle w:val="a4"/>
        <w:numPr>
          <w:ilvl w:val="1"/>
          <w:numId w:val="46"/>
        </w:numPr>
        <w:tabs>
          <w:tab w:val="left" w:pos="879"/>
        </w:tabs>
        <w:spacing w:line="288" w:lineRule="auto"/>
        <w:ind w:right="1136" w:firstLine="567"/>
        <w:jc w:val="both"/>
        <w:rPr>
          <w:sz w:val="28"/>
        </w:rPr>
      </w:pPr>
      <w:r>
        <w:rPr>
          <w:sz w:val="28"/>
        </w:rPr>
        <w:t>дотація вирівнювання (міжбюджетний трансферт на вирівнювання доходної спроможності бюджету, який його отримує); дотації вирівнювання розраховуються на основі розроблених</w:t>
      </w:r>
      <w:r>
        <w:rPr>
          <w:spacing w:val="-4"/>
          <w:sz w:val="28"/>
        </w:rPr>
        <w:t xml:space="preserve"> </w:t>
      </w:r>
      <w:r>
        <w:rPr>
          <w:sz w:val="28"/>
        </w:rPr>
        <w:t>формул</w:t>
      </w:r>
    </w:p>
    <w:p w:rsidR="0056795A" w:rsidRDefault="005135F5" w:rsidP="005135F5">
      <w:pPr>
        <w:pStyle w:val="a4"/>
        <w:numPr>
          <w:ilvl w:val="1"/>
          <w:numId w:val="46"/>
        </w:numPr>
        <w:tabs>
          <w:tab w:val="left" w:pos="879"/>
        </w:tabs>
        <w:spacing w:line="288" w:lineRule="auto"/>
        <w:ind w:right="1134" w:firstLine="567"/>
        <w:jc w:val="both"/>
        <w:rPr>
          <w:sz w:val="28"/>
        </w:rPr>
      </w:pPr>
      <w:r>
        <w:rPr>
          <w:sz w:val="28"/>
        </w:rPr>
        <w:t>субвенція (міжбюджетний трансферт для використання на певну мету в певному поря</w:t>
      </w:r>
      <w:r>
        <w:rPr>
          <w:sz w:val="28"/>
        </w:rPr>
        <w:t>дку, визначеному тим органом, який прийняв рішення про надання</w:t>
      </w:r>
      <w:r>
        <w:rPr>
          <w:spacing w:val="3"/>
          <w:sz w:val="28"/>
        </w:rPr>
        <w:t xml:space="preserve"> </w:t>
      </w:r>
      <w:r>
        <w:rPr>
          <w:sz w:val="28"/>
        </w:rPr>
        <w:t>субвенції).</w:t>
      </w:r>
    </w:p>
    <w:p w:rsidR="0056795A" w:rsidRDefault="005135F5" w:rsidP="005135F5">
      <w:pPr>
        <w:pStyle w:val="a4"/>
        <w:numPr>
          <w:ilvl w:val="1"/>
          <w:numId w:val="46"/>
        </w:numPr>
        <w:tabs>
          <w:tab w:val="left" w:pos="879"/>
        </w:tabs>
        <w:spacing w:line="290" w:lineRule="auto"/>
        <w:ind w:right="1135" w:firstLine="567"/>
        <w:jc w:val="both"/>
        <w:rPr>
          <w:sz w:val="28"/>
        </w:rPr>
      </w:pPr>
      <w:r>
        <w:rPr>
          <w:sz w:val="28"/>
        </w:rPr>
        <w:t>кошти, що передаються до Державного бюджету та місцевих бюджетів з інших місцевих</w:t>
      </w:r>
      <w:r>
        <w:rPr>
          <w:spacing w:val="-7"/>
          <w:sz w:val="28"/>
        </w:rPr>
        <w:t xml:space="preserve"> </w:t>
      </w:r>
      <w:r>
        <w:rPr>
          <w:sz w:val="28"/>
        </w:rPr>
        <w:t>бюджетів.</w:t>
      </w:r>
    </w:p>
    <w:p w:rsidR="0056795A" w:rsidRDefault="0056795A">
      <w:pPr>
        <w:pStyle w:val="a3"/>
        <w:rPr>
          <w:sz w:val="30"/>
        </w:rPr>
      </w:pPr>
    </w:p>
    <w:p w:rsidR="0056795A" w:rsidRDefault="005135F5" w:rsidP="005135F5">
      <w:pPr>
        <w:pStyle w:val="1"/>
        <w:numPr>
          <w:ilvl w:val="1"/>
          <w:numId w:val="45"/>
        </w:numPr>
        <w:tabs>
          <w:tab w:val="left" w:pos="1234"/>
        </w:tabs>
        <w:spacing w:before="241"/>
        <w:ind w:hanging="494"/>
      </w:pPr>
      <w:bookmarkStart w:id="13" w:name="_TOC_250023"/>
      <w:r>
        <w:t>Доходи і видатки</w:t>
      </w:r>
      <w:r>
        <w:rPr>
          <w:spacing w:val="-4"/>
        </w:rPr>
        <w:t xml:space="preserve"> </w:t>
      </w:r>
      <w:bookmarkEnd w:id="13"/>
      <w:r>
        <w:t>бюджету.</w:t>
      </w:r>
    </w:p>
    <w:p w:rsidR="0056795A" w:rsidRDefault="0056795A">
      <w:pPr>
        <w:pStyle w:val="a3"/>
        <w:spacing w:before="4"/>
        <w:rPr>
          <w:b/>
          <w:sz w:val="38"/>
        </w:rPr>
      </w:pPr>
    </w:p>
    <w:p w:rsidR="0056795A" w:rsidRDefault="005135F5">
      <w:pPr>
        <w:pStyle w:val="a3"/>
        <w:spacing w:before="1" w:line="288" w:lineRule="auto"/>
        <w:ind w:left="172" w:right="1133" w:firstLine="566"/>
        <w:jc w:val="both"/>
      </w:pPr>
      <w:r>
        <w:rPr>
          <w:b/>
          <w:i/>
        </w:rPr>
        <w:t xml:space="preserve">Доходи бюджету </w:t>
      </w:r>
      <w:r>
        <w:t>– це частина централізованих фінансових ресурс</w:t>
      </w:r>
      <w:r>
        <w:t>ів держави, які врегульовані відповідними нормативними актами і необхідні для виконання її функцій. Основним джерелом доходів бюджету є валовий внутрішній продукт (ВВП). Методами, формування доходів бюджету є податки,</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ind w:left="172"/>
      </w:pPr>
      <w:r>
        <w:lastRenderedPageBreak/>
        <w:t>збори, неподаткові п</w:t>
      </w:r>
      <w:r>
        <w:t>латежі, позики.</w:t>
      </w:r>
    </w:p>
    <w:p w:rsidR="0056795A" w:rsidRDefault="005135F5">
      <w:pPr>
        <w:pStyle w:val="a3"/>
        <w:spacing w:before="67" w:after="69" w:line="288" w:lineRule="auto"/>
        <w:ind w:left="172" w:right="1133" w:firstLine="566"/>
        <w:jc w:val="both"/>
      </w:pPr>
      <w:r>
        <w:rPr>
          <w:b/>
          <w:i/>
        </w:rPr>
        <w:t xml:space="preserve">Податки </w:t>
      </w:r>
      <w:r>
        <w:t>– це обов’язкові платежі фізичних і юридичних осіб до державного та місцевих бюджетів, що здійснюються у порядку і на умовах, визначених чинним законодавством.</w:t>
      </w:r>
    </w:p>
    <w:p w:rsidR="0056795A" w:rsidRDefault="006E3F9F">
      <w:pPr>
        <w:pStyle w:val="a3"/>
        <w:ind w:left="1074"/>
        <w:rPr>
          <w:sz w:val="20"/>
        </w:rPr>
      </w:pPr>
      <w:r>
        <w:rPr>
          <w:noProof/>
          <w:sz w:val="20"/>
          <w:lang w:val="en-US" w:eastAsia="en-US"/>
        </w:rPr>
        <mc:AlternateContent>
          <mc:Choice Requires="wpg">
            <w:drawing>
              <wp:inline distT="0" distB="0" distL="0" distR="0">
                <wp:extent cx="5527675" cy="1191895"/>
                <wp:effectExtent l="5715" t="5080" r="10160" b="3175"/>
                <wp:docPr id="19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675" cy="1191895"/>
                          <a:chOff x="0" y="0"/>
                          <a:chExt cx="8705" cy="1877"/>
                        </a:xfrm>
                      </wpg:grpSpPr>
                      <wps:wsp>
                        <wps:cNvPr id="195" name="Freeform 172"/>
                        <wps:cNvSpPr>
                          <a:spLocks/>
                        </wps:cNvSpPr>
                        <wps:spPr bwMode="auto">
                          <a:xfrm>
                            <a:off x="8447" y="2"/>
                            <a:ext cx="255" cy="788"/>
                          </a:xfrm>
                          <a:custGeom>
                            <a:avLst/>
                            <a:gdLst>
                              <a:gd name="T0" fmla="+- 0 8702 8448"/>
                              <a:gd name="T1" fmla="*/ T0 w 255"/>
                              <a:gd name="T2" fmla="+- 0 2 2"/>
                              <a:gd name="T3" fmla="*/ 2 h 788"/>
                              <a:gd name="T4" fmla="+- 0 8448 8448"/>
                              <a:gd name="T5" fmla="*/ T4 w 255"/>
                              <a:gd name="T6" fmla="+- 0 252 2"/>
                              <a:gd name="T7" fmla="*/ 252 h 788"/>
                              <a:gd name="T8" fmla="+- 0 8448 8448"/>
                              <a:gd name="T9" fmla="*/ T8 w 255"/>
                              <a:gd name="T10" fmla="+- 0 790 2"/>
                              <a:gd name="T11" fmla="*/ 790 h 788"/>
                              <a:gd name="T12" fmla="+- 0 8702 8448"/>
                              <a:gd name="T13" fmla="*/ T12 w 255"/>
                              <a:gd name="T14" fmla="+- 0 540 2"/>
                              <a:gd name="T15" fmla="*/ 540 h 788"/>
                              <a:gd name="T16" fmla="+- 0 8702 8448"/>
                              <a:gd name="T17" fmla="*/ T16 w 255"/>
                              <a:gd name="T18" fmla="+- 0 2 2"/>
                              <a:gd name="T19" fmla="*/ 2 h 788"/>
                            </a:gdLst>
                            <a:ahLst/>
                            <a:cxnLst>
                              <a:cxn ang="0">
                                <a:pos x="T1" y="T3"/>
                              </a:cxn>
                              <a:cxn ang="0">
                                <a:pos x="T5" y="T7"/>
                              </a:cxn>
                              <a:cxn ang="0">
                                <a:pos x="T9" y="T11"/>
                              </a:cxn>
                              <a:cxn ang="0">
                                <a:pos x="T13" y="T15"/>
                              </a:cxn>
                              <a:cxn ang="0">
                                <a:pos x="T17" y="T19"/>
                              </a:cxn>
                            </a:cxnLst>
                            <a:rect l="0" t="0" r="r" b="b"/>
                            <a:pathLst>
                              <a:path w="255" h="788">
                                <a:moveTo>
                                  <a:pt x="254" y="0"/>
                                </a:moveTo>
                                <a:lnTo>
                                  <a:pt x="0" y="250"/>
                                </a:lnTo>
                                <a:lnTo>
                                  <a:pt x="0" y="788"/>
                                </a:lnTo>
                                <a:lnTo>
                                  <a:pt x="254" y="538"/>
                                </a:lnTo>
                                <a:lnTo>
                                  <a:pt x="254"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71"/>
                        <wps:cNvCnPr>
                          <a:cxnSpLocks noChangeShapeType="1"/>
                        </wps:cNvCnPr>
                        <wps:spPr bwMode="auto">
                          <a:xfrm>
                            <a:off x="8448" y="790"/>
                            <a:ext cx="254" cy="0"/>
                          </a:xfrm>
                          <a:prstGeom prst="line">
                            <a:avLst/>
                          </a:prstGeom>
                          <a:noFill/>
                          <a:ln w="3048">
                            <a:solidFill>
                              <a:srgbClr val="E1E1E1"/>
                            </a:solidFill>
                            <a:prstDash val="solid"/>
                            <a:round/>
                            <a:headEnd/>
                            <a:tailEnd/>
                          </a:ln>
                          <a:extLst>
                            <a:ext uri="{909E8E84-426E-40DD-AFC4-6F175D3DCCD1}">
                              <a14:hiddenFill xmlns:a14="http://schemas.microsoft.com/office/drawing/2010/main">
                                <a:noFill/>
                              </a14:hiddenFill>
                            </a:ext>
                          </a:extLst>
                        </wps:spPr>
                        <wps:bodyPr/>
                      </wps:wsp>
                      <wps:wsp>
                        <wps:cNvPr id="197" name="Freeform 170"/>
                        <wps:cNvSpPr>
                          <a:spLocks/>
                        </wps:cNvSpPr>
                        <wps:spPr bwMode="auto">
                          <a:xfrm>
                            <a:off x="9" y="2"/>
                            <a:ext cx="8693" cy="250"/>
                          </a:xfrm>
                          <a:custGeom>
                            <a:avLst/>
                            <a:gdLst>
                              <a:gd name="T0" fmla="+- 0 8702 10"/>
                              <a:gd name="T1" fmla="*/ T0 w 8693"/>
                              <a:gd name="T2" fmla="+- 0 2 2"/>
                              <a:gd name="T3" fmla="*/ 2 h 250"/>
                              <a:gd name="T4" fmla="+- 0 264 10"/>
                              <a:gd name="T5" fmla="*/ T4 w 8693"/>
                              <a:gd name="T6" fmla="+- 0 2 2"/>
                              <a:gd name="T7" fmla="*/ 2 h 250"/>
                              <a:gd name="T8" fmla="+- 0 10 10"/>
                              <a:gd name="T9" fmla="*/ T8 w 8693"/>
                              <a:gd name="T10" fmla="+- 0 252 2"/>
                              <a:gd name="T11" fmla="*/ 252 h 250"/>
                              <a:gd name="T12" fmla="+- 0 8448 10"/>
                              <a:gd name="T13" fmla="*/ T12 w 8693"/>
                              <a:gd name="T14" fmla="+- 0 252 2"/>
                              <a:gd name="T15" fmla="*/ 252 h 250"/>
                              <a:gd name="T16" fmla="+- 0 8702 10"/>
                              <a:gd name="T17" fmla="*/ T16 w 8693"/>
                              <a:gd name="T18" fmla="+- 0 2 2"/>
                              <a:gd name="T19" fmla="*/ 2 h 250"/>
                            </a:gdLst>
                            <a:ahLst/>
                            <a:cxnLst>
                              <a:cxn ang="0">
                                <a:pos x="T1" y="T3"/>
                              </a:cxn>
                              <a:cxn ang="0">
                                <a:pos x="T5" y="T7"/>
                              </a:cxn>
                              <a:cxn ang="0">
                                <a:pos x="T9" y="T11"/>
                              </a:cxn>
                              <a:cxn ang="0">
                                <a:pos x="T13" y="T15"/>
                              </a:cxn>
                              <a:cxn ang="0">
                                <a:pos x="T17" y="T19"/>
                              </a:cxn>
                            </a:cxnLst>
                            <a:rect l="0" t="0" r="r" b="b"/>
                            <a:pathLst>
                              <a:path w="8693" h="250">
                                <a:moveTo>
                                  <a:pt x="8692" y="0"/>
                                </a:moveTo>
                                <a:lnTo>
                                  <a:pt x="254" y="0"/>
                                </a:lnTo>
                                <a:lnTo>
                                  <a:pt x="0" y="250"/>
                                </a:lnTo>
                                <a:lnTo>
                                  <a:pt x="8438" y="250"/>
                                </a:lnTo>
                                <a:lnTo>
                                  <a:pt x="8692"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69"/>
                        <wps:cNvCnPr>
                          <a:cxnSpLocks noChangeShapeType="1"/>
                        </wps:cNvCnPr>
                        <wps:spPr bwMode="auto">
                          <a:xfrm>
                            <a:off x="8448" y="252"/>
                            <a:ext cx="254" cy="0"/>
                          </a:xfrm>
                          <a:prstGeom prst="line">
                            <a:avLst/>
                          </a:prstGeom>
                          <a:noFill/>
                          <a:ln w="3048">
                            <a:solidFill>
                              <a:srgbClr val="989898"/>
                            </a:solidFill>
                            <a:prstDash val="solid"/>
                            <a:round/>
                            <a:headEnd/>
                            <a:tailEnd/>
                          </a:ln>
                          <a:extLst>
                            <a:ext uri="{909E8E84-426E-40DD-AFC4-6F175D3DCCD1}">
                              <a14:hiddenFill xmlns:a14="http://schemas.microsoft.com/office/drawing/2010/main">
                                <a:noFill/>
                              </a14:hiddenFill>
                            </a:ext>
                          </a:extLst>
                        </wps:spPr>
                        <wps:bodyPr/>
                      </wps:wsp>
                      <wps:wsp>
                        <wps:cNvPr id="199" name="Line 168"/>
                        <wps:cNvCnPr>
                          <a:cxnSpLocks noChangeShapeType="1"/>
                        </wps:cNvCnPr>
                        <wps:spPr bwMode="auto">
                          <a:xfrm>
                            <a:off x="10" y="252"/>
                            <a:ext cx="0" cy="538"/>
                          </a:xfrm>
                          <a:prstGeom prst="line">
                            <a:avLst/>
                          </a:prstGeom>
                          <a:noFill/>
                          <a:ln w="12153">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200" name="Rectangle 167"/>
                        <wps:cNvSpPr>
                          <a:spLocks noChangeArrowheads="1"/>
                        </wps:cNvSpPr>
                        <wps:spPr bwMode="auto">
                          <a:xfrm>
                            <a:off x="9" y="780"/>
                            <a:ext cx="8439" cy="2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66"/>
                        <wps:cNvCnPr>
                          <a:cxnSpLocks noChangeShapeType="1"/>
                        </wps:cNvCnPr>
                        <wps:spPr bwMode="auto">
                          <a:xfrm>
                            <a:off x="8448" y="790"/>
                            <a:ext cx="0" cy="0"/>
                          </a:xfrm>
                          <a:prstGeom prst="line">
                            <a:avLst/>
                          </a:prstGeom>
                          <a:noFill/>
                          <a:ln w="12153">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202" name="Rectangle 165"/>
                        <wps:cNvSpPr>
                          <a:spLocks noChangeArrowheads="1"/>
                        </wps:cNvSpPr>
                        <wps:spPr bwMode="auto">
                          <a:xfrm>
                            <a:off x="9" y="242"/>
                            <a:ext cx="8439" cy="2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9" y="1029"/>
                            <a:ext cx="412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163"/>
                        <wps:cNvSpPr>
                          <a:spLocks/>
                        </wps:cNvSpPr>
                        <wps:spPr bwMode="auto">
                          <a:xfrm>
                            <a:off x="1521" y="789"/>
                            <a:ext cx="898" cy="360"/>
                          </a:xfrm>
                          <a:custGeom>
                            <a:avLst/>
                            <a:gdLst>
                              <a:gd name="T0" fmla="+- 0 2419 1522"/>
                              <a:gd name="T1" fmla="*/ T0 w 898"/>
                              <a:gd name="T2" fmla="+- 0 1058 790"/>
                              <a:gd name="T3" fmla="*/ 1058 h 360"/>
                              <a:gd name="T4" fmla="+- 0 1522 1522"/>
                              <a:gd name="T5" fmla="*/ T4 w 898"/>
                              <a:gd name="T6" fmla="+- 0 1058 790"/>
                              <a:gd name="T7" fmla="*/ 1058 h 360"/>
                              <a:gd name="T8" fmla="+- 0 1973 1522"/>
                              <a:gd name="T9" fmla="*/ T8 w 898"/>
                              <a:gd name="T10" fmla="+- 0 1150 790"/>
                              <a:gd name="T11" fmla="*/ 1150 h 360"/>
                              <a:gd name="T12" fmla="+- 0 2419 1522"/>
                              <a:gd name="T13" fmla="*/ T12 w 898"/>
                              <a:gd name="T14" fmla="+- 0 1058 790"/>
                              <a:gd name="T15" fmla="*/ 1058 h 360"/>
                              <a:gd name="T16" fmla="+- 0 2194 1522"/>
                              <a:gd name="T17" fmla="*/ T16 w 898"/>
                              <a:gd name="T18" fmla="+- 0 790 790"/>
                              <a:gd name="T19" fmla="*/ 790 h 360"/>
                              <a:gd name="T20" fmla="+- 0 1747 1522"/>
                              <a:gd name="T21" fmla="*/ T20 w 898"/>
                              <a:gd name="T22" fmla="+- 0 790 790"/>
                              <a:gd name="T23" fmla="*/ 790 h 360"/>
                              <a:gd name="T24" fmla="+- 0 1747 1522"/>
                              <a:gd name="T25" fmla="*/ T24 w 898"/>
                              <a:gd name="T26" fmla="+- 0 1058 790"/>
                              <a:gd name="T27" fmla="*/ 1058 h 360"/>
                              <a:gd name="T28" fmla="+- 0 2194 1522"/>
                              <a:gd name="T29" fmla="*/ T28 w 898"/>
                              <a:gd name="T30" fmla="+- 0 1058 790"/>
                              <a:gd name="T31" fmla="*/ 1058 h 360"/>
                              <a:gd name="T32" fmla="+- 0 2194 1522"/>
                              <a:gd name="T33" fmla="*/ T32 w 898"/>
                              <a:gd name="T34" fmla="+- 0 790 790"/>
                              <a:gd name="T35" fmla="*/ 7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8" h="360">
                                <a:moveTo>
                                  <a:pt x="897" y="268"/>
                                </a:moveTo>
                                <a:lnTo>
                                  <a:pt x="0" y="268"/>
                                </a:lnTo>
                                <a:lnTo>
                                  <a:pt x="451" y="360"/>
                                </a:lnTo>
                                <a:lnTo>
                                  <a:pt x="897" y="268"/>
                                </a:lnTo>
                                <a:close/>
                                <a:moveTo>
                                  <a:pt x="672" y="0"/>
                                </a:moveTo>
                                <a:lnTo>
                                  <a:pt x="225" y="0"/>
                                </a:lnTo>
                                <a:lnTo>
                                  <a:pt x="225" y="268"/>
                                </a:lnTo>
                                <a:lnTo>
                                  <a:pt x="672" y="268"/>
                                </a:lnTo>
                                <a:lnTo>
                                  <a:pt x="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2"/>
                        <wps:cNvSpPr>
                          <a:spLocks/>
                        </wps:cNvSpPr>
                        <wps:spPr bwMode="auto">
                          <a:xfrm>
                            <a:off x="1521" y="789"/>
                            <a:ext cx="898" cy="360"/>
                          </a:xfrm>
                          <a:custGeom>
                            <a:avLst/>
                            <a:gdLst>
                              <a:gd name="T0" fmla="+- 0 1522 1522"/>
                              <a:gd name="T1" fmla="*/ T0 w 898"/>
                              <a:gd name="T2" fmla="+- 0 1058 790"/>
                              <a:gd name="T3" fmla="*/ 1058 h 360"/>
                              <a:gd name="T4" fmla="+- 0 1747 1522"/>
                              <a:gd name="T5" fmla="*/ T4 w 898"/>
                              <a:gd name="T6" fmla="+- 0 1058 790"/>
                              <a:gd name="T7" fmla="*/ 1058 h 360"/>
                              <a:gd name="T8" fmla="+- 0 1747 1522"/>
                              <a:gd name="T9" fmla="*/ T8 w 898"/>
                              <a:gd name="T10" fmla="+- 0 790 790"/>
                              <a:gd name="T11" fmla="*/ 790 h 360"/>
                              <a:gd name="T12" fmla="+- 0 2194 1522"/>
                              <a:gd name="T13" fmla="*/ T12 w 898"/>
                              <a:gd name="T14" fmla="+- 0 790 790"/>
                              <a:gd name="T15" fmla="*/ 790 h 360"/>
                              <a:gd name="T16" fmla="+- 0 2194 1522"/>
                              <a:gd name="T17" fmla="*/ T16 w 898"/>
                              <a:gd name="T18" fmla="+- 0 1058 790"/>
                              <a:gd name="T19" fmla="*/ 1058 h 360"/>
                              <a:gd name="T20" fmla="+- 0 2419 1522"/>
                              <a:gd name="T21" fmla="*/ T20 w 898"/>
                              <a:gd name="T22" fmla="+- 0 1058 790"/>
                              <a:gd name="T23" fmla="*/ 1058 h 360"/>
                              <a:gd name="T24" fmla="+- 0 1973 1522"/>
                              <a:gd name="T25" fmla="*/ T24 w 898"/>
                              <a:gd name="T26" fmla="+- 0 1150 790"/>
                              <a:gd name="T27" fmla="*/ 1150 h 360"/>
                              <a:gd name="T28" fmla="+- 0 1522 1522"/>
                              <a:gd name="T29" fmla="*/ T28 w 898"/>
                              <a:gd name="T30" fmla="+- 0 1058 790"/>
                              <a:gd name="T31" fmla="*/ 105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8" h="360">
                                <a:moveTo>
                                  <a:pt x="0" y="268"/>
                                </a:moveTo>
                                <a:lnTo>
                                  <a:pt x="225" y="268"/>
                                </a:lnTo>
                                <a:lnTo>
                                  <a:pt x="225" y="0"/>
                                </a:lnTo>
                                <a:lnTo>
                                  <a:pt x="672" y="0"/>
                                </a:lnTo>
                                <a:lnTo>
                                  <a:pt x="672" y="268"/>
                                </a:lnTo>
                                <a:lnTo>
                                  <a:pt x="897" y="268"/>
                                </a:lnTo>
                                <a:lnTo>
                                  <a:pt x="451" y="360"/>
                                </a:lnTo>
                                <a:lnTo>
                                  <a:pt x="0" y="268"/>
                                </a:lnTo>
                                <a:close/>
                              </a:path>
                            </a:pathLst>
                          </a:custGeom>
                          <a:noFill/>
                          <a:ln w="9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39" y="1029"/>
                            <a:ext cx="412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60"/>
                        <wps:cNvSpPr>
                          <a:spLocks/>
                        </wps:cNvSpPr>
                        <wps:spPr bwMode="auto">
                          <a:xfrm>
                            <a:off x="5932" y="789"/>
                            <a:ext cx="903" cy="360"/>
                          </a:xfrm>
                          <a:custGeom>
                            <a:avLst/>
                            <a:gdLst>
                              <a:gd name="T0" fmla="+- 0 6835 5933"/>
                              <a:gd name="T1" fmla="*/ T0 w 903"/>
                              <a:gd name="T2" fmla="+- 0 1058 790"/>
                              <a:gd name="T3" fmla="*/ 1058 h 360"/>
                              <a:gd name="T4" fmla="+- 0 5933 5933"/>
                              <a:gd name="T5" fmla="*/ T4 w 903"/>
                              <a:gd name="T6" fmla="+- 0 1058 790"/>
                              <a:gd name="T7" fmla="*/ 1058 h 360"/>
                              <a:gd name="T8" fmla="+- 0 6384 5933"/>
                              <a:gd name="T9" fmla="*/ T8 w 903"/>
                              <a:gd name="T10" fmla="+- 0 1150 790"/>
                              <a:gd name="T11" fmla="*/ 1150 h 360"/>
                              <a:gd name="T12" fmla="+- 0 6835 5933"/>
                              <a:gd name="T13" fmla="*/ T12 w 903"/>
                              <a:gd name="T14" fmla="+- 0 1058 790"/>
                              <a:gd name="T15" fmla="*/ 1058 h 360"/>
                              <a:gd name="T16" fmla="+- 0 6610 5933"/>
                              <a:gd name="T17" fmla="*/ T16 w 903"/>
                              <a:gd name="T18" fmla="+- 0 790 790"/>
                              <a:gd name="T19" fmla="*/ 790 h 360"/>
                              <a:gd name="T20" fmla="+- 0 6158 5933"/>
                              <a:gd name="T21" fmla="*/ T20 w 903"/>
                              <a:gd name="T22" fmla="+- 0 790 790"/>
                              <a:gd name="T23" fmla="*/ 790 h 360"/>
                              <a:gd name="T24" fmla="+- 0 6158 5933"/>
                              <a:gd name="T25" fmla="*/ T24 w 903"/>
                              <a:gd name="T26" fmla="+- 0 1058 790"/>
                              <a:gd name="T27" fmla="*/ 1058 h 360"/>
                              <a:gd name="T28" fmla="+- 0 6610 5933"/>
                              <a:gd name="T29" fmla="*/ T28 w 903"/>
                              <a:gd name="T30" fmla="+- 0 1058 790"/>
                              <a:gd name="T31" fmla="*/ 1058 h 360"/>
                              <a:gd name="T32" fmla="+- 0 6610 5933"/>
                              <a:gd name="T33" fmla="*/ T32 w 903"/>
                              <a:gd name="T34" fmla="+- 0 790 790"/>
                              <a:gd name="T35" fmla="*/ 7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3" h="360">
                                <a:moveTo>
                                  <a:pt x="902" y="268"/>
                                </a:moveTo>
                                <a:lnTo>
                                  <a:pt x="0" y="268"/>
                                </a:lnTo>
                                <a:lnTo>
                                  <a:pt x="451" y="360"/>
                                </a:lnTo>
                                <a:lnTo>
                                  <a:pt x="902" y="268"/>
                                </a:lnTo>
                                <a:close/>
                                <a:moveTo>
                                  <a:pt x="677" y="0"/>
                                </a:moveTo>
                                <a:lnTo>
                                  <a:pt x="225" y="0"/>
                                </a:lnTo>
                                <a:lnTo>
                                  <a:pt x="225" y="268"/>
                                </a:lnTo>
                                <a:lnTo>
                                  <a:pt x="677" y="268"/>
                                </a:lnTo>
                                <a:lnTo>
                                  <a:pt x="6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9"/>
                        <wps:cNvSpPr>
                          <a:spLocks/>
                        </wps:cNvSpPr>
                        <wps:spPr bwMode="auto">
                          <a:xfrm>
                            <a:off x="5932" y="789"/>
                            <a:ext cx="903" cy="360"/>
                          </a:xfrm>
                          <a:custGeom>
                            <a:avLst/>
                            <a:gdLst>
                              <a:gd name="T0" fmla="+- 0 5933 5933"/>
                              <a:gd name="T1" fmla="*/ T0 w 903"/>
                              <a:gd name="T2" fmla="+- 0 1058 790"/>
                              <a:gd name="T3" fmla="*/ 1058 h 360"/>
                              <a:gd name="T4" fmla="+- 0 6158 5933"/>
                              <a:gd name="T5" fmla="*/ T4 w 903"/>
                              <a:gd name="T6" fmla="+- 0 1058 790"/>
                              <a:gd name="T7" fmla="*/ 1058 h 360"/>
                              <a:gd name="T8" fmla="+- 0 6158 5933"/>
                              <a:gd name="T9" fmla="*/ T8 w 903"/>
                              <a:gd name="T10" fmla="+- 0 790 790"/>
                              <a:gd name="T11" fmla="*/ 790 h 360"/>
                              <a:gd name="T12" fmla="+- 0 6610 5933"/>
                              <a:gd name="T13" fmla="*/ T12 w 903"/>
                              <a:gd name="T14" fmla="+- 0 790 790"/>
                              <a:gd name="T15" fmla="*/ 790 h 360"/>
                              <a:gd name="T16" fmla="+- 0 6610 5933"/>
                              <a:gd name="T17" fmla="*/ T16 w 903"/>
                              <a:gd name="T18" fmla="+- 0 1058 790"/>
                              <a:gd name="T19" fmla="*/ 1058 h 360"/>
                              <a:gd name="T20" fmla="+- 0 6835 5933"/>
                              <a:gd name="T21" fmla="*/ T20 w 903"/>
                              <a:gd name="T22" fmla="+- 0 1058 790"/>
                              <a:gd name="T23" fmla="*/ 1058 h 360"/>
                              <a:gd name="T24" fmla="+- 0 6384 5933"/>
                              <a:gd name="T25" fmla="*/ T24 w 903"/>
                              <a:gd name="T26" fmla="+- 0 1150 790"/>
                              <a:gd name="T27" fmla="*/ 1150 h 360"/>
                              <a:gd name="T28" fmla="+- 0 5933 5933"/>
                              <a:gd name="T29" fmla="*/ T28 w 903"/>
                              <a:gd name="T30" fmla="+- 0 1058 790"/>
                              <a:gd name="T31" fmla="*/ 105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3" h="360">
                                <a:moveTo>
                                  <a:pt x="0" y="268"/>
                                </a:moveTo>
                                <a:lnTo>
                                  <a:pt x="225" y="268"/>
                                </a:lnTo>
                                <a:lnTo>
                                  <a:pt x="225" y="0"/>
                                </a:lnTo>
                                <a:lnTo>
                                  <a:pt x="677" y="0"/>
                                </a:lnTo>
                                <a:lnTo>
                                  <a:pt x="677" y="268"/>
                                </a:lnTo>
                                <a:lnTo>
                                  <a:pt x="902" y="268"/>
                                </a:lnTo>
                                <a:lnTo>
                                  <a:pt x="451" y="360"/>
                                </a:lnTo>
                                <a:lnTo>
                                  <a:pt x="0" y="268"/>
                                </a:lnTo>
                                <a:close/>
                              </a:path>
                            </a:pathLst>
                          </a:custGeom>
                          <a:noFill/>
                          <a:ln w="9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58"/>
                        <wps:cNvSpPr txBox="1">
                          <a:spLocks noChangeArrowheads="1"/>
                        </wps:cNvSpPr>
                        <wps:spPr bwMode="auto">
                          <a:xfrm>
                            <a:off x="4319" y="1149"/>
                            <a:ext cx="4128" cy="720"/>
                          </a:xfrm>
                          <a:prstGeom prst="rect">
                            <a:avLst/>
                          </a:prstGeom>
                          <a:noFill/>
                          <a:ln w="9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6"/>
                                <w:ind w:left="765"/>
                                <w:rPr>
                                  <w:b/>
                                  <w:sz w:val="24"/>
                                </w:rPr>
                              </w:pPr>
                              <w:r>
                                <w:rPr>
                                  <w:b/>
                                  <w:sz w:val="24"/>
                                </w:rPr>
                                <w:t>Місцеві податки і збори</w:t>
                              </w:r>
                            </w:p>
                          </w:txbxContent>
                        </wps:txbx>
                        <wps:bodyPr rot="0" vert="horz" wrap="square" lIns="0" tIns="0" rIns="0" bIns="0" anchor="t" anchorCtr="0" upright="1">
                          <a:noAutofit/>
                        </wps:bodyPr>
                      </wps:wsp>
                      <wps:wsp>
                        <wps:cNvPr id="210" name="Text Box 157"/>
                        <wps:cNvSpPr txBox="1">
                          <a:spLocks noChangeArrowheads="1"/>
                        </wps:cNvSpPr>
                        <wps:spPr bwMode="auto">
                          <a:xfrm>
                            <a:off x="9" y="1149"/>
                            <a:ext cx="4128" cy="720"/>
                          </a:xfrm>
                          <a:prstGeom prst="rect">
                            <a:avLst/>
                          </a:prstGeom>
                          <a:noFill/>
                          <a:ln w="91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6"/>
                                <w:ind w:left="194"/>
                                <w:rPr>
                                  <w:b/>
                                  <w:sz w:val="24"/>
                                </w:rPr>
                              </w:pPr>
                              <w:r>
                                <w:rPr>
                                  <w:b/>
                                  <w:sz w:val="24"/>
                                </w:rPr>
                                <w:t>Загальнодержавні податки і збори</w:t>
                              </w:r>
                            </w:p>
                          </w:txbxContent>
                        </wps:txbx>
                        <wps:bodyPr rot="0" vert="horz" wrap="square" lIns="0" tIns="0" rIns="0" bIns="0" anchor="t" anchorCtr="0" upright="1">
                          <a:noAutofit/>
                        </wps:bodyPr>
                      </wps:wsp>
                      <wps:wsp>
                        <wps:cNvPr id="211" name="Text Box 156"/>
                        <wps:cNvSpPr txBox="1">
                          <a:spLocks noChangeArrowheads="1"/>
                        </wps:cNvSpPr>
                        <wps:spPr bwMode="auto">
                          <a:xfrm>
                            <a:off x="19" y="261"/>
                            <a:ext cx="8420" cy="519"/>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73"/>
                                <w:ind w:left="2428"/>
                                <w:rPr>
                                  <w:b/>
                                  <w:sz w:val="24"/>
                                </w:rPr>
                              </w:pPr>
                              <w:r>
                                <w:rPr>
                                  <w:b/>
                                  <w:sz w:val="24"/>
                                </w:rPr>
                                <w:t>ПОДАТКИ І ЗБОРИ В УКРАЇНІ</w:t>
                              </w:r>
                            </w:p>
                          </w:txbxContent>
                        </wps:txbx>
                        <wps:bodyPr rot="0" vert="horz" wrap="square" lIns="0" tIns="0" rIns="0" bIns="0" anchor="t" anchorCtr="0" upright="1">
                          <a:noAutofit/>
                        </wps:bodyPr>
                      </wps:wsp>
                    </wpg:wgp>
                  </a:graphicData>
                </a:graphic>
              </wp:inline>
            </w:drawing>
          </mc:Choice>
          <mc:Fallback>
            <w:pict>
              <v:group id="Group 155" o:spid="_x0000_s1064" style="width:435.25pt;height:93.85pt;mso-position-horizontal-relative:char;mso-position-vertical-relative:line" coordsize="8705,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">
                <v:shape id="Freeform 172" o:spid="_x0000_s1065" style="position:absolute;left:8447;top:2;width:255;height:788;visibility:visible;mso-wrap-style:square;v-text-anchor:top" coordsize="25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" path="m254,l,250,,788,254,538,254,xe" fillcolor="#e1e1e1" stroked="f">
                  <v:path arrowok="t" o:connecttype="custom" o:connectlocs="254,2;0,252;0,790;254,540;254,2" o:connectangles="0,0,0,0,0"/>
                </v:shape>
                <v:line id="Line 171" o:spid="_x0000_s1066" style="position:absolute;visibility:visible;mso-wrap-style:square" from="8448,790" to="87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" strokecolor="#e1e1e1" strokeweight=".24pt"/>
                <v:shape id="Freeform 170" o:spid="_x0000_s1067" style="position:absolute;left:9;top:2;width:8693;height:250;visibility:visible;mso-wrap-style:square;v-text-anchor:top" coordsize="86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" path="m8692,l254,,,250r8438,l8692,xe" fillcolor="#989898" stroked="f">
                  <v:path arrowok="t" o:connecttype="custom" o:connectlocs="8692,2;254,2;0,252;8438,252;8692,2" o:connectangles="0,0,0,0,0"/>
                </v:shape>
                <v:line id="Line 169" o:spid="_x0000_s1068" style="position:absolute;visibility:visible;mso-wrap-style:square" from="8448,252" to="87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" strokecolor="#989898" strokeweight=".24pt"/>
                <v:line id="Line 168" o:spid="_x0000_s1069" style="position:absolute;visibility:visible;mso-wrap-style:square" from="10,252" to="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" strokecolor="#d6d6d6" strokeweight=".33758mm"/>
                <v:rect id="Rectangle 167" o:spid="_x0000_s1070" style="position:absolute;left:9;top:780;width:843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" fillcolor="#b7b7b7" stroked="f"/>
                <v:line id="Line 166" o:spid="_x0000_s1071" style="position:absolute;visibility:visible;mso-wrap-style:square" from="8448,790" to="844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" strokecolor="#eaeaea" strokeweight=".33758mm"/>
                <v:rect id="Rectangle 165" o:spid="_x0000_s1072" style="position:absolute;left:9;top:242;width:843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" fillcolor="#b7b7b7" stroked="f"/>
                <v:shape id="Picture 164" o:spid="_x0000_s1073" type="#_x0000_t75" style="position:absolute;left:129;top:1029;width:412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">
                  <v:imagedata r:id="rId46" o:title=""/>
                </v:shape>
                <v:shape id="AutoShape 163" o:spid="_x0000_s1074" style="position:absolute;left:1521;top:789;width:898;height:360;visibility:visible;mso-wrap-style:square;v-text-anchor:top" coordsize="8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" path="m897,268l,268r451,92l897,268xm672,l225,r,268l672,268,672,xe" stroked="f">
                  <v:path arrowok="t" o:connecttype="custom" o:connectlocs="897,1058;0,1058;451,1150;897,1058;672,790;225,790;225,1058;672,1058;672,790" o:connectangles="0,0,0,0,0,0,0,0,0"/>
                </v:shape>
                <v:shape id="Freeform 162" o:spid="_x0000_s1075" style="position:absolute;left:1521;top:789;width:898;height:360;visibility:visible;mso-wrap-style:square;v-text-anchor:top" coordsize="8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" path="m,268r225,l225,,672,r,268l897,268,451,360,,268xe" filled="f" strokeweight=".25319mm">
                  <v:path arrowok="t" o:connecttype="custom" o:connectlocs="0,1058;225,1058;225,790;672,790;672,1058;897,1058;451,1150;0,1058" o:connectangles="0,0,0,0,0,0,0,0"/>
                </v:shape>
                <v:shape id="Picture 161" o:spid="_x0000_s1076" type="#_x0000_t75" style="position:absolute;left:4439;top:1029;width:412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">
                  <v:imagedata r:id="rId47" o:title=""/>
                </v:shape>
                <v:shape id="AutoShape 160" o:spid="_x0000_s1077" style="position:absolute;left:5932;top:789;width:903;height:360;visibility:visible;mso-wrap-style:square;v-text-anchor:top" coordsize="9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" path="m902,268l,268r451,92l902,268xm677,l225,r,268l677,268,677,xe" stroked="f">
                  <v:path arrowok="t" o:connecttype="custom" o:connectlocs="902,1058;0,1058;451,1150;902,1058;677,790;225,790;225,1058;677,1058;677,790" o:connectangles="0,0,0,0,0,0,0,0,0"/>
                </v:shape>
                <v:shape id="Freeform 159" o:spid="_x0000_s1078" style="position:absolute;left:5932;top:789;width:903;height:360;visibility:visible;mso-wrap-style:square;v-text-anchor:top" coordsize="9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" path="m,268r225,l225,,677,r,268l902,268,451,360,,268xe" filled="f" strokeweight=".25319mm">
                  <v:path arrowok="t" o:connecttype="custom" o:connectlocs="0,1058;225,1058;225,790;677,790;677,1058;902,1058;451,1150;0,1058" o:connectangles="0,0,0,0,0,0,0,0"/>
                </v:shape>
                <v:shape id="Text Box 158" o:spid="_x0000_s1079" type="#_x0000_t202" style="position:absolute;left:4319;top:1149;width:41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" filled="f" strokeweight=".25319mm">
                  <v:textbox inset="0,0,0,0">
                    <w:txbxContent>
                      <w:p w:rsidR="0056795A" w:rsidRDefault="005135F5">
                        <w:pPr>
                          <w:spacing w:before="76"/>
                          <w:ind w:left="765"/>
                          <w:rPr>
                            <w:b/>
                            <w:sz w:val="24"/>
                          </w:rPr>
                        </w:pPr>
                        <w:r>
                          <w:rPr>
                            <w:b/>
                            <w:sz w:val="24"/>
                          </w:rPr>
                          <w:t>Місцеві податки і збори</w:t>
                        </w:r>
                      </w:p>
                    </w:txbxContent>
                  </v:textbox>
                </v:shape>
                <v:shape id="Text Box 157" o:spid="_x0000_s1080" type="#_x0000_t202" style="position:absolute;left:9;top:1149;width:41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" filled="f" strokeweight=".25319mm">
                  <v:textbox inset="0,0,0,0">
                    <w:txbxContent>
                      <w:p w:rsidR="0056795A" w:rsidRDefault="005135F5">
                        <w:pPr>
                          <w:spacing w:before="76"/>
                          <w:ind w:left="194"/>
                          <w:rPr>
                            <w:b/>
                            <w:sz w:val="24"/>
                          </w:rPr>
                        </w:pPr>
                        <w:r>
                          <w:rPr>
                            <w:b/>
                            <w:sz w:val="24"/>
                          </w:rPr>
                          <w:t>Загальнодержавні податки і збори</w:t>
                        </w:r>
                      </w:p>
                    </w:txbxContent>
                  </v:textbox>
                </v:shape>
                <v:shape id="Text Box 156" o:spid="_x0000_s1081" type="#_x0000_t202" style="position:absolute;left:19;top:261;width:842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" fillcolor="#c4c4c4" stroked="f">
                  <v:textbox inset="0,0,0,0">
                    <w:txbxContent>
                      <w:p w:rsidR="0056795A" w:rsidRDefault="005135F5">
                        <w:pPr>
                          <w:spacing w:before="73"/>
                          <w:ind w:left="2428"/>
                          <w:rPr>
                            <w:b/>
                            <w:sz w:val="24"/>
                          </w:rPr>
                        </w:pPr>
                        <w:r>
                          <w:rPr>
                            <w:b/>
                            <w:sz w:val="24"/>
                          </w:rPr>
                          <w:t>ПОДАТКИ І ЗБОРИ В УКРАЇНІ</w:t>
                        </w:r>
                      </w:p>
                    </w:txbxContent>
                  </v:textbox>
                </v:shape>
                <w10:anchorlock/>
              </v:group>
            </w:pict>
          </mc:Fallback>
        </mc:AlternateContent>
      </w:r>
    </w:p>
    <w:p w:rsidR="0056795A" w:rsidRDefault="0056795A">
      <w:pPr>
        <w:rPr>
          <w:sz w:val="20"/>
        </w:rPr>
        <w:sectPr w:rsidR="0056795A">
          <w:pgSz w:w="11910" w:h="16840"/>
          <w:pgMar w:top="1040" w:right="0" w:bottom="280" w:left="960" w:header="713" w:footer="0" w:gutter="0"/>
          <w:cols w:space="720"/>
        </w:sectPr>
      </w:pPr>
    </w:p>
    <w:p w:rsidR="0056795A" w:rsidRDefault="005135F5">
      <w:pPr>
        <w:spacing w:before="23"/>
        <w:ind w:left="1913"/>
        <w:jc w:val="center"/>
        <w:rPr>
          <w:i/>
          <w:sz w:val="24"/>
        </w:rPr>
      </w:pPr>
      <w:r>
        <w:rPr>
          <w:i/>
          <w:sz w:val="24"/>
        </w:rPr>
        <w:lastRenderedPageBreak/>
        <w:t>встановлює</w:t>
      </w:r>
    </w:p>
    <w:p w:rsidR="0056795A" w:rsidRDefault="005135F5">
      <w:pPr>
        <w:spacing w:before="8" w:line="275" w:lineRule="exact"/>
        <w:ind w:left="1915"/>
        <w:jc w:val="center"/>
        <w:rPr>
          <w:b/>
          <w:i/>
          <w:sz w:val="24"/>
        </w:rPr>
      </w:pPr>
      <w:r>
        <w:rPr>
          <w:b/>
          <w:i/>
          <w:sz w:val="24"/>
        </w:rPr>
        <w:t xml:space="preserve">Верховна Рада </w:t>
      </w:r>
      <w:r>
        <w:rPr>
          <w:b/>
          <w:i/>
          <w:spacing w:val="-3"/>
          <w:sz w:val="24"/>
        </w:rPr>
        <w:t>України</w:t>
      </w:r>
    </w:p>
    <w:p w:rsidR="0056795A" w:rsidRDefault="005135F5">
      <w:pPr>
        <w:spacing w:line="275" w:lineRule="exact"/>
        <w:ind w:left="1913"/>
        <w:jc w:val="center"/>
        <w:rPr>
          <w:i/>
          <w:sz w:val="24"/>
        </w:rPr>
      </w:pPr>
      <w:r>
        <w:rPr>
          <w:i/>
          <w:sz w:val="24"/>
        </w:rPr>
        <w:t>законами України</w:t>
      </w:r>
    </w:p>
    <w:p w:rsidR="0056795A" w:rsidRDefault="005135F5">
      <w:pPr>
        <w:spacing w:before="23"/>
        <w:ind w:left="1117" w:right="1649"/>
        <w:jc w:val="center"/>
        <w:rPr>
          <w:i/>
          <w:sz w:val="24"/>
        </w:rPr>
      </w:pPr>
      <w:r>
        <w:br w:type="column"/>
      </w:r>
      <w:r>
        <w:rPr>
          <w:i/>
          <w:sz w:val="24"/>
        </w:rPr>
        <w:lastRenderedPageBreak/>
        <w:t>встановлює</w:t>
      </w:r>
    </w:p>
    <w:p w:rsidR="0056795A" w:rsidRDefault="005135F5">
      <w:pPr>
        <w:spacing w:before="8" w:line="272" w:lineRule="exact"/>
        <w:ind w:left="1281"/>
        <w:rPr>
          <w:b/>
          <w:i/>
          <w:sz w:val="24"/>
        </w:rPr>
      </w:pPr>
      <w:r>
        <w:rPr>
          <w:b/>
          <w:i/>
          <w:sz w:val="24"/>
        </w:rPr>
        <w:t>орган місцевого самоврядування</w:t>
      </w:r>
    </w:p>
    <w:p w:rsidR="0056795A" w:rsidRDefault="005135F5">
      <w:pPr>
        <w:spacing w:line="271" w:lineRule="exact"/>
        <w:ind w:left="1117" w:right="1653"/>
        <w:jc w:val="center"/>
        <w:rPr>
          <w:i/>
          <w:sz w:val="24"/>
        </w:rPr>
      </w:pPr>
      <w:r>
        <w:rPr>
          <w:i/>
          <w:sz w:val="24"/>
        </w:rPr>
        <w:t>своїм</w:t>
      </w:r>
      <w:r>
        <w:rPr>
          <w:i/>
          <w:spacing w:val="-5"/>
          <w:sz w:val="24"/>
        </w:rPr>
        <w:t xml:space="preserve"> </w:t>
      </w:r>
      <w:r>
        <w:rPr>
          <w:i/>
          <w:sz w:val="24"/>
        </w:rPr>
        <w:t>рішенням</w:t>
      </w:r>
    </w:p>
    <w:p w:rsidR="0056795A" w:rsidRDefault="005135F5">
      <w:pPr>
        <w:spacing w:before="1" w:line="237" w:lineRule="auto"/>
        <w:ind w:left="1117" w:right="1655"/>
        <w:jc w:val="center"/>
        <w:rPr>
          <w:i/>
          <w:sz w:val="24"/>
        </w:rPr>
      </w:pPr>
      <w:r>
        <w:rPr>
          <w:i/>
          <w:sz w:val="24"/>
        </w:rPr>
        <w:t>з переліку місцевих податків і</w:t>
      </w:r>
      <w:r>
        <w:rPr>
          <w:i/>
          <w:spacing w:val="-20"/>
          <w:sz w:val="24"/>
        </w:rPr>
        <w:t xml:space="preserve"> </w:t>
      </w:r>
      <w:r>
        <w:rPr>
          <w:i/>
          <w:sz w:val="24"/>
        </w:rPr>
        <w:t>зборів у Декреті</w:t>
      </w:r>
      <w:r>
        <w:rPr>
          <w:i/>
          <w:spacing w:val="-2"/>
          <w:sz w:val="24"/>
        </w:rPr>
        <w:t xml:space="preserve"> </w:t>
      </w:r>
      <w:r>
        <w:rPr>
          <w:i/>
          <w:sz w:val="24"/>
        </w:rPr>
        <w:t>КМУ</w:t>
      </w:r>
    </w:p>
    <w:p w:rsidR="0056795A" w:rsidRDefault="005135F5">
      <w:pPr>
        <w:spacing w:before="3"/>
        <w:ind w:left="1117" w:right="1592"/>
        <w:jc w:val="center"/>
        <w:rPr>
          <w:i/>
          <w:sz w:val="24"/>
        </w:rPr>
      </w:pPr>
      <w:r>
        <w:rPr>
          <w:i/>
          <w:sz w:val="24"/>
        </w:rPr>
        <w:t>„Про місцеві податки і збори”</w:t>
      </w:r>
    </w:p>
    <w:p w:rsidR="0056795A" w:rsidRDefault="0056795A">
      <w:pPr>
        <w:jc w:val="center"/>
        <w:rPr>
          <w:sz w:val="24"/>
        </w:rPr>
        <w:sectPr w:rsidR="0056795A">
          <w:type w:val="continuous"/>
          <w:pgSz w:w="11910" w:h="16840"/>
          <w:pgMar w:top="1040" w:right="0" w:bottom="280" w:left="960" w:header="720" w:footer="720" w:gutter="0"/>
          <w:cols w:num="2" w:space="720" w:equalWidth="0">
            <w:col w:w="4386" w:space="40"/>
            <w:col w:w="6524"/>
          </w:cols>
        </w:sectPr>
      </w:pPr>
    </w:p>
    <w:p w:rsidR="0056795A" w:rsidRDefault="0056795A">
      <w:pPr>
        <w:pStyle w:val="a3"/>
        <w:spacing w:before="8"/>
        <w:rPr>
          <w:i/>
          <w:sz w:val="10"/>
        </w:rPr>
      </w:pPr>
    </w:p>
    <w:p w:rsidR="0056795A" w:rsidRDefault="005135F5">
      <w:pPr>
        <w:pStyle w:val="a3"/>
        <w:spacing w:before="87" w:line="292" w:lineRule="auto"/>
        <w:ind w:left="172" w:right="1135" w:firstLine="566"/>
        <w:jc w:val="both"/>
        <w:rPr>
          <w:rFonts w:ascii="Courier New" w:hAnsi="Courier New"/>
        </w:rPr>
      </w:pPr>
      <w:r>
        <w:t xml:space="preserve">Перелік загальнодержавних податків і зборів встановлює Верховна Рада України Законами України. Місцеві податки і збори встановлює орган місцевого </w:t>
      </w:r>
      <w:r>
        <w:t xml:space="preserve">самоврядування своїм рішенням на підставі Декрету КМУ „Про </w:t>
      </w:r>
      <w:r>
        <w:rPr>
          <w:w w:val="99"/>
        </w:rPr>
        <w:t>м</w:t>
      </w:r>
      <w:r>
        <w:rPr>
          <w:spacing w:val="-4"/>
          <w:w w:val="99"/>
        </w:rPr>
        <w:t>і</w:t>
      </w:r>
      <w:r>
        <w:rPr>
          <w:w w:val="99"/>
        </w:rPr>
        <w:t>сц</w:t>
      </w:r>
      <w:r>
        <w:rPr>
          <w:spacing w:val="7"/>
          <w:w w:val="99"/>
        </w:rPr>
        <w:t>е</w:t>
      </w:r>
      <w:r>
        <w:rPr>
          <w:spacing w:val="2"/>
          <w:w w:val="99"/>
        </w:rPr>
        <w:t>в</w:t>
      </w:r>
      <w:r>
        <w:rPr>
          <w:w w:val="99"/>
        </w:rPr>
        <w:t>і</w:t>
      </w:r>
      <w:r>
        <w:rPr>
          <w:spacing w:val="-4"/>
        </w:rPr>
        <w:t xml:space="preserve"> </w:t>
      </w:r>
      <w:r>
        <w:rPr>
          <w:spacing w:val="-1"/>
          <w:w w:val="99"/>
        </w:rPr>
        <w:t>под</w:t>
      </w:r>
      <w:r>
        <w:rPr>
          <w:spacing w:val="3"/>
          <w:w w:val="99"/>
        </w:rPr>
        <w:t>а</w:t>
      </w:r>
      <w:r>
        <w:rPr>
          <w:w w:val="99"/>
        </w:rPr>
        <w:t>т</w:t>
      </w:r>
      <w:r>
        <w:rPr>
          <w:spacing w:val="-3"/>
          <w:w w:val="99"/>
        </w:rPr>
        <w:t>к</w:t>
      </w:r>
      <w:r>
        <w:rPr>
          <w:w w:val="99"/>
        </w:rPr>
        <w:t>и</w:t>
      </w:r>
      <w:r>
        <w:rPr>
          <w:spacing w:val="6"/>
        </w:rPr>
        <w:t xml:space="preserve"> </w:t>
      </w:r>
      <w:r>
        <w:rPr>
          <w:w w:val="99"/>
        </w:rPr>
        <w:t>і</w:t>
      </w:r>
      <w:r>
        <w:rPr>
          <w:spacing w:val="-4"/>
        </w:rPr>
        <w:t xml:space="preserve"> </w:t>
      </w:r>
      <w:r>
        <w:rPr>
          <w:w w:val="99"/>
        </w:rPr>
        <w:t>з</w:t>
      </w:r>
      <w:r>
        <w:rPr>
          <w:spacing w:val="2"/>
          <w:w w:val="99"/>
        </w:rPr>
        <w:t>б</w:t>
      </w:r>
      <w:r>
        <w:rPr>
          <w:w w:val="99"/>
        </w:rPr>
        <w:t>ори</w:t>
      </w:r>
      <w:r>
        <w:rPr>
          <w:spacing w:val="1"/>
          <w:w w:val="99"/>
        </w:rPr>
        <w:t>”</w:t>
      </w:r>
      <w:r>
        <w:rPr>
          <w:rFonts w:ascii="Courier New" w:hAnsi="Courier New"/>
          <w:w w:val="41"/>
        </w:rPr>
        <w:t></w:t>
      </w:r>
    </w:p>
    <w:p w:rsidR="0056795A" w:rsidRDefault="005135F5">
      <w:pPr>
        <w:pStyle w:val="a3"/>
        <w:spacing w:line="297" w:lineRule="exact"/>
        <w:ind w:left="739"/>
      </w:pPr>
      <w:r>
        <w:t>Податки і збори сплачуються підприємством до відповідного бюджету у</w:t>
      </w:r>
    </w:p>
    <w:p w:rsidR="0056795A" w:rsidRDefault="006E3F9F">
      <w:pPr>
        <w:pStyle w:val="a3"/>
        <w:spacing w:before="67" w:line="288" w:lineRule="auto"/>
        <w:ind w:left="173" w:right="1134"/>
        <w:jc w:val="both"/>
      </w:pPr>
      <w:r>
        <w:rPr>
          <w:noProof/>
          <w:lang w:val="en-US" w:eastAsia="en-US"/>
        </w:rPr>
        <mc:AlternateContent>
          <mc:Choice Requires="wpg">
            <w:drawing>
              <wp:anchor distT="0" distB="0" distL="0" distR="0" simplePos="0" relativeHeight="251682816" behindDoc="1" locked="0" layoutInCell="1" allowOverlap="1">
                <wp:simplePos x="0" y="0"/>
                <wp:positionH relativeFrom="page">
                  <wp:posOffset>835025</wp:posOffset>
                </wp:positionH>
                <wp:positionV relativeFrom="paragraph">
                  <wp:posOffset>831215</wp:posOffset>
                </wp:positionV>
                <wp:extent cx="5984875" cy="1295400"/>
                <wp:effectExtent l="6350" t="3175" r="9525" b="6350"/>
                <wp:wrapTopAndBottom/>
                <wp:docPr id="17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1295400"/>
                          <a:chOff x="1315" y="1309"/>
                          <a:chExt cx="9425" cy="2040"/>
                        </a:xfrm>
                      </wpg:grpSpPr>
                      <wps:wsp>
                        <wps:cNvPr id="173" name="Freeform 154"/>
                        <wps:cNvSpPr>
                          <a:spLocks/>
                        </wps:cNvSpPr>
                        <wps:spPr bwMode="auto">
                          <a:xfrm>
                            <a:off x="10483" y="1311"/>
                            <a:ext cx="255" cy="783"/>
                          </a:xfrm>
                          <a:custGeom>
                            <a:avLst/>
                            <a:gdLst>
                              <a:gd name="T0" fmla="+- 0 10738 10483"/>
                              <a:gd name="T1" fmla="*/ T0 w 255"/>
                              <a:gd name="T2" fmla="+- 0 1312 1312"/>
                              <a:gd name="T3" fmla="*/ 1312 h 783"/>
                              <a:gd name="T4" fmla="+- 0 10483 10483"/>
                              <a:gd name="T5" fmla="*/ T4 w 255"/>
                              <a:gd name="T6" fmla="+- 0 1561 1312"/>
                              <a:gd name="T7" fmla="*/ 1561 h 783"/>
                              <a:gd name="T8" fmla="+- 0 10483 10483"/>
                              <a:gd name="T9" fmla="*/ T8 w 255"/>
                              <a:gd name="T10" fmla="+- 0 2094 1312"/>
                              <a:gd name="T11" fmla="*/ 2094 h 783"/>
                              <a:gd name="T12" fmla="+- 0 10738 10483"/>
                              <a:gd name="T13" fmla="*/ T12 w 255"/>
                              <a:gd name="T14" fmla="+- 0 1845 1312"/>
                              <a:gd name="T15" fmla="*/ 1845 h 783"/>
                              <a:gd name="T16" fmla="+- 0 10738 10483"/>
                              <a:gd name="T17" fmla="*/ T16 w 255"/>
                              <a:gd name="T18" fmla="+- 0 1312 1312"/>
                              <a:gd name="T19" fmla="*/ 1312 h 783"/>
                            </a:gdLst>
                            <a:ahLst/>
                            <a:cxnLst>
                              <a:cxn ang="0">
                                <a:pos x="T1" y="T3"/>
                              </a:cxn>
                              <a:cxn ang="0">
                                <a:pos x="T5" y="T7"/>
                              </a:cxn>
                              <a:cxn ang="0">
                                <a:pos x="T9" y="T11"/>
                              </a:cxn>
                              <a:cxn ang="0">
                                <a:pos x="T13" y="T15"/>
                              </a:cxn>
                              <a:cxn ang="0">
                                <a:pos x="T17" y="T19"/>
                              </a:cxn>
                            </a:cxnLst>
                            <a:rect l="0" t="0" r="r" b="b"/>
                            <a:pathLst>
                              <a:path w="255" h="783">
                                <a:moveTo>
                                  <a:pt x="255" y="0"/>
                                </a:moveTo>
                                <a:lnTo>
                                  <a:pt x="0" y="249"/>
                                </a:lnTo>
                                <a:lnTo>
                                  <a:pt x="0" y="782"/>
                                </a:lnTo>
                                <a:lnTo>
                                  <a:pt x="255" y="533"/>
                                </a:lnTo>
                                <a:lnTo>
                                  <a:pt x="255"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53"/>
                        <wps:cNvCnPr>
                          <a:cxnSpLocks noChangeShapeType="1"/>
                        </wps:cNvCnPr>
                        <wps:spPr bwMode="auto">
                          <a:xfrm>
                            <a:off x="10483" y="2094"/>
                            <a:ext cx="255" cy="0"/>
                          </a:xfrm>
                          <a:prstGeom prst="line">
                            <a:avLst/>
                          </a:prstGeom>
                          <a:noFill/>
                          <a:ln w="3048">
                            <a:solidFill>
                              <a:srgbClr val="E1E1E1"/>
                            </a:solidFill>
                            <a:prstDash val="solid"/>
                            <a:round/>
                            <a:headEnd/>
                            <a:tailEnd/>
                          </a:ln>
                          <a:extLst>
                            <a:ext uri="{909E8E84-426E-40DD-AFC4-6F175D3DCCD1}">
                              <a14:hiddenFill xmlns:a14="http://schemas.microsoft.com/office/drawing/2010/main">
                                <a:noFill/>
                              </a14:hiddenFill>
                            </a:ext>
                          </a:extLst>
                        </wps:spPr>
                        <wps:bodyPr/>
                      </wps:wsp>
                      <wps:wsp>
                        <wps:cNvPr id="175" name="Freeform 152"/>
                        <wps:cNvSpPr>
                          <a:spLocks/>
                        </wps:cNvSpPr>
                        <wps:spPr bwMode="auto">
                          <a:xfrm>
                            <a:off x="1324" y="1311"/>
                            <a:ext cx="9413" cy="250"/>
                          </a:xfrm>
                          <a:custGeom>
                            <a:avLst/>
                            <a:gdLst>
                              <a:gd name="T0" fmla="+- 0 10738 1325"/>
                              <a:gd name="T1" fmla="*/ T0 w 9413"/>
                              <a:gd name="T2" fmla="+- 0 1312 1312"/>
                              <a:gd name="T3" fmla="*/ 1312 h 250"/>
                              <a:gd name="T4" fmla="+- 0 1579 1325"/>
                              <a:gd name="T5" fmla="*/ T4 w 9413"/>
                              <a:gd name="T6" fmla="+- 0 1312 1312"/>
                              <a:gd name="T7" fmla="*/ 1312 h 250"/>
                              <a:gd name="T8" fmla="+- 0 1325 1325"/>
                              <a:gd name="T9" fmla="*/ T8 w 9413"/>
                              <a:gd name="T10" fmla="+- 0 1561 1312"/>
                              <a:gd name="T11" fmla="*/ 1561 h 250"/>
                              <a:gd name="T12" fmla="+- 0 10483 1325"/>
                              <a:gd name="T13" fmla="*/ T12 w 9413"/>
                              <a:gd name="T14" fmla="+- 0 1561 1312"/>
                              <a:gd name="T15" fmla="*/ 1561 h 250"/>
                              <a:gd name="T16" fmla="+- 0 10738 1325"/>
                              <a:gd name="T17" fmla="*/ T16 w 9413"/>
                              <a:gd name="T18" fmla="+- 0 1312 1312"/>
                              <a:gd name="T19" fmla="*/ 1312 h 250"/>
                            </a:gdLst>
                            <a:ahLst/>
                            <a:cxnLst>
                              <a:cxn ang="0">
                                <a:pos x="T1" y="T3"/>
                              </a:cxn>
                              <a:cxn ang="0">
                                <a:pos x="T5" y="T7"/>
                              </a:cxn>
                              <a:cxn ang="0">
                                <a:pos x="T9" y="T11"/>
                              </a:cxn>
                              <a:cxn ang="0">
                                <a:pos x="T13" y="T15"/>
                              </a:cxn>
                              <a:cxn ang="0">
                                <a:pos x="T17" y="T19"/>
                              </a:cxn>
                            </a:cxnLst>
                            <a:rect l="0" t="0" r="r" b="b"/>
                            <a:pathLst>
                              <a:path w="9413" h="250">
                                <a:moveTo>
                                  <a:pt x="9413" y="0"/>
                                </a:moveTo>
                                <a:lnTo>
                                  <a:pt x="254" y="0"/>
                                </a:lnTo>
                                <a:lnTo>
                                  <a:pt x="0" y="249"/>
                                </a:lnTo>
                                <a:lnTo>
                                  <a:pt x="9158" y="249"/>
                                </a:lnTo>
                                <a:lnTo>
                                  <a:pt x="9413"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51"/>
                        <wps:cNvCnPr>
                          <a:cxnSpLocks noChangeShapeType="1"/>
                        </wps:cNvCnPr>
                        <wps:spPr bwMode="auto">
                          <a:xfrm>
                            <a:off x="10483" y="1561"/>
                            <a:ext cx="255" cy="0"/>
                          </a:xfrm>
                          <a:prstGeom prst="line">
                            <a:avLst/>
                          </a:prstGeom>
                          <a:noFill/>
                          <a:ln w="3048">
                            <a:solidFill>
                              <a:srgbClr val="989898"/>
                            </a:solidFill>
                            <a:prstDash val="solid"/>
                            <a:round/>
                            <a:headEnd/>
                            <a:tailEnd/>
                          </a:ln>
                          <a:extLst>
                            <a:ext uri="{909E8E84-426E-40DD-AFC4-6F175D3DCCD1}">
                              <a14:hiddenFill xmlns:a14="http://schemas.microsoft.com/office/drawing/2010/main">
                                <a:noFill/>
                              </a14:hiddenFill>
                            </a:ext>
                          </a:extLst>
                        </wps:spPr>
                        <wps:bodyPr/>
                      </wps:wsp>
                      <wps:wsp>
                        <wps:cNvPr id="177" name="Line 150"/>
                        <wps:cNvCnPr>
                          <a:cxnSpLocks noChangeShapeType="1"/>
                        </wps:cNvCnPr>
                        <wps:spPr bwMode="auto">
                          <a:xfrm>
                            <a:off x="1325" y="1561"/>
                            <a:ext cx="0" cy="533"/>
                          </a:xfrm>
                          <a:prstGeom prst="line">
                            <a:avLst/>
                          </a:prstGeom>
                          <a:noFill/>
                          <a:ln w="12115">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178" name="Rectangle 149"/>
                        <wps:cNvSpPr>
                          <a:spLocks noChangeArrowheads="1"/>
                        </wps:cNvSpPr>
                        <wps:spPr bwMode="auto">
                          <a:xfrm>
                            <a:off x="1324" y="2084"/>
                            <a:ext cx="9159" cy="2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48"/>
                        <wps:cNvCnPr>
                          <a:cxnSpLocks noChangeShapeType="1"/>
                        </wps:cNvCnPr>
                        <wps:spPr bwMode="auto">
                          <a:xfrm>
                            <a:off x="10483" y="2094"/>
                            <a:ext cx="0" cy="0"/>
                          </a:xfrm>
                          <a:prstGeom prst="line">
                            <a:avLst/>
                          </a:prstGeom>
                          <a:noFill/>
                          <a:ln w="12115">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180" name="Rectangle 147"/>
                        <wps:cNvSpPr>
                          <a:spLocks noChangeArrowheads="1"/>
                        </wps:cNvSpPr>
                        <wps:spPr bwMode="auto">
                          <a:xfrm>
                            <a:off x="1324" y="1551"/>
                            <a:ext cx="9159" cy="2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44" y="2151"/>
                            <a:ext cx="215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777" y="2151"/>
                            <a:ext cx="215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115" y="2151"/>
                            <a:ext cx="215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448" y="2151"/>
                            <a:ext cx="215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35" y="2087"/>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30" y="2087"/>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14" y="2087"/>
                            <a:ext cx="19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400" y="2087"/>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38"/>
                        <wps:cNvSpPr txBox="1">
                          <a:spLocks noChangeArrowheads="1"/>
                        </wps:cNvSpPr>
                        <wps:spPr bwMode="auto">
                          <a:xfrm>
                            <a:off x="8328" y="2271"/>
                            <a:ext cx="2156" cy="1071"/>
                          </a:xfrm>
                          <a:prstGeom prst="rect">
                            <a:avLst/>
                          </a:prstGeom>
                          <a:noFill/>
                          <a:ln w="90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5" w:line="252" w:lineRule="auto"/>
                                <w:ind w:left="482" w:firstLine="134"/>
                                <w:rPr>
                                  <w:sz w:val="23"/>
                                </w:rPr>
                              </w:pPr>
                              <w:r>
                                <w:rPr>
                                  <w:w w:val="105"/>
                                  <w:sz w:val="23"/>
                                </w:rPr>
                                <w:t xml:space="preserve">Офіційні </w:t>
                              </w:r>
                              <w:r>
                                <w:rPr>
                                  <w:sz w:val="23"/>
                                </w:rPr>
                                <w:t>трансферти</w:t>
                              </w:r>
                            </w:p>
                          </w:txbxContent>
                        </wps:txbx>
                        <wps:bodyPr rot="0" vert="horz" wrap="square" lIns="0" tIns="0" rIns="0" bIns="0" anchor="t" anchorCtr="0" upright="1">
                          <a:noAutofit/>
                        </wps:bodyPr>
                      </wps:wsp>
                      <wps:wsp>
                        <wps:cNvPr id="190" name="Text Box 137"/>
                        <wps:cNvSpPr txBox="1">
                          <a:spLocks noChangeArrowheads="1"/>
                        </wps:cNvSpPr>
                        <wps:spPr bwMode="auto">
                          <a:xfrm>
                            <a:off x="5995" y="2271"/>
                            <a:ext cx="2156" cy="1071"/>
                          </a:xfrm>
                          <a:prstGeom prst="rect">
                            <a:avLst/>
                          </a:prstGeom>
                          <a:noFill/>
                          <a:ln w="90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5" w:line="249" w:lineRule="auto"/>
                                <w:ind w:left="540" w:right="498" w:hanging="39"/>
                                <w:jc w:val="both"/>
                                <w:rPr>
                                  <w:sz w:val="23"/>
                                </w:rPr>
                              </w:pPr>
                              <w:r>
                                <w:rPr>
                                  <w:w w:val="105"/>
                                  <w:sz w:val="23"/>
                                </w:rPr>
                                <w:t xml:space="preserve">Доходи </w:t>
                              </w:r>
                              <w:r>
                                <w:rPr>
                                  <w:spacing w:val="-5"/>
                                  <w:w w:val="105"/>
                                  <w:sz w:val="23"/>
                                </w:rPr>
                                <w:t xml:space="preserve">від </w:t>
                              </w:r>
                              <w:r>
                                <w:rPr>
                                  <w:w w:val="105"/>
                                  <w:sz w:val="23"/>
                                </w:rPr>
                                <w:t>операцій з капіталом</w:t>
                              </w:r>
                            </w:p>
                          </w:txbxContent>
                        </wps:txbx>
                        <wps:bodyPr rot="0" vert="horz" wrap="square" lIns="0" tIns="0" rIns="0" bIns="0" anchor="t" anchorCtr="0" upright="1">
                          <a:noAutofit/>
                        </wps:bodyPr>
                      </wps:wsp>
                      <wps:wsp>
                        <wps:cNvPr id="191" name="Text Box 136"/>
                        <wps:cNvSpPr txBox="1">
                          <a:spLocks noChangeArrowheads="1"/>
                        </wps:cNvSpPr>
                        <wps:spPr bwMode="auto">
                          <a:xfrm>
                            <a:off x="3657" y="2271"/>
                            <a:ext cx="2156" cy="1071"/>
                          </a:xfrm>
                          <a:prstGeom prst="rect">
                            <a:avLst/>
                          </a:prstGeom>
                          <a:noFill/>
                          <a:ln w="90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5" w:line="252" w:lineRule="auto"/>
                                <w:ind w:left="396" w:firstLine="38"/>
                                <w:rPr>
                                  <w:sz w:val="23"/>
                                </w:rPr>
                              </w:pPr>
                              <w:r>
                                <w:rPr>
                                  <w:w w:val="105"/>
                                  <w:sz w:val="23"/>
                                </w:rPr>
                                <w:t xml:space="preserve">Неподаткові </w:t>
                              </w:r>
                              <w:r>
                                <w:rPr>
                                  <w:sz w:val="23"/>
                                </w:rPr>
                                <w:t>надходження</w:t>
                              </w:r>
                            </w:p>
                          </w:txbxContent>
                        </wps:txbx>
                        <wps:bodyPr rot="0" vert="horz" wrap="square" lIns="0" tIns="0" rIns="0" bIns="0" anchor="t" anchorCtr="0" upright="1">
                          <a:noAutofit/>
                        </wps:bodyPr>
                      </wps:wsp>
                      <wps:wsp>
                        <wps:cNvPr id="192" name="Text Box 135"/>
                        <wps:cNvSpPr txBox="1">
                          <a:spLocks noChangeArrowheads="1"/>
                        </wps:cNvSpPr>
                        <wps:spPr bwMode="auto">
                          <a:xfrm>
                            <a:off x="1324" y="2271"/>
                            <a:ext cx="2156" cy="1071"/>
                          </a:xfrm>
                          <a:prstGeom prst="rect">
                            <a:avLst/>
                          </a:prstGeom>
                          <a:noFill/>
                          <a:ln w="90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5" w:line="252" w:lineRule="auto"/>
                                <w:ind w:left="391" w:firstLine="158"/>
                                <w:rPr>
                                  <w:sz w:val="23"/>
                                </w:rPr>
                              </w:pPr>
                              <w:r>
                                <w:rPr>
                                  <w:w w:val="105"/>
                                  <w:sz w:val="23"/>
                                </w:rPr>
                                <w:t xml:space="preserve">Податкові </w:t>
                              </w:r>
                              <w:r>
                                <w:rPr>
                                  <w:sz w:val="23"/>
                                </w:rPr>
                                <w:t>надходження</w:t>
                              </w:r>
                            </w:p>
                          </w:txbxContent>
                        </wps:txbx>
                        <wps:bodyPr rot="0" vert="horz" wrap="square" lIns="0" tIns="0" rIns="0" bIns="0" anchor="t" anchorCtr="0" upright="1">
                          <a:noAutofit/>
                        </wps:bodyPr>
                      </wps:wsp>
                      <wps:wsp>
                        <wps:cNvPr id="193" name="Text Box 134"/>
                        <wps:cNvSpPr txBox="1">
                          <a:spLocks noChangeArrowheads="1"/>
                        </wps:cNvSpPr>
                        <wps:spPr bwMode="auto">
                          <a:xfrm>
                            <a:off x="1334" y="1570"/>
                            <a:ext cx="9140" cy="514"/>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82"/>
                                <w:ind w:left="1046"/>
                                <w:rPr>
                                  <w:b/>
                                  <w:sz w:val="23"/>
                                </w:rPr>
                              </w:pPr>
                              <w:r>
                                <w:rPr>
                                  <w:b/>
                                  <w:w w:val="105"/>
                                  <w:sz w:val="23"/>
                                </w:rPr>
                                <w:t>ДОХОДИ БЮДЖЕТУ ЗГІДНО БЮДЖЕТНОЇ КЛАСИФІКАЦІЇ</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82" style="position:absolute;left:0;text-align:left;margin-left:65.75pt;margin-top:65.45pt;width:471.25pt;height:102pt;z-index:-251633664;mso-wrap-distance-left:0;mso-wrap-distance-right:0;mso-position-horizontal-relative:page;mso-position-vertical-relative:text" coordorigin="1315,1309" coordsize="9425,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">
                <v:shape id="Freeform 154" o:spid="_x0000_s1083" style="position:absolute;left:10483;top:1311;width:255;height:783;visibility:visible;mso-wrap-style:square;v-text-anchor:top" coordsize="2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" path="m255,l,249,,782,255,533,255,xe" fillcolor="#e1e1e1" stroked="f">
                  <v:path arrowok="t" o:connecttype="custom" o:connectlocs="255,1312;0,1561;0,2094;255,1845;255,1312" o:connectangles="0,0,0,0,0"/>
                </v:shape>
                <v:line id="Line 153" o:spid="_x0000_s1084" style="position:absolute;visibility:visible;mso-wrap-style:square" from="10483,2094" to="1073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" strokecolor="#e1e1e1" strokeweight=".24pt"/>
                <v:shape id="Freeform 152" o:spid="_x0000_s1085" style="position:absolute;left:1324;top:1311;width:9413;height:250;visibility:visible;mso-wrap-style:square;v-text-anchor:top" coordsize="94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" path="m9413,l254,,,249r9158,l9413,xe" fillcolor="#989898" stroked="f">
                  <v:path arrowok="t" o:connecttype="custom" o:connectlocs="9413,1312;254,1312;0,1561;9158,1561;9413,1312" o:connectangles="0,0,0,0,0"/>
                </v:shape>
                <v:line id="Line 151" o:spid="_x0000_s1086" style="position:absolute;visibility:visible;mso-wrap-style:square" from="10483,1561" to="1073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" strokecolor="#989898" strokeweight=".24pt"/>
                <v:line id="Line 150" o:spid="_x0000_s1087" style="position:absolute;visibility:visible;mso-wrap-style:square" from="1325,1561" to="1325,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" strokecolor="#d6d6d6" strokeweight=".33653mm"/>
                <v:rect id="Rectangle 149" o:spid="_x0000_s1088" style="position:absolute;left:1324;top:2084;width:91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" fillcolor="#b7b7b7" stroked="f"/>
                <v:line id="Line 148" o:spid="_x0000_s1089" style="position:absolute;visibility:visible;mso-wrap-style:square" from="10483,2094" to="10483,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" strokecolor="#eaeaea" strokeweight=".33653mm"/>
                <v:rect id="Rectangle 147" o:spid="_x0000_s1090" style="position:absolute;left:1324;top:1551;width:915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" fillcolor="#b7b7b7" stroked="f"/>
                <v:shape id="Picture 146" o:spid="_x0000_s1091" type="#_x0000_t75" style="position:absolute;left:1444;top:2151;width:215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">
                  <v:imagedata r:id="rId54" o:title=""/>
                </v:shape>
                <v:shape id="Picture 145" o:spid="_x0000_s1092" type="#_x0000_t75" style="position:absolute;left:3777;top:2151;width:215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">
                  <v:imagedata r:id="rId55" o:title=""/>
                </v:shape>
                <v:shape id="Picture 144" o:spid="_x0000_s1093" type="#_x0000_t75" style="position:absolute;left:6115;top:2151;width:215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">
                  <v:imagedata r:id="rId55" o:title=""/>
                </v:shape>
                <v:shape id="Picture 143" o:spid="_x0000_s1094" type="#_x0000_t75" style="position:absolute;left:8448;top:2151;width:2156;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">
                  <v:imagedata r:id="rId55" o:title=""/>
                </v:shape>
                <v:shape id="Picture 142" o:spid="_x0000_s1095" type="#_x0000_t75" style="position:absolute;left:2335;top:2087;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">
                  <v:imagedata r:id="rId56" o:title=""/>
                </v:shape>
                <v:shape id="Picture 141" o:spid="_x0000_s1096" type="#_x0000_t75" style="position:absolute;left:4730;top:2087;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">
                  <v:imagedata r:id="rId57" o:title=""/>
                </v:shape>
                <v:shape id="Picture 140" o:spid="_x0000_s1097" type="#_x0000_t75" style="position:absolute;left:6914;top:2087;width:19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">
                  <v:imagedata r:id="rId58" o:title=""/>
                </v:shape>
                <v:shape id="Picture 139" o:spid="_x0000_s1098" type="#_x0000_t75" style="position:absolute;left:9400;top:2087;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">
                  <v:imagedata r:id="rId59" o:title=""/>
                </v:shape>
                <v:shape id="Text Box 138" o:spid="_x0000_s1099" type="#_x0000_t202" style="position:absolute;left:8328;top:2271;width:215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" filled="f" strokeweight=".25239mm">
                  <v:textbox inset="0,0,0,0">
                    <w:txbxContent>
                      <w:p w:rsidR="0056795A" w:rsidRDefault="005135F5">
                        <w:pPr>
                          <w:spacing w:before="75" w:line="252" w:lineRule="auto"/>
                          <w:ind w:left="482" w:firstLine="134"/>
                          <w:rPr>
                            <w:sz w:val="23"/>
                          </w:rPr>
                        </w:pPr>
                        <w:r>
                          <w:rPr>
                            <w:w w:val="105"/>
                            <w:sz w:val="23"/>
                          </w:rPr>
                          <w:t xml:space="preserve">Офіційні </w:t>
                        </w:r>
                        <w:r>
                          <w:rPr>
                            <w:sz w:val="23"/>
                          </w:rPr>
                          <w:t>трансферти</w:t>
                        </w:r>
                      </w:p>
                    </w:txbxContent>
                  </v:textbox>
                </v:shape>
                <v:shape id="Text Box 137" o:spid="_x0000_s1100" type="#_x0000_t202" style="position:absolute;left:5995;top:2271;width:215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" filled="f" strokeweight=".25239mm">
                  <v:textbox inset="0,0,0,0">
                    <w:txbxContent>
                      <w:p w:rsidR="0056795A" w:rsidRDefault="005135F5">
                        <w:pPr>
                          <w:spacing w:before="75" w:line="249" w:lineRule="auto"/>
                          <w:ind w:left="540" w:right="498" w:hanging="39"/>
                          <w:jc w:val="both"/>
                          <w:rPr>
                            <w:sz w:val="23"/>
                          </w:rPr>
                        </w:pPr>
                        <w:r>
                          <w:rPr>
                            <w:w w:val="105"/>
                            <w:sz w:val="23"/>
                          </w:rPr>
                          <w:t xml:space="preserve">Доходи </w:t>
                        </w:r>
                        <w:r>
                          <w:rPr>
                            <w:spacing w:val="-5"/>
                            <w:w w:val="105"/>
                            <w:sz w:val="23"/>
                          </w:rPr>
                          <w:t xml:space="preserve">від </w:t>
                        </w:r>
                        <w:r>
                          <w:rPr>
                            <w:w w:val="105"/>
                            <w:sz w:val="23"/>
                          </w:rPr>
                          <w:t>операцій з капіталом</w:t>
                        </w:r>
                      </w:p>
                    </w:txbxContent>
                  </v:textbox>
                </v:shape>
                <v:shape id="Text Box 136" o:spid="_x0000_s1101" type="#_x0000_t202" style="position:absolute;left:3657;top:2271;width:215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" filled="f" strokeweight=".25239mm">
                  <v:textbox inset="0,0,0,0">
                    <w:txbxContent>
                      <w:p w:rsidR="0056795A" w:rsidRDefault="005135F5">
                        <w:pPr>
                          <w:spacing w:before="75" w:line="252" w:lineRule="auto"/>
                          <w:ind w:left="396" w:firstLine="38"/>
                          <w:rPr>
                            <w:sz w:val="23"/>
                          </w:rPr>
                        </w:pPr>
                        <w:r>
                          <w:rPr>
                            <w:w w:val="105"/>
                            <w:sz w:val="23"/>
                          </w:rPr>
                          <w:t xml:space="preserve">Неподаткові </w:t>
                        </w:r>
                        <w:r>
                          <w:rPr>
                            <w:sz w:val="23"/>
                          </w:rPr>
                          <w:t>надходження</w:t>
                        </w:r>
                      </w:p>
                    </w:txbxContent>
                  </v:textbox>
                </v:shape>
                <v:shape id="Text Box 135" o:spid="_x0000_s1102" type="#_x0000_t202" style="position:absolute;left:1324;top:2271;width:215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" filled="f" strokeweight=".25239mm">
                  <v:textbox inset="0,0,0,0">
                    <w:txbxContent>
                      <w:p w:rsidR="0056795A" w:rsidRDefault="005135F5">
                        <w:pPr>
                          <w:spacing w:before="75" w:line="252" w:lineRule="auto"/>
                          <w:ind w:left="391" w:firstLine="158"/>
                          <w:rPr>
                            <w:sz w:val="23"/>
                          </w:rPr>
                        </w:pPr>
                        <w:r>
                          <w:rPr>
                            <w:w w:val="105"/>
                            <w:sz w:val="23"/>
                          </w:rPr>
                          <w:t xml:space="preserve">Податкові </w:t>
                        </w:r>
                        <w:r>
                          <w:rPr>
                            <w:sz w:val="23"/>
                          </w:rPr>
                          <w:t>надходження</w:t>
                        </w:r>
                      </w:p>
                    </w:txbxContent>
                  </v:textbox>
                </v:shape>
                <v:shape id="Text Box 134" o:spid="_x0000_s1103" type="#_x0000_t202" style="position:absolute;left:1334;top:1570;width:91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" fillcolor="#c4c4c4" stroked="f">
                  <v:textbox inset="0,0,0,0">
                    <w:txbxContent>
                      <w:p w:rsidR="0056795A" w:rsidRDefault="005135F5">
                        <w:pPr>
                          <w:spacing w:before="82"/>
                          <w:ind w:left="1046"/>
                          <w:rPr>
                            <w:b/>
                            <w:sz w:val="23"/>
                          </w:rPr>
                        </w:pPr>
                        <w:r>
                          <w:rPr>
                            <w:b/>
                            <w:w w:val="105"/>
                            <w:sz w:val="23"/>
                          </w:rPr>
                          <w:t>ДОХОДИ БЮДЖЕТУ ЗГІДНО БЮДЖЕТНОЇ КЛАСИФІКАЦІЇ</w:t>
                        </w:r>
                      </w:p>
                    </w:txbxContent>
                  </v:textbox>
                </v:shape>
                <w10:wrap type="topAndBottom" anchorx="page"/>
              </v:group>
            </w:pict>
          </mc:Fallback>
        </mc:AlternateContent>
      </w:r>
      <w:r w:rsidR="005135F5">
        <w:t>безготівковій формі шляхом перерахування відповідної суми коштів з поточного рахунка підприємства на рахунки органів державного казначейства України.</w:t>
      </w:r>
    </w:p>
    <w:p w:rsidR="0056795A" w:rsidRDefault="005135F5">
      <w:pPr>
        <w:pStyle w:val="a3"/>
        <w:spacing w:before="163" w:line="290" w:lineRule="auto"/>
        <w:ind w:left="173" w:right="1135" w:firstLine="566"/>
        <w:jc w:val="both"/>
      </w:pPr>
      <w:r>
        <w:t>Податковими надходженнями є загаль</w:t>
      </w:r>
      <w:r>
        <w:t>нодержавні і місцеві податки і збори і інші обов’язкові</w:t>
      </w:r>
      <w:r>
        <w:rPr>
          <w:spacing w:val="-8"/>
        </w:rPr>
        <w:t xml:space="preserve"> </w:t>
      </w:r>
      <w:r>
        <w:t>платежі.</w:t>
      </w:r>
    </w:p>
    <w:p w:rsidR="0056795A" w:rsidRDefault="005135F5">
      <w:pPr>
        <w:pStyle w:val="a3"/>
        <w:spacing w:line="288" w:lineRule="auto"/>
        <w:ind w:left="173" w:right="1130" w:firstLine="566"/>
        <w:jc w:val="both"/>
      </w:pPr>
      <w:r>
        <w:t>Неподатковими надходженнями є надходження по штрафах, санкціях (крім штрафів за порушення податкового законодавства), доходи від власності та підприємницької діяльності; адміністративні збори</w:t>
      </w:r>
      <w:r>
        <w:t xml:space="preserve"> та платежі, доходи від некомерційного та побічного продажу; добровільних невідплатних надходженнях з недержавних джерел.</w:t>
      </w:r>
    </w:p>
    <w:p w:rsidR="0056795A" w:rsidRDefault="005135F5">
      <w:pPr>
        <w:pStyle w:val="a3"/>
        <w:spacing w:line="285" w:lineRule="auto"/>
        <w:ind w:left="173" w:right="1130" w:firstLine="566"/>
        <w:jc w:val="both"/>
      </w:pPr>
      <w:r>
        <w:t>Доходи від операцій з капіталом включають надходження від продажу основного капіталу, надходження від реалізації державних запасів тов</w:t>
      </w:r>
      <w:r>
        <w:t>арів,</w:t>
      </w:r>
    </w:p>
    <w:p w:rsidR="0056795A" w:rsidRDefault="0056795A">
      <w:pPr>
        <w:spacing w:line="285" w:lineRule="auto"/>
        <w:jc w:val="both"/>
        <w:sectPr w:rsidR="0056795A">
          <w:type w:val="continuous"/>
          <w:pgSz w:w="11910" w:h="16840"/>
          <w:pgMar w:top="1040" w:right="0" w:bottom="280" w:left="960" w:header="720" w:footer="720" w:gutter="0"/>
          <w:cols w:space="720"/>
        </w:sectPr>
      </w:pPr>
    </w:p>
    <w:p w:rsidR="0056795A" w:rsidRDefault="005135F5">
      <w:pPr>
        <w:pStyle w:val="a3"/>
        <w:tabs>
          <w:tab w:val="left" w:pos="1967"/>
          <w:tab w:val="left" w:pos="2529"/>
          <w:tab w:val="left" w:pos="3767"/>
          <w:tab w:val="left" w:pos="4607"/>
          <w:tab w:val="left" w:pos="4943"/>
          <w:tab w:val="left" w:pos="7021"/>
          <w:tab w:val="left" w:pos="8183"/>
          <w:tab w:val="left" w:pos="9560"/>
        </w:tabs>
        <w:spacing w:before="81" w:line="290" w:lineRule="auto"/>
        <w:ind w:left="172" w:right="1135"/>
      </w:pPr>
      <w:r>
        <w:lastRenderedPageBreak/>
        <w:t>надходження</w:t>
      </w:r>
      <w:r>
        <w:tab/>
        <w:t>від</w:t>
      </w:r>
      <w:r>
        <w:tab/>
        <w:t>продажу</w:t>
      </w:r>
      <w:r>
        <w:tab/>
        <w:t>землі</w:t>
      </w:r>
      <w:r>
        <w:tab/>
        <w:t>а</w:t>
      </w:r>
      <w:r>
        <w:tab/>
        <w:t>нематеріальних</w:t>
      </w:r>
      <w:r>
        <w:tab/>
        <w:t>активів;</w:t>
      </w:r>
      <w:r>
        <w:tab/>
        <w:t>податкові</w:t>
      </w:r>
      <w:r>
        <w:tab/>
      </w:r>
      <w:r>
        <w:rPr>
          <w:spacing w:val="-9"/>
        </w:rPr>
        <w:t xml:space="preserve">та </w:t>
      </w:r>
      <w:r>
        <w:t>фінансові операції та операції з</w:t>
      </w:r>
      <w:r>
        <w:rPr>
          <w:spacing w:val="-8"/>
        </w:rPr>
        <w:t xml:space="preserve"> </w:t>
      </w:r>
      <w:r>
        <w:t>капіталом.</w:t>
      </w:r>
    </w:p>
    <w:p w:rsidR="0056795A" w:rsidRDefault="005135F5">
      <w:pPr>
        <w:pStyle w:val="a3"/>
        <w:spacing w:line="290" w:lineRule="auto"/>
        <w:ind w:left="172" w:right="1133" w:firstLine="566"/>
        <w:jc w:val="both"/>
      </w:pPr>
      <w:r>
        <w:t>Трансферти – кошти, передані з одного бюджету до іншого, інших держав або міжнародних організацій на безоплатній і безповоротній основі</w:t>
      </w:r>
    </w:p>
    <w:p w:rsidR="0056795A" w:rsidRDefault="005135F5">
      <w:pPr>
        <w:pStyle w:val="a3"/>
        <w:spacing w:line="290" w:lineRule="auto"/>
        <w:ind w:left="172" w:right="1138" w:firstLine="566"/>
        <w:jc w:val="both"/>
      </w:pPr>
      <w:r>
        <w:rPr>
          <w:b/>
          <w:i/>
        </w:rPr>
        <w:t xml:space="preserve">Видатки бюджету </w:t>
      </w:r>
      <w:r>
        <w:t>– це кошти, що спрямовуються на здійснення програм і заходів, передбачених відповідним бюджетом</w:t>
      </w:r>
    </w:p>
    <w:p w:rsidR="0056795A" w:rsidRDefault="005135F5">
      <w:pPr>
        <w:pStyle w:val="a3"/>
        <w:spacing w:line="316" w:lineRule="exact"/>
        <w:ind w:left="738"/>
      </w:pPr>
      <w:r>
        <w:t>Є такі о</w:t>
      </w:r>
      <w:r>
        <w:t>сновні видатки бюджету:</w:t>
      </w:r>
    </w:p>
    <w:p w:rsidR="0056795A" w:rsidRDefault="005135F5" w:rsidP="005135F5">
      <w:pPr>
        <w:pStyle w:val="a4"/>
        <w:numPr>
          <w:ilvl w:val="0"/>
          <w:numId w:val="41"/>
        </w:numPr>
        <w:tabs>
          <w:tab w:val="left" w:pos="802"/>
        </w:tabs>
        <w:spacing w:before="36" w:line="280" w:lineRule="auto"/>
        <w:ind w:right="1130" w:hanging="312"/>
        <w:jc w:val="both"/>
        <w:rPr>
          <w:sz w:val="28"/>
        </w:rPr>
      </w:pPr>
      <w:r>
        <w:rPr>
          <w:sz w:val="28"/>
        </w:rPr>
        <w:t>державні видатки на послуги загального призначення (державне управління, судова влада; міжнародна діяльність; фундаментальні дослідження і сприяння науково-технічному прогресу; національна оборона; правоохоронна діяльність та забезп</w:t>
      </w:r>
      <w:r>
        <w:rPr>
          <w:sz w:val="28"/>
        </w:rPr>
        <w:t>ечення безпеки</w:t>
      </w:r>
      <w:r>
        <w:rPr>
          <w:spacing w:val="-8"/>
          <w:sz w:val="28"/>
        </w:rPr>
        <w:t xml:space="preserve"> </w:t>
      </w:r>
      <w:r>
        <w:rPr>
          <w:sz w:val="28"/>
        </w:rPr>
        <w:t>держави);</w:t>
      </w:r>
    </w:p>
    <w:p w:rsidR="0056795A" w:rsidRDefault="005135F5" w:rsidP="005135F5">
      <w:pPr>
        <w:pStyle w:val="a4"/>
        <w:numPr>
          <w:ilvl w:val="0"/>
          <w:numId w:val="41"/>
        </w:numPr>
        <w:tabs>
          <w:tab w:val="left" w:pos="802"/>
        </w:tabs>
        <w:spacing w:line="280" w:lineRule="auto"/>
        <w:ind w:right="1137" w:hanging="312"/>
        <w:jc w:val="both"/>
        <w:rPr>
          <w:sz w:val="28"/>
        </w:rPr>
      </w:pPr>
      <w:r>
        <w:rPr>
          <w:sz w:val="28"/>
        </w:rPr>
        <w:t>видатки на суспільні і соціальні послуги (освіта, охорона здоров’я, соціальний захист і соціальне забезпечення, житлово-комунальне господарство; культура та мистецтво; фізична культура і спорт; засоби масової інформації);</w:t>
      </w:r>
    </w:p>
    <w:p w:rsidR="0056795A" w:rsidRDefault="005135F5" w:rsidP="005135F5">
      <w:pPr>
        <w:pStyle w:val="a4"/>
        <w:numPr>
          <w:ilvl w:val="0"/>
          <w:numId w:val="41"/>
        </w:numPr>
        <w:tabs>
          <w:tab w:val="left" w:pos="802"/>
        </w:tabs>
        <w:spacing w:line="278" w:lineRule="auto"/>
        <w:ind w:right="1134" w:hanging="312"/>
        <w:jc w:val="both"/>
        <w:rPr>
          <w:sz w:val="28"/>
        </w:rPr>
      </w:pPr>
      <w:r>
        <w:rPr>
          <w:sz w:val="28"/>
        </w:rPr>
        <w:t>видатки н</w:t>
      </w:r>
      <w:r>
        <w:rPr>
          <w:sz w:val="28"/>
        </w:rPr>
        <w:t>а державні послуги, пов’язані з економічною діяльністю (організація роботи транспорту, охорона навколишнього середовища, розвиток окремих галузей</w:t>
      </w:r>
      <w:r>
        <w:rPr>
          <w:spacing w:val="-2"/>
          <w:sz w:val="28"/>
        </w:rPr>
        <w:t xml:space="preserve"> </w:t>
      </w:r>
      <w:r>
        <w:rPr>
          <w:sz w:val="28"/>
        </w:rPr>
        <w:t>тощо);</w:t>
      </w:r>
    </w:p>
    <w:p w:rsidR="0056795A" w:rsidRDefault="005135F5" w:rsidP="005135F5">
      <w:pPr>
        <w:pStyle w:val="a4"/>
        <w:numPr>
          <w:ilvl w:val="0"/>
          <w:numId w:val="41"/>
        </w:numPr>
        <w:tabs>
          <w:tab w:val="left" w:pos="802"/>
        </w:tabs>
        <w:spacing w:line="278" w:lineRule="auto"/>
        <w:ind w:right="1133" w:hanging="312"/>
        <w:jc w:val="both"/>
        <w:rPr>
          <w:sz w:val="28"/>
        </w:rPr>
      </w:pPr>
      <w:r>
        <w:rPr>
          <w:sz w:val="28"/>
        </w:rPr>
        <w:t>видатки на обслуговування внутрішнього і зовнішнього державного боргу, видатки з цільових, резервних фо</w:t>
      </w:r>
      <w:r>
        <w:rPr>
          <w:sz w:val="28"/>
        </w:rPr>
        <w:t>ндів, видатки на проведення виборів і референдумів.</w:t>
      </w:r>
    </w:p>
    <w:p w:rsidR="0056795A" w:rsidRDefault="0056795A">
      <w:pPr>
        <w:pStyle w:val="a3"/>
        <w:rPr>
          <w:sz w:val="30"/>
        </w:rPr>
      </w:pPr>
    </w:p>
    <w:p w:rsidR="0056795A" w:rsidRDefault="005135F5" w:rsidP="005135F5">
      <w:pPr>
        <w:pStyle w:val="1"/>
        <w:numPr>
          <w:ilvl w:val="1"/>
          <w:numId w:val="45"/>
        </w:numPr>
        <w:tabs>
          <w:tab w:val="left" w:pos="1234"/>
        </w:tabs>
        <w:spacing w:before="245"/>
      </w:pPr>
      <w:bookmarkStart w:id="14" w:name="_TOC_250022"/>
      <w:r>
        <w:t>Кошторисне</w:t>
      </w:r>
      <w:r>
        <w:rPr>
          <w:spacing w:val="2"/>
        </w:rPr>
        <w:t xml:space="preserve"> </w:t>
      </w:r>
      <w:bookmarkEnd w:id="14"/>
      <w:r>
        <w:t>фінансування</w:t>
      </w:r>
    </w:p>
    <w:p w:rsidR="0056795A" w:rsidRDefault="0056795A">
      <w:pPr>
        <w:pStyle w:val="a3"/>
        <w:spacing w:before="9"/>
        <w:rPr>
          <w:b/>
          <w:sz w:val="38"/>
        </w:rPr>
      </w:pPr>
    </w:p>
    <w:p w:rsidR="0056795A" w:rsidRDefault="005135F5">
      <w:pPr>
        <w:pStyle w:val="a3"/>
        <w:spacing w:line="288" w:lineRule="auto"/>
        <w:ind w:left="172" w:right="1130" w:firstLine="566"/>
        <w:jc w:val="both"/>
      </w:pPr>
      <w:r>
        <w:t xml:space="preserve">Для здійснення програм та заходів, які проводяться за рахунок коштів бюджету, бюджетні кошти надаються бюджетним установам, які називаються </w:t>
      </w:r>
      <w:r>
        <w:rPr>
          <w:b/>
          <w:i/>
        </w:rPr>
        <w:t>розпорядниками бюджетних коштів</w:t>
      </w:r>
      <w:r>
        <w:t>. Кошти бюджету, які отримують фізичні та юридичні особи, що не мають статусу бюджетної установи, надаються їм лише через розпорядника бюджетних коштів.</w:t>
      </w:r>
    </w:p>
    <w:p w:rsidR="0056795A" w:rsidRDefault="005135F5">
      <w:pPr>
        <w:pStyle w:val="a3"/>
        <w:spacing w:line="288" w:lineRule="auto"/>
        <w:ind w:left="172" w:right="1130" w:firstLine="566"/>
        <w:jc w:val="both"/>
      </w:pPr>
      <w:r>
        <w:t>Всі розпорядники бюджетних коштів діляться на 3 ступені. Головні розпорядники бюджетних коштів є розпор</w:t>
      </w:r>
      <w:r>
        <w:t>ядниками І ступеня, на рівні Державного бюджету – це керівники міністерств і відомств; на рівні місцевих бюджетів – керівники відділів державних адміністрацій, голови сільських і селищних рад. Розпорядники бюджетних коштів нижчого рівня поділяються на розп</w:t>
      </w:r>
      <w:r>
        <w:t>орядників коштів другого та третього ступенів. Розпорядки ІІ ступеня мають право на розподіл і переказ коштів розпорядникам ІІІ ступеню. На рівні Державного бюджету розпорядниками ІІ ступеню є керівники середньої ланки</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6E3F9F">
      <w:pPr>
        <w:pStyle w:val="a3"/>
        <w:spacing w:before="81" w:line="288" w:lineRule="auto"/>
        <w:ind w:left="172" w:right="1129"/>
        <w:jc w:val="both"/>
      </w:pPr>
      <w:r>
        <w:rPr>
          <w:noProof/>
          <w:lang w:val="en-US" w:eastAsia="en-US"/>
        </w:rPr>
        <w:lastRenderedPageBreak/>
        <mc:AlternateContent>
          <mc:Choice Requires="wpg">
            <w:drawing>
              <wp:anchor distT="0" distB="0" distL="114300" distR="114300" simplePos="0" relativeHeight="251678720" behindDoc="1" locked="0" layoutInCell="1" allowOverlap="1">
                <wp:simplePos x="0" y="0"/>
                <wp:positionH relativeFrom="page">
                  <wp:posOffset>1174750</wp:posOffset>
                </wp:positionH>
                <wp:positionV relativeFrom="paragraph">
                  <wp:posOffset>1081405</wp:posOffset>
                </wp:positionV>
                <wp:extent cx="5477510" cy="2706370"/>
                <wp:effectExtent l="3175" t="8255" r="5715" b="9525"/>
                <wp:wrapNone/>
                <wp:docPr id="15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2706370"/>
                          <a:chOff x="1850" y="1703"/>
                          <a:chExt cx="8626" cy="4262"/>
                        </a:xfrm>
                      </wpg:grpSpPr>
                      <wps:wsp>
                        <wps:cNvPr id="154" name="Freeform 132"/>
                        <wps:cNvSpPr>
                          <a:spLocks/>
                        </wps:cNvSpPr>
                        <wps:spPr bwMode="auto">
                          <a:xfrm>
                            <a:off x="10238" y="1705"/>
                            <a:ext cx="236" cy="735"/>
                          </a:xfrm>
                          <a:custGeom>
                            <a:avLst/>
                            <a:gdLst>
                              <a:gd name="T0" fmla="+- 0 10474 10238"/>
                              <a:gd name="T1" fmla="*/ T0 w 236"/>
                              <a:gd name="T2" fmla="+- 0 1706 1706"/>
                              <a:gd name="T3" fmla="*/ 1706 h 735"/>
                              <a:gd name="T4" fmla="+- 0 10238 10238"/>
                              <a:gd name="T5" fmla="*/ T4 w 236"/>
                              <a:gd name="T6" fmla="+- 0 1946 1706"/>
                              <a:gd name="T7" fmla="*/ 1946 h 735"/>
                              <a:gd name="T8" fmla="+- 0 10238 10238"/>
                              <a:gd name="T9" fmla="*/ T8 w 236"/>
                              <a:gd name="T10" fmla="+- 0 2440 1706"/>
                              <a:gd name="T11" fmla="*/ 2440 h 735"/>
                              <a:gd name="T12" fmla="+- 0 10474 10238"/>
                              <a:gd name="T13" fmla="*/ T12 w 236"/>
                              <a:gd name="T14" fmla="+- 0 2205 1706"/>
                              <a:gd name="T15" fmla="*/ 2205 h 735"/>
                              <a:gd name="T16" fmla="+- 0 10474 10238"/>
                              <a:gd name="T17" fmla="*/ T16 w 236"/>
                              <a:gd name="T18" fmla="+- 0 1706 1706"/>
                              <a:gd name="T19" fmla="*/ 1706 h 735"/>
                            </a:gdLst>
                            <a:ahLst/>
                            <a:cxnLst>
                              <a:cxn ang="0">
                                <a:pos x="T1" y="T3"/>
                              </a:cxn>
                              <a:cxn ang="0">
                                <a:pos x="T5" y="T7"/>
                              </a:cxn>
                              <a:cxn ang="0">
                                <a:pos x="T9" y="T11"/>
                              </a:cxn>
                              <a:cxn ang="0">
                                <a:pos x="T13" y="T15"/>
                              </a:cxn>
                              <a:cxn ang="0">
                                <a:pos x="T17" y="T19"/>
                              </a:cxn>
                            </a:cxnLst>
                            <a:rect l="0" t="0" r="r" b="b"/>
                            <a:pathLst>
                              <a:path w="236" h="735">
                                <a:moveTo>
                                  <a:pt x="236" y="0"/>
                                </a:moveTo>
                                <a:lnTo>
                                  <a:pt x="0" y="240"/>
                                </a:lnTo>
                                <a:lnTo>
                                  <a:pt x="0" y="734"/>
                                </a:lnTo>
                                <a:lnTo>
                                  <a:pt x="236" y="499"/>
                                </a:lnTo>
                                <a:lnTo>
                                  <a:pt x="23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31"/>
                        <wps:cNvCnPr>
                          <a:cxnSpLocks noChangeShapeType="1"/>
                        </wps:cNvCnPr>
                        <wps:spPr bwMode="auto">
                          <a:xfrm>
                            <a:off x="10238" y="2440"/>
                            <a:ext cx="236" cy="0"/>
                          </a:xfrm>
                          <a:prstGeom prst="line">
                            <a:avLst/>
                          </a:prstGeom>
                          <a:noFill/>
                          <a:ln w="3048">
                            <a:solidFill>
                              <a:srgbClr val="E1E1E1"/>
                            </a:solidFill>
                            <a:prstDash val="solid"/>
                            <a:round/>
                            <a:headEnd/>
                            <a:tailEnd/>
                          </a:ln>
                          <a:extLst>
                            <a:ext uri="{909E8E84-426E-40DD-AFC4-6F175D3DCCD1}">
                              <a14:hiddenFill xmlns:a14="http://schemas.microsoft.com/office/drawing/2010/main">
                                <a:noFill/>
                              </a14:hiddenFill>
                            </a:ext>
                          </a:extLst>
                        </wps:spPr>
                        <wps:bodyPr/>
                      </wps:wsp>
                      <wps:wsp>
                        <wps:cNvPr id="156" name="Freeform 130"/>
                        <wps:cNvSpPr>
                          <a:spLocks/>
                        </wps:cNvSpPr>
                        <wps:spPr bwMode="auto">
                          <a:xfrm>
                            <a:off x="2088" y="1705"/>
                            <a:ext cx="8386" cy="240"/>
                          </a:xfrm>
                          <a:custGeom>
                            <a:avLst/>
                            <a:gdLst>
                              <a:gd name="T0" fmla="+- 0 10474 2088"/>
                              <a:gd name="T1" fmla="*/ T0 w 8386"/>
                              <a:gd name="T2" fmla="+- 0 1706 1706"/>
                              <a:gd name="T3" fmla="*/ 1706 h 240"/>
                              <a:gd name="T4" fmla="+- 0 2323 2088"/>
                              <a:gd name="T5" fmla="*/ T4 w 8386"/>
                              <a:gd name="T6" fmla="+- 0 1706 1706"/>
                              <a:gd name="T7" fmla="*/ 1706 h 240"/>
                              <a:gd name="T8" fmla="+- 0 2088 2088"/>
                              <a:gd name="T9" fmla="*/ T8 w 8386"/>
                              <a:gd name="T10" fmla="+- 0 1946 1706"/>
                              <a:gd name="T11" fmla="*/ 1946 h 240"/>
                              <a:gd name="T12" fmla="+- 0 10238 2088"/>
                              <a:gd name="T13" fmla="*/ T12 w 8386"/>
                              <a:gd name="T14" fmla="+- 0 1946 1706"/>
                              <a:gd name="T15" fmla="*/ 1946 h 240"/>
                              <a:gd name="T16" fmla="+- 0 10474 2088"/>
                              <a:gd name="T17" fmla="*/ T16 w 8386"/>
                              <a:gd name="T18" fmla="+- 0 1706 1706"/>
                              <a:gd name="T19" fmla="*/ 1706 h 240"/>
                            </a:gdLst>
                            <a:ahLst/>
                            <a:cxnLst>
                              <a:cxn ang="0">
                                <a:pos x="T1" y="T3"/>
                              </a:cxn>
                              <a:cxn ang="0">
                                <a:pos x="T5" y="T7"/>
                              </a:cxn>
                              <a:cxn ang="0">
                                <a:pos x="T9" y="T11"/>
                              </a:cxn>
                              <a:cxn ang="0">
                                <a:pos x="T13" y="T15"/>
                              </a:cxn>
                              <a:cxn ang="0">
                                <a:pos x="T17" y="T19"/>
                              </a:cxn>
                            </a:cxnLst>
                            <a:rect l="0" t="0" r="r" b="b"/>
                            <a:pathLst>
                              <a:path w="8386" h="240">
                                <a:moveTo>
                                  <a:pt x="8386" y="0"/>
                                </a:moveTo>
                                <a:lnTo>
                                  <a:pt x="235" y="0"/>
                                </a:lnTo>
                                <a:lnTo>
                                  <a:pt x="0" y="240"/>
                                </a:lnTo>
                                <a:lnTo>
                                  <a:pt x="8150" y="240"/>
                                </a:lnTo>
                                <a:lnTo>
                                  <a:pt x="8386"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29"/>
                        <wps:cNvCnPr>
                          <a:cxnSpLocks noChangeShapeType="1"/>
                        </wps:cNvCnPr>
                        <wps:spPr bwMode="auto">
                          <a:xfrm>
                            <a:off x="10238" y="1946"/>
                            <a:ext cx="236" cy="0"/>
                          </a:xfrm>
                          <a:prstGeom prst="line">
                            <a:avLst/>
                          </a:prstGeom>
                          <a:noFill/>
                          <a:ln w="3048">
                            <a:solidFill>
                              <a:srgbClr val="989898"/>
                            </a:solidFill>
                            <a:prstDash val="solid"/>
                            <a:round/>
                            <a:headEnd/>
                            <a:tailEnd/>
                          </a:ln>
                          <a:extLst>
                            <a:ext uri="{909E8E84-426E-40DD-AFC4-6F175D3DCCD1}">
                              <a14:hiddenFill xmlns:a14="http://schemas.microsoft.com/office/drawing/2010/main">
                                <a:noFill/>
                              </a14:hiddenFill>
                            </a:ext>
                          </a:extLst>
                        </wps:spPr>
                        <wps:bodyPr/>
                      </wps:wsp>
                      <wps:wsp>
                        <wps:cNvPr id="158" name="Line 128"/>
                        <wps:cNvCnPr>
                          <a:cxnSpLocks noChangeShapeType="1"/>
                        </wps:cNvCnPr>
                        <wps:spPr bwMode="auto">
                          <a:xfrm>
                            <a:off x="2088" y="1946"/>
                            <a:ext cx="0" cy="494"/>
                          </a:xfrm>
                          <a:prstGeom prst="line">
                            <a:avLst/>
                          </a:prstGeom>
                          <a:noFill/>
                          <a:ln w="11285">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159" name="Line 127"/>
                        <wps:cNvCnPr>
                          <a:cxnSpLocks noChangeShapeType="1"/>
                        </wps:cNvCnPr>
                        <wps:spPr bwMode="auto">
                          <a:xfrm>
                            <a:off x="2088" y="2440"/>
                            <a:ext cx="8150" cy="0"/>
                          </a:xfrm>
                          <a:prstGeom prst="line">
                            <a:avLst/>
                          </a:prstGeom>
                          <a:noFill/>
                          <a:ln w="11285">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60" name="Line 126"/>
                        <wps:cNvCnPr>
                          <a:cxnSpLocks noChangeShapeType="1"/>
                        </wps:cNvCnPr>
                        <wps:spPr bwMode="auto">
                          <a:xfrm>
                            <a:off x="10238" y="2440"/>
                            <a:ext cx="0" cy="0"/>
                          </a:xfrm>
                          <a:prstGeom prst="line">
                            <a:avLst/>
                          </a:prstGeom>
                          <a:noFill/>
                          <a:ln w="11285">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161" name="Line 125"/>
                        <wps:cNvCnPr>
                          <a:cxnSpLocks noChangeShapeType="1"/>
                        </wps:cNvCnPr>
                        <wps:spPr bwMode="auto">
                          <a:xfrm>
                            <a:off x="10238" y="1946"/>
                            <a:ext cx="0" cy="0"/>
                          </a:xfrm>
                          <a:prstGeom prst="line">
                            <a:avLst/>
                          </a:prstGeom>
                          <a:noFill/>
                          <a:ln w="11285">
                            <a:solidFill>
                              <a:srgbClr val="B7B7B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1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50" y="2623"/>
                            <a:ext cx="8397"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69" y="3624"/>
                            <a:ext cx="1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130" y="3648"/>
                            <a:ext cx="11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21"/>
                        <wps:cNvSpPr>
                          <a:spLocks/>
                        </wps:cNvSpPr>
                        <wps:spPr bwMode="auto">
                          <a:xfrm>
                            <a:off x="17200" y="508"/>
                            <a:ext cx="17080" cy="760"/>
                          </a:xfrm>
                          <a:custGeom>
                            <a:avLst/>
                            <a:gdLst>
                              <a:gd name="T0" fmla="+- 0 4128 17200"/>
                              <a:gd name="T1" fmla="*/ T0 w 17080"/>
                              <a:gd name="T2" fmla="+- 0 2454 509"/>
                              <a:gd name="T3" fmla="*/ 2454 h 760"/>
                              <a:gd name="T4" fmla="+- 0 4128 17200"/>
                              <a:gd name="T5" fmla="*/ T4 w 17080"/>
                              <a:gd name="T6" fmla="+- 0 2622 509"/>
                              <a:gd name="T7" fmla="*/ 2622 h 760"/>
                              <a:gd name="T8" fmla="+- 0 8227 17200"/>
                              <a:gd name="T9" fmla="*/ T8 w 17080"/>
                              <a:gd name="T10" fmla="+- 0 2440 509"/>
                              <a:gd name="T11" fmla="*/ 2440 h 760"/>
                              <a:gd name="T12" fmla="+- 0 8227 17200"/>
                              <a:gd name="T13" fmla="*/ T12 w 17080"/>
                              <a:gd name="T14" fmla="+- 0 2608 509"/>
                              <a:gd name="T15" fmla="*/ 2608 h 760"/>
                            </a:gdLst>
                            <a:ahLst/>
                            <a:cxnLst>
                              <a:cxn ang="0">
                                <a:pos x="T1" y="T3"/>
                              </a:cxn>
                              <a:cxn ang="0">
                                <a:pos x="T5" y="T7"/>
                              </a:cxn>
                              <a:cxn ang="0">
                                <a:pos x="T9" y="T11"/>
                              </a:cxn>
                              <a:cxn ang="0">
                                <a:pos x="T13" y="T15"/>
                              </a:cxn>
                            </a:cxnLst>
                            <a:rect l="0" t="0" r="r" b="b"/>
                            <a:pathLst>
                              <a:path w="17080" h="760">
                                <a:moveTo>
                                  <a:pt x="-13072" y="1945"/>
                                </a:moveTo>
                                <a:lnTo>
                                  <a:pt x="-13072" y="2113"/>
                                </a:lnTo>
                                <a:moveTo>
                                  <a:pt x="-8973" y="1931"/>
                                </a:moveTo>
                                <a:lnTo>
                                  <a:pt x="-8973" y="2099"/>
                                </a:lnTo>
                              </a:path>
                            </a:pathLst>
                          </a:custGeom>
                          <a:noFill/>
                          <a:ln w="8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20"/>
                        <wps:cNvSpPr txBox="1">
                          <a:spLocks noChangeArrowheads="1"/>
                        </wps:cNvSpPr>
                        <wps:spPr bwMode="auto">
                          <a:xfrm>
                            <a:off x="2995" y="2803"/>
                            <a:ext cx="2203"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line="242" w:lineRule="auto"/>
                                <w:ind w:firstLine="710"/>
                                <w:rPr>
                                  <w:i/>
                                </w:rPr>
                              </w:pPr>
                              <w:r>
                                <w:rPr>
                                  <w:i/>
                                </w:rPr>
                                <w:t>На р</w:t>
                              </w:r>
                              <w:r>
                                <w:rPr>
                                  <w:i/>
                                </w:rPr>
                                <w:t>івні Державного бюджету</w:t>
                              </w:r>
                            </w:p>
                          </w:txbxContent>
                        </wps:txbx>
                        <wps:bodyPr rot="0" vert="horz" wrap="square" lIns="0" tIns="0" rIns="0" bIns="0" anchor="t" anchorCtr="0" upright="1">
                          <a:noAutofit/>
                        </wps:bodyPr>
                      </wps:wsp>
                      <wps:wsp>
                        <wps:cNvPr id="167" name="Text Box 119"/>
                        <wps:cNvSpPr txBox="1">
                          <a:spLocks noChangeArrowheads="1"/>
                        </wps:cNvSpPr>
                        <wps:spPr bwMode="auto">
                          <a:xfrm>
                            <a:off x="7291" y="2813"/>
                            <a:ext cx="19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line="237" w:lineRule="auto"/>
                                <w:ind w:right="12" w:firstLine="571"/>
                                <w:rPr>
                                  <w:i/>
                                </w:rPr>
                              </w:pPr>
                              <w:r>
                                <w:rPr>
                                  <w:i/>
                                </w:rPr>
                                <w:t>На рівні місцевого бюджету</w:t>
                              </w:r>
                            </w:p>
                          </w:txbxContent>
                        </wps:txbx>
                        <wps:bodyPr rot="0" vert="horz" wrap="square" lIns="0" tIns="0" rIns="0" bIns="0" anchor="t" anchorCtr="0" upright="1">
                          <a:noAutofit/>
                        </wps:bodyPr>
                      </wps:wsp>
                      <wps:wsp>
                        <wps:cNvPr id="168" name="Text Box 118"/>
                        <wps:cNvSpPr txBox="1">
                          <a:spLocks noChangeArrowheads="1"/>
                        </wps:cNvSpPr>
                        <wps:spPr bwMode="auto">
                          <a:xfrm>
                            <a:off x="6244" y="3937"/>
                            <a:ext cx="3994" cy="500"/>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1"/>
                                <w:ind w:left="843"/>
                                <w:rPr>
                                  <w:b/>
                                </w:rPr>
                              </w:pPr>
                              <w:r>
                                <w:rPr>
                                  <w:b/>
                                </w:rPr>
                                <w:t>Розпорядник І ступеня</w:t>
                              </w:r>
                            </w:p>
                          </w:txbxContent>
                        </wps:txbx>
                        <wps:bodyPr rot="0" vert="horz" wrap="square" lIns="0" tIns="0" rIns="0" bIns="0" anchor="t" anchorCtr="0" upright="1">
                          <a:noAutofit/>
                        </wps:bodyPr>
                      </wps:wsp>
                      <wps:wsp>
                        <wps:cNvPr id="169" name="Text Box 117"/>
                        <wps:cNvSpPr txBox="1">
                          <a:spLocks noChangeArrowheads="1"/>
                        </wps:cNvSpPr>
                        <wps:spPr bwMode="auto">
                          <a:xfrm>
                            <a:off x="2088" y="4408"/>
                            <a:ext cx="3994" cy="1551"/>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1" w:line="242" w:lineRule="auto"/>
                                <w:ind w:left="387" w:right="387" w:firstLine="4"/>
                                <w:jc w:val="center"/>
                              </w:pPr>
                              <w:r>
                                <w:t xml:space="preserve">Розподіляє бюджетні кошти між розпорядниками </w:t>
                              </w:r>
                              <w:r>
                                <w:rPr>
                                  <w:b/>
                                </w:rPr>
                                <w:t xml:space="preserve">ІІ </w:t>
                              </w:r>
                              <w:r>
                                <w:t>ступеня; затверджує кошториси, розглядає звіти про виконання кошторисів підпорядкованих розпорядників</w:t>
                              </w:r>
                            </w:p>
                          </w:txbxContent>
                        </wps:txbx>
                        <wps:bodyPr rot="0" vert="horz" wrap="square" lIns="0" tIns="0" rIns="0" bIns="0" anchor="t" anchorCtr="0" upright="1">
                          <a:noAutofit/>
                        </wps:bodyPr>
                      </wps:wsp>
                      <wps:wsp>
                        <wps:cNvPr id="170" name="Text Box 116"/>
                        <wps:cNvSpPr txBox="1">
                          <a:spLocks noChangeArrowheads="1"/>
                        </wps:cNvSpPr>
                        <wps:spPr bwMode="auto">
                          <a:xfrm>
                            <a:off x="2088" y="3908"/>
                            <a:ext cx="3994" cy="500"/>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1"/>
                                <w:ind w:left="838"/>
                                <w:rPr>
                                  <w:b/>
                                </w:rPr>
                              </w:pPr>
                              <w:r>
                                <w:rPr>
                                  <w:b/>
                                </w:rPr>
                                <w:t>Розпорядник І ступеня</w:t>
                              </w:r>
                            </w:p>
                          </w:txbxContent>
                        </wps:txbx>
                        <wps:bodyPr rot="0" vert="horz" wrap="square" lIns="0" tIns="0" rIns="0" bIns="0" anchor="t" anchorCtr="0" upright="1">
                          <a:noAutofit/>
                        </wps:bodyPr>
                      </wps:wsp>
                      <wps:wsp>
                        <wps:cNvPr id="171" name="Text Box 115"/>
                        <wps:cNvSpPr txBox="1">
                          <a:spLocks noChangeArrowheads="1"/>
                        </wps:cNvSpPr>
                        <wps:spPr bwMode="auto">
                          <a:xfrm>
                            <a:off x="2096" y="1954"/>
                            <a:ext cx="8133" cy="477"/>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64"/>
                                <w:ind w:left="1800"/>
                                <w:rPr>
                                  <w:b/>
                                </w:rPr>
                              </w:pPr>
                              <w:r>
                                <w:rPr>
                                  <w:b/>
                                </w:rPr>
                                <w:t>РОЗПОРЯДНИКИ БЮДЖЕТНИХ КОШТІВ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04" style="position:absolute;left:0;text-align:left;margin-left:92.5pt;margin-top:85.15pt;width:431.3pt;height:213.1pt;z-index:-251637760;mso-position-horizontal-relative:page;mso-position-vertical-relative:text" coordorigin="1850,1703" coordsize="8626,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">
                <v:shape id="Freeform 132" o:spid="_x0000_s1105" style="position:absolute;left:10238;top:1705;width:236;height:735;visibility:visible;mso-wrap-style:square;v-text-anchor:top" coordsize="23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" path="m236,l,240,,734,236,499,236,xe" fillcolor="#e1e1e1" stroked="f">
                  <v:path arrowok="t" o:connecttype="custom" o:connectlocs="236,1706;0,1946;0,2440;236,2205;236,1706" o:connectangles="0,0,0,0,0"/>
                </v:shape>
                <v:line id="Line 131" o:spid="_x0000_s1106" style="position:absolute;visibility:visible;mso-wrap-style:square" from="10238,2440" to="10474,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" strokecolor="#e1e1e1" strokeweight=".24pt"/>
                <v:shape id="Freeform 130" o:spid="_x0000_s1107" style="position:absolute;left:2088;top:1705;width:8386;height:240;visibility:visible;mso-wrap-style:square;v-text-anchor:top" coordsize="83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" path="m8386,l235,,,240r8150,l8386,xe" fillcolor="#989898" stroked="f">
                  <v:path arrowok="t" o:connecttype="custom" o:connectlocs="8386,1706;235,1706;0,1946;8150,1946;8386,1706" o:connectangles="0,0,0,0,0"/>
                </v:shape>
                <v:line id="Line 129" o:spid="_x0000_s1108" style="position:absolute;visibility:visible;mso-wrap-style:square" from="10238,1946" to="10474,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" strokecolor="#989898" strokeweight=".24pt"/>
                <v:line id="Line 128" o:spid="_x0000_s1109" style="position:absolute;visibility:visible;mso-wrap-style:square" from="2088,1946" to="2088,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" strokecolor="#d6d6d6" strokeweight=".31347mm"/>
                <v:line id="Line 127" o:spid="_x0000_s1110" style="position:absolute;visibility:visible;mso-wrap-style:square" from="2088,2440" to="10238,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" strokecolor="#b7b7b7" strokeweight=".31347mm"/>
                <v:line id="Line 126" o:spid="_x0000_s1111" style="position:absolute;visibility:visible;mso-wrap-style:square" from="10238,2440" to="10238,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" strokecolor="#eaeaea" strokeweight=".31347mm"/>
                <v:line id="Line 125" o:spid="_x0000_s1112" style="position:absolute;visibility:visible;mso-wrap-style:square" from="10238,1946" to="10238,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" strokecolor="#b7b7b7" strokeweight=".31347mm"/>
                <v:shape id="Picture 124" o:spid="_x0000_s1113" type="#_x0000_t75" style="position:absolute;left:1850;top:2623;width:8397;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">
                  <v:imagedata r:id="rId63" o:title=""/>
                </v:shape>
                <v:shape id="Picture 123" o:spid="_x0000_s1114" type="#_x0000_t75" style="position:absolute;left:4069;top:3624;width:11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">
                  <v:imagedata r:id="rId64" o:title=""/>
                </v:shape>
                <v:shape id="Picture 122" o:spid="_x0000_s1115" type="#_x0000_t75" style="position:absolute;left:8130;top:3648;width:11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">
                  <v:imagedata r:id="rId65" o:title=""/>
                </v:shape>
                <v:shape id="AutoShape 121" o:spid="_x0000_s1116" style="position:absolute;left:17200;top:508;width:17080;height:760;visibility:visible;mso-wrap-style:square;v-text-anchor:top" coordsize="170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" path="m-13072,1945r,168m-8973,1931r,168e" filled="f" strokeweight=".23511mm">
                  <v:path arrowok="t" o:connecttype="custom" o:connectlocs="-13072,2454;-13072,2622;-8973,2440;-8973,2608" o:connectangles="0,0,0,0"/>
                </v:shape>
                <v:shape id="Text Box 120" o:spid="_x0000_s1117" type="#_x0000_t202" style="position:absolute;left:2995;top:2803;width:220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56795A" w:rsidRDefault="005135F5">
                        <w:pPr>
                          <w:spacing w:line="242" w:lineRule="auto"/>
                          <w:ind w:firstLine="710"/>
                          <w:rPr>
                            <w:i/>
                          </w:rPr>
                        </w:pPr>
                        <w:r>
                          <w:rPr>
                            <w:i/>
                          </w:rPr>
                          <w:t>На р</w:t>
                        </w:r>
                        <w:r>
                          <w:rPr>
                            <w:i/>
                          </w:rPr>
                          <w:t>івні Державного бюджету</w:t>
                        </w:r>
                      </w:p>
                    </w:txbxContent>
                  </v:textbox>
                </v:shape>
                <v:shape id="Text Box 119" o:spid="_x0000_s1118" type="#_x0000_t202" style="position:absolute;left:7291;top:2813;width:193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56795A" w:rsidRDefault="005135F5">
                        <w:pPr>
                          <w:spacing w:line="237" w:lineRule="auto"/>
                          <w:ind w:right="12" w:firstLine="571"/>
                          <w:rPr>
                            <w:i/>
                          </w:rPr>
                        </w:pPr>
                        <w:r>
                          <w:rPr>
                            <w:i/>
                          </w:rPr>
                          <w:t>На рівні місцевого бюджету</w:t>
                        </w:r>
                      </w:p>
                    </w:txbxContent>
                  </v:textbox>
                </v:shape>
                <v:shape id="Text Box 118" o:spid="_x0000_s1119" type="#_x0000_t202" style="position:absolute;left:6244;top:3937;width:39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" filled="f" strokeweight=".23511mm">
                  <v:textbox inset="0,0,0,0">
                    <w:txbxContent>
                      <w:p w:rsidR="0056795A" w:rsidRDefault="005135F5">
                        <w:pPr>
                          <w:spacing w:before="71"/>
                          <w:ind w:left="843"/>
                          <w:rPr>
                            <w:b/>
                          </w:rPr>
                        </w:pPr>
                        <w:r>
                          <w:rPr>
                            <w:b/>
                          </w:rPr>
                          <w:t>Розпорядник І ступеня</w:t>
                        </w:r>
                      </w:p>
                    </w:txbxContent>
                  </v:textbox>
                </v:shape>
                <v:shape id="Text Box 117" o:spid="_x0000_s1120" type="#_x0000_t202" style="position:absolute;left:2088;top:4408;width:399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" filled="f" strokeweight=".23511mm">
                  <v:textbox inset="0,0,0,0">
                    <w:txbxContent>
                      <w:p w:rsidR="0056795A" w:rsidRDefault="005135F5">
                        <w:pPr>
                          <w:spacing w:before="61" w:line="242" w:lineRule="auto"/>
                          <w:ind w:left="387" w:right="387" w:firstLine="4"/>
                          <w:jc w:val="center"/>
                        </w:pPr>
                        <w:r>
                          <w:t xml:space="preserve">Розподіляє бюджетні кошти між розпорядниками </w:t>
                        </w:r>
                        <w:r>
                          <w:rPr>
                            <w:b/>
                          </w:rPr>
                          <w:t xml:space="preserve">ІІ </w:t>
                        </w:r>
                        <w:r>
                          <w:t>ступеня; затверджує кошториси, розглядає звіти про виконання кошторисів підпорядкованих розпорядників</w:t>
                        </w:r>
                      </w:p>
                    </w:txbxContent>
                  </v:textbox>
                </v:shape>
                <v:shape id="Text Box 116" o:spid="_x0000_s1121" type="#_x0000_t202" style="position:absolute;left:2088;top:3908;width:39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" filled="f" strokeweight=".23511mm">
                  <v:textbox inset="0,0,0,0">
                    <w:txbxContent>
                      <w:p w:rsidR="0056795A" w:rsidRDefault="005135F5">
                        <w:pPr>
                          <w:spacing w:before="71"/>
                          <w:ind w:left="838"/>
                          <w:rPr>
                            <w:b/>
                          </w:rPr>
                        </w:pPr>
                        <w:r>
                          <w:rPr>
                            <w:b/>
                          </w:rPr>
                          <w:t>Розпорядник І ступеня</w:t>
                        </w:r>
                      </w:p>
                    </w:txbxContent>
                  </v:textbox>
                </v:shape>
                <v:shape id="Text Box 115" o:spid="_x0000_s1122" type="#_x0000_t202" style="position:absolute;left:2096;top:1954;width:81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" fillcolor="#c4c4c4" stroked="f">
                  <v:textbox inset="0,0,0,0">
                    <w:txbxContent>
                      <w:p w:rsidR="0056795A" w:rsidRDefault="005135F5">
                        <w:pPr>
                          <w:spacing w:before="64"/>
                          <w:ind w:left="1800"/>
                          <w:rPr>
                            <w:b/>
                          </w:rPr>
                        </w:pPr>
                        <w:r>
                          <w:rPr>
                            <w:b/>
                          </w:rPr>
                          <w:t>РОЗПОРЯДНИКИ БЮДЖЕТНИХ КОШТІВ</w:t>
                        </w:r>
                      </w:p>
                    </w:txbxContent>
                  </v:textbox>
                </v:shape>
                <w10:wrap anchorx="page"/>
              </v:group>
            </w:pict>
          </mc:Fallback>
        </mc:AlternateContent>
      </w:r>
      <w:r w:rsidR="005135F5">
        <w:t>управління, що мають у своєму розпорядженні установи та організації; на рівні місцевого бюджету розпорядників ІІ ступеня не існує. Розпорядники ІІІ ступеня на рівні Державного бюджету і місцевого бюджетів – керівники уста</w:t>
      </w:r>
      <w:r w:rsidR="005135F5">
        <w:t>нов і організацій.</w:t>
      </w: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135F5">
      <w:pPr>
        <w:pStyle w:val="a3"/>
        <w:spacing w:before="5"/>
        <w:rPr>
          <w:sz w:val="20"/>
        </w:rPr>
      </w:pPr>
      <w:r>
        <w:rPr>
          <w:noProof/>
          <w:lang w:val="en-US" w:eastAsia="en-US"/>
        </w:rPr>
        <w:drawing>
          <wp:anchor distT="0" distB="0" distL="0" distR="0" simplePos="0" relativeHeight="251629568" behindDoc="0" locked="0" layoutInCell="1" allowOverlap="1">
            <wp:simplePos x="0" y="0"/>
            <wp:positionH relativeFrom="page">
              <wp:posOffset>2556566</wp:posOffset>
            </wp:positionH>
            <wp:positionV relativeFrom="paragraph">
              <wp:posOffset>1150061</wp:posOffset>
            </wp:positionV>
            <wp:extent cx="71489" cy="214693"/>
            <wp:effectExtent l="0" t="0" r="0" b="0"/>
            <wp:wrapTopAndBottom/>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66" cstate="print"/>
                    <a:stretch>
                      <a:fillRect/>
                    </a:stretch>
                  </pic:blipFill>
                  <pic:spPr>
                    <a:xfrm>
                      <a:off x="0" y="0"/>
                      <a:ext cx="71489" cy="214693"/>
                    </a:xfrm>
                    <a:prstGeom prst="rect">
                      <a:avLst/>
                    </a:prstGeom>
                  </pic:spPr>
                </pic:pic>
              </a:graphicData>
            </a:graphic>
          </wp:anchor>
        </w:drawing>
      </w:r>
      <w:r w:rsidR="006E3F9F">
        <w:rPr>
          <w:noProof/>
          <w:lang w:val="en-US" w:eastAsia="en-US"/>
        </w:rPr>
        <mc:AlternateContent>
          <mc:Choice Requires="wps">
            <w:drawing>
              <wp:anchor distT="0" distB="0" distL="0" distR="0" simplePos="0" relativeHeight="251683840" behindDoc="1" locked="0" layoutInCell="1" allowOverlap="1">
                <wp:simplePos x="0" y="0"/>
                <wp:positionH relativeFrom="page">
                  <wp:posOffset>3965575</wp:posOffset>
                </wp:positionH>
                <wp:positionV relativeFrom="paragraph">
                  <wp:posOffset>178435</wp:posOffset>
                </wp:positionV>
                <wp:extent cx="2536190" cy="984885"/>
                <wp:effectExtent l="12700" t="10795" r="13335" b="13970"/>
                <wp:wrapTopAndBottom/>
                <wp:docPr id="1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984885"/>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1" w:line="242" w:lineRule="auto"/>
                              <w:ind w:left="391" w:right="383" w:hanging="1"/>
                              <w:jc w:val="center"/>
                            </w:pPr>
                            <w:r>
                              <w:t xml:space="preserve">Розподіляє бюджетні кошти між розпорядниками </w:t>
                            </w:r>
                            <w:r>
                              <w:rPr>
                                <w:b/>
                              </w:rPr>
                              <w:t xml:space="preserve">ІІІ </w:t>
                            </w:r>
                            <w:r>
                              <w:t>ступеня; затверджує кошториси, розглядає звіти про виконання кошторисів підпорядкованих розпорядників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3" type="#_x0000_t202" style="position:absolute;margin-left:312.25pt;margin-top:14.05pt;width:199.7pt;height:77.5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" filled="f" strokeweight=".23511mm">
                <v:textbox inset="0,0,0,0">
                  <w:txbxContent>
                    <w:p w:rsidR="0056795A" w:rsidRDefault="005135F5">
                      <w:pPr>
                        <w:spacing w:before="61" w:line="242" w:lineRule="auto"/>
                        <w:ind w:left="391" w:right="383" w:hanging="1"/>
                        <w:jc w:val="center"/>
                      </w:pPr>
                      <w:r>
                        <w:t xml:space="preserve">Розподіляє бюджетні кошти між розпорядниками </w:t>
                      </w:r>
                      <w:r>
                        <w:rPr>
                          <w:b/>
                        </w:rPr>
                        <w:t xml:space="preserve">ІІІ </w:t>
                      </w:r>
                      <w:r>
                        <w:t>ступеня; затверджує кошториси, розглядає звіти про виконання кошторисів підпорядкованих розпорядників</w:t>
                      </w:r>
                    </w:p>
                  </w:txbxContent>
                </v:textbox>
                <w10:wrap type="topAndBottom" anchorx="page"/>
              </v:shape>
            </w:pict>
          </mc:Fallback>
        </mc:AlternateContent>
      </w:r>
    </w:p>
    <w:p w:rsidR="0056795A" w:rsidRDefault="0056795A">
      <w:pPr>
        <w:pStyle w:val="a3"/>
        <w:rPr>
          <w:sz w:val="20"/>
        </w:rPr>
      </w:pPr>
    </w:p>
    <w:p w:rsidR="0056795A" w:rsidRDefault="006E3F9F">
      <w:pPr>
        <w:pStyle w:val="a3"/>
        <w:rPr>
          <w:sz w:val="18"/>
        </w:rPr>
      </w:pPr>
      <w:r>
        <w:rPr>
          <w:noProof/>
          <w:lang w:val="en-US" w:eastAsia="en-US"/>
        </w:rPr>
        <mc:AlternateContent>
          <mc:Choice Requires="wps">
            <w:drawing>
              <wp:anchor distT="0" distB="0" distL="0" distR="0" simplePos="0" relativeHeight="251684864" behindDoc="1" locked="0" layoutInCell="1" allowOverlap="1">
                <wp:simplePos x="0" y="0"/>
                <wp:positionH relativeFrom="page">
                  <wp:posOffset>1325880</wp:posOffset>
                </wp:positionH>
                <wp:positionV relativeFrom="paragraph">
                  <wp:posOffset>161290</wp:posOffset>
                </wp:positionV>
                <wp:extent cx="2536190" cy="984885"/>
                <wp:effectExtent l="11430" t="8890" r="5080" b="6350"/>
                <wp:wrapTopAndBottom/>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984885"/>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1" w:line="244" w:lineRule="auto"/>
                              <w:ind w:left="387" w:right="387" w:firstLine="4"/>
                              <w:jc w:val="center"/>
                            </w:pPr>
                            <w:r>
                              <w:t xml:space="preserve">Розподіляє бюджетні кошти між розпорядниками </w:t>
                            </w:r>
                            <w:r>
                              <w:rPr>
                                <w:b/>
                              </w:rPr>
                              <w:t xml:space="preserve">ІІІ </w:t>
                            </w:r>
                            <w:r>
                              <w:t>ступеня; затверджує кошториси, розглядає звіти про виконання кошторисів підпорядкованих розпорядників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4" type="#_x0000_t202" style="position:absolute;margin-left:104.4pt;margin-top:12.7pt;width:199.7pt;height:77.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" filled="f" strokeweight=".23511mm">
                <v:textbox inset="0,0,0,0">
                  <w:txbxContent>
                    <w:p w:rsidR="0056795A" w:rsidRDefault="005135F5">
                      <w:pPr>
                        <w:spacing w:before="61" w:line="244" w:lineRule="auto"/>
                        <w:ind w:left="387" w:right="387" w:firstLine="4"/>
                        <w:jc w:val="center"/>
                      </w:pPr>
                      <w:r>
                        <w:t xml:space="preserve">Розподіляє бюджетні кошти між розпорядниками </w:t>
                      </w:r>
                      <w:r>
                        <w:rPr>
                          <w:b/>
                        </w:rPr>
                        <w:t xml:space="preserve">ІІІ </w:t>
                      </w:r>
                      <w:r>
                        <w:t>ступеня; затверджує кошториси, розглядає звіти про виконання кошторисів підпорядкованих розпорядників</w:t>
                      </w:r>
                    </w:p>
                  </w:txbxContent>
                </v:textbox>
                <w10:wrap type="topAndBottom" anchorx="page"/>
              </v:shape>
            </w:pict>
          </mc:Fallback>
        </mc:AlternateContent>
      </w:r>
    </w:p>
    <w:p w:rsidR="0056795A" w:rsidRDefault="006E3F9F">
      <w:pPr>
        <w:ind w:left="1121"/>
        <w:rPr>
          <w:sz w:val="20"/>
        </w:rPr>
      </w:pPr>
      <w:r>
        <w:rPr>
          <w:noProof/>
          <w:sz w:val="20"/>
          <w:lang w:val="en-US" w:eastAsia="en-US"/>
        </w:rPr>
        <mc:AlternateContent>
          <mc:Choice Requires="wpg">
            <w:drawing>
              <wp:inline distT="0" distB="0" distL="0" distR="0">
                <wp:extent cx="2544445" cy="608965"/>
                <wp:effectExtent l="6985" t="9525" r="1270" b="635"/>
                <wp:docPr id="14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4445" cy="608965"/>
                          <a:chOff x="0" y="0"/>
                          <a:chExt cx="4007" cy="959"/>
                        </a:xfrm>
                      </wpg:grpSpPr>
                      <wps:wsp>
                        <wps:cNvPr id="145" name="Rectangle 111"/>
                        <wps:cNvSpPr>
                          <a:spLocks noChangeArrowheads="1"/>
                        </wps:cNvSpPr>
                        <wps:spPr bwMode="auto">
                          <a:xfrm>
                            <a:off x="6" y="452"/>
                            <a:ext cx="3994" cy="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0"/>
                        <wps:cNvSpPr>
                          <a:spLocks noChangeArrowheads="1"/>
                        </wps:cNvSpPr>
                        <wps:spPr bwMode="auto">
                          <a:xfrm>
                            <a:off x="6" y="452"/>
                            <a:ext cx="3994" cy="500"/>
                          </a:xfrm>
                          <a:prstGeom prst="rect">
                            <a:avLst/>
                          </a:prstGeom>
                          <a:noFill/>
                          <a:ln w="846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09"/>
                        <wps:cNvSpPr>
                          <a:spLocks/>
                        </wps:cNvSpPr>
                        <wps:spPr bwMode="auto">
                          <a:xfrm>
                            <a:off x="1907" y="1"/>
                            <a:ext cx="111" cy="504"/>
                          </a:xfrm>
                          <a:custGeom>
                            <a:avLst/>
                            <a:gdLst>
                              <a:gd name="T0" fmla="+- 0 1965 1907"/>
                              <a:gd name="T1" fmla="*/ T0 w 111"/>
                              <a:gd name="T2" fmla="+- 0 424 1"/>
                              <a:gd name="T3" fmla="*/ 424 h 504"/>
                              <a:gd name="T4" fmla="+- 0 1955 1907"/>
                              <a:gd name="T5" fmla="*/ T4 w 111"/>
                              <a:gd name="T6" fmla="+- 0 424 1"/>
                              <a:gd name="T7" fmla="*/ 424 h 504"/>
                              <a:gd name="T8" fmla="+- 0 1955 1907"/>
                              <a:gd name="T9" fmla="*/ T8 w 111"/>
                              <a:gd name="T10" fmla="+- 0 1 1"/>
                              <a:gd name="T11" fmla="*/ 1 h 504"/>
                              <a:gd name="T12" fmla="+- 0 1965 1907"/>
                              <a:gd name="T13" fmla="*/ T12 w 111"/>
                              <a:gd name="T14" fmla="+- 0 1 1"/>
                              <a:gd name="T15" fmla="*/ 1 h 504"/>
                              <a:gd name="T16" fmla="+- 0 1965 1907"/>
                              <a:gd name="T17" fmla="*/ T16 w 111"/>
                              <a:gd name="T18" fmla="+- 0 6 1"/>
                              <a:gd name="T19" fmla="*/ 6 h 504"/>
                              <a:gd name="T20" fmla="+- 0 1970 1907"/>
                              <a:gd name="T21" fmla="*/ T20 w 111"/>
                              <a:gd name="T22" fmla="+- 0 11 1"/>
                              <a:gd name="T23" fmla="*/ 11 h 504"/>
                              <a:gd name="T24" fmla="+- 0 1970 1907"/>
                              <a:gd name="T25" fmla="*/ T24 w 111"/>
                              <a:gd name="T26" fmla="+- 0 414 1"/>
                              <a:gd name="T27" fmla="*/ 414 h 504"/>
                              <a:gd name="T28" fmla="+- 0 1965 1907"/>
                              <a:gd name="T29" fmla="*/ T28 w 111"/>
                              <a:gd name="T30" fmla="+- 0 419 1"/>
                              <a:gd name="T31" fmla="*/ 419 h 504"/>
                              <a:gd name="T32" fmla="+- 0 1965 1907"/>
                              <a:gd name="T33" fmla="*/ T32 w 111"/>
                              <a:gd name="T34" fmla="+- 0 424 1"/>
                              <a:gd name="T35" fmla="*/ 424 h 504"/>
                              <a:gd name="T36" fmla="+- 0 1960 1907"/>
                              <a:gd name="T37" fmla="*/ T36 w 111"/>
                              <a:gd name="T38" fmla="+- 0 505 1"/>
                              <a:gd name="T39" fmla="*/ 505 h 504"/>
                              <a:gd name="T40" fmla="+- 0 1907 1907"/>
                              <a:gd name="T41" fmla="*/ T40 w 111"/>
                              <a:gd name="T42" fmla="+- 0 400 1"/>
                              <a:gd name="T43" fmla="*/ 400 h 504"/>
                              <a:gd name="T44" fmla="+- 0 1955 1907"/>
                              <a:gd name="T45" fmla="*/ T44 w 111"/>
                              <a:gd name="T46" fmla="+- 0 400 1"/>
                              <a:gd name="T47" fmla="*/ 400 h 504"/>
                              <a:gd name="T48" fmla="+- 0 1955 1907"/>
                              <a:gd name="T49" fmla="*/ T48 w 111"/>
                              <a:gd name="T50" fmla="+- 0 424 1"/>
                              <a:gd name="T51" fmla="*/ 424 h 504"/>
                              <a:gd name="T52" fmla="+- 0 2005 1907"/>
                              <a:gd name="T53" fmla="*/ T52 w 111"/>
                              <a:gd name="T54" fmla="+- 0 424 1"/>
                              <a:gd name="T55" fmla="*/ 424 h 504"/>
                              <a:gd name="T56" fmla="+- 0 1960 1907"/>
                              <a:gd name="T57" fmla="*/ T56 w 111"/>
                              <a:gd name="T58" fmla="+- 0 505 1"/>
                              <a:gd name="T59" fmla="*/ 505 h 504"/>
                              <a:gd name="T60" fmla="+- 0 2005 1907"/>
                              <a:gd name="T61" fmla="*/ T60 w 111"/>
                              <a:gd name="T62" fmla="+- 0 424 1"/>
                              <a:gd name="T63" fmla="*/ 424 h 504"/>
                              <a:gd name="T64" fmla="+- 0 1965 1907"/>
                              <a:gd name="T65" fmla="*/ T64 w 111"/>
                              <a:gd name="T66" fmla="+- 0 424 1"/>
                              <a:gd name="T67" fmla="*/ 424 h 504"/>
                              <a:gd name="T68" fmla="+- 0 1965 1907"/>
                              <a:gd name="T69" fmla="*/ T68 w 111"/>
                              <a:gd name="T70" fmla="+- 0 419 1"/>
                              <a:gd name="T71" fmla="*/ 419 h 504"/>
                              <a:gd name="T72" fmla="+- 0 1970 1907"/>
                              <a:gd name="T73" fmla="*/ T72 w 111"/>
                              <a:gd name="T74" fmla="+- 0 414 1"/>
                              <a:gd name="T75" fmla="*/ 414 h 504"/>
                              <a:gd name="T76" fmla="+- 0 1970 1907"/>
                              <a:gd name="T77" fmla="*/ T76 w 111"/>
                              <a:gd name="T78" fmla="+- 0 400 1"/>
                              <a:gd name="T79" fmla="*/ 400 h 504"/>
                              <a:gd name="T80" fmla="+- 0 2018 1907"/>
                              <a:gd name="T81" fmla="*/ T80 w 111"/>
                              <a:gd name="T82" fmla="+- 0 400 1"/>
                              <a:gd name="T83" fmla="*/ 400 h 504"/>
                              <a:gd name="T84" fmla="+- 0 2005 1907"/>
                              <a:gd name="T85" fmla="*/ T84 w 111"/>
                              <a:gd name="T86" fmla="+- 0 424 1"/>
                              <a:gd name="T87" fmla="*/ 42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1" h="504">
                                <a:moveTo>
                                  <a:pt x="58" y="423"/>
                                </a:moveTo>
                                <a:lnTo>
                                  <a:pt x="48" y="423"/>
                                </a:lnTo>
                                <a:lnTo>
                                  <a:pt x="48" y="0"/>
                                </a:lnTo>
                                <a:lnTo>
                                  <a:pt x="58" y="0"/>
                                </a:lnTo>
                                <a:lnTo>
                                  <a:pt x="58" y="5"/>
                                </a:lnTo>
                                <a:lnTo>
                                  <a:pt x="63" y="10"/>
                                </a:lnTo>
                                <a:lnTo>
                                  <a:pt x="63" y="413"/>
                                </a:lnTo>
                                <a:lnTo>
                                  <a:pt x="58" y="418"/>
                                </a:lnTo>
                                <a:lnTo>
                                  <a:pt x="58" y="423"/>
                                </a:lnTo>
                                <a:close/>
                                <a:moveTo>
                                  <a:pt x="53" y="504"/>
                                </a:moveTo>
                                <a:lnTo>
                                  <a:pt x="0" y="399"/>
                                </a:lnTo>
                                <a:lnTo>
                                  <a:pt x="48" y="399"/>
                                </a:lnTo>
                                <a:lnTo>
                                  <a:pt x="48" y="423"/>
                                </a:lnTo>
                                <a:lnTo>
                                  <a:pt x="98" y="423"/>
                                </a:lnTo>
                                <a:lnTo>
                                  <a:pt x="53" y="504"/>
                                </a:lnTo>
                                <a:close/>
                                <a:moveTo>
                                  <a:pt x="98" y="423"/>
                                </a:moveTo>
                                <a:lnTo>
                                  <a:pt x="58" y="423"/>
                                </a:lnTo>
                                <a:lnTo>
                                  <a:pt x="58" y="418"/>
                                </a:lnTo>
                                <a:lnTo>
                                  <a:pt x="63" y="413"/>
                                </a:lnTo>
                                <a:lnTo>
                                  <a:pt x="63" y="399"/>
                                </a:lnTo>
                                <a:lnTo>
                                  <a:pt x="111" y="399"/>
                                </a:lnTo>
                                <a:lnTo>
                                  <a:pt x="98"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8"/>
                        <wps:cNvSpPr>
                          <a:spLocks/>
                        </wps:cNvSpPr>
                        <wps:spPr bwMode="auto">
                          <a:xfrm>
                            <a:off x="1955" y="1"/>
                            <a:ext cx="15" cy="423"/>
                          </a:xfrm>
                          <a:custGeom>
                            <a:avLst/>
                            <a:gdLst>
                              <a:gd name="T0" fmla="+- 0 1970 1955"/>
                              <a:gd name="T1" fmla="*/ T0 w 15"/>
                              <a:gd name="T2" fmla="+- 0 11 1"/>
                              <a:gd name="T3" fmla="*/ 11 h 423"/>
                              <a:gd name="T4" fmla="+- 0 1970 1955"/>
                              <a:gd name="T5" fmla="*/ T4 w 15"/>
                              <a:gd name="T6" fmla="+- 0 414 1"/>
                              <a:gd name="T7" fmla="*/ 414 h 423"/>
                              <a:gd name="T8" fmla="+- 0 1965 1955"/>
                              <a:gd name="T9" fmla="*/ T8 w 15"/>
                              <a:gd name="T10" fmla="+- 0 419 1"/>
                              <a:gd name="T11" fmla="*/ 419 h 423"/>
                              <a:gd name="T12" fmla="+- 0 1965 1955"/>
                              <a:gd name="T13" fmla="*/ T12 w 15"/>
                              <a:gd name="T14" fmla="+- 0 424 1"/>
                              <a:gd name="T15" fmla="*/ 424 h 423"/>
                              <a:gd name="T16" fmla="+- 0 1960 1955"/>
                              <a:gd name="T17" fmla="*/ T16 w 15"/>
                              <a:gd name="T18" fmla="+- 0 424 1"/>
                              <a:gd name="T19" fmla="*/ 424 h 423"/>
                              <a:gd name="T20" fmla="+- 0 1955 1955"/>
                              <a:gd name="T21" fmla="*/ T20 w 15"/>
                              <a:gd name="T22" fmla="+- 0 424 1"/>
                              <a:gd name="T23" fmla="*/ 424 h 423"/>
                              <a:gd name="T24" fmla="+- 0 1955 1955"/>
                              <a:gd name="T25" fmla="*/ T24 w 15"/>
                              <a:gd name="T26" fmla="+- 0 419 1"/>
                              <a:gd name="T27" fmla="*/ 419 h 423"/>
                              <a:gd name="T28" fmla="+- 0 1955 1955"/>
                              <a:gd name="T29" fmla="*/ T28 w 15"/>
                              <a:gd name="T30" fmla="+- 0 414 1"/>
                              <a:gd name="T31" fmla="*/ 414 h 423"/>
                              <a:gd name="T32" fmla="+- 0 1955 1955"/>
                              <a:gd name="T33" fmla="*/ T32 w 15"/>
                              <a:gd name="T34" fmla="+- 0 11 1"/>
                              <a:gd name="T35" fmla="*/ 11 h 423"/>
                              <a:gd name="T36" fmla="+- 0 1955 1955"/>
                              <a:gd name="T37" fmla="*/ T36 w 15"/>
                              <a:gd name="T38" fmla="+- 0 6 1"/>
                              <a:gd name="T39" fmla="*/ 6 h 423"/>
                              <a:gd name="T40" fmla="+- 0 1955 1955"/>
                              <a:gd name="T41" fmla="*/ T40 w 15"/>
                              <a:gd name="T42" fmla="+- 0 1 1"/>
                              <a:gd name="T43" fmla="*/ 1 h 423"/>
                              <a:gd name="T44" fmla="+- 0 1960 1955"/>
                              <a:gd name="T45" fmla="*/ T44 w 15"/>
                              <a:gd name="T46" fmla="+- 0 1 1"/>
                              <a:gd name="T47" fmla="*/ 1 h 423"/>
                              <a:gd name="T48" fmla="+- 0 1965 1955"/>
                              <a:gd name="T49" fmla="*/ T48 w 15"/>
                              <a:gd name="T50" fmla="+- 0 1 1"/>
                              <a:gd name="T51" fmla="*/ 1 h 423"/>
                              <a:gd name="T52" fmla="+- 0 1965 1955"/>
                              <a:gd name="T53" fmla="*/ T52 w 15"/>
                              <a:gd name="T54" fmla="+- 0 6 1"/>
                              <a:gd name="T55" fmla="*/ 6 h 423"/>
                              <a:gd name="T56" fmla="+- 0 1970 1955"/>
                              <a:gd name="T57" fmla="*/ T56 w 15"/>
                              <a:gd name="T58" fmla="+- 0 11 1"/>
                              <a:gd name="T59" fmla="*/ 1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423">
                                <a:moveTo>
                                  <a:pt x="15" y="10"/>
                                </a:moveTo>
                                <a:lnTo>
                                  <a:pt x="15" y="413"/>
                                </a:lnTo>
                                <a:lnTo>
                                  <a:pt x="10" y="418"/>
                                </a:lnTo>
                                <a:lnTo>
                                  <a:pt x="10" y="423"/>
                                </a:lnTo>
                                <a:lnTo>
                                  <a:pt x="5" y="423"/>
                                </a:lnTo>
                                <a:lnTo>
                                  <a:pt x="0" y="423"/>
                                </a:lnTo>
                                <a:lnTo>
                                  <a:pt x="0" y="418"/>
                                </a:lnTo>
                                <a:lnTo>
                                  <a:pt x="0" y="413"/>
                                </a:lnTo>
                                <a:lnTo>
                                  <a:pt x="0" y="10"/>
                                </a:lnTo>
                                <a:lnTo>
                                  <a:pt x="0" y="5"/>
                                </a:lnTo>
                                <a:lnTo>
                                  <a:pt x="0" y="0"/>
                                </a:lnTo>
                                <a:lnTo>
                                  <a:pt x="5" y="0"/>
                                </a:lnTo>
                                <a:lnTo>
                                  <a:pt x="10" y="0"/>
                                </a:lnTo>
                                <a:lnTo>
                                  <a:pt x="10" y="5"/>
                                </a:lnTo>
                                <a:lnTo>
                                  <a:pt x="15" y="10"/>
                                </a:lnTo>
                                <a:close/>
                              </a:path>
                            </a:pathLst>
                          </a:custGeom>
                          <a:noFill/>
                          <a:ln w="1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07"/>
                        <wps:cNvSpPr>
                          <a:spLocks/>
                        </wps:cNvSpPr>
                        <wps:spPr bwMode="auto">
                          <a:xfrm>
                            <a:off x="1907" y="399"/>
                            <a:ext cx="111" cy="106"/>
                          </a:xfrm>
                          <a:custGeom>
                            <a:avLst/>
                            <a:gdLst>
                              <a:gd name="T0" fmla="+- 0 2018 1907"/>
                              <a:gd name="T1" fmla="*/ T0 w 111"/>
                              <a:gd name="T2" fmla="+- 0 400 400"/>
                              <a:gd name="T3" fmla="*/ 400 h 106"/>
                              <a:gd name="T4" fmla="+- 0 1960 1907"/>
                              <a:gd name="T5" fmla="*/ T4 w 111"/>
                              <a:gd name="T6" fmla="+- 0 505 400"/>
                              <a:gd name="T7" fmla="*/ 505 h 106"/>
                              <a:gd name="T8" fmla="+- 0 1907 1907"/>
                              <a:gd name="T9" fmla="*/ T8 w 111"/>
                              <a:gd name="T10" fmla="+- 0 400 400"/>
                              <a:gd name="T11" fmla="*/ 400 h 106"/>
                              <a:gd name="T12" fmla="+- 0 2018 1907"/>
                              <a:gd name="T13" fmla="*/ T12 w 111"/>
                              <a:gd name="T14" fmla="+- 0 400 400"/>
                              <a:gd name="T15" fmla="*/ 400 h 106"/>
                            </a:gdLst>
                            <a:ahLst/>
                            <a:cxnLst>
                              <a:cxn ang="0">
                                <a:pos x="T1" y="T3"/>
                              </a:cxn>
                              <a:cxn ang="0">
                                <a:pos x="T5" y="T7"/>
                              </a:cxn>
                              <a:cxn ang="0">
                                <a:pos x="T9" y="T11"/>
                              </a:cxn>
                              <a:cxn ang="0">
                                <a:pos x="T13" y="T15"/>
                              </a:cxn>
                            </a:cxnLst>
                            <a:rect l="0" t="0" r="r" b="b"/>
                            <a:pathLst>
                              <a:path w="111" h="106">
                                <a:moveTo>
                                  <a:pt x="111" y="0"/>
                                </a:moveTo>
                                <a:lnTo>
                                  <a:pt x="53" y="105"/>
                                </a:lnTo>
                                <a:lnTo>
                                  <a:pt x="0" y="0"/>
                                </a:lnTo>
                                <a:lnTo>
                                  <a:pt x="111" y="0"/>
                                </a:lnTo>
                                <a:close/>
                              </a:path>
                            </a:pathLst>
                          </a:custGeom>
                          <a:noFill/>
                          <a:ln w="1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106"/>
                        <wps:cNvSpPr txBox="1">
                          <a:spLocks noChangeArrowheads="1"/>
                        </wps:cNvSpPr>
                        <wps:spPr bwMode="auto">
                          <a:xfrm>
                            <a:off x="0" y="0"/>
                            <a:ext cx="4007"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6795A">
                              <w:pPr>
                                <w:rPr>
                                  <w:sz w:val="24"/>
                                </w:rPr>
                              </w:pPr>
                            </w:p>
                            <w:p w:rsidR="0056795A" w:rsidRDefault="0056795A"/>
                            <w:p w:rsidR="0056795A" w:rsidRDefault="005135F5">
                              <w:pPr>
                                <w:spacing w:before="1"/>
                                <w:ind w:left="765"/>
                                <w:rPr>
                                  <w:b/>
                                </w:rPr>
                              </w:pPr>
                              <w:r>
                                <w:rPr>
                                  <w:b/>
                                </w:rPr>
                                <w:t>Розпорядник ІІІ ступеня</w:t>
                              </w:r>
                            </w:p>
                          </w:txbxContent>
                        </wps:txbx>
                        <wps:bodyPr rot="0" vert="horz" wrap="square" lIns="0" tIns="0" rIns="0" bIns="0" anchor="t" anchorCtr="0" upright="1">
                          <a:noAutofit/>
                        </wps:bodyPr>
                      </wps:wsp>
                    </wpg:wgp>
                  </a:graphicData>
                </a:graphic>
              </wp:inline>
            </w:drawing>
          </mc:Choice>
          <mc:Fallback>
            <w:pict>
              <v:group id="Group 105" o:spid="_x0000_s1125" style="width:200.35pt;height:47.95pt;mso-position-horizontal-relative:char;mso-position-vertical-relative:line" coordsize="400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">
                <v:rect id="Rectangle 111" o:spid="_x0000_s1126" style="position:absolute;left:6;top:452;width:39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" fillcolor="silver" stroked="f"/>
                <v:rect id="Rectangle 110" o:spid="_x0000_s1127" style="position:absolute;left:6;top:452;width:399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" filled="f" strokeweight=".23511mm"/>
                <v:shape id="AutoShape 109" o:spid="_x0000_s1128" style="position:absolute;left:1907;top:1;width:111;height:504;visibility:visible;mso-wrap-style:square;v-text-anchor:top" coordsize="1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" path="m58,423r-10,l48,,58,r,5l63,10r,403l58,418r,5xm53,504l,399r48,l48,423r50,l53,504xm98,423r-40,l58,418r5,-5l63,399r48,l98,423xe" fillcolor="black" stroked="f">
                  <v:path arrowok="t" o:connecttype="custom" o:connectlocs="58,424;48,424;48,1;58,1;58,6;63,11;63,414;58,419;58,424;53,505;0,400;48,400;48,424;98,424;53,505;98,424;58,424;58,419;63,414;63,400;111,400;98,424" o:connectangles="0,0,0,0,0,0,0,0,0,0,0,0,0,0,0,0,0,0,0,0,0,0"/>
                </v:shape>
                <v:shape id="Freeform 108" o:spid="_x0000_s1129" style="position:absolute;left:1955;top:1;width:15;height:423;visibility:visible;mso-wrap-style:square;v-text-anchor:top" coordsize="1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" path="m15,10r,403l10,418r,5l5,423r-5,l,418r,-5l,10,,5,,,5,r5,l10,5r5,5xe" filled="f" strokeweight=".03919mm">
                  <v:path arrowok="t" o:connecttype="custom" o:connectlocs="15,11;15,414;10,419;10,424;5,424;0,424;0,419;0,414;0,11;0,6;0,1;5,1;10,1;10,6;15,11" o:connectangles="0,0,0,0,0,0,0,0,0,0,0,0,0,0,0"/>
                </v:shape>
                <v:shape id="Freeform 107" o:spid="_x0000_s1130" style="position:absolute;left:1907;top:399;width:111;height:106;visibility:visible;mso-wrap-style:square;v-text-anchor:top" coordsize="1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" path="m111,l53,105,,,111,xe" filled="f" strokeweight=".03919mm">
                  <v:path arrowok="t" o:connecttype="custom" o:connectlocs="111,400;53,505;0,400;111,400" o:connectangles="0,0,0,0"/>
                </v:shape>
                <v:shape id="Text Box 106" o:spid="_x0000_s1131" type="#_x0000_t202" style="position:absolute;width:400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56795A" w:rsidRDefault="0056795A">
                        <w:pPr>
                          <w:rPr>
                            <w:sz w:val="24"/>
                          </w:rPr>
                        </w:pPr>
                      </w:p>
                      <w:p w:rsidR="0056795A" w:rsidRDefault="0056795A"/>
                      <w:p w:rsidR="0056795A" w:rsidRDefault="005135F5">
                        <w:pPr>
                          <w:spacing w:before="1"/>
                          <w:ind w:left="765"/>
                          <w:rPr>
                            <w:b/>
                          </w:rPr>
                        </w:pPr>
                        <w:r>
                          <w:rPr>
                            <w:b/>
                          </w:rPr>
                          <w:t>Розпорядник ІІІ ступеня</w:t>
                        </w:r>
                      </w:p>
                    </w:txbxContent>
                  </v:textbox>
                </v:shape>
                <w10:anchorlock/>
              </v:group>
            </w:pict>
          </mc:Fallback>
        </mc:AlternateContent>
      </w:r>
      <w:r w:rsidR="005135F5">
        <w:rPr>
          <w:spacing w:val="74"/>
          <w:sz w:val="20"/>
        </w:rPr>
        <w:t xml:space="preserve"> </w:t>
      </w:r>
      <w:r>
        <w:rPr>
          <w:noProof/>
          <w:spacing w:val="74"/>
          <w:sz w:val="20"/>
          <w:lang w:val="en-US" w:eastAsia="en-US"/>
        </w:rPr>
        <mc:AlternateContent>
          <mc:Choice Requires="wps">
            <w:drawing>
              <wp:inline distT="0" distB="0" distL="0" distR="0">
                <wp:extent cx="2536190" cy="317500"/>
                <wp:effectExtent l="9525" t="9525" r="6985" b="6350"/>
                <wp:docPr id="14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317500"/>
                        </a:xfrm>
                        <a:prstGeom prst="rect">
                          <a:avLst/>
                        </a:prstGeom>
                        <a:solidFill>
                          <a:srgbClr val="C0C0C0"/>
                        </a:solidFill>
                        <a:ln w="8464">
                          <a:solidFill>
                            <a:srgbClr val="000000"/>
                          </a:solidFill>
                          <a:prstDash val="solid"/>
                          <a:miter lim="800000"/>
                          <a:headEnd/>
                          <a:tailEnd/>
                        </a:ln>
                      </wps:spPr>
                      <wps:txbx>
                        <w:txbxContent>
                          <w:p w:rsidR="0056795A" w:rsidRDefault="005135F5">
                            <w:pPr>
                              <w:spacing w:before="71"/>
                              <w:ind w:left="756"/>
                              <w:rPr>
                                <w:b/>
                              </w:rPr>
                            </w:pPr>
                            <w:r>
                              <w:rPr>
                                <w:b/>
                              </w:rPr>
                              <w:t>Розпорядник ІІІ ступеня</w:t>
                            </w:r>
                          </w:p>
                        </w:txbxContent>
                      </wps:txbx>
                      <wps:bodyPr rot="0" vert="horz" wrap="square" lIns="0" tIns="0" rIns="0" bIns="0" anchor="t" anchorCtr="0" upright="1">
                        <a:noAutofit/>
                      </wps:bodyPr>
                    </wps:wsp>
                  </a:graphicData>
                </a:graphic>
              </wp:inline>
            </w:drawing>
          </mc:Choice>
          <mc:Fallback>
            <w:pict>
              <v:shape id="Text Box 104" o:spid="_x0000_s1132" type="#_x0000_t202" style="width:199.7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" fillcolor="silver" strokeweight=".23511mm">
                <v:textbox inset="0,0,0,0">
                  <w:txbxContent>
                    <w:p w:rsidR="0056795A" w:rsidRDefault="005135F5">
                      <w:pPr>
                        <w:spacing w:before="71"/>
                        <w:ind w:left="756"/>
                        <w:rPr>
                          <w:b/>
                        </w:rPr>
                      </w:pPr>
                      <w:r>
                        <w:rPr>
                          <w:b/>
                        </w:rPr>
                        <w:t>Розпорядник ІІІ ступеня</w:t>
                      </w:r>
                    </w:p>
                  </w:txbxContent>
                </v:textbox>
                <w10:anchorlock/>
              </v:shape>
            </w:pict>
          </mc:Fallback>
        </mc:AlternateContent>
      </w:r>
    </w:p>
    <w:p w:rsidR="0056795A" w:rsidRDefault="0056795A">
      <w:pPr>
        <w:pStyle w:val="a3"/>
        <w:spacing w:before="1"/>
        <w:rPr>
          <w:sz w:val="31"/>
        </w:rPr>
      </w:pPr>
    </w:p>
    <w:p w:rsidR="0056795A" w:rsidRDefault="006E3F9F">
      <w:pPr>
        <w:pStyle w:val="a3"/>
        <w:spacing w:line="288" w:lineRule="auto"/>
        <w:ind w:left="172" w:right="1136" w:firstLine="566"/>
        <w:jc w:val="both"/>
      </w:pPr>
      <w:r>
        <w:rPr>
          <w:noProof/>
          <w:lang w:val="en-US" w:eastAsia="en-US"/>
        </w:rPr>
        <mc:AlternateContent>
          <mc:Choice Requires="wpg">
            <w:drawing>
              <wp:anchor distT="0" distB="0" distL="114300" distR="114300" simplePos="0" relativeHeight="251651072" behindDoc="0" locked="0" layoutInCell="1" allowOverlap="1">
                <wp:simplePos x="0" y="0"/>
                <wp:positionH relativeFrom="page">
                  <wp:posOffset>5199380</wp:posOffset>
                </wp:positionH>
                <wp:positionV relativeFrom="paragraph">
                  <wp:posOffset>-2374265</wp:posOffset>
                </wp:positionV>
                <wp:extent cx="71755" cy="1800225"/>
                <wp:effectExtent l="17780" t="5080" r="15240" b="1397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800225"/>
                          <a:chOff x="8188" y="-3739"/>
                          <a:chExt cx="113" cy="2835"/>
                        </a:xfrm>
                      </wpg:grpSpPr>
                      <wps:wsp>
                        <wps:cNvPr id="141" name="AutoShape 103"/>
                        <wps:cNvSpPr>
                          <a:spLocks/>
                        </wps:cNvSpPr>
                        <wps:spPr bwMode="auto">
                          <a:xfrm>
                            <a:off x="8188" y="-3738"/>
                            <a:ext cx="111" cy="2832"/>
                          </a:xfrm>
                          <a:custGeom>
                            <a:avLst/>
                            <a:gdLst>
                              <a:gd name="T0" fmla="+- 0 8251 8189"/>
                              <a:gd name="T1" fmla="*/ T0 w 111"/>
                              <a:gd name="T2" fmla="+- 0 -992 -3738"/>
                              <a:gd name="T3" fmla="*/ -992 h 2832"/>
                              <a:gd name="T4" fmla="+- 0 8237 8189"/>
                              <a:gd name="T5" fmla="*/ T4 w 111"/>
                              <a:gd name="T6" fmla="+- 0 -992 -3738"/>
                              <a:gd name="T7" fmla="*/ -992 h 2832"/>
                              <a:gd name="T8" fmla="+- 0 8237 8189"/>
                              <a:gd name="T9" fmla="*/ T8 w 111"/>
                              <a:gd name="T10" fmla="+- 0 -3733 -3738"/>
                              <a:gd name="T11" fmla="*/ -3733 h 2832"/>
                              <a:gd name="T12" fmla="+- 0 8242 8189"/>
                              <a:gd name="T13" fmla="*/ T12 w 111"/>
                              <a:gd name="T14" fmla="+- 0 -3738 -3738"/>
                              <a:gd name="T15" fmla="*/ -3738 h 2832"/>
                              <a:gd name="T16" fmla="+- 0 8246 8189"/>
                              <a:gd name="T17" fmla="*/ T16 w 111"/>
                              <a:gd name="T18" fmla="+- 0 -3738 -3738"/>
                              <a:gd name="T19" fmla="*/ -3738 h 2832"/>
                              <a:gd name="T20" fmla="+- 0 8246 8189"/>
                              <a:gd name="T21" fmla="*/ T20 w 111"/>
                              <a:gd name="T22" fmla="+- 0 -3733 -3738"/>
                              <a:gd name="T23" fmla="*/ -3733 h 2832"/>
                              <a:gd name="T24" fmla="+- 0 8251 8189"/>
                              <a:gd name="T25" fmla="*/ T24 w 111"/>
                              <a:gd name="T26" fmla="+- 0 -3733 -3738"/>
                              <a:gd name="T27" fmla="*/ -3733 h 2832"/>
                              <a:gd name="T28" fmla="+- 0 8251 8189"/>
                              <a:gd name="T29" fmla="*/ T28 w 111"/>
                              <a:gd name="T30" fmla="+- 0 -992 -3738"/>
                              <a:gd name="T31" fmla="*/ -992 h 2832"/>
                              <a:gd name="T32" fmla="+- 0 8242 8189"/>
                              <a:gd name="T33" fmla="*/ T32 w 111"/>
                              <a:gd name="T34" fmla="+- 0 -906 -3738"/>
                              <a:gd name="T35" fmla="*/ -906 h 2832"/>
                              <a:gd name="T36" fmla="+- 0 8189 8189"/>
                              <a:gd name="T37" fmla="*/ T36 w 111"/>
                              <a:gd name="T38" fmla="+- 0 -1016 -3738"/>
                              <a:gd name="T39" fmla="*/ -1016 h 2832"/>
                              <a:gd name="T40" fmla="+- 0 8237 8189"/>
                              <a:gd name="T41" fmla="*/ T40 w 111"/>
                              <a:gd name="T42" fmla="+- 0 -1016 -3738"/>
                              <a:gd name="T43" fmla="*/ -1016 h 2832"/>
                              <a:gd name="T44" fmla="+- 0 8237 8189"/>
                              <a:gd name="T45" fmla="*/ T44 w 111"/>
                              <a:gd name="T46" fmla="+- 0 -992 -3738"/>
                              <a:gd name="T47" fmla="*/ -992 h 2832"/>
                              <a:gd name="T48" fmla="+- 0 8242 8189"/>
                              <a:gd name="T49" fmla="*/ T48 w 111"/>
                              <a:gd name="T50" fmla="+- 0 -992 -3738"/>
                              <a:gd name="T51" fmla="*/ -992 h 2832"/>
                              <a:gd name="T52" fmla="+- 0 8242 8189"/>
                              <a:gd name="T53" fmla="*/ T52 w 111"/>
                              <a:gd name="T54" fmla="+- 0 -987 -3738"/>
                              <a:gd name="T55" fmla="*/ -987 h 2832"/>
                              <a:gd name="T56" fmla="+- 0 8284 8189"/>
                              <a:gd name="T57" fmla="*/ T56 w 111"/>
                              <a:gd name="T58" fmla="+- 0 -987 -3738"/>
                              <a:gd name="T59" fmla="*/ -987 h 2832"/>
                              <a:gd name="T60" fmla="+- 0 8242 8189"/>
                              <a:gd name="T61" fmla="*/ T60 w 111"/>
                              <a:gd name="T62" fmla="+- 0 -906 -3738"/>
                              <a:gd name="T63" fmla="*/ -906 h 2832"/>
                              <a:gd name="T64" fmla="+- 0 8284 8189"/>
                              <a:gd name="T65" fmla="*/ T64 w 111"/>
                              <a:gd name="T66" fmla="+- 0 -987 -3738"/>
                              <a:gd name="T67" fmla="*/ -987 h 2832"/>
                              <a:gd name="T68" fmla="+- 0 8242 8189"/>
                              <a:gd name="T69" fmla="*/ T68 w 111"/>
                              <a:gd name="T70" fmla="+- 0 -987 -3738"/>
                              <a:gd name="T71" fmla="*/ -987 h 2832"/>
                              <a:gd name="T72" fmla="+- 0 8246 8189"/>
                              <a:gd name="T73" fmla="*/ T72 w 111"/>
                              <a:gd name="T74" fmla="+- 0 -992 -3738"/>
                              <a:gd name="T75" fmla="*/ -992 h 2832"/>
                              <a:gd name="T76" fmla="+- 0 8251 8189"/>
                              <a:gd name="T77" fmla="*/ T76 w 111"/>
                              <a:gd name="T78" fmla="+- 0 -992 -3738"/>
                              <a:gd name="T79" fmla="*/ -992 h 2832"/>
                              <a:gd name="T80" fmla="+- 0 8251 8189"/>
                              <a:gd name="T81" fmla="*/ T80 w 111"/>
                              <a:gd name="T82" fmla="+- 0 -1016 -3738"/>
                              <a:gd name="T83" fmla="*/ -1016 h 2832"/>
                              <a:gd name="T84" fmla="+- 0 8299 8189"/>
                              <a:gd name="T85" fmla="*/ T84 w 111"/>
                              <a:gd name="T86" fmla="+- 0 -1016 -3738"/>
                              <a:gd name="T87" fmla="*/ -1016 h 2832"/>
                              <a:gd name="T88" fmla="+- 0 8284 8189"/>
                              <a:gd name="T89" fmla="*/ T88 w 111"/>
                              <a:gd name="T90" fmla="+- 0 -987 -3738"/>
                              <a:gd name="T91" fmla="*/ -987 h 2832"/>
                              <a:gd name="T92" fmla="+- 0 8242 8189"/>
                              <a:gd name="T93" fmla="*/ T92 w 111"/>
                              <a:gd name="T94" fmla="+- 0 -987 -3738"/>
                              <a:gd name="T95" fmla="*/ -987 h 2832"/>
                              <a:gd name="T96" fmla="+- 0 8242 8189"/>
                              <a:gd name="T97" fmla="*/ T96 w 111"/>
                              <a:gd name="T98" fmla="+- 0 -992 -3738"/>
                              <a:gd name="T99" fmla="*/ -992 h 2832"/>
                              <a:gd name="T100" fmla="+- 0 8246 8189"/>
                              <a:gd name="T101" fmla="*/ T100 w 111"/>
                              <a:gd name="T102" fmla="+- 0 -992 -3738"/>
                              <a:gd name="T103" fmla="*/ -992 h 2832"/>
                              <a:gd name="T104" fmla="+- 0 8242 8189"/>
                              <a:gd name="T105" fmla="*/ T104 w 111"/>
                              <a:gd name="T106" fmla="+- 0 -987 -3738"/>
                              <a:gd name="T107" fmla="*/ -987 h 2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1" h="2832">
                                <a:moveTo>
                                  <a:pt x="62" y="2746"/>
                                </a:moveTo>
                                <a:lnTo>
                                  <a:pt x="48" y="2746"/>
                                </a:lnTo>
                                <a:lnTo>
                                  <a:pt x="48" y="5"/>
                                </a:lnTo>
                                <a:lnTo>
                                  <a:pt x="53" y="0"/>
                                </a:lnTo>
                                <a:lnTo>
                                  <a:pt x="57" y="0"/>
                                </a:lnTo>
                                <a:lnTo>
                                  <a:pt x="57" y="5"/>
                                </a:lnTo>
                                <a:lnTo>
                                  <a:pt x="62" y="5"/>
                                </a:lnTo>
                                <a:lnTo>
                                  <a:pt x="62" y="2746"/>
                                </a:lnTo>
                                <a:close/>
                                <a:moveTo>
                                  <a:pt x="53" y="2832"/>
                                </a:moveTo>
                                <a:lnTo>
                                  <a:pt x="0" y="2722"/>
                                </a:lnTo>
                                <a:lnTo>
                                  <a:pt x="48" y="2722"/>
                                </a:lnTo>
                                <a:lnTo>
                                  <a:pt x="48" y="2746"/>
                                </a:lnTo>
                                <a:lnTo>
                                  <a:pt x="53" y="2746"/>
                                </a:lnTo>
                                <a:lnTo>
                                  <a:pt x="53" y="2751"/>
                                </a:lnTo>
                                <a:lnTo>
                                  <a:pt x="95" y="2751"/>
                                </a:lnTo>
                                <a:lnTo>
                                  <a:pt x="53" y="2832"/>
                                </a:lnTo>
                                <a:close/>
                                <a:moveTo>
                                  <a:pt x="95" y="2751"/>
                                </a:moveTo>
                                <a:lnTo>
                                  <a:pt x="53" y="2751"/>
                                </a:lnTo>
                                <a:lnTo>
                                  <a:pt x="57" y="2746"/>
                                </a:lnTo>
                                <a:lnTo>
                                  <a:pt x="62" y="2746"/>
                                </a:lnTo>
                                <a:lnTo>
                                  <a:pt x="62" y="2722"/>
                                </a:lnTo>
                                <a:lnTo>
                                  <a:pt x="110" y="2722"/>
                                </a:lnTo>
                                <a:lnTo>
                                  <a:pt x="95" y="2751"/>
                                </a:lnTo>
                                <a:close/>
                                <a:moveTo>
                                  <a:pt x="53" y="2751"/>
                                </a:moveTo>
                                <a:lnTo>
                                  <a:pt x="53" y="2746"/>
                                </a:lnTo>
                                <a:lnTo>
                                  <a:pt x="57" y="2746"/>
                                </a:lnTo>
                                <a:lnTo>
                                  <a:pt x="53" y="2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02"/>
                        <wps:cNvSpPr>
                          <a:spLocks/>
                        </wps:cNvSpPr>
                        <wps:spPr bwMode="auto">
                          <a:xfrm>
                            <a:off x="34120" y="-35136"/>
                            <a:ext cx="460" cy="11800"/>
                          </a:xfrm>
                          <a:custGeom>
                            <a:avLst/>
                            <a:gdLst>
                              <a:gd name="T0" fmla="+- 0 8251 34120"/>
                              <a:gd name="T1" fmla="*/ T0 w 460"/>
                              <a:gd name="T2" fmla="+- 0 -3728 -35135"/>
                              <a:gd name="T3" fmla="*/ -3728 h 11800"/>
                              <a:gd name="T4" fmla="+- 0 8251 34120"/>
                              <a:gd name="T5" fmla="*/ T4 w 460"/>
                              <a:gd name="T6" fmla="+- 0 -997 -35135"/>
                              <a:gd name="T7" fmla="*/ -997 h 11800"/>
                              <a:gd name="T8" fmla="+- 0 8251 34120"/>
                              <a:gd name="T9" fmla="*/ T8 w 460"/>
                              <a:gd name="T10" fmla="+- 0 -992 -35135"/>
                              <a:gd name="T11" fmla="*/ -992 h 11800"/>
                              <a:gd name="T12" fmla="+- 0 8246 34120"/>
                              <a:gd name="T13" fmla="*/ T12 w 460"/>
                              <a:gd name="T14" fmla="+- 0 -992 -35135"/>
                              <a:gd name="T15" fmla="*/ -992 h 11800"/>
                              <a:gd name="T16" fmla="+- 0 8246 34120"/>
                              <a:gd name="T17" fmla="*/ T16 w 460"/>
                              <a:gd name="T18" fmla="+- 0 -992 -35135"/>
                              <a:gd name="T19" fmla="*/ -992 h 11800"/>
                              <a:gd name="T20" fmla="+- 0 8242 34120"/>
                              <a:gd name="T21" fmla="*/ T20 w 460"/>
                              <a:gd name="T22" fmla="+- 0 -987 -35135"/>
                              <a:gd name="T23" fmla="*/ -987 h 11800"/>
                              <a:gd name="T24" fmla="+- 0 8242 34120"/>
                              <a:gd name="T25" fmla="*/ T24 w 460"/>
                              <a:gd name="T26" fmla="+- 0 -992 -35135"/>
                              <a:gd name="T27" fmla="*/ -992 h 11800"/>
                              <a:gd name="T28" fmla="+- 0 8237 34120"/>
                              <a:gd name="T29" fmla="*/ T28 w 460"/>
                              <a:gd name="T30" fmla="+- 0 -992 -35135"/>
                              <a:gd name="T31" fmla="*/ -992 h 11800"/>
                              <a:gd name="T32" fmla="+- 0 8237 34120"/>
                              <a:gd name="T33" fmla="*/ T32 w 460"/>
                              <a:gd name="T34" fmla="+- 0 -992 -35135"/>
                              <a:gd name="T35" fmla="*/ -992 h 11800"/>
                              <a:gd name="T36" fmla="+- 0 8237 34120"/>
                              <a:gd name="T37" fmla="*/ T36 w 460"/>
                              <a:gd name="T38" fmla="+- 0 -997 -35135"/>
                              <a:gd name="T39" fmla="*/ -997 h 11800"/>
                              <a:gd name="T40" fmla="+- 0 8237 34120"/>
                              <a:gd name="T41" fmla="*/ T40 w 460"/>
                              <a:gd name="T42" fmla="+- 0 -3728 -35135"/>
                              <a:gd name="T43" fmla="*/ -3728 h 11800"/>
                              <a:gd name="T44" fmla="+- 0 8237 34120"/>
                              <a:gd name="T45" fmla="*/ T44 w 460"/>
                              <a:gd name="T46" fmla="+- 0 -3733 -35135"/>
                              <a:gd name="T47" fmla="*/ -3733 h 11800"/>
                              <a:gd name="T48" fmla="+- 0 8237 34120"/>
                              <a:gd name="T49" fmla="*/ T48 w 460"/>
                              <a:gd name="T50" fmla="+- 0 -3733 -35135"/>
                              <a:gd name="T51" fmla="*/ -3733 h 11800"/>
                              <a:gd name="T52" fmla="+- 0 8242 34120"/>
                              <a:gd name="T53" fmla="*/ T52 w 460"/>
                              <a:gd name="T54" fmla="+- 0 -3738 -35135"/>
                              <a:gd name="T55" fmla="*/ -3738 h 11800"/>
                              <a:gd name="T56" fmla="+- 0 8242 34120"/>
                              <a:gd name="T57" fmla="*/ T56 w 460"/>
                              <a:gd name="T58" fmla="+- 0 -3738 -35135"/>
                              <a:gd name="T59" fmla="*/ -3738 h 11800"/>
                              <a:gd name="T60" fmla="+- 0 8246 34120"/>
                              <a:gd name="T61" fmla="*/ T60 w 460"/>
                              <a:gd name="T62" fmla="+- 0 -3738 -35135"/>
                              <a:gd name="T63" fmla="*/ -3738 h 11800"/>
                              <a:gd name="T64" fmla="+- 0 8246 34120"/>
                              <a:gd name="T65" fmla="*/ T64 w 460"/>
                              <a:gd name="T66" fmla="+- 0 -3733 -35135"/>
                              <a:gd name="T67" fmla="*/ -3733 h 11800"/>
                              <a:gd name="T68" fmla="+- 0 8251 34120"/>
                              <a:gd name="T69" fmla="*/ T68 w 460"/>
                              <a:gd name="T70" fmla="+- 0 -3733 -35135"/>
                              <a:gd name="T71" fmla="*/ -3733 h 11800"/>
                              <a:gd name="T72" fmla="+- 0 8251 34120"/>
                              <a:gd name="T73" fmla="*/ T72 w 460"/>
                              <a:gd name="T74" fmla="+- 0 -3728 -35135"/>
                              <a:gd name="T75" fmla="*/ -3728 h 11800"/>
                              <a:gd name="T76" fmla="+- 0 8251 34120"/>
                              <a:gd name="T77" fmla="*/ T76 w 460"/>
                              <a:gd name="T78" fmla="+- 0 -3728 -35135"/>
                              <a:gd name="T79" fmla="*/ -3728 h 11800"/>
                              <a:gd name="T80" fmla="+- 0 8299 34120"/>
                              <a:gd name="T81" fmla="*/ T80 w 460"/>
                              <a:gd name="T82" fmla="+- 0 -1016 -35135"/>
                              <a:gd name="T83" fmla="*/ -1016 h 11800"/>
                              <a:gd name="T84" fmla="+- 0 8242 34120"/>
                              <a:gd name="T85" fmla="*/ T84 w 460"/>
                              <a:gd name="T86" fmla="+- 0 -906 -35135"/>
                              <a:gd name="T87" fmla="*/ -906 h 11800"/>
                              <a:gd name="T88" fmla="+- 0 8189 34120"/>
                              <a:gd name="T89" fmla="*/ T88 w 460"/>
                              <a:gd name="T90" fmla="+- 0 -1016 -35135"/>
                              <a:gd name="T91" fmla="*/ -1016 h 11800"/>
                              <a:gd name="T92" fmla="+- 0 8299 34120"/>
                              <a:gd name="T93" fmla="*/ T92 w 460"/>
                              <a:gd name="T94" fmla="+- 0 -1016 -35135"/>
                              <a:gd name="T95" fmla="*/ -1016 h 1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0" h="11800">
                                <a:moveTo>
                                  <a:pt x="-25869" y="31407"/>
                                </a:moveTo>
                                <a:lnTo>
                                  <a:pt x="-25869" y="34138"/>
                                </a:lnTo>
                                <a:lnTo>
                                  <a:pt x="-25869" y="34143"/>
                                </a:lnTo>
                                <a:lnTo>
                                  <a:pt x="-25874" y="34143"/>
                                </a:lnTo>
                                <a:lnTo>
                                  <a:pt x="-25878" y="34148"/>
                                </a:lnTo>
                                <a:lnTo>
                                  <a:pt x="-25878" y="34143"/>
                                </a:lnTo>
                                <a:lnTo>
                                  <a:pt x="-25883" y="34143"/>
                                </a:lnTo>
                                <a:lnTo>
                                  <a:pt x="-25883" y="34138"/>
                                </a:lnTo>
                                <a:lnTo>
                                  <a:pt x="-25883" y="31407"/>
                                </a:lnTo>
                                <a:lnTo>
                                  <a:pt x="-25883" y="31402"/>
                                </a:lnTo>
                                <a:lnTo>
                                  <a:pt x="-25878" y="31397"/>
                                </a:lnTo>
                                <a:lnTo>
                                  <a:pt x="-25874" y="31397"/>
                                </a:lnTo>
                                <a:lnTo>
                                  <a:pt x="-25874" y="31402"/>
                                </a:lnTo>
                                <a:lnTo>
                                  <a:pt x="-25869" y="31402"/>
                                </a:lnTo>
                                <a:lnTo>
                                  <a:pt x="-25869" y="31407"/>
                                </a:lnTo>
                                <a:close/>
                                <a:moveTo>
                                  <a:pt x="-25821" y="34119"/>
                                </a:moveTo>
                                <a:lnTo>
                                  <a:pt x="-25878" y="34229"/>
                                </a:lnTo>
                                <a:lnTo>
                                  <a:pt x="-25931" y="34119"/>
                                </a:lnTo>
                                <a:lnTo>
                                  <a:pt x="-25821" y="34119"/>
                                </a:lnTo>
                                <a:close/>
                              </a:path>
                            </a:pathLst>
                          </a:custGeom>
                          <a:noFill/>
                          <a:ln w="1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CEF18" id="Group 101" o:spid="_x0000_s1026" style="position:absolute;margin-left:409.4pt;margin-top:-186.95pt;width:5.65pt;height:141.75pt;z-index:251651072;mso-position-horizontal-relative:page" coordorigin="8188,-3739" coordsize="11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">
                <v:shape id="AutoShape 103" o:spid="_x0000_s1027" style="position:absolute;left:8188;top:-3738;width:111;height:2832;visibility:visible;mso-wrap-style:square;v-text-anchor:top" coordsize="111,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" path="m62,2746r-14,l48,5,53,r4,l57,5r5,l62,2746xm53,2832l,2722r48,l48,2746r5,l53,2751r42,l53,2832xm95,2751r-42,l57,2746r5,l62,2722r48,l95,2751xm53,2751r,-5l57,2746r-4,5xe" fillcolor="black" stroked="f">
                  <v:path arrowok="t" o:connecttype="custom" o:connectlocs="62,-992;48,-992;48,-3733;53,-3738;57,-3738;57,-3733;62,-3733;62,-992;53,-906;0,-1016;48,-1016;48,-992;53,-992;53,-987;95,-987;53,-906;95,-987;53,-987;57,-992;62,-992;62,-1016;110,-1016;95,-987;53,-987;53,-992;57,-992;53,-987" o:connectangles="0,0,0,0,0,0,0,0,0,0,0,0,0,0,0,0,0,0,0,0,0,0,0,0,0,0,0"/>
                </v:shape>
                <v:shape id="AutoShape 102" o:spid="_x0000_s1028" style="position:absolute;left:34120;top:-35136;width:460;height:11800;visibility:visible;mso-wrap-style:square;v-text-anchor:top" coordsize="460,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" path="m-25869,31407r,2731l-25869,34143r-5,l-25878,34148r,-5l-25883,34143r,-5l-25883,31407r,-5l-25878,31397r4,l-25874,31402r5,l-25869,31407xm-25821,34119r-57,110l-25931,34119r110,xe" filled="f" strokeweight=".03919mm">
                  <v:path arrowok="t" o:connecttype="custom" o:connectlocs="-25869,-3728;-25869,-997;-25869,-992;-25874,-992;-25874,-992;-25878,-987;-25878,-992;-25883,-992;-25883,-992;-25883,-997;-25883,-3728;-25883,-3733;-25883,-3733;-25878,-3738;-25878,-3738;-25874,-3738;-25874,-3733;-25869,-3733;-25869,-3728;-25869,-3728;-25821,-1016;-25878,-906;-25931,-1016;-25821,-1016" o:connectangles="0,0,0,0,0,0,0,0,0,0,0,0,0,0,0,0,0,0,0,0,0,0,0,0"/>
                </v:shape>
                <w10:wrap anchorx="page"/>
              </v:group>
            </w:pict>
          </mc:Fallback>
        </mc:AlternateContent>
      </w:r>
      <w:r>
        <w:rPr>
          <w:noProof/>
          <w:lang w:val="en-US" w:eastAsia="en-US"/>
        </w:rPr>
        <mc:AlternateContent>
          <mc:Choice Requires="wps">
            <w:drawing>
              <wp:anchor distT="0" distB="0" distL="114300" distR="114300" simplePos="0" relativeHeight="251652096" behindDoc="0" locked="0" layoutInCell="1" allowOverlap="1">
                <wp:simplePos x="0" y="0"/>
                <wp:positionH relativeFrom="page">
                  <wp:posOffset>1325880</wp:posOffset>
                </wp:positionH>
                <wp:positionV relativeFrom="paragraph">
                  <wp:posOffset>-2175510</wp:posOffset>
                </wp:positionV>
                <wp:extent cx="2536190" cy="317500"/>
                <wp:effectExtent l="11430" t="13335" r="5080" b="12065"/>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317500"/>
                        </a:xfrm>
                        <a:prstGeom prst="rect">
                          <a:avLst/>
                        </a:prstGeom>
                        <a:solidFill>
                          <a:srgbClr val="C0C0C0"/>
                        </a:solidFill>
                        <a:ln w="8464">
                          <a:solidFill>
                            <a:srgbClr val="000000"/>
                          </a:solidFill>
                          <a:prstDash val="solid"/>
                          <a:miter lim="800000"/>
                          <a:headEnd/>
                          <a:tailEnd/>
                        </a:ln>
                      </wps:spPr>
                      <wps:txbx>
                        <w:txbxContent>
                          <w:p w:rsidR="0056795A" w:rsidRDefault="005135F5">
                            <w:pPr>
                              <w:spacing w:before="71"/>
                              <w:ind w:left="794"/>
                              <w:rPr>
                                <w:b/>
                              </w:rPr>
                            </w:pPr>
                            <w:r>
                              <w:rPr>
                                <w:b/>
                              </w:rPr>
                              <w:t>Розпорядник ІІ ступеня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33" type="#_x0000_t202" style="position:absolute;left:0;text-align:left;margin-left:104.4pt;margin-top:-171.3pt;width:199.7pt;height: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" fillcolor="silver" strokeweight=".23511mm">
                <v:textbox inset="0,0,0,0">
                  <w:txbxContent>
                    <w:p w:rsidR="0056795A" w:rsidRDefault="005135F5">
                      <w:pPr>
                        <w:spacing w:before="71"/>
                        <w:ind w:left="794"/>
                        <w:rPr>
                          <w:b/>
                        </w:rPr>
                      </w:pPr>
                      <w:r>
                        <w:rPr>
                          <w:b/>
                        </w:rPr>
                        <w:t>Розпорядник ІІ ступеня</w:t>
                      </w:r>
                    </w:p>
                  </w:txbxContent>
                </v:textbox>
                <w10:wrap anchorx="page"/>
              </v:shape>
            </w:pict>
          </mc:Fallback>
        </mc:AlternateContent>
      </w:r>
      <w:r w:rsidR="005135F5">
        <w:rPr>
          <w:b/>
          <w:i/>
        </w:rPr>
        <w:t xml:space="preserve">Кошторис </w:t>
      </w:r>
      <w:r w:rsidR="005135F5">
        <w:t>– це документ бюджетної установи, в якому встановлено обсяг бюджетних асигнувань, їх постат</w:t>
      </w:r>
      <w:r w:rsidR="005135F5">
        <w:t>ейний і поквартальний розподіл. Розпорядники бюджетних коштів здійснюють видатки лише в межах бюджетних асигнувань, встановлених</w:t>
      </w:r>
      <w:r w:rsidR="005135F5">
        <w:rPr>
          <w:spacing w:val="-9"/>
        </w:rPr>
        <w:t xml:space="preserve"> </w:t>
      </w:r>
      <w:r w:rsidR="005135F5">
        <w:t>кошторисом.</w:t>
      </w:r>
    </w:p>
    <w:p w:rsidR="0056795A" w:rsidRDefault="005135F5">
      <w:pPr>
        <w:pStyle w:val="a3"/>
        <w:spacing w:before="1" w:line="288" w:lineRule="auto"/>
        <w:ind w:left="172" w:right="1136" w:firstLine="566"/>
        <w:jc w:val="both"/>
      </w:pPr>
      <w:r>
        <w:t>Кошторис бюджетних установ є основним плановим документом, який надає повноваження бюджетній установі щодо отриманн</w:t>
      </w:r>
      <w:r>
        <w:t>я доходів і здійснення видатків, визначає обсяг і спрямування коштів для виконання бюджетною установою своїх функцій та досягнення цілей, визначених на бюджетний період відповідно до бюджетних призначень</w:t>
      </w:r>
    </w:p>
    <w:p w:rsidR="0056795A" w:rsidRDefault="005135F5">
      <w:pPr>
        <w:pStyle w:val="a3"/>
        <w:spacing w:line="288" w:lineRule="auto"/>
        <w:ind w:left="172" w:right="1133" w:firstLine="566"/>
        <w:jc w:val="both"/>
      </w:pPr>
      <w:r>
        <w:t>В кошторисі бюджетної установи видатки поділяються на поточні (видатки на оплату праці працівників бюджетних установ; на придбання предметів постачання і матеріалів, на оплату комунальних послуг та енергоносіїв, на</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5135F5">
      <w:pPr>
        <w:pStyle w:val="a3"/>
        <w:spacing w:before="81" w:line="288" w:lineRule="auto"/>
        <w:ind w:left="172" w:right="1130"/>
        <w:jc w:val="both"/>
      </w:pPr>
      <w:r>
        <w:lastRenderedPageBreak/>
        <w:t>поточний ремонт та техн</w:t>
      </w:r>
      <w:r>
        <w:t>ічне обслуговування обладнання, тощо) і капітальні (придбання, будівництво, капітальний ремонт, реконструкцію, реставрацію адміністративних об’єктів, житла, пам’яток культури, історії, архітектури; інших об’єктів основного</w:t>
      </w:r>
      <w:r>
        <w:rPr>
          <w:spacing w:val="-6"/>
        </w:rPr>
        <w:t xml:space="preserve"> </w:t>
      </w:r>
      <w:r>
        <w:t>капіталу).</w:t>
      </w:r>
    </w:p>
    <w:p w:rsidR="0056795A" w:rsidRDefault="005135F5">
      <w:pPr>
        <w:pStyle w:val="a3"/>
        <w:spacing w:line="290" w:lineRule="auto"/>
        <w:ind w:left="172" w:right="1273" w:firstLine="566"/>
      </w:pPr>
      <w:r>
        <w:t>Форми кошторисів затве</w:t>
      </w:r>
      <w:r>
        <w:t>рджуються Міністерством фінансів України та Державним казначейством</w:t>
      </w:r>
      <w:r>
        <w:rPr>
          <w:spacing w:val="4"/>
        </w:rPr>
        <w:t xml:space="preserve"> </w:t>
      </w:r>
      <w:r>
        <w:t>України.</w:t>
      </w:r>
    </w:p>
    <w:p w:rsidR="0056795A" w:rsidRDefault="0056795A">
      <w:pPr>
        <w:pStyle w:val="a3"/>
        <w:rPr>
          <w:sz w:val="30"/>
        </w:rPr>
      </w:pPr>
    </w:p>
    <w:p w:rsidR="0056795A" w:rsidRDefault="005135F5" w:rsidP="005135F5">
      <w:pPr>
        <w:pStyle w:val="1"/>
        <w:numPr>
          <w:ilvl w:val="1"/>
          <w:numId w:val="45"/>
        </w:numPr>
        <w:tabs>
          <w:tab w:val="left" w:pos="1234"/>
        </w:tabs>
        <w:spacing w:before="244"/>
        <w:ind w:hanging="494"/>
      </w:pPr>
      <w:bookmarkStart w:id="15" w:name="_TOC_250021"/>
      <w:r>
        <w:t>Бюджетний процес. Учасники бюджетного</w:t>
      </w:r>
      <w:r>
        <w:rPr>
          <w:spacing w:val="-1"/>
        </w:rPr>
        <w:t xml:space="preserve"> </w:t>
      </w:r>
      <w:bookmarkEnd w:id="15"/>
      <w:r>
        <w:t>процесу</w:t>
      </w:r>
    </w:p>
    <w:p w:rsidR="0056795A" w:rsidRDefault="0056795A">
      <w:pPr>
        <w:pStyle w:val="a3"/>
        <w:spacing w:before="4"/>
        <w:rPr>
          <w:b/>
          <w:sz w:val="38"/>
        </w:rPr>
      </w:pPr>
    </w:p>
    <w:p w:rsidR="0056795A" w:rsidRDefault="005135F5">
      <w:pPr>
        <w:pStyle w:val="a3"/>
        <w:spacing w:line="288" w:lineRule="auto"/>
        <w:ind w:left="172" w:right="1130" w:firstLine="566"/>
        <w:jc w:val="both"/>
      </w:pPr>
      <w:r>
        <w:rPr>
          <w:b/>
          <w:i/>
        </w:rPr>
        <w:t xml:space="preserve">Бюджетний процес </w:t>
      </w:r>
      <w:r>
        <w:t>– це регламентована нормами права діяльність, пов’язана із складанням, розглядом, затвердженням бюджетів, їх виконанням і контролем за їх виконанням, розглядом звітів про виконання бюджетів, що складають бюджетну систему України.</w:t>
      </w:r>
    </w:p>
    <w:p w:rsidR="0056795A" w:rsidRDefault="005135F5">
      <w:pPr>
        <w:pStyle w:val="a3"/>
        <w:spacing w:before="1"/>
        <w:ind w:left="739"/>
      </w:pPr>
      <w:r>
        <w:t>Бюджетний кодекс України в</w:t>
      </w:r>
      <w:r>
        <w:t>изначає 4 стадії бюджетного процесу:</w:t>
      </w:r>
    </w:p>
    <w:p w:rsidR="0056795A" w:rsidRDefault="005135F5" w:rsidP="005135F5">
      <w:pPr>
        <w:pStyle w:val="a4"/>
        <w:numPr>
          <w:ilvl w:val="0"/>
          <w:numId w:val="40"/>
        </w:numPr>
        <w:tabs>
          <w:tab w:val="left" w:pos="456"/>
        </w:tabs>
        <w:spacing w:before="66"/>
        <w:ind w:hanging="283"/>
        <w:rPr>
          <w:sz w:val="28"/>
        </w:rPr>
      </w:pPr>
      <w:r>
        <w:rPr>
          <w:sz w:val="28"/>
        </w:rPr>
        <w:t>складання проектів бюджету;</w:t>
      </w:r>
    </w:p>
    <w:p w:rsidR="0056795A" w:rsidRDefault="005135F5" w:rsidP="005135F5">
      <w:pPr>
        <w:pStyle w:val="a4"/>
        <w:numPr>
          <w:ilvl w:val="0"/>
          <w:numId w:val="40"/>
        </w:numPr>
        <w:tabs>
          <w:tab w:val="left" w:pos="456"/>
        </w:tabs>
        <w:spacing w:before="62" w:line="290" w:lineRule="auto"/>
        <w:ind w:right="1136" w:hanging="283"/>
        <w:rPr>
          <w:sz w:val="28"/>
        </w:rPr>
      </w:pPr>
      <w:r>
        <w:rPr>
          <w:sz w:val="28"/>
        </w:rPr>
        <w:t>розгляд та прийняття закону про Державний бюджет України та рішень про місцеві</w:t>
      </w:r>
      <w:r>
        <w:rPr>
          <w:spacing w:val="-5"/>
          <w:sz w:val="28"/>
        </w:rPr>
        <w:t xml:space="preserve"> </w:t>
      </w:r>
      <w:r>
        <w:rPr>
          <w:sz w:val="28"/>
        </w:rPr>
        <w:t>бюджети;</w:t>
      </w:r>
    </w:p>
    <w:p w:rsidR="0056795A" w:rsidRDefault="005135F5" w:rsidP="005135F5">
      <w:pPr>
        <w:pStyle w:val="a4"/>
        <w:numPr>
          <w:ilvl w:val="0"/>
          <w:numId w:val="40"/>
        </w:numPr>
        <w:tabs>
          <w:tab w:val="left" w:pos="456"/>
        </w:tabs>
        <w:spacing w:line="290" w:lineRule="auto"/>
        <w:ind w:right="1136" w:hanging="283"/>
        <w:rPr>
          <w:sz w:val="28"/>
        </w:rPr>
      </w:pPr>
      <w:r>
        <w:rPr>
          <w:sz w:val="28"/>
        </w:rPr>
        <w:t>виконання бюджету та внесення в разі необхідності змін до закону про Державний бюджет, чи рішень про місцеві</w:t>
      </w:r>
      <w:r>
        <w:rPr>
          <w:spacing w:val="-6"/>
          <w:sz w:val="28"/>
        </w:rPr>
        <w:t xml:space="preserve"> </w:t>
      </w:r>
      <w:r>
        <w:rPr>
          <w:sz w:val="28"/>
        </w:rPr>
        <w:t>бюджети;</w:t>
      </w:r>
    </w:p>
    <w:p w:rsidR="0056795A" w:rsidRDefault="006E3F9F" w:rsidP="005135F5">
      <w:pPr>
        <w:pStyle w:val="a4"/>
        <w:numPr>
          <w:ilvl w:val="0"/>
          <w:numId w:val="40"/>
        </w:numPr>
        <w:tabs>
          <w:tab w:val="left" w:pos="456"/>
        </w:tabs>
        <w:spacing w:line="290" w:lineRule="auto"/>
        <w:ind w:right="1133" w:hanging="283"/>
        <w:rPr>
          <w:sz w:val="28"/>
        </w:rPr>
      </w:pPr>
      <w:r>
        <w:rPr>
          <w:noProof/>
          <w:lang w:val="en-US" w:eastAsia="en-US"/>
        </w:rPr>
        <mc:AlternateContent>
          <mc:Choice Requires="wpg">
            <w:drawing>
              <wp:anchor distT="0" distB="0" distL="0" distR="0" simplePos="0" relativeHeight="251631616" behindDoc="0" locked="0" layoutInCell="1" allowOverlap="1">
                <wp:simplePos x="0" y="0"/>
                <wp:positionH relativeFrom="page">
                  <wp:posOffset>1176655</wp:posOffset>
                </wp:positionH>
                <wp:positionV relativeFrom="paragraph">
                  <wp:posOffset>533400</wp:posOffset>
                </wp:positionV>
                <wp:extent cx="5908675" cy="422275"/>
                <wp:effectExtent l="5080" t="635" r="1270" b="0"/>
                <wp:wrapTopAndBottom/>
                <wp:docPr id="13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422275"/>
                          <a:chOff x="1853" y="840"/>
                          <a:chExt cx="9305" cy="665"/>
                        </a:xfrm>
                      </wpg:grpSpPr>
                      <pic:pic xmlns:pic="http://schemas.openxmlformats.org/drawingml/2006/picture">
                        <pic:nvPicPr>
                          <pic:cNvPr id="137" name="Picture 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852" y="962"/>
                            <a:ext cx="917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98"/>
                        <wps:cNvSpPr txBox="1">
                          <a:spLocks noChangeArrowheads="1"/>
                        </wps:cNvSpPr>
                        <wps:spPr bwMode="auto">
                          <a:xfrm>
                            <a:off x="1972" y="847"/>
                            <a:ext cx="9178" cy="538"/>
                          </a:xfrm>
                          <a:prstGeom prst="rect">
                            <a:avLst/>
                          </a:prstGeom>
                          <a:noFill/>
                          <a:ln w="91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6"/>
                                <w:ind w:left="1888"/>
                                <w:rPr>
                                  <w:b/>
                                  <w:sz w:val="24"/>
                                </w:rPr>
                              </w:pPr>
                              <w:r>
                                <w:rPr>
                                  <w:b/>
                                  <w:sz w:val="24"/>
                                </w:rPr>
                                <w:t>СТАДІЇ БЮДЖЕТНОГО ПРОЦЕСУ В УКРАЇНІ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34" style="position:absolute;left:0;text-align:left;margin-left:92.65pt;margin-top:42pt;width:465.25pt;height:33.25pt;z-index:251631616;mso-wrap-distance-left:0;mso-wrap-distance-right:0;mso-position-horizontal-relative:page;mso-position-vertical-relative:text" coordorigin="1853,840" coordsize="9305,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">
                <v:shape id="Picture 99" o:spid="_x0000_s1135" type="#_x0000_t75" style="position:absolute;left:1852;top:962;width:917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">
                  <v:imagedata r:id="rId68" o:title=""/>
                </v:shape>
                <v:shape id="Text Box 98" o:spid="_x0000_s1136" type="#_x0000_t202" style="position:absolute;left:1972;top:847;width:917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" filled="f" strokeweight=".25367mm">
                  <v:textbox inset="0,0,0,0">
                    <w:txbxContent>
                      <w:p w:rsidR="0056795A" w:rsidRDefault="005135F5">
                        <w:pPr>
                          <w:spacing w:before="76"/>
                          <w:ind w:left="1888"/>
                          <w:rPr>
                            <w:b/>
                            <w:sz w:val="24"/>
                          </w:rPr>
                        </w:pPr>
                        <w:r>
                          <w:rPr>
                            <w:b/>
                            <w:sz w:val="24"/>
                          </w:rPr>
                          <w:t>СТАДІЇ БЮДЖЕТНОГО ПРОЦЕСУ В УКРАЇНІ</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632640" behindDoc="0" locked="0" layoutInCell="1" allowOverlap="1">
                <wp:simplePos x="0" y="0"/>
                <wp:positionH relativeFrom="page">
                  <wp:posOffset>1248410</wp:posOffset>
                </wp:positionH>
                <wp:positionV relativeFrom="paragraph">
                  <wp:posOffset>1102995</wp:posOffset>
                </wp:positionV>
                <wp:extent cx="1264920" cy="1149350"/>
                <wp:effectExtent l="10160" t="8255" r="1270" b="4445"/>
                <wp:wrapTopAndBottom/>
                <wp:docPr id="13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1149350"/>
                          <a:chOff x="1966" y="1737"/>
                          <a:chExt cx="1992" cy="1810"/>
                        </a:xfrm>
                      </wpg:grpSpPr>
                      <wps:wsp>
                        <wps:cNvPr id="133" name="AutoShape 96"/>
                        <wps:cNvSpPr>
                          <a:spLocks/>
                        </wps:cNvSpPr>
                        <wps:spPr bwMode="auto">
                          <a:xfrm>
                            <a:off x="1972" y="1744"/>
                            <a:ext cx="360" cy="538"/>
                          </a:xfrm>
                          <a:custGeom>
                            <a:avLst/>
                            <a:gdLst>
                              <a:gd name="T0" fmla="+- 0 2126 1973"/>
                              <a:gd name="T1" fmla="*/ T0 w 360"/>
                              <a:gd name="T2" fmla="+- 0 2277 1745"/>
                              <a:gd name="T3" fmla="*/ 2277 h 538"/>
                              <a:gd name="T4" fmla="+- 0 2170 1973"/>
                              <a:gd name="T5" fmla="*/ T4 w 360"/>
                              <a:gd name="T6" fmla="+- 0 2282 1745"/>
                              <a:gd name="T7" fmla="*/ 2282 h 538"/>
                              <a:gd name="T8" fmla="+- 0 2203 1973"/>
                              <a:gd name="T9" fmla="*/ T8 w 360"/>
                              <a:gd name="T10" fmla="+- 0 1754 1745"/>
                              <a:gd name="T11" fmla="*/ 1754 h 538"/>
                              <a:gd name="T12" fmla="+- 0 2083 1973"/>
                              <a:gd name="T13" fmla="*/ T12 w 360"/>
                              <a:gd name="T14" fmla="+- 0 1764 1745"/>
                              <a:gd name="T15" fmla="*/ 1764 h 538"/>
                              <a:gd name="T16" fmla="+- 0 2054 1973"/>
                              <a:gd name="T17" fmla="*/ T16 w 360"/>
                              <a:gd name="T18" fmla="+- 0 1788 1745"/>
                              <a:gd name="T19" fmla="*/ 1788 h 538"/>
                              <a:gd name="T20" fmla="+- 0 2026 1973"/>
                              <a:gd name="T21" fmla="*/ T20 w 360"/>
                              <a:gd name="T22" fmla="+- 0 1821 1745"/>
                              <a:gd name="T23" fmla="*/ 1821 h 538"/>
                              <a:gd name="T24" fmla="+- 0 2006 1973"/>
                              <a:gd name="T25" fmla="*/ T24 w 360"/>
                              <a:gd name="T26" fmla="+- 0 1865 1745"/>
                              <a:gd name="T27" fmla="*/ 1865 h 538"/>
                              <a:gd name="T28" fmla="+- 0 1987 1973"/>
                              <a:gd name="T29" fmla="*/ T28 w 360"/>
                              <a:gd name="T30" fmla="+- 0 1908 1745"/>
                              <a:gd name="T31" fmla="*/ 1908 h 538"/>
                              <a:gd name="T32" fmla="+- 0 1978 1973"/>
                              <a:gd name="T33" fmla="*/ T32 w 360"/>
                              <a:gd name="T34" fmla="+- 0 1961 1745"/>
                              <a:gd name="T35" fmla="*/ 1961 h 538"/>
                              <a:gd name="T36" fmla="+- 0 1973 1973"/>
                              <a:gd name="T37" fmla="*/ T36 w 360"/>
                              <a:gd name="T38" fmla="+- 0 2037 1745"/>
                              <a:gd name="T39" fmla="*/ 2037 h 538"/>
                              <a:gd name="T40" fmla="+- 0 1982 1973"/>
                              <a:gd name="T41" fmla="*/ T40 w 360"/>
                              <a:gd name="T42" fmla="+- 0 2090 1745"/>
                              <a:gd name="T43" fmla="*/ 2090 h 538"/>
                              <a:gd name="T44" fmla="+- 0 1997 1973"/>
                              <a:gd name="T45" fmla="*/ T44 w 360"/>
                              <a:gd name="T46" fmla="+- 0 2138 1745"/>
                              <a:gd name="T47" fmla="*/ 2138 h 538"/>
                              <a:gd name="T48" fmla="+- 0 2026 1973"/>
                              <a:gd name="T49" fmla="*/ T48 w 360"/>
                              <a:gd name="T50" fmla="+- 0 2201 1745"/>
                              <a:gd name="T51" fmla="*/ 2201 h 538"/>
                              <a:gd name="T52" fmla="+- 0 2069 1973"/>
                              <a:gd name="T53" fmla="*/ T52 w 360"/>
                              <a:gd name="T54" fmla="+- 0 2249 1745"/>
                              <a:gd name="T55" fmla="*/ 2249 h 538"/>
                              <a:gd name="T56" fmla="+- 0 2102 1973"/>
                              <a:gd name="T57" fmla="*/ T56 w 360"/>
                              <a:gd name="T58" fmla="+- 0 2268 1745"/>
                              <a:gd name="T59" fmla="*/ 2268 h 538"/>
                              <a:gd name="T60" fmla="+- 0 2117 1973"/>
                              <a:gd name="T61" fmla="*/ T60 w 360"/>
                              <a:gd name="T62" fmla="+- 0 2277 1745"/>
                              <a:gd name="T63" fmla="*/ 2277 h 538"/>
                              <a:gd name="T64" fmla="+- 0 2198 1973"/>
                              <a:gd name="T65" fmla="*/ T64 w 360"/>
                              <a:gd name="T66" fmla="+- 0 2273 1745"/>
                              <a:gd name="T67" fmla="*/ 2273 h 538"/>
                              <a:gd name="T68" fmla="+- 0 2222 1973"/>
                              <a:gd name="T69" fmla="*/ T68 w 360"/>
                              <a:gd name="T70" fmla="+- 0 2258 1745"/>
                              <a:gd name="T71" fmla="*/ 2258 h 538"/>
                              <a:gd name="T72" fmla="+- 0 2266 1973"/>
                              <a:gd name="T73" fmla="*/ T72 w 360"/>
                              <a:gd name="T74" fmla="+- 0 2220 1745"/>
                              <a:gd name="T75" fmla="*/ 2220 h 538"/>
                              <a:gd name="T76" fmla="+- 0 2299 1973"/>
                              <a:gd name="T77" fmla="*/ T76 w 360"/>
                              <a:gd name="T78" fmla="+- 0 2162 1745"/>
                              <a:gd name="T79" fmla="*/ 2162 h 538"/>
                              <a:gd name="T80" fmla="+- 0 2318 1973"/>
                              <a:gd name="T81" fmla="*/ T80 w 360"/>
                              <a:gd name="T82" fmla="+- 0 2119 1745"/>
                              <a:gd name="T83" fmla="*/ 2119 h 538"/>
                              <a:gd name="T84" fmla="+- 0 2328 1973"/>
                              <a:gd name="T85" fmla="*/ T84 w 360"/>
                              <a:gd name="T86" fmla="+- 0 2066 1745"/>
                              <a:gd name="T87" fmla="*/ 2066 h 538"/>
                              <a:gd name="T88" fmla="+- 0 2333 1973"/>
                              <a:gd name="T89" fmla="*/ T88 w 360"/>
                              <a:gd name="T90" fmla="+- 0 1985 1745"/>
                              <a:gd name="T91" fmla="*/ 1985 h 538"/>
                              <a:gd name="T92" fmla="+- 0 2323 1973"/>
                              <a:gd name="T93" fmla="*/ T92 w 360"/>
                              <a:gd name="T94" fmla="+- 0 1932 1745"/>
                              <a:gd name="T95" fmla="*/ 1932 h 538"/>
                              <a:gd name="T96" fmla="+- 0 2309 1973"/>
                              <a:gd name="T97" fmla="*/ T96 w 360"/>
                              <a:gd name="T98" fmla="+- 0 1884 1745"/>
                              <a:gd name="T99" fmla="*/ 1884 h 538"/>
                              <a:gd name="T100" fmla="+- 0 2290 1973"/>
                              <a:gd name="T101" fmla="*/ T100 w 360"/>
                              <a:gd name="T102" fmla="+- 0 1841 1745"/>
                              <a:gd name="T103" fmla="*/ 1841 h 538"/>
                              <a:gd name="T104" fmla="+- 0 2266 1973"/>
                              <a:gd name="T105" fmla="*/ T104 w 360"/>
                              <a:gd name="T106" fmla="+- 0 1807 1745"/>
                              <a:gd name="T107" fmla="*/ 1807 h 538"/>
                              <a:gd name="T108" fmla="+- 0 2237 1973"/>
                              <a:gd name="T109" fmla="*/ T108 w 360"/>
                              <a:gd name="T110" fmla="+- 0 1778 1745"/>
                              <a:gd name="T111" fmla="*/ 1778 h 538"/>
                              <a:gd name="T112" fmla="+- 0 2203 1973"/>
                              <a:gd name="T113" fmla="*/ T112 w 360"/>
                              <a:gd name="T114" fmla="+- 0 1754 1745"/>
                              <a:gd name="T115" fmla="*/ 1754 h 538"/>
                              <a:gd name="T116" fmla="+- 0 2117 1973"/>
                              <a:gd name="T117" fmla="*/ T116 w 360"/>
                              <a:gd name="T118" fmla="+- 0 1749 1745"/>
                              <a:gd name="T119" fmla="*/ 1749 h 538"/>
                              <a:gd name="T120" fmla="+- 0 2198 1973"/>
                              <a:gd name="T121" fmla="*/ T120 w 360"/>
                              <a:gd name="T122" fmla="+- 0 1754 1745"/>
                              <a:gd name="T123" fmla="*/ 1754 h 538"/>
                              <a:gd name="T124" fmla="+- 0 2170 1973"/>
                              <a:gd name="T125" fmla="*/ T124 w 360"/>
                              <a:gd name="T126" fmla="+- 0 1745 1745"/>
                              <a:gd name="T127" fmla="*/ 1745 h 538"/>
                              <a:gd name="T128" fmla="+- 0 2126 1973"/>
                              <a:gd name="T129" fmla="*/ T128 w 360"/>
                              <a:gd name="T130" fmla="+- 0 1749 1745"/>
                              <a:gd name="T131" fmla="*/ 1749 h 538"/>
                              <a:gd name="T132" fmla="+- 0 2170 1973"/>
                              <a:gd name="T133" fmla="*/ T132 w 360"/>
                              <a:gd name="T134" fmla="+- 0 1745 1745"/>
                              <a:gd name="T135" fmla="*/ 174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0" h="538">
                                <a:moveTo>
                                  <a:pt x="206" y="532"/>
                                </a:moveTo>
                                <a:lnTo>
                                  <a:pt x="153" y="532"/>
                                </a:lnTo>
                                <a:lnTo>
                                  <a:pt x="163" y="537"/>
                                </a:lnTo>
                                <a:lnTo>
                                  <a:pt x="197" y="537"/>
                                </a:lnTo>
                                <a:lnTo>
                                  <a:pt x="206" y="532"/>
                                </a:lnTo>
                                <a:close/>
                                <a:moveTo>
                                  <a:pt x="230" y="9"/>
                                </a:moveTo>
                                <a:lnTo>
                                  <a:pt x="129" y="9"/>
                                </a:lnTo>
                                <a:lnTo>
                                  <a:pt x="110" y="19"/>
                                </a:lnTo>
                                <a:lnTo>
                                  <a:pt x="96" y="33"/>
                                </a:lnTo>
                                <a:lnTo>
                                  <a:pt x="81" y="43"/>
                                </a:lnTo>
                                <a:lnTo>
                                  <a:pt x="67" y="62"/>
                                </a:lnTo>
                                <a:lnTo>
                                  <a:pt x="53" y="76"/>
                                </a:lnTo>
                                <a:lnTo>
                                  <a:pt x="43" y="96"/>
                                </a:lnTo>
                                <a:lnTo>
                                  <a:pt x="33" y="120"/>
                                </a:lnTo>
                                <a:lnTo>
                                  <a:pt x="24" y="139"/>
                                </a:lnTo>
                                <a:lnTo>
                                  <a:pt x="14" y="163"/>
                                </a:lnTo>
                                <a:lnTo>
                                  <a:pt x="9" y="187"/>
                                </a:lnTo>
                                <a:lnTo>
                                  <a:pt x="5" y="216"/>
                                </a:lnTo>
                                <a:lnTo>
                                  <a:pt x="0" y="240"/>
                                </a:lnTo>
                                <a:lnTo>
                                  <a:pt x="0" y="292"/>
                                </a:lnTo>
                                <a:lnTo>
                                  <a:pt x="5" y="321"/>
                                </a:lnTo>
                                <a:lnTo>
                                  <a:pt x="9" y="345"/>
                                </a:lnTo>
                                <a:lnTo>
                                  <a:pt x="14" y="374"/>
                                </a:lnTo>
                                <a:lnTo>
                                  <a:pt x="24" y="393"/>
                                </a:lnTo>
                                <a:lnTo>
                                  <a:pt x="33" y="417"/>
                                </a:lnTo>
                                <a:lnTo>
                                  <a:pt x="53" y="456"/>
                                </a:lnTo>
                                <a:lnTo>
                                  <a:pt x="67" y="475"/>
                                </a:lnTo>
                                <a:lnTo>
                                  <a:pt x="96" y="504"/>
                                </a:lnTo>
                                <a:lnTo>
                                  <a:pt x="110" y="513"/>
                                </a:lnTo>
                                <a:lnTo>
                                  <a:pt x="129" y="523"/>
                                </a:lnTo>
                                <a:lnTo>
                                  <a:pt x="134" y="528"/>
                                </a:lnTo>
                                <a:lnTo>
                                  <a:pt x="144" y="532"/>
                                </a:lnTo>
                                <a:lnTo>
                                  <a:pt x="216" y="532"/>
                                </a:lnTo>
                                <a:lnTo>
                                  <a:pt x="225" y="528"/>
                                </a:lnTo>
                                <a:lnTo>
                                  <a:pt x="230" y="523"/>
                                </a:lnTo>
                                <a:lnTo>
                                  <a:pt x="249" y="513"/>
                                </a:lnTo>
                                <a:lnTo>
                                  <a:pt x="264" y="504"/>
                                </a:lnTo>
                                <a:lnTo>
                                  <a:pt x="293" y="475"/>
                                </a:lnTo>
                                <a:lnTo>
                                  <a:pt x="307" y="456"/>
                                </a:lnTo>
                                <a:lnTo>
                                  <a:pt x="326" y="417"/>
                                </a:lnTo>
                                <a:lnTo>
                                  <a:pt x="336" y="393"/>
                                </a:lnTo>
                                <a:lnTo>
                                  <a:pt x="345" y="374"/>
                                </a:lnTo>
                                <a:lnTo>
                                  <a:pt x="350" y="345"/>
                                </a:lnTo>
                                <a:lnTo>
                                  <a:pt x="355" y="321"/>
                                </a:lnTo>
                                <a:lnTo>
                                  <a:pt x="360" y="292"/>
                                </a:lnTo>
                                <a:lnTo>
                                  <a:pt x="360" y="240"/>
                                </a:lnTo>
                                <a:lnTo>
                                  <a:pt x="355" y="216"/>
                                </a:lnTo>
                                <a:lnTo>
                                  <a:pt x="350" y="187"/>
                                </a:lnTo>
                                <a:lnTo>
                                  <a:pt x="345" y="163"/>
                                </a:lnTo>
                                <a:lnTo>
                                  <a:pt x="336" y="139"/>
                                </a:lnTo>
                                <a:lnTo>
                                  <a:pt x="326" y="120"/>
                                </a:lnTo>
                                <a:lnTo>
                                  <a:pt x="317" y="96"/>
                                </a:lnTo>
                                <a:lnTo>
                                  <a:pt x="307" y="76"/>
                                </a:lnTo>
                                <a:lnTo>
                                  <a:pt x="293" y="62"/>
                                </a:lnTo>
                                <a:lnTo>
                                  <a:pt x="278" y="43"/>
                                </a:lnTo>
                                <a:lnTo>
                                  <a:pt x="264" y="33"/>
                                </a:lnTo>
                                <a:lnTo>
                                  <a:pt x="249" y="19"/>
                                </a:lnTo>
                                <a:lnTo>
                                  <a:pt x="230" y="9"/>
                                </a:lnTo>
                                <a:close/>
                                <a:moveTo>
                                  <a:pt x="216" y="4"/>
                                </a:moveTo>
                                <a:lnTo>
                                  <a:pt x="144" y="4"/>
                                </a:lnTo>
                                <a:lnTo>
                                  <a:pt x="134" y="9"/>
                                </a:lnTo>
                                <a:lnTo>
                                  <a:pt x="225" y="9"/>
                                </a:lnTo>
                                <a:lnTo>
                                  <a:pt x="216" y="4"/>
                                </a:lnTo>
                                <a:close/>
                                <a:moveTo>
                                  <a:pt x="197" y="0"/>
                                </a:moveTo>
                                <a:lnTo>
                                  <a:pt x="163" y="0"/>
                                </a:lnTo>
                                <a:lnTo>
                                  <a:pt x="153" y="4"/>
                                </a:lnTo>
                                <a:lnTo>
                                  <a:pt x="206" y="4"/>
                                </a:lnTo>
                                <a:lnTo>
                                  <a:pt x="19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5"/>
                        <wps:cNvSpPr>
                          <a:spLocks/>
                        </wps:cNvSpPr>
                        <wps:spPr bwMode="auto">
                          <a:xfrm>
                            <a:off x="1972" y="1744"/>
                            <a:ext cx="360" cy="538"/>
                          </a:xfrm>
                          <a:custGeom>
                            <a:avLst/>
                            <a:gdLst>
                              <a:gd name="T0" fmla="+- 0 2146 1973"/>
                              <a:gd name="T1" fmla="*/ T0 w 360"/>
                              <a:gd name="T2" fmla="+- 0 1745 1745"/>
                              <a:gd name="T3" fmla="*/ 1745 h 538"/>
                              <a:gd name="T4" fmla="+- 0 2126 1973"/>
                              <a:gd name="T5" fmla="*/ T4 w 360"/>
                              <a:gd name="T6" fmla="+- 0 1749 1745"/>
                              <a:gd name="T7" fmla="*/ 1749 h 538"/>
                              <a:gd name="T8" fmla="+- 0 2107 1973"/>
                              <a:gd name="T9" fmla="*/ T8 w 360"/>
                              <a:gd name="T10" fmla="+- 0 1754 1745"/>
                              <a:gd name="T11" fmla="*/ 1754 h 538"/>
                              <a:gd name="T12" fmla="+- 0 2093 1973"/>
                              <a:gd name="T13" fmla="*/ T12 w 360"/>
                              <a:gd name="T14" fmla="+- 0 1759 1745"/>
                              <a:gd name="T15" fmla="*/ 1759 h 538"/>
                              <a:gd name="T16" fmla="+- 0 2069 1973"/>
                              <a:gd name="T17" fmla="*/ T16 w 360"/>
                              <a:gd name="T18" fmla="+- 0 1778 1745"/>
                              <a:gd name="T19" fmla="*/ 1778 h 538"/>
                              <a:gd name="T20" fmla="+- 0 2040 1973"/>
                              <a:gd name="T21" fmla="*/ T20 w 360"/>
                              <a:gd name="T22" fmla="+- 0 1807 1745"/>
                              <a:gd name="T23" fmla="*/ 1807 h 538"/>
                              <a:gd name="T24" fmla="+- 0 2016 1973"/>
                              <a:gd name="T25" fmla="*/ T24 w 360"/>
                              <a:gd name="T26" fmla="+- 0 1841 1745"/>
                              <a:gd name="T27" fmla="*/ 1841 h 538"/>
                              <a:gd name="T28" fmla="+- 0 1997 1973"/>
                              <a:gd name="T29" fmla="*/ T28 w 360"/>
                              <a:gd name="T30" fmla="+- 0 1884 1745"/>
                              <a:gd name="T31" fmla="*/ 1884 h 538"/>
                              <a:gd name="T32" fmla="+- 0 1982 1973"/>
                              <a:gd name="T33" fmla="*/ T32 w 360"/>
                              <a:gd name="T34" fmla="+- 0 1932 1745"/>
                              <a:gd name="T35" fmla="*/ 1932 h 538"/>
                              <a:gd name="T36" fmla="+- 0 1973 1973"/>
                              <a:gd name="T37" fmla="*/ T36 w 360"/>
                              <a:gd name="T38" fmla="+- 0 1985 1745"/>
                              <a:gd name="T39" fmla="*/ 1985 h 538"/>
                              <a:gd name="T40" fmla="+- 0 1973 1973"/>
                              <a:gd name="T41" fmla="*/ T40 w 360"/>
                              <a:gd name="T42" fmla="+- 0 2037 1745"/>
                              <a:gd name="T43" fmla="*/ 2037 h 538"/>
                              <a:gd name="T44" fmla="+- 0 1982 1973"/>
                              <a:gd name="T45" fmla="*/ T44 w 360"/>
                              <a:gd name="T46" fmla="+- 0 2090 1745"/>
                              <a:gd name="T47" fmla="*/ 2090 h 538"/>
                              <a:gd name="T48" fmla="+- 0 1997 1973"/>
                              <a:gd name="T49" fmla="*/ T48 w 360"/>
                              <a:gd name="T50" fmla="+- 0 2138 1745"/>
                              <a:gd name="T51" fmla="*/ 2138 h 538"/>
                              <a:gd name="T52" fmla="+- 0 2016 1973"/>
                              <a:gd name="T53" fmla="*/ T52 w 360"/>
                              <a:gd name="T54" fmla="+- 0 2181 1745"/>
                              <a:gd name="T55" fmla="*/ 2181 h 538"/>
                              <a:gd name="T56" fmla="+- 0 2040 1973"/>
                              <a:gd name="T57" fmla="*/ T56 w 360"/>
                              <a:gd name="T58" fmla="+- 0 2220 1745"/>
                              <a:gd name="T59" fmla="*/ 2220 h 538"/>
                              <a:gd name="T60" fmla="+- 0 2069 1973"/>
                              <a:gd name="T61" fmla="*/ T60 w 360"/>
                              <a:gd name="T62" fmla="+- 0 2249 1745"/>
                              <a:gd name="T63" fmla="*/ 2249 h 538"/>
                              <a:gd name="T64" fmla="+- 0 2093 1973"/>
                              <a:gd name="T65" fmla="*/ T64 w 360"/>
                              <a:gd name="T66" fmla="+- 0 2263 1745"/>
                              <a:gd name="T67" fmla="*/ 2263 h 538"/>
                              <a:gd name="T68" fmla="+- 0 2107 1973"/>
                              <a:gd name="T69" fmla="*/ T68 w 360"/>
                              <a:gd name="T70" fmla="+- 0 2273 1745"/>
                              <a:gd name="T71" fmla="*/ 2273 h 538"/>
                              <a:gd name="T72" fmla="+- 0 2126 1973"/>
                              <a:gd name="T73" fmla="*/ T72 w 360"/>
                              <a:gd name="T74" fmla="+- 0 2277 1745"/>
                              <a:gd name="T75" fmla="*/ 2277 h 538"/>
                              <a:gd name="T76" fmla="+- 0 2146 1973"/>
                              <a:gd name="T77" fmla="*/ T76 w 360"/>
                              <a:gd name="T78" fmla="+- 0 2282 1745"/>
                              <a:gd name="T79" fmla="*/ 2282 h 538"/>
                              <a:gd name="T80" fmla="+- 0 2160 1973"/>
                              <a:gd name="T81" fmla="*/ T80 w 360"/>
                              <a:gd name="T82" fmla="+- 0 2282 1745"/>
                              <a:gd name="T83" fmla="*/ 2282 h 538"/>
                              <a:gd name="T84" fmla="+- 0 2179 1973"/>
                              <a:gd name="T85" fmla="*/ T84 w 360"/>
                              <a:gd name="T86" fmla="+- 0 2277 1745"/>
                              <a:gd name="T87" fmla="*/ 2277 h 538"/>
                              <a:gd name="T88" fmla="+- 0 2198 1973"/>
                              <a:gd name="T89" fmla="*/ T88 w 360"/>
                              <a:gd name="T90" fmla="+- 0 2273 1745"/>
                              <a:gd name="T91" fmla="*/ 2273 h 538"/>
                              <a:gd name="T92" fmla="+- 0 2213 1973"/>
                              <a:gd name="T93" fmla="*/ T92 w 360"/>
                              <a:gd name="T94" fmla="+- 0 2263 1745"/>
                              <a:gd name="T95" fmla="*/ 2263 h 538"/>
                              <a:gd name="T96" fmla="+- 0 2237 1973"/>
                              <a:gd name="T97" fmla="*/ T96 w 360"/>
                              <a:gd name="T98" fmla="+- 0 2249 1745"/>
                              <a:gd name="T99" fmla="*/ 2249 h 538"/>
                              <a:gd name="T100" fmla="+- 0 2266 1973"/>
                              <a:gd name="T101" fmla="*/ T100 w 360"/>
                              <a:gd name="T102" fmla="+- 0 2220 1745"/>
                              <a:gd name="T103" fmla="*/ 2220 h 538"/>
                              <a:gd name="T104" fmla="+- 0 2290 1973"/>
                              <a:gd name="T105" fmla="*/ T104 w 360"/>
                              <a:gd name="T106" fmla="+- 0 2181 1745"/>
                              <a:gd name="T107" fmla="*/ 2181 h 538"/>
                              <a:gd name="T108" fmla="+- 0 2309 1973"/>
                              <a:gd name="T109" fmla="*/ T108 w 360"/>
                              <a:gd name="T110" fmla="+- 0 2138 1745"/>
                              <a:gd name="T111" fmla="*/ 2138 h 538"/>
                              <a:gd name="T112" fmla="+- 0 2323 1973"/>
                              <a:gd name="T113" fmla="*/ T112 w 360"/>
                              <a:gd name="T114" fmla="+- 0 2090 1745"/>
                              <a:gd name="T115" fmla="*/ 2090 h 538"/>
                              <a:gd name="T116" fmla="+- 0 2333 1973"/>
                              <a:gd name="T117" fmla="*/ T116 w 360"/>
                              <a:gd name="T118" fmla="+- 0 2037 1745"/>
                              <a:gd name="T119" fmla="*/ 2037 h 538"/>
                              <a:gd name="T120" fmla="+- 0 2333 1973"/>
                              <a:gd name="T121" fmla="*/ T120 w 360"/>
                              <a:gd name="T122" fmla="+- 0 1985 1745"/>
                              <a:gd name="T123" fmla="*/ 1985 h 538"/>
                              <a:gd name="T124" fmla="+- 0 2323 1973"/>
                              <a:gd name="T125" fmla="*/ T124 w 360"/>
                              <a:gd name="T126" fmla="+- 0 1932 1745"/>
                              <a:gd name="T127" fmla="*/ 1932 h 538"/>
                              <a:gd name="T128" fmla="+- 0 2309 1973"/>
                              <a:gd name="T129" fmla="*/ T128 w 360"/>
                              <a:gd name="T130" fmla="+- 0 1884 1745"/>
                              <a:gd name="T131" fmla="*/ 1884 h 538"/>
                              <a:gd name="T132" fmla="+- 0 2290 1973"/>
                              <a:gd name="T133" fmla="*/ T132 w 360"/>
                              <a:gd name="T134" fmla="+- 0 1841 1745"/>
                              <a:gd name="T135" fmla="*/ 1841 h 538"/>
                              <a:gd name="T136" fmla="+- 0 2266 1973"/>
                              <a:gd name="T137" fmla="*/ T136 w 360"/>
                              <a:gd name="T138" fmla="+- 0 1807 1745"/>
                              <a:gd name="T139" fmla="*/ 1807 h 538"/>
                              <a:gd name="T140" fmla="+- 0 2237 1973"/>
                              <a:gd name="T141" fmla="*/ T140 w 360"/>
                              <a:gd name="T142" fmla="+- 0 1778 1745"/>
                              <a:gd name="T143" fmla="*/ 1778 h 538"/>
                              <a:gd name="T144" fmla="+- 0 2213 1973"/>
                              <a:gd name="T145" fmla="*/ T144 w 360"/>
                              <a:gd name="T146" fmla="+- 0 1759 1745"/>
                              <a:gd name="T147" fmla="*/ 1759 h 538"/>
                              <a:gd name="T148" fmla="+- 0 2198 1973"/>
                              <a:gd name="T149" fmla="*/ T148 w 360"/>
                              <a:gd name="T150" fmla="+- 0 1754 1745"/>
                              <a:gd name="T151" fmla="*/ 1754 h 538"/>
                              <a:gd name="T152" fmla="+- 0 2179 1973"/>
                              <a:gd name="T153" fmla="*/ T152 w 360"/>
                              <a:gd name="T154" fmla="+- 0 1749 1745"/>
                              <a:gd name="T155" fmla="*/ 1749 h 538"/>
                              <a:gd name="T156" fmla="+- 0 2160 1973"/>
                              <a:gd name="T157" fmla="*/ T156 w 360"/>
                              <a:gd name="T158" fmla="+- 0 1745 1745"/>
                              <a:gd name="T159" fmla="*/ 174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38">
                                <a:moveTo>
                                  <a:pt x="177" y="0"/>
                                </a:moveTo>
                                <a:lnTo>
                                  <a:pt x="173" y="0"/>
                                </a:lnTo>
                                <a:lnTo>
                                  <a:pt x="163" y="0"/>
                                </a:lnTo>
                                <a:lnTo>
                                  <a:pt x="153" y="4"/>
                                </a:lnTo>
                                <a:lnTo>
                                  <a:pt x="144" y="4"/>
                                </a:lnTo>
                                <a:lnTo>
                                  <a:pt x="134" y="9"/>
                                </a:lnTo>
                                <a:lnTo>
                                  <a:pt x="129" y="9"/>
                                </a:lnTo>
                                <a:lnTo>
                                  <a:pt x="120" y="14"/>
                                </a:lnTo>
                                <a:lnTo>
                                  <a:pt x="110" y="19"/>
                                </a:lnTo>
                                <a:lnTo>
                                  <a:pt x="96" y="33"/>
                                </a:lnTo>
                                <a:lnTo>
                                  <a:pt x="81" y="43"/>
                                </a:lnTo>
                                <a:lnTo>
                                  <a:pt x="67" y="62"/>
                                </a:lnTo>
                                <a:lnTo>
                                  <a:pt x="53" y="76"/>
                                </a:lnTo>
                                <a:lnTo>
                                  <a:pt x="43" y="96"/>
                                </a:lnTo>
                                <a:lnTo>
                                  <a:pt x="33" y="120"/>
                                </a:lnTo>
                                <a:lnTo>
                                  <a:pt x="24" y="139"/>
                                </a:lnTo>
                                <a:lnTo>
                                  <a:pt x="14" y="163"/>
                                </a:lnTo>
                                <a:lnTo>
                                  <a:pt x="9" y="187"/>
                                </a:lnTo>
                                <a:lnTo>
                                  <a:pt x="5" y="216"/>
                                </a:lnTo>
                                <a:lnTo>
                                  <a:pt x="0" y="240"/>
                                </a:lnTo>
                                <a:lnTo>
                                  <a:pt x="0" y="268"/>
                                </a:lnTo>
                                <a:lnTo>
                                  <a:pt x="0" y="292"/>
                                </a:lnTo>
                                <a:lnTo>
                                  <a:pt x="5" y="321"/>
                                </a:lnTo>
                                <a:lnTo>
                                  <a:pt x="9" y="345"/>
                                </a:lnTo>
                                <a:lnTo>
                                  <a:pt x="14" y="374"/>
                                </a:lnTo>
                                <a:lnTo>
                                  <a:pt x="24" y="393"/>
                                </a:lnTo>
                                <a:lnTo>
                                  <a:pt x="33" y="417"/>
                                </a:lnTo>
                                <a:lnTo>
                                  <a:pt x="43" y="436"/>
                                </a:lnTo>
                                <a:lnTo>
                                  <a:pt x="53" y="456"/>
                                </a:lnTo>
                                <a:lnTo>
                                  <a:pt x="67" y="475"/>
                                </a:lnTo>
                                <a:lnTo>
                                  <a:pt x="81" y="489"/>
                                </a:lnTo>
                                <a:lnTo>
                                  <a:pt x="96" y="504"/>
                                </a:lnTo>
                                <a:lnTo>
                                  <a:pt x="110" y="513"/>
                                </a:lnTo>
                                <a:lnTo>
                                  <a:pt x="120" y="518"/>
                                </a:lnTo>
                                <a:lnTo>
                                  <a:pt x="129" y="523"/>
                                </a:lnTo>
                                <a:lnTo>
                                  <a:pt x="134" y="528"/>
                                </a:lnTo>
                                <a:lnTo>
                                  <a:pt x="144" y="532"/>
                                </a:lnTo>
                                <a:lnTo>
                                  <a:pt x="153" y="532"/>
                                </a:lnTo>
                                <a:lnTo>
                                  <a:pt x="163" y="537"/>
                                </a:lnTo>
                                <a:lnTo>
                                  <a:pt x="173" y="537"/>
                                </a:lnTo>
                                <a:lnTo>
                                  <a:pt x="177" y="537"/>
                                </a:lnTo>
                                <a:lnTo>
                                  <a:pt x="187" y="537"/>
                                </a:lnTo>
                                <a:lnTo>
                                  <a:pt x="197" y="537"/>
                                </a:lnTo>
                                <a:lnTo>
                                  <a:pt x="206" y="532"/>
                                </a:lnTo>
                                <a:lnTo>
                                  <a:pt x="216" y="532"/>
                                </a:lnTo>
                                <a:lnTo>
                                  <a:pt x="225" y="528"/>
                                </a:lnTo>
                                <a:lnTo>
                                  <a:pt x="230" y="523"/>
                                </a:lnTo>
                                <a:lnTo>
                                  <a:pt x="240" y="518"/>
                                </a:lnTo>
                                <a:lnTo>
                                  <a:pt x="249" y="513"/>
                                </a:lnTo>
                                <a:lnTo>
                                  <a:pt x="264" y="504"/>
                                </a:lnTo>
                                <a:lnTo>
                                  <a:pt x="278" y="489"/>
                                </a:lnTo>
                                <a:lnTo>
                                  <a:pt x="293" y="475"/>
                                </a:lnTo>
                                <a:lnTo>
                                  <a:pt x="307" y="456"/>
                                </a:lnTo>
                                <a:lnTo>
                                  <a:pt x="317" y="436"/>
                                </a:lnTo>
                                <a:lnTo>
                                  <a:pt x="326" y="417"/>
                                </a:lnTo>
                                <a:lnTo>
                                  <a:pt x="336" y="393"/>
                                </a:lnTo>
                                <a:lnTo>
                                  <a:pt x="345" y="374"/>
                                </a:lnTo>
                                <a:lnTo>
                                  <a:pt x="350" y="345"/>
                                </a:lnTo>
                                <a:lnTo>
                                  <a:pt x="355" y="321"/>
                                </a:lnTo>
                                <a:lnTo>
                                  <a:pt x="360" y="292"/>
                                </a:lnTo>
                                <a:lnTo>
                                  <a:pt x="360" y="268"/>
                                </a:lnTo>
                                <a:lnTo>
                                  <a:pt x="360" y="240"/>
                                </a:lnTo>
                                <a:lnTo>
                                  <a:pt x="355" y="216"/>
                                </a:lnTo>
                                <a:lnTo>
                                  <a:pt x="350" y="187"/>
                                </a:lnTo>
                                <a:lnTo>
                                  <a:pt x="345" y="163"/>
                                </a:lnTo>
                                <a:lnTo>
                                  <a:pt x="336" y="139"/>
                                </a:lnTo>
                                <a:lnTo>
                                  <a:pt x="326" y="120"/>
                                </a:lnTo>
                                <a:lnTo>
                                  <a:pt x="317" y="96"/>
                                </a:lnTo>
                                <a:lnTo>
                                  <a:pt x="307" y="76"/>
                                </a:lnTo>
                                <a:lnTo>
                                  <a:pt x="293" y="62"/>
                                </a:lnTo>
                                <a:lnTo>
                                  <a:pt x="278" y="43"/>
                                </a:lnTo>
                                <a:lnTo>
                                  <a:pt x="264" y="33"/>
                                </a:lnTo>
                                <a:lnTo>
                                  <a:pt x="249" y="19"/>
                                </a:lnTo>
                                <a:lnTo>
                                  <a:pt x="240" y="14"/>
                                </a:lnTo>
                                <a:lnTo>
                                  <a:pt x="230" y="9"/>
                                </a:lnTo>
                                <a:lnTo>
                                  <a:pt x="225" y="9"/>
                                </a:lnTo>
                                <a:lnTo>
                                  <a:pt x="216" y="4"/>
                                </a:lnTo>
                                <a:lnTo>
                                  <a:pt x="206" y="4"/>
                                </a:lnTo>
                                <a:lnTo>
                                  <a:pt x="197" y="0"/>
                                </a:lnTo>
                                <a:lnTo>
                                  <a:pt x="187" y="0"/>
                                </a:lnTo>
                                <a:lnTo>
                                  <a:pt x="177" y="0"/>
                                </a:lnTo>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94"/>
                        <wps:cNvSpPr txBox="1">
                          <a:spLocks noChangeArrowheads="1"/>
                        </wps:cNvSpPr>
                        <wps:spPr bwMode="auto">
                          <a:xfrm>
                            <a:off x="1972" y="1744"/>
                            <a:ext cx="1978" cy="1796"/>
                          </a:xfrm>
                          <a:prstGeom prst="rect">
                            <a:avLst/>
                          </a:prstGeom>
                          <a:noFill/>
                          <a:ln w="91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27" w:line="221" w:lineRule="exact"/>
                                <w:ind w:left="155"/>
                                <w:rPr>
                                  <w:sz w:val="20"/>
                                </w:rPr>
                              </w:pPr>
                              <w:r>
                                <w:rPr>
                                  <w:w w:val="99"/>
                                  <w:sz w:val="20"/>
                                </w:rPr>
                                <w:t>1</w:t>
                              </w:r>
                            </w:p>
                            <w:p w:rsidR="0056795A" w:rsidRDefault="005135F5">
                              <w:pPr>
                                <w:spacing w:line="242" w:lineRule="auto"/>
                                <w:ind w:left="429" w:right="427"/>
                                <w:jc w:val="center"/>
                                <w:rPr>
                                  <w:sz w:val="24"/>
                                </w:rPr>
                              </w:pPr>
                              <w:r>
                                <w:rPr>
                                  <w:sz w:val="24"/>
                                </w:rPr>
                                <w:t>Складання проектів бюджетів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37" style="position:absolute;left:0;text-align:left;margin-left:98.3pt;margin-top:86.85pt;width:99.6pt;height:90.5pt;z-index:251632640;mso-wrap-distance-left:0;mso-wrap-distance-right:0;mso-position-horizontal-relative:page;mso-position-vertical-relative:text" coordorigin="1966,1737" coordsize="199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">
                <v:shape id="AutoShape 96" o:spid="_x0000_s1138" style="position:absolute;left:1972;top:1744;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" path="m206,532r-53,l163,537r34,l206,532xm230,9l129,9,110,19,96,33,81,43,67,62,53,76,43,96,33,120r-9,19l14,163,9,187,5,216,,240r,52l5,321r4,24l14,374r10,19l33,417r20,39l67,475r29,29l110,513r19,10l134,528r10,4l216,532r9,-4l230,523r19,-10l264,504r29,-29l307,456r19,-39l336,393r9,-19l350,345r5,-24l360,292r,-52l355,216r-5,-29l345,163r-9,-24l326,120,317,96,307,76,293,62,278,43,264,33,249,19,230,9xm216,4r-72,l134,9r91,l216,4xm197,l163,,153,4r53,l197,xe" fillcolor="silver" stroked="f">
                  <v:path arrowok="t" o:connecttype="custom" o:connectlocs="153,2277;197,2282;230,1754;110,1764;81,1788;53,1821;33,1865;14,1908;5,1961;0,2037;9,2090;24,2138;53,2201;96,2249;129,2268;144,2277;225,2273;249,2258;293,2220;326,2162;345,2119;355,2066;360,1985;350,1932;336,1884;317,1841;293,1807;264,1778;230,1754;144,1749;225,1754;197,1745;153,1749;197,1745" o:connectangles="0,0,0,0,0,0,0,0,0,0,0,0,0,0,0,0,0,0,0,0,0,0,0,0,0,0,0,0,0,0,0,0,0,0"/>
                </v:shape>
                <v:shape id="Freeform 95" o:spid="_x0000_s1139" style="position:absolute;left:1972;top:1744;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" path="m177,r-4,l163,,153,4r-9,l134,9r-5,l120,14r-10,5l96,33,81,43,67,62,53,76,43,96,33,120r-9,19l14,163,9,187,5,216,,240r,28l,292r5,29l9,345r5,29l24,393r9,24l43,436r10,20l67,475r14,14l96,504r14,9l120,518r9,5l134,528r10,4l153,532r10,5l173,537r4,l187,537r10,l206,532r10,l225,528r5,-5l240,518r9,-5l264,504r14,-15l293,475r14,-19l317,436r9,-19l336,393r9,-19l350,345r5,-24l360,292r,-24l360,240r-5,-24l350,187r-5,-24l336,139,326,120,317,96,307,76,293,62,278,43,264,33,249,19r-9,-5l230,9r-5,l216,4r-10,l197,,187,,177,e" filled="f" strokeweight=".25367mm">
                  <v:path arrowok="t" o:connecttype="custom" o:connectlocs="173,1745;153,1749;134,1754;120,1759;96,1778;67,1807;43,1841;24,1884;9,1932;0,1985;0,2037;9,2090;24,2138;43,2181;67,2220;96,2249;120,2263;134,2273;153,2277;173,2282;187,2282;206,2277;225,2273;240,2263;264,2249;293,2220;317,2181;336,2138;350,2090;360,2037;360,1985;350,1932;336,1884;317,1841;293,1807;264,1778;240,1759;225,1754;206,1749;187,1745" o:connectangles="0,0,0,0,0,0,0,0,0,0,0,0,0,0,0,0,0,0,0,0,0,0,0,0,0,0,0,0,0,0,0,0,0,0,0,0,0,0,0,0"/>
                </v:shape>
                <v:shape id="Text Box 94" o:spid="_x0000_s1140" type="#_x0000_t202" style="position:absolute;left:1972;top:1744;width:1978;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" filled="f" strokeweight=".25367mm">
                  <v:textbox inset="0,0,0,0">
                    <w:txbxContent>
                      <w:p w:rsidR="0056795A" w:rsidRDefault="005135F5">
                        <w:pPr>
                          <w:spacing w:before="127" w:line="221" w:lineRule="exact"/>
                          <w:ind w:left="155"/>
                          <w:rPr>
                            <w:sz w:val="20"/>
                          </w:rPr>
                        </w:pPr>
                        <w:r>
                          <w:rPr>
                            <w:w w:val="99"/>
                            <w:sz w:val="20"/>
                          </w:rPr>
                          <w:t>1</w:t>
                        </w:r>
                      </w:p>
                      <w:p w:rsidR="0056795A" w:rsidRDefault="005135F5">
                        <w:pPr>
                          <w:spacing w:line="242" w:lineRule="auto"/>
                          <w:ind w:left="429" w:right="427"/>
                          <w:jc w:val="center"/>
                          <w:rPr>
                            <w:sz w:val="24"/>
                          </w:rPr>
                        </w:pPr>
                        <w:r>
                          <w:rPr>
                            <w:sz w:val="24"/>
                          </w:rPr>
                          <w:t>Складання проектів бюджетів</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633664" behindDoc="0" locked="0" layoutInCell="1" allowOverlap="1">
                <wp:simplePos x="0" y="0"/>
                <wp:positionH relativeFrom="page">
                  <wp:posOffset>2534285</wp:posOffset>
                </wp:positionH>
                <wp:positionV relativeFrom="paragraph">
                  <wp:posOffset>1102995</wp:posOffset>
                </wp:positionV>
                <wp:extent cx="1493520" cy="1149350"/>
                <wp:effectExtent l="635" t="8255" r="1270" b="4445"/>
                <wp:wrapTopAndBottom/>
                <wp:docPr id="12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149350"/>
                          <a:chOff x="3991" y="1737"/>
                          <a:chExt cx="2352" cy="1810"/>
                        </a:xfrm>
                      </wpg:grpSpPr>
                      <wps:wsp>
                        <wps:cNvPr id="123" name="Freeform 92"/>
                        <wps:cNvSpPr>
                          <a:spLocks/>
                        </wps:cNvSpPr>
                        <wps:spPr bwMode="auto">
                          <a:xfrm>
                            <a:off x="4051" y="2282"/>
                            <a:ext cx="308" cy="538"/>
                          </a:xfrm>
                          <a:custGeom>
                            <a:avLst/>
                            <a:gdLst>
                              <a:gd name="T0" fmla="+- 0 4267 4051"/>
                              <a:gd name="T1" fmla="*/ T0 w 308"/>
                              <a:gd name="T2" fmla="+- 0 2282 2282"/>
                              <a:gd name="T3" fmla="*/ 2282 h 538"/>
                              <a:gd name="T4" fmla="+- 0 4267 4051"/>
                              <a:gd name="T5" fmla="*/ T4 w 308"/>
                              <a:gd name="T6" fmla="+- 0 2417 2282"/>
                              <a:gd name="T7" fmla="*/ 2417 h 538"/>
                              <a:gd name="T8" fmla="+- 0 4051 4051"/>
                              <a:gd name="T9" fmla="*/ T8 w 308"/>
                              <a:gd name="T10" fmla="+- 0 2417 2282"/>
                              <a:gd name="T11" fmla="*/ 2417 h 538"/>
                              <a:gd name="T12" fmla="+- 0 4051 4051"/>
                              <a:gd name="T13" fmla="*/ T12 w 308"/>
                              <a:gd name="T14" fmla="+- 0 2685 2282"/>
                              <a:gd name="T15" fmla="*/ 2685 h 538"/>
                              <a:gd name="T16" fmla="+- 0 4267 4051"/>
                              <a:gd name="T17" fmla="*/ T16 w 308"/>
                              <a:gd name="T18" fmla="+- 0 2685 2282"/>
                              <a:gd name="T19" fmla="*/ 2685 h 538"/>
                              <a:gd name="T20" fmla="+- 0 4267 4051"/>
                              <a:gd name="T21" fmla="*/ T20 w 308"/>
                              <a:gd name="T22" fmla="+- 0 2820 2282"/>
                              <a:gd name="T23" fmla="*/ 2820 h 538"/>
                              <a:gd name="T24" fmla="+- 0 4358 4051"/>
                              <a:gd name="T25" fmla="*/ T24 w 308"/>
                              <a:gd name="T26" fmla="+- 0 2551 2282"/>
                              <a:gd name="T27" fmla="*/ 2551 h 538"/>
                              <a:gd name="T28" fmla="+- 0 4267 4051"/>
                              <a:gd name="T29" fmla="*/ T28 w 308"/>
                              <a:gd name="T30" fmla="+- 0 2282 2282"/>
                              <a:gd name="T31" fmla="*/ 228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538">
                                <a:moveTo>
                                  <a:pt x="216" y="0"/>
                                </a:moveTo>
                                <a:lnTo>
                                  <a:pt x="216" y="135"/>
                                </a:lnTo>
                                <a:lnTo>
                                  <a:pt x="0" y="135"/>
                                </a:lnTo>
                                <a:lnTo>
                                  <a:pt x="0" y="403"/>
                                </a:lnTo>
                                <a:lnTo>
                                  <a:pt x="216" y="403"/>
                                </a:lnTo>
                                <a:lnTo>
                                  <a:pt x="216" y="538"/>
                                </a:lnTo>
                                <a:lnTo>
                                  <a:pt x="307" y="269"/>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91"/>
                        <wps:cNvSpPr>
                          <a:spLocks noChangeArrowheads="1"/>
                        </wps:cNvSpPr>
                        <wps:spPr bwMode="auto">
                          <a:xfrm>
                            <a:off x="4017" y="2416"/>
                            <a:ext cx="24"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90"/>
                        <wps:cNvCnPr>
                          <a:cxnSpLocks noChangeShapeType="1"/>
                        </wps:cNvCnPr>
                        <wps:spPr bwMode="auto">
                          <a:xfrm>
                            <a:off x="4003" y="2417"/>
                            <a:ext cx="0" cy="2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Freeform 89"/>
                        <wps:cNvSpPr>
                          <a:spLocks/>
                        </wps:cNvSpPr>
                        <wps:spPr bwMode="auto">
                          <a:xfrm>
                            <a:off x="4051" y="2282"/>
                            <a:ext cx="308" cy="538"/>
                          </a:xfrm>
                          <a:custGeom>
                            <a:avLst/>
                            <a:gdLst>
                              <a:gd name="T0" fmla="+- 0 4267 4051"/>
                              <a:gd name="T1" fmla="*/ T0 w 308"/>
                              <a:gd name="T2" fmla="+- 0 2282 2282"/>
                              <a:gd name="T3" fmla="*/ 2282 h 538"/>
                              <a:gd name="T4" fmla="+- 0 4267 4051"/>
                              <a:gd name="T5" fmla="*/ T4 w 308"/>
                              <a:gd name="T6" fmla="+- 0 2417 2282"/>
                              <a:gd name="T7" fmla="*/ 2417 h 538"/>
                              <a:gd name="T8" fmla="+- 0 4051 4051"/>
                              <a:gd name="T9" fmla="*/ T8 w 308"/>
                              <a:gd name="T10" fmla="+- 0 2417 2282"/>
                              <a:gd name="T11" fmla="*/ 2417 h 538"/>
                              <a:gd name="T12" fmla="+- 0 4051 4051"/>
                              <a:gd name="T13" fmla="*/ T12 w 308"/>
                              <a:gd name="T14" fmla="+- 0 2685 2282"/>
                              <a:gd name="T15" fmla="*/ 2685 h 538"/>
                              <a:gd name="T16" fmla="+- 0 4267 4051"/>
                              <a:gd name="T17" fmla="*/ T16 w 308"/>
                              <a:gd name="T18" fmla="+- 0 2685 2282"/>
                              <a:gd name="T19" fmla="*/ 2685 h 538"/>
                              <a:gd name="T20" fmla="+- 0 4267 4051"/>
                              <a:gd name="T21" fmla="*/ T20 w 308"/>
                              <a:gd name="T22" fmla="+- 0 2820 2282"/>
                              <a:gd name="T23" fmla="*/ 2820 h 538"/>
                              <a:gd name="T24" fmla="+- 0 4358 4051"/>
                              <a:gd name="T25" fmla="*/ T24 w 308"/>
                              <a:gd name="T26" fmla="+- 0 2551 2282"/>
                              <a:gd name="T27" fmla="*/ 2551 h 538"/>
                              <a:gd name="T28" fmla="+- 0 4267 4051"/>
                              <a:gd name="T29" fmla="*/ T28 w 308"/>
                              <a:gd name="T30" fmla="+- 0 2282 2282"/>
                              <a:gd name="T31" fmla="*/ 228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538">
                                <a:moveTo>
                                  <a:pt x="216" y="0"/>
                                </a:moveTo>
                                <a:lnTo>
                                  <a:pt x="216" y="135"/>
                                </a:lnTo>
                                <a:lnTo>
                                  <a:pt x="0" y="135"/>
                                </a:lnTo>
                                <a:lnTo>
                                  <a:pt x="0" y="403"/>
                                </a:lnTo>
                                <a:lnTo>
                                  <a:pt x="216" y="403"/>
                                </a:lnTo>
                                <a:lnTo>
                                  <a:pt x="216" y="538"/>
                                </a:lnTo>
                                <a:lnTo>
                                  <a:pt x="307" y="269"/>
                                </a:lnTo>
                                <a:lnTo>
                                  <a:pt x="216" y="0"/>
                                </a:lnTo>
                                <a:close/>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88"/>
                        <wps:cNvSpPr>
                          <a:spLocks noChangeArrowheads="1"/>
                        </wps:cNvSpPr>
                        <wps:spPr bwMode="auto">
                          <a:xfrm>
                            <a:off x="4010" y="2409"/>
                            <a:ext cx="39"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7"/>
                        <wps:cNvSpPr>
                          <a:spLocks noChangeArrowheads="1"/>
                        </wps:cNvSpPr>
                        <wps:spPr bwMode="auto">
                          <a:xfrm>
                            <a:off x="3991" y="2409"/>
                            <a:ext cx="24"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86"/>
                        <wps:cNvSpPr>
                          <a:spLocks/>
                        </wps:cNvSpPr>
                        <wps:spPr bwMode="auto">
                          <a:xfrm>
                            <a:off x="4401" y="1744"/>
                            <a:ext cx="360" cy="538"/>
                          </a:xfrm>
                          <a:custGeom>
                            <a:avLst/>
                            <a:gdLst>
                              <a:gd name="T0" fmla="+- 0 4555 4402"/>
                              <a:gd name="T1" fmla="*/ T0 w 360"/>
                              <a:gd name="T2" fmla="+- 0 2277 1745"/>
                              <a:gd name="T3" fmla="*/ 2277 h 538"/>
                              <a:gd name="T4" fmla="+- 0 4598 4402"/>
                              <a:gd name="T5" fmla="*/ T4 w 360"/>
                              <a:gd name="T6" fmla="+- 0 2282 1745"/>
                              <a:gd name="T7" fmla="*/ 2282 h 538"/>
                              <a:gd name="T8" fmla="+- 0 4637 4402"/>
                              <a:gd name="T9" fmla="*/ T8 w 360"/>
                              <a:gd name="T10" fmla="+- 0 1754 1745"/>
                              <a:gd name="T11" fmla="*/ 1754 h 538"/>
                              <a:gd name="T12" fmla="+- 0 4522 4402"/>
                              <a:gd name="T13" fmla="*/ T12 w 360"/>
                              <a:gd name="T14" fmla="+- 0 1759 1745"/>
                              <a:gd name="T15" fmla="*/ 1759 h 538"/>
                              <a:gd name="T16" fmla="+- 0 4498 4402"/>
                              <a:gd name="T17" fmla="*/ T16 w 360"/>
                              <a:gd name="T18" fmla="+- 0 1778 1745"/>
                              <a:gd name="T19" fmla="*/ 1778 h 538"/>
                              <a:gd name="T20" fmla="+- 0 4469 4402"/>
                              <a:gd name="T21" fmla="*/ T20 w 360"/>
                              <a:gd name="T22" fmla="+- 0 1807 1745"/>
                              <a:gd name="T23" fmla="*/ 1807 h 538"/>
                              <a:gd name="T24" fmla="+- 0 4445 4402"/>
                              <a:gd name="T25" fmla="*/ T24 w 360"/>
                              <a:gd name="T26" fmla="+- 0 1841 1745"/>
                              <a:gd name="T27" fmla="*/ 1841 h 538"/>
                              <a:gd name="T28" fmla="+- 0 4426 4402"/>
                              <a:gd name="T29" fmla="*/ T28 w 360"/>
                              <a:gd name="T30" fmla="+- 0 1884 1745"/>
                              <a:gd name="T31" fmla="*/ 1884 h 538"/>
                              <a:gd name="T32" fmla="+- 0 4411 4402"/>
                              <a:gd name="T33" fmla="*/ T32 w 360"/>
                              <a:gd name="T34" fmla="+- 0 1932 1745"/>
                              <a:gd name="T35" fmla="*/ 1932 h 538"/>
                              <a:gd name="T36" fmla="+- 0 4402 4402"/>
                              <a:gd name="T37" fmla="*/ T36 w 360"/>
                              <a:gd name="T38" fmla="+- 0 1985 1745"/>
                              <a:gd name="T39" fmla="*/ 1985 h 538"/>
                              <a:gd name="T40" fmla="+- 0 4406 4402"/>
                              <a:gd name="T41" fmla="*/ T40 w 360"/>
                              <a:gd name="T42" fmla="+- 0 2066 1745"/>
                              <a:gd name="T43" fmla="*/ 2066 h 538"/>
                              <a:gd name="T44" fmla="+- 0 4416 4402"/>
                              <a:gd name="T45" fmla="*/ T44 w 360"/>
                              <a:gd name="T46" fmla="+- 0 2119 1745"/>
                              <a:gd name="T47" fmla="*/ 2119 h 538"/>
                              <a:gd name="T48" fmla="+- 0 4430 4402"/>
                              <a:gd name="T49" fmla="*/ T48 w 360"/>
                              <a:gd name="T50" fmla="+- 0 2162 1745"/>
                              <a:gd name="T51" fmla="*/ 2162 h 538"/>
                              <a:gd name="T52" fmla="+- 0 4454 4402"/>
                              <a:gd name="T53" fmla="*/ T52 w 360"/>
                              <a:gd name="T54" fmla="+- 0 2201 1745"/>
                              <a:gd name="T55" fmla="*/ 2201 h 538"/>
                              <a:gd name="T56" fmla="+- 0 4498 4402"/>
                              <a:gd name="T57" fmla="*/ T56 w 360"/>
                              <a:gd name="T58" fmla="+- 0 2249 1745"/>
                              <a:gd name="T59" fmla="*/ 2249 h 538"/>
                              <a:gd name="T60" fmla="+- 0 4522 4402"/>
                              <a:gd name="T61" fmla="*/ T60 w 360"/>
                              <a:gd name="T62" fmla="+- 0 2263 1745"/>
                              <a:gd name="T63" fmla="*/ 2263 h 538"/>
                              <a:gd name="T64" fmla="+- 0 4546 4402"/>
                              <a:gd name="T65" fmla="*/ T64 w 360"/>
                              <a:gd name="T66" fmla="+- 0 2277 1745"/>
                              <a:gd name="T67" fmla="*/ 2277 h 538"/>
                              <a:gd name="T68" fmla="+- 0 4637 4402"/>
                              <a:gd name="T69" fmla="*/ T68 w 360"/>
                              <a:gd name="T70" fmla="+- 0 2268 1745"/>
                              <a:gd name="T71" fmla="*/ 2268 h 538"/>
                              <a:gd name="T72" fmla="+- 0 4651 4402"/>
                              <a:gd name="T73" fmla="*/ T72 w 360"/>
                              <a:gd name="T74" fmla="+- 0 2258 1745"/>
                              <a:gd name="T75" fmla="*/ 2258 h 538"/>
                              <a:gd name="T76" fmla="+- 0 4694 4402"/>
                              <a:gd name="T77" fmla="*/ T76 w 360"/>
                              <a:gd name="T78" fmla="+- 0 2220 1745"/>
                              <a:gd name="T79" fmla="*/ 2220 h 538"/>
                              <a:gd name="T80" fmla="+- 0 4718 4402"/>
                              <a:gd name="T81" fmla="*/ T80 w 360"/>
                              <a:gd name="T82" fmla="+- 0 2181 1745"/>
                              <a:gd name="T83" fmla="*/ 2181 h 538"/>
                              <a:gd name="T84" fmla="+- 0 4738 4402"/>
                              <a:gd name="T85" fmla="*/ T84 w 360"/>
                              <a:gd name="T86" fmla="+- 0 2138 1745"/>
                              <a:gd name="T87" fmla="*/ 2138 h 538"/>
                              <a:gd name="T88" fmla="+- 0 4752 4402"/>
                              <a:gd name="T89" fmla="*/ T88 w 360"/>
                              <a:gd name="T90" fmla="+- 0 2090 1745"/>
                              <a:gd name="T91" fmla="*/ 2090 h 538"/>
                              <a:gd name="T92" fmla="+- 0 4762 4402"/>
                              <a:gd name="T93" fmla="*/ T92 w 360"/>
                              <a:gd name="T94" fmla="+- 0 2037 1745"/>
                              <a:gd name="T95" fmla="*/ 2037 h 538"/>
                              <a:gd name="T96" fmla="+- 0 4757 4402"/>
                              <a:gd name="T97" fmla="*/ T96 w 360"/>
                              <a:gd name="T98" fmla="+- 0 1961 1745"/>
                              <a:gd name="T99" fmla="*/ 1961 h 538"/>
                              <a:gd name="T100" fmla="+- 0 4747 4402"/>
                              <a:gd name="T101" fmla="*/ T100 w 360"/>
                              <a:gd name="T102" fmla="+- 0 1908 1745"/>
                              <a:gd name="T103" fmla="*/ 1908 h 538"/>
                              <a:gd name="T104" fmla="+- 0 4733 4402"/>
                              <a:gd name="T105" fmla="*/ T104 w 360"/>
                              <a:gd name="T106" fmla="+- 0 1865 1745"/>
                              <a:gd name="T107" fmla="*/ 1865 h 538"/>
                              <a:gd name="T108" fmla="+- 0 4709 4402"/>
                              <a:gd name="T109" fmla="*/ T108 w 360"/>
                              <a:gd name="T110" fmla="+- 0 1821 1745"/>
                              <a:gd name="T111" fmla="*/ 1821 h 538"/>
                              <a:gd name="T112" fmla="+- 0 4680 4402"/>
                              <a:gd name="T113" fmla="*/ T112 w 360"/>
                              <a:gd name="T114" fmla="+- 0 1788 1745"/>
                              <a:gd name="T115" fmla="*/ 1788 h 538"/>
                              <a:gd name="T116" fmla="+- 0 4651 4402"/>
                              <a:gd name="T117" fmla="*/ T116 w 360"/>
                              <a:gd name="T118" fmla="+- 0 1764 1745"/>
                              <a:gd name="T119" fmla="*/ 1764 h 538"/>
                              <a:gd name="T120" fmla="+- 0 4637 4402"/>
                              <a:gd name="T121" fmla="*/ T120 w 360"/>
                              <a:gd name="T122" fmla="+- 0 1754 1745"/>
                              <a:gd name="T123" fmla="*/ 1754 h 538"/>
                              <a:gd name="T124" fmla="+- 0 4546 4402"/>
                              <a:gd name="T125" fmla="*/ T124 w 360"/>
                              <a:gd name="T126" fmla="+- 0 1749 1745"/>
                              <a:gd name="T127" fmla="*/ 1749 h 538"/>
                              <a:gd name="T128" fmla="+- 0 4627 4402"/>
                              <a:gd name="T129" fmla="*/ T128 w 360"/>
                              <a:gd name="T130" fmla="+- 0 1754 1745"/>
                              <a:gd name="T131" fmla="*/ 1754 h 538"/>
                              <a:gd name="T132" fmla="+- 0 4598 4402"/>
                              <a:gd name="T133" fmla="*/ T132 w 360"/>
                              <a:gd name="T134" fmla="+- 0 1745 1745"/>
                              <a:gd name="T135" fmla="*/ 1745 h 538"/>
                              <a:gd name="T136" fmla="+- 0 4555 4402"/>
                              <a:gd name="T137" fmla="*/ T136 w 360"/>
                              <a:gd name="T138" fmla="+- 0 1749 1745"/>
                              <a:gd name="T139" fmla="*/ 1749 h 538"/>
                              <a:gd name="T140" fmla="+- 0 4598 4402"/>
                              <a:gd name="T141" fmla="*/ T140 w 360"/>
                              <a:gd name="T142" fmla="+- 0 1745 1745"/>
                              <a:gd name="T143" fmla="*/ 174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60" h="538">
                                <a:moveTo>
                                  <a:pt x="206" y="532"/>
                                </a:moveTo>
                                <a:lnTo>
                                  <a:pt x="153" y="532"/>
                                </a:lnTo>
                                <a:lnTo>
                                  <a:pt x="163" y="537"/>
                                </a:lnTo>
                                <a:lnTo>
                                  <a:pt x="196" y="537"/>
                                </a:lnTo>
                                <a:lnTo>
                                  <a:pt x="206" y="532"/>
                                </a:lnTo>
                                <a:close/>
                                <a:moveTo>
                                  <a:pt x="235" y="9"/>
                                </a:moveTo>
                                <a:lnTo>
                                  <a:pt x="124" y="9"/>
                                </a:lnTo>
                                <a:lnTo>
                                  <a:pt x="120" y="14"/>
                                </a:lnTo>
                                <a:lnTo>
                                  <a:pt x="110" y="19"/>
                                </a:lnTo>
                                <a:lnTo>
                                  <a:pt x="96" y="33"/>
                                </a:lnTo>
                                <a:lnTo>
                                  <a:pt x="81" y="43"/>
                                </a:lnTo>
                                <a:lnTo>
                                  <a:pt x="67" y="62"/>
                                </a:lnTo>
                                <a:lnTo>
                                  <a:pt x="52" y="76"/>
                                </a:lnTo>
                                <a:lnTo>
                                  <a:pt x="43" y="96"/>
                                </a:lnTo>
                                <a:lnTo>
                                  <a:pt x="28" y="120"/>
                                </a:lnTo>
                                <a:lnTo>
                                  <a:pt x="24" y="139"/>
                                </a:lnTo>
                                <a:lnTo>
                                  <a:pt x="14" y="163"/>
                                </a:lnTo>
                                <a:lnTo>
                                  <a:pt x="9" y="187"/>
                                </a:lnTo>
                                <a:lnTo>
                                  <a:pt x="4" y="216"/>
                                </a:lnTo>
                                <a:lnTo>
                                  <a:pt x="0" y="240"/>
                                </a:lnTo>
                                <a:lnTo>
                                  <a:pt x="0" y="292"/>
                                </a:lnTo>
                                <a:lnTo>
                                  <a:pt x="4" y="321"/>
                                </a:lnTo>
                                <a:lnTo>
                                  <a:pt x="9" y="345"/>
                                </a:lnTo>
                                <a:lnTo>
                                  <a:pt x="14" y="374"/>
                                </a:lnTo>
                                <a:lnTo>
                                  <a:pt x="24" y="393"/>
                                </a:lnTo>
                                <a:lnTo>
                                  <a:pt x="28" y="417"/>
                                </a:lnTo>
                                <a:lnTo>
                                  <a:pt x="43" y="436"/>
                                </a:lnTo>
                                <a:lnTo>
                                  <a:pt x="52" y="456"/>
                                </a:lnTo>
                                <a:lnTo>
                                  <a:pt x="67" y="475"/>
                                </a:lnTo>
                                <a:lnTo>
                                  <a:pt x="96" y="504"/>
                                </a:lnTo>
                                <a:lnTo>
                                  <a:pt x="110" y="513"/>
                                </a:lnTo>
                                <a:lnTo>
                                  <a:pt x="120" y="518"/>
                                </a:lnTo>
                                <a:lnTo>
                                  <a:pt x="124" y="523"/>
                                </a:lnTo>
                                <a:lnTo>
                                  <a:pt x="144" y="532"/>
                                </a:lnTo>
                                <a:lnTo>
                                  <a:pt x="216" y="532"/>
                                </a:lnTo>
                                <a:lnTo>
                                  <a:pt x="235" y="523"/>
                                </a:lnTo>
                                <a:lnTo>
                                  <a:pt x="240" y="518"/>
                                </a:lnTo>
                                <a:lnTo>
                                  <a:pt x="249" y="513"/>
                                </a:lnTo>
                                <a:lnTo>
                                  <a:pt x="264" y="504"/>
                                </a:lnTo>
                                <a:lnTo>
                                  <a:pt x="292" y="475"/>
                                </a:lnTo>
                                <a:lnTo>
                                  <a:pt x="307" y="456"/>
                                </a:lnTo>
                                <a:lnTo>
                                  <a:pt x="316" y="436"/>
                                </a:lnTo>
                                <a:lnTo>
                                  <a:pt x="331" y="417"/>
                                </a:lnTo>
                                <a:lnTo>
                                  <a:pt x="336" y="393"/>
                                </a:lnTo>
                                <a:lnTo>
                                  <a:pt x="345" y="374"/>
                                </a:lnTo>
                                <a:lnTo>
                                  <a:pt x="350" y="345"/>
                                </a:lnTo>
                                <a:lnTo>
                                  <a:pt x="355" y="321"/>
                                </a:lnTo>
                                <a:lnTo>
                                  <a:pt x="360" y="292"/>
                                </a:lnTo>
                                <a:lnTo>
                                  <a:pt x="360" y="240"/>
                                </a:lnTo>
                                <a:lnTo>
                                  <a:pt x="355" y="216"/>
                                </a:lnTo>
                                <a:lnTo>
                                  <a:pt x="350" y="187"/>
                                </a:lnTo>
                                <a:lnTo>
                                  <a:pt x="345" y="163"/>
                                </a:lnTo>
                                <a:lnTo>
                                  <a:pt x="336" y="139"/>
                                </a:lnTo>
                                <a:lnTo>
                                  <a:pt x="331" y="120"/>
                                </a:lnTo>
                                <a:lnTo>
                                  <a:pt x="316" y="96"/>
                                </a:lnTo>
                                <a:lnTo>
                                  <a:pt x="307" y="76"/>
                                </a:lnTo>
                                <a:lnTo>
                                  <a:pt x="292" y="62"/>
                                </a:lnTo>
                                <a:lnTo>
                                  <a:pt x="278" y="43"/>
                                </a:lnTo>
                                <a:lnTo>
                                  <a:pt x="264" y="33"/>
                                </a:lnTo>
                                <a:lnTo>
                                  <a:pt x="249" y="19"/>
                                </a:lnTo>
                                <a:lnTo>
                                  <a:pt x="240" y="14"/>
                                </a:lnTo>
                                <a:lnTo>
                                  <a:pt x="235" y="9"/>
                                </a:lnTo>
                                <a:close/>
                                <a:moveTo>
                                  <a:pt x="216" y="4"/>
                                </a:moveTo>
                                <a:lnTo>
                                  <a:pt x="144" y="4"/>
                                </a:lnTo>
                                <a:lnTo>
                                  <a:pt x="134" y="9"/>
                                </a:lnTo>
                                <a:lnTo>
                                  <a:pt x="225" y="9"/>
                                </a:lnTo>
                                <a:lnTo>
                                  <a:pt x="216" y="4"/>
                                </a:lnTo>
                                <a:close/>
                                <a:moveTo>
                                  <a:pt x="196" y="0"/>
                                </a:moveTo>
                                <a:lnTo>
                                  <a:pt x="163" y="0"/>
                                </a:lnTo>
                                <a:lnTo>
                                  <a:pt x="153" y="4"/>
                                </a:lnTo>
                                <a:lnTo>
                                  <a:pt x="206" y="4"/>
                                </a:lnTo>
                                <a:lnTo>
                                  <a:pt x="19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5"/>
                        <wps:cNvSpPr>
                          <a:spLocks/>
                        </wps:cNvSpPr>
                        <wps:spPr bwMode="auto">
                          <a:xfrm>
                            <a:off x="4401" y="1744"/>
                            <a:ext cx="360" cy="538"/>
                          </a:xfrm>
                          <a:custGeom>
                            <a:avLst/>
                            <a:gdLst>
                              <a:gd name="T0" fmla="+- 0 4574 4402"/>
                              <a:gd name="T1" fmla="*/ T0 w 360"/>
                              <a:gd name="T2" fmla="+- 0 1745 1745"/>
                              <a:gd name="T3" fmla="*/ 1745 h 538"/>
                              <a:gd name="T4" fmla="+- 0 4555 4402"/>
                              <a:gd name="T5" fmla="*/ T4 w 360"/>
                              <a:gd name="T6" fmla="+- 0 1749 1745"/>
                              <a:gd name="T7" fmla="*/ 1749 h 538"/>
                              <a:gd name="T8" fmla="+- 0 4536 4402"/>
                              <a:gd name="T9" fmla="*/ T8 w 360"/>
                              <a:gd name="T10" fmla="+- 0 1754 1745"/>
                              <a:gd name="T11" fmla="*/ 1754 h 538"/>
                              <a:gd name="T12" fmla="+- 0 4522 4402"/>
                              <a:gd name="T13" fmla="*/ T12 w 360"/>
                              <a:gd name="T14" fmla="+- 0 1759 1745"/>
                              <a:gd name="T15" fmla="*/ 1759 h 538"/>
                              <a:gd name="T16" fmla="+- 0 4498 4402"/>
                              <a:gd name="T17" fmla="*/ T16 w 360"/>
                              <a:gd name="T18" fmla="+- 0 1778 1745"/>
                              <a:gd name="T19" fmla="*/ 1778 h 538"/>
                              <a:gd name="T20" fmla="+- 0 4469 4402"/>
                              <a:gd name="T21" fmla="*/ T20 w 360"/>
                              <a:gd name="T22" fmla="+- 0 1807 1745"/>
                              <a:gd name="T23" fmla="*/ 1807 h 538"/>
                              <a:gd name="T24" fmla="+- 0 4445 4402"/>
                              <a:gd name="T25" fmla="*/ T24 w 360"/>
                              <a:gd name="T26" fmla="+- 0 1841 1745"/>
                              <a:gd name="T27" fmla="*/ 1841 h 538"/>
                              <a:gd name="T28" fmla="+- 0 4426 4402"/>
                              <a:gd name="T29" fmla="*/ T28 w 360"/>
                              <a:gd name="T30" fmla="+- 0 1884 1745"/>
                              <a:gd name="T31" fmla="*/ 1884 h 538"/>
                              <a:gd name="T32" fmla="+- 0 4411 4402"/>
                              <a:gd name="T33" fmla="*/ T32 w 360"/>
                              <a:gd name="T34" fmla="+- 0 1932 1745"/>
                              <a:gd name="T35" fmla="*/ 1932 h 538"/>
                              <a:gd name="T36" fmla="+- 0 4402 4402"/>
                              <a:gd name="T37" fmla="*/ T36 w 360"/>
                              <a:gd name="T38" fmla="+- 0 1985 1745"/>
                              <a:gd name="T39" fmla="*/ 1985 h 538"/>
                              <a:gd name="T40" fmla="+- 0 4402 4402"/>
                              <a:gd name="T41" fmla="*/ T40 w 360"/>
                              <a:gd name="T42" fmla="+- 0 2037 1745"/>
                              <a:gd name="T43" fmla="*/ 2037 h 538"/>
                              <a:gd name="T44" fmla="+- 0 4411 4402"/>
                              <a:gd name="T45" fmla="*/ T44 w 360"/>
                              <a:gd name="T46" fmla="+- 0 2090 1745"/>
                              <a:gd name="T47" fmla="*/ 2090 h 538"/>
                              <a:gd name="T48" fmla="+- 0 4426 4402"/>
                              <a:gd name="T49" fmla="*/ T48 w 360"/>
                              <a:gd name="T50" fmla="+- 0 2138 1745"/>
                              <a:gd name="T51" fmla="*/ 2138 h 538"/>
                              <a:gd name="T52" fmla="+- 0 4445 4402"/>
                              <a:gd name="T53" fmla="*/ T52 w 360"/>
                              <a:gd name="T54" fmla="+- 0 2181 1745"/>
                              <a:gd name="T55" fmla="*/ 2181 h 538"/>
                              <a:gd name="T56" fmla="+- 0 4469 4402"/>
                              <a:gd name="T57" fmla="*/ T56 w 360"/>
                              <a:gd name="T58" fmla="+- 0 2220 1745"/>
                              <a:gd name="T59" fmla="*/ 2220 h 538"/>
                              <a:gd name="T60" fmla="+- 0 4498 4402"/>
                              <a:gd name="T61" fmla="*/ T60 w 360"/>
                              <a:gd name="T62" fmla="+- 0 2249 1745"/>
                              <a:gd name="T63" fmla="*/ 2249 h 538"/>
                              <a:gd name="T64" fmla="+- 0 4522 4402"/>
                              <a:gd name="T65" fmla="*/ T64 w 360"/>
                              <a:gd name="T66" fmla="+- 0 2263 1745"/>
                              <a:gd name="T67" fmla="*/ 2263 h 538"/>
                              <a:gd name="T68" fmla="+- 0 4536 4402"/>
                              <a:gd name="T69" fmla="*/ T68 w 360"/>
                              <a:gd name="T70" fmla="+- 0 2273 1745"/>
                              <a:gd name="T71" fmla="*/ 2273 h 538"/>
                              <a:gd name="T72" fmla="+- 0 4555 4402"/>
                              <a:gd name="T73" fmla="*/ T72 w 360"/>
                              <a:gd name="T74" fmla="+- 0 2277 1745"/>
                              <a:gd name="T75" fmla="*/ 2277 h 538"/>
                              <a:gd name="T76" fmla="+- 0 4574 4402"/>
                              <a:gd name="T77" fmla="*/ T76 w 360"/>
                              <a:gd name="T78" fmla="+- 0 2282 1745"/>
                              <a:gd name="T79" fmla="*/ 2282 h 538"/>
                              <a:gd name="T80" fmla="+- 0 4589 4402"/>
                              <a:gd name="T81" fmla="*/ T80 w 360"/>
                              <a:gd name="T82" fmla="+- 0 2282 1745"/>
                              <a:gd name="T83" fmla="*/ 2282 h 538"/>
                              <a:gd name="T84" fmla="+- 0 4608 4402"/>
                              <a:gd name="T85" fmla="*/ T84 w 360"/>
                              <a:gd name="T86" fmla="+- 0 2277 1745"/>
                              <a:gd name="T87" fmla="*/ 2277 h 538"/>
                              <a:gd name="T88" fmla="+- 0 4627 4402"/>
                              <a:gd name="T89" fmla="*/ T88 w 360"/>
                              <a:gd name="T90" fmla="+- 0 2273 1745"/>
                              <a:gd name="T91" fmla="*/ 2273 h 538"/>
                              <a:gd name="T92" fmla="+- 0 4642 4402"/>
                              <a:gd name="T93" fmla="*/ T92 w 360"/>
                              <a:gd name="T94" fmla="+- 0 2263 1745"/>
                              <a:gd name="T95" fmla="*/ 2263 h 538"/>
                              <a:gd name="T96" fmla="+- 0 4666 4402"/>
                              <a:gd name="T97" fmla="*/ T96 w 360"/>
                              <a:gd name="T98" fmla="+- 0 2249 1745"/>
                              <a:gd name="T99" fmla="*/ 2249 h 538"/>
                              <a:gd name="T100" fmla="+- 0 4694 4402"/>
                              <a:gd name="T101" fmla="*/ T100 w 360"/>
                              <a:gd name="T102" fmla="+- 0 2220 1745"/>
                              <a:gd name="T103" fmla="*/ 2220 h 538"/>
                              <a:gd name="T104" fmla="+- 0 4718 4402"/>
                              <a:gd name="T105" fmla="*/ T104 w 360"/>
                              <a:gd name="T106" fmla="+- 0 2181 1745"/>
                              <a:gd name="T107" fmla="*/ 2181 h 538"/>
                              <a:gd name="T108" fmla="+- 0 4738 4402"/>
                              <a:gd name="T109" fmla="*/ T108 w 360"/>
                              <a:gd name="T110" fmla="+- 0 2138 1745"/>
                              <a:gd name="T111" fmla="*/ 2138 h 538"/>
                              <a:gd name="T112" fmla="+- 0 4752 4402"/>
                              <a:gd name="T113" fmla="*/ T112 w 360"/>
                              <a:gd name="T114" fmla="+- 0 2090 1745"/>
                              <a:gd name="T115" fmla="*/ 2090 h 538"/>
                              <a:gd name="T116" fmla="+- 0 4762 4402"/>
                              <a:gd name="T117" fmla="*/ T116 w 360"/>
                              <a:gd name="T118" fmla="+- 0 2037 1745"/>
                              <a:gd name="T119" fmla="*/ 2037 h 538"/>
                              <a:gd name="T120" fmla="+- 0 4762 4402"/>
                              <a:gd name="T121" fmla="*/ T120 w 360"/>
                              <a:gd name="T122" fmla="+- 0 1985 1745"/>
                              <a:gd name="T123" fmla="*/ 1985 h 538"/>
                              <a:gd name="T124" fmla="+- 0 4752 4402"/>
                              <a:gd name="T125" fmla="*/ T124 w 360"/>
                              <a:gd name="T126" fmla="+- 0 1932 1745"/>
                              <a:gd name="T127" fmla="*/ 1932 h 538"/>
                              <a:gd name="T128" fmla="+- 0 4738 4402"/>
                              <a:gd name="T129" fmla="*/ T128 w 360"/>
                              <a:gd name="T130" fmla="+- 0 1884 1745"/>
                              <a:gd name="T131" fmla="*/ 1884 h 538"/>
                              <a:gd name="T132" fmla="+- 0 4718 4402"/>
                              <a:gd name="T133" fmla="*/ T132 w 360"/>
                              <a:gd name="T134" fmla="+- 0 1841 1745"/>
                              <a:gd name="T135" fmla="*/ 1841 h 538"/>
                              <a:gd name="T136" fmla="+- 0 4694 4402"/>
                              <a:gd name="T137" fmla="*/ T136 w 360"/>
                              <a:gd name="T138" fmla="+- 0 1807 1745"/>
                              <a:gd name="T139" fmla="*/ 1807 h 538"/>
                              <a:gd name="T140" fmla="+- 0 4666 4402"/>
                              <a:gd name="T141" fmla="*/ T140 w 360"/>
                              <a:gd name="T142" fmla="+- 0 1778 1745"/>
                              <a:gd name="T143" fmla="*/ 1778 h 538"/>
                              <a:gd name="T144" fmla="+- 0 4642 4402"/>
                              <a:gd name="T145" fmla="*/ T144 w 360"/>
                              <a:gd name="T146" fmla="+- 0 1759 1745"/>
                              <a:gd name="T147" fmla="*/ 1759 h 538"/>
                              <a:gd name="T148" fmla="+- 0 4627 4402"/>
                              <a:gd name="T149" fmla="*/ T148 w 360"/>
                              <a:gd name="T150" fmla="+- 0 1754 1745"/>
                              <a:gd name="T151" fmla="*/ 1754 h 538"/>
                              <a:gd name="T152" fmla="+- 0 4608 4402"/>
                              <a:gd name="T153" fmla="*/ T152 w 360"/>
                              <a:gd name="T154" fmla="+- 0 1749 1745"/>
                              <a:gd name="T155" fmla="*/ 1749 h 538"/>
                              <a:gd name="T156" fmla="+- 0 4589 4402"/>
                              <a:gd name="T157" fmla="*/ T156 w 360"/>
                              <a:gd name="T158" fmla="+- 0 1745 1745"/>
                              <a:gd name="T159" fmla="*/ 174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38">
                                <a:moveTo>
                                  <a:pt x="182" y="0"/>
                                </a:moveTo>
                                <a:lnTo>
                                  <a:pt x="172" y="0"/>
                                </a:lnTo>
                                <a:lnTo>
                                  <a:pt x="163" y="0"/>
                                </a:lnTo>
                                <a:lnTo>
                                  <a:pt x="153" y="4"/>
                                </a:lnTo>
                                <a:lnTo>
                                  <a:pt x="144" y="4"/>
                                </a:lnTo>
                                <a:lnTo>
                                  <a:pt x="134" y="9"/>
                                </a:lnTo>
                                <a:lnTo>
                                  <a:pt x="124" y="9"/>
                                </a:lnTo>
                                <a:lnTo>
                                  <a:pt x="120" y="14"/>
                                </a:lnTo>
                                <a:lnTo>
                                  <a:pt x="110" y="19"/>
                                </a:lnTo>
                                <a:lnTo>
                                  <a:pt x="96" y="33"/>
                                </a:lnTo>
                                <a:lnTo>
                                  <a:pt x="81" y="43"/>
                                </a:lnTo>
                                <a:lnTo>
                                  <a:pt x="67" y="62"/>
                                </a:lnTo>
                                <a:lnTo>
                                  <a:pt x="52" y="76"/>
                                </a:lnTo>
                                <a:lnTo>
                                  <a:pt x="43" y="96"/>
                                </a:lnTo>
                                <a:lnTo>
                                  <a:pt x="28" y="120"/>
                                </a:lnTo>
                                <a:lnTo>
                                  <a:pt x="24" y="139"/>
                                </a:lnTo>
                                <a:lnTo>
                                  <a:pt x="14" y="163"/>
                                </a:lnTo>
                                <a:lnTo>
                                  <a:pt x="9" y="187"/>
                                </a:lnTo>
                                <a:lnTo>
                                  <a:pt x="4" y="216"/>
                                </a:lnTo>
                                <a:lnTo>
                                  <a:pt x="0" y="240"/>
                                </a:lnTo>
                                <a:lnTo>
                                  <a:pt x="0" y="268"/>
                                </a:lnTo>
                                <a:lnTo>
                                  <a:pt x="0" y="292"/>
                                </a:lnTo>
                                <a:lnTo>
                                  <a:pt x="4" y="321"/>
                                </a:lnTo>
                                <a:lnTo>
                                  <a:pt x="9" y="345"/>
                                </a:lnTo>
                                <a:lnTo>
                                  <a:pt x="14" y="374"/>
                                </a:lnTo>
                                <a:lnTo>
                                  <a:pt x="24" y="393"/>
                                </a:lnTo>
                                <a:lnTo>
                                  <a:pt x="28" y="417"/>
                                </a:lnTo>
                                <a:lnTo>
                                  <a:pt x="43" y="436"/>
                                </a:lnTo>
                                <a:lnTo>
                                  <a:pt x="52" y="456"/>
                                </a:lnTo>
                                <a:lnTo>
                                  <a:pt x="67" y="475"/>
                                </a:lnTo>
                                <a:lnTo>
                                  <a:pt x="81" y="489"/>
                                </a:lnTo>
                                <a:lnTo>
                                  <a:pt x="96" y="504"/>
                                </a:lnTo>
                                <a:lnTo>
                                  <a:pt x="110" y="513"/>
                                </a:lnTo>
                                <a:lnTo>
                                  <a:pt x="120" y="518"/>
                                </a:lnTo>
                                <a:lnTo>
                                  <a:pt x="124" y="523"/>
                                </a:lnTo>
                                <a:lnTo>
                                  <a:pt x="134" y="528"/>
                                </a:lnTo>
                                <a:lnTo>
                                  <a:pt x="144" y="532"/>
                                </a:lnTo>
                                <a:lnTo>
                                  <a:pt x="153" y="532"/>
                                </a:lnTo>
                                <a:lnTo>
                                  <a:pt x="163" y="537"/>
                                </a:lnTo>
                                <a:lnTo>
                                  <a:pt x="172" y="537"/>
                                </a:lnTo>
                                <a:lnTo>
                                  <a:pt x="182" y="537"/>
                                </a:lnTo>
                                <a:lnTo>
                                  <a:pt x="187" y="537"/>
                                </a:lnTo>
                                <a:lnTo>
                                  <a:pt x="196" y="537"/>
                                </a:lnTo>
                                <a:lnTo>
                                  <a:pt x="206" y="532"/>
                                </a:lnTo>
                                <a:lnTo>
                                  <a:pt x="216" y="532"/>
                                </a:lnTo>
                                <a:lnTo>
                                  <a:pt x="225" y="528"/>
                                </a:lnTo>
                                <a:lnTo>
                                  <a:pt x="235" y="523"/>
                                </a:lnTo>
                                <a:lnTo>
                                  <a:pt x="240" y="518"/>
                                </a:lnTo>
                                <a:lnTo>
                                  <a:pt x="249" y="513"/>
                                </a:lnTo>
                                <a:lnTo>
                                  <a:pt x="264" y="504"/>
                                </a:lnTo>
                                <a:lnTo>
                                  <a:pt x="278" y="489"/>
                                </a:lnTo>
                                <a:lnTo>
                                  <a:pt x="292" y="475"/>
                                </a:lnTo>
                                <a:lnTo>
                                  <a:pt x="307" y="456"/>
                                </a:lnTo>
                                <a:lnTo>
                                  <a:pt x="316" y="436"/>
                                </a:lnTo>
                                <a:lnTo>
                                  <a:pt x="331" y="417"/>
                                </a:lnTo>
                                <a:lnTo>
                                  <a:pt x="336" y="393"/>
                                </a:lnTo>
                                <a:lnTo>
                                  <a:pt x="345" y="374"/>
                                </a:lnTo>
                                <a:lnTo>
                                  <a:pt x="350" y="345"/>
                                </a:lnTo>
                                <a:lnTo>
                                  <a:pt x="355" y="321"/>
                                </a:lnTo>
                                <a:lnTo>
                                  <a:pt x="360" y="292"/>
                                </a:lnTo>
                                <a:lnTo>
                                  <a:pt x="360" y="268"/>
                                </a:lnTo>
                                <a:lnTo>
                                  <a:pt x="360" y="240"/>
                                </a:lnTo>
                                <a:lnTo>
                                  <a:pt x="355" y="216"/>
                                </a:lnTo>
                                <a:lnTo>
                                  <a:pt x="350" y="187"/>
                                </a:lnTo>
                                <a:lnTo>
                                  <a:pt x="345" y="163"/>
                                </a:lnTo>
                                <a:lnTo>
                                  <a:pt x="336" y="139"/>
                                </a:lnTo>
                                <a:lnTo>
                                  <a:pt x="331" y="120"/>
                                </a:lnTo>
                                <a:lnTo>
                                  <a:pt x="316" y="96"/>
                                </a:lnTo>
                                <a:lnTo>
                                  <a:pt x="307" y="76"/>
                                </a:lnTo>
                                <a:lnTo>
                                  <a:pt x="292" y="62"/>
                                </a:lnTo>
                                <a:lnTo>
                                  <a:pt x="278" y="43"/>
                                </a:lnTo>
                                <a:lnTo>
                                  <a:pt x="264" y="33"/>
                                </a:lnTo>
                                <a:lnTo>
                                  <a:pt x="249" y="19"/>
                                </a:lnTo>
                                <a:lnTo>
                                  <a:pt x="240" y="14"/>
                                </a:lnTo>
                                <a:lnTo>
                                  <a:pt x="235" y="9"/>
                                </a:lnTo>
                                <a:lnTo>
                                  <a:pt x="225" y="9"/>
                                </a:lnTo>
                                <a:lnTo>
                                  <a:pt x="216" y="4"/>
                                </a:lnTo>
                                <a:lnTo>
                                  <a:pt x="206" y="4"/>
                                </a:lnTo>
                                <a:lnTo>
                                  <a:pt x="196" y="0"/>
                                </a:lnTo>
                                <a:lnTo>
                                  <a:pt x="187" y="0"/>
                                </a:lnTo>
                                <a:lnTo>
                                  <a:pt x="182" y="0"/>
                                </a:lnTo>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84"/>
                        <wps:cNvSpPr txBox="1">
                          <a:spLocks noChangeArrowheads="1"/>
                        </wps:cNvSpPr>
                        <wps:spPr bwMode="auto">
                          <a:xfrm>
                            <a:off x="4372" y="1744"/>
                            <a:ext cx="1964" cy="1796"/>
                          </a:xfrm>
                          <a:prstGeom prst="rect">
                            <a:avLst/>
                          </a:prstGeom>
                          <a:noFill/>
                          <a:ln w="91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9" w:line="230" w:lineRule="auto"/>
                                <w:ind w:left="415" w:right="417" w:hanging="231"/>
                                <w:jc w:val="both"/>
                                <w:rPr>
                                  <w:sz w:val="24"/>
                                </w:rPr>
                              </w:pPr>
                              <w:r>
                                <w:rPr>
                                  <w:position w:val="-2"/>
                                  <w:sz w:val="20"/>
                                </w:rPr>
                                <w:t xml:space="preserve">2 </w:t>
                              </w:r>
                              <w:r>
                                <w:rPr>
                                  <w:sz w:val="24"/>
                                </w:rPr>
                                <w:t>Розгляд та прийняття закону про</w:t>
                              </w:r>
                            </w:p>
                            <w:p w:rsidR="0056795A" w:rsidRDefault="005135F5">
                              <w:pPr>
                                <w:spacing w:before="9" w:line="237" w:lineRule="auto"/>
                                <w:ind w:left="151" w:right="149"/>
                                <w:jc w:val="center"/>
                                <w:rPr>
                                  <w:sz w:val="24"/>
                                </w:rPr>
                              </w:pPr>
                              <w:r>
                                <w:rPr>
                                  <w:sz w:val="24"/>
                                </w:rPr>
                                <w:t>держ.бюджет та р</w:t>
                              </w:r>
                              <w:r>
                                <w:rPr>
                                  <w:sz w:val="24"/>
                                </w:rPr>
                                <w:t>ішень про місц. бюджети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41" style="position:absolute;left:0;text-align:left;margin-left:199.55pt;margin-top:86.85pt;width:117.6pt;height:90.5pt;z-index:251633664;mso-wrap-distance-left:0;mso-wrap-distance-right:0;mso-position-horizontal-relative:page;mso-position-vertical-relative:text" coordorigin="3991,1737" coordsize="235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">
                <v:shape id="Freeform 92" o:spid="_x0000_s1142" style="position:absolute;left:4051;top:2282;width:308;height:538;visibility:visible;mso-wrap-style:square;v-text-anchor:top" coordsize="30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" path="m216,r,135l,135,,403r216,l216,538,307,269,216,xe" fillcolor="black" stroked="f">
                  <v:path arrowok="t" o:connecttype="custom" o:connectlocs="216,2282;216,2417;0,2417;0,2685;216,2685;216,2820;307,2551;216,2282" o:connectangles="0,0,0,0,0,0,0,0"/>
                </v:shape>
                <v:rect id="Rectangle 91" o:spid="_x0000_s1143" style="position:absolute;left:4017;top:2416;width: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line id="Line 90" o:spid="_x0000_s1144" style="position:absolute;visibility:visible;mso-wrap-style:square" from="4003,2417" to="4003,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shape id="Freeform 89" o:spid="_x0000_s1145" style="position:absolute;left:4051;top:2282;width:308;height:538;visibility:visible;mso-wrap-style:square;v-text-anchor:top" coordsize="30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" path="m216,r,135l,135,,403r216,l216,538,307,269,216,xe" filled="f" strokeweight=".25367mm">
                  <v:path arrowok="t" o:connecttype="custom" o:connectlocs="216,2282;216,2417;0,2417;0,2685;216,2685;216,2820;307,2551;216,2282" o:connectangles="0,0,0,0,0,0,0,0"/>
                </v:shape>
                <v:rect id="Rectangle 88" o:spid="_x0000_s1146" style="position:absolute;left:4010;top:2409;width: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87" o:spid="_x0000_s1147" style="position:absolute;left:3991;top:2409;width:2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shape id="AutoShape 86" o:spid="_x0000_s1148" style="position:absolute;left:4401;top:1744;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" path="m206,532r-53,l163,537r33,l206,532xm235,9l124,9r-4,5l110,19,96,33,81,43,67,62,52,76,43,96,28,120r-4,19l14,163,9,187,4,216,,240r,52l4,321r5,24l14,374r10,19l28,417r15,19l52,456r15,19l96,504r14,9l120,518r4,5l144,532r72,l235,523r5,-5l249,513r15,-9l292,475r15,-19l316,436r15,-19l336,393r9,-19l350,345r5,-24l360,292r,-52l355,216r-5,-29l345,163r-9,-24l331,120,316,96,307,76,292,62,278,43,264,33,249,19r-9,-5l235,9xm216,4r-72,l134,9r91,l216,4xm196,l163,,153,4r53,l196,xe" fillcolor="silver" stroked="f">
                  <v:path arrowok="t" o:connecttype="custom" o:connectlocs="153,2277;196,2282;235,1754;120,1759;96,1778;67,1807;43,1841;24,1884;9,1932;0,1985;4,2066;14,2119;28,2162;52,2201;96,2249;120,2263;144,2277;235,2268;249,2258;292,2220;316,2181;336,2138;350,2090;360,2037;355,1961;345,1908;331,1865;307,1821;278,1788;249,1764;235,1754;144,1749;225,1754;196,1745;153,1749;196,1745" o:connectangles="0,0,0,0,0,0,0,0,0,0,0,0,0,0,0,0,0,0,0,0,0,0,0,0,0,0,0,0,0,0,0,0,0,0,0,0"/>
                </v:shape>
                <v:shape id="Freeform 85" o:spid="_x0000_s1149" style="position:absolute;left:4401;top:1744;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" path="m182,l172,r-9,l153,4r-9,l134,9r-10,l120,14r-10,5l96,33,81,43,67,62,52,76,43,96,28,120r-4,19l14,163,9,187,4,216,,240r,28l,292r4,29l9,345r5,29l24,393r4,24l43,436r9,20l67,475r14,14l96,504r14,9l120,518r4,5l134,528r10,4l153,532r10,5l172,537r10,l187,537r9,l206,532r10,l225,528r10,-5l240,518r9,-5l264,504r14,-15l292,475r15,-19l316,436r15,-19l336,393r9,-19l350,345r5,-24l360,292r,-24l360,240r-5,-24l350,187r-5,-24l336,139r-5,-19l316,96,307,76,292,62,278,43,264,33,249,19r-9,-5l235,9r-10,l216,4r-10,l196,r-9,l182,e" filled="f" strokeweight=".25367mm">
                  <v:path arrowok="t" o:connecttype="custom" o:connectlocs="172,1745;153,1749;134,1754;120,1759;96,1778;67,1807;43,1841;24,1884;9,1932;0,1985;0,2037;9,2090;24,2138;43,2181;67,2220;96,2249;120,2263;134,2273;153,2277;172,2282;187,2282;206,2277;225,2273;240,2263;264,2249;292,2220;316,2181;336,2138;350,2090;360,2037;360,1985;350,1932;336,1884;316,1841;292,1807;264,1778;240,1759;225,1754;206,1749;187,1745" o:connectangles="0,0,0,0,0,0,0,0,0,0,0,0,0,0,0,0,0,0,0,0,0,0,0,0,0,0,0,0,0,0,0,0,0,0,0,0,0,0,0,0"/>
                </v:shape>
                <v:shape id="Text Box 84" o:spid="_x0000_s1150" type="#_x0000_t202" style="position:absolute;left:4372;top:1744;width:1964;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" filled="f" strokeweight=".25367mm">
                  <v:textbox inset="0,0,0,0">
                    <w:txbxContent>
                      <w:p w:rsidR="0056795A" w:rsidRDefault="005135F5">
                        <w:pPr>
                          <w:spacing w:before="69" w:line="230" w:lineRule="auto"/>
                          <w:ind w:left="415" w:right="417" w:hanging="231"/>
                          <w:jc w:val="both"/>
                          <w:rPr>
                            <w:sz w:val="24"/>
                          </w:rPr>
                        </w:pPr>
                        <w:r>
                          <w:rPr>
                            <w:position w:val="-2"/>
                            <w:sz w:val="20"/>
                          </w:rPr>
                          <w:t xml:space="preserve">2 </w:t>
                        </w:r>
                        <w:r>
                          <w:rPr>
                            <w:sz w:val="24"/>
                          </w:rPr>
                          <w:t>Розгляд та прийняття закону про</w:t>
                        </w:r>
                      </w:p>
                      <w:p w:rsidR="0056795A" w:rsidRDefault="005135F5">
                        <w:pPr>
                          <w:spacing w:before="9" w:line="237" w:lineRule="auto"/>
                          <w:ind w:left="151" w:right="149"/>
                          <w:jc w:val="center"/>
                          <w:rPr>
                            <w:sz w:val="24"/>
                          </w:rPr>
                        </w:pPr>
                        <w:r>
                          <w:rPr>
                            <w:sz w:val="24"/>
                          </w:rPr>
                          <w:t>держ.бюджет та р</w:t>
                        </w:r>
                        <w:r>
                          <w:rPr>
                            <w:sz w:val="24"/>
                          </w:rPr>
                          <w:t>ішень про місц. бюджети</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634688" behindDoc="0" locked="0" layoutInCell="1" allowOverlap="1">
                <wp:simplePos x="0" y="0"/>
                <wp:positionH relativeFrom="page">
                  <wp:posOffset>4058285</wp:posOffset>
                </wp:positionH>
                <wp:positionV relativeFrom="paragraph">
                  <wp:posOffset>1102995</wp:posOffset>
                </wp:positionV>
                <wp:extent cx="3027045" cy="1149350"/>
                <wp:effectExtent l="635" t="8255" r="1270" b="4445"/>
                <wp:wrapTopAndBottom/>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1149350"/>
                          <a:chOff x="6391" y="1737"/>
                          <a:chExt cx="4767" cy="1810"/>
                        </a:xfrm>
                      </wpg:grpSpPr>
                      <wps:wsp>
                        <wps:cNvPr id="103" name="Rectangle 82"/>
                        <wps:cNvSpPr>
                          <a:spLocks noChangeArrowheads="1"/>
                        </wps:cNvSpPr>
                        <wps:spPr bwMode="auto">
                          <a:xfrm>
                            <a:off x="6758" y="1744"/>
                            <a:ext cx="1964" cy="1796"/>
                          </a:xfrm>
                          <a:prstGeom prst="rect">
                            <a:avLst/>
                          </a:prstGeom>
                          <a:noFill/>
                          <a:ln w="91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81"/>
                        <wps:cNvSpPr>
                          <a:spLocks/>
                        </wps:cNvSpPr>
                        <wps:spPr bwMode="auto">
                          <a:xfrm>
                            <a:off x="8822" y="2282"/>
                            <a:ext cx="303" cy="538"/>
                          </a:xfrm>
                          <a:custGeom>
                            <a:avLst/>
                            <a:gdLst>
                              <a:gd name="T0" fmla="+- 0 9034 8822"/>
                              <a:gd name="T1" fmla="*/ T0 w 303"/>
                              <a:gd name="T2" fmla="+- 0 2282 2282"/>
                              <a:gd name="T3" fmla="*/ 2282 h 538"/>
                              <a:gd name="T4" fmla="+- 0 9034 8822"/>
                              <a:gd name="T5" fmla="*/ T4 w 303"/>
                              <a:gd name="T6" fmla="+- 0 2417 2282"/>
                              <a:gd name="T7" fmla="*/ 2417 h 538"/>
                              <a:gd name="T8" fmla="+- 0 8822 8822"/>
                              <a:gd name="T9" fmla="*/ T8 w 303"/>
                              <a:gd name="T10" fmla="+- 0 2417 2282"/>
                              <a:gd name="T11" fmla="*/ 2417 h 538"/>
                              <a:gd name="T12" fmla="+- 0 8822 8822"/>
                              <a:gd name="T13" fmla="*/ T12 w 303"/>
                              <a:gd name="T14" fmla="+- 0 2685 2282"/>
                              <a:gd name="T15" fmla="*/ 2685 h 538"/>
                              <a:gd name="T16" fmla="+- 0 9034 8822"/>
                              <a:gd name="T17" fmla="*/ T16 w 303"/>
                              <a:gd name="T18" fmla="+- 0 2685 2282"/>
                              <a:gd name="T19" fmla="*/ 2685 h 538"/>
                              <a:gd name="T20" fmla="+- 0 9034 8822"/>
                              <a:gd name="T21" fmla="*/ T20 w 303"/>
                              <a:gd name="T22" fmla="+- 0 2820 2282"/>
                              <a:gd name="T23" fmla="*/ 2820 h 538"/>
                              <a:gd name="T24" fmla="+- 0 9125 8822"/>
                              <a:gd name="T25" fmla="*/ T24 w 303"/>
                              <a:gd name="T26" fmla="+- 0 2551 2282"/>
                              <a:gd name="T27" fmla="*/ 2551 h 538"/>
                              <a:gd name="T28" fmla="+- 0 9034 8822"/>
                              <a:gd name="T29" fmla="*/ T28 w 303"/>
                              <a:gd name="T30" fmla="+- 0 2282 2282"/>
                              <a:gd name="T31" fmla="*/ 228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3" h="538">
                                <a:moveTo>
                                  <a:pt x="212" y="0"/>
                                </a:moveTo>
                                <a:lnTo>
                                  <a:pt x="212" y="135"/>
                                </a:lnTo>
                                <a:lnTo>
                                  <a:pt x="0" y="135"/>
                                </a:lnTo>
                                <a:lnTo>
                                  <a:pt x="0" y="403"/>
                                </a:lnTo>
                                <a:lnTo>
                                  <a:pt x="212" y="403"/>
                                </a:lnTo>
                                <a:lnTo>
                                  <a:pt x="212" y="538"/>
                                </a:lnTo>
                                <a:lnTo>
                                  <a:pt x="303" y="269"/>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80"/>
                        <wps:cNvSpPr>
                          <a:spLocks noChangeArrowheads="1"/>
                        </wps:cNvSpPr>
                        <wps:spPr bwMode="auto">
                          <a:xfrm>
                            <a:off x="8788" y="2416"/>
                            <a:ext cx="20"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79"/>
                        <wps:cNvCnPr>
                          <a:cxnSpLocks noChangeShapeType="1"/>
                        </wps:cNvCnPr>
                        <wps:spPr bwMode="auto">
                          <a:xfrm>
                            <a:off x="8770" y="2417"/>
                            <a:ext cx="0" cy="2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78"/>
                        <wps:cNvSpPr>
                          <a:spLocks/>
                        </wps:cNvSpPr>
                        <wps:spPr bwMode="auto">
                          <a:xfrm>
                            <a:off x="8822" y="2282"/>
                            <a:ext cx="303" cy="538"/>
                          </a:xfrm>
                          <a:custGeom>
                            <a:avLst/>
                            <a:gdLst>
                              <a:gd name="T0" fmla="+- 0 9034 8822"/>
                              <a:gd name="T1" fmla="*/ T0 w 303"/>
                              <a:gd name="T2" fmla="+- 0 2282 2282"/>
                              <a:gd name="T3" fmla="*/ 2282 h 538"/>
                              <a:gd name="T4" fmla="+- 0 9034 8822"/>
                              <a:gd name="T5" fmla="*/ T4 w 303"/>
                              <a:gd name="T6" fmla="+- 0 2417 2282"/>
                              <a:gd name="T7" fmla="*/ 2417 h 538"/>
                              <a:gd name="T8" fmla="+- 0 8822 8822"/>
                              <a:gd name="T9" fmla="*/ T8 w 303"/>
                              <a:gd name="T10" fmla="+- 0 2417 2282"/>
                              <a:gd name="T11" fmla="*/ 2417 h 538"/>
                              <a:gd name="T12" fmla="+- 0 8822 8822"/>
                              <a:gd name="T13" fmla="*/ T12 w 303"/>
                              <a:gd name="T14" fmla="+- 0 2685 2282"/>
                              <a:gd name="T15" fmla="*/ 2685 h 538"/>
                              <a:gd name="T16" fmla="+- 0 9034 8822"/>
                              <a:gd name="T17" fmla="*/ T16 w 303"/>
                              <a:gd name="T18" fmla="+- 0 2685 2282"/>
                              <a:gd name="T19" fmla="*/ 2685 h 538"/>
                              <a:gd name="T20" fmla="+- 0 9034 8822"/>
                              <a:gd name="T21" fmla="*/ T20 w 303"/>
                              <a:gd name="T22" fmla="+- 0 2820 2282"/>
                              <a:gd name="T23" fmla="*/ 2820 h 538"/>
                              <a:gd name="T24" fmla="+- 0 9125 8822"/>
                              <a:gd name="T25" fmla="*/ T24 w 303"/>
                              <a:gd name="T26" fmla="+- 0 2551 2282"/>
                              <a:gd name="T27" fmla="*/ 2551 h 538"/>
                              <a:gd name="T28" fmla="+- 0 9034 8822"/>
                              <a:gd name="T29" fmla="*/ T28 w 303"/>
                              <a:gd name="T30" fmla="+- 0 2282 2282"/>
                              <a:gd name="T31" fmla="*/ 2282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3" h="538">
                                <a:moveTo>
                                  <a:pt x="212" y="0"/>
                                </a:moveTo>
                                <a:lnTo>
                                  <a:pt x="212" y="135"/>
                                </a:lnTo>
                                <a:lnTo>
                                  <a:pt x="0" y="135"/>
                                </a:lnTo>
                                <a:lnTo>
                                  <a:pt x="0" y="403"/>
                                </a:lnTo>
                                <a:lnTo>
                                  <a:pt x="212" y="403"/>
                                </a:lnTo>
                                <a:lnTo>
                                  <a:pt x="212" y="538"/>
                                </a:lnTo>
                                <a:lnTo>
                                  <a:pt x="303" y="269"/>
                                </a:lnTo>
                                <a:lnTo>
                                  <a:pt x="212" y="0"/>
                                </a:lnTo>
                                <a:close/>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77"/>
                        <wps:cNvSpPr>
                          <a:spLocks noChangeArrowheads="1"/>
                        </wps:cNvSpPr>
                        <wps:spPr bwMode="auto">
                          <a:xfrm>
                            <a:off x="8781" y="2409"/>
                            <a:ext cx="34"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6"/>
                        <wps:cNvSpPr>
                          <a:spLocks noChangeArrowheads="1"/>
                        </wps:cNvSpPr>
                        <wps:spPr bwMode="auto">
                          <a:xfrm>
                            <a:off x="8757" y="2409"/>
                            <a:ext cx="24"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75"/>
                        <wps:cNvSpPr>
                          <a:spLocks/>
                        </wps:cNvSpPr>
                        <wps:spPr bwMode="auto">
                          <a:xfrm>
                            <a:off x="6451" y="2253"/>
                            <a:ext cx="308" cy="538"/>
                          </a:xfrm>
                          <a:custGeom>
                            <a:avLst/>
                            <a:gdLst>
                              <a:gd name="T0" fmla="+- 0 6667 6451"/>
                              <a:gd name="T1" fmla="*/ T0 w 308"/>
                              <a:gd name="T2" fmla="+- 0 2253 2253"/>
                              <a:gd name="T3" fmla="*/ 2253 h 538"/>
                              <a:gd name="T4" fmla="+- 0 6667 6451"/>
                              <a:gd name="T5" fmla="*/ T4 w 308"/>
                              <a:gd name="T6" fmla="+- 0 2388 2253"/>
                              <a:gd name="T7" fmla="*/ 2388 h 538"/>
                              <a:gd name="T8" fmla="+- 0 6451 6451"/>
                              <a:gd name="T9" fmla="*/ T8 w 308"/>
                              <a:gd name="T10" fmla="+- 0 2388 2253"/>
                              <a:gd name="T11" fmla="*/ 2388 h 538"/>
                              <a:gd name="T12" fmla="+- 0 6451 6451"/>
                              <a:gd name="T13" fmla="*/ T12 w 308"/>
                              <a:gd name="T14" fmla="+- 0 2657 2253"/>
                              <a:gd name="T15" fmla="*/ 2657 h 538"/>
                              <a:gd name="T16" fmla="+- 0 6667 6451"/>
                              <a:gd name="T17" fmla="*/ T16 w 308"/>
                              <a:gd name="T18" fmla="+- 0 2657 2253"/>
                              <a:gd name="T19" fmla="*/ 2657 h 538"/>
                              <a:gd name="T20" fmla="+- 0 6667 6451"/>
                              <a:gd name="T21" fmla="*/ T20 w 308"/>
                              <a:gd name="T22" fmla="+- 0 2791 2253"/>
                              <a:gd name="T23" fmla="*/ 2791 h 538"/>
                              <a:gd name="T24" fmla="+- 0 6758 6451"/>
                              <a:gd name="T25" fmla="*/ T24 w 308"/>
                              <a:gd name="T26" fmla="+- 0 2522 2253"/>
                              <a:gd name="T27" fmla="*/ 2522 h 538"/>
                              <a:gd name="T28" fmla="+- 0 6667 6451"/>
                              <a:gd name="T29" fmla="*/ T28 w 308"/>
                              <a:gd name="T30" fmla="+- 0 2253 2253"/>
                              <a:gd name="T31" fmla="*/ 2253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538">
                                <a:moveTo>
                                  <a:pt x="216" y="0"/>
                                </a:moveTo>
                                <a:lnTo>
                                  <a:pt x="216" y="135"/>
                                </a:lnTo>
                                <a:lnTo>
                                  <a:pt x="0" y="135"/>
                                </a:lnTo>
                                <a:lnTo>
                                  <a:pt x="0" y="404"/>
                                </a:lnTo>
                                <a:lnTo>
                                  <a:pt x="216" y="404"/>
                                </a:lnTo>
                                <a:lnTo>
                                  <a:pt x="216" y="538"/>
                                </a:lnTo>
                                <a:lnTo>
                                  <a:pt x="307" y="269"/>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74"/>
                        <wps:cNvSpPr>
                          <a:spLocks noChangeArrowheads="1"/>
                        </wps:cNvSpPr>
                        <wps:spPr bwMode="auto">
                          <a:xfrm>
                            <a:off x="6417" y="2387"/>
                            <a:ext cx="24"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3"/>
                        <wps:cNvCnPr>
                          <a:cxnSpLocks noChangeShapeType="1"/>
                        </wps:cNvCnPr>
                        <wps:spPr bwMode="auto">
                          <a:xfrm>
                            <a:off x="6403" y="2388"/>
                            <a:ext cx="0" cy="2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Freeform 72"/>
                        <wps:cNvSpPr>
                          <a:spLocks/>
                        </wps:cNvSpPr>
                        <wps:spPr bwMode="auto">
                          <a:xfrm>
                            <a:off x="6451" y="2253"/>
                            <a:ext cx="308" cy="538"/>
                          </a:xfrm>
                          <a:custGeom>
                            <a:avLst/>
                            <a:gdLst>
                              <a:gd name="T0" fmla="+- 0 6667 6451"/>
                              <a:gd name="T1" fmla="*/ T0 w 308"/>
                              <a:gd name="T2" fmla="+- 0 2253 2253"/>
                              <a:gd name="T3" fmla="*/ 2253 h 538"/>
                              <a:gd name="T4" fmla="+- 0 6667 6451"/>
                              <a:gd name="T5" fmla="*/ T4 w 308"/>
                              <a:gd name="T6" fmla="+- 0 2388 2253"/>
                              <a:gd name="T7" fmla="*/ 2388 h 538"/>
                              <a:gd name="T8" fmla="+- 0 6451 6451"/>
                              <a:gd name="T9" fmla="*/ T8 w 308"/>
                              <a:gd name="T10" fmla="+- 0 2388 2253"/>
                              <a:gd name="T11" fmla="*/ 2388 h 538"/>
                              <a:gd name="T12" fmla="+- 0 6451 6451"/>
                              <a:gd name="T13" fmla="*/ T12 w 308"/>
                              <a:gd name="T14" fmla="+- 0 2657 2253"/>
                              <a:gd name="T15" fmla="*/ 2657 h 538"/>
                              <a:gd name="T16" fmla="+- 0 6667 6451"/>
                              <a:gd name="T17" fmla="*/ T16 w 308"/>
                              <a:gd name="T18" fmla="+- 0 2657 2253"/>
                              <a:gd name="T19" fmla="*/ 2657 h 538"/>
                              <a:gd name="T20" fmla="+- 0 6667 6451"/>
                              <a:gd name="T21" fmla="*/ T20 w 308"/>
                              <a:gd name="T22" fmla="+- 0 2791 2253"/>
                              <a:gd name="T23" fmla="*/ 2791 h 538"/>
                              <a:gd name="T24" fmla="+- 0 6758 6451"/>
                              <a:gd name="T25" fmla="*/ T24 w 308"/>
                              <a:gd name="T26" fmla="+- 0 2522 2253"/>
                              <a:gd name="T27" fmla="*/ 2522 h 538"/>
                              <a:gd name="T28" fmla="+- 0 6667 6451"/>
                              <a:gd name="T29" fmla="*/ T28 w 308"/>
                              <a:gd name="T30" fmla="+- 0 2253 2253"/>
                              <a:gd name="T31" fmla="*/ 2253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 h="538">
                                <a:moveTo>
                                  <a:pt x="216" y="0"/>
                                </a:moveTo>
                                <a:lnTo>
                                  <a:pt x="216" y="135"/>
                                </a:lnTo>
                                <a:lnTo>
                                  <a:pt x="0" y="135"/>
                                </a:lnTo>
                                <a:lnTo>
                                  <a:pt x="0" y="404"/>
                                </a:lnTo>
                                <a:lnTo>
                                  <a:pt x="216" y="404"/>
                                </a:lnTo>
                                <a:lnTo>
                                  <a:pt x="216" y="538"/>
                                </a:lnTo>
                                <a:lnTo>
                                  <a:pt x="307" y="269"/>
                                </a:lnTo>
                                <a:lnTo>
                                  <a:pt x="216" y="0"/>
                                </a:lnTo>
                                <a:close/>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71"/>
                        <wps:cNvSpPr>
                          <a:spLocks noChangeArrowheads="1"/>
                        </wps:cNvSpPr>
                        <wps:spPr bwMode="auto">
                          <a:xfrm>
                            <a:off x="6410" y="2380"/>
                            <a:ext cx="39"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70"/>
                        <wps:cNvSpPr>
                          <a:spLocks noChangeArrowheads="1"/>
                        </wps:cNvSpPr>
                        <wps:spPr bwMode="auto">
                          <a:xfrm>
                            <a:off x="6391" y="2380"/>
                            <a:ext cx="24"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69"/>
                        <wps:cNvSpPr>
                          <a:spLocks/>
                        </wps:cNvSpPr>
                        <wps:spPr bwMode="auto">
                          <a:xfrm>
                            <a:off x="6772" y="1744"/>
                            <a:ext cx="356" cy="538"/>
                          </a:xfrm>
                          <a:custGeom>
                            <a:avLst/>
                            <a:gdLst>
                              <a:gd name="T0" fmla="+- 0 6922 6773"/>
                              <a:gd name="T1" fmla="*/ T0 w 356"/>
                              <a:gd name="T2" fmla="+- 0 2277 1745"/>
                              <a:gd name="T3" fmla="*/ 2277 h 538"/>
                              <a:gd name="T4" fmla="+- 0 6970 6773"/>
                              <a:gd name="T5" fmla="*/ T4 w 356"/>
                              <a:gd name="T6" fmla="+- 0 2282 1745"/>
                              <a:gd name="T7" fmla="*/ 2282 h 538"/>
                              <a:gd name="T8" fmla="+- 0 7003 6773"/>
                              <a:gd name="T9" fmla="*/ T8 w 356"/>
                              <a:gd name="T10" fmla="+- 0 1754 1745"/>
                              <a:gd name="T11" fmla="*/ 1754 h 538"/>
                              <a:gd name="T12" fmla="+- 0 6878 6773"/>
                              <a:gd name="T13" fmla="*/ T12 w 356"/>
                              <a:gd name="T14" fmla="+- 0 1764 1745"/>
                              <a:gd name="T15" fmla="*/ 1764 h 538"/>
                              <a:gd name="T16" fmla="+- 0 6850 6773"/>
                              <a:gd name="T17" fmla="*/ T16 w 356"/>
                              <a:gd name="T18" fmla="+- 0 1788 1745"/>
                              <a:gd name="T19" fmla="*/ 1788 h 538"/>
                              <a:gd name="T20" fmla="+- 0 6821 6773"/>
                              <a:gd name="T21" fmla="*/ T20 w 356"/>
                              <a:gd name="T22" fmla="+- 0 1821 1745"/>
                              <a:gd name="T23" fmla="*/ 1821 h 538"/>
                              <a:gd name="T24" fmla="+- 0 6802 6773"/>
                              <a:gd name="T25" fmla="*/ T24 w 356"/>
                              <a:gd name="T26" fmla="+- 0 1865 1745"/>
                              <a:gd name="T27" fmla="*/ 1865 h 538"/>
                              <a:gd name="T28" fmla="+- 0 6787 6773"/>
                              <a:gd name="T29" fmla="*/ T28 w 356"/>
                              <a:gd name="T30" fmla="+- 0 1908 1745"/>
                              <a:gd name="T31" fmla="*/ 1908 h 538"/>
                              <a:gd name="T32" fmla="+- 0 6778 6773"/>
                              <a:gd name="T33" fmla="*/ T32 w 356"/>
                              <a:gd name="T34" fmla="+- 0 1961 1745"/>
                              <a:gd name="T35" fmla="*/ 1961 h 538"/>
                              <a:gd name="T36" fmla="+- 0 6773 6773"/>
                              <a:gd name="T37" fmla="*/ T36 w 356"/>
                              <a:gd name="T38" fmla="+- 0 2037 1745"/>
                              <a:gd name="T39" fmla="*/ 2037 h 538"/>
                              <a:gd name="T40" fmla="+- 0 6778 6773"/>
                              <a:gd name="T41" fmla="*/ T40 w 356"/>
                              <a:gd name="T42" fmla="+- 0 2090 1745"/>
                              <a:gd name="T43" fmla="*/ 2090 h 538"/>
                              <a:gd name="T44" fmla="+- 0 6792 6773"/>
                              <a:gd name="T45" fmla="*/ T44 w 356"/>
                              <a:gd name="T46" fmla="+- 0 2138 1745"/>
                              <a:gd name="T47" fmla="*/ 2138 h 538"/>
                              <a:gd name="T48" fmla="+- 0 6821 6773"/>
                              <a:gd name="T49" fmla="*/ T48 w 356"/>
                              <a:gd name="T50" fmla="+- 0 2201 1745"/>
                              <a:gd name="T51" fmla="*/ 2201 h 538"/>
                              <a:gd name="T52" fmla="+- 0 6864 6773"/>
                              <a:gd name="T53" fmla="*/ T52 w 356"/>
                              <a:gd name="T54" fmla="+- 0 2249 1745"/>
                              <a:gd name="T55" fmla="*/ 2249 h 538"/>
                              <a:gd name="T56" fmla="+- 0 6898 6773"/>
                              <a:gd name="T57" fmla="*/ T56 w 356"/>
                              <a:gd name="T58" fmla="+- 0 2268 1745"/>
                              <a:gd name="T59" fmla="*/ 2268 h 538"/>
                              <a:gd name="T60" fmla="+- 0 6912 6773"/>
                              <a:gd name="T61" fmla="*/ T60 w 356"/>
                              <a:gd name="T62" fmla="+- 0 2277 1745"/>
                              <a:gd name="T63" fmla="*/ 2277 h 538"/>
                              <a:gd name="T64" fmla="+- 0 7013 6773"/>
                              <a:gd name="T65" fmla="*/ T64 w 356"/>
                              <a:gd name="T66" fmla="+- 0 2263 1745"/>
                              <a:gd name="T67" fmla="*/ 2263 h 538"/>
                              <a:gd name="T68" fmla="+- 0 7037 6773"/>
                              <a:gd name="T69" fmla="*/ T68 w 356"/>
                              <a:gd name="T70" fmla="+- 0 2249 1745"/>
                              <a:gd name="T71" fmla="*/ 2249 h 538"/>
                              <a:gd name="T72" fmla="+- 0 7075 6773"/>
                              <a:gd name="T73" fmla="*/ T72 w 356"/>
                              <a:gd name="T74" fmla="+- 0 2201 1745"/>
                              <a:gd name="T75" fmla="*/ 2201 h 538"/>
                              <a:gd name="T76" fmla="+- 0 7099 6773"/>
                              <a:gd name="T77" fmla="*/ T76 w 356"/>
                              <a:gd name="T78" fmla="+- 0 2162 1745"/>
                              <a:gd name="T79" fmla="*/ 2162 h 538"/>
                              <a:gd name="T80" fmla="+- 0 7114 6773"/>
                              <a:gd name="T81" fmla="*/ T80 w 356"/>
                              <a:gd name="T82" fmla="+- 0 2119 1745"/>
                              <a:gd name="T83" fmla="*/ 2119 h 538"/>
                              <a:gd name="T84" fmla="+- 0 7128 6773"/>
                              <a:gd name="T85" fmla="*/ T84 w 356"/>
                              <a:gd name="T86" fmla="+- 0 2066 1745"/>
                              <a:gd name="T87" fmla="*/ 2066 h 538"/>
                              <a:gd name="T88" fmla="+- 0 7123 6773"/>
                              <a:gd name="T89" fmla="*/ T88 w 356"/>
                              <a:gd name="T90" fmla="+- 0 1932 1745"/>
                              <a:gd name="T91" fmla="*/ 1932 h 538"/>
                              <a:gd name="T92" fmla="+- 0 7109 6773"/>
                              <a:gd name="T93" fmla="*/ T92 w 356"/>
                              <a:gd name="T94" fmla="+- 0 1884 1745"/>
                              <a:gd name="T95" fmla="*/ 1884 h 538"/>
                              <a:gd name="T96" fmla="+- 0 7090 6773"/>
                              <a:gd name="T97" fmla="*/ T96 w 356"/>
                              <a:gd name="T98" fmla="+- 0 1841 1745"/>
                              <a:gd name="T99" fmla="*/ 1841 h 538"/>
                              <a:gd name="T100" fmla="+- 0 7066 6773"/>
                              <a:gd name="T101" fmla="*/ T100 w 356"/>
                              <a:gd name="T102" fmla="+- 0 1807 1745"/>
                              <a:gd name="T103" fmla="*/ 1807 h 538"/>
                              <a:gd name="T104" fmla="+- 0 7037 6773"/>
                              <a:gd name="T105" fmla="*/ T104 w 356"/>
                              <a:gd name="T106" fmla="+- 0 1778 1745"/>
                              <a:gd name="T107" fmla="*/ 1778 h 538"/>
                              <a:gd name="T108" fmla="+- 0 7013 6773"/>
                              <a:gd name="T109" fmla="*/ T108 w 356"/>
                              <a:gd name="T110" fmla="+- 0 1759 1745"/>
                              <a:gd name="T111" fmla="*/ 1759 h 538"/>
                              <a:gd name="T112" fmla="+- 0 6984 6773"/>
                              <a:gd name="T113" fmla="*/ T112 w 356"/>
                              <a:gd name="T114" fmla="+- 0 1749 1745"/>
                              <a:gd name="T115" fmla="*/ 1749 h 538"/>
                              <a:gd name="T116" fmla="+- 0 6902 6773"/>
                              <a:gd name="T117" fmla="*/ T116 w 356"/>
                              <a:gd name="T118" fmla="+- 0 1754 1745"/>
                              <a:gd name="T119" fmla="*/ 1754 h 538"/>
                              <a:gd name="T120" fmla="+- 0 6984 6773"/>
                              <a:gd name="T121" fmla="*/ T120 w 356"/>
                              <a:gd name="T122" fmla="+- 0 1749 1745"/>
                              <a:gd name="T123" fmla="*/ 1749 h 538"/>
                              <a:gd name="T124" fmla="+- 0 6931 6773"/>
                              <a:gd name="T125" fmla="*/ T124 w 356"/>
                              <a:gd name="T126" fmla="+- 0 1745 1745"/>
                              <a:gd name="T127" fmla="*/ 1745 h 538"/>
                              <a:gd name="T128" fmla="+- 0 6974 6773"/>
                              <a:gd name="T129" fmla="*/ T128 w 356"/>
                              <a:gd name="T130" fmla="+- 0 1749 1745"/>
                              <a:gd name="T131" fmla="*/ 174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6" h="538">
                                <a:moveTo>
                                  <a:pt x="201" y="532"/>
                                </a:moveTo>
                                <a:lnTo>
                                  <a:pt x="149" y="532"/>
                                </a:lnTo>
                                <a:lnTo>
                                  <a:pt x="158" y="537"/>
                                </a:lnTo>
                                <a:lnTo>
                                  <a:pt x="197" y="537"/>
                                </a:lnTo>
                                <a:lnTo>
                                  <a:pt x="201" y="532"/>
                                </a:lnTo>
                                <a:close/>
                                <a:moveTo>
                                  <a:pt x="230" y="9"/>
                                </a:moveTo>
                                <a:lnTo>
                                  <a:pt x="125" y="9"/>
                                </a:lnTo>
                                <a:lnTo>
                                  <a:pt x="105" y="19"/>
                                </a:lnTo>
                                <a:lnTo>
                                  <a:pt x="91" y="33"/>
                                </a:lnTo>
                                <a:lnTo>
                                  <a:pt x="77" y="43"/>
                                </a:lnTo>
                                <a:lnTo>
                                  <a:pt x="62" y="62"/>
                                </a:lnTo>
                                <a:lnTo>
                                  <a:pt x="48" y="76"/>
                                </a:lnTo>
                                <a:lnTo>
                                  <a:pt x="38" y="96"/>
                                </a:lnTo>
                                <a:lnTo>
                                  <a:pt x="29" y="120"/>
                                </a:lnTo>
                                <a:lnTo>
                                  <a:pt x="19" y="139"/>
                                </a:lnTo>
                                <a:lnTo>
                                  <a:pt x="14" y="163"/>
                                </a:lnTo>
                                <a:lnTo>
                                  <a:pt x="5" y="187"/>
                                </a:lnTo>
                                <a:lnTo>
                                  <a:pt x="5" y="216"/>
                                </a:lnTo>
                                <a:lnTo>
                                  <a:pt x="0" y="240"/>
                                </a:lnTo>
                                <a:lnTo>
                                  <a:pt x="0" y="292"/>
                                </a:lnTo>
                                <a:lnTo>
                                  <a:pt x="5" y="321"/>
                                </a:lnTo>
                                <a:lnTo>
                                  <a:pt x="5" y="345"/>
                                </a:lnTo>
                                <a:lnTo>
                                  <a:pt x="14" y="374"/>
                                </a:lnTo>
                                <a:lnTo>
                                  <a:pt x="19" y="393"/>
                                </a:lnTo>
                                <a:lnTo>
                                  <a:pt x="29" y="417"/>
                                </a:lnTo>
                                <a:lnTo>
                                  <a:pt x="48" y="456"/>
                                </a:lnTo>
                                <a:lnTo>
                                  <a:pt x="62" y="475"/>
                                </a:lnTo>
                                <a:lnTo>
                                  <a:pt x="91" y="504"/>
                                </a:lnTo>
                                <a:lnTo>
                                  <a:pt x="105" y="513"/>
                                </a:lnTo>
                                <a:lnTo>
                                  <a:pt x="125" y="523"/>
                                </a:lnTo>
                                <a:lnTo>
                                  <a:pt x="129" y="528"/>
                                </a:lnTo>
                                <a:lnTo>
                                  <a:pt x="139" y="532"/>
                                </a:lnTo>
                                <a:lnTo>
                                  <a:pt x="211" y="532"/>
                                </a:lnTo>
                                <a:lnTo>
                                  <a:pt x="240" y="518"/>
                                </a:lnTo>
                                <a:lnTo>
                                  <a:pt x="245" y="513"/>
                                </a:lnTo>
                                <a:lnTo>
                                  <a:pt x="264" y="504"/>
                                </a:lnTo>
                                <a:lnTo>
                                  <a:pt x="293" y="475"/>
                                </a:lnTo>
                                <a:lnTo>
                                  <a:pt x="302" y="456"/>
                                </a:lnTo>
                                <a:lnTo>
                                  <a:pt x="317" y="436"/>
                                </a:lnTo>
                                <a:lnTo>
                                  <a:pt x="326" y="417"/>
                                </a:lnTo>
                                <a:lnTo>
                                  <a:pt x="336" y="393"/>
                                </a:lnTo>
                                <a:lnTo>
                                  <a:pt x="341" y="374"/>
                                </a:lnTo>
                                <a:lnTo>
                                  <a:pt x="350" y="345"/>
                                </a:lnTo>
                                <a:lnTo>
                                  <a:pt x="355" y="321"/>
                                </a:lnTo>
                                <a:lnTo>
                                  <a:pt x="355" y="216"/>
                                </a:lnTo>
                                <a:lnTo>
                                  <a:pt x="350" y="187"/>
                                </a:lnTo>
                                <a:lnTo>
                                  <a:pt x="341" y="163"/>
                                </a:lnTo>
                                <a:lnTo>
                                  <a:pt x="336" y="139"/>
                                </a:lnTo>
                                <a:lnTo>
                                  <a:pt x="326" y="120"/>
                                </a:lnTo>
                                <a:lnTo>
                                  <a:pt x="317" y="96"/>
                                </a:lnTo>
                                <a:lnTo>
                                  <a:pt x="302" y="76"/>
                                </a:lnTo>
                                <a:lnTo>
                                  <a:pt x="293" y="62"/>
                                </a:lnTo>
                                <a:lnTo>
                                  <a:pt x="278" y="43"/>
                                </a:lnTo>
                                <a:lnTo>
                                  <a:pt x="264" y="33"/>
                                </a:lnTo>
                                <a:lnTo>
                                  <a:pt x="245" y="19"/>
                                </a:lnTo>
                                <a:lnTo>
                                  <a:pt x="240" y="14"/>
                                </a:lnTo>
                                <a:lnTo>
                                  <a:pt x="230" y="9"/>
                                </a:lnTo>
                                <a:close/>
                                <a:moveTo>
                                  <a:pt x="211" y="4"/>
                                </a:moveTo>
                                <a:lnTo>
                                  <a:pt x="139" y="4"/>
                                </a:lnTo>
                                <a:lnTo>
                                  <a:pt x="129" y="9"/>
                                </a:lnTo>
                                <a:lnTo>
                                  <a:pt x="221" y="9"/>
                                </a:lnTo>
                                <a:lnTo>
                                  <a:pt x="211" y="4"/>
                                </a:lnTo>
                                <a:close/>
                                <a:moveTo>
                                  <a:pt x="197" y="0"/>
                                </a:moveTo>
                                <a:lnTo>
                                  <a:pt x="158" y="0"/>
                                </a:lnTo>
                                <a:lnTo>
                                  <a:pt x="149" y="4"/>
                                </a:lnTo>
                                <a:lnTo>
                                  <a:pt x="201" y="4"/>
                                </a:lnTo>
                                <a:lnTo>
                                  <a:pt x="19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8"/>
                        <wps:cNvSpPr>
                          <a:spLocks/>
                        </wps:cNvSpPr>
                        <wps:spPr bwMode="auto">
                          <a:xfrm>
                            <a:off x="6772" y="1744"/>
                            <a:ext cx="356" cy="538"/>
                          </a:xfrm>
                          <a:custGeom>
                            <a:avLst/>
                            <a:gdLst>
                              <a:gd name="T0" fmla="+- 0 6941 6773"/>
                              <a:gd name="T1" fmla="*/ T0 w 356"/>
                              <a:gd name="T2" fmla="+- 0 1745 1745"/>
                              <a:gd name="T3" fmla="*/ 1745 h 538"/>
                              <a:gd name="T4" fmla="+- 0 6922 6773"/>
                              <a:gd name="T5" fmla="*/ T4 w 356"/>
                              <a:gd name="T6" fmla="+- 0 1749 1745"/>
                              <a:gd name="T7" fmla="*/ 1749 h 538"/>
                              <a:gd name="T8" fmla="+- 0 6902 6773"/>
                              <a:gd name="T9" fmla="*/ T8 w 356"/>
                              <a:gd name="T10" fmla="+- 0 1754 1745"/>
                              <a:gd name="T11" fmla="*/ 1754 h 538"/>
                              <a:gd name="T12" fmla="+- 0 6888 6773"/>
                              <a:gd name="T13" fmla="*/ T12 w 356"/>
                              <a:gd name="T14" fmla="+- 0 1759 1745"/>
                              <a:gd name="T15" fmla="*/ 1759 h 538"/>
                              <a:gd name="T16" fmla="+- 0 6864 6773"/>
                              <a:gd name="T17" fmla="*/ T16 w 356"/>
                              <a:gd name="T18" fmla="+- 0 1778 1745"/>
                              <a:gd name="T19" fmla="*/ 1778 h 538"/>
                              <a:gd name="T20" fmla="+- 0 6835 6773"/>
                              <a:gd name="T21" fmla="*/ T20 w 356"/>
                              <a:gd name="T22" fmla="+- 0 1807 1745"/>
                              <a:gd name="T23" fmla="*/ 1807 h 538"/>
                              <a:gd name="T24" fmla="+- 0 6811 6773"/>
                              <a:gd name="T25" fmla="*/ T24 w 356"/>
                              <a:gd name="T26" fmla="+- 0 1841 1745"/>
                              <a:gd name="T27" fmla="*/ 1841 h 538"/>
                              <a:gd name="T28" fmla="+- 0 6792 6773"/>
                              <a:gd name="T29" fmla="*/ T28 w 356"/>
                              <a:gd name="T30" fmla="+- 0 1884 1745"/>
                              <a:gd name="T31" fmla="*/ 1884 h 538"/>
                              <a:gd name="T32" fmla="+- 0 6778 6773"/>
                              <a:gd name="T33" fmla="*/ T32 w 356"/>
                              <a:gd name="T34" fmla="+- 0 1932 1745"/>
                              <a:gd name="T35" fmla="*/ 1932 h 538"/>
                              <a:gd name="T36" fmla="+- 0 6773 6773"/>
                              <a:gd name="T37" fmla="*/ T36 w 356"/>
                              <a:gd name="T38" fmla="+- 0 1985 1745"/>
                              <a:gd name="T39" fmla="*/ 1985 h 538"/>
                              <a:gd name="T40" fmla="+- 0 6773 6773"/>
                              <a:gd name="T41" fmla="*/ T40 w 356"/>
                              <a:gd name="T42" fmla="+- 0 2037 1745"/>
                              <a:gd name="T43" fmla="*/ 2037 h 538"/>
                              <a:gd name="T44" fmla="+- 0 6778 6773"/>
                              <a:gd name="T45" fmla="*/ T44 w 356"/>
                              <a:gd name="T46" fmla="+- 0 2090 1745"/>
                              <a:gd name="T47" fmla="*/ 2090 h 538"/>
                              <a:gd name="T48" fmla="+- 0 6792 6773"/>
                              <a:gd name="T49" fmla="*/ T48 w 356"/>
                              <a:gd name="T50" fmla="+- 0 2138 1745"/>
                              <a:gd name="T51" fmla="*/ 2138 h 538"/>
                              <a:gd name="T52" fmla="+- 0 6811 6773"/>
                              <a:gd name="T53" fmla="*/ T52 w 356"/>
                              <a:gd name="T54" fmla="+- 0 2181 1745"/>
                              <a:gd name="T55" fmla="*/ 2181 h 538"/>
                              <a:gd name="T56" fmla="+- 0 6835 6773"/>
                              <a:gd name="T57" fmla="*/ T56 w 356"/>
                              <a:gd name="T58" fmla="+- 0 2220 1745"/>
                              <a:gd name="T59" fmla="*/ 2220 h 538"/>
                              <a:gd name="T60" fmla="+- 0 6864 6773"/>
                              <a:gd name="T61" fmla="*/ T60 w 356"/>
                              <a:gd name="T62" fmla="+- 0 2249 1745"/>
                              <a:gd name="T63" fmla="*/ 2249 h 538"/>
                              <a:gd name="T64" fmla="+- 0 6888 6773"/>
                              <a:gd name="T65" fmla="*/ T64 w 356"/>
                              <a:gd name="T66" fmla="+- 0 2263 1745"/>
                              <a:gd name="T67" fmla="*/ 2263 h 538"/>
                              <a:gd name="T68" fmla="+- 0 6902 6773"/>
                              <a:gd name="T69" fmla="*/ T68 w 356"/>
                              <a:gd name="T70" fmla="+- 0 2273 1745"/>
                              <a:gd name="T71" fmla="*/ 2273 h 538"/>
                              <a:gd name="T72" fmla="+- 0 6922 6773"/>
                              <a:gd name="T73" fmla="*/ T72 w 356"/>
                              <a:gd name="T74" fmla="+- 0 2277 1745"/>
                              <a:gd name="T75" fmla="*/ 2277 h 538"/>
                              <a:gd name="T76" fmla="+- 0 6941 6773"/>
                              <a:gd name="T77" fmla="*/ T76 w 356"/>
                              <a:gd name="T78" fmla="+- 0 2282 1745"/>
                              <a:gd name="T79" fmla="*/ 2282 h 538"/>
                              <a:gd name="T80" fmla="+- 0 6960 6773"/>
                              <a:gd name="T81" fmla="*/ T80 w 356"/>
                              <a:gd name="T82" fmla="+- 0 2282 1745"/>
                              <a:gd name="T83" fmla="*/ 2282 h 538"/>
                              <a:gd name="T84" fmla="+- 0 6974 6773"/>
                              <a:gd name="T85" fmla="*/ T84 w 356"/>
                              <a:gd name="T86" fmla="+- 0 2277 1745"/>
                              <a:gd name="T87" fmla="*/ 2277 h 538"/>
                              <a:gd name="T88" fmla="+- 0 6994 6773"/>
                              <a:gd name="T89" fmla="*/ T88 w 356"/>
                              <a:gd name="T90" fmla="+- 0 2273 1745"/>
                              <a:gd name="T91" fmla="*/ 2273 h 538"/>
                              <a:gd name="T92" fmla="+- 0 7013 6773"/>
                              <a:gd name="T93" fmla="*/ T92 w 356"/>
                              <a:gd name="T94" fmla="+- 0 2263 1745"/>
                              <a:gd name="T95" fmla="*/ 2263 h 538"/>
                              <a:gd name="T96" fmla="+- 0 7037 6773"/>
                              <a:gd name="T97" fmla="*/ T96 w 356"/>
                              <a:gd name="T98" fmla="+- 0 2249 1745"/>
                              <a:gd name="T99" fmla="*/ 2249 h 538"/>
                              <a:gd name="T100" fmla="+- 0 7066 6773"/>
                              <a:gd name="T101" fmla="*/ T100 w 356"/>
                              <a:gd name="T102" fmla="+- 0 2220 1745"/>
                              <a:gd name="T103" fmla="*/ 2220 h 538"/>
                              <a:gd name="T104" fmla="+- 0 7090 6773"/>
                              <a:gd name="T105" fmla="*/ T104 w 356"/>
                              <a:gd name="T106" fmla="+- 0 2181 1745"/>
                              <a:gd name="T107" fmla="*/ 2181 h 538"/>
                              <a:gd name="T108" fmla="+- 0 7109 6773"/>
                              <a:gd name="T109" fmla="*/ T108 w 356"/>
                              <a:gd name="T110" fmla="+- 0 2138 1745"/>
                              <a:gd name="T111" fmla="*/ 2138 h 538"/>
                              <a:gd name="T112" fmla="+- 0 7123 6773"/>
                              <a:gd name="T113" fmla="*/ T112 w 356"/>
                              <a:gd name="T114" fmla="+- 0 2090 1745"/>
                              <a:gd name="T115" fmla="*/ 2090 h 538"/>
                              <a:gd name="T116" fmla="+- 0 7128 6773"/>
                              <a:gd name="T117" fmla="*/ T116 w 356"/>
                              <a:gd name="T118" fmla="+- 0 2037 1745"/>
                              <a:gd name="T119" fmla="*/ 2037 h 538"/>
                              <a:gd name="T120" fmla="+- 0 7128 6773"/>
                              <a:gd name="T121" fmla="*/ T120 w 356"/>
                              <a:gd name="T122" fmla="+- 0 1985 1745"/>
                              <a:gd name="T123" fmla="*/ 1985 h 538"/>
                              <a:gd name="T124" fmla="+- 0 7123 6773"/>
                              <a:gd name="T125" fmla="*/ T124 w 356"/>
                              <a:gd name="T126" fmla="+- 0 1932 1745"/>
                              <a:gd name="T127" fmla="*/ 1932 h 538"/>
                              <a:gd name="T128" fmla="+- 0 7109 6773"/>
                              <a:gd name="T129" fmla="*/ T128 w 356"/>
                              <a:gd name="T130" fmla="+- 0 1884 1745"/>
                              <a:gd name="T131" fmla="*/ 1884 h 538"/>
                              <a:gd name="T132" fmla="+- 0 7090 6773"/>
                              <a:gd name="T133" fmla="*/ T132 w 356"/>
                              <a:gd name="T134" fmla="+- 0 1841 1745"/>
                              <a:gd name="T135" fmla="*/ 1841 h 538"/>
                              <a:gd name="T136" fmla="+- 0 7066 6773"/>
                              <a:gd name="T137" fmla="*/ T136 w 356"/>
                              <a:gd name="T138" fmla="+- 0 1807 1745"/>
                              <a:gd name="T139" fmla="*/ 1807 h 538"/>
                              <a:gd name="T140" fmla="+- 0 7037 6773"/>
                              <a:gd name="T141" fmla="*/ T140 w 356"/>
                              <a:gd name="T142" fmla="+- 0 1778 1745"/>
                              <a:gd name="T143" fmla="*/ 1778 h 538"/>
                              <a:gd name="T144" fmla="+- 0 7013 6773"/>
                              <a:gd name="T145" fmla="*/ T144 w 356"/>
                              <a:gd name="T146" fmla="+- 0 1759 1745"/>
                              <a:gd name="T147" fmla="*/ 1759 h 538"/>
                              <a:gd name="T148" fmla="+- 0 6994 6773"/>
                              <a:gd name="T149" fmla="*/ T148 w 356"/>
                              <a:gd name="T150" fmla="+- 0 1754 1745"/>
                              <a:gd name="T151" fmla="*/ 1754 h 538"/>
                              <a:gd name="T152" fmla="+- 0 6974 6773"/>
                              <a:gd name="T153" fmla="*/ T152 w 356"/>
                              <a:gd name="T154" fmla="+- 0 1749 1745"/>
                              <a:gd name="T155" fmla="*/ 1749 h 538"/>
                              <a:gd name="T156" fmla="+- 0 6960 6773"/>
                              <a:gd name="T157" fmla="*/ T156 w 356"/>
                              <a:gd name="T158" fmla="+- 0 1745 1745"/>
                              <a:gd name="T159" fmla="*/ 174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6" h="538">
                                <a:moveTo>
                                  <a:pt x="177" y="0"/>
                                </a:moveTo>
                                <a:lnTo>
                                  <a:pt x="168" y="0"/>
                                </a:lnTo>
                                <a:lnTo>
                                  <a:pt x="158" y="0"/>
                                </a:lnTo>
                                <a:lnTo>
                                  <a:pt x="149" y="4"/>
                                </a:lnTo>
                                <a:lnTo>
                                  <a:pt x="139" y="4"/>
                                </a:lnTo>
                                <a:lnTo>
                                  <a:pt x="129" y="9"/>
                                </a:lnTo>
                                <a:lnTo>
                                  <a:pt x="125" y="9"/>
                                </a:lnTo>
                                <a:lnTo>
                                  <a:pt x="115" y="14"/>
                                </a:lnTo>
                                <a:lnTo>
                                  <a:pt x="105" y="19"/>
                                </a:lnTo>
                                <a:lnTo>
                                  <a:pt x="91" y="33"/>
                                </a:lnTo>
                                <a:lnTo>
                                  <a:pt x="77" y="43"/>
                                </a:lnTo>
                                <a:lnTo>
                                  <a:pt x="62" y="62"/>
                                </a:lnTo>
                                <a:lnTo>
                                  <a:pt x="48" y="76"/>
                                </a:lnTo>
                                <a:lnTo>
                                  <a:pt x="38" y="96"/>
                                </a:lnTo>
                                <a:lnTo>
                                  <a:pt x="29" y="120"/>
                                </a:lnTo>
                                <a:lnTo>
                                  <a:pt x="19" y="139"/>
                                </a:lnTo>
                                <a:lnTo>
                                  <a:pt x="14" y="163"/>
                                </a:lnTo>
                                <a:lnTo>
                                  <a:pt x="5" y="187"/>
                                </a:lnTo>
                                <a:lnTo>
                                  <a:pt x="5" y="216"/>
                                </a:lnTo>
                                <a:lnTo>
                                  <a:pt x="0" y="240"/>
                                </a:lnTo>
                                <a:lnTo>
                                  <a:pt x="0" y="268"/>
                                </a:lnTo>
                                <a:lnTo>
                                  <a:pt x="0" y="292"/>
                                </a:lnTo>
                                <a:lnTo>
                                  <a:pt x="5" y="321"/>
                                </a:lnTo>
                                <a:lnTo>
                                  <a:pt x="5" y="345"/>
                                </a:lnTo>
                                <a:lnTo>
                                  <a:pt x="14" y="374"/>
                                </a:lnTo>
                                <a:lnTo>
                                  <a:pt x="19" y="393"/>
                                </a:lnTo>
                                <a:lnTo>
                                  <a:pt x="29" y="417"/>
                                </a:lnTo>
                                <a:lnTo>
                                  <a:pt x="38" y="436"/>
                                </a:lnTo>
                                <a:lnTo>
                                  <a:pt x="48" y="456"/>
                                </a:lnTo>
                                <a:lnTo>
                                  <a:pt x="62" y="475"/>
                                </a:lnTo>
                                <a:lnTo>
                                  <a:pt x="77" y="489"/>
                                </a:lnTo>
                                <a:lnTo>
                                  <a:pt x="91" y="504"/>
                                </a:lnTo>
                                <a:lnTo>
                                  <a:pt x="105" y="513"/>
                                </a:lnTo>
                                <a:lnTo>
                                  <a:pt x="115" y="518"/>
                                </a:lnTo>
                                <a:lnTo>
                                  <a:pt x="125" y="523"/>
                                </a:lnTo>
                                <a:lnTo>
                                  <a:pt x="129" y="528"/>
                                </a:lnTo>
                                <a:lnTo>
                                  <a:pt x="139" y="532"/>
                                </a:lnTo>
                                <a:lnTo>
                                  <a:pt x="149" y="532"/>
                                </a:lnTo>
                                <a:lnTo>
                                  <a:pt x="158" y="537"/>
                                </a:lnTo>
                                <a:lnTo>
                                  <a:pt x="168" y="537"/>
                                </a:lnTo>
                                <a:lnTo>
                                  <a:pt x="177" y="537"/>
                                </a:lnTo>
                                <a:lnTo>
                                  <a:pt x="187" y="537"/>
                                </a:lnTo>
                                <a:lnTo>
                                  <a:pt x="197" y="537"/>
                                </a:lnTo>
                                <a:lnTo>
                                  <a:pt x="201" y="532"/>
                                </a:lnTo>
                                <a:lnTo>
                                  <a:pt x="211" y="532"/>
                                </a:lnTo>
                                <a:lnTo>
                                  <a:pt x="221" y="528"/>
                                </a:lnTo>
                                <a:lnTo>
                                  <a:pt x="230" y="523"/>
                                </a:lnTo>
                                <a:lnTo>
                                  <a:pt x="240" y="518"/>
                                </a:lnTo>
                                <a:lnTo>
                                  <a:pt x="245" y="513"/>
                                </a:lnTo>
                                <a:lnTo>
                                  <a:pt x="264" y="504"/>
                                </a:lnTo>
                                <a:lnTo>
                                  <a:pt x="278" y="489"/>
                                </a:lnTo>
                                <a:lnTo>
                                  <a:pt x="293" y="475"/>
                                </a:lnTo>
                                <a:lnTo>
                                  <a:pt x="302" y="456"/>
                                </a:lnTo>
                                <a:lnTo>
                                  <a:pt x="317" y="436"/>
                                </a:lnTo>
                                <a:lnTo>
                                  <a:pt x="326" y="417"/>
                                </a:lnTo>
                                <a:lnTo>
                                  <a:pt x="336" y="393"/>
                                </a:lnTo>
                                <a:lnTo>
                                  <a:pt x="341" y="374"/>
                                </a:lnTo>
                                <a:lnTo>
                                  <a:pt x="350" y="345"/>
                                </a:lnTo>
                                <a:lnTo>
                                  <a:pt x="355" y="321"/>
                                </a:lnTo>
                                <a:lnTo>
                                  <a:pt x="355" y="292"/>
                                </a:lnTo>
                                <a:lnTo>
                                  <a:pt x="355" y="268"/>
                                </a:lnTo>
                                <a:lnTo>
                                  <a:pt x="355" y="240"/>
                                </a:lnTo>
                                <a:lnTo>
                                  <a:pt x="355" y="216"/>
                                </a:lnTo>
                                <a:lnTo>
                                  <a:pt x="350" y="187"/>
                                </a:lnTo>
                                <a:lnTo>
                                  <a:pt x="341" y="163"/>
                                </a:lnTo>
                                <a:lnTo>
                                  <a:pt x="336" y="139"/>
                                </a:lnTo>
                                <a:lnTo>
                                  <a:pt x="326" y="120"/>
                                </a:lnTo>
                                <a:lnTo>
                                  <a:pt x="317" y="96"/>
                                </a:lnTo>
                                <a:lnTo>
                                  <a:pt x="302" y="76"/>
                                </a:lnTo>
                                <a:lnTo>
                                  <a:pt x="293" y="62"/>
                                </a:lnTo>
                                <a:lnTo>
                                  <a:pt x="278" y="43"/>
                                </a:lnTo>
                                <a:lnTo>
                                  <a:pt x="264" y="33"/>
                                </a:lnTo>
                                <a:lnTo>
                                  <a:pt x="245" y="19"/>
                                </a:lnTo>
                                <a:lnTo>
                                  <a:pt x="240" y="14"/>
                                </a:lnTo>
                                <a:lnTo>
                                  <a:pt x="230" y="9"/>
                                </a:lnTo>
                                <a:lnTo>
                                  <a:pt x="221" y="9"/>
                                </a:lnTo>
                                <a:lnTo>
                                  <a:pt x="211" y="4"/>
                                </a:lnTo>
                                <a:lnTo>
                                  <a:pt x="201" y="4"/>
                                </a:lnTo>
                                <a:lnTo>
                                  <a:pt x="197" y="0"/>
                                </a:lnTo>
                                <a:lnTo>
                                  <a:pt x="187" y="0"/>
                                </a:lnTo>
                                <a:lnTo>
                                  <a:pt x="177" y="0"/>
                                </a:lnTo>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67"/>
                        <wps:cNvSpPr>
                          <a:spLocks/>
                        </wps:cNvSpPr>
                        <wps:spPr bwMode="auto">
                          <a:xfrm>
                            <a:off x="9182" y="1759"/>
                            <a:ext cx="360" cy="538"/>
                          </a:xfrm>
                          <a:custGeom>
                            <a:avLst/>
                            <a:gdLst>
                              <a:gd name="T0" fmla="+- 0 9336 9182"/>
                              <a:gd name="T1" fmla="*/ T0 w 360"/>
                              <a:gd name="T2" fmla="+- 0 2292 1759"/>
                              <a:gd name="T3" fmla="*/ 2292 h 538"/>
                              <a:gd name="T4" fmla="+- 0 9384 9182"/>
                              <a:gd name="T5" fmla="*/ T4 w 360"/>
                              <a:gd name="T6" fmla="+- 0 2297 1759"/>
                              <a:gd name="T7" fmla="*/ 2297 h 538"/>
                              <a:gd name="T8" fmla="+- 0 9418 9182"/>
                              <a:gd name="T9" fmla="*/ T8 w 360"/>
                              <a:gd name="T10" fmla="+- 0 2282 1759"/>
                              <a:gd name="T11" fmla="*/ 2282 h 538"/>
                              <a:gd name="T12" fmla="+- 0 9322 9182"/>
                              <a:gd name="T13" fmla="*/ T12 w 360"/>
                              <a:gd name="T14" fmla="+- 0 2287 1759"/>
                              <a:gd name="T15" fmla="*/ 2287 h 538"/>
                              <a:gd name="T16" fmla="+- 0 9398 9182"/>
                              <a:gd name="T17" fmla="*/ T16 w 360"/>
                              <a:gd name="T18" fmla="+- 0 2292 1759"/>
                              <a:gd name="T19" fmla="*/ 2292 h 538"/>
                              <a:gd name="T20" fmla="+- 0 9427 9182"/>
                              <a:gd name="T21" fmla="*/ T20 w 360"/>
                              <a:gd name="T22" fmla="+- 0 1773 1759"/>
                              <a:gd name="T23" fmla="*/ 1773 h 538"/>
                              <a:gd name="T24" fmla="+- 0 9293 9182"/>
                              <a:gd name="T25" fmla="*/ T24 w 360"/>
                              <a:gd name="T26" fmla="+- 0 1778 1759"/>
                              <a:gd name="T27" fmla="*/ 1778 h 538"/>
                              <a:gd name="T28" fmla="+- 0 9226 9182"/>
                              <a:gd name="T29" fmla="*/ T28 w 360"/>
                              <a:gd name="T30" fmla="+- 0 1855 1759"/>
                              <a:gd name="T31" fmla="*/ 1855 h 538"/>
                              <a:gd name="T32" fmla="+- 0 9206 9182"/>
                              <a:gd name="T33" fmla="*/ T32 w 360"/>
                              <a:gd name="T34" fmla="+- 0 1898 1759"/>
                              <a:gd name="T35" fmla="*/ 1898 h 538"/>
                              <a:gd name="T36" fmla="+- 0 9192 9182"/>
                              <a:gd name="T37" fmla="*/ T36 w 360"/>
                              <a:gd name="T38" fmla="+- 0 1951 1759"/>
                              <a:gd name="T39" fmla="*/ 1951 h 538"/>
                              <a:gd name="T40" fmla="+- 0 9187 9182"/>
                              <a:gd name="T41" fmla="*/ T40 w 360"/>
                              <a:gd name="T42" fmla="+- 0 1999 1759"/>
                              <a:gd name="T43" fmla="*/ 1999 h 538"/>
                              <a:gd name="T44" fmla="+- 0 9187 9182"/>
                              <a:gd name="T45" fmla="*/ T44 w 360"/>
                              <a:gd name="T46" fmla="+- 0 2057 1759"/>
                              <a:gd name="T47" fmla="*/ 2057 h 538"/>
                              <a:gd name="T48" fmla="+- 0 9192 9182"/>
                              <a:gd name="T49" fmla="*/ T48 w 360"/>
                              <a:gd name="T50" fmla="+- 0 2109 1759"/>
                              <a:gd name="T51" fmla="*/ 2109 h 538"/>
                              <a:gd name="T52" fmla="+- 0 9206 9182"/>
                              <a:gd name="T53" fmla="*/ T52 w 360"/>
                              <a:gd name="T54" fmla="+- 0 2157 1759"/>
                              <a:gd name="T55" fmla="*/ 2157 h 538"/>
                              <a:gd name="T56" fmla="+- 0 9226 9182"/>
                              <a:gd name="T57" fmla="*/ T56 w 360"/>
                              <a:gd name="T58" fmla="+- 0 2201 1759"/>
                              <a:gd name="T59" fmla="*/ 2201 h 538"/>
                              <a:gd name="T60" fmla="+- 0 9293 9182"/>
                              <a:gd name="T61" fmla="*/ T60 w 360"/>
                              <a:gd name="T62" fmla="+- 0 2277 1759"/>
                              <a:gd name="T63" fmla="*/ 2277 h 538"/>
                              <a:gd name="T64" fmla="+- 0 9427 9182"/>
                              <a:gd name="T65" fmla="*/ T64 w 360"/>
                              <a:gd name="T66" fmla="+- 0 2282 1759"/>
                              <a:gd name="T67" fmla="*/ 2282 h 538"/>
                              <a:gd name="T68" fmla="+- 0 9451 9182"/>
                              <a:gd name="T69" fmla="*/ T68 w 360"/>
                              <a:gd name="T70" fmla="+- 0 2263 1759"/>
                              <a:gd name="T71" fmla="*/ 2263 h 538"/>
                              <a:gd name="T72" fmla="+- 0 9490 9182"/>
                              <a:gd name="T73" fmla="*/ T72 w 360"/>
                              <a:gd name="T74" fmla="+- 0 2220 1759"/>
                              <a:gd name="T75" fmla="*/ 2220 h 538"/>
                              <a:gd name="T76" fmla="+- 0 9514 9182"/>
                              <a:gd name="T77" fmla="*/ T76 w 360"/>
                              <a:gd name="T78" fmla="+- 0 2177 1759"/>
                              <a:gd name="T79" fmla="*/ 2177 h 538"/>
                              <a:gd name="T80" fmla="+- 0 9528 9182"/>
                              <a:gd name="T81" fmla="*/ T80 w 360"/>
                              <a:gd name="T82" fmla="+- 0 2133 1759"/>
                              <a:gd name="T83" fmla="*/ 2133 h 538"/>
                              <a:gd name="T84" fmla="+- 0 9542 9182"/>
                              <a:gd name="T85" fmla="*/ T84 w 360"/>
                              <a:gd name="T86" fmla="+- 0 2081 1759"/>
                              <a:gd name="T87" fmla="*/ 2081 h 538"/>
                              <a:gd name="T88" fmla="+- 0 9538 9182"/>
                              <a:gd name="T89" fmla="*/ T88 w 360"/>
                              <a:gd name="T90" fmla="+- 0 1951 1759"/>
                              <a:gd name="T91" fmla="*/ 1951 h 538"/>
                              <a:gd name="T92" fmla="+- 0 9523 9182"/>
                              <a:gd name="T93" fmla="*/ T92 w 360"/>
                              <a:gd name="T94" fmla="+- 0 1898 1759"/>
                              <a:gd name="T95" fmla="*/ 1898 h 538"/>
                              <a:gd name="T96" fmla="+- 0 9504 9182"/>
                              <a:gd name="T97" fmla="*/ T96 w 360"/>
                              <a:gd name="T98" fmla="+- 0 1855 1759"/>
                              <a:gd name="T99" fmla="*/ 1855 h 538"/>
                              <a:gd name="T100" fmla="+- 0 9480 9182"/>
                              <a:gd name="T101" fmla="*/ T100 w 360"/>
                              <a:gd name="T102" fmla="+- 0 1821 1759"/>
                              <a:gd name="T103" fmla="*/ 1821 h 538"/>
                              <a:gd name="T104" fmla="+- 0 9432 9182"/>
                              <a:gd name="T105" fmla="*/ T104 w 360"/>
                              <a:gd name="T106" fmla="+- 0 1778 1759"/>
                              <a:gd name="T107" fmla="*/ 1778 h 538"/>
                              <a:gd name="T108" fmla="+- 0 9398 9182"/>
                              <a:gd name="T109" fmla="*/ T108 w 360"/>
                              <a:gd name="T110" fmla="+- 0 1764 1759"/>
                              <a:gd name="T111" fmla="*/ 1764 h 538"/>
                              <a:gd name="T112" fmla="+- 0 9322 9182"/>
                              <a:gd name="T113" fmla="*/ T112 w 360"/>
                              <a:gd name="T114" fmla="+- 0 1769 1759"/>
                              <a:gd name="T115" fmla="*/ 1769 h 538"/>
                              <a:gd name="T116" fmla="+- 0 9418 9182"/>
                              <a:gd name="T117" fmla="*/ T116 w 360"/>
                              <a:gd name="T118" fmla="+- 0 1773 1759"/>
                              <a:gd name="T119" fmla="*/ 1773 h 538"/>
                              <a:gd name="T120" fmla="+- 0 9384 9182"/>
                              <a:gd name="T121" fmla="*/ T120 w 360"/>
                              <a:gd name="T122" fmla="+- 0 1759 1759"/>
                              <a:gd name="T123" fmla="*/ 1759 h 538"/>
                              <a:gd name="T124" fmla="+- 0 9336 9182"/>
                              <a:gd name="T125" fmla="*/ T124 w 360"/>
                              <a:gd name="T126" fmla="+- 0 1764 1759"/>
                              <a:gd name="T127" fmla="*/ 1764 h 538"/>
                              <a:gd name="T128" fmla="+- 0 9384 9182"/>
                              <a:gd name="T129" fmla="*/ T128 w 360"/>
                              <a:gd name="T130" fmla="+- 0 1759 1759"/>
                              <a:gd name="T131" fmla="*/ 17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0" h="538">
                                <a:moveTo>
                                  <a:pt x="212" y="533"/>
                                </a:moveTo>
                                <a:lnTo>
                                  <a:pt x="154" y="533"/>
                                </a:lnTo>
                                <a:lnTo>
                                  <a:pt x="164" y="538"/>
                                </a:lnTo>
                                <a:lnTo>
                                  <a:pt x="202" y="538"/>
                                </a:lnTo>
                                <a:lnTo>
                                  <a:pt x="212" y="533"/>
                                </a:lnTo>
                                <a:close/>
                                <a:moveTo>
                                  <a:pt x="236" y="523"/>
                                </a:moveTo>
                                <a:lnTo>
                                  <a:pt x="130" y="523"/>
                                </a:lnTo>
                                <a:lnTo>
                                  <a:pt x="140" y="528"/>
                                </a:lnTo>
                                <a:lnTo>
                                  <a:pt x="144" y="533"/>
                                </a:lnTo>
                                <a:lnTo>
                                  <a:pt x="216" y="533"/>
                                </a:lnTo>
                                <a:lnTo>
                                  <a:pt x="236" y="523"/>
                                </a:lnTo>
                                <a:close/>
                                <a:moveTo>
                                  <a:pt x="245" y="14"/>
                                </a:moveTo>
                                <a:lnTo>
                                  <a:pt x="120" y="14"/>
                                </a:lnTo>
                                <a:lnTo>
                                  <a:pt x="111" y="19"/>
                                </a:lnTo>
                                <a:lnTo>
                                  <a:pt x="53" y="77"/>
                                </a:lnTo>
                                <a:lnTo>
                                  <a:pt x="44" y="96"/>
                                </a:lnTo>
                                <a:lnTo>
                                  <a:pt x="34" y="120"/>
                                </a:lnTo>
                                <a:lnTo>
                                  <a:pt x="24" y="139"/>
                                </a:lnTo>
                                <a:lnTo>
                                  <a:pt x="15" y="163"/>
                                </a:lnTo>
                                <a:lnTo>
                                  <a:pt x="10" y="192"/>
                                </a:lnTo>
                                <a:lnTo>
                                  <a:pt x="5" y="216"/>
                                </a:lnTo>
                                <a:lnTo>
                                  <a:pt x="5" y="240"/>
                                </a:lnTo>
                                <a:lnTo>
                                  <a:pt x="0" y="269"/>
                                </a:lnTo>
                                <a:lnTo>
                                  <a:pt x="5" y="298"/>
                                </a:lnTo>
                                <a:lnTo>
                                  <a:pt x="5" y="322"/>
                                </a:lnTo>
                                <a:lnTo>
                                  <a:pt x="10" y="350"/>
                                </a:lnTo>
                                <a:lnTo>
                                  <a:pt x="15" y="374"/>
                                </a:lnTo>
                                <a:lnTo>
                                  <a:pt x="24" y="398"/>
                                </a:lnTo>
                                <a:lnTo>
                                  <a:pt x="34" y="418"/>
                                </a:lnTo>
                                <a:lnTo>
                                  <a:pt x="44" y="442"/>
                                </a:lnTo>
                                <a:lnTo>
                                  <a:pt x="53" y="461"/>
                                </a:lnTo>
                                <a:lnTo>
                                  <a:pt x="111" y="518"/>
                                </a:lnTo>
                                <a:lnTo>
                                  <a:pt x="120" y="523"/>
                                </a:lnTo>
                                <a:lnTo>
                                  <a:pt x="245" y="523"/>
                                </a:lnTo>
                                <a:lnTo>
                                  <a:pt x="250" y="518"/>
                                </a:lnTo>
                                <a:lnTo>
                                  <a:pt x="269" y="504"/>
                                </a:lnTo>
                                <a:lnTo>
                                  <a:pt x="298" y="475"/>
                                </a:lnTo>
                                <a:lnTo>
                                  <a:pt x="308" y="461"/>
                                </a:lnTo>
                                <a:lnTo>
                                  <a:pt x="322" y="442"/>
                                </a:lnTo>
                                <a:lnTo>
                                  <a:pt x="332" y="418"/>
                                </a:lnTo>
                                <a:lnTo>
                                  <a:pt x="341" y="398"/>
                                </a:lnTo>
                                <a:lnTo>
                                  <a:pt x="346" y="374"/>
                                </a:lnTo>
                                <a:lnTo>
                                  <a:pt x="356" y="350"/>
                                </a:lnTo>
                                <a:lnTo>
                                  <a:pt x="360" y="322"/>
                                </a:lnTo>
                                <a:lnTo>
                                  <a:pt x="360" y="216"/>
                                </a:lnTo>
                                <a:lnTo>
                                  <a:pt x="356" y="192"/>
                                </a:lnTo>
                                <a:lnTo>
                                  <a:pt x="346" y="163"/>
                                </a:lnTo>
                                <a:lnTo>
                                  <a:pt x="341" y="139"/>
                                </a:lnTo>
                                <a:lnTo>
                                  <a:pt x="332" y="120"/>
                                </a:lnTo>
                                <a:lnTo>
                                  <a:pt x="322" y="96"/>
                                </a:lnTo>
                                <a:lnTo>
                                  <a:pt x="308" y="77"/>
                                </a:lnTo>
                                <a:lnTo>
                                  <a:pt x="298" y="62"/>
                                </a:lnTo>
                                <a:lnTo>
                                  <a:pt x="269" y="34"/>
                                </a:lnTo>
                                <a:lnTo>
                                  <a:pt x="250" y="19"/>
                                </a:lnTo>
                                <a:lnTo>
                                  <a:pt x="245" y="14"/>
                                </a:lnTo>
                                <a:close/>
                                <a:moveTo>
                                  <a:pt x="216" y="5"/>
                                </a:moveTo>
                                <a:lnTo>
                                  <a:pt x="144" y="5"/>
                                </a:lnTo>
                                <a:lnTo>
                                  <a:pt x="140" y="10"/>
                                </a:lnTo>
                                <a:lnTo>
                                  <a:pt x="130" y="14"/>
                                </a:lnTo>
                                <a:lnTo>
                                  <a:pt x="236" y="14"/>
                                </a:lnTo>
                                <a:lnTo>
                                  <a:pt x="216" y="5"/>
                                </a:lnTo>
                                <a:close/>
                                <a:moveTo>
                                  <a:pt x="202" y="0"/>
                                </a:moveTo>
                                <a:lnTo>
                                  <a:pt x="164" y="0"/>
                                </a:lnTo>
                                <a:lnTo>
                                  <a:pt x="154" y="5"/>
                                </a:lnTo>
                                <a:lnTo>
                                  <a:pt x="212" y="5"/>
                                </a:lnTo>
                                <a:lnTo>
                                  <a:pt x="20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66"/>
                        <wps:cNvSpPr>
                          <a:spLocks/>
                        </wps:cNvSpPr>
                        <wps:spPr bwMode="auto">
                          <a:xfrm>
                            <a:off x="9182" y="1759"/>
                            <a:ext cx="360" cy="538"/>
                          </a:xfrm>
                          <a:custGeom>
                            <a:avLst/>
                            <a:gdLst>
                              <a:gd name="T0" fmla="+- 0 9355 9182"/>
                              <a:gd name="T1" fmla="*/ T0 w 360"/>
                              <a:gd name="T2" fmla="+- 0 1759 1759"/>
                              <a:gd name="T3" fmla="*/ 1759 h 538"/>
                              <a:gd name="T4" fmla="+- 0 9336 9182"/>
                              <a:gd name="T5" fmla="*/ T4 w 360"/>
                              <a:gd name="T6" fmla="+- 0 1764 1759"/>
                              <a:gd name="T7" fmla="*/ 1764 h 538"/>
                              <a:gd name="T8" fmla="+- 0 9322 9182"/>
                              <a:gd name="T9" fmla="*/ T8 w 360"/>
                              <a:gd name="T10" fmla="+- 0 1769 1759"/>
                              <a:gd name="T11" fmla="*/ 1769 h 538"/>
                              <a:gd name="T12" fmla="+- 0 9302 9182"/>
                              <a:gd name="T13" fmla="*/ T12 w 360"/>
                              <a:gd name="T14" fmla="+- 0 1773 1759"/>
                              <a:gd name="T15" fmla="*/ 1773 h 538"/>
                              <a:gd name="T16" fmla="+- 0 9278 9182"/>
                              <a:gd name="T17" fmla="*/ T16 w 360"/>
                              <a:gd name="T18" fmla="+- 0 1793 1759"/>
                              <a:gd name="T19" fmla="*/ 1793 h 538"/>
                              <a:gd name="T20" fmla="+- 0 9250 9182"/>
                              <a:gd name="T21" fmla="*/ T20 w 360"/>
                              <a:gd name="T22" fmla="+- 0 1821 1759"/>
                              <a:gd name="T23" fmla="*/ 1821 h 538"/>
                              <a:gd name="T24" fmla="+- 0 9226 9182"/>
                              <a:gd name="T25" fmla="*/ T24 w 360"/>
                              <a:gd name="T26" fmla="+- 0 1855 1759"/>
                              <a:gd name="T27" fmla="*/ 1855 h 538"/>
                              <a:gd name="T28" fmla="+- 0 9206 9182"/>
                              <a:gd name="T29" fmla="*/ T28 w 360"/>
                              <a:gd name="T30" fmla="+- 0 1898 1759"/>
                              <a:gd name="T31" fmla="*/ 1898 h 538"/>
                              <a:gd name="T32" fmla="+- 0 9192 9182"/>
                              <a:gd name="T33" fmla="*/ T32 w 360"/>
                              <a:gd name="T34" fmla="+- 0 1951 1759"/>
                              <a:gd name="T35" fmla="*/ 1951 h 538"/>
                              <a:gd name="T36" fmla="+- 0 9187 9182"/>
                              <a:gd name="T37" fmla="*/ T36 w 360"/>
                              <a:gd name="T38" fmla="+- 0 1999 1759"/>
                              <a:gd name="T39" fmla="*/ 1999 h 538"/>
                              <a:gd name="T40" fmla="+- 0 9187 9182"/>
                              <a:gd name="T41" fmla="*/ T40 w 360"/>
                              <a:gd name="T42" fmla="+- 0 2057 1759"/>
                              <a:gd name="T43" fmla="*/ 2057 h 538"/>
                              <a:gd name="T44" fmla="+- 0 9192 9182"/>
                              <a:gd name="T45" fmla="*/ T44 w 360"/>
                              <a:gd name="T46" fmla="+- 0 2109 1759"/>
                              <a:gd name="T47" fmla="*/ 2109 h 538"/>
                              <a:gd name="T48" fmla="+- 0 9206 9182"/>
                              <a:gd name="T49" fmla="*/ T48 w 360"/>
                              <a:gd name="T50" fmla="+- 0 2157 1759"/>
                              <a:gd name="T51" fmla="*/ 2157 h 538"/>
                              <a:gd name="T52" fmla="+- 0 9226 9182"/>
                              <a:gd name="T53" fmla="*/ T52 w 360"/>
                              <a:gd name="T54" fmla="+- 0 2201 1759"/>
                              <a:gd name="T55" fmla="*/ 2201 h 538"/>
                              <a:gd name="T56" fmla="+- 0 9250 9182"/>
                              <a:gd name="T57" fmla="*/ T56 w 360"/>
                              <a:gd name="T58" fmla="+- 0 2234 1759"/>
                              <a:gd name="T59" fmla="*/ 2234 h 538"/>
                              <a:gd name="T60" fmla="+- 0 9278 9182"/>
                              <a:gd name="T61" fmla="*/ T60 w 360"/>
                              <a:gd name="T62" fmla="+- 0 2263 1759"/>
                              <a:gd name="T63" fmla="*/ 2263 h 538"/>
                              <a:gd name="T64" fmla="+- 0 9302 9182"/>
                              <a:gd name="T65" fmla="*/ T64 w 360"/>
                              <a:gd name="T66" fmla="+- 0 2282 1759"/>
                              <a:gd name="T67" fmla="*/ 2282 h 538"/>
                              <a:gd name="T68" fmla="+- 0 9322 9182"/>
                              <a:gd name="T69" fmla="*/ T68 w 360"/>
                              <a:gd name="T70" fmla="+- 0 2287 1759"/>
                              <a:gd name="T71" fmla="*/ 2287 h 538"/>
                              <a:gd name="T72" fmla="+- 0 9336 9182"/>
                              <a:gd name="T73" fmla="*/ T72 w 360"/>
                              <a:gd name="T74" fmla="+- 0 2292 1759"/>
                              <a:gd name="T75" fmla="*/ 2292 h 538"/>
                              <a:gd name="T76" fmla="+- 0 9355 9182"/>
                              <a:gd name="T77" fmla="*/ T76 w 360"/>
                              <a:gd name="T78" fmla="+- 0 2297 1759"/>
                              <a:gd name="T79" fmla="*/ 2297 h 538"/>
                              <a:gd name="T80" fmla="+- 0 9374 9182"/>
                              <a:gd name="T81" fmla="*/ T80 w 360"/>
                              <a:gd name="T82" fmla="+- 0 2297 1759"/>
                              <a:gd name="T83" fmla="*/ 2297 h 538"/>
                              <a:gd name="T84" fmla="+- 0 9394 9182"/>
                              <a:gd name="T85" fmla="*/ T84 w 360"/>
                              <a:gd name="T86" fmla="+- 0 2292 1759"/>
                              <a:gd name="T87" fmla="*/ 2292 h 538"/>
                              <a:gd name="T88" fmla="+- 0 9408 9182"/>
                              <a:gd name="T89" fmla="*/ T88 w 360"/>
                              <a:gd name="T90" fmla="+- 0 2287 1759"/>
                              <a:gd name="T91" fmla="*/ 2287 h 538"/>
                              <a:gd name="T92" fmla="+- 0 9427 9182"/>
                              <a:gd name="T93" fmla="*/ T92 w 360"/>
                              <a:gd name="T94" fmla="+- 0 2282 1759"/>
                              <a:gd name="T95" fmla="*/ 2282 h 538"/>
                              <a:gd name="T96" fmla="+- 0 9451 9182"/>
                              <a:gd name="T97" fmla="*/ T96 w 360"/>
                              <a:gd name="T98" fmla="+- 0 2263 1759"/>
                              <a:gd name="T99" fmla="*/ 2263 h 538"/>
                              <a:gd name="T100" fmla="+- 0 9480 9182"/>
                              <a:gd name="T101" fmla="*/ T100 w 360"/>
                              <a:gd name="T102" fmla="+- 0 2234 1759"/>
                              <a:gd name="T103" fmla="*/ 2234 h 538"/>
                              <a:gd name="T104" fmla="+- 0 9504 9182"/>
                              <a:gd name="T105" fmla="*/ T104 w 360"/>
                              <a:gd name="T106" fmla="+- 0 2201 1759"/>
                              <a:gd name="T107" fmla="*/ 2201 h 538"/>
                              <a:gd name="T108" fmla="+- 0 9523 9182"/>
                              <a:gd name="T109" fmla="*/ T108 w 360"/>
                              <a:gd name="T110" fmla="+- 0 2157 1759"/>
                              <a:gd name="T111" fmla="*/ 2157 h 538"/>
                              <a:gd name="T112" fmla="+- 0 9538 9182"/>
                              <a:gd name="T113" fmla="*/ T112 w 360"/>
                              <a:gd name="T114" fmla="+- 0 2109 1759"/>
                              <a:gd name="T115" fmla="*/ 2109 h 538"/>
                              <a:gd name="T116" fmla="+- 0 9542 9182"/>
                              <a:gd name="T117" fmla="*/ T116 w 360"/>
                              <a:gd name="T118" fmla="+- 0 2057 1759"/>
                              <a:gd name="T119" fmla="*/ 2057 h 538"/>
                              <a:gd name="T120" fmla="+- 0 9542 9182"/>
                              <a:gd name="T121" fmla="*/ T120 w 360"/>
                              <a:gd name="T122" fmla="+- 0 1999 1759"/>
                              <a:gd name="T123" fmla="*/ 1999 h 538"/>
                              <a:gd name="T124" fmla="+- 0 9538 9182"/>
                              <a:gd name="T125" fmla="*/ T124 w 360"/>
                              <a:gd name="T126" fmla="+- 0 1951 1759"/>
                              <a:gd name="T127" fmla="*/ 1951 h 538"/>
                              <a:gd name="T128" fmla="+- 0 9523 9182"/>
                              <a:gd name="T129" fmla="*/ T128 w 360"/>
                              <a:gd name="T130" fmla="+- 0 1898 1759"/>
                              <a:gd name="T131" fmla="*/ 1898 h 538"/>
                              <a:gd name="T132" fmla="+- 0 9504 9182"/>
                              <a:gd name="T133" fmla="*/ T132 w 360"/>
                              <a:gd name="T134" fmla="+- 0 1855 1759"/>
                              <a:gd name="T135" fmla="*/ 1855 h 538"/>
                              <a:gd name="T136" fmla="+- 0 9480 9182"/>
                              <a:gd name="T137" fmla="*/ T136 w 360"/>
                              <a:gd name="T138" fmla="+- 0 1821 1759"/>
                              <a:gd name="T139" fmla="*/ 1821 h 538"/>
                              <a:gd name="T140" fmla="+- 0 9451 9182"/>
                              <a:gd name="T141" fmla="*/ T140 w 360"/>
                              <a:gd name="T142" fmla="+- 0 1793 1759"/>
                              <a:gd name="T143" fmla="*/ 1793 h 538"/>
                              <a:gd name="T144" fmla="+- 0 9427 9182"/>
                              <a:gd name="T145" fmla="*/ T144 w 360"/>
                              <a:gd name="T146" fmla="+- 0 1773 1759"/>
                              <a:gd name="T147" fmla="*/ 1773 h 538"/>
                              <a:gd name="T148" fmla="+- 0 9408 9182"/>
                              <a:gd name="T149" fmla="*/ T148 w 360"/>
                              <a:gd name="T150" fmla="+- 0 1769 1759"/>
                              <a:gd name="T151" fmla="*/ 1769 h 538"/>
                              <a:gd name="T152" fmla="+- 0 9394 9182"/>
                              <a:gd name="T153" fmla="*/ T152 w 360"/>
                              <a:gd name="T154" fmla="+- 0 1764 1759"/>
                              <a:gd name="T155" fmla="*/ 1764 h 538"/>
                              <a:gd name="T156" fmla="+- 0 9374 9182"/>
                              <a:gd name="T157" fmla="*/ T156 w 360"/>
                              <a:gd name="T158" fmla="+- 0 1759 1759"/>
                              <a:gd name="T159" fmla="*/ 17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38">
                                <a:moveTo>
                                  <a:pt x="183" y="0"/>
                                </a:moveTo>
                                <a:lnTo>
                                  <a:pt x="173" y="0"/>
                                </a:lnTo>
                                <a:lnTo>
                                  <a:pt x="164" y="0"/>
                                </a:lnTo>
                                <a:lnTo>
                                  <a:pt x="154" y="5"/>
                                </a:lnTo>
                                <a:lnTo>
                                  <a:pt x="144" y="5"/>
                                </a:lnTo>
                                <a:lnTo>
                                  <a:pt x="140" y="10"/>
                                </a:lnTo>
                                <a:lnTo>
                                  <a:pt x="130" y="14"/>
                                </a:lnTo>
                                <a:lnTo>
                                  <a:pt x="120" y="14"/>
                                </a:lnTo>
                                <a:lnTo>
                                  <a:pt x="111" y="19"/>
                                </a:lnTo>
                                <a:lnTo>
                                  <a:pt x="96" y="34"/>
                                </a:lnTo>
                                <a:lnTo>
                                  <a:pt x="82" y="48"/>
                                </a:lnTo>
                                <a:lnTo>
                                  <a:pt x="68" y="62"/>
                                </a:lnTo>
                                <a:lnTo>
                                  <a:pt x="53" y="77"/>
                                </a:lnTo>
                                <a:lnTo>
                                  <a:pt x="44" y="96"/>
                                </a:lnTo>
                                <a:lnTo>
                                  <a:pt x="34" y="120"/>
                                </a:lnTo>
                                <a:lnTo>
                                  <a:pt x="24" y="139"/>
                                </a:lnTo>
                                <a:lnTo>
                                  <a:pt x="15" y="163"/>
                                </a:lnTo>
                                <a:lnTo>
                                  <a:pt x="10" y="192"/>
                                </a:lnTo>
                                <a:lnTo>
                                  <a:pt x="5" y="216"/>
                                </a:lnTo>
                                <a:lnTo>
                                  <a:pt x="5" y="240"/>
                                </a:lnTo>
                                <a:lnTo>
                                  <a:pt x="0" y="269"/>
                                </a:lnTo>
                                <a:lnTo>
                                  <a:pt x="5" y="298"/>
                                </a:lnTo>
                                <a:lnTo>
                                  <a:pt x="5" y="322"/>
                                </a:lnTo>
                                <a:lnTo>
                                  <a:pt x="10" y="350"/>
                                </a:lnTo>
                                <a:lnTo>
                                  <a:pt x="15" y="374"/>
                                </a:lnTo>
                                <a:lnTo>
                                  <a:pt x="24" y="398"/>
                                </a:lnTo>
                                <a:lnTo>
                                  <a:pt x="34" y="418"/>
                                </a:lnTo>
                                <a:lnTo>
                                  <a:pt x="44" y="442"/>
                                </a:lnTo>
                                <a:lnTo>
                                  <a:pt x="53" y="461"/>
                                </a:lnTo>
                                <a:lnTo>
                                  <a:pt x="68" y="475"/>
                                </a:lnTo>
                                <a:lnTo>
                                  <a:pt x="82" y="490"/>
                                </a:lnTo>
                                <a:lnTo>
                                  <a:pt x="96" y="504"/>
                                </a:lnTo>
                                <a:lnTo>
                                  <a:pt x="111" y="518"/>
                                </a:lnTo>
                                <a:lnTo>
                                  <a:pt x="120" y="523"/>
                                </a:lnTo>
                                <a:lnTo>
                                  <a:pt x="130" y="523"/>
                                </a:lnTo>
                                <a:lnTo>
                                  <a:pt x="140" y="528"/>
                                </a:lnTo>
                                <a:lnTo>
                                  <a:pt x="144" y="533"/>
                                </a:lnTo>
                                <a:lnTo>
                                  <a:pt x="154" y="533"/>
                                </a:lnTo>
                                <a:lnTo>
                                  <a:pt x="164" y="538"/>
                                </a:lnTo>
                                <a:lnTo>
                                  <a:pt x="173" y="538"/>
                                </a:lnTo>
                                <a:lnTo>
                                  <a:pt x="183" y="538"/>
                                </a:lnTo>
                                <a:lnTo>
                                  <a:pt x="192" y="538"/>
                                </a:lnTo>
                                <a:lnTo>
                                  <a:pt x="202" y="538"/>
                                </a:lnTo>
                                <a:lnTo>
                                  <a:pt x="212" y="533"/>
                                </a:lnTo>
                                <a:lnTo>
                                  <a:pt x="216" y="533"/>
                                </a:lnTo>
                                <a:lnTo>
                                  <a:pt x="226" y="528"/>
                                </a:lnTo>
                                <a:lnTo>
                                  <a:pt x="236" y="523"/>
                                </a:lnTo>
                                <a:lnTo>
                                  <a:pt x="245" y="523"/>
                                </a:lnTo>
                                <a:lnTo>
                                  <a:pt x="250" y="518"/>
                                </a:lnTo>
                                <a:lnTo>
                                  <a:pt x="269" y="504"/>
                                </a:lnTo>
                                <a:lnTo>
                                  <a:pt x="284" y="490"/>
                                </a:lnTo>
                                <a:lnTo>
                                  <a:pt x="298" y="475"/>
                                </a:lnTo>
                                <a:lnTo>
                                  <a:pt x="308" y="461"/>
                                </a:lnTo>
                                <a:lnTo>
                                  <a:pt x="322" y="442"/>
                                </a:lnTo>
                                <a:lnTo>
                                  <a:pt x="332" y="418"/>
                                </a:lnTo>
                                <a:lnTo>
                                  <a:pt x="341" y="398"/>
                                </a:lnTo>
                                <a:lnTo>
                                  <a:pt x="346" y="374"/>
                                </a:lnTo>
                                <a:lnTo>
                                  <a:pt x="356" y="350"/>
                                </a:lnTo>
                                <a:lnTo>
                                  <a:pt x="360" y="322"/>
                                </a:lnTo>
                                <a:lnTo>
                                  <a:pt x="360" y="298"/>
                                </a:lnTo>
                                <a:lnTo>
                                  <a:pt x="360" y="269"/>
                                </a:lnTo>
                                <a:lnTo>
                                  <a:pt x="360" y="240"/>
                                </a:lnTo>
                                <a:lnTo>
                                  <a:pt x="360" y="216"/>
                                </a:lnTo>
                                <a:lnTo>
                                  <a:pt x="356" y="192"/>
                                </a:lnTo>
                                <a:lnTo>
                                  <a:pt x="346" y="163"/>
                                </a:lnTo>
                                <a:lnTo>
                                  <a:pt x="341" y="139"/>
                                </a:lnTo>
                                <a:lnTo>
                                  <a:pt x="332" y="120"/>
                                </a:lnTo>
                                <a:lnTo>
                                  <a:pt x="322" y="96"/>
                                </a:lnTo>
                                <a:lnTo>
                                  <a:pt x="308" y="77"/>
                                </a:lnTo>
                                <a:lnTo>
                                  <a:pt x="298" y="62"/>
                                </a:lnTo>
                                <a:lnTo>
                                  <a:pt x="284" y="48"/>
                                </a:lnTo>
                                <a:lnTo>
                                  <a:pt x="269" y="34"/>
                                </a:lnTo>
                                <a:lnTo>
                                  <a:pt x="250" y="19"/>
                                </a:lnTo>
                                <a:lnTo>
                                  <a:pt x="245" y="14"/>
                                </a:lnTo>
                                <a:lnTo>
                                  <a:pt x="236" y="14"/>
                                </a:lnTo>
                                <a:lnTo>
                                  <a:pt x="226" y="10"/>
                                </a:lnTo>
                                <a:lnTo>
                                  <a:pt x="216" y="5"/>
                                </a:lnTo>
                                <a:lnTo>
                                  <a:pt x="212" y="5"/>
                                </a:lnTo>
                                <a:lnTo>
                                  <a:pt x="202" y="0"/>
                                </a:lnTo>
                                <a:lnTo>
                                  <a:pt x="192" y="0"/>
                                </a:lnTo>
                                <a:lnTo>
                                  <a:pt x="183" y="0"/>
                                </a:lnTo>
                              </a:path>
                            </a:pathLst>
                          </a:custGeom>
                          <a:noFill/>
                          <a:ln w="9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65"/>
                        <wps:cNvSpPr txBox="1">
                          <a:spLocks noChangeArrowheads="1"/>
                        </wps:cNvSpPr>
                        <wps:spPr bwMode="auto">
                          <a:xfrm>
                            <a:off x="9168" y="1759"/>
                            <a:ext cx="1983" cy="1781"/>
                          </a:xfrm>
                          <a:prstGeom prst="rect">
                            <a:avLst/>
                          </a:prstGeom>
                          <a:noFill/>
                          <a:ln w="91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128" w:line="221" w:lineRule="exact"/>
                                <w:ind w:left="170"/>
                                <w:rPr>
                                  <w:sz w:val="20"/>
                                </w:rPr>
                              </w:pPr>
                              <w:r>
                                <w:rPr>
                                  <w:w w:val="99"/>
                                  <w:sz w:val="20"/>
                                </w:rPr>
                                <w:t>4</w:t>
                              </w:r>
                            </w:p>
                            <w:p w:rsidR="0056795A" w:rsidRDefault="005135F5">
                              <w:pPr>
                                <w:spacing w:line="242" w:lineRule="auto"/>
                                <w:ind w:left="228" w:right="225"/>
                                <w:jc w:val="center"/>
                                <w:rPr>
                                  <w:sz w:val="24"/>
                                </w:rPr>
                              </w:pPr>
                              <w:r>
                                <w:rPr>
                                  <w:sz w:val="24"/>
                                </w:rPr>
                                <w:t>Підготовка та розгляд звіту про виконання бюджетів</w:t>
                              </w:r>
                            </w:p>
                          </w:txbxContent>
                        </wps:txbx>
                        <wps:bodyPr rot="0" vert="horz" wrap="square" lIns="0" tIns="0" rIns="0" bIns="0" anchor="t" anchorCtr="0" upright="1">
                          <a:noAutofit/>
                        </wps:bodyPr>
                      </wps:wsp>
                      <wps:wsp>
                        <wps:cNvPr id="121" name="Text Box 64"/>
                        <wps:cNvSpPr txBox="1">
                          <a:spLocks noChangeArrowheads="1"/>
                        </wps:cNvSpPr>
                        <wps:spPr bwMode="auto">
                          <a:xfrm>
                            <a:off x="6765" y="1751"/>
                            <a:ext cx="1940"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27" w:line="221" w:lineRule="exact"/>
                                <w:ind w:left="165"/>
                                <w:rPr>
                                  <w:sz w:val="20"/>
                                </w:rPr>
                              </w:pPr>
                              <w:r>
                                <w:rPr>
                                  <w:w w:val="99"/>
                                  <w:sz w:val="20"/>
                                </w:rPr>
                                <w:t>3</w:t>
                              </w:r>
                            </w:p>
                            <w:p w:rsidR="0056795A" w:rsidRDefault="005135F5">
                              <w:pPr>
                                <w:spacing w:line="247" w:lineRule="auto"/>
                                <w:ind w:left="482" w:right="387" w:hanging="77"/>
                                <w:rPr>
                                  <w:sz w:val="24"/>
                                </w:rPr>
                              </w:pPr>
                              <w:r>
                                <w:rPr>
                                  <w:sz w:val="24"/>
                                </w:rPr>
                                <w:t>Виконання бюджетів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51" style="position:absolute;left:0;text-align:left;margin-left:319.55pt;margin-top:86.85pt;width:238.35pt;height:90.5pt;z-index:251634688;mso-wrap-distance-left:0;mso-wrap-distance-right:0;mso-position-horizontal-relative:page;mso-position-vertical-relative:text" coordorigin="6391,1737" coordsize="4767,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">
                <v:rect id="Rectangle 82" o:spid="_x0000_s1152" style="position:absolute;left:6758;top:1744;width:1964;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" filled="f" strokeweight=".25367mm"/>
                <v:shape id="Freeform 81" o:spid="_x0000_s1153" style="position:absolute;left:8822;top:2282;width:303;height:538;visibility:visible;mso-wrap-style:square;v-text-anchor:top" coordsize="30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" path="m212,r,135l,135,,403r212,l212,538,303,269,212,xe" fillcolor="black" stroked="f">
                  <v:path arrowok="t" o:connecttype="custom" o:connectlocs="212,2282;212,2417;0,2417;0,2685;212,2685;212,2820;303,2551;212,2282" o:connectangles="0,0,0,0,0,0,0,0"/>
                </v:shape>
                <v:rect id="Rectangle 80" o:spid="_x0000_s1154" style="position:absolute;left:8788;top:2416;width: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79" o:spid="_x0000_s1155" style="position:absolute;visibility:visible;mso-wrap-style:square" from="8770,2417" to="8770,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shape id="Freeform 78" o:spid="_x0000_s1156" style="position:absolute;left:8822;top:2282;width:303;height:538;visibility:visible;mso-wrap-style:square;v-text-anchor:top" coordsize="30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" path="m212,r,135l,135,,403r212,l212,538,303,269,212,xe" filled="f" strokeweight=".25367mm">
                  <v:path arrowok="t" o:connecttype="custom" o:connectlocs="212,2282;212,2417;0,2417;0,2685;212,2685;212,2820;303,2551;212,2282" o:connectangles="0,0,0,0,0,0,0,0"/>
                </v:shape>
                <v:rect id="Rectangle 77" o:spid="_x0000_s1157" style="position:absolute;left:8781;top:2409;width: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76" o:spid="_x0000_s1158" style="position:absolute;left:8757;top:2409;width:2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shape id="Freeform 75" o:spid="_x0000_s1159" style="position:absolute;left:6451;top:2253;width:308;height:538;visibility:visible;mso-wrap-style:square;v-text-anchor:top" coordsize="30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" path="m216,r,135l,135,,404r216,l216,538,307,269,216,xe" fillcolor="black" stroked="f">
                  <v:path arrowok="t" o:connecttype="custom" o:connectlocs="216,2253;216,2388;0,2388;0,2657;216,2657;216,2791;307,2522;216,2253" o:connectangles="0,0,0,0,0,0,0,0"/>
                </v:shape>
                <v:rect id="Rectangle 74" o:spid="_x0000_s1160" style="position:absolute;left:6417;top:2387;width: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73" o:spid="_x0000_s1161" style="position:absolute;visibility:visible;mso-wrap-style:square" from="6403,2388" to="6403,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shape id="Freeform 72" o:spid="_x0000_s1162" style="position:absolute;left:6451;top:2253;width:308;height:538;visibility:visible;mso-wrap-style:square;v-text-anchor:top" coordsize="30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" path="m216,r,135l,135,,404r216,l216,538,307,269,216,xe" filled="f" strokeweight=".25367mm">
                  <v:path arrowok="t" o:connecttype="custom" o:connectlocs="216,2253;216,2388;0,2388;0,2657;216,2657;216,2791;307,2522;216,2253" o:connectangles="0,0,0,0,0,0,0,0"/>
                </v:shape>
                <v:rect id="Rectangle 71" o:spid="_x0000_s1163" style="position:absolute;left:6410;top:2380;width: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70" o:spid="_x0000_s1164" style="position:absolute;left:6391;top:2380;width:2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shape id="AutoShape 69" o:spid="_x0000_s1165" style="position:absolute;left:6772;top:1744;width:356;height:538;visibility:visible;mso-wrap-style:square;v-text-anchor:top" coordsize="35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" path="m201,532r-52,l158,537r39,l201,532xm230,9l125,9,105,19,91,33,77,43,62,62,48,76,38,96r-9,24l19,139r-5,24l5,187r,29l,240r,52l5,321r,24l14,374r5,19l29,417r19,39l62,475r29,29l105,513r20,10l129,528r10,4l211,532r29,-14l245,513r19,-9l293,475r9,-19l317,436r9,-19l336,393r5,-19l350,345r5,-24l355,216r-5,-29l341,163r-5,-24l326,120,317,96,302,76,293,62,278,43,264,33,245,19r-5,-5l230,9xm211,4r-72,l129,9r92,l211,4xm197,l158,r-9,4l201,4,197,xe" fillcolor="silver" stroked="f">
                  <v:path arrowok="t" o:connecttype="custom" o:connectlocs="149,2277;197,2282;230,1754;105,1764;77,1788;48,1821;29,1865;14,1908;5,1961;0,2037;5,2090;19,2138;48,2201;91,2249;125,2268;139,2277;240,2263;264,2249;302,2201;326,2162;341,2119;355,2066;350,1932;336,1884;317,1841;293,1807;264,1778;240,1759;211,1749;129,1754;211,1749;158,1745;201,1749" o:connectangles="0,0,0,0,0,0,0,0,0,0,0,0,0,0,0,0,0,0,0,0,0,0,0,0,0,0,0,0,0,0,0,0,0"/>
                </v:shape>
                <v:shape id="Freeform 68" o:spid="_x0000_s1166" style="position:absolute;left:6772;top:1744;width:356;height:538;visibility:visible;mso-wrap-style:square;v-text-anchor:top" coordsize="35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" path="m177,r-9,l158,r-9,4l139,4,129,9r-4,l115,14r-10,5l91,33,77,43,62,62,48,76,38,96r-9,24l19,139r-5,24l5,187r,29l,240r,28l,292r5,29l5,345r9,29l19,393r10,24l38,436r10,20l62,475r15,14l91,504r14,9l115,518r10,5l129,528r10,4l149,532r9,5l168,537r9,l187,537r10,l201,532r10,l221,528r9,-5l240,518r5,-5l264,504r14,-15l293,475r9,-19l317,436r9,-19l336,393r5,-19l350,345r5,-24l355,292r,-24l355,240r,-24l350,187r-9,-24l336,139,326,120,317,96,302,76,293,62,278,43,264,33,245,19r-5,-5l230,9r-9,l211,4r-10,l197,,187,,177,e" filled="f" strokeweight=".25367mm">
                  <v:path arrowok="t" o:connecttype="custom" o:connectlocs="168,1745;149,1749;129,1754;115,1759;91,1778;62,1807;38,1841;19,1884;5,1932;0,1985;0,2037;5,2090;19,2138;38,2181;62,2220;91,2249;115,2263;129,2273;149,2277;168,2282;187,2282;201,2277;221,2273;240,2263;264,2249;293,2220;317,2181;336,2138;350,2090;355,2037;355,1985;350,1932;336,1884;317,1841;293,1807;264,1778;240,1759;221,1754;201,1749;187,1745" o:connectangles="0,0,0,0,0,0,0,0,0,0,0,0,0,0,0,0,0,0,0,0,0,0,0,0,0,0,0,0,0,0,0,0,0,0,0,0,0,0,0,0"/>
                </v:shape>
                <v:shape id="AutoShape 67" o:spid="_x0000_s1167" style="position:absolute;left:9182;top:1759;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" path="m212,533r-58,l164,538r38,l212,533xm236,523r-106,l140,528r4,5l216,533r20,-10xm245,14r-125,l111,19,53,77,44,96,34,120,24,139r-9,24l10,192,5,216r,24l,269r5,29l5,322r5,28l15,374r9,24l34,418r10,24l53,461r58,57l120,523r125,l250,518r19,-14l298,475r10,-14l322,442r10,-24l341,398r5,-24l356,350r4,-28l360,216r-4,-24l346,163r-5,-24l332,120,322,96,308,77,298,62,269,34,250,19r-5,-5xm216,5r-72,l140,10r-10,4l236,14,216,5xm202,l164,,154,5r58,l202,xe" fillcolor="silver" stroked="f">
                  <v:path arrowok="t" o:connecttype="custom" o:connectlocs="154,2292;202,2297;236,2282;140,2287;216,2292;245,1773;111,1778;44,1855;24,1898;10,1951;5,1999;5,2057;10,2109;24,2157;44,2201;111,2277;245,2282;269,2263;308,2220;332,2177;346,2133;360,2081;356,1951;341,1898;322,1855;298,1821;250,1778;216,1764;140,1769;236,1773;202,1759;154,1764;202,1759" o:connectangles="0,0,0,0,0,0,0,0,0,0,0,0,0,0,0,0,0,0,0,0,0,0,0,0,0,0,0,0,0,0,0,0,0"/>
                </v:shape>
                <v:shape id="Freeform 66" o:spid="_x0000_s1168" style="position:absolute;left:9182;top:1759;width:360;height:538;visibility:visible;mso-wrap-style:square;v-text-anchor:top" coordsize="3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" path="m183,l173,r-9,l154,5r-10,l140,10r-10,4l120,14r-9,5l96,34,82,48,68,62,53,77,44,96,34,120,24,139r-9,24l10,192,5,216r,24l,269r5,29l5,322r5,28l15,374r9,24l34,418r10,24l53,461r15,14l82,490r14,14l111,518r9,5l130,523r10,5l144,533r10,l164,538r9,l183,538r9,l202,538r10,-5l216,533r10,-5l236,523r9,l250,518r19,-14l284,490r14,-15l308,461r14,-19l332,418r9,-20l346,374r10,-24l360,322r,-24l360,269r,-29l360,216r-4,-24l346,163r-5,-24l332,120,322,96,308,77,298,62,284,48,269,34,250,19r-5,-5l236,14,226,10,216,5r-4,l202,,192,r-9,e" filled="f" strokeweight=".25367mm">
                  <v:path arrowok="t" o:connecttype="custom" o:connectlocs="173,1759;154,1764;140,1769;120,1773;96,1793;68,1821;44,1855;24,1898;10,1951;5,1999;5,2057;10,2109;24,2157;44,2201;68,2234;96,2263;120,2282;140,2287;154,2292;173,2297;192,2297;212,2292;226,2287;245,2282;269,2263;298,2234;322,2201;341,2157;356,2109;360,2057;360,1999;356,1951;341,1898;322,1855;298,1821;269,1793;245,1773;226,1769;212,1764;192,1759" o:connectangles="0,0,0,0,0,0,0,0,0,0,0,0,0,0,0,0,0,0,0,0,0,0,0,0,0,0,0,0,0,0,0,0,0,0,0,0,0,0,0,0"/>
                </v:shape>
                <v:shape id="Text Box 65" o:spid="_x0000_s1169" type="#_x0000_t202" style="position:absolute;left:9168;top:1759;width:1983;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" filled="f" strokeweight=".25367mm">
                  <v:textbox inset="0,0,0,0">
                    <w:txbxContent>
                      <w:p w:rsidR="0056795A" w:rsidRDefault="005135F5">
                        <w:pPr>
                          <w:spacing w:before="128" w:line="221" w:lineRule="exact"/>
                          <w:ind w:left="170"/>
                          <w:rPr>
                            <w:sz w:val="20"/>
                          </w:rPr>
                        </w:pPr>
                        <w:r>
                          <w:rPr>
                            <w:w w:val="99"/>
                            <w:sz w:val="20"/>
                          </w:rPr>
                          <w:t>4</w:t>
                        </w:r>
                      </w:p>
                      <w:p w:rsidR="0056795A" w:rsidRDefault="005135F5">
                        <w:pPr>
                          <w:spacing w:line="242" w:lineRule="auto"/>
                          <w:ind w:left="228" w:right="225"/>
                          <w:jc w:val="center"/>
                          <w:rPr>
                            <w:sz w:val="24"/>
                          </w:rPr>
                        </w:pPr>
                        <w:r>
                          <w:rPr>
                            <w:sz w:val="24"/>
                          </w:rPr>
                          <w:t>Підготовка та розгляд звіту про виконання бюджетів</w:t>
                        </w:r>
                      </w:p>
                    </w:txbxContent>
                  </v:textbox>
                </v:shape>
                <v:shape id="Text Box 64" o:spid="_x0000_s1170" type="#_x0000_t202" style="position:absolute;left:6765;top:1751;width:194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6795A" w:rsidRDefault="005135F5">
                        <w:pPr>
                          <w:spacing w:before="127" w:line="221" w:lineRule="exact"/>
                          <w:ind w:left="165"/>
                          <w:rPr>
                            <w:sz w:val="20"/>
                          </w:rPr>
                        </w:pPr>
                        <w:r>
                          <w:rPr>
                            <w:w w:val="99"/>
                            <w:sz w:val="20"/>
                          </w:rPr>
                          <w:t>3</w:t>
                        </w:r>
                      </w:p>
                      <w:p w:rsidR="0056795A" w:rsidRDefault="005135F5">
                        <w:pPr>
                          <w:spacing w:line="247" w:lineRule="auto"/>
                          <w:ind w:left="482" w:right="387" w:hanging="77"/>
                          <w:rPr>
                            <w:sz w:val="24"/>
                          </w:rPr>
                        </w:pPr>
                        <w:r>
                          <w:rPr>
                            <w:sz w:val="24"/>
                          </w:rPr>
                          <w:t>Виконання бюджетів</w:t>
                        </w:r>
                      </w:p>
                    </w:txbxContent>
                  </v:textbox>
                </v:shape>
                <w10:wrap type="topAndBottom" anchorx="page"/>
              </v:group>
            </w:pict>
          </mc:Fallback>
        </mc:AlternateContent>
      </w:r>
      <w:r w:rsidR="005135F5">
        <w:rPr>
          <w:sz w:val="28"/>
        </w:rPr>
        <w:t>підготовка та розгляд звіту про виконання бюджету та прийняття рішень щодо</w:t>
      </w:r>
      <w:r w:rsidR="005135F5">
        <w:rPr>
          <w:spacing w:val="1"/>
          <w:sz w:val="28"/>
        </w:rPr>
        <w:t xml:space="preserve"> </w:t>
      </w:r>
      <w:r w:rsidR="005135F5">
        <w:rPr>
          <w:sz w:val="28"/>
        </w:rPr>
        <w:t>нього.</w:t>
      </w:r>
    </w:p>
    <w:p w:rsidR="0056795A" w:rsidRDefault="0056795A">
      <w:pPr>
        <w:pStyle w:val="a3"/>
        <w:spacing w:before="4"/>
        <w:rPr>
          <w:sz w:val="13"/>
        </w:rPr>
      </w:pPr>
    </w:p>
    <w:p w:rsidR="0056795A" w:rsidRDefault="005135F5">
      <w:pPr>
        <w:spacing w:before="65"/>
        <w:ind w:left="2409"/>
        <w:rPr>
          <w:i/>
          <w:sz w:val="24"/>
        </w:rPr>
      </w:pPr>
      <w:r>
        <w:rPr>
          <w:i/>
          <w:sz w:val="24"/>
        </w:rPr>
        <w:t>Контроль здійснюється на всіх стадіях бюджетного процесу</w:t>
      </w:r>
    </w:p>
    <w:p w:rsidR="0056795A" w:rsidRDefault="0056795A">
      <w:pPr>
        <w:pStyle w:val="a3"/>
        <w:spacing w:before="7"/>
        <w:rPr>
          <w:i/>
          <w:sz w:val="21"/>
        </w:rPr>
      </w:pPr>
    </w:p>
    <w:p w:rsidR="0056795A" w:rsidRDefault="005135F5">
      <w:pPr>
        <w:pStyle w:val="a3"/>
        <w:spacing w:before="86" w:line="288" w:lineRule="auto"/>
        <w:ind w:left="172" w:right="1129" w:firstLine="566"/>
        <w:jc w:val="both"/>
      </w:pPr>
      <w:r>
        <w:t>Учасниками бюджетного процесу в Україні є органи наділені бюджетними повноваженнями (правами, обов’язками і відповідальністю), бюджетні установи, інші отримувачі бюджетних коштів та кредитні організації, які здійснюють окремі операції з коштами бюджетів.</w:t>
      </w:r>
    </w:p>
    <w:p w:rsidR="0056795A" w:rsidRDefault="005135F5">
      <w:pPr>
        <w:pStyle w:val="a3"/>
        <w:spacing w:before="1"/>
        <w:ind w:left="739"/>
      </w:pPr>
      <w:r>
        <w:t>У</w:t>
      </w:r>
      <w:r>
        <w:t>часниками бюджетного процесу в Україні є:</w:t>
      </w:r>
    </w:p>
    <w:p w:rsidR="0056795A" w:rsidRDefault="005135F5" w:rsidP="005135F5">
      <w:pPr>
        <w:pStyle w:val="a4"/>
        <w:numPr>
          <w:ilvl w:val="0"/>
          <w:numId w:val="39"/>
        </w:numPr>
        <w:tabs>
          <w:tab w:val="left" w:pos="1459"/>
          <w:tab w:val="left" w:pos="1460"/>
        </w:tabs>
        <w:spacing w:before="43"/>
        <w:ind w:hanging="363"/>
        <w:rPr>
          <w:sz w:val="28"/>
        </w:rPr>
      </w:pPr>
      <w:r>
        <w:rPr>
          <w:sz w:val="28"/>
        </w:rPr>
        <w:t>Верховна Рада</w:t>
      </w:r>
      <w:r>
        <w:rPr>
          <w:spacing w:val="1"/>
          <w:sz w:val="28"/>
        </w:rPr>
        <w:t xml:space="preserve"> </w:t>
      </w:r>
      <w:r>
        <w:rPr>
          <w:sz w:val="28"/>
        </w:rPr>
        <w:t>України</w:t>
      </w:r>
    </w:p>
    <w:p w:rsidR="0056795A" w:rsidRDefault="005135F5" w:rsidP="005135F5">
      <w:pPr>
        <w:pStyle w:val="a4"/>
        <w:numPr>
          <w:ilvl w:val="0"/>
          <w:numId w:val="39"/>
        </w:numPr>
        <w:tabs>
          <w:tab w:val="left" w:pos="1459"/>
          <w:tab w:val="left" w:pos="1460"/>
        </w:tabs>
        <w:spacing w:before="30"/>
        <w:ind w:left="1459" w:hanging="360"/>
        <w:rPr>
          <w:sz w:val="28"/>
        </w:rPr>
      </w:pPr>
      <w:r>
        <w:rPr>
          <w:sz w:val="28"/>
        </w:rPr>
        <w:t>Рахункова палата Верховної Ради</w:t>
      </w:r>
      <w:r>
        <w:rPr>
          <w:spacing w:val="-1"/>
          <w:sz w:val="28"/>
        </w:rPr>
        <w:t xml:space="preserve"> </w:t>
      </w:r>
      <w:r>
        <w:rPr>
          <w:sz w:val="28"/>
        </w:rPr>
        <w:t>України</w:t>
      </w:r>
    </w:p>
    <w:p w:rsidR="0056795A" w:rsidRDefault="0056795A">
      <w:pPr>
        <w:rPr>
          <w:sz w:val="28"/>
        </w:rPr>
        <w:sectPr w:rsidR="0056795A">
          <w:pgSz w:w="11910" w:h="16840"/>
          <w:pgMar w:top="1040" w:right="0" w:bottom="280" w:left="960" w:header="713" w:footer="0" w:gutter="0"/>
          <w:cols w:space="720"/>
        </w:sectPr>
      </w:pPr>
    </w:p>
    <w:p w:rsidR="0056795A" w:rsidRDefault="005135F5" w:rsidP="005135F5">
      <w:pPr>
        <w:pStyle w:val="a4"/>
        <w:numPr>
          <w:ilvl w:val="0"/>
          <w:numId w:val="39"/>
        </w:numPr>
        <w:tabs>
          <w:tab w:val="left" w:pos="1459"/>
          <w:tab w:val="left" w:pos="1460"/>
        </w:tabs>
        <w:spacing w:before="63"/>
        <w:ind w:left="1459" w:hanging="360"/>
        <w:rPr>
          <w:sz w:val="28"/>
        </w:rPr>
      </w:pPr>
      <w:r>
        <w:rPr>
          <w:sz w:val="28"/>
        </w:rPr>
        <w:lastRenderedPageBreak/>
        <w:t>Комісія Верховної Ради України з питань</w:t>
      </w:r>
      <w:r>
        <w:rPr>
          <w:spacing w:val="3"/>
          <w:sz w:val="28"/>
        </w:rPr>
        <w:t xml:space="preserve"> </w:t>
      </w:r>
      <w:r>
        <w:rPr>
          <w:sz w:val="28"/>
        </w:rPr>
        <w:t>бюджету</w:t>
      </w:r>
    </w:p>
    <w:p w:rsidR="0056795A" w:rsidRDefault="005135F5" w:rsidP="005135F5">
      <w:pPr>
        <w:pStyle w:val="a4"/>
        <w:numPr>
          <w:ilvl w:val="0"/>
          <w:numId w:val="39"/>
        </w:numPr>
        <w:tabs>
          <w:tab w:val="left" w:pos="1459"/>
          <w:tab w:val="left" w:pos="1460"/>
        </w:tabs>
        <w:spacing w:before="29"/>
        <w:ind w:left="1459" w:hanging="360"/>
        <w:rPr>
          <w:sz w:val="28"/>
        </w:rPr>
      </w:pPr>
      <w:r>
        <w:rPr>
          <w:sz w:val="28"/>
        </w:rPr>
        <w:t>Президент</w:t>
      </w:r>
      <w:r>
        <w:rPr>
          <w:spacing w:val="-2"/>
          <w:sz w:val="28"/>
        </w:rPr>
        <w:t xml:space="preserve"> </w:t>
      </w:r>
      <w:r>
        <w:rPr>
          <w:sz w:val="28"/>
        </w:rPr>
        <w:t>України</w:t>
      </w:r>
    </w:p>
    <w:p w:rsidR="0056795A" w:rsidRDefault="005135F5" w:rsidP="005135F5">
      <w:pPr>
        <w:pStyle w:val="a4"/>
        <w:numPr>
          <w:ilvl w:val="0"/>
          <w:numId w:val="39"/>
        </w:numPr>
        <w:tabs>
          <w:tab w:val="left" w:pos="1460"/>
          <w:tab w:val="left" w:pos="1461"/>
        </w:tabs>
        <w:spacing w:before="25"/>
        <w:ind w:left="1460"/>
        <w:rPr>
          <w:sz w:val="28"/>
        </w:rPr>
      </w:pPr>
      <w:r>
        <w:rPr>
          <w:sz w:val="28"/>
        </w:rPr>
        <w:t>Кабінет міністрів</w:t>
      </w:r>
      <w:r>
        <w:rPr>
          <w:spacing w:val="-3"/>
          <w:sz w:val="28"/>
        </w:rPr>
        <w:t xml:space="preserve"> </w:t>
      </w:r>
      <w:r>
        <w:rPr>
          <w:sz w:val="28"/>
        </w:rPr>
        <w:t>України</w:t>
      </w:r>
    </w:p>
    <w:p w:rsidR="0056795A" w:rsidRDefault="005135F5" w:rsidP="005135F5">
      <w:pPr>
        <w:pStyle w:val="a4"/>
        <w:numPr>
          <w:ilvl w:val="0"/>
          <w:numId w:val="39"/>
        </w:numPr>
        <w:tabs>
          <w:tab w:val="left" w:pos="1460"/>
          <w:tab w:val="left" w:pos="1461"/>
        </w:tabs>
        <w:spacing w:before="29"/>
        <w:ind w:left="1460" w:hanging="360"/>
        <w:rPr>
          <w:sz w:val="28"/>
        </w:rPr>
      </w:pPr>
      <w:r>
        <w:rPr>
          <w:sz w:val="28"/>
        </w:rPr>
        <w:t>Міністерство фінансів</w:t>
      </w:r>
      <w:r>
        <w:rPr>
          <w:spacing w:val="-3"/>
          <w:sz w:val="28"/>
        </w:rPr>
        <w:t xml:space="preserve"> </w:t>
      </w:r>
      <w:r>
        <w:rPr>
          <w:sz w:val="28"/>
        </w:rPr>
        <w:t>України</w:t>
      </w:r>
    </w:p>
    <w:p w:rsidR="0056795A" w:rsidRDefault="005135F5" w:rsidP="005135F5">
      <w:pPr>
        <w:pStyle w:val="a4"/>
        <w:numPr>
          <w:ilvl w:val="0"/>
          <w:numId w:val="39"/>
        </w:numPr>
        <w:tabs>
          <w:tab w:val="left" w:pos="1460"/>
          <w:tab w:val="left" w:pos="1461"/>
        </w:tabs>
        <w:spacing w:before="25"/>
        <w:ind w:left="1460" w:hanging="360"/>
        <w:rPr>
          <w:sz w:val="28"/>
        </w:rPr>
      </w:pPr>
      <w:r>
        <w:rPr>
          <w:sz w:val="28"/>
        </w:rPr>
        <w:t>Фінансові управління обласних державних</w:t>
      </w:r>
      <w:r>
        <w:rPr>
          <w:spacing w:val="-8"/>
          <w:sz w:val="28"/>
        </w:rPr>
        <w:t xml:space="preserve"> </w:t>
      </w:r>
      <w:r>
        <w:rPr>
          <w:sz w:val="28"/>
        </w:rPr>
        <w:t>адміністрацій</w:t>
      </w:r>
    </w:p>
    <w:p w:rsidR="0056795A" w:rsidRDefault="005135F5" w:rsidP="005135F5">
      <w:pPr>
        <w:pStyle w:val="a4"/>
        <w:numPr>
          <w:ilvl w:val="0"/>
          <w:numId w:val="39"/>
        </w:numPr>
        <w:tabs>
          <w:tab w:val="left" w:pos="1460"/>
          <w:tab w:val="left" w:pos="1461"/>
        </w:tabs>
        <w:spacing w:before="30"/>
        <w:ind w:left="1460" w:hanging="360"/>
        <w:rPr>
          <w:sz w:val="28"/>
        </w:rPr>
      </w:pPr>
      <w:r>
        <w:rPr>
          <w:sz w:val="28"/>
        </w:rPr>
        <w:t>Районні та міські фінансові відділи рай і</w:t>
      </w:r>
      <w:r>
        <w:rPr>
          <w:spacing w:val="-5"/>
          <w:sz w:val="28"/>
        </w:rPr>
        <w:t xml:space="preserve"> </w:t>
      </w:r>
      <w:r>
        <w:rPr>
          <w:sz w:val="28"/>
        </w:rPr>
        <w:t>держадміністрацій</w:t>
      </w:r>
    </w:p>
    <w:p w:rsidR="0056795A" w:rsidRDefault="005135F5" w:rsidP="005135F5">
      <w:pPr>
        <w:pStyle w:val="a4"/>
        <w:numPr>
          <w:ilvl w:val="0"/>
          <w:numId w:val="39"/>
        </w:numPr>
        <w:tabs>
          <w:tab w:val="left" w:pos="1461"/>
          <w:tab w:val="left" w:pos="1462"/>
        </w:tabs>
        <w:spacing w:before="24"/>
        <w:ind w:left="1461" w:hanging="360"/>
        <w:rPr>
          <w:sz w:val="28"/>
        </w:rPr>
      </w:pPr>
      <w:r>
        <w:rPr>
          <w:sz w:val="28"/>
        </w:rPr>
        <w:t>Державне казначейство України</w:t>
      </w:r>
    </w:p>
    <w:p w:rsidR="0056795A" w:rsidRDefault="005135F5" w:rsidP="005135F5">
      <w:pPr>
        <w:pStyle w:val="a4"/>
        <w:numPr>
          <w:ilvl w:val="0"/>
          <w:numId w:val="39"/>
        </w:numPr>
        <w:tabs>
          <w:tab w:val="left" w:pos="1461"/>
          <w:tab w:val="left" w:pos="1462"/>
        </w:tabs>
        <w:spacing w:before="30"/>
        <w:ind w:left="1461" w:hanging="360"/>
        <w:rPr>
          <w:sz w:val="28"/>
        </w:rPr>
      </w:pPr>
      <w:r>
        <w:rPr>
          <w:sz w:val="28"/>
        </w:rPr>
        <w:t>Державна контрольно-ревізійна служба</w:t>
      </w:r>
      <w:r>
        <w:rPr>
          <w:spacing w:val="5"/>
          <w:sz w:val="28"/>
        </w:rPr>
        <w:t xml:space="preserve"> </w:t>
      </w:r>
      <w:r>
        <w:rPr>
          <w:sz w:val="28"/>
        </w:rPr>
        <w:t>України</w:t>
      </w:r>
    </w:p>
    <w:p w:rsidR="0056795A" w:rsidRDefault="005135F5" w:rsidP="005135F5">
      <w:pPr>
        <w:pStyle w:val="a4"/>
        <w:numPr>
          <w:ilvl w:val="0"/>
          <w:numId w:val="39"/>
        </w:numPr>
        <w:tabs>
          <w:tab w:val="left" w:pos="1461"/>
          <w:tab w:val="left" w:pos="1462"/>
        </w:tabs>
        <w:spacing w:before="24"/>
        <w:ind w:left="1461" w:hanging="360"/>
        <w:rPr>
          <w:sz w:val="28"/>
        </w:rPr>
      </w:pPr>
      <w:r>
        <w:rPr>
          <w:sz w:val="28"/>
        </w:rPr>
        <w:t>Державна податкова служба</w:t>
      </w:r>
      <w:r>
        <w:rPr>
          <w:spacing w:val="5"/>
          <w:sz w:val="28"/>
        </w:rPr>
        <w:t xml:space="preserve"> </w:t>
      </w:r>
      <w:r>
        <w:rPr>
          <w:sz w:val="28"/>
        </w:rPr>
        <w:t>України</w:t>
      </w:r>
    </w:p>
    <w:p w:rsidR="0056795A" w:rsidRDefault="005135F5" w:rsidP="005135F5">
      <w:pPr>
        <w:pStyle w:val="a4"/>
        <w:numPr>
          <w:ilvl w:val="0"/>
          <w:numId w:val="39"/>
        </w:numPr>
        <w:tabs>
          <w:tab w:val="left" w:pos="1461"/>
          <w:tab w:val="left" w:pos="1463"/>
        </w:tabs>
        <w:spacing w:before="30"/>
        <w:rPr>
          <w:sz w:val="28"/>
        </w:rPr>
      </w:pPr>
      <w:r>
        <w:rPr>
          <w:sz w:val="28"/>
        </w:rPr>
        <w:t>Національний банк України</w:t>
      </w:r>
    </w:p>
    <w:p w:rsidR="0056795A" w:rsidRDefault="005135F5" w:rsidP="005135F5">
      <w:pPr>
        <w:pStyle w:val="a4"/>
        <w:numPr>
          <w:ilvl w:val="0"/>
          <w:numId w:val="39"/>
        </w:numPr>
        <w:tabs>
          <w:tab w:val="left" w:pos="1462"/>
          <w:tab w:val="left" w:pos="1463"/>
        </w:tabs>
        <w:spacing w:before="25"/>
        <w:ind w:hanging="360"/>
        <w:rPr>
          <w:sz w:val="28"/>
        </w:rPr>
      </w:pPr>
      <w:r>
        <w:rPr>
          <w:sz w:val="28"/>
        </w:rPr>
        <w:t>Органи місцевого</w:t>
      </w:r>
      <w:r>
        <w:rPr>
          <w:spacing w:val="-3"/>
          <w:sz w:val="28"/>
        </w:rPr>
        <w:t xml:space="preserve"> </w:t>
      </w:r>
      <w:r>
        <w:rPr>
          <w:sz w:val="28"/>
        </w:rPr>
        <w:t>самоврядування</w:t>
      </w:r>
    </w:p>
    <w:p w:rsidR="0056795A" w:rsidRDefault="005135F5" w:rsidP="005135F5">
      <w:pPr>
        <w:pStyle w:val="a4"/>
        <w:numPr>
          <w:ilvl w:val="0"/>
          <w:numId w:val="39"/>
        </w:numPr>
        <w:tabs>
          <w:tab w:val="left" w:pos="1462"/>
          <w:tab w:val="left" w:pos="1463"/>
        </w:tabs>
        <w:spacing w:before="29"/>
        <w:ind w:hanging="360"/>
        <w:rPr>
          <w:sz w:val="28"/>
        </w:rPr>
      </w:pPr>
      <w:r>
        <w:rPr>
          <w:sz w:val="28"/>
        </w:rPr>
        <w:t>Розпорядники бюджетних</w:t>
      </w:r>
      <w:r>
        <w:rPr>
          <w:spacing w:val="-8"/>
          <w:sz w:val="28"/>
        </w:rPr>
        <w:t xml:space="preserve"> </w:t>
      </w:r>
      <w:r>
        <w:rPr>
          <w:sz w:val="28"/>
        </w:rPr>
        <w:t>коштів</w:t>
      </w:r>
    </w:p>
    <w:p w:rsidR="0056795A" w:rsidRDefault="005135F5" w:rsidP="005135F5">
      <w:pPr>
        <w:pStyle w:val="a4"/>
        <w:numPr>
          <w:ilvl w:val="0"/>
          <w:numId w:val="39"/>
        </w:numPr>
        <w:tabs>
          <w:tab w:val="left" w:pos="1463"/>
        </w:tabs>
        <w:spacing w:before="25" w:line="283" w:lineRule="auto"/>
        <w:ind w:right="1126" w:hanging="360"/>
        <w:jc w:val="both"/>
        <w:rPr>
          <w:sz w:val="28"/>
        </w:rPr>
      </w:pPr>
      <w:r>
        <w:rPr>
          <w:sz w:val="28"/>
        </w:rPr>
        <w:t>Державні органи нефінансового профілю, діяльність яких пов’язана з бюджетом по лінії формування доходів (Митний комітет, Міністерство внутрішніх справ, органи юстиції та нотаріальні контори, при</w:t>
      </w:r>
      <w:r>
        <w:rPr>
          <w:sz w:val="28"/>
        </w:rPr>
        <w:t>родоохоронні органи і інспекції, органи державної інспекції з контролю за цінами та</w:t>
      </w:r>
      <w:r>
        <w:rPr>
          <w:spacing w:val="3"/>
          <w:sz w:val="28"/>
        </w:rPr>
        <w:t xml:space="preserve"> </w:t>
      </w:r>
      <w:r>
        <w:rPr>
          <w:sz w:val="28"/>
        </w:rPr>
        <w:t>інші).</w:t>
      </w:r>
    </w:p>
    <w:p w:rsidR="0056795A" w:rsidRDefault="0056795A">
      <w:pPr>
        <w:pStyle w:val="a3"/>
        <w:spacing w:before="2"/>
        <w:rPr>
          <w:sz w:val="34"/>
        </w:rPr>
      </w:pPr>
    </w:p>
    <w:p w:rsidR="0056795A" w:rsidRDefault="005135F5">
      <w:pPr>
        <w:pStyle w:val="a3"/>
        <w:tabs>
          <w:tab w:val="left" w:pos="1419"/>
          <w:tab w:val="left" w:pos="2855"/>
          <w:tab w:val="left" w:pos="4822"/>
          <w:tab w:val="left" w:pos="6050"/>
          <w:tab w:val="left" w:pos="7241"/>
          <w:tab w:val="left" w:pos="8402"/>
        </w:tabs>
        <w:spacing w:line="290" w:lineRule="auto"/>
        <w:ind w:left="176" w:right="1133" w:firstLine="566"/>
      </w:pPr>
      <w:r>
        <w:t>Для</w:t>
      </w:r>
      <w:r>
        <w:tab/>
        <w:t>складання</w:t>
      </w:r>
      <w:r>
        <w:tab/>
        <w:t>Міністерством</w:t>
      </w:r>
      <w:r>
        <w:tab/>
        <w:t>фінансів</w:t>
      </w:r>
      <w:r>
        <w:tab/>
        <w:t>України</w:t>
      </w:r>
      <w:r>
        <w:tab/>
        <w:t>проекту</w:t>
      </w:r>
      <w:r>
        <w:tab/>
        <w:t>державного бюджету</w:t>
      </w:r>
      <w:r>
        <w:rPr>
          <w:spacing w:val="-3"/>
        </w:rPr>
        <w:t xml:space="preserve"> </w:t>
      </w:r>
      <w:r>
        <w:t>бюджету:</w:t>
      </w:r>
    </w:p>
    <w:p w:rsidR="0056795A" w:rsidRDefault="005135F5" w:rsidP="005135F5">
      <w:pPr>
        <w:pStyle w:val="a4"/>
        <w:numPr>
          <w:ilvl w:val="0"/>
          <w:numId w:val="39"/>
        </w:numPr>
        <w:tabs>
          <w:tab w:val="left" w:pos="1463"/>
          <w:tab w:val="left" w:pos="1464"/>
        </w:tabs>
        <w:spacing w:line="334" w:lineRule="exact"/>
        <w:ind w:left="1463" w:hanging="360"/>
        <w:rPr>
          <w:sz w:val="28"/>
        </w:rPr>
      </w:pPr>
      <w:r>
        <w:rPr>
          <w:sz w:val="28"/>
        </w:rPr>
        <w:t>Національний банк України (НБУ) подає проект</w:t>
      </w:r>
      <w:r>
        <w:rPr>
          <w:spacing w:val="17"/>
          <w:sz w:val="28"/>
        </w:rPr>
        <w:t xml:space="preserve"> </w:t>
      </w:r>
      <w:r>
        <w:rPr>
          <w:sz w:val="28"/>
        </w:rPr>
        <w:t>Основних засад</w:t>
      </w:r>
    </w:p>
    <w:p w:rsidR="0056795A" w:rsidRDefault="005135F5">
      <w:pPr>
        <w:pStyle w:val="a3"/>
        <w:spacing w:before="49"/>
        <w:ind w:left="1463"/>
      </w:pPr>
      <w:r>
        <w:t>грошово-кредитної політ</w:t>
      </w:r>
      <w:r>
        <w:t>ики на наступний бюджетний період.</w:t>
      </w:r>
    </w:p>
    <w:p w:rsidR="0056795A" w:rsidRDefault="005135F5" w:rsidP="005135F5">
      <w:pPr>
        <w:pStyle w:val="a4"/>
        <w:numPr>
          <w:ilvl w:val="0"/>
          <w:numId w:val="39"/>
        </w:numPr>
        <w:tabs>
          <w:tab w:val="left" w:pos="1464"/>
        </w:tabs>
        <w:spacing w:before="43" w:line="283" w:lineRule="auto"/>
        <w:ind w:left="1463" w:right="1125" w:hanging="360"/>
        <w:jc w:val="both"/>
        <w:rPr>
          <w:sz w:val="28"/>
        </w:rPr>
      </w:pPr>
      <w:r>
        <w:rPr>
          <w:sz w:val="28"/>
        </w:rPr>
        <w:t>Міністерство економіки розробляє прогноз основних макроекономічних показників на наступний бюджетний період (ВВП, індексу споживчих цін, офіційного обмінного курсу гривні середньому на рік і на кінець року, рівня безробіття</w:t>
      </w:r>
      <w:r>
        <w:rPr>
          <w:spacing w:val="-2"/>
          <w:sz w:val="28"/>
        </w:rPr>
        <w:t xml:space="preserve"> </w:t>
      </w:r>
      <w:r>
        <w:rPr>
          <w:sz w:val="28"/>
        </w:rPr>
        <w:t>тощо).</w:t>
      </w:r>
    </w:p>
    <w:p w:rsidR="0056795A" w:rsidRDefault="005135F5" w:rsidP="005135F5">
      <w:pPr>
        <w:pStyle w:val="a4"/>
        <w:numPr>
          <w:ilvl w:val="0"/>
          <w:numId w:val="39"/>
        </w:numPr>
        <w:tabs>
          <w:tab w:val="left" w:pos="1463"/>
          <w:tab w:val="left" w:pos="1465"/>
        </w:tabs>
        <w:spacing w:line="341" w:lineRule="exact"/>
        <w:ind w:left="1464"/>
        <w:rPr>
          <w:sz w:val="28"/>
        </w:rPr>
      </w:pPr>
      <w:r>
        <w:rPr>
          <w:sz w:val="28"/>
        </w:rPr>
        <w:t>Кабінет Міністрів України розробляє проект Основних</w:t>
      </w:r>
      <w:r>
        <w:rPr>
          <w:spacing w:val="30"/>
          <w:sz w:val="28"/>
        </w:rPr>
        <w:t xml:space="preserve"> </w:t>
      </w:r>
      <w:r>
        <w:rPr>
          <w:sz w:val="28"/>
        </w:rPr>
        <w:t>напрямків</w:t>
      </w:r>
    </w:p>
    <w:p w:rsidR="0056795A" w:rsidRDefault="005135F5">
      <w:pPr>
        <w:pStyle w:val="a3"/>
        <w:spacing w:before="48" w:line="288" w:lineRule="auto"/>
        <w:ind w:left="1464" w:right="1128"/>
        <w:jc w:val="both"/>
      </w:pPr>
      <w:r>
        <w:t>бюджетної політики на наступний бюджетний період (містить пропозиції щодо граничного розміру дефіциту (профіциту) бюджету; граничного обсягу та структури державного боргу; питомої ваги міжбюджет</w:t>
      </w:r>
      <w:r>
        <w:t>них трансфертів у видатках державного бюджету; питомої ваги капітальних вкладень у видатках Державного бюджету; частки прогнозованого ВВП, що розподіляється через бюджет; перелік головних розпорядників; перелік змін до законодавства, необхідних для реаліза</w:t>
      </w:r>
      <w:r>
        <w:t>ції бюджетної</w:t>
      </w:r>
      <w:r>
        <w:rPr>
          <w:spacing w:val="-17"/>
        </w:rPr>
        <w:t xml:space="preserve"> </w:t>
      </w:r>
      <w:r>
        <w:t>політики).</w:t>
      </w:r>
    </w:p>
    <w:p w:rsidR="0056795A" w:rsidRDefault="005135F5">
      <w:pPr>
        <w:pStyle w:val="a3"/>
        <w:spacing w:before="1" w:line="285" w:lineRule="auto"/>
        <w:ind w:left="177" w:right="1273" w:firstLine="566"/>
      </w:pPr>
      <w:r>
        <w:t>Мінфін на цих документів готує проект закону України про Державний бюджет і подає його Кабінету Міністрів України (КМУ). КМУ приймає</w:t>
      </w:r>
    </w:p>
    <w:p w:rsidR="0056795A" w:rsidRDefault="0056795A">
      <w:pPr>
        <w:spacing w:line="285" w:lineRule="auto"/>
        <w:sectPr w:rsidR="0056795A">
          <w:pgSz w:w="11910" w:h="16840"/>
          <w:pgMar w:top="1040" w:right="0" w:bottom="280" w:left="960" w:header="713" w:footer="0" w:gutter="0"/>
          <w:cols w:space="720"/>
        </w:sectPr>
      </w:pPr>
    </w:p>
    <w:p w:rsidR="0056795A" w:rsidRDefault="005135F5">
      <w:pPr>
        <w:pStyle w:val="a3"/>
        <w:spacing w:before="81" w:line="288" w:lineRule="auto"/>
        <w:ind w:left="172" w:right="1136"/>
        <w:jc w:val="both"/>
      </w:pPr>
      <w:r>
        <w:lastRenderedPageBreak/>
        <w:t>рішення про схвалення проекту закону про Державний бюджет і подає його до Верхов</w:t>
      </w:r>
      <w:r>
        <w:t>ної Ради (ВР) разом з пояснювальною запискою. Верховна Рада затверджує Закон України „Про Державний бюджет” у трьох читаннях.</w:t>
      </w:r>
    </w:p>
    <w:p w:rsidR="0056795A" w:rsidRDefault="005135F5">
      <w:pPr>
        <w:pStyle w:val="a3"/>
        <w:spacing w:before="3" w:line="288" w:lineRule="auto"/>
        <w:ind w:left="172" w:right="1132" w:firstLine="566"/>
        <w:jc w:val="both"/>
      </w:pPr>
      <w:r>
        <w:t>У двотижневий термін після ухвалення Президент України підписує Закон або накладає на нього вето. Міністерство фінансів опублікову</w:t>
      </w:r>
      <w:r>
        <w:t>є в офіційному виданні „Урядовий кур’єр” підписаний Президентом Закон про Державний бюджет.</w:t>
      </w:r>
    </w:p>
    <w:p w:rsidR="0056795A" w:rsidRDefault="005135F5">
      <w:pPr>
        <w:pStyle w:val="a3"/>
        <w:spacing w:line="288" w:lineRule="auto"/>
        <w:ind w:left="172" w:right="1129" w:firstLine="566"/>
        <w:jc w:val="both"/>
      </w:pPr>
      <w:r>
        <w:rPr>
          <w:b/>
          <w:i/>
        </w:rPr>
        <w:t xml:space="preserve">Виконати бюджет </w:t>
      </w:r>
      <w:r>
        <w:t>– означає забезпечити надходження запланованих доходів до всіх ланок бюджетної системи та профінансувати заходи, та здійснити видатки, затверджені в</w:t>
      </w:r>
      <w:r>
        <w:t xml:space="preserve"> бюджеті держави. Розрізняють виконання бюджету за доходами, виконання бюджету за видатками. Державне Казначейство України здійснює виконання Державного бюджету та місцевих бюджетів за доходами і видатками. Прийом доходів від підприємств, установ, організа</w:t>
      </w:r>
      <w:r>
        <w:t>цій здійснюється шляхом перерахування коштів з рахунка платників на рахунки бюджету в установах банків. Органи Державного Казначейства перевіряють правильність зарахування доходів відповідно до кодів бюджетної класифікації і ведуть бухгалтерський облік дох</w:t>
      </w:r>
      <w:r>
        <w:t>одів.</w:t>
      </w:r>
    </w:p>
    <w:p w:rsidR="0056795A" w:rsidRDefault="005135F5">
      <w:pPr>
        <w:pStyle w:val="a3"/>
        <w:spacing w:before="1" w:line="288" w:lineRule="auto"/>
        <w:ind w:left="172" w:right="1133" w:firstLine="566"/>
        <w:jc w:val="both"/>
      </w:pPr>
      <w:r>
        <w:t>Розпорядники здійснюють видатки тільки в межах бюджетних асигнувань, встановлених кошторисами. Органи Державного казначейства, видають платіжні доручення установам банків на перерахування коштів з рахунків Державного казначейства на рахунки розпорядн</w:t>
      </w:r>
      <w:r>
        <w:t>иків бюджетних коштів (фінансування з бюджету за відомчою структурою) або на рахунки суб’єктів господарювання, підприємств, організації, що виконали роботи або надали послуги розпорядникам бюджетних коштів (оплата витрат). З метою виконання бюджету за вида</w:t>
      </w:r>
      <w:r>
        <w:t xml:space="preserve">тками в органах Державного казначейства відкрито бюджетний рахунок, який називається </w:t>
      </w:r>
      <w:r>
        <w:rPr>
          <w:b/>
          <w:i/>
        </w:rPr>
        <w:t>Єдиний казначейський рахунок</w:t>
      </w:r>
      <w:r>
        <w:t>. Єдиний казначейський рахунок є системою бюджетних рахунків органів Державного казначейства, відкритих відповідно до балансових рахунків в уст</w:t>
      </w:r>
      <w:r>
        <w:t>ановах банків, що діють в єдиному режимі. Бюджетним кодексом передбачена місячна, квартальна і річна звітність про виконання бюджетів. Звітність готують органи Державного казначейства.</w:t>
      </w:r>
    </w:p>
    <w:p w:rsidR="0056795A" w:rsidRDefault="005135F5">
      <w:pPr>
        <w:pStyle w:val="a3"/>
        <w:spacing w:line="288" w:lineRule="auto"/>
        <w:ind w:left="172" w:right="1134" w:firstLine="566"/>
        <w:jc w:val="both"/>
      </w:pPr>
      <w:r>
        <w:t>На всіх стадіях бюджетного процесу здійснюється фінансовий контроль, ау</w:t>
      </w:r>
      <w:r>
        <w:t>дит та оцінка ефективності використання бюджетних коштів. Державний фінансовий контроль здійснюється від імені держави з використанням державних повноважень. Суб’єктами державного фінансового контролю є органи державної влади, які у визначеному законодавст</w:t>
      </w:r>
      <w:r>
        <w:t>вом порядку утворюють контрольні органи.</w:t>
      </w:r>
    </w:p>
    <w:p w:rsidR="0056795A" w:rsidRDefault="0056795A">
      <w:pPr>
        <w:spacing w:line="288" w:lineRule="auto"/>
        <w:jc w:val="both"/>
        <w:sectPr w:rsidR="0056795A">
          <w:pgSz w:w="11910" w:h="16840"/>
          <w:pgMar w:top="1040" w:right="0" w:bottom="280" w:left="960" w:header="713" w:footer="0" w:gutter="0"/>
          <w:cols w:space="720"/>
        </w:sectPr>
      </w:pPr>
    </w:p>
    <w:p w:rsidR="0056795A" w:rsidRDefault="006E3F9F">
      <w:pPr>
        <w:tabs>
          <w:tab w:val="right" w:pos="13640"/>
        </w:tabs>
        <w:spacing w:before="78"/>
        <w:ind w:left="5322"/>
        <w:rPr>
          <w:sz w:val="24"/>
        </w:rPr>
      </w:pPr>
      <w:r>
        <w:rPr>
          <w:noProof/>
          <w:lang w:val="en-US" w:eastAsia="en-US"/>
        </w:rPr>
        <w:lastRenderedPageBreak/>
        <mc:AlternateContent>
          <mc:Choice Requires="wpg">
            <w:drawing>
              <wp:anchor distT="0" distB="0" distL="114300" distR="114300" simplePos="0" relativeHeight="251654144" behindDoc="0" locked="0" layoutInCell="1" allowOverlap="1">
                <wp:simplePos x="0" y="0"/>
                <wp:positionH relativeFrom="page">
                  <wp:posOffset>5448300</wp:posOffset>
                </wp:positionH>
                <wp:positionV relativeFrom="page">
                  <wp:posOffset>2174875</wp:posOffset>
                </wp:positionV>
                <wp:extent cx="353695" cy="121920"/>
                <wp:effectExtent l="66675" t="3175" r="65405" b="8255"/>
                <wp:wrapNone/>
                <wp:docPr id="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21920"/>
                          <a:chOff x="8580" y="3425"/>
                          <a:chExt cx="557" cy="192"/>
                        </a:xfrm>
                      </wpg:grpSpPr>
                      <wps:wsp>
                        <wps:cNvPr id="100" name="AutoShape 62"/>
                        <wps:cNvSpPr>
                          <a:spLocks/>
                        </wps:cNvSpPr>
                        <wps:spPr bwMode="auto">
                          <a:xfrm>
                            <a:off x="8587" y="3432"/>
                            <a:ext cx="543" cy="178"/>
                          </a:xfrm>
                          <a:custGeom>
                            <a:avLst/>
                            <a:gdLst>
                              <a:gd name="T0" fmla="+- 0 9130 8587"/>
                              <a:gd name="T1" fmla="*/ T0 w 543"/>
                              <a:gd name="T2" fmla="+- 0 3566 3432"/>
                              <a:gd name="T3" fmla="*/ 3566 h 178"/>
                              <a:gd name="T4" fmla="+- 0 8587 8587"/>
                              <a:gd name="T5" fmla="*/ T4 w 543"/>
                              <a:gd name="T6" fmla="+- 0 3566 3432"/>
                              <a:gd name="T7" fmla="*/ 3566 h 178"/>
                              <a:gd name="T8" fmla="+- 0 8861 8587"/>
                              <a:gd name="T9" fmla="*/ T8 w 543"/>
                              <a:gd name="T10" fmla="+- 0 3610 3432"/>
                              <a:gd name="T11" fmla="*/ 3610 h 178"/>
                              <a:gd name="T12" fmla="+- 0 9130 8587"/>
                              <a:gd name="T13" fmla="*/ T12 w 543"/>
                              <a:gd name="T14" fmla="+- 0 3566 3432"/>
                              <a:gd name="T15" fmla="*/ 3566 h 178"/>
                              <a:gd name="T16" fmla="+- 0 8995 8587"/>
                              <a:gd name="T17" fmla="*/ T16 w 543"/>
                              <a:gd name="T18" fmla="+- 0 3432 3432"/>
                              <a:gd name="T19" fmla="*/ 3432 h 178"/>
                              <a:gd name="T20" fmla="+- 0 8722 8587"/>
                              <a:gd name="T21" fmla="*/ T20 w 543"/>
                              <a:gd name="T22" fmla="+- 0 3432 3432"/>
                              <a:gd name="T23" fmla="*/ 3432 h 178"/>
                              <a:gd name="T24" fmla="+- 0 8722 8587"/>
                              <a:gd name="T25" fmla="*/ T24 w 543"/>
                              <a:gd name="T26" fmla="+- 0 3566 3432"/>
                              <a:gd name="T27" fmla="*/ 3566 h 178"/>
                              <a:gd name="T28" fmla="+- 0 8995 8587"/>
                              <a:gd name="T29" fmla="*/ T28 w 543"/>
                              <a:gd name="T30" fmla="+- 0 3566 3432"/>
                              <a:gd name="T31" fmla="*/ 3566 h 178"/>
                              <a:gd name="T32" fmla="+- 0 8995 8587"/>
                              <a:gd name="T33" fmla="*/ T32 w 543"/>
                              <a:gd name="T34" fmla="+- 0 3432 3432"/>
                              <a:gd name="T35" fmla="*/ 343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 h="178">
                                <a:moveTo>
                                  <a:pt x="543" y="134"/>
                                </a:moveTo>
                                <a:lnTo>
                                  <a:pt x="0" y="134"/>
                                </a:lnTo>
                                <a:lnTo>
                                  <a:pt x="274" y="178"/>
                                </a:lnTo>
                                <a:lnTo>
                                  <a:pt x="543" y="134"/>
                                </a:lnTo>
                                <a:close/>
                                <a:moveTo>
                                  <a:pt x="408" y="0"/>
                                </a:moveTo>
                                <a:lnTo>
                                  <a:pt x="135" y="0"/>
                                </a:lnTo>
                                <a:lnTo>
                                  <a:pt x="135" y="134"/>
                                </a:lnTo>
                                <a:lnTo>
                                  <a:pt x="408" y="134"/>
                                </a:lnTo>
                                <a:lnTo>
                                  <a:pt x="40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1"/>
                        <wps:cNvSpPr>
                          <a:spLocks/>
                        </wps:cNvSpPr>
                        <wps:spPr bwMode="auto">
                          <a:xfrm>
                            <a:off x="8587" y="3432"/>
                            <a:ext cx="543" cy="178"/>
                          </a:xfrm>
                          <a:custGeom>
                            <a:avLst/>
                            <a:gdLst>
                              <a:gd name="T0" fmla="+- 0 8587 8587"/>
                              <a:gd name="T1" fmla="*/ T0 w 543"/>
                              <a:gd name="T2" fmla="+- 0 3566 3432"/>
                              <a:gd name="T3" fmla="*/ 3566 h 178"/>
                              <a:gd name="T4" fmla="+- 0 8722 8587"/>
                              <a:gd name="T5" fmla="*/ T4 w 543"/>
                              <a:gd name="T6" fmla="+- 0 3566 3432"/>
                              <a:gd name="T7" fmla="*/ 3566 h 178"/>
                              <a:gd name="T8" fmla="+- 0 8722 8587"/>
                              <a:gd name="T9" fmla="*/ T8 w 543"/>
                              <a:gd name="T10" fmla="+- 0 3432 3432"/>
                              <a:gd name="T11" fmla="*/ 3432 h 178"/>
                              <a:gd name="T12" fmla="+- 0 8995 8587"/>
                              <a:gd name="T13" fmla="*/ T12 w 543"/>
                              <a:gd name="T14" fmla="+- 0 3432 3432"/>
                              <a:gd name="T15" fmla="*/ 3432 h 178"/>
                              <a:gd name="T16" fmla="+- 0 8995 8587"/>
                              <a:gd name="T17" fmla="*/ T16 w 543"/>
                              <a:gd name="T18" fmla="+- 0 3566 3432"/>
                              <a:gd name="T19" fmla="*/ 3566 h 178"/>
                              <a:gd name="T20" fmla="+- 0 9130 8587"/>
                              <a:gd name="T21" fmla="*/ T20 w 543"/>
                              <a:gd name="T22" fmla="+- 0 3566 3432"/>
                              <a:gd name="T23" fmla="*/ 3566 h 178"/>
                              <a:gd name="T24" fmla="+- 0 8861 8587"/>
                              <a:gd name="T25" fmla="*/ T24 w 543"/>
                              <a:gd name="T26" fmla="+- 0 3610 3432"/>
                              <a:gd name="T27" fmla="*/ 3610 h 178"/>
                              <a:gd name="T28" fmla="+- 0 8587 8587"/>
                              <a:gd name="T29" fmla="*/ T28 w 543"/>
                              <a:gd name="T30" fmla="+- 0 3566 3432"/>
                              <a:gd name="T31" fmla="*/ 3566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178">
                                <a:moveTo>
                                  <a:pt x="0" y="134"/>
                                </a:moveTo>
                                <a:lnTo>
                                  <a:pt x="135" y="134"/>
                                </a:lnTo>
                                <a:lnTo>
                                  <a:pt x="135" y="0"/>
                                </a:lnTo>
                                <a:lnTo>
                                  <a:pt x="408" y="0"/>
                                </a:lnTo>
                                <a:lnTo>
                                  <a:pt x="408" y="134"/>
                                </a:lnTo>
                                <a:lnTo>
                                  <a:pt x="543" y="134"/>
                                </a:lnTo>
                                <a:lnTo>
                                  <a:pt x="274" y="178"/>
                                </a:lnTo>
                                <a:lnTo>
                                  <a:pt x="0" y="134"/>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87DA6" id="Group 60" o:spid="_x0000_s1026" style="position:absolute;margin-left:429pt;margin-top:171.25pt;width:27.85pt;height:9.6pt;z-index:251654144;mso-position-horizontal-relative:page;mso-position-vertical-relative:page" coordorigin="8580,3425" coordsize="55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">
                <v:shape id="AutoShape 62" o:spid="_x0000_s1027" style="position:absolute;left:8587;top:3432;width:543;height:178;visibility:visible;mso-wrap-style:square;v-text-anchor:top" coordsize="54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" path="m543,134l,134r274,44l543,134xm408,l135,r,134l408,134,408,xe" fillcolor="silver" stroked="f">
                  <v:path arrowok="t" o:connecttype="custom" o:connectlocs="543,3566;0,3566;274,3610;543,3566;408,3432;135,3432;135,3566;408,3566;408,3432" o:connectangles="0,0,0,0,0,0,0,0,0"/>
                </v:shape>
                <v:shape id="Freeform 61" o:spid="_x0000_s1028" style="position:absolute;left:8587;top:3432;width:543;height:178;visibility:visible;mso-wrap-style:square;v-text-anchor:top" coordsize="54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" path="m,134r135,l135,,408,r,134l543,134,274,178,,134xe" filled="f" strokeweight=".72pt">
                  <v:path arrowok="t" o:connecttype="custom" o:connectlocs="0,3566;135,3566;135,3432;408,3432;408,3566;543,3566;274,3610;0,3566"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6752590</wp:posOffset>
                </wp:positionH>
                <wp:positionV relativeFrom="page">
                  <wp:posOffset>5116195</wp:posOffset>
                </wp:positionV>
                <wp:extent cx="353695" cy="125095"/>
                <wp:effectExtent l="66040" t="1270" r="66040" b="6985"/>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125095"/>
                          <a:chOff x="10634" y="8057"/>
                          <a:chExt cx="557" cy="197"/>
                        </a:xfrm>
                      </wpg:grpSpPr>
                      <wps:wsp>
                        <wps:cNvPr id="97" name="AutoShape 59"/>
                        <wps:cNvSpPr>
                          <a:spLocks/>
                        </wps:cNvSpPr>
                        <wps:spPr bwMode="auto">
                          <a:xfrm>
                            <a:off x="10641" y="8064"/>
                            <a:ext cx="543" cy="183"/>
                          </a:xfrm>
                          <a:custGeom>
                            <a:avLst/>
                            <a:gdLst>
                              <a:gd name="T0" fmla="+- 0 11184 10642"/>
                              <a:gd name="T1" fmla="*/ T0 w 543"/>
                              <a:gd name="T2" fmla="+- 0 8203 8064"/>
                              <a:gd name="T3" fmla="*/ 8203 h 183"/>
                              <a:gd name="T4" fmla="+- 0 10642 10642"/>
                              <a:gd name="T5" fmla="*/ T4 w 543"/>
                              <a:gd name="T6" fmla="+- 0 8203 8064"/>
                              <a:gd name="T7" fmla="*/ 8203 h 183"/>
                              <a:gd name="T8" fmla="+- 0 10915 10642"/>
                              <a:gd name="T9" fmla="*/ T8 w 543"/>
                              <a:gd name="T10" fmla="+- 0 8246 8064"/>
                              <a:gd name="T11" fmla="*/ 8246 h 183"/>
                              <a:gd name="T12" fmla="+- 0 11184 10642"/>
                              <a:gd name="T13" fmla="*/ T12 w 543"/>
                              <a:gd name="T14" fmla="+- 0 8203 8064"/>
                              <a:gd name="T15" fmla="*/ 8203 h 183"/>
                              <a:gd name="T16" fmla="+- 0 11050 10642"/>
                              <a:gd name="T17" fmla="*/ T16 w 543"/>
                              <a:gd name="T18" fmla="+- 0 8064 8064"/>
                              <a:gd name="T19" fmla="*/ 8064 h 183"/>
                              <a:gd name="T20" fmla="+- 0 10781 10642"/>
                              <a:gd name="T21" fmla="*/ T20 w 543"/>
                              <a:gd name="T22" fmla="+- 0 8064 8064"/>
                              <a:gd name="T23" fmla="*/ 8064 h 183"/>
                              <a:gd name="T24" fmla="+- 0 10781 10642"/>
                              <a:gd name="T25" fmla="*/ T24 w 543"/>
                              <a:gd name="T26" fmla="+- 0 8203 8064"/>
                              <a:gd name="T27" fmla="*/ 8203 h 183"/>
                              <a:gd name="T28" fmla="+- 0 11050 10642"/>
                              <a:gd name="T29" fmla="*/ T28 w 543"/>
                              <a:gd name="T30" fmla="+- 0 8203 8064"/>
                              <a:gd name="T31" fmla="*/ 8203 h 183"/>
                              <a:gd name="T32" fmla="+- 0 11050 10642"/>
                              <a:gd name="T33" fmla="*/ T32 w 543"/>
                              <a:gd name="T34" fmla="+- 0 8064 8064"/>
                              <a:gd name="T35" fmla="*/ 806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 h="183">
                                <a:moveTo>
                                  <a:pt x="542" y="139"/>
                                </a:moveTo>
                                <a:lnTo>
                                  <a:pt x="0" y="139"/>
                                </a:lnTo>
                                <a:lnTo>
                                  <a:pt x="273" y="182"/>
                                </a:lnTo>
                                <a:lnTo>
                                  <a:pt x="542" y="139"/>
                                </a:lnTo>
                                <a:close/>
                                <a:moveTo>
                                  <a:pt x="408" y="0"/>
                                </a:moveTo>
                                <a:lnTo>
                                  <a:pt x="139" y="0"/>
                                </a:lnTo>
                                <a:lnTo>
                                  <a:pt x="139" y="139"/>
                                </a:lnTo>
                                <a:lnTo>
                                  <a:pt x="408" y="139"/>
                                </a:lnTo>
                                <a:lnTo>
                                  <a:pt x="40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58"/>
                        <wps:cNvSpPr>
                          <a:spLocks/>
                        </wps:cNvSpPr>
                        <wps:spPr bwMode="auto">
                          <a:xfrm>
                            <a:off x="10641" y="8064"/>
                            <a:ext cx="543" cy="183"/>
                          </a:xfrm>
                          <a:custGeom>
                            <a:avLst/>
                            <a:gdLst>
                              <a:gd name="T0" fmla="+- 0 10642 10642"/>
                              <a:gd name="T1" fmla="*/ T0 w 543"/>
                              <a:gd name="T2" fmla="+- 0 8203 8064"/>
                              <a:gd name="T3" fmla="*/ 8203 h 183"/>
                              <a:gd name="T4" fmla="+- 0 10781 10642"/>
                              <a:gd name="T5" fmla="*/ T4 w 543"/>
                              <a:gd name="T6" fmla="+- 0 8203 8064"/>
                              <a:gd name="T7" fmla="*/ 8203 h 183"/>
                              <a:gd name="T8" fmla="+- 0 10781 10642"/>
                              <a:gd name="T9" fmla="*/ T8 w 543"/>
                              <a:gd name="T10" fmla="+- 0 8064 8064"/>
                              <a:gd name="T11" fmla="*/ 8064 h 183"/>
                              <a:gd name="T12" fmla="+- 0 11050 10642"/>
                              <a:gd name="T13" fmla="*/ T12 w 543"/>
                              <a:gd name="T14" fmla="+- 0 8064 8064"/>
                              <a:gd name="T15" fmla="*/ 8064 h 183"/>
                              <a:gd name="T16" fmla="+- 0 11050 10642"/>
                              <a:gd name="T17" fmla="*/ T16 w 543"/>
                              <a:gd name="T18" fmla="+- 0 8203 8064"/>
                              <a:gd name="T19" fmla="*/ 8203 h 183"/>
                              <a:gd name="T20" fmla="+- 0 11184 10642"/>
                              <a:gd name="T21" fmla="*/ T20 w 543"/>
                              <a:gd name="T22" fmla="+- 0 8203 8064"/>
                              <a:gd name="T23" fmla="*/ 8203 h 183"/>
                              <a:gd name="T24" fmla="+- 0 10915 10642"/>
                              <a:gd name="T25" fmla="*/ T24 w 543"/>
                              <a:gd name="T26" fmla="+- 0 8246 8064"/>
                              <a:gd name="T27" fmla="*/ 8246 h 183"/>
                              <a:gd name="T28" fmla="+- 0 10642 10642"/>
                              <a:gd name="T29" fmla="*/ T28 w 543"/>
                              <a:gd name="T30" fmla="+- 0 8203 8064"/>
                              <a:gd name="T31" fmla="*/ 8203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183">
                                <a:moveTo>
                                  <a:pt x="0" y="139"/>
                                </a:moveTo>
                                <a:lnTo>
                                  <a:pt x="139" y="139"/>
                                </a:lnTo>
                                <a:lnTo>
                                  <a:pt x="139" y="0"/>
                                </a:lnTo>
                                <a:lnTo>
                                  <a:pt x="408" y="0"/>
                                </a:lnTo>
                                <a:lnTo>
                                  <a:pt x="408" y="139"/>
                                </a:lnTo>
                                <a:lnTo>
                                  <a:pt x="542" y="139"/>
                                </a:lnTo>
                                <a:lnTo>
                                  <a:pt x="273" y="182"/>
                                </a:lnTo>
                                <a:lnTo>
                                  <a:pt x="0" y="13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91E13" id="Group 57" o:spid="_x0000_s1026" style="position:absolute;margin-left:531.7pt;margin-top:402.85pt;width:27.85pt;height:9.85pt;z-index:251657216;mso-position-horizontal-relative:page;mso-position-vertical-relative:page" coordorigin="10634,8057" coordsize="55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">
                <v:shape id="AutoShape 59" o:spid="_x0000_s1027" style="position:absolute;left:10641;top:8064;width:543;height:183;visibility:visible;mso-wrap-style:square;v-text-anchor:top" coordsize="5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" path="m542,139l,139r273,43l542,139xm408,l139,r,139l408,139,408,xe" fillcolor="silver" stroked="f">
                  <v:path arrowok="t" o:connecttype="custom" o:connectlocs="542,8203;0,8203;273,8246;542,8203;408,8064;139,8064;139,8203;408,8203;408,8064" o:connectangles="0,0,0,0,0,0,0,0,0"/>
                </v:shape>
                <v:shape id="Freeform 58" o:spid="_x0000_s1028" style="position:absolute;left:10641;top:8064;width:543;height:183;visibility:visible;mso-wrap-style:square;v-text-anchor:top" coordsize="5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" path="m,139r139,l139,,408,r,139l542,139,273,182,,139xe" filled="f" strokeweight=".72pt">
                  <v:path arrowok="t" o:connecttype="custom" o:connectlocs="0,8203;139,8203;139,8064;408,8064;408,8203;542,8203;273,8246;0,8203" o:connectangles="0,0,0,0,0,0,0,0"/>
                </v:shape>
                <w10:wrap anchorx="page" anchory="page"/>
              </v:group>
            </w:pict>
          </mc:Fallback>
        </mc:AlternateContent>
      </w: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4125595</wp:posOffset>
                </wp:positionH>
                <wp:positionV relativeFrom="page">
                  <wp:posOffset>5116195</wp:posOffset>
                </wp:positionV>
                <wp:extent cx="350520" cy="125095"/>
                <wp:effectExtent l="58420" t="10795" r="57785" b="6985"/>
                <wp:wrapNone/>
                <wp:docPr id="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5095"/>
                          <a:chOff x="6497" y="8057"/>
                          <a:chExt cx="552" cy="197"/>
                        </a:xfrm>
                      </wpg:grpSpPr>
                      <wps:wsp>
                        <wps:cNvPr id="94" name="AutoShape 56"/>
                        <wps:cNvSpPr>
                          <a:spLocks/>
                        </wps:cNvSpPr>
                        <wps:spPr bwMode="auto">
                          <a:xfrm>
                            <a:off x="6504" y="8064"/>
                            <a:ext cx="538" cy="183"/>
                          </a:xfrm>
                          <a:custGeom>
                            <a:avLst/>
                            <a:gdLst>
                              <a:gd name="T0" fmla="+- 0 6907 6504"/>
                              <a:gd name="T1" fmla="*/ T0 w 538"/>
                              <a:gd name="T2" fmla="+- 0 8112 8064"/>
                              <a:gd name="T3" fmla="*/ 8112 h 183"/>
                              <a:gd name="T4" fmla="+- 0 6638 6504"/>
                              <a:gd name="T5" fmla="*/ T4 w 538"/>
                              <a:gd name="T6" fmla="+- 0 8112 8064"/>
                              <a:gd name="T7" fmla="*/ 8112 h 183"/>
                              <a:gd name="T8" fmla="+- 0 6638 6504"/>
                              <a:gd name="T9" fmla="*/ T8 w 538"/>
                              <a:gd name="T10" fmla="+- 0 8246 8064"/>
                              <a:gd name="T11" fmla="*/ 8246 h 183"/>
                              <a:gd name="T12" fmla="+- 0 6907 6504"/>
                              <a:gd name="T13" fmla="*/ T12 w 538"/>
                              <a:gd name="T14" fmla="+- 0 8246 8064"/>
                              <a:gd name="T15" fmla="*/ 8246 h 183"/>
                              <a:gd name="T16" fmla="+- 0 6907 6504"/>
                              <a:gd name="T17" fmla="*/ T16 w 538"/>
                              <a:gd name="T18" fmla="+- 0 8112 8064"/>
                              <a:gd name="T19" fmla="*/ 8112 h 183"/>
                              <a:gd name="T20" fmla="+- 0 6773 6504"/>
                              <a:gd name="T21" fmla="*/ T20 w 538"/>
                              <a:gd name="T22" fmla="+- 0 8064 8064"/>
                              <a:gd name="T23" fmla="*/ 8064 h 183"/>
                              <a:gd name="T24" fmla="+- 0 6504 6504"/>
                              <a:gd name="T25" fmla="*/ T24 w 538"/>
                              <a:gd name="T26" fmla="+- 0 8112 8064"/>
                              <a:gd name="T27" fmla="*/ 8112 h 183"/>
                              <a:gd name="T28" fmla="+- 0 7042 6504"/>
                              <a:gd name="T29" fmla="*/ T28 w 538"/>
                              <a:gd name="T30" fmla="+- 0 8112 8064"/>
                              <a:gd name="T31" fmla="*/ 8112 h 183"/>
                              <a:gd name="T32" fmla="+- 0 6773 6504"/>
                              <a:gd name="T33" fmla="*/ T32 w 538"/>
                              <a:gd name="T34" fmla="+- 0 8064 8064"/>
                              <a:gd name="T35" fmla="*/ 806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183">
                                <a:moveTo>
                                  <a:pt x="403" y="48"/>
                                </a:moveTo>
                                <a:lnTo>
                                  <a:pt x="134" y="48"/>
                                </a:lnTo>
                                <a:lnTo>
                                  <a:pt x="134" y="182"/>
                                </a:lnTo>
                                <a:lnTo>
                                  <a:pt x="403" y="182"/>
                                </a:lnTo>
                                <a:lnTo>
                                  <a:pt x="403" y="48"/>
                                </a:lnTo>
                                <a:close/>
                                <a:moveTo>
                                  <a:pt x="269" y="0"/>
                                </a:moveTo>
                                <a:lnTo>
                                  <a:pt x="0" y="48"/>
                                </a:lnTo>
                                <a:lnTo>
                                  <a:pt x="538" y="48"/>
                                </a:lnTo>
                                <a:lnTo>
                                  <a:pt x="26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5"/>
                        <wps:cNvSpPr>
                          <a:spLocks/>
                        </wps:cNvSpPr>
                        <wps:spPr bwMode="auto">
                          <a:xfrm>
                            <a:off x="6504" y="8064"/>
                            <a:ext cx="538" cy="183"/>
                          </a:xfrm>
                          <a:custGeom>
                            <a:avLst/>
                            <a:gdLst>
                              <a:gd name="T0" fmla="+- 0 6504 6504"/>
                              <a:gd name="T1" fmla="*/ T0 w 538"/>
                              <a:gd name="T2" fmla="+- 0 8112 8064"/>
                              <a:gd name="T3" fmla="*/ 8112 h 183"/>
                              <a:gd name="T4" fmla="+- 0 6638 6504"/>
                              <a:gd name="T5" fmla="*/ T4 w 538"/>
                              <a:gd name="T6" fmla="+- 0 8112 8064"/>
                              <a:gd name="T7" fmla="*/ 8112 h 183"/>
                              <a:gd name="T8" fmla="+- 0 6638 6504"/>
                              <a:gd name="T9" fmla="*/ T8 w 538"/>
                              <a:gd name="T10" fmla="+- 0 8246 8064"/>
                              <a:gd name="T11" fmla="*/ 8246 h 183"/>
                              <a:gd name="T12" fmla="+- 0 6907 6504"/>
                              <a:gd name="T13" fmla="*/ T12 w 538"/>
                              <a:gd name="T14" fmla="+- 0 8246 8064"/>
                              <a:gd name="T15" fmla="*/ 8246 h 183"/>
                              <a:gd name="T16" fmla="+- 0 6907 6504"/>
                              <a:gd name="T17" fmla="*/ T16 w 538"/>
                              <a:gd name="T18" fmla="+- 0 8112 8064"/>
                              <a:gd name="T19" fmla="*/ 8112 h 183"/>
                              <a:gd name="T20" fmla="+- 0 7042 6504"/>
                              <a:gd name="T21" fmla="*/ T20 w 538"/>
                              <a:gd name="T22" fmla="+- 0 8112 8064"/>
                              <a:gd name="T23" fmla="*/ 8112 h 183"/>
                              <a:gd name="T24" fmla="+- 0 6773 6504"/>
                              <a:gd name="T25" fmla="*/ T24 w 538"/>
                              <a:gd name="T26" fmla="+- 0 8064 8064"/>
                              <a:gd name="T27" fmla="*/ 8064 h 183"/>
                              <a:gd name="T28" fmla="+- 0 6504 6504"/>
                              <a:gd name="T29" fmla="*/ T28 w 538"/>
                              <a:gd name="T30" fmla="+- 0 8112 8064"/>
                              <a:gd name="T31" fmla="*/ 8112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183">
                                <a:moveTo>
                                  <a:pt x="0" y="48"/>
                                </a:moveTo>
                                <a:lnTo>
                                  <a:pt x="134" y="48"/>
                                </a:lnTo>
                                <a:lnTo>
                                  <a:pt x="134" y="182"/>
                                </a:lnTo>
                                <a:lnTo>
                                  <a:pt x="403" y="182"/>
                                </a:lnTo>
                                <a:lnTo>
                                  <a:pt x="403" y="48"/>
                                </a:lnTo>
                                <a:lnTo>
                                  <a:pt x="538" y="48"/>
                                </a:lnTo>
                                <a:lnTo>
                                  <a:pt x="269" y="0"/>
                                </a:lnTo>
                                <a:lnTo>
                                  <a:pt x="0" y="48"/>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64163" id="Group 54" o:spid="_x0000_s1026" style="position:absolute;margin-left:324.85pt;margin-top:402.85pt;width:27.6pt;height:9.85pt;z-index:251658240;mso-position-horizontal-relative:page;mso-position-vertical-relative:page" coordorigin="6497,8057" coordsize="5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">
                <v:shape id="AutoShape 56" o:spid="_x0000_s1027" style="position:absolute;left:6504;top:8064;width:538;height:183;visibility:visible;mso-wrap-style:square;v-text-anchor:top" coordsize="5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" path="m403,48r-269,l134,182r269,l403,48xm269,l,48r538,l269,xe" fillcolor="silver" stroked="f">
                  <v:path arrowok="t" o:connecttype="custom" o:connectlocs="403,8112;134,8112;134,8246;403,8246;403,8112;269,8064;0,8112;538,8112;269,8064" o:connectangles="0,0,0,0,0,0,0,0,0"/>
                </v:shape>
                <v:shape id="Freeform 55" o:spid="_x0000_s1028" style="position:absolute;left:6504;top:8064;width:538;height:183;visibility:visible;mso-wrap-style:square;v-text-anchor:top" coordsize="5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" path="m,48r134,l134,182r269,l403,48r135,l269,,,48xe" filled="f" strokeweight=".72pt">
                  <v:path arrowok="t" o:connecttype="custom" o:connectlocs="0,8112;134,8112;134,8246;403,8246;403,8112;538,8112;269,8064;0,8112" o:connectangles="0,0,0,0,0,0,0,0"/>
                </v:shape>
                <w10:wrap anchorx="page" anchory="page"/>
              </v:group>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page">
                  <wp:posOffset>6529070</wp:posOffset>
                </wp:positionH>
                <wp:positionV relativeFrom="page">
                  <wp:posOffset>5273040</wp:posOffset>
                </wp:positionV>
                <wp:extent cx="2514600" cy="344805"/>
                <wp:effectExtent l="13970" t="5715" r="5080" b="11430"/>
                <wp:wrapNone/>
                <wp:docPr id="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4805"/>
                        </a:xfrm>
                        <a:prstGeom prst="rect">
                          <a:avLst/>
                        </a:prstGeom>
                        <a:solidFill>
                          <a:srgbClr val="C0C0C0"/>
                        </a:solidFill>
                        <a:ln w="9144">
                          <a:solidFill>
                            <a:srgbClr val="000000"/>
                          </a:solidFill>
                          <a:prstDash val="solid"/>
                          <a:miter lim="800000"/>
                          <a:headEnd/>
                          <a:tailEnd/>
                        </a:ln>
                      </wps:spPr>
                      <wps:txbx>
                        <w:txbxContent>
                          <w:p w:rsidR="0056795A" w:rsidRDefault="005135F5">
                            <w:pPr>
                              <w:spacing w:before="84"/>
                              <w:ind w:left="544"/>
                              <w:rPr>
                                <w:b/>
                                <w:sz w:val="20"/>
                              </w:rPr>
                            </w:pPr>
                            <w:r>
                              <w:rPr>
                                <w:b/>
                                <w:sz w:val="20"/>
                              </w:rPr>
                              <w:t>Отримувачі бюджетних коштів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71" type="#_x0000_t202" style="position:absolute;left:0;text-align:left;margin-left:514.1pt;margin-top:415.2pt;width:198pt;height:2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" fillcolor="silver" strokeweight=".72pt">
                <v:textbox inset="0,0,0,0">
                  <w:txbxContent>
                    <w:p w:rsidR="0056795A" w:rsidRDefault="005135F5">
                      <w:pPr>
                        <w:spacing w:before="84"/>
                        <w:ind w:left="544"/>
                        <w:rPr>
                          <w:b/>
                          <w:sz w:val="20"/>
                        </w:rPr>
                      </w:pPr>
                      <w:r>
                        <w:rPr>
                          <w:b/>
                          <w:sz w:val="20"/>
                        </w:rPr>
                        <w:t>Отримувачі бюджетних коштів</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page">
                  <wp:posOffset>2414270</wp:posOffset>
                </wp:positionH>
                <wp:positionV relativeFrom="page">
                  <wp:posOffset>5254625</wp:posOffset>
                </wp:positionV>
                <wp:extent cx="2402205" cy="344805"/>
                <wp:effectExtent l="13970" t="6350" r="12700" b="10795"/>
                <wp:wrapNone/>
                <wp:docPr id="9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344805"/>
                        </a:xfrm>
                        <a:prstGeom prst="rect">
                          <a:avLst/>
                        </a:prstGeom>
                        <a:solidFill>
                          <a:srgbClr val="C0C0C0"/>
                        </a:solidFill>
                        <a:ln w="9144">
                          <a:solidFill>
                            <a:srgbClr val="000000"/>
                          </a:solidFill>
                          <a:prstDash val="solid"/>
                          <a:miter lim="800000"/>
                          <a:headEnd/>
                          <a:tailEnd/>
                        </a:ln>
                      </wps:spPr>
                      <wps:txbx>
                        <w:txbxContent>
                          <w:p w:rsidR="0056795A" w:rsidRDefault="005135F5">
                            <w:pPr>
                              <w:spacing w:before="84"/>
                              <w:ind w:left="655"/>
                              <w:rPr>
                                <w:b/>
                                <w:sz w:val="20"/>
                              </w:rPr>
                            </w:pPr>
                            <w:r>
                              <w:rPr>
                                <w:b/>
                                <w:sz w:val="20"/>
                              </w:rPr>
                              <w:t>Платники податків і зборів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72" type="#_x0000_t202" style="position:absolute;left:0;text-align:left;margin-left:190.1pt;margin-top:413.75pt;width:189.15pt;height:27.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" fillcolor="silver" strokeweight=".72pt">
                <v:textbox inset="0,0,0,0">
                  <w:txbxContent>
                    <w:p w:rsidR="0056795A" w:rsidRDefault="005135F5">
                      <w:pPr>
                        <w:spacing w:before="84"/>
                        <w:ind w:left="655"/>
                        <w:rPr>
                          <w:b/>
                          <w:sz w:val="20"/>
                        </w:rPr>
                      </w:pPr>
                      <w:r>
                        <w:rPr>
                          <w:b/>
                          <w:sz w:val="20"/>
                        </w:rPr>
                        <w:t>Платники податків і зборів</w:t>
                      </w:r>
                    </w:p>
                  </w:txbxContent>
                </v:textbox>
                <w10:wrap anchorx="page" anchory="page"/>
              </v:shape>
            </w:pict>
          </mc:Fallback>
        </mc:AlternateContent>
      </w:r>
      <w:r w:rsidR="005135F5">
        <w:rPr>
          <w:b/>
          <w:sz w:val="20"/>
        </w:rPr>
        <w:t>ІІІ стадія</w:t>
      </w:r>
      <w:r w:rsidR="005135F5">
        <w:rPr>
          <w:b/>
          <w:spacing w:val="-2"/>
          <w:sz w:val="20"/>
        </w:rPr>
        <w:t xml:space="preserve"> </w:t>
      </w:r>
      <w:r w:rsidR="005135F5">
        <w:rPr>
          <w:b/>
          <w:sz w:val="20"/>
        </w:rPr>
        <w:t>бюджетного</w:t>
      </w:r>
      <w:r w:rsidR="005135F5">
        <w:rPr>
          <w:b/>
          <w:spacing w:val="-5"/>
          <w:sz w:val="20"/>
        </w:rPr>
        <w:t xml:space="preserve"> </w:t>
      </w:r>
      <w:r w:rsidR="005135F5">
        <w:rPr>
          <w:b/>
          <w:sz w:val="20"/>
        </w:rPr>
        <w:t>процесу</w:t>
      </w:r>
      <w:r w:rsidR="005135F5">
        <w:rPr>
          <w:b/>
          <w:sz w:val="20"/>
        </w:rPr>
        <w:tab/>
      </w:r>
      <w:r w:rsidR="005135F5">
        <w:rPr>
          <w:sz w:val="24"/>
        </w:rPr>
        <w:t>30</w:t>
      </w:r>
    </w:p>
    <w:p w:rsidR="0056795A" w:rsidRDefault="006E3F9F">
      <w:pPr>
        <w:spacing w:before="1"/>
        <w:ind w:left="5428" w:right="5790"/>
        <w:jc w:val="center"/>
        <w:rPr>
          <w:b/>
          <w:sz w:val="20"/>
        </w:rPr>
      </w:pPr>
      <w:r>
        <w:rPr>
          <w:noProof/>
          <w:lang w:val="en-US" w:eastAsia="en-US"/>
        </w:rPr>
        <mc:AlternateContent>
          <mc:Choice Requires="wpg">
            <w:drawing>
              <wp:anchor distT="0" distB="0" distL="114300" distR="114300" simplePos="0" relativeHeight="251653120" behindDoc="0" locked="0" layoutInCell="1" allowOverlap="1">
                <wp:simplePos x="0" y="0"/>
                <wp:positionH relativeFrom="page">
                  <wp:posOffset>5411470</wp:posOffset>
                </wp:positionH>
                <wp:positionV relativeFrom="paragraph">
                  <wp:posOffset>715010</wp:posOffset>
                </wp:positionV>
                <wp:extent cx="350520" cy="121920"/>
                <wp:effectExtent l="67945" t="9525" r="67310" b="1905"/>
                <wp:wrapNone/>
                <wp:docPr id="8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1920"/>
                          <a:chOff x="8522" y="1126"/>
                          <a:chExt cx="552" cy="192"/>
                        </a:xfrm>
                      </wpg:grpSpPr>
                      <wps:wsp>
                        <wps:cNvPr id="89" name="AutoShape 51"/>
                        <wps:cNvSpPr>
                          <a:spLocks/>
                        </wps:cNvSpPr>
                        <wps:spPr bwMode="auto">
                          <a:xfrm>
                            <a:off x="8529" y="1133"/>
                            <a:ext cx="538" cy="178"/>
                          </a:xfrm>
                          <a:custGeom>
                            <a:avLst/>
                            <a:gdLst>
                              <a:gd name="T0" fmla="+- 0 9067 8530"/>
                              <a:gd name="T1" fmla="*/ T0 w 538"/>
                              <a:gd name="T2" fmla="+- 0 1268 1133"/>
                              <a:gd name="T3" fmla="*/ 1268 h 178"/>
                              <a:gd name="T4" fmla="+- 0 8530 8530"/>
                              <a:gd name="T5" fmla="*/ T4 w 538"/>
                              <a:gd name="T6" fmla="+- 0 1268 1133"/>
                              <a:gd name="T7" fmla="*/ 1268 h 178"/>
                              <a:gd name="T8" fmla="+- 0 8798 8530"/>
                              <a:gd name="T9" fmla="*/ T8 w 538"/>
                              <a:gd name="T10" fmla="+- 0 1311 1133"/>
                              <a:gd name="T11" fmla="*/ 1311 h 178"/>
                              <a:gd name="T12" fmla="+- 0 9067 8530"/>
                              <a:gd name="T13" fmla="*/ T12 w 538"/>
                              <a:gd name="T14" fmla="+- 0 1268 1133"/>
                              <a:gd name="T15" fmla="*/ 1268 h 178"/>
                              <a:gd name="T16" fmla="+- 0 8933 8530"/>
                              <a:gd name="T17" fmla="*/ T16 w 538"/>
                              <a:gd name="T18" fmla="+- 0 1133 1133"/>
                              <a:gd name="T19" fmla="*/ 1133 h 178"/>
                              <a:gd name="T20" fmla="+- 0 8664 8530"/>
                              <a:gd name="T21" fmla="*/ T20 w 538"/>
                              <a:gd name="T22" fmla="+- 0 1133 1133"/>
                              <a:gd name="T23" fmla="*/ 1133 h 178"/>
                              <a:gd name="T24" fmla="+- 0 8664 8530"/>
                              <a:gd name="T25" fmla="*/ T24 w 538"/>
                              <a:gd name="T26" fmla="+- 0 1268 1133"/>
                              <a:gd name="T27" fmla="*/ 1268 h 178"/>
                              <a:gd name="T28" fmla="+- 0 8933 8530"/>
                              <a:gd name="T29" fmla="*/ T28 w 538"/>
                              <a:gd name="T30" fmla="+- 0 1268 1133"/>
                              <a:gd name="T31" fmla="*/ 1268 h 178"/>
                              <a:gd name="T32" fmla="+- 0 8933 8530"/>
                              <a:gd name="T33" fmla="*/ T32 w 538"/>
                              <a:gd name="T34" fmla="+- 0 1133 1133"/>
                              <a:gd name="T35" fmla="*/ 113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178">
                                <a:moveTo>
                                  <a:pt x="537" y="135"/>
                                </a:moveTo>
                                <a:lnTo>
                                  <a:pt x="0" y="135"/>
                                </a:lnTo>
                                <a:lnTo>
                                  <a:pt x="268" y="178"/>
                                </a:lnTo>
                                <a:lnTo>
                                  <a:pt x="537" y="135"/>
                                </a:lnTo>
                                <a:close/>
                                <a:moveTo>
                                  <a:pt x="403" y="0"/>
                                </a:moveTo>
                                <a:lnTo>
                                  <a:pt x="134" y="0"/>
                                </a:lnTo>
                                <a:lnTo>
                                  <a:pt x="134" y="135"/>
                                </a:lnTo>
                                <a:lnTo>
                                  <a:pt x="403" y="135"/>
                                </a:lnTo>
                                <a:lnTo>
                                  <a:pt x="40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0"/>
                        <wps:cNvSpPr>
                          <a:spLocks/>
                        </wps:cNvSpPr>
                        <wps:spPr bwMode="auto">
                          <a:xfrm>
                            <a:off x="8529" y="1133"/>
                            <a:ext cx="538" cy="178"/>
                          </a:xfrm>
                          <a:custGeom>
                            <a:avLst/>
                            <a:gdLst>
                              <a:gd name="T0" fmla="+- 0 8530 8530"/>
                              <a:gd name="T1" fmla="*/ T0 w 538"/>
                              <a:gd name="T2" fmla="+- 0 1268 1133"/>
                              <a:gd name="T3" fmla="*/ 1268 h 178"/>
                              <a:gd name="T4" fmla="+- 0 8664 8530"/>
                              <a:gd name="T5" fmla="*/ T4 w 538"/>
                              <a:gd name="T6" fmla="+- 0 1268 1133"/>
                              <a:gd name="T7" fmla="*/ 1268 h 178"/>
                              <a:gd name="T8" fmla="+- 0 8664 8530"/>
                              <a:gd name="T9" fmla="*/ T8 w 538"/>
                              <a:gd name="T10" fmla="+- 0 1133 1133"/>
                              <a:gd name="T11" fmla="*/ 1133 h 178"/>
                              <a:gd name="T12" fmla="+- 0 8933 8530"/>
                              <a:gd name="T13" fmla="*/ T12 w 538"/>
                              <a:gd name="T14" fmla="+- 0 1133 1133"/>
                              <a:gd name="T15" fmla="*/ 1133 h 178"/>
                              <a:gd name="T16" fmla="+- 0 8933 8530"/>
                              <a:gd name="T17" fmla="*/ T16 w 538"/>
                              <a:gd name="T18" fmla="+- 0 1268 1133"/>
                              <a:gd name="T19" fmla="*/ 1268 h 178"/>
                              <a:gd name="T20" fmla="+- 0 9067 8530"/>
                              <a:gd name="T21" fmla="*/ T20 w 538"/>
                              <a:gd name="T22" fmla="+- 0 1268 1133"/>
                              <a:gd name="T23" fmla="*/ 1268 h 178"/>
                              <a:gd name="T24" fmla="+- 0 8798 8530"/>
                              <a:gd name="T25" fmla="*/ T24 w 538"/>
                              <a:gd name="T26" fmla="+- 0 1311 1133"/>
                              <a:gd name="T27" fmla="*/ 1311 h 178"/>
                              <a:gd name="T28" fmla="+- 0 8530 8530"/>
                              <a:gd name="T29" fmla="*/ T28 w 538"/>
                              <a:gd name="T30" fmla="+- 0 1268 1133"/>
                              <a:gd name="T31" fmla="*/ 126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178">
                                <a:moveTo>
                                  <a:pt x="0" y="135"/>
                                </a:moveTo>
                                <a:lnTo>
                                  <a:pt x="134" y="135"/>
                                </a:lnTo>
                                <a:lnTo>
                                  <a:pt x="134" y="0"/>
                                </a:lnTo>
                                <a:lnTo>
                                  <a:pt x="403" y="0"/>
                                </a:lnTo>
                                <a:lnTo>
                                  <a:pt x="403" y="135"/>
                                </a:lnTo>
                                <a:lnTo>
                                  <a:pt x="537" y="135"/>
                                </a:lnTo>
                                <a:lnTo>
                                  <a:pt x="268" y="178"/>
                                </a:lnTo>
                                <a:lnTo>
                                  <a:pt x="0" y="13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FF993" id="Group 49" o:spid="_x0000_s1026" style="position:absolute;margin-left:426.1pt;margin-top:56.3pt;width:27.6pt;height:9.6pt;z-index:251653120;mso-position-horizontal-relative:page" coordorigin="8522,1126" coordsize="5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">
                <v:shape id="AutoShape 51" o:spid="_x0000_s1027" style="position:absolute;left:8529;top:1133;width:538;height:178;visibility:visible;mso-wrap-style:square;v-text-anchor:top" coordsize="53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" path="m537,135l,135r268,43l537,135xm403,l134,r,135l403,135,403,xe" fillcolor="silver" stroked="f">
                  <v:path arrowok="t" o:connecttype="custom" o:connectlocs="537,1268;0,1268;268,1311;537,1268;403,1133;134,1133;134,1268;403,1268;403,1133" o:connectangles="0,0,0,0,0,0,0,0,0"/>
                </v:shape>
                <v:shape id="Freeform 50" o:spid="_x0000_s1028" style="position:absolute;left:8529;top:1133;width:538;height:178;visibility:visible;mso-wrap-style:square;v-text-anchor:top" coordsize="53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" path="m,135r134,l134,,403,r,135l537,135,268,178,,135xe" filled="f" strokeweight=".72pt">
                  <v:path arrowok="t" o:connecttype="custom" o:connectlocs="0,1268;134,1268;134,1133;403,1133;403,1268;537,1268;268,1311;0,1268" o:connectangles="0,0,0,0,0,0,0,0"/>
                </v:shape>
                <w10:wrap anchorx="page"/>
              </v:group>
            </w:pict>
          </mc:Fallback>
        </mc:AlternateContent>
      </w:r>
      <w:r>
        <w:rPr>
          <w:noProof/>
          <w:lang w:val="en-US" w:eastAsia="en-US"/>
        </w:rPr>
        <mc:AlternateContent>
          <mc:Choice Requires="wpg">
            <w:drawing>
              <wp:anchor distT="0" distB="0" distL="114300" distR="114300" simplePos="0" relativeHeight="251655168" behindDoc="0" locked="0" layoutInCell="1" allowOverlap="1">
                <wp:simplePos x="0" y="0"/>
                <wp:positionH relativeFrom="page">
                  <wp:posOffset>1382395</wp:posOffset>
                </wp:positionH>
                <wp:positionV relativeFrom="paragraph">
                  <wp:posOffset>1229995</wp:posOffset>
                </wp:positionV>
                <wp:extent cx="2295525" cy="3380740"/>
                <wp:effectExtent l="1270" t="635" r="8255" b="19050"/>
                <wp:wrapNone/>
                <wp:docPr id="8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380740"/>
                          <a:chOff x="2177" y="1937"/>
                          <a:chExt cx="3615" cy="5324"/>
                        </a:xfrm>
                      </wpg:grpSpPr>
                      <wps:wsp>
                        <wps:cNvPr id="84" name="Rectangle 48"/>
                        <wps:cNvSpPr>
                          <a:spLocks noChangeArrowheads="1"/>
                        </wps:cNvSpPr>
                        <wps:spPr bwMode="auto">
                          <a:xfrm>
                            <a:off x="2184" y="1944"/>
                            <a:ext cx="3600" cy="134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47"/>
                        <wps:cNvSpPr>
                          <a:spLocks/>
                        </wps:cNvSpPr>
                        <wps:spPr bwMode="auto">
                          <a:xfrm>
                            <a:off x="3715" y="3293"/>
                            <a:ext cx="538" cy="3960"/>
                          </a:xfrm>
                          <a:custGeom>
                            <a:avLst/>
                            <a:gdLst>
                              <a:gd name="T0" fmla="+- 0 4253 3715"/>
                              <a:gd name="T1" fmla="*/ T0 w 538"/>
                              <a:gd name="T2" fmla="+- 0 6265 3293"/>
                              <a:gd name="T3" fmla="*/ 6265 h 3960"/>
                              <a:gd name="T4" fmla="+- 0 3715 3715"/>
                              <a:gd name="T5" fmla="*/ T4 w 538"/>
                              <a:gd name="T6" fmla="+- 0 6265 3293"/>
                              <a:gd name="T7" fmla="*/ 6265 h 3960"/>
                              <a:gd name="T8" fmla="+- 0 3984 3715"/>
                              <a:gd name="T9" fmla="*/ T8 w 538"/>
                              <a:gd name="T10" fmla="+- 0 7253 3293"/>
                              <a:gd name="T11" fmla="*/ 7253 h 3960"/>
                              <a:gd name="T12" fmla="+- 0 4253 3715"/>
                              <a:gd name="T13" fmla="*/ T12 w 538"/>
                              <a:gd name="T14" fmla="+- 0 6265 3293"/>
                              <a:gd name="T15" fmla="*/ 6265 h 3960"/>
                              <a:gd name="T16" fmla="+- 0 4118 3715"/>
                              <a:gd name="T17" fmla="*/ T16 w 538"/>
                              <a:gd name="T18" fmla="+- 0 3293 3293"/>
                              <a:gd name="T19" fmla="*/ 3293 h 3960"/>
                              <a:gd name="T20" fmla="+- 0 3850 3715"/>
                              <a:gd name="T21" fmla="*/ T20 w 538"/>
                              <a:gd name="T22" fmla="+- 0 3293 3293"/>
                              <a:gd name="T23" fmla="*/ 3293 h 3960"/>
                              <a:gd name="T24" fmla="+- 0 3850 3715"/>
                              <a:gd name="T25" fmla="*/ T24 w 538"/>
                              <a:gd name="T26" fmla="+- 0 6265 3293"/>
                              <a:gd name="T27" fmla="*/ 6265 h 3960"/>
                              <a:gd name="T28" fmla="+- 0 4118 3715"/>
                              <a:gd name="T29" fmla="*/ T28 w 538"/>
                              <a:gd name="T30" fmla="+- 0 6265 3293"/>
                              <a:gd name="T31" fmla="*/ 6265 h 3960"/>
                              <a:gd name="T32" fmla="+- 0 4118 3715"/>
                              <a:gd name="T33" fmla="*/ T32 w 538"/>
                              <a:gd name="T34" fmla="+- 0 3293 3293"/>
                              <a:gd name="T35" fmla="*/ 3293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3960">
                                <a:moveTo>
                                  <a:pt x="538" y="2972"/>
                                </a:moveTo>
                                <a:lnTo>
                                  <a:pt x="0" y="2972"/>
                                </a:lnTo>
                                <a:lnTo>
                                  <a:pt x="269" y="3960"/>
                                </a:lnTo>
                                <a:lnTo>
                                  <a:pt x="538" y="2972"/>
                                </a:lnTo>
                                <a:close/>
                                <a:moveTo>
                                  <a:pt x="403" y="0"/>
                                </a:moveTo>
                                <a:lnTo>
                                  <a:pt x="135" y="0"/>
                                </a:lnTo>
                                <a:lnTo>
                                  <a:pt x="135" y="2972"/>
                                </a:lnTo>
                                <a:lnTo>
                                  <a:pt x="403" y="2972"/>
                                </a:lnTo>
                                <a:lnTo>
                                  <a:pt x="40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6"/>
                        <wps:cNvSpPr>
                          <a:spLocks/>
                        </wps:cNvSpPr>
                        <wps:spPr bwMode="auto">
                          <a:xfrm>
                            <a:off x="3715" y="3293"/>
                            <a:ext cx="538" cy="3960"/>
                          </a:xfrm>
                          <a:custGeom>
                            <a:avLst/>
                            <a:gdLst>
                              <a:gd name="T0" fmla="+- 0 3715 3715"/>
                              <a:gd name="T1" fmla="*/ T0 w 538"/>
                              <a:gd name="T2" fmla="+- 0 6265 3293"/>
                              <a:gd name="T3" fmla="*/ 6265 h 3960"/>
                              <a:gd name="T4" fmla="+- 0 3850 3715"/>
                              <a:gd name="T5" fmla="*/ T4 w 538"/>
                              <a:gd name="T6" fmla="+- 0 6265 3293"/>
                              <a:gd name="T7" fmla="*/ 6265 h 3960"/>
                              <a:gd name="T8" fmla="+- 0 3850 3715"/>
                              <a:gd name="T9" fmla="*/ T8 w 538"/>
                              <a:gd name="T10" fmla="+- 0 3293 3293"/>
                              <a:gd name="T11" fmla="*/ 3293 h 3960"/>
                              <a:gd name="T12" fmla="+- 0 4118 3715"/>
                              <a:gd name="T13" fmla="*/ T12 w 538"/>
                              <a:gd name="T14" fmla="+- 0 3293 3293"/>
                              <a:gd name="T15" fmla="*/ 3293 h 3960"/>
                              <a:gd name="T16" fmla="+- 0 4118 3715"/>
                              <a:gd name="T17" fmla="*/ T16 w 538"/>
                              <a:gd name="T18" fmla="+- 0 6265 3293"/>
                              <a:gd name="T19" fmla="*/ 6265 h 3960"/>
                              <a:gd name="T20" fmla="+- 0 4253 3715"/>
                              <a:gd name="T21" fmla="*/ T20 w 538"/>
                              <a:gd name="T22" fmla="+- 0 6265 3293"/>
                              <a:gd name="T23" fmla="*/ 6265 h 3960"/>
                              <a:gd name="T24" fmla="+- 0 3984 3715"/>
                              <a:gd name="T25" fmla="*/ T24 w 538"/>
                              <a:gd name="T26" fmla="+- 0 7253 3293"/>
                              <a:gd name="T27" fmla="*/ 7253 h 3960"/>
                              <a:gd name="T28" fmla="+- 0 3715 3715"/>
                              <a:gd name="T29" fmla="*/ T28 w 538"/>
                              <a:gd name="T30" fmla="+- 0 6265 3293"/>
                              <a:gd name="T31" fmla="*/ 6265 h 3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3960">
                                <a:moveTo>
                                  <a:pt x="0" y="2972"/>
                                </a:moveTo>
                                <a:lnTo>
                                  <a:pt x="135" y="2972"/>
                                </a:lnTo>
                                <a:lnTo>
                                  <a:pt x="135" y="0"/>
                                </a:lnTo>
                                <a:lnTo>
                                  <a:pt x="403" y="0"/>
                                </a:lnTo>
                                <a:lnTo>
                                  <a:pt x="403" y="2972"/>
                                </a:lnTo>
                                <a:lnTo>
                                  <a:pt x="538" y="2972"/>
                                </a:lnTo>
                                <a:lnTo>
                                  <a:pt x="269" y="3960"/>
                                </a:lnTo>
                                <a:lnTo>
                                  <a:pt x="0" y="2972"/>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45"/>
                        <wps:cNvSpPr txBox="1">
                          <a:spLocks noChangeArrowheads="1"/>
                        </wps:cNvSpPr>
                        <wps:spPr bwMode="auto">
                          <a:xfrm>
                            <a:off x="2191" y="1942"/>
                            <a:ext cx="3586"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70" w:line="244" w:lineRule="auto"/>
                                <w:ind w:left="156" w:right="151"/>
                                <w:jc w:val="center"/>
                                <w:rPr>
                                  <w:sz w:val="20"/>
                                </w:rPr>
                              </w:pPr>
                              <w:r>
                                <w:rPr>
                                  <w:sz w:val="20"/>
                                </w:rPr>
                                <w:t>Контроль за правильністю нарахування і сплати податків і зборів до бюджету фізичними і юридичними особами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73" style="position:absolute;left:0;text-align:left;margin-left:108.85pt;margin-top:96.85pt;width:180.75pt;height:266.2pt;z-index:251655168;mso-position-horizontal-relative:page;mso-position-vertical-relative:text" coordorigin="2177,1937" coordsize="3615,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">
                <v:rect id="Rectangle 48" o:spid="_x0000_s1174" style="position:absolute;left:2184;top:1944;width:3600;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v:shape id="AutoShape 47" o:spid="_x0000_s1175" style="position:absolute;left:3715;top:3293;width:538;height:3960;visibility:visible;mso-wrap-style:square;v-text-anchor:top" coordsize="53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" path="m538,2972l,2972r269,988l538,2972xm403,l135,r,2972l403,2972,403,xe" fillcolor="silver" stroked="f">
                  <v:path arrowok="t" o:connecttype="custom" o:connectlocs="538,6265;0,6265;269,7253;538,6265;403,3293;135,3293;135,6265;403,6265;403,3293" o:connectangles="0,0,0,0,0,0,0,0,0"/>
                </v:shape>
                <v:shape id="Freeform 46" o:spid="_x0000_s1176" style="position:absolute;left:3715;top:3293;width:538;height:3960;visibility:visible;mso-wrap-style:square;v-text-anchor:top" coordsize="53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" path="m,2972r135,l135,,403,r,2972l538,2972,269,3960,,2972xe" filled="f" strokeweight=".72pt">
                  <v:path arrowok="t" o:connecttype="custom" o:connectlocs="0,6265;135,6265;135,3293;403,3293;403,6265;538,6265;269,7253;0,6265" o:connectangles="0,0,0,0,0,0,0,0"/>
                </v:shape>
                <v:shape id="Text Box 45" o:spid="_x0000_s1177" type="#_x0000_t202" style="position:absolute;left:2191;top:1942;width:358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56795A" w:rsidRDefault="005135F5">
                        <w:pPr>
                          <w:spacing w:before="70" w:line="244" w:lineRule="auto"/>
                          <w:ind w:left="156" w:right="151"/>
                          <w:jc w:val="center"/>
                          <w:rPr>
                            <w:sz w:val="20"/>
                          </w:rPr>
                        </w:pPr>
                        <w:r>
                          <w:rPr>
                            <w:sz w:val="20"/>
                          </w:rPr>
                          <w:t>Контроль за правильністю нарахування і сплати податків і зборів до бюджету фізичними і юридичними особами</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7554595</wp:posOffset>
                </wp:positionH>
                <wp:positionV relativeFrom="paragraph">
                  <wp:posOffset>1229995</wp:posOffset>
                </wp:positionV>
                <wp:extent cx="2295525" cy="3380740"/>
                <wp:effectExtent l="1270" t="635" r="8255"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380740"/>
                          <a:chOff x="11897" y="1937"/>
                          <a:chExt cx="3615" cy="5324"/>
                        </a:xfrm>
                      </wpg:grpSpPr>
                      <wps:wsp>
                        <wps:cNvPr id="79" name="Rectangle 43"/>
                        <wps:cNvSpPr>
                          <a:spLocks noChangeArrowheads="1"/>
                        </wps:cNvSpPr>
                        <wps:spPr bwMode="auto">
                          <a:xfrm>
                            <a:off x="11904" y="1944"/>
                            <a:ext cx="3600" cy="134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42"/>
                        <wps:cNvSpPr>
                          <a:spLocks/>
                        </wps:cNvSpPr>
                        <wps:spPr bwMode="auto">
                          <a:xfrm>
                            <a:off x="13569" y="3293"/>
                            <a:ext cx="538" cy="3960"/>
                          </a:xfrm>
                          <a:custGeom>
                            <a:avLst/>
                            <a:gdLst>
                              <a:gd name="T0" fmla="+- 0 14107 13570"/>
                              <a:gd name="T1" fmla="*/ T0 w 538"/>
                              <a:gd name="T2" fmla="+- 0 6265 3293"/>
                              <a:gd name="T3" fmla="*/ 6265 h 3960"/>
                              <a:gd name="T4" fmla="+- 0 13570 13570"/>
                              <a:gd name="T5" fmla="*/ T4 w 538"/>
                              <a:gd name="T6" fmla="+- 0 6265 3293"/>
                              <a:gd name="T7" fmla="*/ 6265 h 3960"/>
                              <a:gd name="T8" fmla="+- 0 13838 13570"/>
                              <a:gd name="T9" fmla="*/ T8 w 538"/>
                              <a:gd name="T10" fmla="+- 0 7253 3293"/>
                              <a:gd name="T11" fmla="*/ 7253 h 3960"/>
                              <a:gd name="T12" fmla="+- 0 14107 13570"/>
                              <a:gd name="T13" fmla="*/ T12 w 538"/>
                              <a:gd name="T14" fmla="+- 0 6265 3293"/>
                              <a:gd name="T15" fmla="*/ 6265 h 3960"/>
                              <a:gd name="T16" fmla="+- 0 13973 13570"/>
                              <a:gd name="T17" fmla="*/ T16 w 538"/>
                              <a:gd name="T18" fmla="+- 0 3293 3293"/>
                              <a:gd name="T19" fmla="*/ 3293 h 3960"/>
                              <a:gd name="T20" fmla="+- 0 13704 13570"/>
                              <a:gd name="T21" fmla="*/ T20 w 538"/>
                              <a:gd name="T22" fmla="+- 0 3293 3293"/>
                              <a:gd name="T23" fmla="*/ 3293 h 3960"/>
                              <a:gd name="T24" fmla="+- 0 13704 13570"/>
                              <a:gd name="T25" fmla="*/ T24 w 538"/>
                              <a:gd name="T26" fmla="+- 0 6265 3293"/>
                              <a:gd name="T27" fmla="*/ 6265 h 3960"/>
                              <a:gd name="T28" fmla="+- 0 13973 13570"/>
                              <a:gd name="T29" fmla="*/ T28 w 538"/>
                              <a:gd name="T30" fmla="+- 0 6265 3293"/>
                              <a:gd name="T31" fmla="*/ 6265 h 3960"/>
                              <a:gd name="T32" fmla="+- 0 13973 13570"/>
                              <a:gd name="T33" fmla="*/ T32 w 538"/>
                              <a:gd name="T34" fmla="+- 0 3293 3293"/>
                              <a:gd name="T35" fmla="*/ 3293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3960">
                                <a:moveTo>
                                  <a:pt x="537" y="2972"/>
                                </a:moveTo>
                                <a:lnTo>
                                  <a:pt x="0" y="2972"/>
                                </a:lnTo>
                                <a:lnTo>
                                  <a:pt x="268" y="3960"/>
                                </a:lnTo>
                                <a:lnTo>
                                  <a:pt x="537" y="2972"/>
                                </a:lnTo>
                                <a:close/>
                                <a:moveTo>
                                  <a:pt x="403" y="0"/>
                                </a:moveTo>
                                <a:lnTo>
                                  <a:pt x="134" y="0"/>
                                </a:lnTo>
                                <a:lnTo>
                                  <a:pt x="134" y="2972"/>
                                </a:lnTo>
                                <a:lnTo>
                                  <a:pt x="403" y="2972"/>
                                </a:lnTo>
                                <a:lnTo>
                                  <a:pt x="40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1"/>
                        <wps:cNvSpPr>
                          <a:spLocks/>
                        </wps:cNvSpPr>
                        <wps:spPr bwMode="auto">
                          <a:xfrm>
                            <a:off x="13569" y="3293"/>
                            <a:ext cx="538" cy="3960"/>
                          </a:xfrm>
                          <a:custGeom>
                            <a:avLst/>
                            <a:gdLst>
                              <a:gd name="T0" fmla="+- 0 13570 13570"/>
                              <a:gd name="T1" fmla="*/ T0 w 538"/>
                              <a:gd name="T2" fmla="+- 0 6265 3293"/>
                              <a:gd name="T3" fmla="*/ 6265 h 3960"/>
                              <a:gd name="T4" fmla="+- 0 13704 13570"/>
                              <a:gd name="T5" fmla="*/ T4 w 538"/>
                              <a:gd name="T6" fmla="+- 0 6265 3293"/>
                              <a:gd name="T7" fmla="*/ 6265 h 3960"/>
                              <a:gd name="T8" fmla="+- 0 13704 13570"/>
                              <a:gd name="T9" fmla="*/ T8 w 538"/>
                              <a:gd name="T10" fmla="+- 0 3293 3293"/>
                              <a:gd name="T11" fmla="*/ 3293 h 3960"/>
                              <a:gd name="T12" fmla="+- 0 13973 13570"/>
                              <a:gd name="T13" fmla="*/ T12 w 538"/>
                              <a:gd name="T14" fmla="+- 0 3293 3293"/>
                              <a:gd name="T15" fmla="*/ 3293 h 3960"/>
                              <a:gd name="T16" fmla="+- 0 13973 13570"/>
                              <a:gd name="T17" fmla="*/ T16 w 538"/>
                              <a:gd name="T18" fmla="+- 0 6265 3293"/>
                              <a:gd name="T19" fmla="*/ 6265 h 3960"/>
                              <a:gd name="T20" fmla="+- 0 14107 13570"/>
                              <a:gd name="T21" fmla="*/ T20 w 538"/>
                              <a:gd name="T22" fmla="+- 0 6265 3293"/>
                              <a:gd name="T23" fmla="*/ 6265 h 3960"/>
                              <a:gd name="T24" fmla="+- 0 13838 13570"/>
                              <a:gd name="T25" fmla="*/ T24 w 538"/>
                              <a:gd name="T26" fmla="+- 0 7253 3293"/>
                              <a:gd name="T27" fmla="*/ 7253 h 3960"/>
                              <a:gd name="T28" fmla="+- 0 13570 13570"/>
                              <a:gd name="T29" fmla="*/ T28 w 538"/>
                              <a:gd name="T30" fmla="+- 0 6265 3293"/>
                              <a:gd name="T31" fmla="*/ 6265 h 3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3960">
                                <a:moveTo>
                                  <a:pt x="0" y="2972"/>
                                </a:moveTo>
                                <a:lnTo>
                                  <a:pt x="134" y="2972"/>
                                </a:lnTo>
                                <a:lnTo>
                                  <a:pt x="134" y="0"/>
                                </a:lnTo>
                                <a:lnTo>
                                  <a:pt x="403" y="0"/>
                                </a:lnTo>
                                <a:lnTo>
                                  <a:pt x="403" y="2972"/>
                                </a:lnTo>
                                <a:lnTo>
                                  <a:pt x="537" y="2972"/>
                                </a:lnTo>
                                <a:lnTo>
                                  <a:pt x="268" y="3960"/>
                                </a:lnTo>
                                <a:lnTo>
                                  <a:pt x="0" y="2972"/>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40"/>
                        <wps:cNvSpPr txBox="1">
                          <a:spLocks noChangeArrowheads="1"/>
                        </wps:cNvSpPr>
                        <wps:spPr bwMode="auto">
                          <a:xfrm>
                            <a:off x="11911" y="1942"/>
                            <a:ext cx="3586"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6795A">
                              <w:pPr>
                                <w:spacing w:before="1"/>
                                <w:rPr>
                                  <w:b/>
                                  <w:sz w:val="26"/>
                                </w:rPr>
                              </w:pPr>
                            </w:p>
                            <w:p w:rsidR="0056795A" w:rsidRDefault="005135F5">
                              <w:pPr>
                                <w:spacing w:line="254" w:lineRule="auto"/>
                                <w:ind w:left="1499" w:hanging="1349"/>
                                <w:rPr>
                                  <w:sz w:val="20"/>
                                </w:rPr>
                              </w:pPr>
                              <w:r>
                                <w:rPr>
                                  <w:sz w:val="20"/>
                                </w:rPr>
                                <w:t>Контроль за використання бюджетних коштів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78" style="position:absolute;left:0;text-align:left;margin-left:594.85pt;margin-top:96.85pt;width:180.75pt;height:266.2pt;z-index:251656192;mso-position-horizontal-relative:page;mso-position-vertical-relative:text" coordorigin="11897,1937" coordsize="3615,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">
                <v:rect id="Rectangle 43" o:spid="_x0000_s1179" style="position:absolute;left:11904;top:1944;width:3600;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shape id="AutoShape 42" o:spid="_x0000_s1180" style="position:absolute;left:13569;top:3293;width:538;height:3960;visibility:visible;mso-wrap-style:square;v-text-anchor:top" coordsize="53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" path="m537,2972l,2972r268,988l537,2972xm403,l134,r,2972l403,2972,403,xe" fillcolor="silver" stroked="f">
                  <v:path arrowok="t" o:connecttype="custom" o:connectlocs="537,6265;0,6265;268,7253;537,6265;403,3293;134,3293;134,6265;403,6265;403,3293" o:connectangles="0,0,0,0,0,0,0,0,0"/>
                </v:shape>
                <v:shape id="Freeform 41" o:spid="_x0000_s1181" style="position:absolute;left:13569;top:3293;width:538;height:3960;visibility:visible;mso-wrap-style:square;v-text-anchor:top" coordsize="53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" path="m,2972r134,l134,,403,r,2972l537,2972,268,3960,,2972xe" filled="f" strokeweight=".72pt">
                  <v:path arrowok="t" o:connecttype="custom" o:connectlocs="0,6265;134,6265;134,3293;403,3293;403,6265;537,6265;268,7253;0,6265" o:connectangles="0,0,0,0,0,0,0,0"/>
                </v:shape>
                <v:shape id="Text Box 40" o:spid="_x0000_s1182" type="#_x0000_t202" style="position:absolute;left:11911;top:1942;width:358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56795A" w:rsidRDefault="0056795A">
                        <w:pPr>
                          <w:spacing w:before="1"/>
                          <w:rPr>
                            <w:b/>
                            <w:sz w:val="26"/>
                          </w:rPr>
                        </w:pPr>
                      </w:p>
                      <w:p w:rsidR="0056795A" w:rsidRDefault="005135F5">
                        <w:pPr>
                          <w:spacing w:line="254" w:lineRule="auto"/>
                          <w:ind w:left="1499" w:hanging="1349"/>
                          <w:rPr>
                            <w:sz w:val="20"/>
                          </w:rPr>
                        </w:pPr>
                        <w:r>
                          <w:rPr>
                            <w:sz w:val="20"/>
                          </w:rPr>
                          <w:t>Контроль за використання бюджетних коштів</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page">
                  <wp:posOffset>7563485</wp:posOffset>
                </wp:positionH>
                <wp:positionV relativeFrom="paragraph">
                  <wp:posOffset>885825</wp:posOffset>
                </wp:positionV>
                <wp:extent cx="2277110" cy="338455"/>
                <wp:effectExtent l="635" t="0" r="0" b="0"/>
                <wp:wrapNone/>
                <wp:docPr id="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3384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84"/>
                              <w:ind w:left="165"/>
                              <w:rPr>
                                <w:b/>
                                <w:sz w:val="18"/>
                              </w:rPr>
                            </w:pPr>
                            <w:r>
                              <w:rPr>
                                <w:b/>
                                <w:sz w:val="18"/>
                              </w:rPr>
                              <w:t>Державна контрольно-ревізійна служба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83" type="#_x0000_t202" style="position:absolute;left:0;text-align:left;margin-left:595.55pt;margin-top:69.75pt;width:179.3pt;height:2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" fillcolor="silver" stroked="f">
                <v:textbox inset="0,0,0,0">
                  <w:txbxContent>
                    <w:p w:rsidR="0056795A" w:rsidRDefault="005135F5">
                      <w:pPr>
                        <w:spacing w:before="84"/>
                        <w:ind w:left="165"/>
                        <w:rPr>
                          <w:b/>
                          <w:sz w:val="18"/>
                        </w:rPr>
                      </w:pPr>
                      <w:r>
                        <w:rPr>
                          <w:b/>
                          <w:sz w:val="18"/>
                        </w:rPr>
                        <w:t>Державна контрольно-ревізійна служба</w:t>
                      </w:r>
                    </w:p>
                  </w:txbxContent>
                </v:textbox>
                <w10:wrap anchorx="page"/>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page">
                  <wp:posOffset>3785870</wp:posOffset>
                </wp:positionH>
                <wp:positionV relativeFrom="paragraph">
                  <wp:posOffset>1204595</wp:posOffset>
                </wp:positionV>
                <wp:extent cx="3657600" cy="344805"/>
                <wp:effectExtent l="13970" t="13335" r="5080" b="13335"/>
                <wp:wrapNone/>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4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9"/>
                              <w:ind w:left="2035" w:right="2036"/>
                              <w:jc w:val="center"/>
                              <w:rPr>
                                <w:sz w:val="20"/>
                              </w:rPr>
                            </w:pPr>
                            <w:r>
                              <w:rPr>
                                <w:sz w:val="20"/>
                              </w:rPr>
                              <w:t>Бюджетний розпис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84" type="#_x0000_t202" style="position:absolute;left:0;text-align:left;margin-left:298.1pt;margin-top:94.85pt;width:4in;height:27.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" filled="f" strokeweight=".72pt">
                <v:textbox inset="0,0,0,0">
                  <w:txbxContent>
                    <w:p w:rsidR="0056795A" w:rsidRDefault="005135F5">
                      <w:pPr>
                        <w:spacing w:before="79"/>
                        <w:ind w:left="2035" w:right="2036"/>
                        <w:jc w:val="center"/>
                        <w:rPr>
                          <w:sz w:val="20"/>
                        </w:rPr>
                      </w:pPr>
                      <w:r>
                        <w:rPr>
                          <w:sz w:val="20"/>
                        </w:rPr>
                        <w:t>Бюджетний розпис</w:t>
                      </w:r>
                    </w:p>
                  </w:txbxContent>
                </v:textbox>
                <w10:wrap anchorx="page"/>
              </v:shape>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page">
                  <wp:posOffset>3785870</wp:posOffset>
                </wp:positionH>
                <wp:positionV relativeFrom="paragraph">
                  <wp:posOffset>862965</wp:posOffset>
                </wp:positionV>
                <wp:extent cx="3657600" cy="341630"/>
                <wp:effectExtent l="13970" t="5080" r="5080" b="5715"/>
                <wp:wrapNone/>
                <wp:docPr id="7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1630"/>
                        </a:xfrm>
                        <a:prstGeom prst="rect">
                          <a:avLst/>
                        </a:prstGeom>
                        <a:solidFill>
                          <a:srgbClr val="C0C0C0"/>
                        </a:solidFill>
                        <a:ln w="9144">
                          <a:solidFill>
                            <a:srgbClr val="000000"/>
                          </a:solidFill>
                          <a:prstDash val="solid"/>
                          <a:miter lim="800000"/>
                          <a:headEnd/>
                          <a:tailEnd/>
                        </a:ln>
                      </wps:spPr>
                      <wps:txbx>
                        <w:txbxContent>
                          <w:p w:rsidR="0056795A" w:rsidRDefault="005135F5">
                            <w:pPr>
                              <w:spacing w:before="75"/>
                              <w:ind w:left="1456"/>
                              <w:rPr>
                                <w:b/>
                                <w:sz w:val="20"/>
                              </w:rPr>
                            </w:pPr>
                            <w:r>
                              <w:rPr>
                                <w:b/>
                                <w:sz w:val="20"/>
                              </w:rPr>
                              <w:t>Міністерство фінансів України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85" type="#_x0000_t202" style="position:absolute;left:0;text-align:left;margin-left:298.1pt;margin-top:67.95pt;width:4in;height:2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" fillcolor="silver" strokeweight=".72pt">
                <v:textbox inset="0,0,0,0">
                  <w:txbxContent>
                    <w:p w:rsidR="0056795A" w:rsidRDefault="005135F5">
                      <w:pPr>
                        <w:spacing w:before="75"/>
                        <w:ind w:left="1456"/>
                        <w:rPr>
                          <w:b/>
                          <w:sz w:val="20"/>
                        </w:rPr>
                      </w:pPr>
                      <w:r>
                        <w:rPr>
                          <w:b/>
                          <w:sz w:val="20"/>
                        </w:rPr>
                        <w:t>Міністерство фінансів України</w:t>
                      </w:r>
                    </w:p>
                  </w:txbxContent>
                </v:textbox>
                <w10:wrap anchorx="page"/>
              </v:shape>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page">
                  <wp:posOffset>1391285</wp:posOffset>
                </wp:positionH>
                <wp:positionV relativeFrom="paragraph">
                  <wp:posOffset>885825</wp:posOffset>
                </wp:positionV>
                <wp:extent cx="2277110" cy="338455"/>
                <wp:effectExtent l="635" t="0" r="0" b="0"/>
                <wp:wrapNone/>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3384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84"/>
                              <w:ind w:left="362"/>
                              <w:rPr>
                                <w:b/>
                                <w:sz w:val="18"/>
                              </w:rPr>
                            </w:pPr>
                            <w:r>
                              <w:rPr>
                                <w:b/>
                                <w:sz w:val="18"/>
                              </w:rPr>
                              <w:t>Державна податкова адміністрація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86" type="#_x0000_t202" style="position:absolute;left:0;text-align:left;margin-left:109.55pt;margin-top:69.75pt;width:179.3pt;height:2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" fillcolor="silver" stroked="f">
                <v:textbox inset="0,0,0,0">
                  <w:txbxContent>
                    <w:p w:rsidR="0056795A" w:rsidRDefault="005135F5">
                      <w:pPr>
                        <w:spacing w:before="84"/>
                        <w:ind w:left="362"/>
                        <w:rPr>
                          <w:b/>
                          <w:sz w:val="18"/>
                        </w:rPr>
                      </w:pPr>
                      <w:r>
                        <w:rPr>
                          <w:b/>
                          <w:sz w:val="18"/>
                        </w:rPr>
                        <w:t>Державна податкова адміністрація</w:t>
                      </w:r>
                    </w:p>
                  </w:txbxContent>
                </v:textbox>
                <w10:wrap anchorx="page"/>
              </v:shape>
            </w:pict>
          </mc:Fallback>
        </mc:AlternateContent>
      </w:r>
      <w:r w:rsidR="005135F5">
        <w:rPr>
          <w:b/>
          <w:sz w:val="20"/>
        </w:rPr>
        <w:t>ВИКОНАННЯ БЮДЖЕТУ</w:t>
      </w:r>
    </w:p>
    <w:p w:rsidR="0056795A" w:rsidRDefault="006E3F9F">
      <w:pPr>
        <w:pStyle w:val="a3"/>
        <w:spacing w:before="3"/>
        <w:rPr>
          <w:b/>
          <w:sz w:val="27"/>
        </w:rPr>
      </w:pPr>
      <w:r>
        <w:rPr>
          <w:noProof/>
          <w:lang w:val="en-US" w:eastAsia="en-US"/>
        </w:rPr>
        <mc:AlternateContent>
          <mc:Choice Requires="wps">
            <w:drawing>
              <wp:anchor distT="0" distB="0" distL="0" distR="0" simplePos="0" relativeHeight="251635712" behindDoc="0" locked="0" layoutInCell="1" allowOverlap="1">
                <wp:simplePos x="0" y="0"/>
                <wp:positionH relativeFrom="page">
                  <wp:posOffset>3785870</wp:posOffset>
                </wp:positionH>
                <wp:positionV relativeFrom="paragraph">
                  <wp:posOffset>229235</wp:posOffset>
                </wp:positionV>
                <wp:extent cx="3657600" cy="344805"/>
                <wp:effectExtent l="13970" t="13335" r="5080" b="13335"/>
                <wp:wrapTopAndBottom/>
                <wp:docPr id="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4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9"/>
                              <w:ind w:left="746"/>
                              <w:rPr>
                                <w:sz w:val="20"/>
                              </w:rPr>
                            </w:pPr>
                            <w:r>
                              <w:rPr>
                                <w:sz w:val="20"/>
                              </w:rPr>
                              <w:t>Закон України „Про державний бюджет України”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87" type="#_x0000_t202" style="position:absolute;margin-left:298.1pt;margin-top:18.05pt;width:4in;height:27.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" filled="f" strokeweight=".72pt">
                <v:textbox inset="0,0,0,0">
                  <w:txbxContent>
                    <w:p w:rsidR="0056795A" w:rsidRDefault="005135F5">
                      <w:pPr>
                        <w:spacing w:before="79"/>
                        <w:ind w:left="746"/>
                        <w:rPr>
                          <w:sz w:val="20"/>
                        </w:rPr>
                      </w:pPr>
                      <w:r>
                        <w:rPr>
                          <w:sz w:val="20"/>
                        </w:rPr>
                        <w:t>Закон України „Про державний бюджет України”</w:t>
                      </w:r>
                    </w:p>
                  </w:txbxContent>
                </v:textbox>
                <w10:wrap type="topAndBottom" anchorx="page"/>
              </v:shape>
            </w:pict>
          </mc:Fallback>
        </mc:AlternateContent>
      </w:r>
    </w:p>
    <w:p w:rsidR="0056795A" w:rsidRDefault="0056795A">
      <w:pPr>
        <w:pStyle w:val="a3"/>
        <w:rPr>
          <w:b/>
          <w:sz w:val="20"/>
        </w:rPr>
      </w:pPr>
    </w:p>
    <w:p w:rsidR="0056795A" w:rsidRDefault="0056795A">
      <w:pPr>
        <w:pStyle w:val="a3"/>
        <w:rPr>
          <w:b/>
          <w:sz w:val="20"/>
        </w:rPr>
      </w:pPr>
    </w:p>
    <w:p w:rsidR="0056795A" w:rsidRDefault="0056795A">
      <w:pPr>
        <w:pStyle w:val="a3"/>
        <w:rPr>
          <w:b/>
          <w:sz w:val="20"/>
        </w:rPr>
      </w:pPr>
    </w:p>
    <w:p w:rsidR="0056795A" w:rsidRDefault="0056795A">
      <w:pPr>
        <w:pStyle w:val="a3"/>
        <w:rPr>
          <w:b/>
          <w:sz w:val="20"/>
        </w:rPr>
      </w:pPr>
    </w:p>
    <w:p w:rsidR="0056795A" w:rsidRDefault="0056795A">
      <w:pPr>
        <w:pStyle w:val="a3"/>
        <w:rPr>
          <w:b/>
          <w:sz w:val="20"/>
        </w:rPr>
      </w:pPr>
    </w:p>
    <w:p w:rsidR="0056795A" w:rsidRDefault="0056795A">
      <w:pPr>
        <w:pStyle w:val="a3"/>
        <w:rPr>
          <w:b/>
          <w:sz w:val="20"/>
        </w:rPr>
      </w:pPr>
    </w:p>
    <w:p w:rsidR="0056795A" w:rsidRDefault="0056795A">
      <w:pPr>
        <w:pStyle w:val="a3"/>
        <w:spacing w:after="1"/>
        <w:rPr>
          <w:b/>
          <w:sz w:val="13"/>
        </w:rPr>
      </w:pPr>
    </w:p>
    <w:tbl>
      <w:tblPr>
        <w:tblStyle w:val="TableNormal"/>
        <w:tblW w:w="0" w:type="auto"/>
        <w:tblInd w:w="39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80"/>
        <w:gridCol w:w="2880"/>
      </w:tblGrid>
      <w:tr w:rsidR="0056795A">
        <w:trPr>
          <w:trHeight w:val="522"/>
        </w:trPr>
        <w:tc>
          <w:tcPr>
            <w:tcW w:w="5760" w:type="dxa"/>
            <w:gridSpan w:val="2"/>
            <w:shd w:val="clear" w:color="auto" w:fill="C0C0C0"/>
          </w:tcPr>
          <w:p w:rsidR="0056795A" w:rsidRDefault="005135F5">
            <w:pPr>
              <w:pStyle w:val="TableParagraph"/>
              <w:spacing w:before="84"/>
              <w:ind w:left="1391"/>
              <w:jc w:val="left"/>
              <w:rPr>
                <w:b/>
                <w:sz w:val="20"/>
              </w:rPr>
            </w:pPr>
            <w:r>
              <w:rPr>
                <w:b/>
                <w:sz w:val="20"/>
              </w:rPr>
              <w:t>Державне казначейство України</w:t>
            </w:r>
          </w:p>
        </w:tc>
      </w:tr>
      <w:tr w:rsidR="0056795A">
        <w:trPr>
          <w:trHeight w:val="303"/>
        </w:trPr>
        <w:tc>
          <w:tcPr>
            <w:tcW w:w="2880" w:type="dxa"/>
            <w:tcBorders>
              <w:bottom w:val="nil"/>
            </w:tcBorders>
          </w:tcPr>
          <w:p w:rsidR="0056795A" w:rsidRDefault="005135F5">
            <w:pPr>
              <w:pStyle w:val="TableParagraph"/>
              <w:spacing w:before="69" w:line="214" w:lineRule="exact"/>
              <w:ind w:left="153"/>
              <w:jc w:val="left"/>
              <w:rPr>
                <w:b/>
                <w:sz w:val="20"/>
              </w:rPr>
            </w:pPr>
            <w:r>
              <w:rPr>
                <w:b/>
                <w:sz w:val="20"/>
              </w:rPr>
              <w:t>Виконання бюджету за</w:t>
            </w:r>
          </w:p>
        </w:tc>
        <w:tc>
          <w:tcPr>
            <w:tcW w:w="2880" w:type="dxa"/>
            <w:tcBorders>
              <w:bottom w:val="nil"/>
            </w:tcBorders>
          </w:tcPr>
          <w:p w:rsidR="0056795A" w:rsidRDefault="005135F5">
            <w:pPr>
              <w:pStyle w:val="TableParagraph"/>
              <w:spacing w:before="69" w:line="214" w:lineRule="exact"/>
              <w:ind w:left="153"/>
              <w:jc w:val="left"/>
              <w:rPr>
                <w:b/>
                <w:sz w:val="20"/>
              </w:rPr>
            </w:pPr>
            <w:r>
              <w:rPr>
                <w:b/>
                <w:sz w:val="20"/>
              </w:rPr>
              <w:t>Виконання бюджету за</w:t>
            </w:r>
          </w:p>
        </w:tc>
      </w:tr>
      <w:tr w:rsidR="0056795A">
        <w:trPr>
          <w:trHeight w:val="223"/>
        </w:trPr>
        <w:tc>
          <w:tcPr>
            <w:tcW w:w="2880" w:type="dxa"/>
            <w:tcBorders>
              <w:top w:val="nil"/>
              <w:bottom w:val="nil"/>
            </w:tcBorders>
          </w:tcPr>
          <w:p w:rsidR="0056795A" w:rsidRDefault="005135F5">
            <w:pPr>
              <w:pStyle w:val="TableParagraph"/>
              <w:spacing w:line="204" w:lineRule="exact"/>
              <w:ind w:left="153"/>
              <w:jc w:val="left"/>
              <w:rPr>
                <w:b/>
                <w:sz w:val="20"/>
              </w:rPr>
            </w:pPr>
            <w:r>
              <w:rPr>
                <w:b/>
                <w:sz w:val="20"/>
              </w:rPr>
              <w:t>доходами:</w:t>
            </w:r>
          </w:p>
        </w:tc>
        <w:tc>
          <w:tcPr>
            <w:tcW w:w="2880" w:type="dxa"/>
            <w:tcBorders>
              <w:top w:val="nil"/>
              <w:bottom w:val="nil"/>
            </w:tcBorders>
          </w:tcPr>
          <w:p w:rsidR="0056795A" w:rsidRDefault="005135F5">
            <w:pPr>
              <w:pStyle w:val="TableParagraph"/>
              <w:spacing w:line="204" w:lineRule="exact"/>
              <w:ind w:left="153"/>
              <w:jc w:val="left"/>
              <w:rPr>
                <w:b/>
                <w:sz w:val="20"/>
              </w:rPr>
            </w:pPr>
            <w:r>
              <w:rPr>
                <w:b/>
                <w:sz w:val="20"/>
              </w:rPr>
              <w:t>видатками:</w:t>
            </w:r>
          </w:p>
        </w:tc>
      </w:tr>
      <w:tr w:rsidR="0056795A">
        <w:trPr>
          <w:trHeight w:val="247"/>
        </w:trPr>
        <w:tc>
          <w:tcPr>
            <w:tcW w:w="2880" w:type="dxa"/>
            <w:tcBorders>
              <w:top w:val="nil"/>
              <w:bottom w:val="nil"/>
            </w:tcBorders>
          </w:tcPr>
          <w:p w:rsidR="0056795A" w:rsidRDefault="005135F5">
            <w:pPr>
              <w:pStyle w:val="TableParagraph"/>
              <w:tabs>
                <w:tab w:val="left" w:pos="858"/>
              </w:tabs>
              <w:spacing w:before="12" w:line="214" w:lineRule="exact"/>
              <w:ind w:left="153"/>
              <w:jc w:val="left"/>
              <w:rPr>
                <w:sz w:val="20"/>
              </w:rPr>
            </w:pPr>
            <w:r>
              <w:rPr>
                <w:rFonts w:ascii="Courier New" w:hAnsi="Courier New"/>
                <w:sz w:val="20"/>
              </w:rPr>
              <w:t></w:t>
            </w:r>
            <w:r>
              <w:rPr>
                <w:rFonts w:ascii="Courier New" w:hAnsi="Courier New"/>
                <w:sz w:val="20"/>
              </w:rPr>
              <w:tab/>
            </w:r>
            <w:r>
              <w:rPr>
                <w:sz w:val="20"/>
              </w:rPr>
              <w:t>перевірка</w:t>
            </w:r>
          </w:p>
        </w:tc>
        <w:tc>
          <w:tcPr>
            <w:tcW w:w="2880" w:type="dxa"/>
            <w:tcBorders>
              <w:top w:val="nil"/>
              <w:bottom w:val="nil"/>
            </w:tcBorders>
          </w:tcPr>
          <w:p w:rsidR="0056795A" w:rsidRDefault="005135F5">
            <w:pPr>
              <w:pStyle w:val="TableParagraph"/>
              <w:tabs>
                <w:tab w:val="left" w:pos="858"/>
                <w:tab w:val="left" w:pos="1842"/>
              </w:tabs>
              <w:spacing w:before="12" w:line="214" w:lineRule="exact"/>
              <w:ind w:left="153"/>
              <w:jc w:val="left"/>
              <w:rPr>
                <w:sz w:val="20"/>
              </w:rPr>
            </w:pPr>
            <w:r>
              <w:rPr>
                <w:rFonts w:ascii="Courier New" w:hAnsi="Courier New"/>
                <w:sz w:val="20"/>
              </w:rPr>
              <w:t></w:t>
            </w:r>
            <w:r>
              <w:rPr>
                <w:rFonts w:ascii="Courier New" w:hAnsi="Courier New"/>
                <w:sz w:val="20"/>
              </w:rPr>
              <w:tab/>
            </w:r>
            <w:r>
              <w:rPr>
                <w:sz w:val="20"/>
              </w:rPr>
              <w:t>видача</w:t>
            </w:r>
            <w:r>
              <w:rPr>
                <w:sz w:val="20"/>
              </w:rPr>
              <w:tab/>
              <w:t>платіжних</w:t>
            </w:r>
          </w:p>
        </w:tc>
      </w:tr>
      <w:tr w:rsidR="0056795A">
        <w:trPr>
          <w:trHeight w:val="230"/>
        </w:trPr>
        <w:tc>
          <w:tcPr>
            <w:tcW w:w="2880" w:type="dxa"/>
            <w:tcBorders>
              <w:top w:val="nil"/>
              <w:bottom w:val="nil"/>
            </w:tcBorders>
          </w:tcPr>
          <w:p w:rsidR="0056795A" w:rsidRDefault="005135F5">
            <w:pPr>
              <w:pStyle w:val="TableParagraph"/>
              <w:tabs>
                <w:tab w:val="left" w:pos="1679"/>
              </w:tabs>
              <w:spacing w:line="210" w:lineRule="exact"/>
              <w:ind w:left="153"/>
              <w:jc w:val="left"/>
              <w:rPr>
                <w:sz w:val="20"/>
              </w:rPr>
            </w:pPr>
            <w:r>
              <w:rPr>
                <w:sz w:val="20"/>
              </w:rPr>
              <w:t>правильності</w:t>
            </w:r>
            <w:r>
              <w:rPr>
                <w:sz w:val="20"/>
              </w:rPr>
              <w:tab/>
            </w:r>
            <w:r>
              <w:rPr>
                <w:sz w:val="20"/>
              </w:rPr>
              <w:t>зарахування</w:t>
            </w:r>
          </w:p>
        </w:tc>
        <w:tc>
          <w:tcPr>
            <w:tcW w:w="2880" w:type="dxa"/>
            <w:tcBorders>
              <w:top w:val="nil"/>
              <w:bottom w:val="nil"/>
            </w:tcBorders>
          </w:tcPr>
          <w:p w:rsidR="0056795A" w:rsidRDefault="005135F5">
            <w:pPr>
              <w:pStyle w:val="TableParagraph"/>
              <w:spacing w:line="210" w:lineRule="exact"/>
              <w:ind w:left="153"/>
              <w:jc w:val="left"/>
              <w:rPr>
                <w:sz w:val="20"/>
              </w:rPr>
            </w:pPr>
            <w:r>
              <w:rPr>
                <w:sz w:val="20"/>
              </w:rPr>
              <w:t>доручень установам банків на</w:t>
            </w:r>
          </w:p>
        </w:tc>
      </w:tr>
      <w:tr w:rsidR="0056795A">
        <w:trPr>
          <w:trHeight w:val="230"/>
        </w:trPr>
        <w:tc>
          <w:tcPr>
            <w:tcW w:w="2880" w:type="dxa"/>
            <w:tcBorders>
              <w:top w:val="nil"/>
              <w:bottom w:val="nil"/>
            </w:tcBorders>
          </w:tcPr>
          <w:p w:rsidR="0056795A" w:rsidRDefault="005135F5">
            <w:pPr>
              <w:pStyle w:val="TableParagraph"/>
              <w:tabs>
                <w:tab w:val="left" w:pos="1319"/>
                <w:tab w:val="left" w:pos="2030"/>
              </w:tabs>
              <w:spacing w:line="210" w:lineRule="exact"/>
              <w:ind w:left="153"/>
              <w:jc w:val="left"/>
              <w:rPr>
                <w:sz w:val="20"/>
              </w:rPr>
            </w:pPr>
            <w:r>
              <w:rPr>
                <w:sz w:val="20"/>
              </w:rPr>
              <w:t>доходів</w:t>
            </w:r>
            <w:r>
              <w:rPr>
                <w:sz w:val="20"/>
              </w:rPr>
              <w:tab/>
              <w:t>на</w:t>
            </w:r>
            <w:r>
              <w:rPr>
                <w:sz w:val="20"/>
              </w:rPr>
              <w:tab/>
              <w:t>рахунки</w:t>
            </w:r>
          </w:p>
        </w:tc>
        <w:tc>
          <w:tcPr>
            <w:tcW w:w="2880" w:type="dxa"/>
            <w:tcBorders>
              <w:top w:val="nil"/>
              <w:bottom w:val="nil"/>
            </w:tcBorders>
          </w:tcPr>
          <w:p w:rsidR="0056795A" w:rsidRDefault="005135F5">
            <w:pPr>
              <w:pStyle w:val="TableParagraph"/>
              <w:tabs>
                <w:tab w:val="left" w:pos="1737"/>
                <w:tab w:val="left" w:pos="2649"/>
              </w:tabs>
              <w:spacing w:line="210" w:lineRule="exact"/>
              <w:ind w:left="153"/>
              <w:jc w:val="left"/>
              <w:rPr>
                <w:sz w:val="20"/>
              </w:rPr>
            </w:pPr>
            <w:r>
              <w:rPr>
                <w:sz w:val="20"/>
              </w:rPr>
              <w:t>перерахування</w:t>
            </w:r>
            <w:r>
              <w:rPr>
                <w:sz w:val="20"/>
              </w:rPr>
              <w:tab/>
              <w:t>коштів</w:t>
            </w:r>
            <w:r>
              <w:rPr>
                <w:sz w:val="20"/>
              </w:rPr>
              <w:tab/>
              <w:t>з</w:t>
            </w:r>
          </w:p>
        </w:tc>
      </w:tr>
      <w:tr w:rsidR="0056795A">
        <w:trPr>
          <w:trHeight w:val="226"/>
        </w:trPr>
        <w:tc>
          <w:tcPr>
            <w:tcW w:w="2880" w:type="dxa"/>
            <w:tcBorders>
              <w:top w:val="nil"/>
              <w:bottom w:val="nil"/>
            </w:tcBorders>
          </w:tcPr>
          <w:p w:rsidR="0056795A" w:rsidRDefault="005135F5">
            <w:pPr>
              <w:pStyle w:val="TableParagraph"/>
              <w:spacing w:line="206" w:lineRule="exact"/>
              <w:ind w:left="153"/>
              <w:jc w:val="left"/>
              <w:rPr>
                <w:sz w:val="20"/>
              </w:rPr>
            </w:pPr>
            <w:r>
              <w:rPr>
                <w:sz w:val="20"/>
              </w:rPr>
              <w:t>державного казначейства;</w:t>
            </w:r>
          </w:p>
        </w:tc>
        <w:tc>
          <w:tcPr>
            <w:tcW w:w="2880" w:type="dxa"/>
            <w:tcBorders>
              <w:top w:val="nil"/>
              <w:bottom w:val="nil"/>
            </w:tcBorders>
          </w:tcPr>
          <w:p w:rsidR="0056795A" w:rsidRDefault="005135F5">
            <w:pPr>
              <w:pStyle w:val="TableParagraph"/>
              <w:spacing w:line="206" w:lineRule="exact"/>
              <w:ind w:left="153"/>
              <w:jc w:val="left"/>
              <w:rPr>
                <w:sz w:val="20"/>
              </w:rPr>
            </w:pPr>
            <w:r>
              <w:rPr>
                <w:sz w:val="20"/>
              </w:rPr>
              <w:t>рахунків ДКУ на рахунки</w:t>
            </w:r>
          </w:p>
        </w:tc>
      </w:tr>
      <w:tr w:rsidR="0056795A">
        <w:trPr>
          <w:trHeight w:val="709"/>
        </w:trPr>
        <w:tc>
          <w:tcPr>
            <w:tcW w:w="2880" w:type="dxa"/>
            <w:tcBorders>
              <w:top w:val="nil"/>
              <w:bottom w:val="nil"/>
            </w:tcBorders>
          </w:tcPr>
          <w:p w:rsidR="0056795A" w:rsidRDefault="005135F5">
            <w:pPr>
              <w:pStyle w:val="TableParagraph"/>
              <w:tabs>
                <w:tab w:val="left" w:pos="858"/>
                <w:tab w:val="left" w:pos="2173"/>
              </w:tabs>
              <w:spacing w:before="30" w:line="218" w:lineRule="auto"/>
              <w:ind w:left="153" w:right="127"/>
              <w:jc w:val="left"/>
              <w:rPr>
                <w:sz w:val="20"/>
              </w:rPr>
            </w:pPr>
            <w:r>
              <w:rPr>
                <w:rFonts w:ascii="Courier New" w:hAnsi="Courier New"/>
                <w:sz w:val="20"/>
              </w:rPr>
              <w:t></w:t>
            </w:r>
            <w:r>
              <w:rPr>
                <w:rFonts w:ascii="Courier New" w:hAnsi="Courier New"/>
                <w:sz w:val="20"/>
              </w:rPr>
              <w:tab/>
            </w:r>
            <w:r>
              <w:rPr>
                <w:sz w:val="20"/>
              </w:rPr>
              <w:t>ведення бухгалтерського</w:t>
            </w:r>
            <w:r>
              <w:rPr>
                <w:sz w:val="20"/>
              </w:rPr>
              <w:tab/>
            </w:r>
            <w:r>
              <w:rPr>
                <w:spacing w:val="-4"/>
                <w:sz w:val="20"/>
              </w:rPr>
              <w:t>обліку</w:t>
            </w:r>
          </w:p>
          <w:p w:rsidR="0056795A" w:rsidRDefault="005135F5">
            <w:pPr>
              <w:pStyle w:val="TableParagraph"/>
              <w:spacing w:before="15" w:line="209" w:lineRule="exact"/>
              <w:ind w:left="153"/>
              <w:jc w:val="left"/>
              <w:rPr>
                <w:sz w:val="20"/>
              </w:rPr>
            </w:pPr>
            <w:r>
              <w:rPr>
                <w:sz w:val="20"/>
              </w:rPr>
              <w:t>доходів бюджету</w:t>
            </w:r>
          </w:p>
        </w:tc>
        <w:tc>
          <w:tcPr>
            <w:tcW w:w="2880" w:type="dxa"/>
            <w:tcBorders>
              <w:top w:val="nil"/>
              <w:bottom w:val="nil"/>
            </w:tcBorders>
          </w:tcPr>
          <w:p w:rsidR="0056795A" w:rsidRDefault="005135F5">
            <w:pPr>
              <w:pStyle w:val="TableParagraph"/>
              <w:tabs>
                <w:tab w:val="left" w:pos="1622"/>
                <w:tab w:val="left" w:pos="2438"/>
              </w:tabs>
              <w:spacing w:before="4" w:line="235" w:lineRule="auto"/>
              <w:ind w:left="153" w:right="131"/>
              <w:jc w:val="left"/>
              <w:rPr>
                <w:sz w:val="20"/>
              </w:rPr>
            </w:pPr>
            <w:r>
              <w:rPr>
                <w:sz w:val="20"/>
              </w:rPr>
              <w:t>розпорядників</w:t>
            </w:r>
            <w:r>
              <w:rPr>
                <w:sz w:val="20"/>
              </w:rPr>
              <w:tab/>
              <w:t>коштів</w:t>
            </w:r>
            <w:r>
              <w:rPr>
                <w:sz w:val="20"/>
              </w:rPr>
              <w:tab/>
            </w:r>
            <w:r>
              <w:rPr>
                <w:spacing w:val="-6"/>
                <w:sz w:val="20"/>
              </w:rPr>
              <w:t xml:space="preserve">або </w:t>
            </w:r>
            <w:r>
              <w:rPr>
                <w:sz w:val="20"/>
              </w:rPr>
              <w:t>суб’єктів</w:t>
            </w:r>
            <w:r>
              <w:rPr>
                <w:spacing w:val="1"/>
                <w:sz w:val="20"/>
              </w:rPr>
              <w:t xml:space="preserve"> </w:t>
            </w:r>
            <w:r>
              <w:rPr>
                <w:sz w:val="20"/>
              </w:rPr>
              <w:t>господарювання;</w:t>
            </w:r>
          </w:p>
          <w:p w:rsidR="0056795A" w:rsidRDefault="005135F5">
            <w:pPr>
              <w:pStyle w:val="TableParagraph"/>
              <w:tabs>
                <w:tab w:val="left" w:pos="858"/>
              </w:tabs>
              <w:spacing w:before="16" w:line="219" w:lineRule="exact"/>
              <w:ind w:left="153"/>
              <w:jc w:val="left"/>
              <w:rPr>
                <w:sz w:val="20"/>
              </w:rPr>
            </w:pPr>
            <w:r>
              <w:rPr>
                <w:rFonts w:ascii="Courier New" w:hAnsi="Courier New"/>
                <w:sz w:val="20"/>
              </w:rPr>
              <w:t></w:t>
            </w:r>
            <w:r>
              <w:rPr>
                <w:rFonts w:ascii="Courier New" w:hAnsi="Courier New"/>
                <w:sz w:val="20"/>
              </w:rPr>
              <w:tab/>
            </w:r>
            <w:r>
              <w:rPr>
                <w:sz w:val="20"/>
              </w:rPr>
              <w:t>ведення</w:t>
            </w:r>
          </w:p>
        </w:tc>
      </w:tr>
      <w:tr w:rsidR="0056795A">
        <w:trPr>
          <w:trHeight w:val="230"/>
        </w:trPr>
        <w:tc>
          <w:tcPr>
            <w:tcW w:w="2880" w:type="dxa"/>
            <w:tcBorders>
              <w:top w:val="nil"/>
              <w:bottom w:val="nil"/>
            </w:tcBorders>
          </w:tcPr>
          <w:p w:rsidR="0056795A" w:rsidRDefault="0056795A">
            <w:pPr>
              <w:pStyle w:val="TableParagraph"/>
              <w:jc w:val="left"/>
              <w:rPr>
                <w:sz w:val="16"/>
              </w:rPr>
            </w:pPr>
          </w:p>
        </w:tc>
        <w:tc>
          <w:tcPr>
            <w:tcW w:w="2880" w:type="dxa"/>
            <w:tcBorders>
              <w:top w:val="nil"/>
              <w:bottom w:val="nil"/>
            </w:tcBorders>
          </w:tcPr>
          <w:p w:rsidR="0056795A" w:rsidRDefault="005135F5">
            <w:pPr>
              <w:pStyle w:val="TableParagraph"/>
              <w:tabs>
                <w:tab w:val="left" w:pos="2173"/>
              </w:tabs>
              <w:spacing w:line="210" w:lineRule="exact"/>
              <w:ind w:left="153"/>
              <w:jc w:val="left"/>
              <w:rPr>
                <w:sz w:val="20"/>
              </w:rPr>
            </w:pPr>
            <w:r>
              <w:rPr>
                <w:sz w:val="20"/>
              </w:rPr>
              <w:t>бухгалтерського</w:t>
            </w:r>
            <w:r>
              <w:rPr>
                <w:sz w:val="20"/>
              </w:rPr>
              <w:tab/>
              <w:t>обліку</w:t>
            </w:r>
          </w:p>
        </w:tc>
      </w:tr>
      <w:tr w:rsidR="0056795A">
        <w:trPr>
          <w:trHeight w:val="1409"/>
        </w:trPr>
        <w:tc>
          <w:tcPr>
            <w:tcW w:w="2880" w:type="dxa"/>
            <w:tcBorders>
              <w:top w:val="nil"/>
            </w:tcBorders>
          </w:tcPr>
          <w:p w:rsidR="0056795A" w:rsidRDefault="0056795A">
            <w:pPr>
              <w:pStyle w:val="TableParagraph"/>
              <w:jc w:val="left"/>
              <w:rPr>
                <w:sz w:val="20"/>
              </w:rPr>
            </w:pPr>
          </w:p>
        </w:tc>
        <w:tc>
          <w:tcPr>
            <w:tcW w:w="2880" w:type="dxa"/>
            <w:tcBorders>
              <w:top w:val="nil"/>
            </w:tcBorders>
          </w:tcPr>
          <w:p w:rsidR="0056795A" w:rsidRDefault="005135F5">
            <w:pPr>
              <w:pStyle w:val="TableParagraph"/>
              <w:spacing w:before="1"/>
              <w:ind w:left="153"/>
              <w:jc w:val="left"/>
              <w:rPr>
                <w:sz w:val="20"/>
              </w:rPr>
            </w:pPr>
            <w:r>
              <w:rPr>
                <w:sz w:val="20"/>
              </w:rPr>
              <w:t>видатків бюджету</w:t>
            </w:r>
          </w:p>
        </w:tc>
      </w:tr>
    </w:tbl>
    <w:p w:rsidR="0056795A" w:rsidRDefault="0056795A">
      <w:pPr>
        <w:pStyle w:val="a3"/>
        <w:rPr>
          <w:b/>
          <w:sz w:val="20"/>
        </w:rPr>
      </w:pPr>
    </w:p>
    <w:p w:rsidR="0056795A" w:rsidRDefault="0056795A">
      <w:pPr>
        <w:pStyle w:val="a3"/>
        <w:rPr>
          <w:b/>
          <w:sz w:val="20"/>
        </w:rPr>
      </w:pPr>
    </w:p>
    <w:p w:rsidR="0056795A" w:rsidRDefault="006E3F9F">
      <w:pPr>
        <w:pStyle w:val="a3"/>
        <w:rPr>
          <w:b/>
          <w:sz w:val="22"/>
        </w:rPr>
      </w:pPr>
      <w:r>
        <w:rPr>
          <w:noProof/>
          <w:lang w:val="en-US" w:eastAsia="en-US"/>
        </w:rPr>
        <mc:AlternateContent>
          <mc:Choice Requires="wps">
            <w:drawing>
              <wp:anchor distT="0" distB="0" distL="0" distR="0" simplePos="0" relativeHeight="251636736" behindDoc="0" locked="0" layoutInCell="1" allowOverlap="1">
                <wp:simplePos x="0" y="0"/>
                <wp:positionH relativeFrom="page">
                  <wp:posOffset>2414270</wp:posOffset>
                </wp:positionH>
                <wp:positionV relativeFrom="paragraph">
                  <wp:posOffset>191135</wp:posOffset>
                </wp:positionV>
                <wp:extent cx="2402205" cy="655320"/>
                <wp:effectExtent l="13970" t="6350" r="12700" b="5080"/>
                <wp:wrapTopAndBottom/>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6553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0" w:line="249" w:lineRule="auto"/>
                              <w:ind w:left="1303" w:hanging="1114"/>
                              <w:rPr>
                                <w:sz w:val="20"/>
                              </w:rPr>
                            </w:pPr>
                            <w:r>
                              <w:rPr>
                                <w:sz w:val="20"/>
                              </w:rPr>
                              <w:t>Сплата податків і зборів до бюджету на рахунки ДКУ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88" type="#_x0000_t202" style="position:absolute;margin-left:190.1pt;margin-top:15.05pt;width:189.15pt;height:51.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" filled="f" strokeweight=".72pt">
                <v:textbox inset="0,0,0,0">
                  <w:txbxContent>
                    <w:p w:rsidR="0056795A" w:rsidRDefault="005135F5">
                      <w:pPr>
                        <w:spacing w:before="60" w:line="249" w:lineRule="auto"/>
                        <w:ind w:left="1303" w:hanging="1114"/>
                        <w:rPr>
                          <w:sz w:val="20"/>
                        </w:rPr>
                      </w:pPr>
                      <w:r>
                        <w:rPr>
                          <w:sz w:val="20"/>
                        </w:rPr>
                        <w:t>Сплата податків і зборів до бюджету на рахунки ДКУ</w:t>
                      </w:r>
                    </w:p>
                  </w:txbxContent>
                </v:textbox>
                <w10:wrap type="topAndBottom" anchorx="page"/>
              </v:shape>
            </w:pict>
          </mc:Fallback>
        </mc:AlternateContent>
      </w:r>
      <w:r>
        <w:rPr>
          <w:noProof/>
          <w:lang w:val="en-US" w:eastAsia="en-US"/>
        </w:rPr>
        <mc:AlternateContent>
          <mc:Choice Requires="wps">
            <w:drawing>
              <wp:anchor distT="0" distB="0" distL="0" distR="0" simplePos="0" relativeHeight="251637760" behindDoc="0" locked="0" layoutInCell="1" allowOverlap="1">
                <wp:simplePos x="0" y="0"/>
                <wp:positionH relativeFrom="page">
                  <wp:posOffset>6529070</wp:posOffset>
                </wp:positionH>
                <wp:positionV relativeFrom="paragraph">
                  <wp:posOffset>209550</wp:posOffset>
                </wp:positionV>
                <wp:extent cx="2514600" cy="676910"/>
                <wp:effectExtent l="13970" t="5715" r="5080" b="12700"/>
                <wp:wrapTopAndBottom/>
                <wp:docPr id="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769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5" w:line="242" w:lineRule="auto"/>
                              <w:ind w:left="175" w:right="166"/>
                              <w:jc w:val="center"/>
                              <w:rPr>
                                <w:sz w:val="20"/>
                              </w:rPr>
                            </w:pPr>
                            <w:r>
                              <w:rPr>
                                <w:sz w:val="20"/>
                              </w:rPr>
                              <w:t>Отримання бюджетних коштів відповідно до затвердженого кошторису і плану асигнувань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89" type="#_x0000_t202" style="position:absolute;margin-left:514.1pt;margin-top:16.5pt;width:198pt;height:53.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U+iQIAACI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" filled="f" strokeweight=".72pt">
                <v:textbox inset="0,0,0,0">
                  <w:txbxContent>
                    <w:p w:rsidR="0056795A" w:rsidRDefault="005135F5">
                      <w:pPr>
                        <w:spacing w:before="65" w:line="242" w:lineRule="auto"/>
                        <w:ind w:left="175" w:right="166"/>
                        <w:jc w:val="center"/>
                        <w:rPr>
                          <w:sz w:val="20"/>
                        </w:rPr>
                      </w:pPr>
                      <w:r>
                        <w:rPr>
                          <w:sz w:val="20"/>
                        </w:rPr>
                        <w:t>Отримання бюджетних коштів відповідно до затвердженого кошторису і плану асигнувань</w:t>
                      </w:r>
                    </w:p>
                  </w:txbxContent>
                </v:textbox>
                <w10:wrap type="topAndBottom" anchorx="page"/>
              </v:shape>
            </w:pict>
          </mc:Fallback>
        </mc:AlternateContent>
      </w:r>
    </w:p>
    <w:p w:rsidR="0056795A" w:rsidRDefault="0056795A">
      <w:pPr>
        <w:sectPr w:rsidR="0056795A">
          <w:headerReference w:type="default" r:id="rId69"/>
          <w:pgSz w:w="16840" w:h="11910" w:orient="landscape"/>
          <w:pgMar w:top="620" w:right="1020" w:bottom="280" w:left="2060" w:header="0" w:footer="0" w:gutter="0"/>
          <w:cols w:space="720"/>
        </w:sectPr>
      </w:pPr>
    </w:p>
    <w:p w:rsidR="0056795A" w:rsidRDefault="005135F5">
      <w:pPr>
        <w:pStyle w:val="a3"/>
        <w:spacing w:line="290" w:lineRule="auto"/>
        <w:ind w:left="452" w:right="170" w:firstLine="566"/>
        <w:jc w:val="both"/>
      </w:pPr>
      <w:r>
        <w:lastRenderedPageBreak/>
        <w:t>Для здійснення фінансового контролю в Україні залучено цілу низку органів, яких можна класифікувати на:</w:t>
      </w:r>
    </w:p>
    <w:p w:rsidR="0056795A" w:rsidRDefault="005135F5" w:rsidP="005135F5">
      <w:pPr>
        <w:pStyle w:val="a4"/>
        <w:numPr>
          <w:ilvl w:val="0"/>
          <w:numId w:val="38"/>
        </w:numPr>
        <w:tabs>
          <w:tab w:val="left" w:pos="1172"/>
          <w:tab w:val="left" w:pos="1174"/>
        </w:tabs>
        <w:spacing w:line="334" w:lineRule="exact"/>
        <w:rPr>
          <w:sz w:val="28"/>
        </w:rPr>
      </w:pPr>
      <w:r>
        <w:rPr>
          <w:sz w:val="28"/>
        </w:rPr>
        <w:t>органи спеціальної компетенції (спеціально створені для діяльності в</w:t>
      </w:r>
      <w:r>
        <w:rPr>
          <w:spacing w:val="19"/>
          <w:sz w:val="28"/>
        </w:rPr>
        <w:t xml:space="preserve"> </w:t>
      </w:r>
      <w:r>
        <w:rPr>
          <w:sz w:val="28"/>
        </w:rPr>
        <w:t>сфері</w:t>
      </w:r>
    </w:p>
    <w:p w:rsidR="0056795A" w:rsidRDefault="005135F5">
      <w:pPr>
        <w:pStyle w:val="a3"/>
        <w:spacing w:before="47" w:line="288" w:lineRule="auto"/>
        <w:ind w:left="1173" w:right="170"/>
        <w:jc w:val="both"/>
      </w:pPr>
      <w:r>
        <w:t>фінансового контролю) – Державна контрольно-ревізійна служба (ДКРС); Державна податкова служба (ДПА); Рахункова палата Верховної Ради Україна</w:t>
      </w:r>
    </w:p>
    <w:p w:rsidR="0056795A" w:rsidRDefault="005135F5" w:rsidP="005135F5">
      <w:pPr>
        <w:pStyle w:val="a4"/>
        <w:numPr>
          <w:ilvl w:val="0"/>
          <w:numId w:val="38"/>
        </w:numPr>
        <w:tabs>
          <w:tab w:val="left" w:pos="1173"/>
          <w:tab w:val="left" w:pos="1174"/>
        </w:tabs>
        <w:spacing w:line="338" w:lineRule="exact"/>
        <w:ind w:hanging="360"/>
        <w:rPr>
          <w:sz w:val="28"/>
        </w:rPr>
      </w:pPr>
      <w:r>
        <w:rPr>
          <w:sz w:val="28"/>
        </w:rPr>
        <w:t>органи загальної компетенції (для яких здійснення фінансового</w:t>
      </w:r>
      <w:r>
        <w:rPr>
          <w:spacing w:val="-33"/>
          <w:sz w:val="28"/>
        </w:rPr>
        <w:t xml:space="preserve"> </w:t>
      </w:r>
      <w:r>
        <w:rPr>
          <w:sz w:val="28"/>
        </w:rPr>
        <w:t>контролю</w:t>
      </w:r>
    </w:p>
    <w:p w:rsidR="0056795A" w:rsidRDefault="005135F5">
      <w:pPr>
        <w:pStyle w:val="a3"/>
        <w:spacing w:before="48" w:line="288" w:lineRule="auto"/>
        <w:ind w:left="1173" w:right="166"/>
        <w:jc w:val="both"/>
      </w:pPr>
      <w:r>
        <w:t>не є основною діяльністю) – Міністерство фі</w:t>
      </w:r>
      <w:r>
        <w:t>нансів України; Державне казначейство України (ДКУ); Державна митна служба; Міністерство економіки та з питань європейської інтеграції України; Міністерство праці та соціальної політики України; Антимонопольний комітет України; Фонд державного майна; Націо</w:t>
      </w:r>
      <w:r>
        <w:t>нальний банк України та ін.</w:t>
      </w:r>
    </w:p>
    <w:p w:rsidR="0056795A" w:rsidRDefault="0056795A">
      <w:pPr>
        <w:pStyle w:val="a3"/>
        <w:spacing w:before="7"/>
        <w:rPr>
          <w:sz w:val="33"/>
        </w:rPr>
      </w:pPr>
    </w:p>
    <w:p w:rsidR="0056795A" w:rsidRDefault="005135F5">
      <w:pPr>
        <w:pStyle w:val="a3"/>
        <w:spacing w:line="288" w:lineRule="auto"/>
        <w:ind w:left="453" w:right="164" w:firstLine="566"/>
        <w:jc w:val="both"/>
      </w:pPr>
      <w:r>
        <w:rPr>
          <w:b/>
          <w:i/>
        </w:rPr>
        <w:t xml:space="preserve">Державна податкова служба </w:t>
      </w:r>
      <w:r>
        <w:t>України є центральним органом виконавчої влади. В складі органів державної податкової служби створені спеціальні підрозділи по боротьбі з податковими правопорушеннями - податкова міліція. Органи ДПА зд</w:t>
      </w:r>
      <w:r>
        <w:t>ійснюють контроль за правильністю і своєчасністю розрахунків платників податків з бюджетом.</w:t>
      </w:r>
    </w:p>
    <w:p w:rsidR="0056795A" w:rsidRDefault="005135F5">
      <w:pPr>
        <w:pStyle w:val="a3"/>
        <w:spacing w:line="288" w:lineRule="auto"/>
        <w:ind w:left="453" w:right="164" w:firstLine="566"/>
        <w:jc w:val="both"/>
      </w:pPr>
      <w:r>
        <w:t xml:space="preserve">Державний фінансовий контроль реалізується </w:t>
      </w:r>
      <w:r>
        <w:rPr>
          <w:b/>
          <w:i/>
        </w:rPr>
        <w:t xml:space="preserve">Державною контрольно- ревізійною службою </w:t>
      </w:r>
      <w:r>
        <w:t>через проведення державного фінансового аудиту та інспектування. Об’єктами перев</w:t>
      </w:r>
      <w:r>
        <w:t>ірки Державної контрольно-ревізійної служби є бюджетні установи – розпорядники коштів державного чи місцевого бюджету усіх рівнів, інші юридичні особи, незалежно від форм власності, в разі отримання ними коштів Державного чи місцевого бюджету, кредитів під</w:t>
      </w:r>
      <w:r>
        <w:t xml:space="preserve"> гарантію держави. Державний фінансовий аудит є різновидом державного фінансового контролю і полягає у перевірці та аналізі фактичного стану справ щодо законного і ефективного використання державних чи комунальних коштів і майна, інших активів держави, пра</w:t>
      </w:r>
      <w:r>
        <w:t>вильності ведення бухгалтерського обліку і достовірності фінансової звітності, функціонування системи внутрішнього контролю. Інспектування здійснюється у формі ревізії та полягає у документальній і фактичній перевірці певного комплексу або окремих питань ф</w:t>
      </w:r>
      <w:r>
        <w:t>інансово- господарської діяльності підконтрольної установи, яка повинна забезпечувати виявлення наявних фактів порушення законодавства, встановлення винних у їх допущенні посадових і матеріально відповідальних</w:t>
      </w:r>
      <w:r>
        <w:rPr>
          <w:spacing w:val="-13"/>
        </w:rPr>
        <w:t xml:space="preserve"> </w:t>
      </w:r>
      <w:r>
        <w:t>осіб.</w:t>
      </w:r>
    </w:p>
    <w:p w:rsidR="0056795A" w:rsidRDefault="005135F5">
      <w:pPr>
        <w:pStyle w:val="a3"/>
        <w:spacing w:line="288" w:lineRule="auto"/>
        <w:ind w:left="453" w:right="167" w:firstLine="566"/>
        <w:jc w:val="both"/>
      </w:pPr>
      <w:r>
        <w:t>Парламентський контроль від імені Верхов</w:t>
      </w:r>
      <w:r>
        <w:t xml:space="preserve">ної Ради України здійснює </w:t>
      </w:r>
      <w:r>
        <w:rPr>
          <w:b/>
          <w:i/>
        </w:rPr>
        <w:t xml:space="preserve">Рахункова палата України. </w:t>
      </w:r>
      <w:r>
        <w:t>Рахункова палата Верховної Ради України здійснює контроль за доцільністю та ефективністю управління бюджетними ресурсами; виявляє відхилення від законності та відповідає за своєчасність вжиття</w:t>
      </w:r>
    </w:p>
    <w:p w:rsidR="0056795A" w:rsidRDefault="0056795A">
      <w:pPr>
        <w:spacing w:line="288" w:lineRule="auto"/>
        <w:jc w:val="both"/>
        <w:sectPr w:rsidR="0056795A">
          <w:headerReference w:type="default" r:id="rId70"/>
          <w:pgSz w:w="11910" w:h="16840"/>
          <w:pgMar w:top="980" w:right="680" w:bottom="280" w:left="680" w:header="722" w:footer="0" w:gutter="0"/>
          <w:pgNumType w:start="31"/>
          <w:cols w:space="720"/>
        </w:sectPr>
      </w:pPr>
    </w:p>
    <w:p w:rsidR="0056795A" w:rsidRDefault="005135F5">
      <w:pPr>
        <w:pStyle w:val="a3"/>
        <w:spacing w:line="288" w:lineRule="auto"/>
        <w:ind w:left="169" w:right="445"/>
        <w:jc w:val="both"/>
      </w:pPr>
      <w:r>
        <w:lastRenderedPageBreak/>
        <w:t xml:space="preserve">відповідних заходів. Рахункова палата здійснює зовнішній незалежний від виконавчої влади контроль у формі ревізій та перевірок і проводить державний фінансовий аудит. Об’єктами перевірки Рахункової палати </w:t>
      </w:r>
      <w:r>
        <w:rPr>
          <w:spacing w:val="2"/>
        </w:rPr>
        <w:t xml:space="preserve">є: </w:t>
      </w:r>
      <w:r>
        <w:t>апарат Верховної Ради України; адміністрація Президента України; Державне управління справами; Секретаріат Кабінету Міністрів України; апарат Ради національної безпеки і оборони; секретаріат Уповноваженого Верховної Ради України з прав людини; Національний</w:t>
      </w:r>
      <w:r>
        <w:t xml:space="preserve"> банк України; уповноважені банки та інші фінансові установи, що здійснюють обслуговування коштів Державного бюджету; апарати Конституційного, Верховного та Вищого господарського судів України, інші судові органи; апарат Генеральної прокуратури України, ін</w:t>
      </w:r>
      <w:r>
        <w:t>ші правоохоронні та контрольні органи України; Вища рада юстиції; Центральна виборча комісія; місцеві державні адміністрації та органи місцевого самоврядування в частині використання ними коштів Державного бюджету; загальнодержавні цільові фонди; інші об’є</w:t>
      </w:r>
      <w:r>
        <w:t>кти в тій частині їх діяльності, яка стосується використання коштів Державного</w:t>
      </w:r>
      <w:r>
        <w:rPr>
          <w:spacing w:val="-3"/>
        </w:rPr>
        <w:t xml:space="preserve"> </w:t>
      </w:r>
      <w:r>
        <w:t>бюджету.</w:t>
      </w:r>
    </w:p>
    <w:p w:rsidR="0056795A" w:rsidRDefault="0056795A">
      <w:pPr>
        <w:pStyle w:val="a3"/>
        <w:rPr>
          <w:sz w:val="30"/>
        </w:rPr>
      </w:pPr>
    </w:p>
    <w:p w:rsidR="0056795A" w:rsidRDefault="005135F5" w:rsidP="005135F5">
      <w:pPr>
        <w:pStyle w:val="1"/>
        <w:numPr>
          <w:ilvl w:val="1"/>
          <w:numId w:val="45"/>
        </w:numPr>
        <w:tabs>
          <w:tab w:val="left" w:pos="1245"/>
        </w:tabs>
        <w:spacing w:before="247" w:line="290" w:lineRule="auto"/>
        <w:ind w:left="735" w:right="456" w:firstLine="0"/>
      </w:pPr>
      <w:r>
        <w:t>Фінансові установи та служби. Особливості діяльності фінансистів у секторі державних</w:t>
      </w:r>
      <w:r>
        <w:rPr>
          <w:spacing w:val="-7"/>
        </w:rPr>
        <w:t xml:space="preserve"> </w:t>
      </w:r>
      <w:r>
        <w:t>фінансів</w:t>
      </w:r>
    </w:p>
    <w:p w:rsidR="0056795A" w:rsidRDefault="0056795A">
      <w:pPr>
        <w:pStyle w:val="a3"/>
        <w:spacing w:before="10"/>
        <w:rPr>
          <w:b/>
          <w:sz w:val="32"/>
        </w:rPr>
      </w:pPr>
    </w:p>
    <w:p w:rsidR="0056795A" w:rsidRDefault="005135F5" w:rsidP="005135F5">
      <w:pPr>
        <w:pStyle w:val="a4"/>
        <w:numPr>
          <w:ilvl w:val="2"/>
          <w:numId w:val="45"/>
        </w:numPr>
        <w:tabs>
          <w:tab w:val="left" w:pos="1864"/>
        </w:tabs>
        <w:ind w:hanging="705"/>
        <w:jc w:val="left"/>
        <w:rPr>
          <w:sz w:val="28"/>
        </w:rPr>
      </w:pPr>
      <w:r>
        <w:rPr>
          <w:sz w:val="28"/>
        </w:rPr>
        <w:t>Міністерство фінансів України: завдання, функції</w:t>
      </w:r>
      <w:r>
        <w:rPr>
          <w:spacing w:val="-13"/>
          <w:sz w:val="28"/>
        </w:rPr>
        <w:t xml:space="preserve"> </w:t>
      </w:r>
      <w:r>
        <w:rPr>
          <w:sz w:val="28"/>
        </w:rPr>
        <w:t>структура</w:t>
      </w:r>
    </w:p>
    <w:p w:rsidR="0056795A" w:rsidRDefault="0056795A">
      <w:pPr>
        <w:pStyle w:val="a3"/>
        <w:spacing w:before="2"/>
        <w:rPr>
          <w:sz w:val="26"/>
        </w:rPr>
      </w:pPr>
    </w:p>
    <w:p w:rsidR="0056795A" w:rsidRDefault="005135F5">
      <w:pPr>
        <w:pStyle w:val="a3"/>
        <w:spacing w:before="1" w:line="288" w:lineRule="auto"/>
        <w:ind w:left="169" w:right="453" w:firstLine="566"/>
        <w:jc w:val="both"/>
      </w:pPr>
      <w:r>
        <w:t>Серед держав</w:t>
      </w:r>
      <w:r>
        <w:t>них органів, на які покладено практичні завдання забезпечення розробки і здійснення фінансової політики в Україні, провідне місце належить органам системи МФУ, які включають в себе:</w:t>
      </w:r>
    </w:p>
    <w:p w:rsidR="0056795A" w:rsidRDefault="005135F5" w:rsidP="005135F5">
      <w:pPr>
        <w:pStyle w:val="a4"/>
        <w:numPr>
          <w:ilvl w:val="1"/>
          <w:numId w:val="40"/>
        </w:numPr>
        <w:tabs>
          <w:tab w:val="left" w:pos="1097"/>
        </w:tabs>
        <w:spacing w:before="22"/>
        <w:rPr>
          <w:sz w:val="28"/>
        </w:rPr>
      </w:pPr>
      <w:r>
        <w:rPr>
          <w:sz w:val="28"/>
        </w:rPr>
        <w:t>вища ланка - Центральний апарат</w:t>
      </w:r>
      <w:r>
        <w:rPr>
          <w:spacing w:val="2"/>
          <w:sz w:val="28"/>
        </w:rPr>
        <w:t xml:space="preserve"> </w:t>
      </w:r>
      <w:r>
        <w:rPr>
          <w:sz w:val="28"/>
        </w:rPr>
        <w:t>Мінфіну;</w:t>
      </w:r>
    </w:p>
    <w:p w:rsidR="0056795A" w:rsidRDefault="005135F5" w:rsidP="005135F5">
      <w:pPr>
        <w:pStyle w:val="a4"/>
        <w:numPr>
          <w:ilvl w:val="1"/>
          <w:numId w:val="40"/>
        </w:numPr>
        <w:tabs>
          <w:tab w:val="left" w:pos="1097"/>
          <w:tab w:val="left" w:pos="2267"/>
          <w:tab w:val="left" w:pos="3251"/>
          <w:tab w:val="left" w:pos="3962"/>
          <w:tab w:val="left" w:pos="4552"/>
          <w:tab w:val="left" w:pos="5521"/>
          <w:tab w:val="left" w:pos="6659"/>
          <w:tab w:val="left" w:pos="7139"/>
          <w:tab w:val="left" w:pos="8099"/>
          <w:tab w:val="left" w:pos="9054"/>
          <w:tab w:val="left" w:pos="9841"/>
        </w:tabs>
        <w:spacing w:before="57" w:line="271" w:lineRule="auto"/>
        <w:ind w:right="455" w:hanging="360"/>
        <w:rPr>
          <w:sz w:val="28"/>
        </w:rPr>
      </w:pPr>
      <w:r>
        <w:rPr>
          <w:sz w:val="28"/>
        </w:rPr>
        <w:t>середня</w:t>
      </w:r>
      <w:r>
        <w:rPr>
          <w:sz w:val="28"/>
        </w:rPr>
        <w:tab/>
        <w:t>ланка:</w:t>
      </w:r>
      <w:r>
        <w:rPr>
          <w:sz w:val="28"/>
        </w:rPr>
        <w:tab/>
        <w:t>МФ</w:t>
      </w:r>
      <w:r>
        <w:rPr>
          <w:sz w:val="28"/>
        </w:rPr>
        <w:tab/>
        <w:t>АР</w:t>
      </w:r>
      <w:r>
        <w:rPr>
          <w:sz w:val="28"/>
        </w:rPr>
        <w:tab/>
        <w:t>Крим;</w:t>
      </w:r>
      <w:r>
        <w:rPr>
          <w:sz w:val="28"/>
        </w:rPr>
        <w:tab/>
        <w:t>обласн</w:t>
      </w:r>
      <w:r>
        <w:rPr>
          <w:sz w:val="28"/>
        </w:rPr>
        <w:t>і</w:t>
      </w:r>
      <w:r>
        <w:rPr>
          <w:sz w:val="28"/>
        </w:rPr>
        <w:tab/>
        <w:t>та</w:t>
      </w:r>
      <w:r>
        <w:rPr>
          <w:sz w:val="28"/>
        </w:rPr>
        <w:tab/>
        <w:t>міські</w:t>
      </w:r>
      <w:r>
        <w:rPr>
          <w:sz w:val="28"/>
        </w:rPr>
        <w:tab/>
        <w:t>(міста</w:t>
      </w:r>
      <w:r>
        <w:rPr>
          <w:sz w:val="28"/>
        </w:rPr>
        <w:tab/>
        <w:t>Київ</w:t>
      </w:r>
      <w:r>
        <w:rPr>
          <w:sz w:val="28"/>
        </w:rPr>
        <w:tab/>
      </w:r>
      <w:r>
        <w:rPr>
          <w:spacing w:val="-9"/>
          <w:sz w:val="28"/>
        </w:rPr>
        <w:t xml:space="preserve">та </w:t>
      </w:r>
      <w:r>
        <w:rPr>
          <w:sz w:val="28"/>
        </w:rPr>
        <w:t>Севастополь) фінансові управління державних</w:t>
      </w:r>
      <w:r>
        <w:rPr>
          <w:spacing w:val="-6"/>
          <w:sz w:val="28"/>
        </w:rPr>
        <w:t xml:space="preserve"> </w:t>
      </w:r>
      <w:r>
        <w:rPr>
          <w:sz w:val="28"/>
        </w:rPr>
        <w:t>адміністрацій;</w:t>
      </w:r>
    </w:p>
    <w:p w:rsidR="0056795A" w:rsidRDefault="005135F5" w:rsidP="005135F5">
      <w:pPr>
        <w:pStyle w:val="a4"/>
        <w:numPr>
          <w:ilvl w:val="1"/>
          <w:numId w:val="40"/>
        </w:numPr>
        <w:tabs>
          <w:tab w:val="left" w:pos="1097"/>
        </w:tabs>
        <w:spacing w:before="41"/>
        <w:ind w:hanging="360"/>
        <w:rPr>
          <w:sz w:val="28"/>
        </w:rPr>
      </w:pPr>
      <w:r>
        <w:rPr>
          <w:sz w:val="28"/>
        </w:rPr>
        <w:t>базова ланка - міські та районні фінансові</w:t>
      </w:r>
      <w:r>
        <w:rPr>
          <w:spacing w:val="-18"/>
          <w:sz w:val="28"/>
        </w:rPr>
        <w:t xml:space="preserve"> </w:t>
      </w:r>
      <w:r>
        <w:rPr>
          <w:sz w:val="28"/>
        </w:rPr>
        <w:t>відділи.</w:t>
      </w:r>
    </w:p>
    <w:p w:rsidR="0056795A" w:rsidRDefault="005135F5">
      <w:pPr>
        <w:pStyle w:val="a3"/>
        <w:spacing w:before="43" w:line="290" w:lineRule="auto"/>
        <w:ind w:left="170" w:right="347" w:firstLine="566"/>
      </w:pPr>
      <w:r>
        <w:t>МФУ очолює міністр, який призначається на посаду Указом Президента України. Міністр має заступників, яких за його поданням призначає КМУ.</w:t>
      </w:r>
    </w:p>
    <w:p w:rsidR="0056795A" w:rsidRDefault="005135F5">
      <w:pPr>
        <w:pStyle w:val="a3"/>
        <w:spacing w:line="290" w:lineRule="auto"/>
        <w:ind w:left="170" w:right="347" w:firstLine="566"/>
      </w:pPr>
      <w:r>
        <w:t>При МФУ діють організації, які входять до складу фінансових органів України. До них відносяться:</w:t>
      </w:r>
    </w:p>
    <w:p w:rsidR="0056795A" w:rsidRDefault="005135F5" w:rsidP="005135F5">
      <w:pPr>
        <w:pStyle w:val="a4"/>
        <w:numPr>
          <w:ilvl w:val="0"/>
          <w:numId w:val="37"/>
        </w:numPr>
        <w:tabs>
          <w:tab w:val="left" w:pos="891"/>
        </w:tabs>
        <w:spacing w:line="316" w:lineRule="exact"/>
        <w:rPr>
          <w:sz w:val="28"/>
        </w:rPr>
      </w:pPr>
      <w:r>
        <w:rPr>
          <w:sz w:val="28"/>
        </w:rPr>
        <w:t>Державне казначейство</w:t>
      </w:r>
      <w:r>
        <w:rPr>
          <w:sz w:val="28"/>
        </w:rPr>
        <w:t xml:space="preserve"> України;</w:t>
      </w:r>
    </w:p>
    <w:p w:rsidR="0056795A" w:rsidRDefault="005135F5" w:rsidP="005135F5">
      <w:pPr>
        <w:pStyle w:val="a4"/>
        <w:numPr>
          <w:ilvl w:val="0"/>
          <w:numId w:val="37"/>
        </w:numPr>
        <w:tabs>
          <w:tab w:val="left" w:pos="891"/>
        </w:tabs>
        <w:spacing w:before="61"/>
        <w:rPr>
          <w:sz w:val="28"/>
        </w:rPr>
      </w:pPr>
      <w:r>
        <w:rPr>
          <w:sz w:val="28"/>
        </w:rPr>
        <w:t>Державна контрольно-ревізійна служба</w:t>
      </w:r>
      <w:r>
        <w:rPr>
          <w:spacing w:val="5"/>
          <w:sz w:val="28"/>
        </w:rPr>
        <w:t xml:space="preserve"> </w:t>
      </w:r>
      <w:r>
        <w:rPr>
          <w:sz w:val="28"/>
        </w:rPr>
        <w:t>України.</w:t>
      </w:r>
    </w:p>
    <w:p w:rsidR="0056795A" w:rsidRDefault="0056795A">
      <w:pPr>
        <w:pStyle w:val="a3"/>
        <w:spacing w:before="9"/>
        <w:rPr>
          <w:sz w:val="38"/>
        </w:rPr>
      </w:pPr>
    </w:p>
    <w:p w:rsidR="0056795A" w:rsidRDefault="005135F5">
      <w:pPr>
        <w:pStyle w:val="a3"/>
        <w:ind w:left="736"/>
      </w:pPr>
      <w:r>
        <w:t>Міністерство фінансів виконує такі функції:</w:t>
      </w:r>
    </w:p>
    <w:p w:rsidR="0056795A" w:rsidRDefault="005135F5" w:rsidP="005135F5">
      <w:pPr>
        <w:pStyle w:val="a4"/>
        <w:numPr>
          <w:ilvl w:val="0"/>
          <w:numId w:val="36"/>
        </w:numPr>
        <w:tabs>
          <w:tab w:val="left" w:pos="813"/>
        </w:tabs>
        <w:spacing w:before="66" w:line="285" w:lineRule="auto"/>
        <w:ind w:right="451" w:hanging="283"/>
        <w:jc w:val="left"/>
        <w:rPr>
          <w:sz w:val="28"/>
        </w:rPr>
      </w:pPr>
      <w:r>
        <w:rPr>
          <w:sz w:val="28"/>
        </w:rPr>
        <w:t>визначає порядок ведення бухгалтерського обліку всіх фінансових операцій, активів і зобов’язань; визначає порядок ведення бухгалтерського обліку</w:t>
      </w:r>
      <w:r>
        <w:rPr>
          <w:spacing w:val="36"/>
          <w:sz w:val="28"/>
        </w:rPr>
        <w:t xml:space="preserve"> </w:t>
      </w:r>
      <w:r>
        <w:rPr>
          <w:sz w:val="28"/>
        </w:rPr>
        <w:t>і</w:t>
      </w:r>
    </w:p>
    <w:p w:rsidR="0056795A" w:rsidRDefault="0056795A">
      <w:pPr>
        <w:spacing w:line="285" w:lineRule="auto"/>
        <w:rPr>
          <w:sz w:val="28"/>
        </w:rPr>
        <w:sectPr w:rsidR="0056795A">
          <w:pgSz w:w="11910" w:h="16840"/>
          <w:pgMar w:top="980" w:right="680" w:bottom="280" w:left="680" w:header="722" w:footer="0" w:gutter="0"/>
          <w:cols w:space="720"/>
        </w:sectPr>
      </w:pPr>
    </w:p>
    <w:p w:rsidR="0056795A" w:rsidRDefault="005135F5">
      <w:pPr>
        <w:pStyle w:val="a3"/>
        <w:tabs>
          <w:tab w:val="left" w:pos="2536"/>
          <w:tab w:val="left" w:pos="3808"/>
          <w:tab w:val="left" w:pos="4460"/>
          <w:tab w:val="left" w:pos="5944"/>
          <w:tab w:val="left" w:pos="7567"/>
          <w:tab w:val="left" w:pos="7860"/>
          <w:tab w:val="left" w:pos="9156"/>
        </w:tabs>
        <w:spacing w:line="290" w:lineRule="auto"/>
        <w:ind w:left="1095" w:right="171"/>
      </w:pPr>
      <w:r>
        <w:lastRenderedPageBreak/>
        <w:t>складання</w:t>
      </w:r>
      <w:r>
        <w:tab/>
        <w:t>звітності</w:t>
      </w:r>
      <w:r>
        <w:tab/>
        <w:t>про</w:t>
      </w:r>
      <w:r>
        <w:tab/>
        <w:t>виконання</w:t>
      </w:r>
      <w:r>
        <w:tab/>
        <w:t>державного</w:t>
      </w:r>
      <w:r>
        <w:tab/>
        <w:t>і</w:t>
      </w:r>
      <w:r>
        <w:tab/>
        <w:t>місцевих</w:t>
      </w:r>
      <w:r>
        <w:tab/>
        <w:t>бюджетів, кошторисів видатків бюджетних</w:t>
      </w:r>
      <w:r>
        <w:rPr>
          <w:spacing w:val="-3"/>
        </w:rPr>
        <w:t xml:space="preserve"> </w:t>
      </w:r>
      <w:r>
        <w:t>установ;</w:t>
      </w:r>
    </w:p>
    <w:p w:rsidR="0056795A" w:rsidRDefault="005135F5" w:rsidP="005135F5">
      <w:pPr>
        <w:pStyle w:val="a4"/>
        <w:numPr>
          <w:ilvl w:val="0"/>
          <w:numId w:val="36"/>
        </w:numPr>
        <w:tabs>
          <w:tab w:val="left" w:pos="1096"/>
        </w:tabs>
        <w:spacing w:line="288" w:lineRule="auto"/>
        <w:ind w:left="1095" w:right="163" w:hanging="283"/>
        <w:jc w:val="both"/>
        <w:rPr>
          <w:sz w:val="28"/>
        </w:rPr>
      </w:pPr>
      <w:r>
        <w:rPr>
          <w:sz w:val="28"/>
        </w:rPr>
        <w:t xml:space="preserve">складає проект Державного бюджету та пропозиції щодо нормативів відрахувань частини загальнодержавних податків і зборів до місцевих </w:t>
      </w:r>
      <w:r>
        <w:rPr>
          <w:sz w:val="28"/>
        </w:rPr>
        <w:t>бюджетів; розробляє порядок надання з Державного бюджету субсидій, субвенцій і</w:t>
      </w:r>
      <w:r>
        <w:rPr>
          <w:spacing w:val="1"/>
          <w:sz w:val="28"/>
        </w:rPr>
        <w:t xml:space="preserve"> </w:t>
      </w:r>
      <w:r>
        <w:rPr>
          <w:sz w:val="28"/>
        </w:rPr>
        <w:t>дотацій;</w:t>
      </w:r>
    </w:p>
    <w:p w:rsidR="0056795A" w:rsidRDefault="005135F5" w:rsidP="005135F5">
      <w:pPr>
        <w:pStyle w:val="a4"/>
        <w:numPr>
          <w:ilvl w:val="0"/>
          <w:numId w:val="36"/>
        </w:numPr>
        <w:tabs>
          <w:tab w:val="left" w:pos="1096"/>
        </w:tabs>
        <w:ind w:left="1095" w:hanging="283"/>
        <w:jc w:val="left"/>
        <w:rPr>
          <w:sz w:val="28"/>
        </w:rPr>
      </w:pPr>
      <w:r>
        <w:rPr>
          <w:sz w:val="28"/>
        </w:rPr>
        <w:t>затверджує і контролює бюджетний</w:t>
      </w:r>
      <w:r>
        <w:rPr>
          <w:spacing w:val="-2"/>
          <w:sz w:val="28"/>
        </w:rPr>
        <w:t xml:space="preserve"> </w:t>
      </w:r>
      <w:r>
        <w:rPr>
          <w:sz w:val="28"/>
        </w:rPr>
        <w:t>розпис;</w:t>
      </w:r>
    </w:p>
    <w:p w:rsidR="0056795A" w:rsidRDefault="005135F5" w:rsidP="005135F5">
      <w:pPr>
        <w:pStyle w:val="a4"/>
        <w:numPr>
          <w:ilvl w:val="0"/>
          <w:numId w:val="36"/>
        </w:numPr>
        <w:tabs>
          <w:tab w:val="left" w:pos="1096"/>
        </w:tabs>
        <w:spacing w:before="59"/>
        <w:ind w:left="1095" w:hanging="283"/>
        <w:jc w:val="left"/>
        <w:rPr>
          <w:sz w:val="28"/>
        </w:rPr>
      </w:pPr>
      <w:r>
        <w:rPr>
          <w:sz w:val="28"/>
        </w:rPr>
        <w:t>складає звіт про виконання Державного бюджету.</w:t>
      </w:r>
    </w:p>
    <w:p w:rsidR="0056795A" w:rsidRDefault="0056795A">
      <w:pPr>
        <w:pStyle w:val="a3"/>
        <w:spacing w:before="2"/>
        <w:rPr>
          <w:sz w:val="39"/>
        </w:rPr>
      </w:pPr>
    </w:p>
    <w:p w:rsidR="0056795A" w:rsidRDefault="005135F5">
      <w:pPr>
        <w:pStyle w:val="a3"/>
        <w:spacing w:line="288" w:lineRule="auto"/>
        <w:ind w:left="452" w:right="161" w:firstLine="566"/>
        <w:jc w:val="both"/>
      </w:pPr>
      <w:r>
        <w:t>До другої складової органів МФУ відноситься фінуправління обласної державної адміністрації. Фінансове управління обласної державної адміністрацій засновується рішенням держадміністрації за принципом подвійного підпорядкування, підвідомче і підзвітне в свої</w:t>
      </w:r>
      <w:r>
        <w:t>й діяльності центральному апарату МФУ.</w:t>
      </w:r>
    </w:p>
    <w:p w:rsidR="0056795A" w:rsidRDefault="005135F5">
      <w:pPr>
        <w:pStyle w:val="a3"/>
        <w:spacing w:line="288" w:lineRule="auto"/>
        <w:ind w:left="452" w:right="169" w:firstLine="566"/>
        <w:jc w:val="both"/>
      </w:pPr>
      <w:r>
        <w:t xml:space="preserve">Очолює фінуправління начальник, який призначається міністром фінансів за поданням облдержадміністрації. Начальник має заступників, яких призначає наказом по фінансовому управлінні. Фінансування фінансового управління </w:t>
      </w:r>
      <w:r>
        <w:t>здійснюється за рахунок коштів Державного бюджету.</w:t>
      </w:r>
    </w:p>
    <w:p w:rsidR="0056795A" w:rsidRDefault="005135F5">
      <w:pPr>
        <w:pStyle w:val="a3"/>
        <w:ind w:left="1019"/>
      </w:pPr>
      <w:r>
        <w:t>До складу фінуправління входять:</w:t>
      </w:r>
    </w:p>
    <w:p w:rsidR="0056795A" w:rsidRDefault="005135F5" w:rsidP="005135F5">
      <w:pPr>
        <w:pStyle w:val="a4"/>
        <w:numPr>
          <w:ilvl w:val="1"/>
          <w:numId w:val="36"/>
        </w:numPr>
        <w:tabs>
          <w:tab w:val="left" w:pos="1380"/>
        </w:tabs>
        <w:spacing w:before="65"/>
        <w:rPr>
          <w:sz w:val="28"/>
        </w:rPr>
      </w:pPr>
      <w:r>
        <w:rPr>
          <w:sz w:val="28"/>
        </w:rPr>
        <w:t>Адміністрація (начальник і</w:t>
      </w:r>
      <w:r>
        <w:rPr>
          <w:spacing w:val="5"/>
          <w:sz w:val="28"/>
        </w:rPr>
        <w:t xml:space="preserve"> </w:t>
      </w:r>
      <w:r>
        <w:rPr>
          <w:sz w:val="28"/>
        </w:rPr>
        <w:t>заступники).</w:t>
      </w:r>
    </w:p>
    <w:p w:rsidR="0056795A" w:rsidRDefault="005135F5" w:rsidP="005135F5">
      <w:pPr>
        <w:pStyle w:val="a4"/>
        <w:numPr>
          <w:ilvl w:val="1"/>
          <w:numId w:val="36"/>
        </w:numPr>
        <w:tabs>
          <w:tab w:val="left" w:pos="1380"/>
        </w:tabs>
        <w:spacing w:before="62"/>
        <w:rPr>
          <w:sz w:val="28"/>
        </w:rPr>
      </w:pPr>
      <w:r>
        <w:rPr>
          <w:sz w:val="28"/>
        </w:rPr>
        <w:t>Бюджетний</w:t>
      </w:r>
      <w:r>
        <w:rPr>
          <w:spacing w:val="-2"/>
          <w:sz w:val="28"/>
        </w:rPr>
        <w:t xml:space="preserve"> </w:t>
      </w:r>
      <w:r>
        <w:rPr>
          <w:sz w:val="28"/>
        </w:rPr>
        <w:t>відділ.</w:t>
      </w:r>
    </w:p>
    <w:p w:rsidR="0056795A" w:rsidRDefault="005135F5" w:rsidP="005135F5">
      <w:pPr>
        <w:pStyle w:val="a4"/>
        <w:numPr>
          <w:ilvl w:val="1"/>
          <w:numId w:val="36"/>
        </w:numPr>
        <w:tabs>
          <w:tab w:val="left" w:pos="1380"/>
        </w:tabs>
        <w:spacing w:before="67"/>
        <w:rPr>
          <w:sz w:val="28"/>
        </w:rPr>
      </w:pPr>
      <w:r>
        <w:rPr>
          <w:sz w:val="28"/>
        </w:rPr>
        <w:t>Головна</w:t>
      </w:r>
      <w:r>
        <w:rPr>
          <w:spacing w:val="-2"/>
          <w:sz w:val="28"/>
        </w:rPr>
        <w:t xml:space="preserve"> </w:t>
      </w:r>
      <w:r>
        <w:rPr>
          <w:sz w:val="28"/>
        </w:rPr>
        <w:t>бухгалтерія.</w:t>
      </w:r>
    </w:p>
    <w:p w:rsidR="0056795A" w:rsidRDefault="005135F5" w:rsidP="005135F5">
      <w:pPr>
        <w:pStyle w:val="a4"/>
        <w:numPr>
          <w:ilvl w:val="1"/>
          <w:numId w:val="36"/>
        </w:numPr>
        <w:tabs>
          <w:tab w:val="left" w:pos="1380"/>
        </w:tabs>
        <w:spacing w:before="62"/>
        <w:rPr>
          <w:sz w:val="28"/>
        </w:rPr>
      </w:pPr>
      <w:r>
        <w:rPr>
          <w:sz w:val="28"/>
        </w:rPr>
        <w:t>Відділ фінансів охорони</w:t>
      </w:r>
      <w:r>
        <w:rPr>
          <w:spacing w:val="-1"/>
          <w:sz w:val="28"/>
        </w:rPr>
        <w:t xml:space="preserve"> </w:t>
      </w:r>
      <w:r>
        <w:rPr>
          <w:sz w:val="28"/>
        </w:rPr>
        <w:t>здоров'я.</w:t>
      </w:r>
    </w:p>
    <w:p w:rsidR="0056795A" w:rsidRDefault="005135F5" w:rsidP="005135F5">
      <w:pPr>
        <w:pStyle w:val="a4"/>
        <w:numPr>
          <w:ilvl w:val="1"/>
          <w:numId w:val="36"/>
        </w:numPr>
        <w:tabs>
          <w:tab w:val="left" w:pos="1380"/>
        </w:tabs>
        <w:spacing w:before="67"/>
        <w:rPr>
          <w:sz w:val="28"/>
        </w:rPr>
      </w:pPr>
      <w:r>
        <w:rPr>
          <w:sz w:val="28"/>
        </w:rPr>
        <w:t>Відділ фінансів освіти та культури.</w:t>
      </w:r>
    </w:p>
    <w:p w:rsidR="0056795A" w:rsidRDefault="005135F5" w:rsidP="005135F5">
      <w:pPr>
        <w:pStyle w:val="a4"/>
        <w:numPr>
          <w:ilvl w:val="1"/>
          <w:numId w:val="36"/>
        </w:numPr>
        <w:tabs>
          <w:tab w:val="left" w:pos="1380"/>
        </w:tabs>
        <w:spacing w:before="62"/>
        <w:rPr>
          <w:sz w:val="28"/>
        </w:rPr>
      </w:pPr>
      <w:r>
        <w:rPr>
          <w:sz w:val="28"/>
        </w:rPr>
        <w:t>Відділ фінансів місцево</w:t>
      </w:r>
      <w:r>
        <w:rPr>
          <w:sz w:val="28"/>
        </w:rPr>
        <w:t>го</w:t>
      </w:r>
      <w:r>
        <w:rPr>
          <w:spacing w:val="-1"/>
          <w:sz w:val="28"/>
        </w:rPr>
        <w:t xml:space="preserve"> </w:t>
      </w:r>
      <w:r>
        <w:rPr>
          <w:sz w:val="28"/>
        </w:rPr>
        <w:t>господарства.</w:t>
      </w:r>
    </w:p>
    <w:p w:rsidR="0056795A" w:rsidRDefault="005135F5" w:rsidP="005135F5">
      <w:pPr>
        <w:pStyle w:val="a4"/>
        <w:numPr>
          <w:ilvl w:val="1"/>
          <w:numId w:val="36"/>
        </w:numPr>
        <w:tabs>
          <w:tab w:val="left" w:pos="1380"/>
        </w:tabs>
        <w:spacing w:before="67"/>
        <w:rPr>
          <w:sz w:val="28"/>
        </w:rPr>
      </w:pPr>
      <w:r>
        <w:rPr>
          <w:sz w:val="28"/>
        </w:rPr>
        <w:t>Відділ фінансування соціального захисту</w:t>
      </w:r>
      <w:r>
        <w:rPr>
          <w:spacing w:val="-2"/>
          <w:sz w:val="28"/>
        </w:rPr>
        <w:t xml:space="preserve"> </w:t>
      </w:r>
      <w:r>
        <w:rPr>
          <w:sz w:val="28"/>
        </w:rPr>
        <w:t>населення.</w:t>
      </w:r>
    </w:p>
    <w:p w:rsidR="0056795A" w:rsidRDefault="005135F5" w:rsidP="005135F5">
      <w:pPr>
        <w:pStyle w:val="a4"/>
        <w:numPr>
          <w:ilvl w:val="1"/>
          <w:numId w:val="36"/>
        </w:numPr>
        <w:tabs>
          <w:tab w:val="left" w:pos="1380"/>
        </w:tabs>
        <w:spacing w:before="62"/>
        <w:rPr>
          <w:sz w:val="28"/>
        </w:rPr>
      </w:pPr>
      <w:r>
        <w:rPr>
          <w:sz w:val="28"/>
        </w:rPr>
        <w:t>Відділ доходів, цінних паперів, приватизації та фінансових</w:t>
      </w:r>
      <w:r>
        <w:rPr>
          <w:spacing w:val="-10"/>
          <w:sz w:val="28"/>
        </w:rPr>
        <w:t xml:space="preserve"> </w:t>
      </w:r>
      <w:r>
        <w:rPr>
          <w:sz w:val="28"/>
        </w:rPr>
        <w:t>ринків.</w:t>
      </w:r>
    </w:p>
    <w:p w:rsidR="0056795A" w:rsidRDefault="005135F5" w:rsidP="005135F5">
      <w:pPr>
        <w:pStyle w:val="a4"/>
        <w:numPr>
          <w:ilvl w:val="1"/>
          <w:numId w:val="36"/>
        </w:numPr>
        <w:tabs>
          <w:tab w:val="left" w:pos="1380"/>
        </w:tabs>
        <w:spacing w:before="67"/>
        <w:rPr>
          <w:sz w:val="28"/>
        </w:rPr>
      </w:pPr>
      <w:r>
        <w:rPr>
          <w:sz w:val="28"/>
        </w:rPr>
        <w:t>Відділ фінансів капітального</w:t>
      </w:r>
      <w:r>
        <w:rPr>
          <w:spacing w:val="-1"/>
          <w:sz w:val="28"/>
        </w:rPr>
        <w:t xml:space="preserve"> </w:t>
      </w:r>
      <w:r>
        <w:rPr>
          <w:sz w:val="28"/>
        </w:rPr>
        <w:t>будівництва.</w:t>
      </w:r>
    </w:p>
    <w:p w:rsidR="0056795A" w:rsidRDefault="005135F5" w:rsidP="005135F5">
      <w:pPr>
        <w:pStyle w:val="a4"/>
        <w:numPr>
          <w:ilvl w:val="1"/>
          <w:numId w:val="36"/>
        </w:numPr>
        <w:tabs>
          <w:tab w:val="left" w:pos="1380"/>
        </w:tabs>
        <w:spacing w:before="62" w:line="290" w:lineRule="auto"/>
        <w:ind w:left="1019" w:right="2057" w:firstLine="0"/>
        <w:rPr>
          <w:sz w:val="28"/>
        </w:rPr>
      </w:pPr>
      <w:r>
        <w:rPr>
          <w:sz w:val="28"/>
        </w:rPr>
        <w:t>Відділ фінансування місцевих органів влади та управління. 11.Відділ кадрів і</w:t>
      </w:r>
      <w:r>
        <w:rPr>
          <w:spacing w:val="1"/>
          <w:sz w:val="28"/>
        </w:rPr>
        <w:t xml:space="preserve"> </w:t>
      </w:r>
      <w:r>
        <w:rPr>
          <w:sz w:val="28"/>
        </w:rPr>
        <w:t>спецроботи.</w:t>
      </w:r>
    </w:p>
    <w:p w:rsidR="0056795A" w:rsidRDefault="005135F5">
      <w:pPr>
        <w:pStyle w:val="a3"/>
        <w:spacing w:line="290" w:lineRule="auto"/>
        <w:ind w:left="1019" w:right="3220"/>
      </w:pPr>
      <w:r>
        <w:t>12.Відділ розробки і впровадження комп'ютеризації. 13.Загальний відділ.</w:t>
      </w:r>
    </w:p>
    <w:p w:rsidR="0056795A" w:rsidRDefault="005135F5">
      <w:pPr>
        <w:pStyle w:val="a3"/>
        <w:spacing w:line="316" w:lineRule="exact"/>
        <w:ind w:left="1019"/>
      </w:pPr>
      <w:r>
        <w:t>Фінансове управління відповідно до покладених на нього завдань:</w:t>
      </w:r>
    </w:p>
    <w:p w:rsidR="0056795A" w:rsidRDefault="005135F5" w:rsidP="005135F5">
      <w:pPr>
        <w:pStyle w:val="a4"/>
        <w:numPr>
          <w:ilvl w:val="0"/>
          <w:numId w:val="35"/>
        </w:numPr>
        <w:tabs>
          <w:tab w:val="left" w:pos="1380"/>
        </w:tabs>
        <w:spacing w:before="60"/>
        <w:jc w:val="left"/>
        <w:rPr>
          <w:sz w:val="28"/>
        </w:rPr>
      </w:pPr>
      <w:r>
        <w:rPr>
          <w:sz w:val="28"/>
        </w:rPr>
        <w:t>складає проект проводить обласного</w:t>
      </w:r>
      <w:r>
        <w:rPr>
          <w:spacing w:val="-3"/>
          <w:sz w:val="28"/>
        </w:rPr>
        <w:t xml:space="preserve"> </w:t>
      </w:r>
      <w:r>
        <w:rPr>
          <w:sz w:val="28"/>
        </w:rPr>
        <w:t>бюджету;</w:t>
      </w:r>
    </w:p>
    <w:p w:rsidR="0056795A" w:rsidRDefault="005135F5" w:rsidP="005135F5">
      <w:pPr>
        <w:pStyle w:val="a4"/>
        <w:numPr>
          <w:ilvl w:val="0"/>
          <w:numId w:val="35"/>
        </w:numPr>
        <w:tabs>
          <w:tab w:val="left" w:pos="1380"/>
        </w:tabs>
        <w:spacing w:before="62" w:line="288" w:lineRule="auto"/>
        <w:ind w:right="166"/>
        <w:jc w:val="both"/>
        <w:rPr>
          <w:sz w:val="28"/>
        </w:rPr>
      </w:pPr>
      <w:r>
        <w:rPr>
          <w:sz w:val="28"/>
        </w:rPr>
        <w:t>проводить аналіз ефективності використання бюджетних коштів, відповідності меті, пріоритетності, а також дієвості та ефективності використання бюджетних</w:t>
      </w:r>
      <w:r>
        <w:rPr>
          <w:spacing w:val="-1"/>
          <w:sz w:val="28"/>
        </w:rPr>
        <w:t xml:space="preserve"> </w:t>
      </w:r>
      <w:r>
        <w:rPr>
          <w:sz w:val="28"/>
        </w:rPr>
        <w:t>коштів;</w:t>
      </w:r>
    </w:p>
    <w:p w:rsidR="0056795A" w:rsidRDefault="005135F5" w:rsidP="005135F5">
      <w:pPr>
        <w:pStyle w:val="a4"/>
        <w:numPr>
          <w:ilvl w:val="0"/>
          <w:numId w:val="35"/>
        </w:numPr>
        <w:tabs>
          <w:tab w:val="left" w:pos="1380"/>
        </w:tabs>
        <w:spacing w:before="3"/>
        <w:jc w:val="left"/>
        <w:rPr>
          <w:sz w:val="28"/>
        </w:rPr>
      </w:pPr>
      <w:r>
        <w:rPr>
          <w:sz w:val="28"/>
        </w:rPr>
        <w:t>бере</w:t>
      </w:r>
      <w:r>
        <w:rPr>
          <w:spacing w:val="59"/>
          <w:sz w:val="28"/>
        </w:rPr>
        <w:t xml:space="preserve"> </w:t>
      </w:r>
      <w:r>
        <w:rPr>
          <w:sz w:val="28"/>
        </w:rPr>
        <w:t>участь</w:t>
      </w:r>
      <w:r>
        <w:rPr>
          <w:spacing w:val="57"/>
          <w:sz w:val="28"/>
        </w:rPr>
        <w:t xml:space="preserve"> </w:t>
      </w:r>
      <w:r>
        <w:rPr>
          <w:sz w:val="28"/>
        </w:rPr>
        <w:t>у</w:t>
      </w:r>
      <w:r>
        <w:rPr>
          <w:spacing w:val="53"/>
          <w:sz w:val="28"/>
        </w:rPr>
        <w:t xml:space="preserve"> </w:t>
      </w:r>
      <w:r>
        <w:rPr>
          <w:sz w:val="28"/>
        </w:rPr>
        <w:t>розробленні</w:t>
      </w:r>
      <w:r>
        <w:rPr>
          <w:spacing w:val="54"/>
          <w:sz w:val="28"/>
        </w:rPr>
        <w:t xml:space="preserve"> </w:t>
      </w:r>
      <w:r>
        <w:rPr>
          <w:sz w:val="28"/>
        </w:rPr>
        <w:t>балансу</w:t>
      </w:r>
      <w:r>
        <w:rPr>
          <w:spacing w:val="53"/>
          <w:sz w:val="28"/>
        </w:rPr>
        <w:t xml:space="preserve"> </w:t>
      </w:r>
      <w:r>
        <w:rPr>
          <w:sz w:val="28"/>
        </w:rPr>
        <w:t>фінансових</w:t>
      </w:r>
      <w:r>
        <w:rPr>
          <w:spacing w:val="54"/>
          <w:sz w:val="28"/>
        </w:rPr>
        <w:t xml:space="preserve"> </w:t>
      </w:r>
      <w:r>
        <w:rPr>
          <w:sz w:val="28"/>
        </w:rPr>
        <w:t>ресурсів</w:t>
      </w:r>
      <w:r>
        <w:rPr>
          <w:spacing w:val="56"/>
          <w:sz w:val="28"/>
        </w:rPr>
        <w:t xml:space="preserve"> </w:t>
      </w:r>
      <w:r>
        <w:rPr>
          <w:sz w:val="28"/>
        </w:rPr>
        <w:t>області</w:t>
      </w:r>
      <w:r>
        <w:rPr>
          <w:spacing w:val="54"/>
          <w:sz w:val="28"/>
        </w:rPr>
        <w:t xml:space="preserve"> </w:t>
      </w:r>
      <w:r>
        <w:rPr>
          <w:sz w:val="28"/>
        </w:rPr>
        <w:t>(міста),</w:t>
      </w:r>
    </w:p>
    <w:p w:rsidR="0056795A" w:rsidRDefault="0056795A">
      <w:pPr>
        <w:rPr>
          <w:sz w:val="28"/>
        </w:rPr>
        <w:sectPr w:rsidR="0056795A">
          <w:headerReference w:type="default" r:id="rId71"/>
          <w:pgSz w:w="11910" w:h="16840"/>
          <w:pgMar w:top="980" w:right="680" w:bottom="280" w:left="680" w:header="722" w:footer="0" w:gutter="0"/>
          <w:pgNumType w:start="33"/>
          <w:cols w:space="720"/>
        </w:sectPr>
      </w:pPr>
    </w:p>
    <w:p w:rsidR="0056795A" w:rsidRDefault="005135F5">
      <w:pPr>
        <w:pStyle w:val="a3"/>
        <w:spacing w:line="290" w:lineRule="auto"/>
        <w:ind w:left="1095" w:right="347"/>
      </w:pPr>
      <w:r>
        <w:lastRenderedPageBreak/>
        <w:t>аналізує соціально-економічні показники розвитку області (міста) та враховує їх під час складання проекту обласного (міського) бюджету;</w:t>
      </w:r>
    </w:p>
    <w:p w:rsidR="0056795A" w:rsidRDefault="005135F5" w:rsidP="005135F5">
      <w:pPr>
        <w:pStyle w:val="a4"/>
        <w:numPr>
          <w:ilvl w:val="0"/>
          <w:numId w:val="35"/>
        </w:numPr>
        <w:tabs>
          <w:tab w:val="left" w:pos="1096"/>
        </w:tabs>
        <w:spacing w:line="290" w:lineRule="auto"/>
        <w:ind w:left="1095" w:right="455"/>
        <w:jc w:val="both"/>
        <w:rPr>
          <w:sz w:val="28"/>
        </w:rPr>
      </w:pPr>
      <w:r>
        <w:rPr>
          <w:sz w:val="28"/>
        </w:rPr>
        <w:t>зводить показники бюджетів, що входять до бюджету області (міста), та подає їх у встановлені терміни до</w:t>
      </w:r>
      <w:r>
        <w:rPr>
          <w:spacing w:val="-10"/>
          <w:sz w:val="28"/>
        </w:rPr>
        <w:t xml:space="preserve"> </w:t>
      </w:r>
      <w:r>
        <w:rPr>
          <w:sz w:val="28"/>
        </w:rPr>
        <w:t>Мінфіну;</w:t>
      </w:r>
    </w:p>
    <w:p w:rsidR="0056795A" w:rsidRDefault="005135F5" w:rsidP="005135F5">
      <w:pPr>
        <w:pStyle w:val="a4"/>
        <w:numPr>
          <w:ilvl w:val="0"/>
          <w:numId w:val="35"/>
        </w:numPr>
        <w:tabs>
          <w:tab w:val="left" w:pos="1096"/>
        </w:tabs>
        <w:spacing w:line="290" w:lineRule="auto"/>
        <w:ind w:left="1095" w:right="450"/>
        <w:jc w:val="both"/>
        <w:rPr>
          <w:sz w:val="28"/>
        </w:rPr>
      </w:pPr>
      <w:r>
        <w:rPr>
          <w:sz w:val="28"/>
        </w:rPr>
        <w:t xml:space="preserve">забезпечує захист фінансових інтересів держави та здійснює у </w:t>
      </w:r>
      <w:r>
        <w:rPr>
          <w:spacing w:val="2"/>
          <w:sz w:val="28"/>
        </w:rPr>
        <w:t xml:space="preserve">межах </w:t>
      </w:r>
      <w:r>
        <w:rPr>
          <w:sz w:val="28"/>
        </w:rPr>
        <w:t>своєї компетенції контроль за дотриманням бюджетного</w:t>
      </w:r>
      <w:r>
        <w:rPr>
          <w:spacing w:val="-3"/>
          <w:sz w:val="28"/>
        </w:rPr>
        <w:t xml:space="preserve"> </w:t>
      </w:r>
      <w:r>
        <w:rPr>
          <w:sz w:val="28"/>
        </w:rPr>
        <w:t>законодавства;</w:t>
      </w:r>
    </w:p>
    <w:p w:rsidR="0056795A" w:rsidRDefault="005135F5" w:rsidP="005135F5">
      <w:pPr>
        <w:pStyle w:val="a4"/>
        <w:numPr>
          <w:ilvl w:val="0"/>
          <w:numId w:val="35"/>
        </w:numPr>
        <w:tabs>
          <w:tab w:val="left" w:pos="1096"/>
        </w:tabs>
        <w:spacing w:line="288" w:lineRule="auto"/>
        <w:ind w:left="1095" w:right="451"/>
        <w:jc w:val="both"/>
        <w:rPr>
          <w:sz w:val="28"/>
        </w:rPr>
      </w:pPr>
      <w:r>
        <w:rPr>
          <w:sz w:val="28"/>
        </w:rPr>
        <w:t>проводит</w:t>
      </w:r>
      <w:r>
        <w:rPr>
          <w:sz w:val="28"/>
        </w:rPr>
        <w:t>ь на базі статистичної і фінансової звітності, прогнозних розрахунків аналіз економічного і фінансового стану галузей економіки території, тенденцій та динаміки розвитку різних форм власності, готує пропозиції щодо визначення додаткових джерел фінансових</w:t>
      </w:r>
      <w:r>
        <w:rPr>
          <w:spacing w:val="-14"/>
          <w:sz w:val="28"/>
        </w:rPr>
        <w:t xml:space="preserve"> </w:t>
      </w:r>
      <w:r>
        <w:rPr>
          <w:sz w:val="28"/>
        </w:rPr>
        <w:t>р</w:t>
      </w:r>
      <w:r>
        <w:rPr>
          <w:sz w:val="28"/>
        </w:rPr>
        <w:t>есурсів;</w:t>
      </w:r>
    </w:p>
    <w:p w:rsidR="0056795A" w:rsidRDefault="005135F5" w:rsidP="005135F5">
      <w:pPr>
        <w:pStyle w:val="a4"/>
        <w:numPr>
          <w:ilvl w:val="0"/>
          <w:numId w:val="35"/>
        </w:numPr>
        <w:tabs>
          <w:tab w:val="left" w:pos="1096"/>
        </w:tabs>
        <w:spacing w:line="288" w:lineRule="auto"/>
        <w:ind w:left="1095" w:right="456"/>
        <w:jc w:val="both"/>
        <w:rPr>
          <w:sz w:val="28"/>
        </w:rPr>
      </w:pPr>
      <w:r>
        <w:rPr>
          <w:sz w:val="28"/>
        </w:rPr>
        <w:t>бере участь у формуванні та реалізації інвестиційних програм, подає пропозиції щодо удосконалення механізму економічного стимулювання підприємств для розвитку економічного потенціалу відповідної</w:t>
      </w:r>
      <w:r>
        <w:rPr>
          <w:spacing w:val="-25"/>
          <w:sz w:val="28"/>
        </w:rPr>
        <w:t xml:space="preserve"> </w:t>
      </w:r>
      <w:r>
        <w:rPr>
          <w:sz w:val="28"/>
        </w:rPr>
        <w:t>території;</w:t>
      </w:r>
    </w:p>
    <w:p w:rsidR="0056795A" w:rsidRDefault="005135F5" w:rsidP="005135F5">
      <w:pPr>
        <w:pStyle w:val="a4"/>
        <w:numPr>
          <w:ilvl w:val="0"/>
          <w:numId w:val="35"/>
        </w:numPr>
        <w:tabs>
          <w:tab w:val="left" w:pos="1096"/>
        </w:tabs>
        <w:spacing w:line="285" w:lineRule="auto"/>
        <w:ind w:left="1095" w:right="456"/>
        <w:jc w:val="both"/>
        <w:rPr>
          <w:sz w:val="28"/>
        </w:rPr>
      </w:pPr>
      <w:r>
        <w:rPr>
          <w:sz w:val="28"/>
        </w:rPr>
        <w:t>розглядає у межах своєї компетенції зверн</w:t>
      </w:r>
      <w:r>
        <w:rPr>
          <w:sz w:val="28"/>
        </w:rPr>
        <w:t>ення громадян, підприємств, установ і</w:t>
      </w:r>
      <w:r>
        <w:rPr>
          <w:spacing w:val="-1"/>
          <w:sz w:val="28"/>
        </w:rPr>
        <w:t xml:space="preserve"> </w:t>
      </w:r>
      <w:r>
        <w:rPr>
          <w:sz w:val="28"/>
        </w:rPr>
        <w:t>організацій;</w:t>
      </w:r>
    </w:p>
    <w:p w:rsidR="0056795A" w:rsidRDefault="005135F5" w:rsidP="005135F5">
      <w:pPr>
        <w:pStyle w:val="a4"/>
        <w:numPr>
          <w:ilvl w:val="0"/>
          <w:numId w:val="35"/>
        </w:numPr>
        <w:tabs>
          <w:tab w:val="left" w:pos="1096"/>
        </w:tabs>
        <w:spacing w:line="288" w:lineRule="auto"/>
        <w:ind w:left="1095" w:right="451"/>
        <w:jc w:val="both"/>
        <w:rPr>
          <w:sz w:val="28"/>
        </w:rPr>
      </w:pPr>
      <w:r>
        <w:rPr>
          <w:sz w:val="28"/>
        </w:rPr>
        <w:t>готує та подає відповідній місцевій раді офіційні висновки про перевиконання чи недовиконання дохідної частини загального фонду відповідного місцевого бюджету для прийняття рішення про внесення змін до цього місцевого</w:t>
      </w:r>
      <w:r>
        <w:rPr>
          <w:spacing w:val="-3"/>
          <w:sz w:val="28"/>
        </w:rPr>
        <w:t xml:space="preserve"> </w:t>
      </w:r>
      <w:r>
        <w:rPr>
          <w:sz w:val="28"/>
        </w:rPr>
        <w:t>бюджету;</w:t>
      </w:r>
    </w:p>
    <w:p w:rsidR="0056795A" w:rsidRDefault="005135F5" w:rsidP="005135F5">
      <w:pPr>
        <w:pStyle w:val="a4"/>
        <w:numPr>
          <w:ilvl w:val="0"/>
          <w:numId w:val="35"/>
        </w:numPr>
        <w:tabs>
          <w:tab w:val="left" w:pos="1096"/>
        </w:tabs>
        <w:spacing w:line="285" w:lineRule="auto"/>
        <w:ind w:left="1095" w:right="456"/>
        <w:jc w:val="both"/>
        <w:rPr>
          <w:sz w:val="28"/>
        </w:rPr>
      </w:pPr>
      <w:r>
        <w:rPr>
          <w:sz w:val="28"/>
        </w:rPr>
        <w:t>здійснює інші функції, пов'яз</w:t>
      </w:r>
      <w:r>
        <w:rPr>
          <w:sz w:val="28"/>
        </w:rPr>
        <w:t>ані з виконанням покладених на нього завдань.</w:t>
      </w:r>
    </w:p>
    <w:p w:rsidR="0056795A" w:rsidRDefault="005135F5">
      <w:pPr>
        <w:pStyle w:val="a3"/>
        <w:spacing w:line="288" w:lineRule="auto"/>
        <w:ind w:left="169" w:right="453" w:firstLine="566"/>
        <w:jc w:val="both"/>
      </w:pPr>
      <w:r>
        <w:t>Третьою складовою в системі органів МФУ виступають міські, районні, районні у містах фінансові відділи. Вони забезпечують втілення в життя державної фінансової політики на відповідній території, аналізують пока</w:t>
      </w:r>
      <w:r>
        <w:t>зники розвитку економіки міста, району, здійснюють заходи по оздоровленню фінансового стану галузей місцевого господарства та збільшенню доходів бюджету.</w:t>
      </w:r>
    </w:p>
    <w:p w:rsidR="0056795A" w:rsidRDefault="005135F5">
      <w:pPr>
        <w:pStyle w:val="a3"/>
        <w:spacing w:line="288" w:lineRule="auto"/>
        <w:ind w:left="169" w:right="451" w:firstLine="566"/>
        <w:jc w:val="both"/>
      </w:pPr>
      <w:r>
        <w:t>Фінансовий відділ очолює начальник, який призначається на посаду і звільняється з посади головою відпо</w:t>
      </w:r>
      <w:r>
        <w:t>відної районної держадміністрації за погодженням відповідно із заступником голови обласної держадміністрації та з начальником Головного фінансового управління обласної держадміністрації.</w:t>
      </w:r>
    </w:p>
    <w:p w:rsidR="0056795A" w:rsidRDefault="005135F5">
      <w:pPr>
        <w:pStyle w:val="a3"/>
        <w:ind w:left="735"/>
      </w:pPr>
      <w:r>
        <w:t>Фінансовий відділ відповідно до покладених на нього завдань:</w:t>
      </w:r>
    </w:p>
    <w:p w:rsidR="0056795A" w:rsidRDefault="005135F5" w:rsidP="005135F5">
      <w:pPr>
        <w:pStyle w:val="a4"/>
        <w:numPr>
          <w:ilvl w:val="0"/>
          <w:numId w:val="34"/>
        </w:numPr>
        <w:tabs>
          <w:tab w:val="left" w:pos="1096"/>
        </w:tabs>
        <w:spacing w:before="58" w:line="288" w:lineRule="auto"/>
        <w:ind w:right="455"/>
        <w:jc w:val="both"/>
        <w:rPr>
          <w:sz w:val="28"/>
        </w:rPr>
      </w:pPr>
      <w:r>
        <w:rPr>
          <w:sz w:val="28"/>
        </w:rPr>
        <w:t>бере участь у розробленні балансу фінансових ресурсів району, аналізує соціально-економічні показники розвитку району та враховує їх під час складання районного</w:t>
      </w:r>
      <w:r>
        <w:rPr>
          <w:spacing w:val="3"/>
          <w:sz w:val="28"/>
        </w:rPr>
        <w:t xml:space="preserve"> </w:t>
      </w:r>
      <w:r>
        <w:rPr>
          <w:sz w:val="28"/>
        </w:rPr>
        <w:t>бюджету;</w:t>
      </w:r>
    </w:p>
    <w:p w:rsidR="0056795A" w:rsidRDefault="005135F5" w:rsidP="005135F5">
      <w:pPr>
        <w:pStyle w:val="a4"/>
        <w:numPr>
          <w:ilvl w:val="0"/>
          <w:numId w:val="34"/>
        </w:numPr>
        <w:tabs>
          <w:tab w:val="left" w:pos="1096"/>
        </w:tabs>
        <w:spacing w:before="3" w:line="288" w:lineRule="auto"/>
        <w:ind w:right="451"/>
        <w:jc w:val="both"/>
        <w:rPr>
          <w:sz w:val="28"/>
        </w:rPr>
      </w:pPr>
      <w:r>
        <w:rPr>
          <w:sz w:val="28"/>
        </w:rPr>
        <w:t xml:space="preserve">організовує роботу, пов'язану </w:t>
      </w:r>
      <w:r>
        <w:rPr>
          <w:spacing w:val="-3"/>
          <w:sz w:val="28"/>
        </w:rPr>
        <w:t xml:space="preserve">із </w:t>
      </w:r>
      <w:r>
        <w:rPr>
          <w:sz w:val="28"/>
        </w:rPr>
        <w:t>складанням та складає проект районного бюджету, за до</w:t>
      </w:r>
      <w:r>
        <w:rPr>
          <w:sz w:val="28"/>
        </w:rPr>
        <w:t>рученням керівництва районної держадміністрації визначає порядок і терміни подання структурними підрозділами</w:t>
      </w:r>
      <w:r>
        <w:rPr>
          <w:spacing w:val="41"/>
          <w:sz w:val="28"/>
        </w:rPr>
        <w:t xml:space="preserve"> </w:t>
      </w:r>
      <w:r>
        <w:rPr>
          <w:sz w:val="28"/>
        </w:rPr>
        <w:t>районної</w:t>
      </w:r>
    </w:p>
    <w:p w:rsidR="0056795A" w:rsidRDefault="0056795A">
      <w:pPr>
        <w:spacing w:line="288" w:lineRule="auto"/>
        <w:jc w:val="both"/>
        <w:rPr>
          <w:sz w:val="28"/>
        </w:rPr>
        <w:sectPr w:rsidR="0056795A">
          <w:pgSz w:w="11910" w:h="16840"/>
          <w:pgMar w:top="980" w:right="680" w:bottom="280" w:left="680" w:header="722" w:footer="0" w:gutter="0"/>
          <w:cols w:space="720"/>
        </w:sectPr>
      </w:pPr>
    </w:p>
    <w:p w:rsidR="0056795A" w:rsidRDefault="005135F5">
      <w:pPr>
        <w:pStyle w:val="a3"/>
        <w:spacing w:line="288" w:lineRule="auto"/>
        <w:ind w:left="1379" w:right="166"/>
        <w:jc w:val="both"/>
      </w:pPr>
      <w:r>
        <w:lastRenderedPageBreak/>
        <w:t>держадміністрації, виконавчими органами сільських, селищних, міських (міст районного значення) рад матеріалів для підгот</w:t>
      </w:r>
      <w:r>
        <w:t>овки проекту районного бюджету; готує пропозиції щодо коштів, що передаються для розподілу між відповідними місцевими бюджетами або для виконання спільних проектів та подає їх на розгляд керівництву районної держадміністрації;</w:t>
      </w:r>
    </w:p>
    <w:p w:rsidR="0056795A" w:rsidRDefault="005135F5" w:rsidP="005135F5">
      <w:pPr>
        <w:pStyle w:val="a4"/>
        <w:numPr>
          <w:ilvl w:val="0"/>
          <w:numId w:val="34"/>
        </w:numPr>
        <w:tabs>
          <w:tab w:val="left" w:pos="1380"/>
        </w:tabs>
        <w:spacing w:line="288" w:lineRule="auto"/>
        <w:ind w:left="1379" w:right="169"/>
        <w:jc w:val="both"/>
        <w:rPr>
          <w:sz w:val="28"/>
        </w:rPr>
      </w:pPr>
      <w:r>
        <w:rPr>
          <w:sz w:val="28"/>
        </w:rPr>
        <w:t xml:space="preserve">здійснює у процесі виконання </w:t>
      </w:r>
      <w:r>
        <w:rPr>
          <w:sz w:val="28"/>
        </w:rPr>
        <w:t>місцевого бюджету за доходами прогнозування та проводить аналіз доходів відповідного місцевого бюджету;</w:t>
      </w:r>
    </w:p>
    <w:p w:rsidR="0056795A" w:rsidRDefault="005135F5" w:rsidP="005135F5">
      <w:pPr>
        <w:pStyle w:val="a4"/>
        <w:numPr>
          <w:ilvl w:val="0"/>
          <w:numId w:val="34"/>
        </w:numPr>
        <w:tabs>
          <w:tab w:val="left" w:pos="1380"/>
        </w:tabs>
        <w:spacing w:before="1"/>
        <w:ind w:left="1379"/>
        <w:jc w:val="left"/>
        <w:rPr>
          <w:sz w:val="28"/>
        </w:rPr>
      </w:pPr>
      <w:r>
        <w:rPr>
          <w:sz w:val="28"/>
        </w:rPr>
        <w:t>проводить моніторинг змін, що вносяться до районного</w:t>
      </w:r>
      <w:r>
        <w:rPr>
          <w:spacing w:val="6"/>
          <w:sz w:val="28"/>
        </w:rPr>
        <w:t xml:space="preserve"> </w:t>
      </w:r>
      <w:r>
        <w:rPr>
          <w:sz w:val="28"/>
        </w:rPr>
        <w:t>бюджету;</w:t>
      </w:r>
    </w:p>
    <w:p w:rsidR="0056795A" w:rsidRDefault="005135F5" w:rsidP="005135F5">
      <w:pPr>
        <w:pStyle w:val="a4"/>
        <w:numPr>
          <w:ilvl w:val="0"/>
          <w:numId w:val="34"/>
        </w:numPr>
        <w:tabs>
          <w:tab w:val="left" w:pos="1380"/>
        </w:tabs>
        <w:spacing w:before="62" w:line="288" w:lineRule="auto"/>
        <w:ind w:left="1379" w:right="167"/>
        <w:jc w:val="both"/>
        <w:rPr>
          <w:sz w:val="28"/>
        </w:rPr>
      </w:pPr>
      <w:r>
        <w:rPr>
          <w:sz w:val="28"/>
        </w:rPr>
        <w:t>розглядає баланси, звіти про виконання місцевих бюджетів та інші фінансові звіти, подані т</w:t>
      </w:r>
      <w:r>
        <w:rPr>
          <w:sz w:val="28"/>
        </w:rPr>
        <w:t>ериторіальними органами Державного казначейства;</w:t>
      </w:r>
    </w:p>
    <w:p w:rsidR="0056795A" w:rsidRDefault="005135F5" w:rsidP="005135F5">
      <w:pPr>
        <w:pStyle w:val="a4"/>
        <w:numPr>
          <w:ilvl w:val="0"/>
          <w:numId w:val="34"/>
        </w:numPr>
        <w:tabs>
          <w:tab w:val="left" w:pos="1380"/>
        </w:tabs>
        <w:spacing w:before="3" w:line="288" w:lineRule="auto"/>
        <w:ind w:left="1379" w:right="168"/>
        <w:jc w:val="both"/>
        <w:rPr>
          <w:sz w:val="28"/>
        </w:rPr>
      </w:pPr>
      <w:r>
        <w:rPr>
          <w:sz w:val="28"/>
        </w:rPr>
        <w:t>проводить разом з відповідними органами державної податкової служби аналіз стану надходження доходів до районного бюджету, готує пропозиції про доцільність запровадження на території району місцевих податків</w:t>
      </w:r>
      <w:r>
        <w:rPr>
          <w:sz w:val="28"/>
        </w:rPr>
        <w:t>, зборів, а також</w:t>
      </w:r>
      <w:r>
        <w:rPr>
          <w:spacing w:val="6"/>
          <w:sz w:val="28"/>
        </w:rPr>
        <w:t xml:space="preserve"> </w:t>
      </w:r>
      <w:r>
        <w:rPr>
          <w:sz w:val="28"/>
        </w:rPr>
        <w:t>пільг;</w:t>
      </w:r>
    </w:p>
    <w:p w:rsidR="0056795A" w:rsidRDefault="005135F5" w:rsidP="005135F5">
      <w:pPr>
        <w:pStyle w:val="a4"/>
        <w:numPr>
          <w:ilvl w:val="0"/>
          <w:numId w:val="34"/>
        </w:numPr>
        <w:tabs>
          <w:tab w:val="left" w:pos="1380"/>
        </w:tabs>
        <w:spacing w:line="288" w:lineRule="auto"/>
        <w:ind w:left="1379" w:right="167"/>
        <w:jc w:val="both"/>
        <w:rPr>
          <w:sz w:val="28"/>
        </w:rPr>
      </w:pPr>
      <w:r>
        <w:rPr>
          <w:sz w:val="28"/>
        </w:rPr>
        <w:t>проводить на базі статистичної і фінансової звітності і прогнозних розрахунків аналіз економічного і фінансового стану підприємств, установ і організацій, розташованих на відповідній території, тенденцій і динаміки розвитку різних форм власності, готує про</w:t>
      </w:r>
      <w:r>
        <w:rPr>
          <w:sz w:val="28"/>
        </w:rPr>
        <w:t>позиції щодо визначення додаткових джерел фінансових</w:t>
      </w:r>
      <w:r>
        <w:rPr>
          <w:spacing w:val="-9"/>
          <w:sz w:val="28"/>
        </w:rPr>
        <w:t xml:space="preserve"> </w:t>
      </w:r>
      <w:r>
        <w:rPr>
          <w:sz w:val="28"/>
        </w:rPr>
        <w:t>ресурсів;</w:t>
      </w:r>
    </w:p>
    <w:p w:rsidR="0056795A" w:rsidRDefault="005135F5" w:rsidP="005135F5">
      <w:pPr>
        <w:pStyle w:val="a4"/>
        <w:numPr>
          <w:ilvl w:val="0"/>
          <w:numId w:val="34"/>
        </w:numPr>
        <w:tabs>
          <w:tab w:val="left" w:pos="1380"/>
        </w:tabs>
        <w:spacing w:line="290" w:lineRule="auto"/>
        <w:ind w:left="1379" w:right="173"/>
        <w:jc w:val="both"/>
        <w:rPr>
          <w:sz w:val="28"/>
        </w:rPr>
      </w:pPr>
      <w:r>
        <w:rPr>
          <w:sz w:val="28"/>
        </w:rPr>
        <w:t>здійснює інші функції, пов'язані з виконанням покладених на нього завдань.</w:t>
      </w:r>
    </w:p>
    <w:p w:rsidR="0056795A" w:rsidRDefault="005135F5" w:rsidP="005135F5">
      <w:pPr>
        <w:pStyle w:val="a4"/>
        <w:numPr>
          <w:ilvl w:val="2"/>
          <w:numId w:val="45"/>
        </w:numPr>
        <w:tabs>
          <w:tab w:val="left" w:pos="1634"/>
          <w:tab w:val="left" w:pos="8497"/>
        </w:tabs>
        <w:spacing w:before="82" w:line="620" w:lineRule="atLeast"/>
        <w:ind w:left="1019" w:right="167" w:hanging="91"/>
        <w:jc w:val="left"/>
        <w:rPr>
          <w:sz w:val="28"/>
        </w:rPr>
      </w:pPr>
      <w:r>
        <w:rPr>
          <w:sz w:val="28"/>
        </w:rPr>
        <w:t xml:space="preserve">Державна контрольно-ревізійна служба: завдання, функції структура Державна  Контрольно-ревізійна  служба </w:t>
      </w:r>
      <w:r>
        <w:rPr>
          <w:spacing w:val="41"/>
          <w:sz w:val="28"/>
        </w:rPr>
        <w:t xml:space="preserve"> </w:t>
      </w:r>
      <w:r>
        <w:rPr>
          <w:sz w:val="28"/>
        </w:rPr>
        <w:t xml:space="preserve">України </w:t>
      </w:r>
      <w:r>
        <w:rPr>
          <w:spacing w:val="12"/>
          <w:sz w:val="28"/>
        </w:rPr>
        <w:t xml:space="preserve"> </w:t>
      </w:r>
      <w:r>
        <w:rPr>
          <w:sz w:val="28"/>
        </w:rPr>
        <w:t>(ДК</w:t>
      </w:r>
      <w:r>
        <w:rPr>
          <w:sz w:val="28"/>
        </w:rPr>
        <w:t>РС)</w:t>
      </w:r>
      <w:r>
        <w:rPr>
          <w:sz w:val="28"/>
        </w:rPr>
        <w:tab/>
        <w:t>діє на</w:t>
      </w:r>
      <w:r>
        <w:rPr>
          <w:spacing w:val="15"/>
          <w:sz w:val="28"/>
        </w:rPr>
        <w:t xml:space="preserve"> </w:t>
      </w:r>
      <w:r>
        <w:rPr>
          <w:sz w:val="28"/>
        </w:rPr>
        <w:t>підставі</w:t>
      </w:r>
    </w:p>
    <w:p w:rsidR="0056795A" w:rsidRDefault="005135F5">
      <w:pPr>
        <w:pStyle w:val="a3"/>
        <w:spacing w:before="71" w:line="288" w:lineRule="auto"/>
        <w:ind w:left="453" w:right="163"/>
        <w:jc w:val="both"/>
      </w:pPr>
      <w:r>
        <w:t>Закону України „Про Державну контрольно-ревізійну службу в Україні” . Керівний орган ДКРС – головне контрольно-ревізійне управління (ГоловКРУ) віднесено до складу центральних органів виконавчої влади, діяльність якого координується Кабі</w:t>
      </w:r>
      <w:r>
        <w:t>нетом Міністрів України через Міністра фінансів України. Основним завдання Державної Контрольно-ревізійної служби є здійснення державного контролю за витрачанням коштів і матеріальних цінностей, їх збереженням, станом і достовірністю бухгалтерського обліку</w:t>
      </w:r>
      <w:r>
        <w:t xml:space="preserve"> та звітності в міністерствах, відомствах, державних комітетах, фондах, бюджетних установах, а також на підприємствах і в організаціях, які отримують кошти з бюджетів усіх рівнів та державних валютних фондів</w:t>
      </w:r>
    </w:p>
    <w:p w:rsidR="0056795A" w:rsidRDefault="005135F5">
      <w:pPr>
        <w:pStyle w:val="a3"/>
        <w:spacing w:before="1"/>
        <w:ind w:left="1019"/>
      </w:pPr>
      <w:r>
        <w:t>Державна контрольно-ревізійна служба складається</w:t>
      </w:r>
      <w:r>
        <w:t xml:space="preserve"> з:</w:t>
      </w:r>
    </w:p>
    <w:p w:rsidR="0056795A" w:rsidRDefault="0056795A">
      <w:pPr>
        <w:sectPr w:rsidR="0056795A">
          <w:headerReference w:type="default" r:id="rId72"/>
          <w:pgSz w:w="11910" w:h="16840"/>
          <w:pgMar w:top="980" w:right="680" w:bottom="280" w:left="680" w:header="722" w:footer="0" w:gutter="0"/>
          <w:pgNumType w:start="35"/>
          <w:cols w:space="720"/>
        </w:sectPr>
      </w:pPr>
    </w:p>
    <w:p w:rsidR="0056795A" w:rsidRDefault="005135F5" w:rsidP="005135F5">
      <w:pPr>
        <w:pStyle w:val="a4"/>
        <w:numPr>
          <w:ilvl w:val="3"/>
          <w:numId w:val="45"/>
        </w:numPr>
        <w:tabs>
          <w:tab w:val="left" w:pos="2397"/>
        </w:tabs>
        <w:spacing w:line="321" w:lineRule="exact"/>
        <w:rPr>
          <w:sz w:val="28"/>
        </w:rPr>
      </w:pPr>
      <w:r>
        <w:rPr>
          <w:sz w:val="28"/>
        </w:rPr>
        <w:lastRenderedPageBreak/>
        <w:t>Головного контрольно-ревізійного управління</w:t>
      </w:r>
      <w:r>
        <w:rPr>
          <w:spacing w:val="4"/>
          <w:sz w:val="28"/>
        </w:rPr>
        <w:t xml:space="preserve"> </w:t>
      </w:r>
      <w:r>
        <w:rPr>
          <w:sz w:val="28"/>
        </w:rPr>
        <w:t>України;</w:t>
      </w:r>
    </w:p>
    <w:p w:rsidR="0056795A" w:rsidRDefault="005135F5" w:rsidP="005135F5">
      <w:pPr>
        <w:pStyle w:val="a4"/>
        <w:numPr>
          <w:ilvl w:val="3"/>
          <w:numId w:val="45"/>
        </w:numPr>
        <w:tabs>
          <w:tab w:val="left" w:pos="2469"/>
        </w:tabs>
        <w:spacing w:before="67" w:line="285" w:lineRule="auto"/>
        <w:ind w:right="452"/>
        <w:rPr>
          <w:sz w:val="28"/>
        </w:rPr>
      </w:pPr>
      <w:r>
        <w:tab/>
      </w:r>
      <w:r>
        <w:rPr>
          <w:sz w:val="28"/>
        </w:rPr>
        <w:t>контрольно-ревізійних управлінь в Республіці Крим, областях, містах Києві і</w:t>
      </w:r>
      <w:r>
        <w:rPr>
          <w:spacing w:val="-12"/>
          <w:sz w:val="28"/>
        </w:rPr>
        <w:t xml:space="preserve"> </w:t>
      </w:r>
      <w:r>
        <w:rPr>
          <w:sz w:val="28"/>
        </w:rPr>
        <w:t>Севастополі;</w:t>
      </w:r>
    </w:p>
    <w:p w:rsidR="0056795A" w:rsidRDefault="005135F5" w:rsidP="005135F5">
      <w:pPr>
        <w:pStyle w:val="a4"/>
        <w:numPr>
          <w:ilvl w:val="3"/>
          <w:numId w:val="45"/>
        </w:numPr>
        <w:tabs>
          <w:tab w:val="left" w:pos="2469"/>
        </w:tabs>
        <w:spacing w:before="6" w:line="285" w:lineRule="auto"/>
        <w:ind w:right="457"/>
        <w:rPr>
          <w:sz w:val="28"/>
        </w:rPr>
      </w:pPr>
      <w:r>
        <w:tab/>
      </w:r>
      <w:r>
        <w:rPr>
          <w:sz w:val="28"/>
        </w:rPr>
        <w:t>контрольно-ревізійних підрозділів (відділів, груп) в районах, містах і районах у</w:t>
      </w:r>
      <w:r>
        <w:rPr>
          <w:spacing w:val="-11"/>
          <w:sz w:val="28"/>
        </w:rPr>
        <w:t xml:space="preserve"> </w:t>
      </w:r>
      <w:r>
        <w:rPr>
          <w:sz w:val="28"/>
        </w:rPr>
        <w:t>містах.</w:t>
      </w:r>
    </w:p>
    <w:p w:rsidR="0056795A" w:rsidRDefault="005135F5">
      <w:pPr>
        <w:pStyle w:val="a3"/>
        <w:spacing w:before="7" w:line="285" w:lineRule="auto"/>
        <w:ind w:left="169" w:right="347" w:firstLine="566"/>
      </w:pPr>
      <w:r>
        <w:t>Органи ДКРС можуть застосовувати такі фінансові санкції за бюджетні правопорушення:</w:t>
      </w:r>
    </w:p>
    <w:p w:rsidR="0056795A" w:rsidRDefault="005135F5" w:rsidP="005135F5">
      <w:pPr>
        <w:pStyle w:val="a4"/>
        <w:numPr>
          <w:ilvl w:val="0"/>
          <w:numId w:val="33"/>
        </w:numPr>
        <w:tabs>
          <w:tab w:val="left" w:pos="1456"/>
          <w:tab w:val="left" w:pos="1457"/>
        </w:tabs>
        <w:spacing w:line="347" w:lineRule="exact"/>
        <w:ind w:hanging="360"/>
        <w:rPr>
          <w:sz w:val="28"/>
        </w:rPr>
      </w:pPr>
      <w:r>
        <w:rPr>
          <w:sz w:val="28"/>
        </w:rPr>
        <w:t>зупинення операцій з бюджетними</w:t>
      </w:r>
      <w:r>
        <w:rPr>
          <w:spacing w:val="6"/>
          <w:sz w:val="28"/>
        </w:rPr>
        <w:t xml:space="preserve"> </w:t>
      </w:r>
      <w:r>
        <w:rPr>
          <w:sz w:val="28"/>
        </w:rPr>
        <w:t>коштами;</w:t>
      </w:r>
    </w:p>
    <w:p w:rsidR="0056795A" w:rsidRDefault="005135F5" w:rsidP="005135F5">
      <w:pPr>
        <w:pStyle w:val="a4"/>
        <w:numPr>
          <w:ilvl w:val="0"/>
          <w:numId w:val="33"/>
        </w:numPr>
        <w:tabs>
          <w:tab w:val="left" w:pos="1456"/>
          <w:tab w:val="left" w:pos="1457"/>
        </w:tabs>
        <w:spacing w:before="24"/>
        <w:ind w:hanging="360"/>
        <w:rPr>
          <w:sz w:val="28"/>
        </w:rPr>
      </w:pPr>
      <w:r>
        <w:rPr>
          <w:sz w:val="28"/>
        </w:rPr>
        <w:t>призупинення бюджетних</w:t>
      </w:r>
      <w:r>
        <w:rPr>
          <w:spacing w:val="-1"/>
          <w:sz w:val="28"/>
        </w:rPr>
        <w:t xml:space="preserve"> </w:t>
      </w:r>
      <w:r>
        <w:rPr>
          <w:sz w:val="28"/>
        </w:rPr>
        <w:t>асигнувань;</w:t>
      </w:r>
    </w:p>
    <w:p w:rsidR="0056795A" w:rsidRDefault="005135F5" w:rsidP="005135F5">
      <w:pPr>
        <w:pStyle w:val="a4"/>
        <w:numPr>
          <w:ilvl w:val="0"/>
          <w:numId w:val="33"/>
        </w:numPr>
        <w:tabs>
          <w:tab w:val="left" w:pos="1456"/>
          <w:tab w:val="left" w:pos="1457"/>
        </w:tabs>
        <w:spacing w:before="30"/>
        <w:ind w:left="1457"/>
        <w:rPr>
          <w:sz w:val="28"/>
        </w:rPr>
      </w:pPr>
      <w:r>
        <w:rPr>
          <w:sz w:val="28"/>
        </w:rPr>
        <w:t>зменшен</w:t>
      </w:r>
      <w:r>
        <w:rPr>
          <w:sz w:val="28"/>
        </w:rPr>
        <w:t>ня асигнувань розпорядникам бюджетних</w:t>
      </w:r>
      <w:r>
        <w:rPr>
          <w:spacing w:val="-5"/>
          <w:sz w:val="28"/>
        </w:rPr>
        <w:t xml:space="preserve"> </w:t>
      </w:r>
      <w:r>
        <w:rPr>
          <w:sz w:val="28"/>
        </w:rPr>
        <w:t>коштів.</w:t>
      </w:r>
    </w:p>
    <w:p w:rsidR="0056795A" w:rsidRDefault="005135F5">
      <w:pPr>
        <w:pStyle w:val="a3"/>
        <w:spacing w:before="43" w:line="288" w:lineRule="auto"/>
        <w:ind w:left="170" w:right="448" w:firstLine="566"/>
        <w:jc w:val="both"/>
      </w:pPr>
      <w:r>
        <w:t>Між органами ДКРС та ДКУ проводяться щоквартальні звірки щодо надходження до бюджетів та бюджетних установ, які стали наслідком проведення ДРКС контрольних заходів. Органи ДКУ здійснюють систематичне інформуван</w:t>
      </w:r>
      <w:r>
        <w:t xml:space="preserve">ня органів ДКРС про виявлені попереднім та поточним контролем факти порушень бюджетного законодавства; органи ДКРС щомісячно інформують органи </w:t>
      </w:r>
      <w:r>
        <w:rPr>
          <w:spacing w:val="2"/>
        </w:rPr>
        <w:t xml:space="preserve">ДКУ </w:t>
      </w:r>
      <w:r>
        <w:t>про результати контрольних заходів, проведених</w:t>
      </w:r>
      <w:r>
        <w:rPr>
          <w:spacing w:val="-12"/>
        </w:rPr>
        <w:t xml:space="preserve"> </w:t>
      </w:r>
      <w:r>
        <w:t>органами.</w:t>
      </w:r>
    </w:p>
    <w:p w:rsidR="0056795A" w:rsidRDefault="005135F5" w:rsidP="005135F5">
      <w:pPr>
        <w:pStyle w:val="a4"/>
        <w:numPr>
          <w:ilvl w:val="2"/>
          <w:numId w:val="45"/>
        </w:numPr>
        <w:tabs>
          <w:tab w:val="left" w:pos="1789"/>
        </w:tabs>
        <w:spacing w:before="91" w:line="620" w:lineRule="atLeast"/>
        <w:ind w:left="737" w:right="459" w:firstLine="345"/>
        <w:jc w:val="left"/>
        <w:rPr>
          <w:sz w:val="28"/>
        </w:rPr>
      </w:pPr>
      <w:r>
        <w:rPr>
          <w:sz w:val="28"/>
        </w:rPr>
        <w:t>Державне казначейство України: завдання, функції стр</w:t>
      </w:r>
      <w:r>
        <w:rPr>
          <w:sz w:val="28"/>
        </w:rPr>
        <w:t>уктура Державне</w:t>
      </w:r>
      <w:r>
        <w:rPr>
          <w:spacing w:val="49"/>
          <w:sz w:val="28"/>
        </w:rPr>
        <w:t xml:space="preserve"> </w:t>
      </w:r>
      <w:r>
        <w:rPr>
          <w:sz w:val="28"/>
        </w:rPr>
        <w:t>казначейство</w:t>
      </w:r>
      <w:r>
        <w:rPr>
          <w:spacing w:val="47"/>
          <w:sz w:val="28"/>
        </w:rPr>
        <w:t xml:space="preserve"> </w:t>
      </w:r>
      <w:r>
        <w:rPr>
          <w:sz w:val="28"/>
        </w:rPr>
        <w:t>України</w:t>
      </w:r>
      <w:r>
        <w:rPr>
          <w:spacing w:val="50"/>
          <w:sz w:val="28"/>
        </w:rPr>
        <w:t xml:space="preserve"> </w:t>
      </w:r>
      <w:r>
        <w:rPr>
          <w:sz w:val="28"/>
        </w:rPr>
        <w:t>є</w:t>
      </w:r>
      <w:r>
        <w:rPr>
          <w:spacing w:val="55"/>
          <w:sz w:val="28"/>
        </w:rPr>
        <w:t xml:space="preserve"> </w:t>
      </w:r>
      <w:r>
        <w:rPr>
          <w:sz w:val="28"/>
        </w:rPr>
        <w:t>центральним</w:t>
      </w:r>
      <w:r>
        <w:rPr>
          <w:spacing w:val="50"/>
          <w:sz w:val="28"/>
        </w:rPr>
        <w:t xml:space="preserve"> </w:t>
      </w:r>
      <w:r>
        <w:rPr>
          <w:sz w:val="28"/>
        </w:rPr>
        <w:t>органом</w:t>
      </w:r>
      <w:r>
        <w:rPr>
          <w:spacing w:val="53"/>
          <w:sz w:val="28"/>
        </w:rPr>
        <w:t xml:space="preserve"> </w:t>
      </w:r>
      <w:r>
        <w:rPr>
          <w:sz w:val="28"/>
        </w:rPr>
        <w:t>виконавчої</w:t>
      </w:r>
      <w:r>
        <w:rPr>
          <w:spacing w:val="49"/>
          <w:sz w:val="28"/>
        </w:rPr>
        <w:t xml:space="preserve"> </w:t>
      </w:r>
      <w:r>
        <w:rPr>
          <w:sz w:val="28"/>
        </w:rPr>
        <w:t>влади,</w:t>
      </w:r>
    </w:p>
    <w:p w:rsidR="0056795A" w:rsidRDefault="005135F5">
      <w:pPr>
        <w:pStyle w:val="a3"/>
        <w:spacing w:before="71" w:line="285" w:lineRule="auto"/>
        <w:ind w:left="737" w:right="3904" w:hanging="567"/>
      </w:pPr>
      <w:r>
        <w:t>що підпорядковується Міністерству фінансів України Державне Казначейство України складається з:</w:t>
      </w:r>
    </w:p>
    <w:p w:rsidR="0056795A" w:rsidRDefault="005135F5" w:rsidP="005135F5">
      <w:pPr>
        <w:pStyle w:val="a4"/>
        <w:numPr>
          <w:ilvl w:val="0"/>
          <w:numId w:val="32"/>
        </w:numPr>
        <w:tabs>
          <w:tab w:val="left" w:pos="1098"/>
        </w:tabs>
        <w:spacing w:before="7"/>
        <w:rPr>
          <w:sz w:val="28"/>
        </w:rPr>
      </w:pPr>
      <w:r>
        <w:rPr>
          <w:sz w:val="28"/>
        </w:rPr>
        <w:t>Головного управління (вища</w:t>
      </w:r>
      <w:r>
        <w:rPr>
          <w:spacing w:val="8"/>
          <w:sz w:val="28"/>
        </w:rPr>
        <w:t xml:space="preserve"> </w:t>
      </w:r>
      <w:r>
        <w:rPr>
          <w:sz w:val="28"/>
        </w:rPr>
        <w:t>ланка);</w:t>
      </w:r>
    </w:p>
    <w:p w:rsidR="0056795A" w:rsidRDefault="005135F5" w:rsidP="005135F5">
      <w:pPr>
        <w:pStyle w:val="a4"/>
        <w:numPr>
          <w:ilvl w:val="0"/>
          <w:numId w:val="32"/>
        </w:numPr>
        <w:tabs>
          <w:tab w:val="left" w:pos="1098"/>
          <w:tab w:val="left" w:pos="2479"/>
          <w:tab w:val="left" w:pos="4130"/>
          <w:tab w:val="left" w:pos="5901"/>
          <w:tab w:val="left" w:pos="6717"/>
          <w:tab w:val="left" w:pos="7053"/>
          <w:tab w:val="left" w:pos="8387"/>
          <w:tab w:val="left" w:pos="8723"/>
          <w:tab w:val="left" w:pos="9842"/>
        </w:tabs>
        <w:spacing w:before="62" w:line="290" w:lineRule="auto"/>
        <w:ind w:right="454"/>
        <w:rPr>
          <w:sz w:val="28"/>
        </w:rPr>
      </w:pPr>
      <w:r>
        <w:rPr>
          <w:sz w:val="28"/>
        </w:rPr>
        <w:t>управлінь</w:t>
      </w:r>
      <w:r>
        <w:rPr>
          <w:sz w:val="28"/>
        </w:rPr>
        <w:tab/>
        <w:t>Державного</w:t>
      </w:r>
      <w:r>
        <w:rPr>
          <w:sz w:val="28"/>
        </w:rPr>
        <w:tab/>
        <w:t>казначейства</w:t>
      </w:r>
      <w:r>
        <w:rPr>
          <w:sz w:val="28"/>
        </w:rPr>
        <w:tab/>
        <w:t>АРК,</w:t>
      </w:r>
      <w:r>
        <w:rPr>
          <w:sz w:val="28"/>
        </w:rPr>
        <w:tab/>
        <w:t>в</w:t>
      </w:r>
      <w:r>
        <w:rPr>
          <w:sz w:val="28"/>
        </w:rPr>
        <w:tab/>
      </w:r>
      <w:r>
        <w:rPr>
          <w:sz w:val="28"/>
        </w:rPr>
        <w:t>областях,</w:t>
      </w:r>
      <w:r>
        <w:rPr>
          <w:sz w:val="28"/>
        </w:rPr>
        <w:tab/>
        <w:t>в</w:t>
      </w:r>
      <w:r>
        <w:rPr>
          <w:sz w:val="28"/>
        </w:rPr>
        <w:tab/>
        <w:t>м.Києві</w:t>
      </w:r>
      <w:r>
        <w:rPr>
          <w:sz w:val="28"/>
        </w:rPr>
        <w:tab/>
      </w:r>
      <w:r>
        <w:rPr>
          <w:spacing w:val="-9"/>
          <w:sz w:val="28"/>
        </w:rPr>
        <w:t xml:space="preserve">та </w:t>
      </w:r>
      <w:r>
        <w:rPr>
          <w:sz w:val="28"/>
        </w:rPr>
        <w:t>Севастополі (середня</w:t>
      </w:r>
      <w:r>
        <w:rPr>
          <w:spacing w:val="-2"/>
          <w:sz w:val="28"/>
        </w:rPr>
        <w:t xml:space="preserve"> </w:t>
      </w:r>
      <w:r>
        <w:rPr>
          <w:sz w:val="28"/>
        </w:rPr>
        <w:t>ланка);</w:t>
      </w:r>
    </w:p>
    <w:p w:rsidR="0056795A" w:rsidRDefault="005135F5" w:rsidP="005135F5">
      <w:pPr>
        <w:pStyle w:val="a4"/>
        <w:numPr>
          <w:ilvl w:val="0"/>
          <w:numId w:val="32"/>
        </w:numPr>
        <w:tabs>
          <w:tab w:val="left" w:pos="1098"/>
        </w:tabs>
        <w:spacing w:line="316" w:lineRule="exact"/>
        <w:rPr>
          <w:sz w:val="28"/>
        </w:rPr>
      </w:pPr>
      <w:r>
        <w:rPr>
          <w:sz w:val="28"/>
        </w:rPr>
        <w:t>відділень в районах, містах і районах міст (базова</w:t>
      </w:r>
      <w:r>
        <w:rPr>
          <w:spacing w:val="-12"/>
          <w:sz w:val="28"/>
        </w:rPr>
        <w:t xml:space="preserve"> </w:t>
      </w:r>
      <w:r>
        <w:rPr>
          <w:sz w:val="28"/>
        </w:rPr>
        <w:t>нанка).</w:t>
      </w:r>
    </w:p>
    <w:p w:rsidR="0056795A" w:rsidRDefault="005135F5">
      <w:pPr>
        <w:pStyle w:val="a3"/>
        <w:spacing w:before="67" w:line="288" w:lineRule="auto"/>
        <w:ind w:left="170" w:right="449" w:firstLine="566"/>
        <w:jc w:val="both"/>
      </w:pPr>
      <w:r>
        <w:t>Суть діяльності державного казначейства полягає в с тому, що воно забезпечує виконання державного бюджету шляхом обліку надходжень податків і зборів та інших платежів та проведення видатків бюджету шляхом оплати рахунків суб’єктів господарювання, які викон</w:t>
      </w:r>
      <w:r>
        <w:t>али роботи, надали послуги розпорядникам бюджетних коштів. ДКУ у своїй діяльності взаємодіє з органами законодавчої і виконавчої влади, національним та комерційними банками України, іншими учасниками бюджетного</w:t>
      </w:r>
      <w:r>
        <w:rPr>
          <w:spacing w:val="15"/>
        </w:rPr>
        <w:t xml:space="preserve"> </w:t>
      </w:r>
      <w:r>
        <w:t>процесу.</w:t>
      </w:r>
    </w:p>
    <w:p w:rsidR="0056795A" w:rsidRDefault="005135F5">
      <w:pPr>
        <w:pStyle w:val="a3"/>
        <w:spacing w:line="320" w:lineRule="exact"/>
        <w:ind w:left="737"/>
      </w:pPr>
      <w:r>
        <w:t>Державне казначейство виконує наступ</w:t>
      </w:r>
      <w:r>
        <w:t>ні функції:</w:t>
      </w:r>
    </w:p>
    <w:p w:rsidR="0056795A" w:rsidRDefault="005135F5" w:rsidP="005135F5">
      <w:pPr>
        <w:pStyle w:val="a4"/>
        <w:numPr>
          <w:ilvl w:val="1"/>
          <w:numId w:val="32"/>
        </w:numPr>
        <w:tabs>
          <w:tab w:val="left" w:pos="1381"/>
          <w:tab w:val="left" w:pos="3002"/>
          <w:tab w:val="left" w:pos="3482"/>
          <w:tab w:val="left" w:pos="4798"/>
          <w:tab w:val="left" w:pos="5815"/>
          <w:tab w:val="left" w:pos="7313"/>
          <w:tab w:val="left" w:pos="8945"/>
        </w:tabs>
        <w:spacing w:before="86" w:line="266" w:lineRule="auto"/>
        <w:ind w:right="451" w:hanging="360"/>
        <w:rPr>
          <w:sz w:val="28"/>
        </w:rPr>
      </w:pPr>
      <w:r>
        <w:rPr>
          <w:sz w:val="28"/>
        </w:rPr>
        <w:t>організовує</w:t>
      </w:r>
      <w:r>
        <w:rPr>
          <w:sz w:val="28"/>
        </w:rPr>
        <w:tab/>
        <w:t>та</w:t>
      </w:r>
      <w:r>
        <w:rPr>
          <w:sz w:val="28"/>
        </w:rPr>
        <w:tab/>
        <w:t>здійснює</w:t>
      </w:r>
      <w:r>
        <w:rPr>
          <w:sz w:val="28"/>
        </w:rPr>
        <w:tab/>
        <w:t>касове</w:t>
      </w:r>
      <w:r>
        <w:rPr>
          <w:sz w:val="28"/>
        </w:rPr>
        <w:tab/>
        <w:t>виконання</w:t>
      </w:r>
      <w:r>
        <w:rPr>
          <w:sz w:val="28"/>
        </w:rPr>
        <w:tab/>
        <w:t>державного</w:t>
      </w:r>
      <w:r>
        <w:rPr>
          <w:sz w:val="28"/>
        </w:rPr>
        <w:tab/>
        <w:t>бюджету, виходячи з принципу єдиного казначейського</w:t>
      </w:r>
      <w:r>
        <w:rPr>
          <w:spacing w:val="-1"/>
          <w:sz w:val="28"/>
        </w:rPr>
        <w:t xml:space="preserve"> </w:t>
      </w:r>
      <w:r>
        <w:rPr>
          <w:sz w:val="28"/>
        </w:rPr>
        <w:t>рахунку;</w:t>
      </w:r>
    </w:p>
    <w:p w:rsidR="0056795A" w:rsidRDefault="005135F5" w:rsidP="005135F5">
      <w:pPr>
        <w:pStyle w:val="a4"/>
        <w:numPr>
          <w:ilvl w:val="1"/>
          <w:numId w:val="32"/>
        </w:numPr>
        <w:tabs>
          <w:tab w:val="left" w:pos="1381"/>
        </w:tabs>
        <w:spacing w:before="54" w:line="278" w:lineRule="auto"/>
        <w:ind w:right="449" w:hanging="360"/>
        <w:jc w:val="both"/>
        <w:rPr>
          <w:sz w:val="28"/>
        </w:rPr>
      </w:pPr>
      <w:r>
        <w:rPr>
          <w:sz w:val="28"/>
        </w:rPr>
        <w:t xml:space="preserve">веде зведені реєстри розпорядників коштів державного </w:t>
      </w:r>
      <w:r>
        <w:rPr>
          <w:spacing w:val="-12"/>
          <w:sz w:val="28"/>
        </w:rPr>
        <w:t xml:space="preserve">бюджету, </w:t>
      </w:r>
      <w:r>
        <w:rPr>
          <w:sz w:val="28"/>
        </w:rPr>
        <w:t>України, державних позабюджетних фондів, позабюджетних коштів та раху</w:t>
      </w:r>
      <w:r>
        <w:rPr>
          <w:sz w:val="28"/>
        </w:rPr>
        <w:t>нків</w:t>
      </w:r>
      <w:r>
        <w:rPr>
          <w:spacing w:val="25"/>
          <w:sz w:val="28"/>
        </w:rPr>
        <w:t xml:space="preserve"> </w:t>
      </w:r>
      <w:r>
        <w:rPr>
          <w:sz w:val="28"/>
        </w:rPr>
        <w:t>територіальних</w:t>
      </w:r>
      <w:r>
        <w:rPr>
          <w:spacing w:val="30"/>
          <w:sz w:val="28"/>
        </w:rPr>
        <w:t xml:space="preserve"> </w:t>
      </w:r>
      <w:r>
        <w:rPr>
          <w:sz w:val="28"/>
        </w:rPr>
        <w:t>органів</w:t>
      </w:r>
      <w:r>
        <w:rPr>
          <w:spacing w:val="26"/>
          <w:sz w:val="28"/>
        </w:rPr>
        <w:t xml:space="preserve"> </w:t>
      </w:r>
      <w:r>
        <w:rPr>
          <w:sz w:val="28"/>
        </w:rPr>
        <w:t>Державного</w:t>
      </w:r>
      <w:r>
        <w:rPr>
          <w:spacing w:val="26"/>
          <w:sz w:val="28"/>
        </w:rPr>
        <w:t xml:space="preserve"> </w:t>
      </w:r>
      <w:r>
        <w:rPr>
          <w:sz w:val="28"/>
        </w:rPr>
        <w:t>казначейства</w:t>
      </w:r>
      <w:r>
        <w:rPr>
          <w:spacing w:val="28"/>
          <w:sz w:val="28"/>
        </w:rPr>
        <w:t xml:space="preserve"> </w:t>
      </w:r>
      <w:r>
        <w:rPr>
          <w:sz w:val="28"/>
        </w:rPr>
        <w:t>в</w:t>
      </w:r>
      <w:r>
        <w:rPr>
          <w:spacing w:val="30"/>
          <w:sz w:val="28"/>
        </w:rPr>
        <w:t xml:space="preserve"> </w:t>
      </w:r>
      <w:r>
        <w:rPr>
          <w:sz w:val="28"/>
        </w:rPr>
        <w:t>установах</w:t>
      </w:r>
    </w:p>
    <w:p w:rsidR="0056795A" w:rsidRDefault="0056795A">
      <w:pPr>
        <w:spacing w:line="278" w:lineRule="auto"/>
        <w:jc w:val="both"/>
        <w:rPr>
          <w:sz w:val="28"/>
        </w:rPr>
        <w:sectPr w:rsidR="0056795A">
          <w:pgSz w:w="11910" w:h="16840"/>
          <w:pgMar w:top="980" w:right="680" w:bottom="280" w:left="680" w:header="722" w:footer="0" w:gutter="0"/>
          <w:cols w:space="720"/>
        </w:sectPr>
      </w:pPr>
    </w:p>
    <w:p w:rsidR="0056795A" w:rsidRDefault="005135F5">
      <w:pPr>
        <w:pStyle w:val="a3"/>
        <w:spacing w:line="321" w:lineRule="exact"/>
        <w:ind w:left="1662"/>
      </w:pPr>
      <w:r>
        <w:lastRenderedPageBreak/>
        <w:t>банків;</w:t>
      </w:r>
    </w:p>
    <w:p w:rsidR="0056795A" w:rsidRDefault="005135F5" w:rsidP="005135F5">
      <w:pPr>
        <w:pStyle w:val="a4"/>
        <w:numPr>
          <w:ilvl w:val="2"/>
          <w:numId w:val="32"/>
        </w:numPr>
        <w:tabs>
          <w:tab w:val="left" w:pos="1663"/>
        </w:tabs>
        <w:spacing w:before="86" w:line="283" w:lineRule="auto"/>
        <w:ind w:right="171" w:hanging="360"/>
        <w:jc w:val="both"/>
        <w:rPr>
          <w:sz w:val="28"/>
        </w:rPr>
      </w:pPr>
      <w:r>
        <w:rPr>
          <w:sz w:val="28"/>
        </w:rPr>
        <w:t xml:space="preserve">здійснює управління доходами і видатками державного </w:t>
      </w:r>
      <w:r>
        <w:rPr>
          <w:spacing w:val="-12"/>
          <w:sz w:val="28"/>
        </w:rPr>
        <w:t xml:space="preserve">бюджету, </w:t>
      </w:r>
      <w:r>
        <w:rPr>
          <w:sz w:val="28"/>
        </w:rPr>
        <w:t>проводить операції з наявними бюджетними коштами, в тому числі в іноземній валюті, в межах розпису доході</w:t>
      </w:r>
      <w:r>
        <w:rPr>
          <w:sz w:val="28"/>
        </w:rPr>
        <w:t>в і видатків державного бюджету;</w:t>
      </w:r>
    </w:p>
    <w:p w:rsidR="0056795A" w:rsidRDefault="005135F5" w:rsidP="005135F5">
      <w:pPr>
        <w:pStyle w:val="a4"/>
        <w:numPr>
          <w:ilvl w:val="2"/>
          <w:numId w:val="32"/>
        </w:numPr>
        <w:tabs>
          <w:tab w:val="left" w:pos="1664"/>
        </w:tabs>
        <w:spacing w:before="22" w:line="271" w:lineRule="auto"/>
        <w:ind w:left="1663" w:right="166"/>
        <w:jc w:val="both"/>
        <w:rPr>
          <w:sz w:val="28"/>
        </w:rPr>
      </w:pPr>
      <w:r>
        <w:rPr>
          <w:sz w:val="28"/>
        </w:rPr>
        <w:t xml:space="preserve">веде зведений бухгалтерський облік руху коштів державного </w:t>
      </w:r>
      <w:r>
        <w:rPr>
          <w:spacing w:val="-14"/>
          <w:sz w:val="28"/>
        </w:rPr>
        <w:t>бюджету</w:t>
      </w:r>
      <w:r>
        <w:rPr>
          <w:spacing w:val="42"/>
          <w:sz w:val="28"/>
        </w:rPr>
        <w:t xml:space="preserve"> </w:t>
      </w:r>
      <w:r>
        <w:rPr>
          <w:sz w:val="28"/>
        </w:rPr>
        <w:t>на рахунках Державного</w:t>
      </w:r>
      <w:r>
        <w:rPr>
          <w:spacing w:val="-2"/>
          <w:sz w:val="28"/>
        </w:rPr>
        <w:t xml:space="preserve"> </w:t>
      </w:r>
      <w:r>
        <w:rPr>
          <w:sz w:val="28"/>
        </w:rPr>
        <w:t>казначейства;</w:t>
      </w:r>
    </w:p>
    <w:p w:rsidR="0056795A" w:rsidRDefault="005135F5" w:rsidP="005135F5">
      <w:pPr>
        <w:pStyle w:val="a4"/>
        <w:numPr>
          <w:ilvl w:val="2"/>
          <w:numId w:val="32"/>
        </w:numPr>
        <w:tabs>
          <w:tab w:val="left" w:pos="1664"/>
        </w:tabs>
        <w:spacing w:before="40" w:line="278" w:lineRule="auto"/>
        <w:ind w:left="1663" w:right="166" w:hanging="360"/>
        <w:jc w:val="both"/>
        <w:rPr>
          <w:sz w:val="28"/>
        </w:rPr>
      </w:pPr>
      <w:r>
        <w:rPr>
          <w:sz w:val="28"/>
        </w:rPr>
        <w:t xml:space="preserve">організовує та здійснює збирання, зведення та аналіз </w:t>
      </w:r>
      <w:r>
        <w:rPr>
          <w:spacing w:val="-8"/>
          <w:sz w:val="28"/>
        </w:rPr>
        <w:t xml:space="preserve">фінансової </w:t>
      </w:r>
      <w:r>
        <w:rPr>
          <w:sz w:val="28"/>
        </w:rPr>
        <w:t>звітності про стан виконання державного та зведеного бюджетів, подає зазначену звітність Верховній Раді України, Уряду України та Мінфіну</w:t>
      </w:r>
      <w:r>
        <w:rPr>
          <w:spacing w:val="-23"/>
          <w:sz w:val="28"/>
        </w:rPr>
        <w:t xml:space="preserve"> </w:t>
      </w:r>
      <w:r>
        <w:rPr>
          <w:sz w:val="28"/>
        </w:rPr>
        <w:t>;</w:t>
      </w:r>
    </w:p>
    <w:p w:rsidR="0056795A" w:rsidRDefault="005135F5" w:rsidP="005135F5">
      <w:pPr>
        <w:pStyle w:val="a4"/>
        <w:numPr>
          <w:ilvl w:val="2"/>
          <w:numId w:val="32"/>
        </w:numPr>
        <w:tabs>
          <w:tab w:val="left" w:pos="1664"/>
        </w:tabs>
        <w:spacing w:before="37" w:line="278" w:lineRule="auto"/>
        <w:ind w:left="1663" w:right="166" w:hanging="360"/>
        <w:jc w:val="both"/>
        <w:rPr>
          <w:sz w:val="28"/>
        </w:rPr>
      </w:pPr>
      <w:r>
        <w:rPr>
          <w:sz w:val="28"/>
        </w:rPr>
        <w:t xml:space="preserve">здійснює разом з Національним банком і Мінфіном </w:t>
      </w:r>
      <w:r>
        <w:rPr>
          <w:spacing w:val="-8"/>
          <w:sz w:val="28"/>
        </w:rPr>
        <w:t xml:space="preserve">управління </w:t>
      </w:r>
      <w:r>
        <w:rPr>
          <w:sz w:val="28"/>
        </w:rPr>
        <w:t>державним внутрішнім і зовнішнім боргом та проводить їх о</w:t>
      </w:r>
      <w:r>
        <w:rPr>
          <w:sz w:val="28"/>
        </w:rPr>
        <w:t>бслуговування відповідно до чинного законодавства;</w:t>
      </w:r>
    </w:p>
    <w:p w:rsidR="0056795A" w:rsidRDefault="005135F5">
      <w:pPr>
        <w:pStyle w:val="a3"/>
        <w:spacing w:before="18" w:line="288" w:lineRule="auto"/>
        <w:ind w:left="454" w:right="165" w:firstLine="566"/>
        <w:jc w:val="both"/>
      </w:pPr>
      <w:r>
        <w:t>Казначейське обслуговування місцевих бюджетів за доходами здійснюється територіальними органами Державного казначейства України за функціями, визначеними для державного бюджету. Податки, збори (обов'язкові</w:t>
      </w:r>
      <w:r>
        <w:t xml:space="preserve"> платежі) та інші доходи місцевого бюджету зараховуються безпосередньо на рахунок відповідного бюджету, відкритий в територіальному органі Державного казначейства України.</w:t>
      </w:r>
    </w:p>
    <w:p w:rsidR="0056795A" w:rsidRDefault="005135F5">
      <w:pPr>
        <w:pStyle w:val="a3"/>
        <w:spacing w:line="285" w:lineRule="auto"/>
        <w:ind w:left="454" w:right="170" w:firstLine="566"/>
        <w:jc w:val="both"/>
      </w:pPr>
      <w:r>
        <w:t>Обласне управління державного казначейства очолює начальник, який несе відповідальні</w:t>
      </w:r>
      <w:r>
        <w:t>сть за роботу всіх районних відділень Державного казначейства.</w:t>
      </w:r>
    </w:p>
    <w:p w:rsidR="0056795A" w:rsidRDefault="005135F5">
      <w:pPr>
        <w:pStyle w:val="a3"/>
        <w:spacing w:before="7" w:line="288" w:lineRule="auto"/>
        <w:ind w:left="454" w:right="163" w:firstLine="566"/>
        <w:jc w:val="both"/>
      </w:pPr>
      <w:r>
        <w:t>Обласні управління Державного казначейства здійснюють касове виконання Державного бюджету, зокрема: бухгалтерський облік та звітність з проведених ними операцій; отримання, реєстрацію, доведенн</w:t>
      </w:r>
      <w:r>
        <w:t>я бюджетним установам асигнувань та інформації, пов’язаної з управлінням бюджетом, виписок про асигнування; управління бюджетними надходженням на Єдиний казначейський рахунок в НБУ, переказ коштів та проведення видатків; облік та звітування органам законод</w:t>
      </w:r>
      <w:r>
        <w:t>авчої та виконавчої влади про виконання функцій, що входять до обов’язків обласних управлінь Державного казначейства; збирання, перевірку та введення даних до інформаційної системи, а також консолідацію звітів про виконання бюджету;контроль за фінансовим в</w:t>
      </w:r>
      <w:r>
        <w:t>иконанням державних програм, державний цільових фондів.</w:t>
      </w:r>
    </w:p>
    <w:p w:rsidR="0056795A" w:rsidRDefault="005135F5">
      <w:pPr>
        <w:pStyle w:val="a3"/>
        <w:spacing w:line="290" w:lineRule="auto"/>
        <w:ind w:left="454" w:right="168" w:firstLine="566"/>
        <w:jc w:val="both"/>
      </w:pPr>
      <w:r>
        <w:t>У типову структуру Управління Державного казначейства АРК, в областях, містах Києві і Севастополі входить:</w:t>
      </w:r>
    </w:p>
    <w:p w:rsidR="0056795A" w:rsidRDefault="005135F5" w:rsidP="005135F5">
      <w:pPr>
        <w:pStyle w:val="a4"/>
        <w:numPr>
          <w:ilvl w:val="0"/>
          <w:numId w:val="31"/>
        </w:numPr>
        <w:tabs>
          <w:tab w:val="left" w:pos="1302"/>
        </w:tabs>
        <w:spacing w:line="316" w:lineRule="exact"/>
        <w:jc w:val="left"/>
        <w:rPr>
          <w:sz w:val="28"/>
        </w:rPr>
      </w:pPr>
      <w:r>
        <w:rPr>
          <w:sz w:val="28"/>
        </w:rPr>
        <w:t>Начальник.</w:t>
      </w:r>
    </w:p>
    <w:p w:rsidR="0056795A" w:rsidRDefault="005135F5" w:rsidP="005135F5">
      <w:pPr>
        <w:pStyle w:val="a4"/>
        <w:numPr>
          <w:ilvl w:val="0"/>
          <w:numId w:val="31"/>
        </w:numPr>
        <w:tabs>
          <w:tab w:val="left" w:pos="1302"/>
        </w:tabs>
        <w:spacing w:before="65"/>
        <w:jc w:val="left"/>
        <w:rPr>
          <w:sz w:val="28"/>
        </w:rPr>
      </w:pPr>
      <w:r>
        <w:rPr>
          <w:sz w:val="28"/>
        </w:rPr>
        <w:t>Перший заступник начальника</w:t>
      </w:r>
    </w:p>
    <w:p w:rsidR="0056795A" w:rsidRDefault="005135F5" w:rsidP="005135F5">
      <w:pPr>
        <w:pStyle w:val="a4"/>
        <w:numPr>
          <w:ilvl w:val="0"/>
          <w:numId w:val="31"/>
        </w:numPr>
        <w:tabs>
          <w:tab w:val="left" w:pos="1302"/>
        </w:tabs>
        <w:spacing w:before="62"/>
        <w:jc w:val="left"/>
        <w:rPr>
          <w:sz w:val="28"/>
        </w:rPr>
      </w:pPr>
      <w:r>
        <w:rPr>
          <w:sz w:val="28"/>
        </w:rPr>
        <w:t>Заступники</w:t>
      </w:r>
      <w:r>
        <w:rPr>
          <w:spacing w:val="-2"/>
          <w:sz w:val="28"/>
        </w:rPr>
        <w:t xml:space="preserve"> </w:t>
      </w:r>
      <w:r>
        <w:rPr>
          <w:sz w:val="28"/>
        </w:rPr>
        <w:t>начальника</w:t>
      </w:r>
    </w:p>
    <w:p w:rsidR="0056795A" w:rsidRDefault="005135F5" w:rsidP="005135F5">
      <w:pPr>
        <w:pStyle w:val="a4"/>
        <w:numPr>
          <w:ilvl w:val="0"/>
          <w:numId w:val="31"/>
        </w:numPr>
        <w:tabs>
          <w:tab w:val="left" w:pos="1302"/>
        </w:tabs>
        <w:spacing w:before="62"/>
        <w:jc w:val="left"/>
        <w:rPr>
          <w:sz w:val="28"/>
        </w:rPr>
      </w:pPr>
      <w:r>
        <w:rPr>
          <w:sz w:val="28"/>
        </w:rPr>
        <w:t>Головний</w:t>
      </w:r>
      <w:r>
        <w:rPr>
          <w:spacing w:val="-2"/>
          <w:sz w:val="28"/>
        </w:rPr>
        <w:t xml:space="preserve"> </w:t>
      </w:r>
      <w:r>
        <w:rPr>
          <w:sz w:val="28"/>
        </w:rPr>
        <w:t>бухгалтер</w:t>
      </w:r>
    </w:p>
    <w:p w:rsidR="0056795A" w:rsidRDefault="0056795A">
      <w:pPr>
        <w:rPr>
          <w:sz w:val="28"/>
        </w:rPr>
        <w:sectPr w:rsidR="0056795A">
          <w:headerReference w:type="default" r:id="rId73"/>
          <w:pgSz w:w="11910" w:h="16840"/>
          <w:pgMar w:top="980" w:right="680" w:bottom="280" w:left="680" w:header="722" w:footer="0" w:gutter="0"/>
          <w:pgNumType w:start="37"/>
          <w:cols w:space="720"/>
        </w:sectPr>
      </w:pPr>
    </w:p>
    <w:p w:rsidR="0056795A" w:rsidRDefault="005135F5" w:rsidP="005135F5">
      <w:pPr>
        <w:pStyle w:val="a4"/>
        <w:numPr>
          <w:ilvl w:val="0"/>
          <w:numId w:val="31"/>
        </w:numPr>
        <w:tabs>
          <w:tab w:val="left" w:pos="1020"/>
        </w:tabs>
        <w:spacing w:line="321" w:lineRule="exact"/>
        <w:ind w:left="1019" w:hanging="284"/>
        <w:jc w:val="left"/>
        <w:rPr>
          <w:sz w:val="28"/>
        </w:rPr>
      </w:pPr>
      <w:r>
        <w:rPr>
          <w:sz w:val="28"/>
        </w:rPr>
        <w:lastRenderedPageBreak/>
        <w:t>Спеціаліст з режимно-секретної</w:t>
      </w:r>
      <w:r>
        <w:rPr>
          <w:spacing w:val="-4"/>
          <w:sz w:val="28"/>
        </w:rPr>
        <w:t xml:space="preserve"> </w:t>
      </w:r>
      <w:r>
        <w:rPr>
          <w:sz w:val="28"/>
        </w:rPr>
        <w:t>роботи</w:t>
      </w:r>
    </w:p>
    <w:p w:rsidR="0056795A" w:rsidRDefault="005135F5" w:rsidP="005135F5">
      <w:pPr>
        <w:pStyle w:val="a4"/>
        <w:numPr>
          <w:ilvl w:val="0"/>
          <w:numId w:val="31"/>
        </w:numPr>
        <w:tabs>
          <w:tab w:val="left" w:pos="1020"/>
        </w:tabs>
        <w:spacing w:before="67"/>
        <w:ind w:left="1019" w:hanging="284"/>
        <w:jc w:val="left"/>
        <w:rPr>
          <w:sz w:val="28"/>
        </w:rPr>
      </w:pPr>
      <w:r>
        <w:rPr>
          <w:sz w:val="28"/>
        </w:rPr>
        <w:t>Відділ організації роботи органів</w:t>
      </w:r>
      <w:r>
        <w:rPr>
          <w:spacing w:val="-1"/>
          <w:sz w:val="28"/>
        </w:rPr>
        <w:t xml:space="preserve"> </w:t>
      </w:r>
      <w:r>
        <w:rPr>
          <w:sz w:val="28"/>
        </w:rPr>
        <w:t>казначейства</w:t>
      </w:r>
    </w:p>
    <w:p w:rsidR="0056795A" w:rsidRDefault="005135F5" w:rsidP="005135F5">
      <w:pPr>
        <w:pStyle w:val="a4"/>
        <w:numPr>
          <w:ilvl w:val="0"/>
          <w:numId w:val="31"/>
        </w:numPr>
        <w:tabs>
          <w:tab w:val="left" w:pos="1020"/>
        </w:tabs>
        <w:spacing w:before="62"/>
        <w:ind w:left="1019" w:hanging="284"/>
        <w:jc w:val="left"/>
        <w:rPr>
          <w:sz w:val="28"/>
        </w:rPr>
      </w:pPr>
      <w:r>
        <w:rPr>
          <w:sz w:val="28"/>
        </w:rPr>
        <w:t>Відділ внутрішніх казначейських</w:t>
      </w:r>
      <w:r>
        <w:rPr>
          <w:spacing w:val="-9"/>
          <w:sz w:val="28"/>
        </w:rPr>
        <w:t xml:space="preserve"> </w:t>
      </w:r>
      <w:r>
        <w:rPr>
          <w:sz w:val="28"/>
        </w:rPr>
        <w:t>операцій.</w:t>
      </w:r>
    </w:p>
    <w:p w:rsidR="0056795A" w:rsidRDefault="005135F5" w:rsidP="005135F5">
      <w:pPr>
        <w:pStyle w:val="a4"/>
        <w:numPr>
          <w:ilvl w:val="0"/>
          <w:numId w:val="31"/>
        </w:numPr>
        <w:tabs>
          <w:tab w:val="left" w:pos="1020"/>
        </w:tabs>
        <w:spacing w:before="67"/>
        <w:ind w:left="1019" w:hanging="284"/>
        <w:jc w:val="left"/>
        <w:rPr>
          <w:sz w:val="28"/>
        </w:rPr>
      </w:pPr>
      <w:r>
        <w:rPr>
          <w:sz w:val="28"/>
        </w:rPr>
        <w:t>Відділ надходжень до Державного бюджету.</w:t>
      </w:r>
    </w:p>
    <w:p w:rsidR="0056795A" w:rsidRDefault="005135F5" w:rsidP="005135F5">
      <w:pPr>
        <w:pStyle w:val="a4"/>
        <w:numPr>
          <w:ilvl w:val="0"/>
          <w:numId w:val="31"/>
        </w:numPr>
        <w:tabs>
          <w:tab w:val="left" w:pos="1020"/>
        </w:tabs>
        <w:spacing w:before="61"/>
        <w:ind w:left="1019" w:hanging="284"/>
        <w:jc w:val="left"/>
        <w:rPr>
          <w:sz w:val="28"/>
        </w:rPr>
      </w:pPr>
      <w:r>
        <w:rPr>
          <w:sz w:val="28"/>
        </w:rPr>
        <w:t>Відділ надходжень до місцевих</w:t>
      </w:r>
      <w:r>
        <w:rPr>
          <w:spacing w:val="-2"/>
          <w:sz w:val="28"/>
        </w:rPr>
        <w:t xml:space="preserve"> </w:t>
      </w:r>
      <w:r>
        <w:rPr>
          <w:sz w:val="28"/>
        </w:rPr>
        <w:t>бюджетів.</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аналітичного обліку зобов’язань перед</w:t>
      </w:r>
      <w:r>
        <w:rPr>
          <w:spacing w:val="2"/>
          <w:sz w:val="28"/>
        </w:rPr>
        <w:t xml:space="preserve"> </w:t>
      </w:r>
      <w:r>
        <w:rPr>
          <w:sz w:val="28"/>
        </w:rPr>
        <w:t>бюджетами.</w:t>
      </w:r>
    </w:p>
    <w:p w:rsidR="0056795A" w:rsidRDefault="005135F5" w:rsidP="005135F5">
      <w:pPr>
        <w:pStyle w:val="a4"/>
        <w:numPr>
          <w:ilvl w:val="0"/>
          <w:numId w:val="31"/>
        </w:numPr>
        <w:tabs>
          <w:tab w:val="left" w:pos="1159"/>
        </w:tabs>
        <w:spacing w:before="62"/>
        <w:ind w:left="1158" w:hanging="423"/>
        <w:jc w:val="left"/>
        <w:rPr>
          <w:sz w:val="28"/>
        </w:rPr>
      </w:pPr>
      <w:r>
        <w:rPr>
          <w:sz w:val="28"/>
        </w:rPr>
        <w:t>Відділ видатків державного</w:t>
      </w:r>
      <w:r>
        <w:rPr>
          <w:spacing w:val="3"/>
          <w:sz w:val="28"/>
        </w:rPr>
        <w:t xml:space="preserve"> </w:t>
      </w:r>
      <w:r>
        <w:rPr>
          <w:sz w:val="28"/>
        </w:rPr>
        <w:t>бюджету.</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видатків правоохоронних органів та силових</w:t>
      </w:r>
      <w:r>
        <w:rPr>
          <w:spacing w:val="-17"/>
          <w:sz w:val="28"/>
        </w:rPr>
        <w:t xml:space="preserve"> </w:t>
      </w:r>
      <w:r>
        <w:rPr>
          <w:sz w:val="28"/>
        </w:rPr>
        <w:t>структур.</w:t>
      </w:r>
    </w:p>
    <w:p w:rsidR="0056795A" w:rsidRDefault="005135F5" w:rsidP="005135F5">
      <w:pPr>
        <w:pStyle w:val="a4"/>
        <w:numPr>
          <w:ilvl w:val="0"/>
          <w:numId w:val="31"/>
        </w:numPr>
        <w:tabs>
          <w:tab w:val="left" w:pos="1159"/>
        </w:tabs>
        <w:spacing w:before="62"/>
        <w:ind w:left="1158" w:hanging="423"/>
        <w:jc w:val="left"/>
        <w:rPr>
          <w:sz w:val="28"/>
        </w:rPr>
      </w:pPr>
      <w:r>
        <w:rPr>
          <w:sz w:val="28"/>
        </w:rPr>
        <w:t>Відділ видатків цільових фондів та інших</w:t>
      </w:r>
      <w:r>
        <w:rPr>
          <w:spacing w:val="-11"/>
          <w:sz w:val="28"/>
        </w:rPr>
        <w:t xml:space="preserve"> </w:t>
      </w:r>
      <w:r>
        <w:rPr>
          <w:sz w:val="28"/>
        </w:rPr>
        <w:t>клієнтів.</w:t>
      </w:r>
    </w:p>
    <w:p w:rsidR="0056795A" w:rsidRDefault="005135F5" w:rsidP="005135F5">
      <w:pPr>
        <w:pStyle w:val="a4"/>
        <w:numPr>
          <w:ilvl w:val="0"/>
          <w:numId w:val="31"/>
        </w:numPr>
        <w:tabs>
          <w:tab w:val="left" w:pos="1231"/>
        </w:tabs>
        <w:spacing w:before="67"/>
        <w:ind w:left="1230" w:hanging="495"/>
        <w:jc w:val="left"/>
        <w:rPr>
          <w:sz w:val="28"/>
        </w:rPr>
      </w:pPr>
      <w:r>
        <w:rPr>
          <w:sz w:val="28"/>
        </w:rPr>
        <w:t>Відділ видатків місцевих бюджетів та між бюджетних</w:t>
      </w:r>
      <w:r>
        <w:rPr>
          <w:spacing w:val="-9"/>
          <w:sz w:val="28"/>
        </w:rPr>
        <w:t xml:space="preserve"> </w:t>
      </w:r>
      <w:r>
        <w:rPr>
          <w:sz w:val="28"/>
        </w:rPr>
        <w:t>ві</w:t>
      </w:r>
      <w:r>
        <w:rPr>
          <w:sz w:val="28"/>
        </w:rPr>
        <w:t>дносин.</w:t>
      </w:r>
    </w:p>
    <w:p w:rsidR="0056795A" w:rsidRDefault="005135F5" w:rsidP="005135F5">
      <w:pPr>
        <w:pStyle w:val="a4"/>
        <w:numPr>
          <w:ilvl w:val="0"/>
          <w:numId w:val="31"/>
        </w:numPr>
        <w:tabs>
          <w:tab w:val="left" w:pos="1159"/>
        </w:tabs>
        <w:spacing w:before="62"/>
        <w:ind w:left="1158" w:hanging="423"/>
        <w:jc w:val="left"/>
        <w:rPr>
          <w:sz w:val="28"/>
        </w:rPr>
      </w:pPr>
      <w:r>
        <w:rPr>
          <w:sz w:val="28"/>
        </w:rPr>
        <w:t>Операційний</w:t>
      </w:r>
      <w:r>
        <w:rPr>
          <w:spacing w:val="-2"/>
          <w:sz w:val="28"/>
        </w:rPr>
        <w:t xml:space="preserve"> </w:t>
      </w:r>
      <w:r>
        <w:rPr>
          <w:sz w:val="28"/>
        </w:rPr>
        <w:t>відділ.</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бухгалтерського обліку і</w:t>
      </w:r>
      <w:r>
        <w:rPr>
          <w:spacing w:val="1"/>
          <w:sz w:val="28"/>
        </w:rPr>
        <w:t xml:space="preserve"> </w:t>
      </w:r>
      <w:r>
        <w:rPr>
          <w:sz w:val="28"/>
        </w:rPr>
        <w:t>звітності.</w:t>
      </w:r>
    </w:p>
    <w:p w:rsidR="0056795A" w:rsidRDefault="005135F5" w:rsidP="005135F5">
      <w:pPr>
        <w:pStyle w:val="a4"/>
        <w:numPr>
          <w:ilvl w:val="0"/>
          <w:numId w:val="31"/>
        </w:numPr>
        <w:tabs>
          <w:tab w:val="left" w:pos="1159"/>
        </w:tabs>
        <w:spacing w:before="62"/>
        <w:ind w:left="1158" w:hanging="423"/>
        <w:jc w:val="left"/>
        <w:rPr>
          <w:sz w:val="28"/>
        </w:rPr>
      </w:pPr>
      <w:r>
        <w:rPr>
          <w:sz w:val="28"/>
        </w:rPr>
        <w:t>Планово-фінансовий</w:t>
      </w:r>
      <w:r>
        <w:rPr>
          <w:spacing w:val="3"/>
          <w:sz w:val="28"/>
        </w:rPr>
        <w:t xml:space="preserve"> </w:t>
      </w:r>
      <w:r>
        <w:rPr>
          <w:sz w:val="28"/>
        </w:rPr>
        <w:t>відділ.</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управління</w:t>
      </w:r>
      <w:r>
        <w:rPr>
          <w:spacing w:val="9"/>
          <w:sz w:val="28"/>
        </w:rPr>
        <w:t xml:space="preserve"> </w:t>
      </w:r>
      <w:r>
        <w:rPr>
          <w:sz w:val="28"/>
        </w:rPr>
        <w:t>справами.</w:t>
      </w:r>
    </w:p>
    <w:p w:rsidR="0056795A" w:rsidRDefault="005135F5" w:rsidP="005135F5">
      <w:pPr>
        <w:pStyle w:val="a4"/>
        <w:numPr>
          <w:ilvl w:val="0"/>
          <w:numId w:val="31"/>
        </w:numPr>
        <w:tabs>
          <w:tab w:val="left" w:pos="1159"/>
        </w:tabs>
        <w:spacing w:before="62"/>
        <w:ind w:left="1158" w:hanging="423"/>
        <w:jc w:val="left"/>
        <w:rPr>
          <w:sz w:val="28"/>
        </w:rPr>
      </w:pPr>
      <w:r>
        <w:rPr>
          <w:sz w:val="28"/>
        </w:rPr>
        <w:t>Відділ кадрового</w:t>
      </w:r>
      <w:r>
        <w:rPr>
          <w:spacing w:val="-14"/>
          <w:sz w:val="28"/>
        </w:rPr>
        <w:t xml:space="preserve"> </w:t>
      </w:r>
      <w:r>
        <w:rPr>
          <w:sz w:val="28"/>
        </w:rPr>
        <w:t>забезпечення.</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внутрішнього</w:t>
      </w:r>
      <w:r>
        <w:rPr>
          <w:spacing w:val="-14"/>
          <w:sz w:val="28"/>
        </w:rPr>
        <w:t xml:space="preserve"> </w:t>
      </w:r>
      <w:r>
        <w:rPr>
          <w:sz w:val="28"/>
        </w:rPr>
        <w:t>контролю.</w:t>
      </w:r>
    </w:p>
    <w:p w:rsidR="0056795A" w:rsidRDefault="005135F5" w:rsidP="005135F5">
      <w:pPr>
        <w:pStyle w:val="a4"/>
        <w:numPr>
          <w:ilvl w:val="0"/>
          <w:numId w:val="31"/>
        </w:numPr>
        <w:tabs>
          <w:tab w:val="left" w:pos="1159"/>
        </w:tabs>
        <w:spacing w:before="62"/>
        <w:ind w:left="1158" w:hanging="423"/>
        <w:jc w:val="left"/>
        <w:rPr>
          <w:sz w:val="28"/>
        </w:rPr>
      </w:pPr>
      <w:r>
        <w:rPr>
          <w:sz w:val="28"/>
        </w:rPr>
        <w:t>Юридичний</w:t>
      </w:r>
      <w:r>
        <w:rPr>
          <w:spacing w:val="-2"/>
          <w:sz w:val="28"/>
        </w:rPr>
        <w:t xml:space="preserve"> </w:t>
      </w:r>
      <w:r>
        <w:rPr>
          <w:sz w:val="28"/>
        </w:rPr>
        <w:t>відділ.</w:t>
      </w:r>
    </w:p>
    <w:p w:rsidR="0056795A" w:rsidRDefault="005135F5" w:rsidP="005135F5">
      <w:pPr>
        <w:pStyle w:val="a4"/>
        <w:numPr>
          <w:ilvl w:val="0"/>
          <w:numId w:val="31"/>
        </w:numPr>
        <w:tabs>
          <w:tab w:val="left" w:pos="1159"/>
        </w:tabs>
        <w:spacing w:before="67"/>
        <w:ind w:left="1158" w:hanging="423"/>
        <w:jc w:val="left"/>
        <w:rPr>
          <w:sz w:val="28"/>
        </w:rPr>
      </w:pPr>
      <w:r>
        <w:rPr>
          <w:sz w:val="28"/>
        </w:rPr>
        <w:t>Відділ інформаційних технологій та</w:t>
      </w:r>
      <w:r>
        <w:rPr>
          <w:spacing w:val="5"/>
          <w:sz w:val="28"/>
        </w:rPr>
        <w:t xml:space="preserve"> </w:t>
      </w:r>
      <w:r>
        <w:rPr>
          <w:sz w:val="28"/>
        </w:rPr>
        <w:t>телекомунікацій.</w:t>
      </w:r>
    </w:p>
    <w:p w:rsidR="0056795A" w:rsidRDefault="005135F5" w:rsidP="005135F5">
      <w:pPr>
        <w:pStyle w:val="a4"/>
        <w:numPr>
          <w:ilvl w:val="0"/>
          <w:numId w:val="31"/>
        </w:numPr>
        <w:tabs>
          <w:tab w:val="left" w:pos="1159"/>
        </w:tabs>
        <w:spacing w:before="62"/>
        <w:ind w:left="1158" w:hanging="423"/>
        <w:jc w:val="left"/>
        <w:rPr>
          <w:sz w:val="28"/>
        </w:rPr>
      </w:pPr>
      <w:r>
        <w:rPr>
          <w:sz w:val="28"/>
        </w:rPr>
        <w:t>Розрахункова</w:t>
      </w:r>
      <w:r>
        <w:rPr>
          <w:spacing w:val="-2"/>
          <w:sz w:val="28"/>
        </w:rPr>
        <w:t xml:space="preserve"> </w:t>
      </w:r>
      <w:r>
        <w:rPr>
          <w:sz w:val="28"/>
        </w:rPr>
        <w:t>палата.</w:t>
      </w:r>
    </w:p>
    <w:p w:rsidR="0056795A" w:rsidRDefault="005135F5" w:rsidP="005135F5">
      <w:pPr>
        <w:pStyle w:val="a4"/>
        <w:numPr>
          <w:ilvl w:val="0"/>
          <w:numId w:val="31"/>
        </w:numPr>
        <w:tabs>
          <w:tab w:val="left" w:pos="1159"/>
        </w:tabs>
        <w:spacing w:before="67" w:line="285" w:lineRule="auto"/>
        <w:ind w:left="735" w:right="3705" w:firstLine="0"/>
        <w:jc w:val="left"/>
        <w:rPr>
          <w:sz w:val="28"/>
        </w:rPr>
      </w:pPr>
      <w:r>
        <w:rPr>
          <w:sz w:val="28"/>
        </w:rPr>
        <w:t>Відділ прикладного програмного забезпечення. 25.Відділ захисту</w:t>
      </w:r>
      <w:r>
        <w:rPr>
          <w:spacing w:val="2"/>
          <w:sz w:val="28"/>
        </w:rPr>
        <w:t xml:space="preserve"> </w:t>
      </w:r>
      <w:r>
        <w:rPr>
          <w:sz w:val="28"/>
        </w:rPr>
        <w:t>інформації.</w:t>
      </w:r>
    </w:p>
    <w:p w:rsidR="0056795A" w:rsidRDefault="005135F5">
      <w:pPr>
        <w:pStyle w:val="a3"/>
        <w:spacing w:before="6" w:line="288" w:lineRule="auto"/>
        <w:ind w:left="169" w:right="452" w:firstLine="566"/>
        <w:jc w:val="both"/>
      </w:pPr>
      <w:r>
        <w:t>З метою забезпечення контролю за цільовим спрямування бюджетних коштів органи Державного казначейства України в частині виконання державного бюджету з видаткам</w:t>
      </w:r>
      <w:r>
        <w:t>и здійснюють:</w:t>
      </w:r>
    </w:p>
    <w:p w:rsidR="0056795A" w:rsidRDefault="005135F5" w:rsidP="005135F5">
      <w:pPr>
        <w:pStyle w:val="a4"/>
        <w:numPr>
          <w:ilvl w:val="1"/>
          <w:numId w:val="31"/>
        </w:numPr>
        <w:tabs>
          <w:tab w:val="left" w:pos="1456"/>
          <w:tab w:val="left" w:pos="1457"/>
        </w:tabs>
        <w:spacing w:line="338" w:lineRule="exact"/>
        <w:ind w:hanging="360"/>
        <w:rPr>
          <w:sz w:val="28"/>
        </w:rPr>
      </w:pPr>
      <w:r>
        <w:rPr>
          <w:sz w:val="28"/>
        </w:rPr>
        <w:t>Попередній контроль – на етапі реєстрації зобов’язань</w:t>
      </w:r>
      <w:r>
        <w:rPr>
          <w:spacing w:val="6"/>
          <w:sz w:val="28"/>
        </w:rPr>
        <w:t xml:space="preserve"> </w:t>
      </w:r>
      <w:r>
        <w:rPr>
          <w:sz w:val="28"/>
        </w:rPr>
        <w:t>розпорядників</w:t>
      </w:r>
    </w:p>
    <w:p w:rsidR="0056795A" w:rsidRDefault="005135F5">
      <w:pPr>
        <w:pStyle w:val="a3"/>
        <w:spacing w:before="48"/>
        <w:ind w:left="1456"/>
      </w:pPr>
      <w:r>
        <w:t>бюджетних коштів, у тому числі фінансових;</w:t>
      </w:r>
    </w:p>
    <w:p w:rsidR="0056795A" w:rsidRDefault="005135F5" w:rsidP="005135F5">
      <w:pPr>
        <w:pStyle w:val="a4"/>
        <w:numPr>
          <w:ilvl w:val="1"/>
          <w:numId w:val="31"/>
        </w:numPr>
        <w:tabs>
          <w:tab w:val="left" w:pos="1456"/>
          <w:tab w:val="left" w:pos="1457"/>
        </w:tabs>
        <w:spacing w:before="44" w:line="271" w:lineRule="auto"/>
        <w:ind w:right="453" w:hanging="360"/>
        <w:rPr>
          <w:sz w:val="28"/>
        </w:rPr>
      </w:pPr>
      <w:r>
        <w:rPr>
          <w:sz w:val="28"/>
        </w:rPr>
        <w:t>Поточний контроль – у процесі оплати рахунків розпорядників коштів та</w:t>
      </w:r>
      <w:r>
        <w:rPr>
          <w:spacing w:val="-2"/>
          <w:sz w:val="28"/>
        </w:rPr>
        <w:t xml:space="preserve"> </w:t>
      </w:r>
      <w:r>
        <w:rPr>
          <w:sz w:val="28"/>
        </w:rPr>
        <w:t>одержувачів.</w:t>
      </w:r>
    </w:p>
    <w:p w:rsidR="0056795A" w:rsidRDefault="005135F5" w:rsidP="005135F5">
      <w:pPr>
        <w:pStyle w:val="a4"/>
        <w:numPr>
          <w:ilvl w:val="2"/>
          <w:numId w:val="45"/>
        </w:numPr>
        <w:tabs>
          <w:tab w:val="left" w:pos="1124"/>
        </w:tabs>
        <w:spacing w:before="112" w:line="620" w:lineRule="atLeast"/>
        <w:ind w:left="736" w:right="450" w:hanging="317"/>
        <w:jc w:val="left"/>
        <w:rPr>
          <w:sz w:val="28"/>
        </w:rPr>
      </w:pPr>
      <w:r>
        <w:rPr>
          <w:sz w:val="28"/>
        </w:rPr>
        <w:t>Державна податкова адміністрація України: завдання, функції структура Державна</w:t>
      </w:r>
      <w:r>
        <w:rPr>
          <w:spacing w:val="36"/>
          <w:sz w:val="28"/>
        </w:rPr>
        <w:t xml:space="preserve"> </w:t>
      </w:r>
      <w:r>
        <w:rPr>
          <w:sz w:val="28"/>
        </w:rPr>
        <w:t>податкова</w:t>
      </w:r>
      <w:r>
        <w:rPr>
          <w:spacing w:val="36"/>
          <w:sz w:val="28"/>
        </w:rPr>
        <w:t xml:space="preserve"> </w:t>
      </w:r>
      <w:r>
        <w:rPr>
          <w:sz w:val="28"/>
        </w:rPr>
        <w:t>служба</w:t>
      </w:r>
      <w:r>
        <w:rPr>
          <w:spacing w:val="38"/>
          <w:sz w:val="28"/>
        </w:rPr>
        <w:t xml:space="preserve"> </w:t>
      </w:r>
      <w:r>
        <w:rPr>
          <w:sz w:val="28"/>
        </w:rPr>
        <w:t>діє</w:t>
      </w:r>
      <w:r>
        <w:rPr>
          <w:spacing w:val="37"/>
          <w:sz w:val="28"/>
        </w:rPr>
        <w:t xml:space="preserve"> </w:t>
      </w:r>
      <w:r>
        <w:rPr>
          <w:sz w:val="28"/>
        </w:rPr>
        <w:t>на</w:t>
      </w:r>
      <w:r>
        <w:rPr>
          <w:spacing w:val="38"/>
          <w:sz w:val="28"/>
        </w:rPr>
        <w:t xml:space="preserve"> </w:t>
      </w:r>
      <w:r>
        <w:rPr>
          <w:sz w:val="28"/>
        </w:rPr>
        <w:t>підставі</w:t>
      </w:r>
      <w:r>
        <w:rPr>
          <w:spacing w:val="32"/>
          <w:sz w:val="28"/>
        </w:rPr>
        <w:t xml:space="preserve"> </w:t>
      </w:r>
      <w:r>
        <w:rPr>
          <w:sz w:val="28"/>
        </w:rPr>
        <w:t>Закону</w:t>
      </w:r>
      <w:r>
        <w:rPr>
          <w:spacing w:val="33"/>
          <w:sz w:val="28"/>
        </w:rPr>
        <w:t xml:space="preserve"> </w:t>
      </w:r>
      <w:r>
        <w:rPr>
          <w:sz w:val="28"/>
        </w:rPr>
        <w:t>України</w:t>
      </w:r>
      <w:r>
        <w:rPr>
          <w:spacing w:val="37"/>
          <w:sz w:val="28"/>
        </w:rPr>
        <w:t xml:space="preserve"> </w:t>
      </w:r>
      <w:r>
        <w:rPr>
          <w:sz w:val="28"/>
        </w:rPr>
        <w:t>„Про</w:t>
      </w:r>
      <w:r>
        <w:rPr>
          <w:spacing w:val="37"/>
          <w:sz w:val="28"/>
        </w:rPr>
        <w:t xml:space="preserve"> </w:t>
      </w:r>
      <w:r>
        <w:rPr>
          <w:sz w:val="28"/>
        </w:rPr>
        <w:t>державну</w:t>
      </w:r>
    </w:p>
    <w:p w:rsidR="0056795A" w:rsidRDefault="005135F5">
      <w:pPr>
        <w:pStyle w:val="a3"/>
        <w:spacing w:before="71"/>
        <w:ind w:left="170"/>
      </w:pPr>
      <w:r>
        <w:t>податкову службу в Україні”, складається з:</w:t>
      </w:r>
    </w:p>
    <w:p w:rsidR="0056795A" w:rsidRDefault="005135F5" w:rsidP="005135F5">
      <w:pPr>
        <w:pStyle w:val="a4"/>
        <w:numPr>
          <w:ilvl w:val="3"/>
          <w:numId w:val="45"/>
        </w:numPr>
        <w:tabs>
          <w:tab w:val="left" w:pos="1097"/>
        </w:tabs>
        <w:spacing w:before="62"/>
        <w:ind w:left="1096"/>
        <w:rPr>
          <w:sz w:val="28"/>
        </w:rPr>
      </w:pPr>
      <w:r>
        <w:rPr>
          <w:sz w:val="28"/>
        </w:rPr>
        <w:t>Державної податкової адміністрації України (вища</w:t>
      </w:r>
      <w:r>
        <w:rPr>
          <w:spacing w:val="-11"/>
          <w:sz w:val="28"/>
        </w:rPr>
        <w:t xml:space="preserve"> </w:t>
      </w:r>
      <w:r>
        <w:rPr>
          <w:sz w:val="28"/>
        </w:rPr>
        <w:t>ланка);</w:t>
      </w:r>
    </w:p>
    <w:p w:rsidR="0056795A" w:rsidRDefault="005135F5" w:rsidP="005135F5">
      <w:pPr>
        <w:pStyle w:val="a4"/>
        <w:numPr>
          <w:ilvl w:val="3"/>
          <w:numId w:val="45"/>
        </w:numPr>
        <w:tabs>
          <w:tab w:val="left" w:pos="1167"/>
        </w:tabs>
        <w:spacing w:before="67" w:line="285" w:lineRule="auto"/>
        <w:ind w:left="1096" w:right="455"/>
        <w:rPr>
          <w:sz w:val="28"/>
        </w:rPr>
      </w:pPr>
      <w:r>
        <w:tab/>
      </w:r>
      <w:r>
        <w:rPr>
          <w:sz w:val="28"/>
        </w:rPr>
        <w:t>державних податкових адміністрацій АРК, областей, міст з районним поділом (середня</w:t>
      </w:r>
      <w:r>
        <w:rPr>
          <w:spacing w:val="5"/>
          <w:sz w:val="28"/>
        </w:rPr>
        <w:t xml:space="preserve"> </w:t>
      </w:r>
      <w:r>
        <w:rPr>
          <w:sz w:val="28"/>
        </w:rPr>
        <w:t>ланка);</w:t>
      </w:r>
    </w:p>
    <w:p w:rsidR="0056795A" w:rsidRDefault="005135F5" w:rsidP="005135F5">
      <w:pPr>
        <w:pStyle w:val="a4"/>
        <w:numPr>
          <w:ilvl w:val="3"/>
          <w:numId w:val="45"/>
        </w:numPr>
        <w:tabs>
          <w:tab w:val="left" w:pos="1167"/>
        </w:tabs>
        <w:spacing w:before="7" w:line="285" w:lineRule="auto"/>
        <w:ind w:left="1096" w:right="449"/>
        <w:rPr>
          <w:sz w:val="28"/>
        </w:rPr>
      </w:pPr>
      <w:r>
        <w:tab/>
      </w:r>
      <w:r>
        <w:rPr>
          <w:sz w:val="28"/>
        </w:rPr>
        <w:t>державних податкових інспекцій в районах, містах без районного поділу і районах міст (базова</w:t>
      </w:r>
      <w:r>
        <w:rPr>
          <w:spacing w:val="-6"/>
          <w:sz w:val="28"/>
        </w:rPr>
        <w:t xml:space="preserve"> </w:t>
      </w:r>
      <w:r>
        <w:rPr>
          <w:sz w:val="28"/>
        </w:rPr>
        <w:t>ланка).</w:t>
      </w:r>
    </w:p>
    <w:p w:rsidR="0056795A" w:rsidRDefault="005135F5">
      <w:pPr>
        <w:pStyle w:val="a3"/>
        <w:spacing w:before="6"/>
        <w:ind w:left="736"/>
      </w:pPr>
      <w:r>
        <w:t>ДПА має статус центрального органу виконавчої влади (підпорядко</w:t>
      </w:r>
      <w:r>
        <w:t>вується</w:t>
      </w:r>
    </w:p>
    <w:p w:rsidR="0056795A" w:rsidRDefault="0056795A">
      <w:pPr>
        <w:sectPr w:rsidR="0056795A">
          <w:pgSz w:w="11910" w:h="16840"/>
          <w:pgMar w:top="980" w:right="680" w:bottom="280" w:left="680" w:header="722" w:footer="0" w:gutter="0"/>
          <w:cols w:space="720"/>
        </w:sectPr>
      </w:pPr>
    </w:p>
    <w:p w:rsidR="0056795A" w:rsidRDefault="005135F5">
      <w:pPr>
        <w:pStyle w:val="a3"/>
        <w:spacing w:line="321" w:lineRule="exact"/>
        <w:ind w:left="452"/>
      </w:pPr>
      <w:r>
        <w:lastRenderedPageBreak/>
        <w:t>КМУ), а її голова – посаду міністра.</w:t>
      </w:r>
    </w:p>
    <w:p w:rsidR="0056795A" w:rsidRDefault="005135F5">
      <w:pPr>
        <w:pStyle w:val="a3"/>
        <w:spacing w:before="67" w:line="288" w:lineRule="auto"/>
        <w:ind w:left="452" w:right="165" w:firstLine="566"/>
        <w:jc w:val="both"/>
      </w:pPr>
      <w:r>
        <w:t>Державні податкові інспекції в районах, містах без районного поділу, районах у містах, міжрайонні та об`єднані державні податкові інспекції виконують такі</w:t>
      </w:r>
      <w:r>
        <w:rPr>
          <w:spacing w:val="-7"/>
        </w:rPr>
        <w:t xml:space="preserve"> </w:t>
      </w:r>
      <w:r>
        <w:t>функції:</w:t>
      </w:r>
    </w:p>
    <w:p w:rsidR="0056795A" w:rsidRDefault="005135F5" w:rsidP="005135F5">
      <w:pPr>
        <w:pStyle w:val="a4"/>
        <w:numPr>
          <w:ilvl w:val="4"/>
          <w:numId w:val="45"/>
        </w:numPr>
        <w:tabs>
          <w:tab w:val="left" w:pos="1380"/>
        </w:tabs>
        <w:spacing w:line="290" w:lineRule="auto"/>
        <w:ind w:right="167"/>
        <w:jc w:val="both"/>
        <w:rPr>
          <w:sz w:val="28"/>
        </w:rPr>
      </w:pPr>
      <w:r>
        <w:rPr>
          <w:sz w:val="28"/>
        </w:rPr>
        <w:t>здійснюють контроль за додержанням законодавства про податки, інші платежі;</w:t>
      </w:r>
    </w:p>
    <w:p w:rsidR="0056795A" w:rsidRDefault="005135F5" w:rsidP="005135F5">
      <w:pPr>
        <w:pStyle w:val="a4"/>
        <w:numPr>
          <w:ilvl w:val="4"/>
          <w:numId w:val="45"/>
        </w:numPr>
        <w:tabs>
          <w:tab w:val="left" w:pos="1380"/>
        </w:tabs>
        <w:spacing w:line="288" w:lineRule="auto"/>
        <w:ind w:right="168"/>
        <w:jc w:val="both"/>
        <w:rPr>
          <w:sz w:val="28"/>
        </w:rPr>
      </w:pPr>
      <w:r>
        <w:rPr>
          <w:sz w:val="28"/>
        </w:rPr>
        <w:t>забезпечують облік платників податків, інших платежів, правильність обчислення і своєчасність надходження цих податків, платежів, а також здійснюють реєстрацію фізичних осіб – плат</w:t>
      </w:r>
      <w:r>
        <w:rPr>
          <w:sz w:val="28"/>
        </w:rPr>
        <w:t>ників податків та інших обов'язкових</w:t>
      </w:r>
      <w:r>
        <w:rPr>
          <w:spacing w:val="-7"/>
          <w:sz w:val="28"/>
        </w:rPr>
        <w:t xml:space="preserve"> </w:t>
      </w:r>
      <w:r>
        <w:rPr>
          <w:sz w:val="28"/>
        </w:rPr>
        <w:t>платежів;</w:t>
      </w:r>
    </w:p>
    <w:p w:rsidR="0056795A" w:rsidRDefault="005135F5" w:rsidP="005135F5">
      <w:pPr>
        <w:pStyle w:val="a4"/>
        <w:numPr>
          <w:ilvl w:val="4"/>
          <w:numId w:val="45"/>
        </w:numPr>
        <w:tabs>
          <w:tab w:val="left" w:pos="1380"/>
        </w:tabs>
        <w:spacing w:line="288" w:lineRule="auto"/>
        <w:ind w:right="168"/>
        <w:jc w:val="both"/>
        <w:rPr>
          <w:sz w:val="28"/>
        </w:rPr>
      </w:pPr>
      <w:r>
        <w:rPr>
          <w:sz w:val="28"/>
        </w:rPr>
        <w:t>контролюють своєчасність подання платниками податків бухгалтерських звітів і балансів, податкових декларацій, розрахунків та інших документів, пов'язаних з обчисленням податків, інших платежів, а також перевір</w:t>
      </w:r>
      <w:r>
        <w:rPr>
          <w:sz w:val="28"/>
        </w:rPr>
        <w:t>яють достовірність цих документів щодо правильності визначення об'єктів оподаткування і обчислення податків, інших</w:t>
      </w:r>
      <w:r>
        <w:rPr>
          <w:spacing w:val="3"/>
          <w:sz w:val="28"/>
        </w:rPr>
        <w:t xml:space="preserve"> </w:t>
      </w:r>
      <w:r>
        <w:rPr>
          <w:sz w:val="28"/>
        </w:rPr>
        <w:t>платежів;</w:t>
      </w:r>
    </w:p>
    <w:p w:rsidR="0056795A" w:rsidRDefault="005135F5" w:rsidP="005135F5">
      <w:pPr>
        <w:pStyle w:val="a4"/>
        <w:numPr>
          <w:ilvl w:val="4"/>
          <w:numId w:val="45"/>
        </w:numPr>
        <w:tabs>
          <w:tab w:val="left" w:pos="1380"/>
        </w:tabs>
        <w:spacing w:line="285" w:lineRule="auto"/>
        <w:ind w:right="172"/>
        <w:jc w:val="both"/>
        <w:rPr>
          <w:sz w:val="28"/>
        </w:rPr>
      </w:pPr>
      <w:r>
        <w:rPr>
          <w:sz w:val="28"/>
        </w:rPr>
        <w:t>аналізують причини і оцінюють дані про факти порушень податкового законодавства;</w:t>
      </w:r>
    </w:p>
    <w:p w:rsidR="0056795A" w:rsidRDefault="005135F5" w:rsidP="005135F5">
      <w:pPr>
        <w:pStyle w:val="a4"/>
        <w:numPr>
          <w:ilvl w:val="4"/>
          <w:numId w:val="45"/>
        </w:numPr>
        <w:tabs>
          <w:tab w:val="left" w:pos="1380"/>
        </w:tabs>
        <w:spacing w:line="285" w:lineRule="auto"/>
        <w:ind w:right="171"/>
        <w:jc w:val="both"/>
        <w:rPr>
          <w:sz w:val="28"/>
        </w:rPr>
      </w:pPr>
      <w:r>
        <w:rPr>
          <w:sz w:val="28"/>
        </w:rPr>
        <w:t>проводять перевірки фактів приховування і заниженн</w:t>
      </w:r>
      <w:r>
        <w:rPr>
          <w:sz w:val="28"/>
        </w:rPr>
        <w:t>я сум податків, інших</w:t>
      </w:r>
      <w:r>
        <w:rPr>
          <w:spacing w:val="-4"/>
          <w:sz w:val="28"/>
        </w:rPr>
        <w:t xml:space="preserve"> </w:t>
      </w:r>
      <w:r>
        <w:rPr>
          <w:sz w:val="28"/>
        </w:rPr>
        <w:t>платежів;</w:t>
      </w:r>
    </w:p>
    <w:p w:rsidR="0056795A" w:rsidRDefault="005135F5" w:rsidP="005135F5">
      <w:pPr>
        <w:pStyle w:val="a4"/>
        <w:numPr>
          <w:ilvl w:val="4"/>
          <w:numId w:val="45"/>
        </w:numPr>
        <w:tabs>
          <w:tab w:val="left" w:pos="1380"/>
        </w:tabs>
        <w:spacing w:before="7" w:line="288" w:lineRule="auto"/>
        <w:ind w:right="168"/>
        <w:jc w:val="both"/>
        <w:rPr>
          <w:sz w:val="28"/>
        </w:rPr>
      </w:pPr>
      <w:r>
        <w:rPr>
          <w:sz w:val="28"/>
        </w:rPr>
        <w:t>розглядають звернення громадян, підприємств, установ і організацій з питань оподаткування та, в межах своїх повноважень, з питань валютного контролю, а також скарги на дії посадових осіб державних податкових інспекцій;</w:t>
      </w:r>
    </w:p>
    <w:p w:rsidR="0056795A" w:rsidRDefault="005135F5" w:rsidP="005135F5">
      <w:pPr>
        <w:pStyle w:val="a4"/>
        <w:numPr>
          <w:ilvl w:val="4"/>
          <w:numId w:val="45"/>
        </w:numPr>
        <w:tabs>
          <w:tab w:val="left" w:pos="1380"/>
        </w:tabs>
        <w:spacing w:line="288" w:lineRule="auto"/>
        <w:ind w:right="167"/>
        <w:jc w:val="both"/>
        <w:rPr>
          <w:sz w:val="28"/>
        </w:rPr>
      </w:pPr>
      <w:r>
        <w:rPr>
          <w:sz w:val="28"/>
        </w:rPr>
        <w:t>роз'я</w:t>
      </w:r>
      <w:r>
        <w:rPr>
          <w:sz w:val="28"/>
        </w:rPr>
        <w:t>снюють через засоби масової інформації порядок застосування законодавчих та інших нормативно-правових актів про податки, інші платежі.</w:t>
      </w:r>
    </w:p>
    <w:p w:rsidR="0056795A" w:rsidRDefault="005135F5" w:rsidP="005135F5">
      <w:pPr>
        <w:pStyle w:val="a4"/>
        <w:numPr>
          <w:ilvl w:val="2"/>
          <w:numId w:val="45"/>
        </w:numPr>
        <w:tabs>
          <w:tab w:val="left" w:pos="1432"/>
        </w:tabs>
        <w:spacing w:before="89" w:line="620" w:lineRule="atLeast"/>
        <w:ind w:left="1019" w:right="169" w:hanging="293"/>
        <w:jc w:val="left"/>
        <w:rPr>
          <w:sz w:val="28"/>
        </w:rPr>
      </w:pPr>
      <w:r>
        <w:rPr>
          <w:sz w:val="28"/>
        </w:rPr>
        <w:t>Рахункова палата Верховної Ради України: основні напрямки діяльності Рахункова палата Верховної Ради України є постійно діючим вищим</w:t>
      </w:r>
      <w:r>
        <w:rPr>
          <w:spacing w:val="3"/>
          <w:sz w:val="28"/>
        </w:rPr>
        <w:t xml:space="preserve"> </w:t>
      </w:r>
      <w:r>
        <w:rPr>
          <w:sz w:val="28"/>
        </w:rPr>
        <w:t>органом</w:t>
      </w:r>
    </w:p>
    <w:p w:rsidR="0056795A" w:rsidRDefault="005135F5">
      <w:pPr>
        <w:pStyle w:val="a3"/>
        <w:spacing w:before="71" w:line="288" w:lineRule="auto"/>
        <w:ind w:left="452" w:right="163"/>
        <w:jc w:val="both"/>
      </w:pPr>
      <w:r>
        <w:t>зовнішнього державного фінансового контролю, створюється Верховною Радою України на підставі Закону України „Про Ра</w:t>
      </w:r>
      <w:r>
        <w:t>хункову палату Верховної Ради України”. Рахункова палата здійснює парламентський контроль за формуванням та виконанням Державного бюджету України та місцевих бюджетів у частині фінансування повноважень місцевих державних адміністрацій та делегованих місцев</w:t>
      </w:r>
      <w:r>
        <w:t>ому самоврядуванню повноважень органів виконавчої влади від імені Верховної</w:t>
      </w:r>
      <w:r>
        <w:rPr>
          <w:spacing w:val="-5"/>
        </w:rPr>
        <w:t xml:space="preserve"> </w:t>
      </w:r>
      <w:r>
        <w:t>Ради.</w:t>
      </w:r>
    </w:p>
    <w:p w:rsidR="0056795A" w:rsidRDefault="005135F5">
      <w:pPr>
        <w:pStyle w:val="a3"/>
        <w:spacing w:line="290" w:lineRule="auto"/>
        <w:ind w:left="452" w:right="170" w:firstLine="566"/>
        <w:jc w:val="both"/>
      </w:pPr>
      <w:r>
        <w:t>Рахункова палата виконує свої функції за допомогою територіальних представництв Рахункової палати.</w:t>
      </w:r>
    </w:p>
    <w:p w:rsidR="0056795A" w:rsidRDefault="0056795A">
      <w:pPr>
        <w:spacing w:line="290" w:lineRule="auto"/>
        <w:jc w:val="both"/>
        <w:sectPr w:rsidR="0056795A">
          <w:headerReference w:type="default" r:id="rId74"/>
          <w:pgSz w:w="11910" w:h="16840"/>
          <w:pgMar w:top="980" w:right="680" w:bottom="280" w:left="680" w:header="722" w:footer="0" w:gutter="0"/>
          <w:pgNumType w:start="39"/>
          <w:cols w:space="720"/>
        </w:sectPr>
      </w:pPr>
    </w:p>
    <w:p w:rsidR="0056795A" w:rsidRDefault="005135F5">
      <w:pPr>
        <w:pStyle w:val="a3"/>
        <w:spacing w:line="288" w:lineRule="auto"/>
        <w:ind w:left="169" w:right="448" w:firstLine="566"/>
        <w:jc w:val="both"/>
      </w:pPr>
      <w:r>
        <w:lastRenderedPageBreak/>
        <w:t>Необхідність створення Рахункової</w:t>
      </w:r>
      <w:r>
        <w:t xml:space="preserve"> палати була зумовлена відсутністю у Верховній Раді України механізму контролю за фінансовою діяльністю органів виконавчої влади, оскільки всі органи державного фінансового контролю були підзвітними органам виконавчої влади.</w:t>
      </w:r>
    </w:p>
    <w:p w:rsidR="0056795A" w:rsidRDefault="005135F5">
      <w:pPr>
        <w:pStyle w:val="1"/>
        <w:spacing w:before="4"/>
      </w:pPr>
      <w:r>
        <w:t>Основні напрямки діяльності Рах</w:t>
      </w:r>
      <w:r>
        <w:t>ункової палати:</w:t>
      </w:r>
    </w:p>
    <w:p w:rsidR="0056795A" w:rsidRDefault="005135F5" w:rsidP="005135F5">
      <w:pPr>
        <w:pStyle w:val="a4"/>
        <w:numPr>
          <w:ilvl w:val="0"/>
          <w:numId w:val="30"/>
        </w:numPr>
        <w:tabs>
          <w:tab w:val="left" w:pos="1457"/>
        </w:tabs>
        <w:spacing w:before="43" w:line="268" w:lineRule="auto"/>
        <w:ind w:right="456"/>
        <w:jc w:val="both"/>
        <w:rPr>
          <w:sz w:val="28"/>
        </w:rPr>
      </w:pPr>
      <w:r>
        <w:rPr>
          <w:sz w:val="28"/>
        </w:rPr>
        <w:t>аналіз звіту Уряду про виконання Державного бюджету України за минулий</w:t>
      </w:r>
      <w:r>
        <w:rPr>
          <w:spacing w:val="2"/>
          <w:sz w:val="28"/>
        </w:rPr>
        <w:t xml:space="preserve"> </w:t>
      </w:r>
      <w:r>
        <w:rPr>
          <w:sz w:val="28"/>
        </w:rPr>
        <w:t>період;</w:t>
      </w:r>
    </w:p>
    <w:p w:rsidR="0056795A" w:rsidRDefault="005135F5" w:rsidP="005135F5">
      <w:pPr>
        <w:pStyle w:val="a4"/>
        <w:numPr>
          <w:ilvl w:val="0"/>
          <w:numId w:val="30"/>
        </w:numPr>
        <w:tabs>
          <w:tab w:val="left" w:pos="1457"/>
        </w:tabs>
        <w:spacing w:before="10" w:line="268" w:lineRule="auto"/>
        <w:ind w:right="455" w:hanging="360"/>
        <w:jc w:val="both"/>
        <w:rPr>
          <w:sz w:val="28"/>
        </w:rPr>
      </w:pPr>
      <w:r>
        <w:rPr>
          <w:sz w:val="28"/>
        </w:rPr>
        <w:t>експертиза проекту закону України „Про Державний бюджет України на плановий рік”;</w:t>
      </w:r>
    </w:p>
    <w:p w:rsidR="0056795A" w:rsidRDefault="005135F5" w:rsidP="005135F5">
      <w:pPr>
        <w:pStyle w:val="a4"/>
        <w:numPr>
          <w:ilvl w:val="0"/>
          <w:numId w:val="30"/>
        </w:numPr>
        <w:tabs>
          <w:tab w:val="left" w:pos="1457"/>
        </w:tabs>
        <w:spacing w:before="10" w:line="268" w:lineRule="auto"/>
        <w:ind w:right="454" w:hanging="360"/>
        <w:jc w:val="both"/>
        <w:rPr>
          <w:sz w:val="28"/>
        </w:rPr>
      </w:pPr>
      <w:r>
        <w:rPr>
          <w:sz w:val="28"/>
        </w:rPr>
        <w:t>контроль формуванням і виконанням доходної та видаткової частин бюджету;</w:t>
      </w:r>
    </w:p>
    <w:p w:rsidR="0056795A" w:rsidRDefault="005135F5" w:rsidP="005135F5">
      <w:pPr>
        <w:pStyle w:val="a4"/>
        <w:numPr>
          <w:ilvl w:val="0"/>
          <w:numId w:val="30"/>
        </w:numPr>
        <w:tabs>
          <w:tab w:val="left" w:pos="1457"/>
        </w:tabs>
        <w:spacing w:before="9" w:line="268" w:lineRule="auto"/>
        <w:ind w:left="1457" w:right="453"/>
        <w:jc w:val="both"/>
        <w:rPr>
          <w:sz w:val="28"/>
        </w:rPr>
      </w:pPr>
      <w:r>
        <w:rPr>
          <w:sz w:val="28"/>
        </w:rPr>
        <w:t>контроль за утворенням та погашенням внутрішнього і зовнішнього державного</w:t>
      </w:r>
      <w:r>
        <w:rPr>
          <w:spacing w:val="-2"/>
          <w:sz w:val="28"/>
        </w:rPr>
        <w:t xml:space="preserve"> </w:t>
      </w:r>
      <w:r>
        <w:rPr>
          <w:sz w:val="28"/>
        </w:rPr>
        <w:t>боргу;</w:t>
      </w:r>
    </w:p>
    <w:p w:rsidR="0056795A" w:rsidRDefault="005135F5" w:rsidP="005135F5">
      <w:pPr>
        <w:pStyle w:val="a4"/>
        <w:numPr>
          <w:ilvl w:val="0"/>
          <w:numId w:val="30"/>
        </w:numPr>
        <w:tabs>
          <w:tab w:val="left" w:pos="1458"/>
        </w:tabs>
        <w:spacing w:before="10" w:line="268" w:lineRule="auto"/>
        <w:ind w:left="1457" w:right="450" w:hanging="360"/>
        <w:jc w:val="both"/>
        <w:rPr>
          <w:sz w:val="28"/>
        </w:rPr>
      </w:pPr>
      <w:r>
        <w:rPr>
          <w:sz w:val="28"/>
        </w:rPr>
        <w:t>аналіз законності і ефективності надання і використання міжбюджетних</w:t>
      </w:r>
      <w:r>
        <w:rPr>
          <w:spacing w:val="1"/>
          <w:sz w:val="28"/>
        </w:rPr>
        <w:t xml:space="preserve"> </w:t>
      </w:r>
      <w:r>
        <w:rPr>
          <w:sz w:val="28"/>
        </w:rPr>
        <w:t>трансфертів;</w:t>
      </w:r>
    </w:p>
    <w:p w:rsidR="0056795A" w:rsidRDefault="005135F5" w:rsidP="005135F5">
      <w:pPr>
        <w:pStyle w:val="a4"/>
        <w:numPr>
          <w:ilvl w:val="0"/>
          <w:numId w:val="30"/>
        </w:numPr>
        <w:tabs>
          <w:tab w:val="left" w:pos="1458"/>
        </w:tabs>
        <w:spacing w:before="10" w:line="268" w:lineRule="auto"/>
        <w:ind w:left="1457" w:right="452" w:hanging="360"/>
        <w:jc w:val="both"/>
        <w:rPr>
          <w:sz w:val="28"/>
        </w:rPr>
      </w:pPr>
      <w:r>
        <w:rPr>
          <w:sz w:val="28"/>
        </w:rPr>
        <w:t>контроль використання бюджетних коштів на виконання національних, державних та комплексних</w:t>
      </w:r>
      <w:r>
        <w:rPr>
          <w:spacing w:val="-8"/>
          <w:sz w:val="28"/>
        </w:rPr>
        <w:t xml:space="preserve"> </w:t>
      </w:r>
      <w:r>
        <w:rPr>
          <w:sz w:val="28"/>
        </w:rPr>
        <w:t>п</w:t>
      </w:r>
      <w:r>
        <w:rPr>
          <w:sz w:val="28"/>
        </w:rPr>
        <w:t>рограм;</w:t>
      </w:r>
    </w:p>
    <w:p w:rsidR="0056795A" w:rsidRDefault="005135F5" w:rsidP="005135F5">
      <w:pPr>
        <w:pStyle w:val="a4"/>
        <w:numPr>
          <w:ilvl w:val="0"/>
          <w:numId w:val="30"/>
        </w:numPr>
        <w:tabs>
          <w:tab w:val="left" w:pos="1458"/>
        </w:tabs>
        <w:spacing w:before="10" w:line="278" w:lineRule="auto"/>
        <w:ind w:left="1457" w:right="448" w:hanging="360"/>
        <w:jc w:val="both"/>
        <w:rPr>
          <w:sz w:val="28"/>
        </w:rPr>
      </w:pPr>
      <w:r>
        <w:rPr>
          <w:sz w:val="28"/>
        </w:rPr>
        <w:t>контроль за законністю та своєчасністю руху коштів Державного бюджету України та коштів позабюджетних фондів в установах Національного банку України та уповноважених</w:t>
      </w:r>
      <w:r>
        <w:rPr>
          <w:spacing w:val="-9"/>
          <w:sz w:val="28"/>
        </w:rPr>
        <w:t xml:space="preserve"> </w:t>
      </w:r>
      <w:r>
        <w:rPr>
          <w:sz w:val="28"/>
        </w:rPr>
        <w:t>банках;</w:t>
      </w:r>
    </w:p>
    <w:p w:rsidR="0056795A" w:rsidRDefault="005135F5" w:rsidP="005135F5">
      <w:pPr>
        <w:pStyle w:val="a4"/>
        <w:numPr>
          <w:ilvl w:val="0"/>
          <w:numId w:val="30"/>
        </w:numPr>
        <w:tabs>
          <w:tab w:val="left" w:pos="1459"/>
        </w:tabs>
        <w:spacing w:line="271" w:lineRule="auto"/>
        <w:ind w:left="1458" w:right="454"/>
        <w:jc w:val="both"/>
        <w:rPr>
          <w:sz w:val="28"/>
        </w:rPr>
      </w:pPr>
      <w:r>
        <w:rPr>
          <w:sz w:val="28"/>
        </w:rPr>
        <w:t>контроль використання бюджетних коштів державними підприємствами та корпор</w:t>
      </w:r>
      <w:r>
        <w:rPr>
          <w:sz w:val="28"/>
        </w:rPr>
        <w:t>аціями;</w:t>
      </w:r>
    </w:p>
    <w:p w:rsidR="0056795A" w:rsidRDefault="005135F5" w:rsidP="005135F5">
      <w:pPr>
        <w:pStyle w:val="a4"/>
        <w:numPr>
          <w:ilvl w:val="0"/>
          <w:numId w:val="30"/>
        </w:numPr>
        <w:tabs>
          <w:tab w:val="left" w:pos="1459"/>
        </w:tabs>
        <w:spacing w:line="278" w:lineRule="auto"/>
        <w:ind w:left="1458" w:right="450" w:hanging="360"/>
        <w:jc w:val="both"/>
        <w:rPr>
          <w:sz w:val="28"/>
        </w:rPr>
      </w:pPr>
      <w:r>
        <w:rPr>
          <w:sz w:val="28"/>
        </w:rPr>
        <w:t xml:space="preserve">аналіз звітів </w:t>
      </w:r>
      <w:r>
        <w:rPr>
          <w:spacing w:val="2"/>
          <w:sz w:val="28"/>
        </w:rPr>
        <w:t xml:space="preserve">Фонду </w:t>
      </w:r>
      <w:r>
        <w:rPr>
          <w:sz w:val="28"/>
        </w:rPr>
        <w:t>державного майна, Антимонопольного комітету України, загальнодержавних цільових фондів, позабюджетних фондів; контроль за виконанням їх</w:t>
      </w:r>
      <w:r>
        <w:rPr>
          <w:spacing w:val="5"/>
          <w:sz w:val="28"/>
        </w:rPr>
        <w:t xml:space="preserve"> </w:t>
      </w:r>
      <w:r>
        <w:rPr>
          <w:sz w:val="28"/>
        </w:rPr>
        <w:t>кошторисів.</w:t>
      </w:r>
    </w:p>
    <w:p w:rsidR="0056795A" w:rsidRDefault="005135F5" w:rsidP="005135F5">
      <w:pPr>
        <w:pStyle w:val="a4"/>
        <w:numPr>
          <w:ilvl w:val="0"/>
          <w:numId w:val="30"/>
        </w:numPr>
        <w:tabs>
          <w:tab w:val="left" w:pos="1459"/>
        </w:tabs>
        <w:spacing w:line="278" w:lineRule="auto"/>
        <w:ind w:left="1458" w:right="447" w:hanging="360"/>
        <w:jc w:val="both"/>
        <w:rPr>
          <w:sz w:val="28"/>
        </w:rPr>
      </w:pPr>
      <w:r>
        <w:rPr>
          <w:sz w:val="28"/>
        </w:rPr>
        <w:t>регулярне інформування Верховної Ради та її комітетів про хід виконання державного бюджету та стан погашення внутрішнього і зовнішнього державного</w:t>
      </w:r>
      <w:r>
        <w:rPr>
          <w:spacing w:val="1"/>
          <w:sz w:val="28"/>
        </w:rPr>
        <w:t xml:space="preserve"> </w:t>
      </w:r>
      <w:r>
        <w:rPr>
          <w:sz w:val="28"/>
        </w:rPr>
        <w:t>боргу.</w:t>
      </w:r>
    </w:p>
    <w:p w:rsidR="0056795A" w:rsidRDefault="005135F5">
      <w:pPr>
        <w:pStyle w:val="a3"/>
        <w:spacing w:before="5" w:line="288" w:lineRule="auto"/>
        <w:ind w:left="172" w:right="447" w:firstLine="566"/>
        <w:jc w:val="both"/>
      </w:pPr>
      <w:r>
        <w:t>До складу Рахункової палати України входять голова Рахункової палати та члени Рахункової палати. Голов</w:t>
      </w:r>
      <w:r>
        <w:t xml:space="preserve">а, перший заступник і заступник голови, головні контролери (керівники департаментів) та секретар Рахункової палати утворюють Колегію Рахункової палати. Голова Рахункової палати призначається на посаду Верховною Радою України за поданням її голови терміном </w:t>
      </w:r>
      <w:r>
        <w:t>на 7 років з правом призначення на другий термін.</w:t>
      </w:r>
    </w:p>
    <w:p w:rsidR="0056795A" w:rsidRDefault="005135F5">
      <w:pPr>
        <w:pStyle w:val="a3"/>
        <w:spacing w:before="1" w:line="288" w:lineRule="auto"/>
        <w:ind w:left="172" w:right="444" w:firstLine="566"/>
        <w:jc w:val="both"/>
      </w:pPr>
      <w:r>
        <w:t>На відміну від інших органів спеціальної компетенції та місцевих органів влади, в розпорядженні Рахункової палати відсутні фінансові санкції, адміністративні стягнення, які застосовуються до порушників бюдж</w:t>
      </w:r>
      <w:r>
        <w:t>етного законодавства, що суттєво обмежує контрольну діяльність та результативність</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321" w:lineRule="exact"/>
        <w:ind w:left="452"/>
      </w:pPr>
      <w:r>
        <w:lastRenderedPageBreak/>
        <w:t>Рахункової палати України в бюджетному процесі.</w:t>
      </w:r>
    </w:p>
    <w:p w:rsidR="0056795A" w:rsidRDefault="005135F5" w:rsidP="005135F5">
      <w:pPr>
        <w:pStyle w:val="a4"/>
        <w:numPr>
          <w:ilvl w:val="2"/>
          <w:numId w:val="45"/>
        </w:numPr>
        <w:tabs>
          <w:tab w:val="left" w:pos="2157"/>
        </w:tabs>
        <w:spacing w:before="143" w:line="630" w:lineRule="atLeast"/>
        <w:ind w:left="1091" w:right="1167" w:firstLine="360"/>
        <w:jc w:val="left"/>
        <w:rPr>
          <w:sz w:val="28"/>
        </w:rPr>
      </w:pPr>
      <w:r>
        <w:rPr>
          <w:sz w:val="28"/>
        </w:rPr>
        <w:t>Постійна комісія Верховної Ради України з питань</w:t>
      </w:r>
      <w:r>
        <w:rPr>
          <w:spacing w:val="-34"/>
          <w:sz w:val="28"/>
        </w:rPr>
        <w:t xml:space="preserve"> </w:t>
      </w:r>
      <w:r>
        <w:rPr>
          <w:sz w:val="28"/>
        </w:rPr>
        <w:t>бюджету (Бюджетний комітет Верховної Ради ) має такі</w:t>
      </w:r>
      <w:r>
        <w:rPr>
          <w:spacing w:val="-16"/>
          <w:sz w:val="28"/>
        </w:rPr>
        <w:t xml:space="preserve"> </w:t>
      </w:r>
      <w:r>
        <w:rPr>
          <w:sz w:val="28"/>
        </w:rPr>
        <w:t>повно</w:t>
      </w:r>
      <w:r>
        <w:rPr>
          <w:sz w:val="28"/>
        </w:rPr>
        <w:t>важення:</w:t>
      </w:r>
    </w:p>
    <w:p w:rsidR="0056795A" w:rsidRDefault="005135F5" w:rsidP="005135F5">
      <w:pPr>
        <w:pStyle w:val="a4"/>
        <w:numPr>
          <w:ilvl w:val="0"/>
          <w:numId w:val="29"/>
        </w:numPr>
        <w:tabs>
          <w:tab w:val="left" w:pos="736"/>
        </w:tabs>
        <w:spacing w:before="60"/>
        <w:ind w:hanging="283"/>
        <w:rPr>
          <w:sz w:val="28"/>
        </w:rPr>
      </w:pPr>
      <w:r>
        <w:rPr>
          <w:sz w:val="28"/>
        </w:rPr>
        <w:t>розглядає і вносить пропозиції стосовно бюджетної</w:t>
      </w:r>
      <w:r>
        <w:rPr>
          <w:spacing w:val="-20"/>
          <w:sz w:val="28"/>
        </w:rPr>
        <w:t xml:space="preserve"> </w:t>
      </w:r>
      <w:r>
        <w:rPr>
          <w:sz w:val="28"/>
        </w:rPr>
        <w:t>резолюції;</w:t>
      </w:r>
    </w:p>
    <w:p w:rsidR="0056795A" w:rsidRDefault="005135F5" w:rsidP="005135F5">
      <w:pPr>
        <w:pStyle w:val="a4"/>
        <w:numPr>
          <w:ilvl w:val="0"/>
          <w:numId w:val="29"/>
        </w:numPr>
        <w:tabs>
          <w:tab w:val="left" w:pos="736"/>
        </w:tabs>
        <w:spacing w:before="67" w:line="285" w:lineRule="auto"/>
        <w:ind w:right="167" w:hanging="283"/>
        <w:rPr>
          <w:sz w:val="28"/>
        </w:rPr>
      </w:pPr>
      <w:r>
        <w:rPr>
          <w:sz w:val="28"/>
        </w:rPr>
        <w:t>бере участь у підготовці, розгляді, уточненні, узагальненні пропозицій на всіх трьох читання проекту Закону про Державний</w:t>
      </w:r>
      <w:r>
        <w:rPr>
          <w:spacing w:val="-12"/>
          <w:sz w:val="28"/>
        </w:rPr>
        <w:t xml:space="preserve"> </w:t>
      </w:r>
      <w:r>
        <w:rPr>
          <w:sz w:val="28"/>
        </w:rPr>
        <w:t>бюджет;</w:t>
      </w:r>
    </w:p>
    <w:p w:rsidR="0056795A" w:rsidRDefault="005135F5" w:rsidP="005135F5">
      <w:pPr>
        <w:pStyle w:val="a4"/>
        <w:numPr>
          <w:ilvl w:val="0"/>
          <w:numId w:val="29"/>
        </w:numPr>
        <w:tabs>
          <w:tab w:val="left" w:pos="736"/>
        </w:tabs>
        <w:spacing w:before="7"/>
        <w:ind w:hanging="283"/>
        <w:rPr>
          <w:sz w:val="28"/>
        </w:rPr>
      </w:pPr>
      <w:r>
        <w:rPr>
          <w:sz w:val="28"/>
        </w:rPr>
        <w:t>розглядає ситуації з перевиконання дохідної частини Державного</w:t>
      </w:r>
      <w:r>
        <w:rPr>
          <w:spacing w:val="-11"/>
          <w:sz w:val="28"/>
        </w:rPr>
        <w:t xml:space="preserve"> </w:t>
      </w:r>
      <w:r>
        <w:rPr>
          <w:sz w:val="28"/>
        </w:rPr>
        <w:t>бюджету;</w:t>
      </w:r>
    </w:p>
    <w:p w:rsidR="0056795A" w:rsidRDefault="005135F5" w:rsidP="005135F5">
      <w:pPr>
        <w:pStyle w:val="a4"/>
        <w:numPr>
          <w:ilvl w:val="0"/>
          <w:numId w:val="29"/>
        </w:numPr>
        <w:tabs>
          <w:tab w:val="left" w:pos="736"/>
        </w:tabs>
        <w:spacing w:before="62" w:line="288" w:lineRule="auto"/>
        <w:ind w:right="172" w:hanging="283"/>
        <w:jc w:val="both"/>
        <w:rPr>
          <w:sz w:val="28"/>
        </w:rPr>
      </w:pPr>
      <w:r>
        <w:rPr>
          <w:sz w:val="28"/>
        </w:rPr>
        <w:t>проводить експертизу і аналіз пропозицій Кабінету Міністрів України про внесення змін до Державного бюджету України у разі, якщо має місце недоотримання доходів загального фонду</w:t>
      </w:r>
      <w:r>
        <w:rPr>
          <w:spacing w:val="2"/>
          <w:sz w:val="28"/>
        </w:rPr>
        <w:t xml:space="preserve"> </w:t>
      </w:r>
      <w:r>
        <w:rPr>
          <w:sz w:val="28"/>
        </w:rPr>
        <w:t>бюджет</w:t>
      </w:r>
      <w:r>
        <w:rPr>
          <w:sz w:val="28"/>
        </w:rPr>
        <w:t>у;</w:t>
      </w:r>
    </w:p>
    <w:p w:rsidR="0056795A" w:rsidRDefault="005135F5" w:rsidP="005135F5">
      <w:pPr>
        <w:pStyle w:val="a4"/>
        <w:numPr>
          <w:ilvl w:val="0"/>
          <w:numId w:val="29"/>
        </w:numPr>
        <w:tabs>
          <w:tab w:val="left" w:pos="736"/>
        </w:tabs>
        <w:spacing w:before="2" w:line="285" w:lineRule="auto"/>
        <w:ind w:right="167" w:hanging="283"/>
        <w:rPr>
          <w:sz w:val="28"/>
        </w:rPr>
      </w:pPr>
      <w:r>
        <w:rPr>
          <w:sz w:val="28"/>
        </w:rPr>
        <w:t>здійснює експертизу проектів законів, що виносяться на розгляд Верховної Ради щодо їх впливу на Державний бюджет протягом бюджетного</w:t>
      </w:r>
      <w:r>
        <w:rPr>
          <w:spacing w:val="-9"/>
          <w:sz w:val="28"/>
        </w:rPr>
        <w:t xml:space="preserve"> </w:t>
      </w:r>
      <w:r>
        <w:rPr>
          <w:sz w:val="28"/>
        </w:rPr>
        <w:t>року;</w:t>
      </w:r>
    </w:p>
    <w:p w:rsidR="0056795A" w:rsidRDefault="005135F5" w:rsidP="005135F5">
      <w:pPr>
        <w:pStyle w:val="a4"/>
        <w:numPr>
          <w:ilvl w:val="0"/>
          <w:numId w:val="29"/>
        </w:numPr>
        <w:tabs>
          <w:tab w:val="left" w:pos="736"/>
        </w:tabs>
        <w:spacing w:before="7" w:line="285" w:lineRule="auto"/>
        <w:ind w:right="170" w:hanging="283"/>
        <w:rPr>
          <w:sz w:val="28"/>
        </w:rPr>
      </w:pPr>
      <w:r>
        <w:rPr>
          <w:sz w:val="28"/>
        </w:rPr>
        <w:t>готує співдоповідь Голови бюджетного комітету про виконання Державного бюджету в кінці бюджетного</w:t>
      </w:r>
      <w:r>
        <w:rPr>
          <w:spacing w:val="-12"/>
          <w:sz w:val="28"/>
        </w:rPr>
        <w:t xml:space="preserve"> </w:t>
      </w:r>
      <w:r>
        <w:rPr>
          <w:sz w:val="28"/>
        </w:rPr>
        <w:t>року.</w:t>
      </w:r>
    </w:p>
    <w:p w:rsidR="0056795A" w:rsidRDefault="005135F5" w:rsidP="005135F5">
      <w:pPr>
        <w:pStyle w:val="a4"/>
        <w:numPr>
          <w:ilvl w:val="2"/>
          <w:numId w:val="45"/>
        </w:numPr>
        <w:tabs>
          <w:tab w:val="left" w:pos="2282"/>
        </w:tabs>
        <w:spacing w:before="82" w:line="630" w:lineRule="atLeast"/>
        <w:ind w:left="1019" w:right="1292" w:firstLine="556"/>
        <w:jc w:val="left"/>
        <w:rPr>
          <w:sz w:val="28"/>
        </w:rPr>
      </w:pPr>
      <w:r>
        <w:rPr>
          <w:sz w:val="28"/>
        </w:rPr>
        <w:t>Повноважен</w:t>
      </w:r>
      <w:r>
        <w:rPr>
          <w:sz w:val="28"/>
        </w:rPr>
        <w:t>ня Верховної Ради України з питань бюджету Верховна Рада</w:t>
      </w:r>
      <w:r>
        <w:rPr>
          <w:spacing w:val="1"/>
          <w:sz w:val="28"/>
        </w:rPr>
        <w:t xml:space="preserve"> </w:t>
      </w:r>
      <w:r>
        <w:rPr>
          <w:sz w:val="28"/>
        </w:rPr>
        <w:t>України:</w:t>
      </w:r>
    </w:p>
    <w:p w:rsidR="0056795A" w:rsidRDefault="005135F5" w:rsidP="005135F5">
      <w:pPr>
        <w:pStyle w:val="a4"/>
        <w:numPr>
          <w:ilvl w:val="0"/>
          <w:numId w:val="28"/>
        </w:numPr>
        <w:tabs>
          <w:tab w:val="left" w:pos="1173"/>
        </w:tabs>
        <w:spacing w:before="61"/>
        <w:rPr>
          <w:sz w:val="28"/>
        </w:rPr>
      </w:pPr>
      <w:r>
        <w:rPr>
          <w:sz w:val="28"/>
        </w:rPr>
        <w:t>розглядає проект закону про Державний бюджет в трьох</w:t>
      </w:r>
      <w:r>
        <w:rPr>
          <w:spacing w:val="-13"/>
          <w:sz w:val="28"/>
        </w:rPr>
        <w:t xml:space="preserve"> </w:t>
      </w:r>
      <w:r>
        <w:rPr>
          <w:sz w:val="28"/>
        </w:rPr>
        <w:t>читаннях;</w:t>
      </w:r>
    </w:p>
    <w:p w:rsidR="0056795A" w:rsidRDefault="005135F5" w:rsidP="005135F5">
      <w:pPr>
        <w:pStyle w:val="a4"/>
        <w:numPr>
          <w:ilvl w:val="0"/>
          <w:numId w:val="28"/>
        </w:numPr>
        <w:tabs>
          <w:tab w:val="left" w:pos="1173"/>
        </w:tabs>
        <w:spacing w:before="67" w:line="285" w:lineRule="auto"/>
        <w:ind w:right="169"/>
        <w:rPr>
          <w:sz w:val="28"/>
        </w:rPr>
      </w:pPr>
      <w:r>
        <w:rPr>
          <w:sz w:val="28"/>
        </w:rPr>
        <w:t>ухвалює закон України про Державний бюджет та подає його на підпис Президенту</w:t>
      </w:r>
      <w:r>
        <w:rPr>
          <w:spacing w:val="-4"/>
          <w:sz w:val="28"/>
        </w:rPr>
        <w:t xml:space="preserve"> </w:t>
      </w:r>
      <w:r>
        <w:rPr>
          <w:sz w:val="28"/>
        </w:rPr>
        <w:t>України;</w:t>
      </w:r>
    </w:p>
    <w:p w:rsidR="0056795A" w:rsidRDefault="005135F5" w:rsidP="005135F5">
      <w:pPr>
        <w:pStyle w:val="a4"/>
        <w:numPr>
          <w:ilvl w:val="0"/>
          <w:numId w:val="28"/>
        </w:numPr>
        <w:tabs>
          <w:tab w:val="left" w:pos="1173"/>
        </w:tabs>
        <w:spacing w:before="7"/>
        <w:rPr>
          <w:sz w:val="28"/>
        </w:rPr>
      </w:pPr>
      <w:r>
        <w:rPr>
          <w:sz w:val="28"/>
        </w:rPr>
        <w:t>вносить зміни і доповнення до закону України про Державний</w:t>
      </w:r>
      <w:r>
        <w:rPr>
          <w:spacing w:val="-16"/>
          <w:sz w:val="28"/>
        </w:rPr>
        <w:t xml:space="preserve"> </w:t>
      </w:r>
      <w:r>
        <w:rPr>
          <w:sz w:val="28"/>
        </w:rPr>
        <w:t>бюджет;</w:t>
      </w:r>
    </w:p>
    <w:p w:rsidR="0056795A" w:rsidRDefault="005135F5" w:rsidP="005135F5">
      <w:pPr>
        <w:pStyle w:val="a4"/>
        <w:numPr>
          <w:ilvl w:val="0"/>
          <w:numId w:val="28"/>
        </w:numPr>
        <w:tabs>
          <w:tab w:val="left" w:pos="1173"/>
        </w:tabs>
        <w:spacing w:before="61"/>
        <w:rPr>
          <w:sz w:val="28"/>
        </w:rPr>
      </w:pPr>
      <w:r>
        <w:rPr>
          <w:sz w:val="28"/>
        </w:rPr>
        <w:t>контролює хід виконання Державного</w:t>
      </w:r>
      <w:r>
        <w:rPr>
          <w:spacing w:val="13"/>
          <w:sz w:val="28"/>
        </w:rPr>
        <w:t xml:space="preserve"> </w:t>
      </w:r>
      <w:r>
        <w:rPr>
          <w:sz w:val="28"/>
        </w:rPr>
        <w:t>бюджету;</w:t>
      </w:r>
    </w:p>
    <w:p w:rsidR="0056795A" w:rsidRDefault="005135F5" w:rsidP="005135F5">
      <w:pPr>
        <w:pStyle w:val="a4"/>
        <w:numPr>
          <w:ilvl w:val="0"/>
          <w:numId w:val="28"/>
        </w:numPr>
        <w:tabs>
          <w:tab w:val="left" w:pos="1173"/>
        </w:tabs>
        <w:spacing w:before="67" w:line="285" w:lineRule="auto"/>
        <w:ind w:right="168"/>
        <w:rPr>
          <w:sz w:val="28"/>
        </w:rPr>
      </w:pPr>
      <w:r>
        <w:rPr>
          <w:sz w:val="28"/>
        </w:rPr>
        <w:t>призначає і звільняє з посади Голову і членів Рахункової палати Верховної Ради;</w:t>
      </w:r>
    </w:p>
    <w:p w:rsidR="0056795A" w:rsidRDefault="005135F5" w:rsidP="005135F5">
      <w:pPr>
        <w:pStyle w:val="a4"/>
        <w:numPr>
          <w:ilvl w:val="0"/>
          <w:numId w:val="28"/>
        </w:numPr>
        <w:tabs>
          <w:tab w:val="left" w:pos="1173"/>
        </w:tabs>
        <w:spacing w:before="7" w:line="288" w:lineRule="auto"/>
        <w:ind w:right="168"/>
        <w:jc w:val="both"/>
        <w:rPr>
          <w:sz w:val="28"/>
        </w:rPr>
      </w:pPr>
      <w:r>
        <w:rPr>
          <w:sz w:val="28"/>
        </w:rPr>
        <w:t>шляхом прийняття відповідних законів визначає систему оподаткування, засади функціонування фінансового, грошового, кредитного, інвестиційного ринку, статус національної та іноземних валют, порядок випуску і обігу державних цінних паперів, порядок утворення</w:t>
      </w:r>
      <w:r>
        <w:rPr>
          <w:sz w:val="28"/>
        </w:rPr>
        <w:t xml:space="preserve"> і погашення державного боргу та</w:t>
      </w:r>
      <w:r>
        <w:rPr>
          <w:spacing w:val="2"/>
          <w:sz w:val="28"/>
        </w:rPr>
        <w:t xml:space="preserve"> </w:t>
      </w:r>
      <w:r>
        <w:rPr>
          <w:spacing w:val="-3"/>
          <w:sz w:val="28"/>
        </w:rPr>
        <w:t>ін.;</w:t>
      </w:r>
    </w:p>
    <w:p w:rsidR="0056795A" w:rsidRDefault="005135F5" w:rsidP="005135F5">
      <w:pPr>
        <w:pStyle w:val="a4"/>
        <w:numPr>
          <w:ilvl w:val="0"/>
          <w:numId w:val="28"/>
        </w:numPr>
        <w:tabs>
          <w:tab w:val="left" w:pos="1173"/>
        </w:tabs>
        <w:spacing w:line="290" w:lineRule="auto"/>
        <w:ind w:right="172"/>
        <w:rPr>
          <w:sz w:val="28"/>
        </w:rPr>
      </w:pPr>
      <w:r>
        <w:rPr>
          <w:sz w:val="28"/>
        </w:rPr>
        <w:t>розглядає та приймає рішення щодо звіту про виконання закону України про Державний</w:t>
      </w:r>
      <w:r>
        <w:rPr>
          <w:spacing w:val="-3"/>
          <w:sz w:val="28"/>
        </w:rPr>
        <w:t xml:space="preserve"> </w:t>
      </w:r>
      <w:r>
        <w:rPr>
          <w:sz w:val="28"/>
        </w:rPr>
        <w:t>бюджет.</w:t>
      </w:r>
    </w:p>
    <w:p w:rsidR="0056795A" w:rsidRDefault="0056795A">
      <w:pPr>
        <w:pStyle w:val="a3"/>
        <w:spacing w:before="1"/>
        <w:rPr>
          <w:sz w:val="33"/>
        </w:rPr>
      </w:pPr>
    </w:p>
    <w:p w:rsidR="0056795A" w:rsidRDefault="005135F5" w:rsidP="005135F5">
      <w:pPr>
        <w:pStyle w:val="a4"/>
        <w:numPr>
          <w:ilvl w:val="2"/>
          <w:numId w:val="45"/>
        </w:numPr>
        <w:tabs>
          <w:tab w:val="left" w:pos="2522"/>
        </w:tabs>
        <w:ind w:left="2521"/>
        <w:jc w:val="left"/>
        <w:rPr>
          <w:sz w:val="28"/>
        </w:rPr>
      </w:pPr>
      <w:r>
        <w:rPr>
          <w:sz w:val="28"/>
        </w:rPr>
        <w:t>Повноваження Президента України з питань</w:t>
      </w:r>
      <w:r>
        <w:rPr>
          <w:spacing w:val="2"/>
          <w:sz w:val="28"/>
        </w:rPr>
        <w:t xml:space="preserve"> </w:t>
      </w:r>
      <w:r>
        <w:rPr>
          <w:sz w:val="28"/>
        </w:rPr>
        <w:t>бюджету</w:t>
      </w:r>
    </w:p>
    <w:p w:rsidR="0056795A" w:rsidRDefault="0056795A">
      <w:pPr>
        <w:pStyle w:val="a3"/>
        <w:spacing w:before="3"/>
        <w:rPr>
          <w:sz w:val="26"/>
        </w:rPr>
      </w:pPr>
    </w:p>
    <w:p w:rsidR="0056795A" w:rsidRDefault="005135F5">
      <w:pPr>
        <w:pStyle w:val="a3"/>
        <w:spacing w:line="288" w:lineRule="auto"/>
        <w:ind w:left="452" w:right="165" w:firstLine="566"/>
        <w:jc w:val="both"/>
      </w:pPr>
      <w:r>
        <w:t>Процес прийняття законів є тривалим, тому для оперативного вирішення важливи</w:t>
      </w:r>
      <w:r>
        <w:t>х питань, які не врегульовані законами, в Україні  застосовується механізм Указів Президента. Повноваження Президента України з</w:t>
      </w:r>
      <w:r>
        <w:rPr>
          <w:spacing w:val="41"/>
        </w:rPr>
        <w:t xml:space="preserve"> </w:t>
      </w:r>
      <w:r>
        <w:t>питань</w:t>
      </w:r>
    </w:p>
    <w:p w:rsidR="0056795A" w:rsidRDefault="0056795A">
      <w:pPr>
        <w:spacing w:line="288" w:lineRule="auto"/>
        <w:jc w:val="both"/>
        <w:sectPr w:rsidR="0056795A">
          <w:headerReference w:type="default" r:id="rId75"/>
          <w:pgSz w:w="11910" w:h="16840"/>
          <w:pgMar w:top="980" w:right="680" w:bottom="280" w:left="680" w:header="722" w:footer="0" w:gutter="0"/>
          <w:pgNumType w:start="41"/>
          <w:cols w:space="720"/>
        </w:sectPr>
      </w:pPr>
    </w:p>
    <w:p w:rsidR="0056795A" w:rsidRDefault="005135F5">
      <w:pPr>
        <w:pStyle w:val="a3"/>
        <w:spacing w:line="288" w:lineRule="auto"/>
        <w:ind w:left="169" w:right="451"/>
        <w:jc w:val="both"/>
      </w:pPr>
      <w:r>
        <w:lastRenderedPageBreak/>
        <w:t>бюджету: підписує закон про Державний бюджет України; накладає вето на закон про Державний бюджет у випадку незгоди з ним; вносить у законодавчо встановленому порядку зміни та доповнення до Державного бюджету.</w:t>
      </w:r>
    </w:p>
    <w:p w:rsidR="0056795A" w:rsidRDefault="005135F5" w:rsidP="005135F5">
      <w:pPr>
        <w:pStyle w:val="a4"/>
        <w:numPr>
          <w:ilvl w:val="2"/>
          <w:numId w:val="45"/>
        </w:numPr>
        <w:tabs>
          <w:tab w:val="left" w:pos="1497"/>
          <w:tab w:val="left" w:pos="7791"/>
        </w:tabs>
        <w:spacing w:before="77" w:line="630" w:lineRule="atLeast"/>
        <w:ind w:left="735" w:right="453" w:firstLine="58"/>
        <w:jc w:val="left"/>
        <w:rPr>
          <w:sz w:val="28"/>
        </w:rPr>
      </w:pPr>
      <w:r>
        <w:rPr>
          <w:sz w:val="28"/>
        </w:rPr>
        <w:t>Повноваження Кабінету Міністрів України у бюдж</w:t>
      </w:r>
      <w:r>
        <w:rPr>
          <w:sz w:val="28"/>
        </w:rPr>
        <w:t>етному процесі Кабінет   міністрів   України   (Уряд)   є</w:t>
      </w:r>
      <w:r>
        <w:rPr>
          <w:spacing w:val="36"/>
          <w:sz w:val="28"/>
        </w:rPr>
        <w:t xml:space="preserve"> </w:t>
      </w:r>
      <w:r>
        <w:rPr>
          <w:sz w:val="28"/>
        </w:rPr>
        <w:t xml:space="preserve">вищим </w:t>
      </w:r>
      <w:r>
        <w:rPr>
          <w:spacing w:val="49"/>
          <w:sz w:val="28"/>
        </w:rPr>
        <w:t xml:space="preserve"> </w:t>
      </w:r>
      <w:r>
        <w:rPr>
          <w:sz w:val="28"/>
        </w:rPr>
        <w:t>органом</w:t>
      </w:r>
      <w:r>
        <w:rPr>
          <w:sz w:val="28"/>
        </w:rPr>
        <w:tab/>
        <w:t>в системі</w:t>
      </w:r>
      <w:r>
        <w:rPr>
          <w:spacing w:val="39"/>
          <w:sz w:val="28"/>
        </w:rPr>
        <w:t xml:space="preserve"> </w:t>
      </w:r>
      <w:r>
        <w:rPr>
          <w:spacing w:val="-3"/>
          <w:sz w:val="28"/>
        </w:rPr>
        <w:t>органів</w:t>
      </w:r>
    </w:p>
    <w:p w:rsidR="0056795A" w:rsidRDefault="005135F5">
      <w:pPr>
        <w:pStyle w:val="a3"/>
        <w:spacing w:before="61" w:line="288" w:lineRule="auto"/>
        <w:ind w:left="169" w:right="450"/>
        <w:jc w:val="both"/>
      </w:pPr>
      <w:r>
        <w:t>виконавчої влади відповідальним перед Президентом та підконтрольним і підзвітним Верховній Раді. Повноваження Кабінету Міністрів у бюджетному процесі:</w:t>
      </w:r>
    </w:p>
    <w:p w:rsidR="0056795A" w:rsidRDefault="005135F5" w:rsidP="005135F5">
      <w:pPr>
        <w:pStyle w:val="a4"/>
        <w:numPr>
          <w:ilvl w:val="0"/>
          <w:numId w:val="27"/>
        </w:numPr>
        <w:tabs>
          <w:tab w:val="left" w:pos="1457"/>
        </w:tabs>
        <w:spacing w:before="2"/>
        <w:rPr>
          <w:sz w:val="28"/>
        </w:rPr>
      </w:pPr>
      <w:r>
        <w:rPr>
          <w:sz w:val="28"/>
        </w:rPr>
        <w:t>розробляє проект закону про Державний</w:t>
      </w:r>
      <w:r>
        <w:rPr>
          <w:spacing w:val="-2"/>
          <w:sz w:val="28"/>
        </w:rPr>
        <w:t xml:space="preserve"> </w:t>
      </w:r>
      <w:r>
        <w:rPr>
          <w:sz w:val="28"/>
        </w:rPr>
        <w:t>бюджет;</w:t>
      </w:r>
    </w:p>
    <w:p w:rsidR="0056795A" w:rsidRDefault="005135F5" w:rsidP="005135F5">
      <w:pPr>
        <w:pStyle w:val="a4"/>
        <w:numPr>
          <w:ilvl w:val="0"/>
          <w:numId w:val="27"/>
        </w:numPr>
        <w:tabs>
          <w:tab w:val="left" w:pos="1457"/>
        </w:tabs>
        <w:spacing w:before="62" w:line="290" w:lineRule="auto"/>
        <w:ind w:right="446"/>
        <w:rPr>
          <w:sz w:val="28"/>
        </w:rPr>
      </w:pPr>
      <w:r>
        <w:rPr>
          <w:sz w:val="28"/>
        </w:rPr>
        <w:t>вносить зміни до проекту закону про бюджет після 1-го і 2-го читання у Верховній</w:t>
      </w:r>
      <w:r>
        <w:rPr>
          <w:spacing w:val="-2"/>
          <w:sz w:val="28"/>
        </w:rPr>
        <w:t xml:space="preserve"> </w:t>
      </w:r>
      <w:r>
        <w:rPr>
          <w:sz w:val="28"/>
        </w:rPr>
        <w:t>Раді;</w:t>
      </w:r>
    </w:p>
    <w:p w:rsidR="0056795A" w:rsidRDefault="005135F5" w:rsidP="005135F5">
      <w:pPr>
        <w:pStyle w:val="a4"/>
        <w:numPr>
          <w:ilvl w:val="0"/>
          <w:numId w:val="27"/>
        </w:numPr>
        <w:tabs>
          <w:tab w:val="left" w:pos="1457"/>
        </w:tabs>
        <w:spacing w:line="290" w:lineRule="auto"/>
        <w:ind w:right="457"/>
        <w:rPr>
          <w:sz w:val="28"/>
        </w:rPr>
      </w:pPr>
      <w:r>
        <w:rPr>
          <w:sz w:val="28"/>
        </w:rPr>
        <w:t>приймає рішення про виділення коштів з резервного фонду</w:t>
      </w:r>
      <w:r>
        <w:rPr>
          <w:spacing w:val="-33"/>
          <w:sz w:val="28"/>
        </w:rPr>
        <w:t xml:space="preserve"> </w:t>
      </w:r>
      <w:r>
        <w:rPr>
          <w:sz w:val="28"/>
        </w:rPr>
        <w:t>Державного бюджету;</w:t>
      </w:r>
    </w:p>
    <w:p w:rsidR="0056795A" w:rsidRDefault="005135F5" w:rsidP="005135F5">
      <w:pPr>
        <w:pStyle w:val="a4"/>
        <w:numPr>
          <w:ilvl w:val="0"/>
          <w:numId w:val="27"/>
        </w:numPr>
        <w:tabs>
          <w:tab w:val="left" w:pos="1457"/>
        </w:tabs>
        <w:spacing w:line="316" w:lineRule="exact"/>
        <w:rPr>
          <w:sz w:val="28"/>
        </w:rPr>
      </w:pPr>
      <w:r>
        <w:rPr>
          <w:sz w:val="28"/>
        </w:rPr>
        <w:t>забезпечує виконання Державного</w:t>
      </w:r>
      <w:r>
        <w:rPr>
          <w:spacing w:val="3"/>
          <w:sz w:val="28"/>
        </w:rPr>
        <w:t xml:space="preserve"> </w:t>
      </w:r>
      <w:r>
        <w:rPr>
          <w:sz w:val="28"/>
        </w:rPr>
        <w:t>бюджету;</w:t>
      </w:r>
    </w:p>
    <w:p w:rsidR="0056795A" w:rsidRDefault="005135F5" w:rsidP="005135F5">
      <w:pPr>
        <w:pStyle w:val="a4"/>
        <w:numPr>
          <w:ilvl w:val="0"/>
          <w:numId w:val="27"/>
        </w:numPr>
        <w:tabs>
          <w:tab w:val="left" w:pos="1457"/>
        </w:tabs>
        <w:spacing w:before="61"/>
        <w:rPr>
          <w:sz w:val="28"/>
        </w:rPr>
      </w:pPr>
      <w:r>
        <w:rPr>
          <w:sz w:val="28"/>
        </w:rPr>
        <w:t>забезп</w:t>
      </w:r>
      <w:r>
        <w:rPr>
          <w:sz w:val="28"/>
        </w:rPr>
        <w:t>ечує контроль за виконанням Державного</w:t>
      </w:r>
      <w:r>
        <w:rPr>
          <w:spacing w:val="5"/>
          <w:sz w:val="28"/>
        </w:rPr>
        <w:t xml:space="preserve"> </w:t>
      </w:r>
      <w:r>
        <w:rPr>
          <w:sz w:val="28"/>
        </w:rPr>
        <w:t>бюджету;</w:t>
      </w:r>
    </w:p>
    <w:p w:rsidR="0056795A" w:rsidRDefault="005135F5" w:rsidP="005135F5">
      <w:pPr>
        <w:pStyle w:val="a4"/>
        <w:numPr>
          <w:ilvl w:val="0"/>
          <w:numId w:val="27"/>
        </w:numPr>
        <w:tabs>
          <w:tab w:val="left" w:pos="1457"/>
        </w:tabs>
        <w:spacing w:before="62"/>
        <w:rPr>
          <w:sz w:val="28"/>
        </w:rPr>
      </w:pPr>
      <w:r>
        <w:rPr>
          <w:sz w:val="28"/>
        </w:rPr>
        <w:t>подає річний звіт про виконання Державного бюджету Верховній</w:t>
      </w:r>
      <w:r>
        <w:rPr>
          <w:spacing w:val="-16"/>
          <w:sz w:val="28"/>
        </w:rPr>
        <w:t xml:space="preserve"> </w:t>
      </w:r>
      <w:r>
        <w:rPr>
          <w:sz w:val="28"/>
        </w:rPr>
        <w:t>Раді;</w:t>
      </w:r>
    </w:p>
    <w:p w:rsidR="0056795A" w:rsidRDefault="005135F5" w:rsidP="005135F5">
      <w:pPr>
        <w:pStyle w:val="a4"/>
        <w:numPr>
          <w:ilvl w:val="0"/>
          <w:numId w:val="27"/>
        </w:numPr>
        <w:tabs>
          <w:tab w:val="left" w:pos="1457"/>
        </w:tabs>
        <w:spacing w:before="67" w:line="285" w:lineRule="auto"/>
        <w:ind w:right="450"/>
        <w:rPr>
          <w:sz w:val="28"/>
        </w:rPr>
      </w:pPr>
      <w:r>
        <w:rPr>
          <w:sz w:val="28"/>
        </w:rPr>
        <w:t>доводить до відома місцевих органів влади обсяги міжбюджетних трансфертів.</w:t>
      </w:r>
    </w:p>
    <w:p w:rsidR="0056795A" w:rsidRDefault="0056795A">
      <w:pPr>
        <w:pStyle w:val="a3"/>
        <w:spacing w:before="11"/>
        <w:rPr>
          <w:sz w:val="33"/>
        </w:rPr>
      </w:pPr>
    </w:p>
    <w:p w:rsidR="0056795A" w:rsidRDefault="005135F5" w:rsidP="005135F5">
      <w:pPr>
        <w:pStyle w:val="a4"/>
        <w:numPr>
          <w:ilvl w:val="2"/>
          <w:numId w:val="45"/>
        </w:numPr>
        <w:tabs>
          <w:tab w:val="left" w:pos="3881"/>
        </w:tabs>
        <w:ind w:left="3880" w:hanging="845"/>
        <w:jc w:val="left"/>
        <w:rPr>
          <w:sz w:val="28"/>
        </w:rPr>
      </w:pPr>
      <w:r>
        <w:rPr>
          <w:sz w:val="28"/>
        </w:rPr>
        <w:t>Національний банк України</w:t>
      </w:r>
    </w:p>
    <w:p w:rsidR="0056795A" w:rsidRDefault="0056795A">
      <w:pPr>
        <w:pStyle w:val="a3"/>
        <w:spacing w:before="8"/>
        <w:rPr>
          <w:sz w:val="26"/>
        </w:rPr>
      </w:pPr>
    </w:p>
    <w:p w:rsidR="0056795A" w:rsidRDefault="005135F5">
      <w:pPr>
        <w:pStyle w:val="a3"/>
        <w:spacing w:line="285" w:lineRule="auto"/>
        <w:ind w:left="736" w:right="3720"/>
      </w:pPr>
      <w:r>
        <w:t>Національний банк України є державним органом. Національний банк України (НБУ) є:</w:t>
      </w:r>
    </w:p>
    <w:p w:rsidR="0056795A" w:rsidRDefault="005135F5" w:rsidP="005135F5">
      <w:pPr>
        <w:pStyle w:val="a4"/>
        <w:numPr>
          <w:ilvl w:val="1"/>
          <w:numId w:val="28"/>
        </w:numPr>
        <w:tabs>
          <w:tab w:val="left" w:pos="1457"/>
        </w:tabs>
        <w:spacing w:line="278" w:lineRule="auto"/>
        <w:ind w:right="445" w:hanging="360"/>
        <w:jc w:val="both"/>
        <w:rPr>
          <w:sz w:val="28"/>
        </w:rPr>
      </w:pPr>
      <w:r>
        <w:rPr>
          <w:sz w:val="28"/>
        </w:rPr>
        <w:t>Центральним банком, який проводить єдину державну політику в сфері грошового обігу, кредиту та забезпечення стабільності національної грошової</w:t>
      </w:r>
      <w:r>
        <w:rPr>
          <w:spacing w:val="-5"/>
          <w:sz w:val="28"/>
        </w:rPr>
        <w:t xml:space="preserve"> </w:t>
      </w:r>
      <w:r>
        <w:rPr>
          <w:sz w:val="28"/>
        </w:rPr>
        <w:t>одиниці;</w:t>
      </w:r>
    </w:p>
    <w:p w:rsidR="0056795A" w:rsidRDefault="005135F5" w:rsidP="005135F5">
      <w:pPr>
        <w:pStyle w:val="a4"/>
        <w:numPr>
          <w:ilvl w:val="1"/>
          <w:numId w:val="28"/>
        </w:numPr>
        <w:tabs>
          <w:tab w:val="left" w:pos="1456"/>
          <w:tab w:val="left" w:pos="1457"/>
        </w:tabs>
        <w:spacing w:line="352" w:lineRule="exact"/>
        <w:ind w:hanging="360"/>
        <w:rPr>
          <w:sz w:val="28"/>
        </w:rPr>
      </w:pPr>
      <w:r>
        <w:rPr>
          <w:sz w:val="28"/>
        </w:rPr>
        <w:t>Емісійним</w:t>
      </w:r>
      <w:r>
        <w:rPr>
          <w:spacing w:val="-14"/>
          <w:sz w:val="28"/>
        </w:rPr>
        <w:t xml:space="preserve"> </w:t>
      </w:r>
      <w:r>
        <w:rPr>
          <w:sz w:val="28"/>
        </w:rPr>
        <w:t>центром;</w:t>
      </w:r>
    </w:p>
    <w:p w:rsidR="0056795A" w:rsidRDefault="005135F5" w:rsidP="005135F5">
      <w:pPr>
        <w:pStyle w:val="a4"/>
        <w:numPr>
          <w:ilvl w:val="1"/>
          <w:numId w:val="28"/>
        </w:numPr>
        <w:tabs>
          <w:tab w:val="left" w:pos="1456"/>
          <w:tab w:val="left" w:pos="1457"/>
        </w:tabs>
        <w:spacing w:before="17"/>
        <w:ind w:left="1457"/>
        <w:rPr>
          <w:sz w:val="28"/>
        </w:rPr>
      </w:pPr>
      <w:r>
        <w:rPr>
          <w:sz w:val="28"/>
        </w:rPr>
        <w:t>Вал</w:t>
      </w:r>
      <w:r>
        <w:rPr>
          <w:sz w:val="28"/>
        </w:rPr>
        <w:t>ютним</w:t>
      </w:r>
      <w:r>
        <w:rPr>
          <w:spacing w:val="-11"/>
          <w:sz w:val="28"/>
        </w:rPr>
        <w:t xml:space="preserve"> </w:t>
      </w:r>
      <w:r>
        <w:rPr>
          <w:sz w:val="28"/>
        </w:rPr>
        <w:t>органом;</w:t>
      </w:r>
    </w:p>
    <w:p w:rsidR="0056795A" w:rsidRDefault="005135F5" w:rsidP="005135F5">
      <w:pPr>
        <w:pStyle w:val="a4"/>
        <w:numPr>
          <w:ilvl w:val="1"/>
          <w:numId w:val="28"/>
        </w:numPr>
        <w:tabs>
          <w:tab w:val="left" w:pos="1457"/>
          <w:tab w:val="left" w:pos="1458"/>
        </w:tabs>
        <w:spacing w:before="25"/>
        <w:ind w:left="1457" w:hanging="360"/>
        <w:rPr>
          <w:sz w:val="28"/>
        </w:rPr>
      </w:pPr>
      <w:r>
        <w:rPr>
          <w:sz w:val="28"/>
        </w:rPr>
        <w:t>Органом банківського</w:t>
      </w:r>
      <w:r>
        <w:rPr>
          <w:spacing w:val="4"/>
          <w:sz w:val="28"/>
        </w:rPr>
        <w:t xml:space="preserve"> </w:t>
      </w:r>
      <w:r>
        <w:rPr>
          <w:sz w:val="28"/>
        </w:rPr>
        <w:t>нагляду;</w:t>
      </w:r>
    </w:p>
    <w:p w:rsidR="0056795A" w:rsidRDefault="005135F5" w:rsidP="005135F5">
      <w:pPr>
        <w:pStyle w:val="a4"/>
        <w:numPr>
          <w:ilvl w:val="1"/>
          <w:numId w:val="28"/>
        </w:numPr>
        <w:tabs>
          <w:tab w:val="left" w:pos="1457"/>
          <w:tab w:val="left" w:pos="1458"/>
        </w:tabs>
        <w:spacing w:before="30"/>
        <w:ind w:left="1457" w:hanging="360"/>
        <w:rPr>
          <w:sz w:val="28"/>
        </w:rPr>
      </w:pPr>
      <w:r>
        <w:rPr>
          <w:sz w:val="28"/>
        </w:rPr>
        <w:t>Банком</w:t>
      </w:r>
      <w:r>
        <w:rPr>
          <w:spacing w:val="1"/>
          <w:sz w:val="28"/>
        </w:rPr>
        <w:t xml:space="preserve"> </w:t>
      </w:r>
      <w:r>
        <w:rPr>
          <w:sz w:val="28"/>
        </w:rPr>
        <w:t>банків;</w:t>
      </w:r>
    </w:p>
    <w:p w:rsidR="0056795A" w:rsidRDefault="005135F5" w:rsidP="005135F5">
      <w:pPr>
        <w:pStyle w:val="a4"/>
        <w:numPr>
          <w:ilvl w:val="1"/>
          <w:numId w:val="28"/>
        </w:numPr>
        <w:tabs>
          <w:tab w:val="left" w:pos="1457"/>
          <w:tab w:val="left" w:pos="1458"/>
        </w:tabs>
        <w:spacing w:before="24"/>
        <w:ind w:left="1457" w:hanging="360"/>
        <w:rPr>
          <w:sz w:val="28"/>
        </w:rPr>
      </w:pPr>
      <w:r>
        <w:rPr>
          <w:sz w:val="28"/>
        </w:rPr>
        <w:t>Банком, що обслуговує державний</w:t>
      </w:r>
      <w:r>
        <w:rPr>
          <w:spacing w:val="-18"/>
          <w:sz w:val="28"/>
        </w:rPr>
        <w:t xml:space="preserve"> </w:t>
      </w:r>
      <w:r>
        <w:rPr>
          <w:sz w:val="28"/>
        </w:rPr>
        <w:t>бюджет;</w:t>
      </w:r>
    </w:p>
    <w:p w:rsidR="0056795A" w:rsidRDefault="005135F5" w:rsidP="005135F5">
      <w:pPr>
        <w:pStyle w:val="a4"/>
        <w:numPr>
          <w:ilvl w:val="1"/>
          <w:numId w:val="28"/>
        </w:numPr>
        <w:tabs>
          <w:tab w:val="left" w:pos="1458"/>
          <w:tab w:val="left" w:pos="1459"/>
        </w:tabs>
        <w:spacing w:before="30"/>
        <w:ind w:left="1458"/>
        <w:rPr>
          <w:sz w:val="28"/>
        </w:rPr>
      </w:pPr>
      <w:r>
        <w:rPr>
          <w:sz w:val="28"/>
        </w:rPr>
        <w:t>Організатором міжбанківських</w:t>
      </w:r>
      <w:r>
        <w:rPr>
          <w:spacing w:val="-28"/>
          <w:sz w:val="28"/>
        </w:rPr>
        <w:t xml:space="preserve"> </w:t>
      </w:r>
      <w:r>
        <w:rPr>
          <w:sz w:val="28"/>
        </w:rPr>
        <w:t>розрахунків.</w:t>
      </w:r>
    </w:p>
    <w:p w:rsidR="0056795A" w:rsidRDefault="005135F5">
      <w:pPr>
        <w:pStyle w:val="a3"/>
        <w:spacing w:before="43" w:line="288" w:lineRule="auto"/>
        <w:ind w:left="171" w:right="449" w:firstLine="566"/>
        <w:jc w:val="both"/>
      </w:pPr>
      <w:r>
        <w:t>До складу НБУ входять15 департаментів та самостійних управлінь, функціями яких є розроблення політики центрального банку, здійснення операцій на кредитному та валютному ринках, проведення дослідно-аналітичних робіт.</w:t>
      </w:r>
    </w:p>
    <w:p w:rsidR="0056795A" w:rsidRDefault="005135F5">
      <w:pPr>
        <w:pStyle w:val="a3"/>
        <w:spacing w:before="3" w:line="285" w:lineRule="auto"/>
        <w:ind w:left="171" w:right="443" w:firstLine="566"/>
        <w:jc w:val="both"/>
      </w:pPr>
      <w:r>
        <w:t>НБУ підзвітні 38 структурних підрозділів</w:t>
      </w:r>
      <w:r>
        <w:t>, у тому числі 25 регіональних управлінь, які розташовані в обласних центрах і Республіці Крим, розрахункові</w:t>
      </w:r>
    </w:p>
    <w:p w:rsidR="0056795A" w:rsidRDefault="0056795A">
      <w:pPr>
        <w:spacing w:line="285"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5"/>
        <w:jc w:val="both"/>
      </w:pPr>
      <w:r>
        <w:lastRenderedPageBreak/>
        <w:t>палати, Банк нотно-монетний двір, фабрика банк нотного паперу, Державна скарбниця України, Центральне сховище, спеціалізовані під</w:t>
      </w:r>
      <w:r>
        <w:t>приємства. та інші підрозділи.</w:t>
      </w:r>
    </w:p>
    <w:p w:rsidR="0056795A" w:rsidRDefault="005135F5">
      <w:pPr>
        <w:pStyle w:val="a3"/>
        <w:spacing w:before="1"/>
        <w:ind w:left="1019"/>
      </w:pPr>
      <w:r>
        <w:t>Основною функцією НБУ є підтримання стабільності національної валюти.</w:t>
      </w:r>
    </w:p>
    <w:p w:rsidR="0056795A" w:rsidRDefault="005135F5">
      <w:pPr>
        <w:pStyle w:val="a3"/>
        <w:spacing w:before="62" w:line="290" w:lineRule="auto"/>
        <w:ind w:left="452" w:right="347" w:firstLine="566"/>
      </w:pPr>
      <w:r>
        <w:t>Впровадження системи Державного казначейства дозволяє супроводжувати державні кошти лише в одному руслі – мережею Національного банку.</w:t>
      </w:r>
    </w:p>
    <w:p w:rsidR="0056795A" w:rsidRDefault="005135F5" w:rsidP="005135F5">
      <w:pPr>
        <w:pStyle w:val="a4"/>
        <w:numPr>
          <w:ilvl w:val="2"/>
          <w:numId w:val="45"/>
        </w:numPr>
        <w:tabs>
          <w:tab w:val="left" w:pos="1454"/>
        </w:tabs>
        <w:spacing w:before="84" w:line="620" w:lineRule="atLeast"/>
        <w:ind w:left="1019" w:right="169" w:hanging="409"/>
        <w:jc w:val="both"/>
        <w:rPr>
          <w:sz w:val="28"/>
        </w:rPr>
      </w:pPr>
      <w:r>
        <w:rPr>
          <w:sz w:val="28"/>
        </w:rPr>
        <w:t>Повноваження органів</w:t>
      </w:r>
      <w:r>
        <w:rPr>
          <w:sz w:val="28"/>
        </w:rPr>
        <w:t xml:space="preserve"> місцевого самоврядування у бюджетному процесі Органи</w:t>
      </w:r>
      <w:r>
        <w:rPr>
          <w:spacing w:val="31"/>
          <w:sz w:val="28"/>
        </w:rPr>
        <w:t xml:space="preserve"> </w:t>
      </w:r>
      <w:r>
        <w:rPr>
          <w:sz w:val="28"/>
        </w:rPr>
        <w:t>місцевого</w:t>
      </w:r>
      <w:r>
        <w:rPr>
          <w:spacing w:val="30"/>
          <w:sz w:val="28"/>
        </w:rPr>
        <w:t xml:space="preserve"> </w:t>
      </w:r>
      <w:r>
        <w:rPr>
          <w:sz w:val="28"/>
        </w:rPr>
        <w:t>самоврядування</w:t>
      </w:r>
      <w:r>
        <w:rPr>
          <w:spacing w:val="35"/>
          <w:sz w:val="28"/>
        </w:rPr>
        <w:t xml:space="preserve"> </w:t>
      </w:r>
      <w:r>
        <w:rPr>
          <w:sz w:val="28"/>
        </w:rPr>
        <w:t>мають</w:t>
      </w:r>
      <w:r>
        <w:rPr>
          <w:spacing w:val="32"/>
          <w:sz w:val="28"/>
        </w:rPr>
        <w:t xml:space="preserve"> </w:t>
      </w:r>
      <w:r>
        <w:rPr>
          <w:sz w:val="28"/>
        </w:rPr>
        <w:t>такі</w:t>
      </w:r>
      <w:r>
        <w:rPr>
          <w:spacing w:val="31"/>
          <w:sz w:val="28"/>
        </w:rPr>
        <w:t xml:space="preserve"> </w:t>
      </w:r>
      <w:r>
        <w:rPr>
          <w:sz w:val="28"/>
        </w:rPr>
        <w:t>повноваження</w:t>
      </w:r>
      <w:r>
        <w:rPr>
          <w:spacing w:val="37"/>
          <w:sz w:val="28"/>
        </w:rPr>
        <w:t xml:space="preserve"> </w:t>
      </w:r>
      <w:r>
        <w:rPr>
          <w:sz w:val="28"/>
        </w:rPr>
        <w:t>в</w:t>
      </w:r>
      <w:r>
        <w:rPr>
          <w:spacing w:val="30"/>
          <w:sz w:val="28"/>
        </w:rPr>
        <w:t xml:space="preserve"> </w:t>
      </w:r>
      <w:r>
        <w:rPr>
          <w:sz w:val="28"/>
        </w:rPr>
        <w:t>бюджетному</w:t>
      </w:r>
    </w:p>
    <w:p w:rsidR="0056795A" w:rsidRDefault="005135F5">
      <w:pPr>
        <w:pStyle w:val="a3"/>
        <w:spacing w:before="71"/>
        <w:ind w:left="452"/>
        <w:jc w:val="both"/>
      </w:pPr>
      <w:r>
        <w:t>процесі:</w:t>
      </w:r>
    </w:p>
    <w:p w:rsidR="0056795A" w:rsidRDefault="005135F5" w:rsidP="005135F5">
      <w:pPr>
        <w:pStyle w:val="a4"/>
        <w:numPr>
          <w:ilvl w:val="3"/>
          <w:numId w:val="45"/>
        </w:numPr>
        <w:tabs>
          <w:tab w:val="left" w:pos="1868"/>
          <w:tab w:val="left" w:pos="1869"/>
        </w:tabs>
        <w:spacing w:before="62"/>
        <w:ind w:left="1868" w:hanging="849"/>
        <w:rPr>
          <w:sz w:val="28"/>
        </w:rPr>
      </w:pPr>
      <w:r>
        <w:rPr>
          <w:sz w:val="28"/>
        </w:rPr>
        <w:t>затверджують програми соціально-економічного</w:t>
      </w:r>
      <w:r>
        <w:rPr>
          <w:spacing w:val="-3"/>
          <w:sz w:val="28"/>
        </w:rPr>
        <w:t xml:space="preserve"> </w:t>
      </w:r>
      <w:r>
        <w:rPr>
          <w:sz w:val="28"/>
        </w:rPr>
        <w:t>розвитку;</w:t>
      </w:r>
    </w:p>
    <w:p w:rsidR="0056795A" w:rsidRDefault="005135F5" w:rsidP="005135F5">
      <w:pPr>
        <w:pStyle w:val="a4"/>
        <w:numPr>
          <w:ilvl w:val="3"/>
          <w:numId w:val="45"/>
        </w:numPr>
        <w:tabs>
          <w:tab w:val="left" w:pos="1868"/>
          <w:tab w:val="left" w:pos="1869"/>
        </w:tabs>
        <w:spacing w:before="67"/>
        <w:ind w:left="1868" w:hanging="849"/>
        <w:rPr>
          <w:sz w:val="28"/>
        </w:rPr>
      </w:pPr>
      <w:r>
        <w:rPr>
          <w:sz w:val="28"/>
        </w:rPr>
        <w:t>затверджують місцеві</w:t>
      </w:r>
      <w:r>
        <w:rPr>
          <w:spacing w:val="-8"/>
          <w:sz w:val="28"/>
        </w:rPr>
        <w:t xml:space="preserve"> </w:t>
      </w:r>
      <w:r>
        <w:rPr>
          <w:sz w:val="28"/>
        </w:rPr>
        <w:t>бюджети;</w:t>
      </w:r>
    </w:p>
    <w:p w:rsidR="0056795A" w:rsidRDefault="005135F5" w:rsidP="005135F5">
      <w:pPr>
        <w:pStyle w:val="a4"/>
        <w:numPr>
          <w:ilvl w:val="3"/>
          <w:numId w:val="45"/>
        </w:numPr>
        <w:tabs>
          <w:tab w:val="left" w:pos="1868"/>
          <w:tab w:val="left" w:pos="1869"/>
        </w:tabs>
        <w:spacing w:before="62"/>
        <w:ind w:left="1868" w:hanging="849"/>
        <w:rPr>
          <w:sz w:val="28"/>
        </w:rPr>
      </w:pPr>
      <w:r>
        <w:rPr>
          <w:sz w:val="28"/>
        </w:rPr>
        <w:t>здійснюють контроль за виконанням місцевих</w:t>
      </w:r>
      <w:r>
        <w:rPr>
          <w:spacing w:val="-33"/>
          <w:sz w:val="28"/>
        </w:rPr>
        <w:t xml:space="preserve"> </w:t>
      </w:r>
      <w:r>
        <w:rPr>
          <w:sz w:val="28"/>
        </w:rPr>
        <w:t>бюджетів;</w:t>
      </w:r>
    </w:p>
    <w:p w:rsidR="0056795A" w:rsidRDefault="005135F5" w:rsidP="005135F5">
      <w:pPr>
        <w:pStyle w:val="a4"/>
        <w:numPr>
          <w:ilvl w:val="3"/>
          <w:numId w:val="45"/>
        </w:numPr>
        <w:tabs>
          <w:tab w:val="left" w:pos="1868"/>
          <w:tab w:val="left" w:pos="1869"/>
        </w:tabs>
        <w:spacing w:before="67"/>
        <w:ind w:left="1868" w:hanging="849"/>
        <w:rPr>
          <w:sz w:val="28"/>
        </w:rPr>
      </w:pPr>
      <w:r>
        <w:rPr>
          <w:sz w:val="28"/>
        </w:rPr>
        <w:t>затверджують звіт про виконання місцевих</w:t>
      </w:r>
      <w:r>
        <w:rPr>
          <w:spacing w:val="-19"/>
          <w:sz w:val="28"/>
        </w:rPr>
        <w:t xml:space="preserve"> </w:t>
      </w:r>
      <w:r>
        <w:rPr>
          <w:sz w:val="28"/>
        </w:rPr>
        <w:t>бюджетів.</w:t>
      </w:r>
    </w:p>
    <w:p w:rsidR="0056795A" w:rsidRDefault="005135F5" w:rsidP="005135F5">
      <w:pPr>
        <w:pStyle w:val="a4"/>
        <w:numPr>
          <w:ilvl w:val="2"/>
          <w:numId w:val="45"/>
        </w:numPr>
        <w:tabs>
          <w:tab w:val="left" w:pos="1483"/>
        </w:tabs>
        <w:spacing w:before="153" w:line="620" w:lineRule="atLeast"/>
        <w:ind w:left="1019" w:right="355" w:hanging="380"/>
        <w:jc w:val="left"/>
        <w:rPr>
          <w:sz w:val="28"/>
        </w:rPr>
      </w:pPr>
      <w:r>
        <w:rPr>
          <w:sz w:val="28"/>
        </w:rPr>
        <w:t>Повноваження розпорядників бюджетних коштів у бюджетному процесі Розпорядники бюджетних коштів мають такі</w:t>
      </w:r>
      <w:r>
        <w:rPr>
          <w:spacing w:val="-14"/>
          <w:sz w:val="28"/>
        </w:rPr>
        <w:t xml:space="preserve"> </w:t>
      </w:r>
      <w:r>
        <w:rPr>
          <w:sz w:val="28"/>
        </w:rPr>
        <w:t>повноваження:</w:t>
      </w:r>
    </w:p>
    <w:p w:rsidR="0056795A" w:rsidRDefault="005135F5" w:rsidP="005135F5">
      <w:pPr>
        <w:pStyle w:val="a4"/>
        <w:numPr>
          <w:ilvl w:val="3"/>
          <w:numId w:val="45"/>
        </w:numPr>
        <w:tabs>
          <w:tab w:val="left" w:pos="1868"/>
          <w:tab w:val="left" w:pos="1869"/>
        </w:tabs>
        <w:spacing w:before="71" w:line="285" w:lineRule="auto"/>
        <w:ind w:left="452" w:right="167" w:firstLine="567"/>
        <w:rPr>
          <w:sz w:val="28"/>
        </w:rPr>
      </w:pPr>
      <w:r>
        <w:rPr>
          <w:sz w:val="28"/>
        </w:rPr>
        <w:t xml:space="preserve">розробляють проекти кошторису та бюджетні запити і подають їх Міністерству </w:t>
      </w:r>
      <w:r>
        <w:rPr>
          <w:sz w:val="28"/>
        </w:rPr>
        <w:t>фінансів чи місцевому фінансовому</w:t>
      </w:r>
      <w:r>
        <w:rPr>
          <w:spacing w:val="-21"/>
          <w:sz w:val="28"/>
        </w:rPr>
        <w:t xml:space="preserve"> </w:t>
      </w:r>
      <w:r>
        <w:rPr>
          <w:sz w:val="28"/>
        </w:rPr>
        <w:t>органу;</w:t>
      </w:r>
    </w:p>
    <w:p w:rsidR="0056795A" w:rsidRDefault="005135F5" w:rsidP="005135F5">
      <w:pPr>
        <w:pStyle w:val="a4"/>
        <w:numPr>
          <w:ilvl w:val="3"/>
          <w:numId w:val="45"/>
        </w:numPr>
        <w:tabs>
          <w:tab w:val="left" w:pos="1868"/>
          <w:tab w:val="left" w:pos="1869"/>
        </w:tabs>
        <w:spacing w:before="6"/>
        <w:ind w:left="1868" w:hanging="849"/>
        <w:rPr>
          <w:sz w:val="28"/>
        </w:rPr>
      </w:pPr>
      <w:r>
        <w:rPr>
          <w:sz w:val="28"/>
        </w:rPr>
        <w:t>отримують бюджетні</w:t>
      </w:r>
      <w:r>
        <w:rPr>
          <w:spacing w:val="-8"/>
          <w:sz w:val="28"/>
        </w:rPr>
        <w:t xml:space="preserve"> </w:t>
      </w:r>
      <w:r>
        <w:rPr>
          <w:sz w:val="28"/>
        </w:rPr>
        <w:t>призначення;</w:t>
      </w:r>
    </w:p>
    <w:p w:rsidR="0056795A" w:rsidRDefault="005135F5" w:rsidP="005135F5">
      <w:pPr>
        <w:pStyle w:val="a4"/>
        <w:numPr>
          <w:ilvl w:val="3"/>
          <w:numId w:val="45"/>
        </w:numPr>
        <w:tabs>
          <w:tab w:val="left" w:pos="1868"/>
          <w:tab w:val="left" w:pos="1869"/>
          <w:tab w:val="left" w:pos="3058"/>
          <w:tab w:val="left" w:pos="5031"/>
          <w:tab w:val="left" w:pos="7023"/>
          <w:tab w:val="left" w:pos="8636"/>
        </w:tabs>
        <w:spacing w:before="62" w:line="290" w:lineRule="auto"/>
        <w:ind w:left="452" w:right="165" w:firstLine="567"/>
        <w:rPr>
          <w:sz w:val="28"/>
        </w:rPr>
      </w:pPr>
      <w:r>
        <w:rPr>
          <w:sz w:val="28"/>
        </w:rPr>
        <w:t>головні</w:t>
      </w:r>
      <w:r>
        <w:rPr>
          <w:sz w:val="28"/>
        </w:rPr>
        <w:tab/>
        <w:t>розпорядники</w:t>
      </w:r>
      <w:r>
        <w:rPr>
          <w:sz w:val="28"/>
        </w:rPr>
        <w:tab/>
        <w:t>затверджують</w:t>
      </w:r>
      <w:r>
        <w:rPr>
          <w:sz w:val="28"/>
        </w:rPr>
        <w:tab/>
        <w:t>кошториси</w:t>
      </w:r>
      <w:r>
        <w:rPr>
          <w:sz w:val="28"/>
        </w:rPr>
        <w:tab/>
        <w:t>розпорядників нижчого</w:t>
      </w:r>
      <w:r>
        <w:rPr>
          <w:spacing w:val="-2"/>
          <w:sz w:val="28"/>
        </w:rPr>
        <w:t xml:space="preserve"> </w:t>
      </w:r>
      <w:r>
        <w:rPr>
          <w:sz w:val="28"/>
        </w:rPr>
        <w:t>рівня;</w:t>
      </w:r>
    </w:p>
    <w:p w:rsidR="0056795A" w:rsidRDefault="005135F5" w:rsidP="005135F5">
      <w:pPr>
        <w:pStyle w:val="a4"/>
        <w:numPr>
          <w:ilvl w:val="3"/>
          <w:numId w:val="45"/>
        </w:numPr>
        <w:tabs>
          <w:tab w:val="left" w:pos="1868"/>
          <w:tab w:val="left" w:pos="1869"/>
        </w:tabs>
        <w:spacing w:line="290" w:lineRule="auto"/>
        <w:ind w:left="452" w:right="166" w:firstLine="567"/>
        <w:rPr>
          <w:sz w:val="28"/>
        </w:rPr>
      </w:pPr>
      <w:r>
        <w:rPr>
          <w:sz w:val="28"/>
        </w:rPr>
        <w:t>головні розпорядники контролюють хід виконання кошторисів та аналізують ефективність виконання бюджетів розпорядників нижчого</w:t>
      </w:r>
      <w:r>
        <w:rPr>
          <w:spacing w:val="-17"/>
          <w:sz w:val="28"/>
        </w:rPr>
        <w:t xml:space="preserve"> </w:t>
      </w:r>
      <w:r>
        <w:rPr>
          <w:sz w:val="28"/>
        </w:rPr>
        <w:t>рівня.</w:t>
      </w:r>
    </w:p>
    <w:p w:rsidR="0056795A" w:rsidRDefault="0056795A">
      <w:pPr>
        <w:pStyle w:val="a3"/>
        <w:rPr>
          <w:sz w:val="30"/>
        </w:rPr>
      </w:pPr>
    </w:p>
    <w:p w:rsidR="0056795A" w:rsidRDefault="005135F5">
      <w:pPr>
        <w:pStyle w:val="1"/>
        <w:spacing w:before="238"/>
        <w:ind w:left="1019"/>
      </w:pPr>
      <w:bookmarkStart w:id="16" w:name="_TOC_250020"/>
      <w:bookmarkEnd w:id="16"/>
      <w:r>
        <w:t>Рекомендована література:</w:t>
      </w:r>
    </w:p>
    <w:p w:rsidR="0056795A" w:rsidRDefault="005135F5" w:rsidP="005135F5">
      <w:pPr>
        <w:pStyle w:val="a4"/>
        <w:numPr>
          <w:ilvl w:val="0"/>
          <w:numId w:val="26"/>
        </w:numPr>
        <w:tabs>
          <w:tab w:val="left" w:pos="976"/>
        </w:tabs>
        <w:spacing w:before="57" w:line="285" w:lineRule="auto"/>
        <w:ind w:right="167" w:hanging="312"/>
        <w:jc w:val="both"/>
        <w:rPr>
          <w:sz w:val="28"/>
        </w:rPr>
      </w:pPr>
      <w:r>
        <w:rPr>
          <w:sz w:val="28"/>
        </w:rPr>
        <w:t>Алексєєв І.В., Ярошевич Н.Б., Чушак-Голобородько А.М. Бюджетна система: Навчальний посібник. – К: „Хай –Тек Прес”, 2007. –</w:t>
      </w:r>
      <w:r>
        <w:rPr>
          <w:spacing w:val="1"/>
          <w:sz w:val="28"/>
        </w:rPr>
        <w:t xml:space="preserve"> </w:t>
      </w:r>
      <w:r>
        <w:rPr>
          <w:sz w:val="28"/>
        </w:rPr>
        <w:t>376с.</w:t>
      </w:r>
    </w:p>
    <w:p w:rsidR="0056795A" w:rsidRDefault="005135F5" w:rsidP="005135F5">
      <w:pPr>
        <w:pStyle w:val="a4"/>
        <w:numPr>
          <w:ilvl w:val="0"/>
          <w:numId w:val="26"/>
        </w:numPr>
        <w:tabs>
          <w:tab w:val="left" w:pos="976"/>
        </w:tabs>
        <w:spacing w:before="7" w:line="288" w:lineRule="auto"/>
        <w:ind w:right="167" w:hanging="312"/>
        <w:jc w:val="both"/>
        <w:rPr>
          <w:sz w:val="28"/>
        </w:rPr>
      </w:pPr>
      <w:r>
        <w:rPr>
          <w:sz w:val="28"/>
        </w:rPr>
        <w:t>Алексєєв І.В., Колісник М.К., Ярошевич Н.Б. Основи теорії фінансів: Навч.посібник.– Львів: Видавництво Національного університе</w:t>
      </w:r>
      <w:r>
        <w:rPr>
          <w:sz w:val="28"/>
        </w:rPr>
        <w:t>ту „Львівська політехніка”, 2008. – 144</w:t>
      </w:r>
      <w:r>
        <w:rPr>
          <w:spacing w:val="9"/>
          <w:sz w:val="28"/>
        </w:rPr>
        <w:t xml:space="preserve"> </w:t>
      </w:r>
      <w:r>
        <w:rPr>
          <w:sz w:val="28"/>
        </w:rPr>
        <w:t>с.</w:t>
      </w:r>
    </w:p>
    <w:p w:rsidR="0056795A" w:rsidRDefault="005135F5" w:rsidP="005135F5">
      <w:pPr>
        <w:pStyle w:val="a4"/>
        <w:numPr>
          <w:ilvl w:val="0"/>
          <w:numId w:val="26"/>
        </w:numPr>
        <w:tabs>
          <w:tab w:val="left" w:pos="976"/>
        </w:tabs>
        <w:spacing w:line="288" w:lineRule="auto"/>
        <w:ind w:right="167" w:hanging="312"/>
        <w:jc w:val="both"/>
        <w:rPr>
          <w:sz w:val="28"/>
        </w:rPr>
      </w:pPr>
      <w:r>
        <w:rPr>
          <w:sz w:val="28"/>
        </w:rPr>
        <w:t>Алексєєв І.В., колісник М.К.. Вівчар О.Й. та ін.Гроші та кредит: Навч.посібник. – Львів: Видавництво Національного університету „Львівська політехніка”, 2004. –</w:t>
      </w:r>
      <w:r>
        <w:rPr>
          <w:spacing w:val="10"/>
          <w:sz w:val="28"/>
        </w:rPr>
        <w:t xml:space="preserve"> </w:t>
      </w:r>
      <w:r>
        <w:rPr>
          <w:sz w:val="28"/>
        </w:rPr>
        <w:t>168с..</w:t>
      </w:r>
    </w:p>
    <w:p w:rsidR="0056795A" w:rsidRDefault="005135F5" w:rsidP="005135F5">
      <w:pPr>
        <w:pStyle w:val="a4"/>
        <w:numPr>
          <w:ilvl w:val="0"/>
          <w:numId w:val="26"/>
        </w:numPr>
        <w:tabs>
          <w:tab w:val="left" w:pos="976"/>
        </w:tabs>
        <w:ind w:hanging="312"/>
        <w:rPr>
          <w:sz w:val="28"/>
        </w:rPr>
      </w:pPr>
      <w:r>
        <w:rPr>
          <w:sz w:val="28"/>
        </w:rPr>
        <w:t>Василик О.Д. Теорія фінансів: Підручник. – 20</w:t>
      </w:r>
      <w:r>
        <w:rPr>
          <w:sz w:val="28"/>
        </w:rPr>
        <w:t>00. –</w:t>
      </w:r>
      <w:r>
        <w:rPr>
          <w:spacing w:val="10"/>
          <w:sz w:val="28"/>
        </w:rPr>
        <w:t xml:space="preserve"> </w:t>
      </w:r>
      <w:r>
        <w:rPr>
          <w:sz w:val="28"/>
        </w:rPr>
        <w:t>372с.</w:t>
      </w:r>
    </w:p>
    <w:p w:rsidR="0056795A" w:rsidRDefault="005135F5" w:rsidP="005135F5">
      <w:pPr>
        <w:pStyle w:val="a4"/>
        <w:numPr>
          <w:ilvl w:val="0"/>
          <w:numId w:val="26"/>
        </w:numPr>
        <w:tabs>
          <w:tab w:val="left" w:pos="976"/>
        </w:tabs>
        <w:spacing w:before="62"/>
        <w:ind w:hanging="312"/>
        <w:rPr>
          <w:sz w:val="28"/>
        </w:rPr>
      </w:pPr>
      <w:r>
        <w:rPr>
          <w:sz w:val="28"/>
        </w:rPr>
        <w:t>Опарін В.М. Фінанси: загальна теорія. – К.:КНЕУ,</w:t>
      </w:r>
      <w:r>
        <w:rPr>
          <w:spacing w:val="4"/>
          <w:sz w:val="28"/>
        </w:rPr>
        <w:t xml:space="preserve"> </w:t>
      </w:r>
      <w:r>
        <w:rPr>
          <w:sz w:val="28"/>
        </w:rPr>
        <w:t>1999.</w:t>
      </w:r>
    </w:p>
    <w:p w:rsidR="0056795A" w:rsidRDefault="0056795A">
      <w:pPr>
        <w:rPr>
          <w:sz w:val="28"/>
        </w:rPr>
        <w:sectPr w:rsidR="0056795A">
          <w:headerReference w:type="default" r:id="rId76"/>
          <w:pgSz w:w="11910" w:h="16840"/>
          <w:pgMar w:top="980" w:right="680" w:bottom="280" w:left="680" w:header="722" w:footer="0" w:gutter="0"/>
          <w:pgNumType w:start="43"/>
          <w:cols w:space="720"/>
        </w:sectPr>
      </w:pPr>
    </w:p>
    <w:p w:rsidR="0056795A" w:rsidRDefault="005135F5">
      <w:pPr>
        <w:pStyle w:val="1"/>
        <w:spacing w:before="3" w:line="290" w:lineRule="auto"/>
        <w:ind w:left="2713" w:right="1188" w:hanging="1738"/>
      </w:pPr>
      <w:bookmarkStart w:id="17" w:name="_TOC_250019"/>
      <w:bookmarkEnd w:id="17"/>
      <w:r>
        <w:lastRenderedPageBreak/>
        <w:t>ТЕМА 3. ФОНДИ СОЦІАЛЬНОГО СТРАХУВАННЯ ЯК ЛАНКА ФІНАНСОВОЇ СИСТЕМИ УКРАЇНИ</w:t>
      </w:r>
    </w:p>
    <w:p w:rsidR="0056795A" w:rsidRDefault="0056795A">
      <w:pPr>
        <w:pStyle w:val="a3"/>
        <w:spacing w:before="6"/>
        <w:rPr>
          <w:b/>
          <w:sz w:val="34"/>
        </w:rPr>
      </w:pPr>
    </w:p>
    <w:p w:rsidR="0056795A" w:rsidRDefault="005135F5" w:rsidP="005135F5">
      <w:pPr>
        <w:pStyle w:val="1"/>
        <w:numPr>
          <w:ilvl w:val="1"/>
          <w:numId w:val="25"/>
        </w:numPr>
        <w:tabs>
          <w:tab w:val="left" w:pos="1231"/>
        </w:tabs>
      </w:pPr>
      <w:bookmarkStart w:id="18" w:name="_TOC_250018"/>
      <w:r>
        <w:t>Становлення і розвиток системи соціального</w:t>
      </w:r>
      <w:r>
        <w:rPr>
          <w:spacing w:val="-11"/>
        </w:rPr>
        <w:t xml:space="preserve"> </w:t>
      </w:r>
      <w:bookmarkEnd w:id="18"/>
      <w:r>
        <w:t>страхування</w:t>
      </w:r>
    </w:p>
    <w:p w:rsidR="0056795A" w:rsidRDefault="0056795A">
      <w:pPr>
        <w:pStyle w:val="a3"/>
        <w:spacing w:before="9"/>
        <w:rPr>
          <w:b/>
          <w:sz w:val="38"/>
        </w:rPr>
      </w:pPr>
    </w:p>
    <w:p w:rsidR="0056795A" w:rsidRDefault="005135F5">
      <w:pPr>
        <w:pStyle w:val="a3"/>
        <w:spacing w:line="288" w:lineRule="auto"/>
        <w:ind w:left="169" w:right="451" w:firstLine="566"/>
        <w:jc w:val="both"/>
      </w:pPr>
      <w:r>
        <w:t>Історія створення інституту соціального захисту працюючих і, зокрема, соціального страхування, не така вже й давня. Вона нараховує трохи більше 100 років і бере свій початок з Німеччини, де протягом 1883 - 1889 років було прийнято низку законів про організ</w:t>
      </w:r>
      <w:r>
        <w:t xml:space="preserve">ацію державного соціального страхування робітників. Цей приклад досить швидко поширився спочатку в багатьох західних країнах, а потім і в усьому світі. Тепер майже усюди в тій чи іншій формі існує державна система соціального страхування. Природно, що тут </w:t>
      </w:r>
      <w:r>
        <w:t>в залежності від групи держав або окремої держави спостерігається чимала різниця в можливостях соціального захисту.</w:t>
      </w:r>
    </w:p>
    <w:p w:rsidR="0056795A" w:rsidRDefault="005135F5">
      <w:pPr>
        <w:pStyle w:val="a3"/>
        <w:spacing w:line="288" w:lineRule="auto"/>
        <w:ind w:left="169" w:right="450" w:firstLine="566"/>
        <w:jc w:val="both"/>
      </w:pPr>
      <w:r>
        <w:t>Україні притаманний свій шлях розвитку соціального страхування. Перші страхові закони в Україні, яка була складовою частиною Російської імпе</w:t>
      </w:r>
      <w:r>
        <w:t>рії, появились на початку ХХ століття як захисна реакція урядових структур на вимоги робітників створити гарантовані правила соціальної захищеності на виробництві. Вже в 1901 році законодавчим актом передбачалось призначення пенсій робітникам гірничих заво</w:t>
      </w:r>
      <w:r>
        <w:t>дів і копалень за рахунок роботодавців, яких визнавали винними в пошкодженні здоров’я. І, як прямий наслідок організованих виступів і масових страйків робітників, 2 червня 1903 року введено “Правила о вознаграждении потерпевших вследствие несчастных случае</w:t>
      </w:r>
      <w:r>
        <w:t>в рабочих и служащих, а равно членов их семейств в предприятиях фабрично-заводской, горной и горнозаводской промышленности“. Цей день став, так би мовити, днем народження державного соціального страхування.</w:t>
      </w:r>
    </w:p>
    <w:p w:rsidR="0056795A" w:rsidRDefault="005135F5">
      <w:pPr>
        <w:pStyle w:val="a3"/>
        <w:spacing w:line="288" w:lineRule="auto"/>
        <w:ind w:left="169" w:right="450" w:firstLine="566"/>
        <w:jc w:val="both"/>
      </w:pPr>
      <w:r>
        <w:t>В 1912 році були прийняті на державному рівні зак</w:t>
      </w:r>
      <w:r>
        <w:t>они "Про забезпечення робітників на випадок захворювання", "Про страхування робітників від нещасних випадків на виробництві" і ряд інших. Були створені так звані лікарняні каси, пізніше їх стали називати страховими касами. Вони надавали робітникам два види</w:t>
      </w:r>
      <w:r>
        <w:t xml:space="preserve"> допомоги: у випадку захворювання та при нещасному випадку. Допомога з тимчасової непрацездатності призначалась від половини до двох третин заробітку і виплачувалась лише з четвертого дня хвороби. Допомога з вагітності та пологів надавалась протягом шести </w:t>
      </w:r>
      <w:r>
        <w:t>тижнів робітницям, які пропрацювали на цьому підприємстві не менше трьох місяців.</w:t>
      </w:r>
    </w:p>
    <w:p w:rsidR="0056795A" w:rsidRDefault="005135F5">
      <w:pPr>
        <w:pStyle w:val="a3"/>
        <w:spacing w:before="2" w:line="288" w:lineRule="auto"/>
        <w:ind w:left="169" w:right="450" w:firstLine="566"/>
        <w:jc w:val="both"/>
      </w:pPr>
      <w:r>
        <w:t>Після 1917 року соціальне страхування в Україні розвивалось в єдиному руслі всіх республік Радянського Союзу. В перші роки після революції в умовах громадянської війни йшли п</w:t>
      </w:r>
      <w:r>
        <w:t>ошуки більш ефективних форм соціального</w:t>
      </w:r>
      <w:r>
        <w:rPr>
          <w:spacing w:val="63"/>
        </w:rPr>
        <w:t xml:space="preserve"> </w:t>
      </w:r>
      <w:r>
        <w:t>захисту</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6"/>
        <w:jc w:val="both"/>
      </w:pPr>
      <w:r>
        <w:lastRenderedPageBreak/>
        <w:t>трудівників. І, як наслідок, в 1918 році було прийняте положення про соціальне забезпечення працюючих, яке гарантувало забезпечення всіх найманих працівників незалежно від особливостей праці</w:t>
      </w:r>
      <w:r>
        <w:t xml:space="preserve"> допомогою при тимчасовій втраті заробітку у зв’язку з  хворобою,  вагітністю  і  пологами,  каліцтвом.  Починаючи з 1922 року виплата допомога здійснювалася безпосередньо підприємствами в залік страхових</w:t>
      </w:r>
      <w:r>
        <w:rPr>
          <w:spacing w:val="-2"/>
        </w:rPr>
        <w:t xml:space="preserve"> </w:t>
      </w:r>
      <w:r>
        <w:t>внесків.</w:t>
      </w:r>
    </w:p>
    <w:p w:rsidR="0056795A" w:rsidRDefault="005135F5">
      <w:pPr>
        <w:pStyle w:val="a3"/>
        <w:spacing w:line="288" w:lineRule="auto"/>
        <w:ind w:left="452" w:right="162" w:firstLine="566"/>
        <w:jc w:val="both"/>
      </w:pPr>
      <w:r>
        <w:t xml:space="preserve">В 1929 році державне соціальне страхування мало єдиний цільовий бюджет. Разом з тим вже тоді в нормативних-правових актах підкреслювалось, що кошти державного соціального страхування є цільовими і використовувати їх на інші цілі недопустимо. А з 1931 року </w:t>
      </w:r>
      <w:r>
        <w:t>за рахунок коштів державного соціального страхування фінансуються санаторно-курортне лікування в спеціалізованих установах, санаторіях, пансіонатах, будинках відпочинку та дитячі оздоровчі табори.</w:t>
      </w:r>
    </w:p>
    <w:p w:rsidR="0056795A" w:rsidRDefault="005135F5">
      <w:pPr>
        <w:pStyle w:val="a3"/>
        <w:spacing w:before="1" w:line="288" w:lineRule="auto"/>
        <w:ind w:left="452" w:right="168" w:firstLine="566"/>
        <w:jc w:val="both"/>
      </w:pPr>
      <w:r>
        <w:t>Переломним моментом в історії соціального страхування є пер</w:t>
      </w:r>
      <w:r>
        <w:t>едача його в управління профспілкам. Рішенням союзного уряду 23 червня 1933 року всі кошти соціального страхування, а також санаторії, будинки відпочинку та ряд інших установ були передані</w:t>
      </w:r>
      <w:r>
        <w:rPr>
          <w:spacing w:val="-7"/>
        </w:rPr>
        <w:t xml:space="preserve"> </w:t>
      </w:r>
      <w:r>
        <w:t>профспілкам</w:t>
      </w:r>
    </w:p>
    <w:p w:rsidR="0056795A" w:rsidRDefault="005135F5">
      <w:pPr>
        <w:pStyle w:val="a3"/>
        <w:spacing w:before="1" w:line="288" w:lineRule="auto"/>
        <w:ind w:left="452" w:right="164" w:firstLine="566"/>
        <w:jc w:val="both"/>
      </w:pPr>
      <w:r>
        <w:t>Демократичні перетворення в суспільстві вимагали відповідних змін і в правових відносинах. В Україні на порядок дня життя поставило питання про удосконалення системи соціального страхування. У лютому 1991 року Уряд України і профспілки (на той час Рада Фед</w:t>
      </w:r>
      <w:r>
        <w:t xml:space="preserve">ерації незалежних профспілок України) прийняли спільну постанову "Про управління соціальним страхуванням в Україні", а в березні того ж року профспілки за участю представників Мінпраці, Мінфіну, Нацбанку України на практиці реалізували положення прийнятої </w:t>
      </w:r>
      <w:r>
        <w:t>спільної постанови. Так було створено принципово нову структуру – Фонд соціального страхування України. Організаційно Фонд здійснював свою діяльність через створене правління Фонду, до складу якого входила абсолютна більшість представників від профспілкови</w:t>
      </w:r>
      <w:r>
        <w:t>х об’єднань. Правління Фонду розробляло та затверджувало Положення про Фонд та його виконавчі</w:t>
      </w:r>
      <w:r>
        <w:rPr>
          <w:spacing w:val="-12"/>
        </w:rPr>
        <w:t xml:space="preserve"> </w:t>
      </w:r>
      <w:r>
        <w:t>органи.</w:t>
      </w:r>
    </w:p>
    <w:p w:rsidR="0056795A" w:rsidRDefault="005135F5">
      <w:pPr>
        <w:pStyle w:val="a3"/>
        <w:spacing w:line="288" w:lineRule="auto"/>
        <w:ind w:left="452" w:right="167" w:firstLine="566"/>
        <w:jc w:val="both"/>
      </w:pPr>
      <w:r>
        <w:t>При створені Фонду ставилась головна мета – забезпечити фінансову самостійність та стабільність системи соціального страхування, використати накопичений д</w:t>
      </w:r>
      <w:r>
        <w:t>освід і не допустити руйнування механізму реалізації конституційного права громадян на соціальне страхування.</w:t>
      </w:r>
    </w:p>
    <w:p w:rsidR="0056795A" w:rsidRDefault="005135F5">
      <w:pPr>
        <w:pStyle w:val="a3"/>
        <w:spacing w:before="1" w:line="288" w:lineRule="auto"/>
        <w:ind w:left="452" w:right="168" w:firstLine="566"/>
        <w:jc w:val="both"/>
      </w:pPr>
      <w:r>
        <w:t xml:space="preserve">Мета була досягнута. Підтвердженням цього є те, що Фонд соціального страхування України, працюючи в екстремальних умовах, викликаними економічною </w:t>
      </w:r>
      <w:r>
        <w:t>кризою, стабільно забезпечував всі виплати допомог по соціальному страхуванню, передбачені діючим законодавством. Йдеться насамперед про виплати допомог в зв’язку з тимчасовою непрацездатністю, вагітністю і пологами,</w:t>
      </w:r>
    </w:p>
    <w:p w:rsidR="0056795A" w:rsidRDefault="0056795A">
      <w:pPr>
        <w:spacing w:line="288" w:lineRule="auto"/>
        <w:jc w:val="both"/>
        <w:sectPr w:rsidR="0056795A">
          <w:headerReference w:type="default" r:id="rId77"/>
          <w:pgSz w:w="11910" w:h="16840"/>
          <w:pgMar w:top="980" w:right="680" w:bottom="280" w:left="680" w:header="722" w:footer="0" w:gutter="0"/>
          <w:pgNumType w:start="45"/>
          <w:cols w:space="720"/>
        </w:sectPr>
      </w:pPr>
    </w:p>
    <w:p w:rsidR="0056795A" w:rsidRDefault="005135F5">
      <w:pPr>
        <w:pStyle w:val="a3"/>
        <w:spacing w:line="290" w:lineRule="auto"/>
        <w:ind w:left="169" w:right="347"/>
      </w:pPr>
      <w:r>
        <w:lastRenderedPageBreak/>
        <w:t>при народженні дитини, на поховання, а також часткову оплату санаторно- курортного лікування та інших форм профілактичного оздоровлення.</w:t>
      </w:r>
    </w:p>
    <w:p w:rsidR="0056795A" w:rsidRDefault="005135F5">
      <w:pPr>
        <w:pStyle w:val="a3"/>
        <w:spacing w:line="288" w:lineRule="auto"/>
        <w:ind w:left="169" w:right="450" w:firstLine="566"/>
        <w:jc w:val="both"/>
      </w:pPr>
      <w:r>
        <w:t>18 січня 2001 року Верховною Радою України, відповідно до Основ законодавства України про заг</w:t>
      </w:r>
      <w:r>
        <w:t xml:space="preserve">альнообов'язкове державне соціальне страхування, прийнято Закон України "Про загальнообов'язкове державне соціальне страхування у зв'язку з тимчасовою втратою працездатності та витратами, зумовленими народженням та похованням" і визначено Фонд соціального </w:t>
      </w:r>
      <w:r>
        <w:t>страхування з тимчасової втрати працездатності правонаступником Фонду соціального страхування України.</w:t>
      </w:r>
    </w:p>
    <w:p w:rsidR="0056795A" w:rsidRDefault="0056795A">
      <w:pPr>
        <w:pStyle w:val="a3"/>
        <w:rPr>
          <w:sz w:val="30"/>
        </w:rPr>
      </w:pPr>
    </w:p>
    <w:p w:rsidR="0056795A" w:rsidRDefault="005135F5" w:rsidP="005135F5">
      <w:pPr>
        <w:pStyle w:val="1"/>
        <w:numPr>
          <w:ilvl w:val="1"/>
          <w:numId w:val="25"/>
        </w:numPr>
        <w:tabs>
          <w:tab w:val="left" w:pos="1375"/>
        </w:tabs>
        <w:spacing w:before="240" w:line="290" w:lineRule="auto"/>
        <w:ind w:left="735" w:right="453" w:firstLine="0"/>
        <w:jc w:val="both"/>
      </w:pPr>
      <w:bookmarkStart w:id="19" w:name="_TOC_250017"/>
      <w:bookmarkEnd w:id="19"/>
      <w:r>
        <w:t>Фонди соціального страхування як ланка фінансової системи України</w:t>
      </w:r>
    </w:p>
    <w:p w:rsidR="0056795A" w:rsidRDefault="005135F5">
      <w:pPr>
        <w:pStyle w:val="a3"/>
        <w:spacing w:line="290" w:lineRule="auto"/>
        <w:ind w:left="169" w:right="452" w:firstLine="566"/>
        <w:jc w:val="both"/>
      </w:pPr>
      <w:r>
        <w:t>Фонди соціального страхування - державні заклади, які створюються для здійснення державних програм соціального страхування.</w:t>
      </w:r>
    </w:p>
    <w:p w:rsidR="0056795A" w:rsidRDefault="005135F5">
      <w:pPr>
        <w:pStyle w:val="a3"/>
        <w:spacing w:line="288" w:lineRule="auto"/>
        <w:ind w:left="169" w:right="451" w:firstLine="566"/>
        <w:jc w:val="both"/>
      </w:pPr>
      <w:r>
        <w:t>До підсектору фондів соціального страхування відносяться Пенсійний фонд, Фонд соціального страхування з тимчасової втрати працездатн</w:t>
      </w:r>
      <w:r>
        <w:t>ості, Фонд соціального страхування від нещасних випадків на виробництві та професійних захворювань, Фонд загальнообов'язкового державного соціального страхування на випадок</w:t>
      </w:r>
      <w:r>
        <w:rPr>
          <w:spacing w:val="3"/>
        </w:rPr>
        <w:t xml:space="preserve"> </w:t>
      </w:r>
      <w:r>
        <w:t>безробіття.</w:t>
      </w:r>
    </w:p>
    <w:p w:rsidR="0056795A" w:rsidRDefault="005135F5">
      <w:pPr>
        <w:pStyle w:val="a3"/>
        <w:spacing w:line="288" w:lineRule="auto"/>
        <w:ind w:left="169" w:right="447" w:firstLine="566"/>
        <w:jc w:val="both"/>
      </w:pPr>
      <w:r>
        <w:t xml:space="preserve">Зазначимо, що соціальні внески – це не податки, які віддаються державі </w:t>
      </w:r>
      <w:r>
        <w:t>назавжди. Соціальні страхові внески мають поворотну природу. Громадяни, сплачуючи їх, фактично віддають їх державі на збереження й тимчасове користування для того, щоб у разі необхідності дістати належний державний соціальний захист.</w:t>
      </w:r>
    </w:p>
    <w:p w:rsidR="0056795A" w:rsidRDefault="005135F5">
      <w:pPr>
        <w:pStyle w:val="a3"/>
        <w:spacing w:line="288" w:lineRule="auto"/>
        <w:ind w:left="169" w:right="449" w:firstLine="566"/>
        <w:jc w:val="both"/>
      </w:pPr>
      <w:r>
        <w:t>Зрозуміло, що ефективн</w:t>
      </w:r>
      <w:r>
        <w:t>ий поворотний характер внесків, які сплачуються до фондів соціального страхування, може бути забезпечений лише дієвими і системними механізмами контролю за використанням їхніх коштів, високим рівнем їх фінансового менеджменту та прозорістю і підзвітністю п</w:t>
      </w:r>
      <w:r>
        <w:t>роцедур управління й прийняття рішень.</w:t>
      </w:r>
    </w:p>
    <w:p w:rsidR="0056795A" w:rsidRDefault="0056795A">
      <w:pPr>
        <w:pStyle w:val="a3"/>
        <w:rPr>
          <w:sz w:val="30"/>
        </w:rPr>
      </w:pPr>
    </w:p>
    <w:p w:rsidR="0056795A" w:rsidRDefault="005135F5" w:rsidP="005135F5">
      <w:pPr>
        <w:pStyle w:val="1"/>
        <w:numPr>
          <w:ilvl w:val="1"/>
          <w:numId w:val="25"/>
        </w:numPr>
        <w:tabs>
          <w:tab w:val="left" w:pos="1260"/>
        </w:tabs>
        <w:spacing w:before="231" w:line="288" w:lineRule="auto"/>
        <w:ind w:left="735" w:right="455" w:firstLine="0"/>
        <w:jc w:val="both"/>
      </w:pPr>
      <w:r>
        <w:t>Фонд загальнообов'язкового державного соціального страхування у зв'язку з тимчасовою втратою працездатності та витратами, зумовленими</w:t>
      </w:r>
      <w:r>
        <w:rPr>
          <w:spacing w:val="-2"/>
        </w:rPr>
        <w:t xml:space="preserve"> </w:t>
      </w:r>
      <w:r>
        <w:t>похованням</w:t>
      </w:r>
    </w:p>
    <w:p w:rsidR="0056795A" w:rsidRDefault="005135F5">
      <w:pPr>
        <w:pStyle w:val="a3"/>
        <w:spacing w:line="288" w:lineRule="auto"/>
        <w:ind w:left="169" w:right="444" w:firstLine="566"/>
        <w:jc w:val="both"/>
      </w:pPr>
      <w:r>
        <w:t>Фонд соціального страхування з тимчасової втрати працездатності (далі -</w:t>
      </w:r>
      <w:r>
        <w:t xml:space="preserve"> Фонд) створений відповідно до Закону України "Про загальнообов'язкове державне соціальне страхування у зв'язку з тимчасовою втратою працездатності та витратами, зумовленими похованням" і є правонаступником</w:t>
      </w:r>
      <w:r>
        <w:rPr>
          <w:spacing w:val="67"/>
        </w:rPr>
        <w:t xml:space="preserve"> </w:t>
      </w:r>
      <w:r>
        <w:t>Фонду</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321" w:lineRule="exact"/>
        <w:ind w:left="452"/>
      </w:pPr>
      <w:r>
        <w:lastRenderedPageBreak/>
        <w:t>соціального страхування України.</w:t>
      </w:r>
    </w:p>
    <w:p w:rsidR="0056795A" w:rsidRDefault="005135F5">
      <w:pPr>
        <w:pStyle w:val="a3"/>
        <w:spacing w:before="67" w:line="288" w:lineRule="auto"/>
        <w:ind w:left="452" w:right="170" w:firstLine="566"/>
        <w:jc w:val="both"/>
      </w:pPr>
      <w:r>
        <w:t>Фонд є юридичною особою, має печатку із зображенням Державного Герба України та своїм найменуванням, а також символіку, що затверджена правлінням Фонду.</w:t>
      </w:r>
    </w:p>
    <w:p w:rsidR="0056795A" w:rsidRDefault="005135F5">
      <w:pPr>
        <w:pStyle w:val="a3"/>
        <w:spacing w:line="288" w:lineRule="auto"/>
        <w:ind w:left="452" w:right="166" w:firstLine="566"/>
        <w:jc w:val="both"/>
      </w:pPr>
      <w:r>
        <w:t>У своїй діяльності Фонд керується Конституцією України, Основами закон</w:t>
      </w:r>
      <w:r>
        <w:t>одавства України про загальнообов'язкове державне соціальне страхування, Законом України "Про загальнообов'язкове державне соціальне страхування у зв'язку з тимчасовою втратою працездатності та витратами, зумовленими похованням", Кодексом законів про працю</w:t>
      </w:r>
      <w:r>
        <w:t xml:space="preserve"> України, іншими законодавчими та нормативно-правовими актами, а також Статутом Фонду.</w:t>
      </w:r>
    </w:p>
    <w:p w:rsidR="0056795A" w:rsidRDefault="005135F5">
      <w:pPr>
        <w:pStyle w:val="a3"/>
        <w:spacing w:line="288" w:lineRule="auto"/>
        <w:ind w:left="452" w:right="164" w:firstLine="566"/>
        <w:jc w:val="both"/>
      </w:pPr>
      <w:r>
        <w:t>Фонд є органом, який здійснює керівництво та управління загальнообов'язковим державним соціальним страхуванням у зв'язку з тимчасовою втратою працездатності та витратами</w:t>
      </w:r>
      <w:r>
        <w:t xml:space="preserve">, зумовленими похованням, провадить збір і акумуляцію страхових внесків та інших коштів, призначених </w:t>
      </w:r>
      <w:r>
        <w:rPr>
          <w:spacing w:val="2"/>
        </w:rPr>
        <w:t xml:space="preserve">для </w:t>
      </w:r>
      <w:r>
        <w:t>фінансування матеріального забезпечення та соціальних послуг, види яких передбачені Законом України "Про загальнообов'язкове державне соціальне страхув</w:t>
      </w:r>
      <w:r>
        <w:t>ання у зв'язку з тимчасовою втратою працездатності та витратами, зумовленими похованням", та забезпечує їх надання, а також здійснює контроль за використанням цих коштів. Фонд є некомерційною самоврядною організацією і належить до цільових позабюджетних ст</w:t>
      </w:r>
      <w:r>
        <w:t>рахових фондів. Держава є гарантом надання матеріального забезпечення та соціальних послуг застрахованим особам Фонду, стабільної діяльності</w:t>
      </w:r>
      <w:r>
        <w:rPr>
          <w:spacing w:val="-7"/>
        </w:rPr>
        <w:t xml:space="preserve"> </w:t>
      </w:r>
      <w:r>
        <w:t>Фонду.</w:t>
      </w:r>
    </w:p>
    <w:p w:rsidR="0056795A" w:rsidRDefault="005135F5">
      <w:pPr>
        <w:pStyle w:val="a3"/>
        <w:spacing w:line="288" w:lineRule="auto"/>
        <w:ind w:left="452" w:right="166" w:firstLine="566"/>
        <w:jc w:val="both"/>
      </w:pPr>
      <w:r>
        <w:t>Кошти загальнообов'язкового державного соціального страхування у зв'язку з тимчасовою втратою працездатності</w:t>
      </w:r>
      <w:r>
        <w:t xml:space="preserve"> та витратами, зумовленими похованням, не включаються до Державного бюджету України, не підлягають вилученню та використовуються тільки за цільовим призначенням. У разі їх невикористання в поточному році вони переходять на наступний фінансовий рік.</w:t>
      </w:r>
    </w:p>
    <w:p w:rsidR="0056795A" w:rsidRDefault="005135F5">
      <w:pPr>
        <w:pStyle w:val="a3"/>
        <w:spacing w:before="1" w:line="288" w:lineRule="auto"/>
        <w:ind w:left="452" w:right="166" w:firstLine="566"/>
        <w:jc w:val="both"/>
      </w:pPr>
      <w:r>
        <w:t>За зага</w:t>
      </w:r>
      <w:r>
        <w:t>льнообов'язковим державним соціальним страхуванням у зв'язку з тимчасовою втратою працездатності та витратами, зумовленими похованням, Фондом надаються такі види матеріального забезпечення та соціальних послуг:</w:t>
      </w:r>
    </w:p>
    <w:p w:rsidR="0056795A" w:rsidRDefault="005135F5" w:rsidP="005135F5">
      <w:pPr>
        <w:pStyle w:val="a4"/>
        <w:numPr>
          <w:ilvl w:val="0"/>
          <w:numId w:val="24"/>
        </w:numPr>
        <w:tabs>
          <w:tab w:val="left" w:pos="1236"/>
        </w:tabs>
        <w:spacing w:line="290" w:lineRule="auto"/>
        <w:ind w:right="166" w:firstLine="567"/>
        <w:jc w:val="both"/>
        <w:rPr>
          <w:sz w:val="28"/>
        </w:rPr>
      </w:pPr>
      <w:r>
        <w:rPr>
          <w:sz w:val="28"/>
        </w:rPr>
        <w:t>допомога по тимчасовій непрацездатності (вклю</w:t>
      </w:r>
      <w:r>
        <w:rPr>
          <w:sz w:val="28"/>
        </w:rPr>
        <w:t>чаючи догляд за хворою дитиною);</w:t>
      </w:r>
    </w:p>
    <w:p w:rsidR="0056795A" w:rsidRDefault="005135F5" w:rsidP="005135F5">
      <w:pPr>
        <w:pStyle w:val="a4"/>
        <w:numPr>
          <w:ilvl w:val="0"/>
          <w:numId w:val="24"/>
        </w:numPr>
        <w:tabs>
          <w:tab w:val="left" w:pos="1182"/>
        </w:tabs>
        <w:spacing w:line="316" w:lineRule="exact"/>
        <w:ind w:left="1181" w:hanging="162"/>
        <w:rPr>
          <w:sz w:val="28"/>
        </w:rPr>
      </w:pPr>
      <w:r>
        <w:rPr>
          <w:sz w:val="28"/>
        </w:rPr>
        <w:t>допомога по вагітності та</w:t>
      </w:r>
      <w:r>
        <w:rPr>
          <w:spacing w:val="3"/>
          <w:sz w:val="28"/>
        </w:rPr>
        <w:t xml:space="preserve"> </w:t>
      </w:r>
      <w:r>
        <w:rPr>
          <w:sz w:val="28"/>
        </w:rPr>
        <w:t>пологах;</w:t>
      </w:r>
    </w:p>
    <w:p w:rsidR="0056795A" w:rsidRDefault="005135F5" w:rsidP="005135F5">
      <w:pPr>
        <w:pStyle w:val="a4"/>
        <w:numPr>
          <w:ilvl w:val="0"/>
          <w:numId w:val="24"/>
        </w:numPr>
        <w:tabs>
          <w:tab w:val="left" w:pos="1226"/>
        </w:tabs>
        <w:spacing w:before="65" w:line="285" w:lineRule="auto"/>
        <w:ind w:right="173" w:firstLine="567"/>
        <w:jc w:val="both"/>
        <w:rPr>
          <w:sz w:val="28"/>
        </w:rPr>
      </w:pPr>
      <w:r>
        <w:rPr>
          <w:sz w:val="28"/>
        </w:rPr>
        <w:t>допомога на поховання (крім поховання пенсіонерів, безробітних та осіб, які померли від нещасного випадку на</w:t>
      </w:r>
      <w:r>
        <w:rPr>
          <w:spacing w:val="-2"/>
          <w:sz w:val="28"/>
        </w:rPr>
        <w:t xml:space="preserve"> </w:t>
      </w:r>
      <w:r>
        <w:rPr>
          <w:sz w:val="28"/>
        </w:rPr>
        <w:t>виробництві);</w:t>
      </w:r>
    </w:p>
    <w:p w:rsidR="0056795A" w:rsidRDefault="005135F5" w:rsidP="005135F5">
      <w:pPr>
        <w:pStyle w:val="a4"/>
        <w:numPr>
          <w:ilvl w:val="0"/>
          <w:numId w:val="24"/>
        </w:numPr>
        <w:tabs>
          <w:tab w:val="left" w:pos="1250"/>
        </w:tabs>
        <w:spacing w:before="6" w:line="288" w:lineRule="auto"/>
        <w:ind w:right="165" w:firstLine="567"/>
        <w:jc w:val="both"/>
        <w:rPr>
          <w:sz w:val="28"/>
        </w:rPr>
      </w:pPr>
      <w:r>
        <w:rPr>
          <w:sz w:val="28"/>
        </w:rPr>
        <w:t>забезпечення оздоровчих заходів (оплата путівок на санаторно-курортне лікування застрахованим особам та членам їх сімей, часткове фінансування санаторіїв-профілакторіїв підприємств, установ, організацій, утримання</w:t>
      </w:r>
      <w:r>
        <w:rPr>
          <w:spacing w:val="1"/>
          <w:sz w:val="28"/>
        </w:rPr>
        <w:t xml:space="preserve"> </w:t>
      </w:r>
      <w:r>
        <w:rPr>
          <w:sz w:val="28"/>
        </w:rPr>
        <w:t>дитячо-</w:t>
      </w:r>
    </w:p>
    <w:p w:rsidR="0056795A" w:rsidRDefault="0056795A">
      <w:pPr>
        <w:spacing w:line="288" w:lineRule="auto"/>
        <w:jc w:val="both"/>
        <w:rPr>
          <w:sz w:val="28"/>
        </w:rPr>
        <w:sectPr w:rsidR="0056795A">
          <w:headerReference w:type="default" r:id="rId78"/>
          <w:pgSz w:w="11910" w:h="16840"/>
          <w:pgMar w:top="980" w:right="680" w:bottom="280" w:left="680" w:header="722" w:footer="0" w:gutter="0"/>
          <w:pgNumType w:start="47"/>
          <w:cols w:space="720"/>
        </w:sectPr>
      </w:pPr>
    </w:p>
    <w:p w:rsidR="0056795A" w:rsidRDefault="005135F5">
      <w:pPr>
        <w:pStyle w:val="a3"/>
        <w:tabs>
          <w:tab w:val="left" w:pos="1585"/>
          <w:tab w:val="left" w:pos="3212"/>
          <w:tab w:val="left" w:pos="4086"/>
          <w:tab w:val="left" w:pos="5296"/>
          <w:tab w:val="left" w:pos="6904"/>
          <w:tab w:val="left" w:pos="8018"/>
          <w:tab w:val="left" w:pos="8325"/>
        </w:tabs>
        <w:spacing w:line="290" w:lineRule="auto"/>
        <w:ind w:left="169" w:right="450"/>
      </w:pPr>
      <w:r>
        <w:lastRenderedPageBreak/>
        <w:t>юнацьких</w:t>
      </w:r>
      <w:r>
        <w:tab/>
        <w:t>спортивних</w:t>
      </w:r>
      <w:r>
        <w:tab/>
        <w:t>шкіл,</w:t>
      </w:r>
      <w:r>
        <w:tab/>
        <w:t>дитячих</w:t>
      </w:r>
      <w:r>
        <w:tab/>
        <w:t>оздоровчих</w:t>
      </w:r>
      <w:r>
        <w:tab/>
        <w:t>таборів</w:t>
      </w:r>
      <w:r>
        <w:tab/>
        <w:t>і</w:t>
      </w:r>
      <w:r>
        <w:tab/>
        <w:t>позашкільного обслуговування.</w:t>
      </w:r>
    </w:p>
    <w:p w:rsidR="0056795A" w:rsidRDefault="005135F5">
      <w:pPr>
        <w:pStyle w:val="a3"/>
        <w:spacing w:line="288" w:lineRule="auto"/>
        <w:ind w:left="169" w:right="450" w:firstLine="566"/>
        <w:jc w:val="both"/>
      </w:pPr>
      <w:r>
        <w:t>Управління Фондом здійснюється на паритетній основі представниками від держави, застрахованих осіб і роботодавців. Управління Фондом здійснюють п</w:t>
      </w:r>
      <w:r>
        <w:t>равління та виконавча дирекція Фонду. В Автономній Республіці Крим, областях та в містах Києві і Севастополі безпосереднє управління здійснюють правління та виконавча дирекція відповідних відділень Фонду.</w:t>
      </w:r>
    </w:p>
    <w:p w:rsidR="0056795A" w:rsidRDefault="005135F5">
      <w:pPr>
        <w:pStyle w:val="a3"/>
        <w:spacing w:line="288" w:lineRule="auto"/>
        <w:ind w:left="169" w:right="449" w:firstLine="566"/>
        <w:jc w:val="both"/>
      </w:pPr>
      <w:r>
        <w:t xml:space="preserve">Нагляд за діяльністю Фонду здійснює Наглядова рада </w:t>
      </w:r>
      <w:r>
        <w:t>Фонду, яка діє на громадських засадах. Наглядова рада здійснює контроль за виконанням статутних завдань та цільовим використанням коштів Фонду.</w:t>
      </w:r>
    </w:p>
    <w:p w:rsidR="0056795A" w:rsidRDefault="005135F5">
      <w:pPr>
        <w:pStyle w:val="a3"/>
        <w:spacing w:line="288" w:lineRule="auto"/>
        <w:ind w:left="169" w:right="448" w:firstLine="566"/>
        <w:jc w:val="both"/>
      </w:pPr>
      <w:r>
        <w:t>Виконавча дирекція Фонду є виконавчим органом правління Фонду, який забезпечує виконання рішень правління. Викон</w:t>
      </w:r>
      <w:r>
        <w:t>авча дирекція підзвітна правлінню Фонду та здійснює діяльність від імені Фонду в межах та в порядку, визначених статутом Фонду та положенням про виконавчу дирекцію Фонду, що затверджується його правлінням.</w:t>
      </w:r>
    </w:p>
    <w:p w:rsidR="0056795A" w:rsidRDefault="005135F5">
      <w:pPr>
        <w:pStyle w:val="a3"/>
        <w:spacing w:line="288" w:lineRule="auto"/>
        <w:ind w:left="169" w:right="449" w:firstLine="566"/>
        <w:jc w:val="both"/>
      </w:pPr>
      <w:r>
        <w:t>Робочими органами виконавчої дирекції Фонду та йог</w:t>
      </w:r>
      <w:r>
        <w:t>о відділень є виконавчі дирекції відділень в Автономній Республіці Крим, областях, містах Києві і Севастополі. Виконавчі дирекції відділень підзвітні правлінням відділень та виконавчій дирекції Фонду і здійснюють свою діяльність від імені Фонду в межах і в</w:t>
      </w:r>
      <w:r>
        <w:t xml:space="preserve"> порядку, передбачених статутом Фонду та положенням про виконавчі дирекції відділень Фонду.</w:t>
      </w:r>
    </w:p>
    <w:p w:rsidR="0056795A" w:rsidRDefault="0056795A">
      <w:pPr>
        <w:pStyle w:val="a3"/>
        <w:rPr>
          <w:sz w:val="30"/>
        </w:rPr>
      </w:pPr>
    </w:p>
    <w:p w:rsidR="0056795A" w:rsidRDefault="005135F5" w:rsidP="005135F5">
      <w:pPr>
        <w:pStyle w:val="1"/>
        <w:numPr>
          <w:ilvl w:val="1"/>
          <w:numId w:val="25"/>
        </w:numPr>
        <w:tabs>
          <w:tab w:val="left" w:pos="1308"/>
        </w:tabs>
        <w:spacing w:before="241" w:line="288" w:lineRule="auto"/>
        <w:ind w:left="735" w:right="452" w:firstLine="0"/>
        <w:jc w:val="both"/>
      </w:pPr>
      <w:bookmarkStart w:id="20" w:name="_TOC_250016"/>
      <w:bookmarkEnd w:id="20"/>
      <w:r>
        <w:t>Фонд загальнообов'язкового державного соціального страхування від нещасних випадків на виробництві та професійних захворювань України</w:t>
      </w:r>
    </w:p>
    <w:p w:rsidR="0056795A" w:rsidRDefault="0056795A">
      <w:pPr>
        <w:pStyle w:val="a3"/>
        <w:spacing w:before="2"/>
        <w:rPr>
          <w:b/>
          <w:sz w:val="33"/>
        </w:rPr>
      </w:pPr>
    </w:p>
    <w:p w:rsidR="0056795A" w:rsidRDefault="005135F5">
      <w:pPr>
        <w:pStyle w:val="a3"/>
        <w:spacing w:line="288" w:lineRule="auto"/>
        <w:ind w:left="169" w:right="449" w:firstLine="566"/>
        <w:jc w:val="both"/>
      </w:pPr>
      <w:r>
        <w:t>Перехід України у 90-х роках минулого століття до ринкових відносин при одночасному функціонуванні застарілої системи соціального забезпечення, коли власник підприємства повинен був відшкодувати шкоду нанесену здоров’ю працівника під час виконання ним проф</w:t>
      </w:r>
      <w:r>
        <w:t>есійних обов’язків, а також закриття великої кількості підприємств призвели до зростання заборгованності перед потерпілими на виробництві, безробітними, пенсіонерами.</w:t>
      </w:r>
    </w:p>
    <w:p w:rsidR="0056795A" w:rsidRDefault="005135F5">
      <w:pPr>
        <w:pStyle w:val="a3"/>
        <w:spacing w:before="1" w:line="288" w:lineRule="auto"/>
        <w:ind w:left="169" w:right="446" w:firstLine="566"/>
        <w:jc w:val="both"/>
      </w:pPr>
      <w:r>
        <w:t xml:space="preserve">Перед новою незалежною державою Україна постало нелегке завдання, здійснити реформування </w:t>
      </w:r>
      <w:r>
        <w:t>системи соціального забезпечення, замінивши її на систему соціального страхування.</w:t>
      </w:r>
    </w:p>
    <w:p w:rsidR="0056795A" w:rsidRDefault="005135F5">
      <w:pPr>
        <w:pStyle w:val="a3"/>
        <w:spacing w:line="288" w:lineRule="auto"/>
        <w:ind w:left="169" w:right="446" w:firstLine="566"/>
        <w:jc w:val="both"/>
      </w:pPr>
      <w:r>
        <w:t>Державним комітетом з нагляду за охороною праці України в межах програми „Трансформ” за допомогою Міністерства праці та соціального захисту Федеративної Республіки Німеччина</w:t>
      </w:r>
      <w:r>
        <w:t xml:space="preserve"> було опрацьовано проект Закону</w:t>
      </w:r>
      <w:r>
        <w:rPr>
          <w:spacing w:val="31"/>
        </w:rPr>
        <w:t xml:space="preserve"> </w:t>
      </w:r>
      <w:r>
        <w:t>“Про</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7"/>
        <w:jc w:val="both"/>
      </w:pPr>
      <w:r>
        <w:lastRenderedPageBreak/>
        <w:t>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(далі – базовий Закон), який був прийнятий В</w:t>
      </w:r>
      <w:r>
        <w:t>ерховною Радою України у 1999 році і набрав чинності з 01.04.2001 року.</w:t>
      </w:r>
    </w:p>
    <w:p w:rsidR="0056795A" w:rsidRDefault="005135F5">
      <w:pPr>
        <w:pStyle w:val="a3"/>
        <w:spacing w:line="290" w:lineRule="auto"/>
        <w:ind w:left="452" w:right="171" w:firstLine="566"/>
        <w:jc w:val="both"/>
      </w:pPr>
      <w:r>
        <w:t>Протягом 2000 року було створено Правління Фонду та його виконавчу дирекцію і обраховані розміри страхових тарифів.</w:t>
      </w:r>
    </w:p>
    <w:p w:rsidR="0056795A" w:rsidRDefault="005135F5">
      <w:pPr>
        <w:pStyle w:val="a3"/>
        <w:spacing w:line="288" w:lineRule="auto"/>
        <w:ind w:left="452" w:right="162" w:firstLine="566"/>
        <w:jc w:val="both"/>
      </w:pPr>
      <w:r>
        <w:t xml:space="preserve">Для надання допомоги працівникам виконавчої дирекції </w:t>
      </w:r>
      <w:r>
        <w:rPr>
          <w:spacing w:val="2"/>
        </w:rPr>
        <w:t xml:space="preserve">Фонду </w:t>
      </w:r>
      <w:r>
        <w:t>в організ</w:t>
      </w:r>
      <w:r>
        <w:t>ації їх роботи в межах Проекту ТАСІS EDUR 9801 “Сприяння у забезпеченні охорони праці (з метою підвищення рівня продуктивності)” було організовано та проведено навчання працівників виконавчої дирекції Фонду, надано допомогу у створенні її структури та опра</w:t>
      </w:r>
      <w:r>
        <w:t>цьовано ряд методичних документів для страхових експертів з охорони</w:t>
      </w:r>
      <w:r>
        <w:rPr>
          <w:spacing w:val="-1"/>
        </w:rPr>
        <w:t xml:space="preserve"> </w:t>
      </w:r>
      <w:r>
        <w:t>праці.</w:t>
      </w:r>
    </w:p>
    <w:p w:rsidR="0056795A" w:rsidRDefault="005135F5">
      <w:pPr>
        <w:pStyle w:val="a3"/>
        <w:spacing w:line="288" w:lineRule="auto"/>
        <w:ind w:left="452" w:right="167" w:firstLine="566"/>
        <w:jc w:val="both"/>
      </w:pPr>
      <w:r>
        <w:t>Правлінням і виконавчою дирекцією Фонду проведена велика і копітка робота зі створення в Автономній Республіці Крим, областях, містах Києві та Севастополі 27 управліннь та 425 районних та міських відділень виконавчої дирекції, їх матеріально-технічного, ка</w:t>
      </w:r>
      <w:r>
        <w:t>дрового, нормативно-правового та іншого забезпечення.</w:t>
      </w:r>
    </w:p>
    <w:p w:rsidR="0056795A" w:rsidRDefault="005135F5">
      <w:pPr>
        <w:pStyle w:val="a3"/>
        <w:spacing w:line="288" w:lineRule="auto"/>
        <w:ind w:left="452" w:right="167" w:firstLine="566"/>
        <w:jc w:val="both"/>
      </w:pPr>
      <w:r>
        <w:t>Система загальнообов’язкового державного соціального страхування, яка створена в Україні, базується на вимогах Європейського кодексу соціального забезпечення (1964 р.) та рекомендаціях Міжнародної орган</w:t>
      </w:r>
      <w:r>
        <w:t>ізації праці № 67 (1944</w:t>
      </w:r>
      <w:r>
        <w:rPr>
          <w:spacing w:val="-2"/>
        </w:rPr>
        <w:t xml:space="preserve"> </w:t>
      </w:r>
      <w:r>
        <w:t>р.)</w:t>
      </w:r>
    </w:p>
    <w:p w:rsidR="0056795A" w:rsidRDefault="005135F5">
      <w:pPr>
        <w:pStyle w:val="a3"/>
        <w:ind w:left="1019"/>
      </w:pPr>
      <w:r>
        <w:t>Базовий Закон визначив три головних завдання Фонду:</w:t>
      </w:r>
    </w:p>
    <w:p w:rsidR="0056795A" w:rsidRDefault="005135F5" w:rsidP="005135F5">
      <w:pPr>
        <w:pStyle w:val="a4"/>
        <w:numPr>
          <w:ilvl w:val="0"/>
          <w:numId w:val="23"/>
        </w:numPr>
        <w:tabs>
          <w:tab w:val="left" w:pos="1197"/>
        </w:tabs>
        <w:spacing w:before="57" w:line="288" w:lineRule="auto"/>
        <w:ind w:right="168" w:firstLine="567"/>
        <w:jc w:val="both"/>
        <w:rPr>
          <w:sz w:val="28"/>
        </w:rPr>
      </w:pPr>
      <w:r>
        <w:rPr>
          <w:sz w:val="28"/>
        </w:rPr>
        <w:t>проведення профілактичних заходів, спрямованих на усунення шкідливих і небезпечних виробничих факторів, запобігання нещасним випадкам на виробництві, професійним</w:t>
      </w:r>
      <w:r>
        <w:rPr>
          <w:spacing w:val="6"/>
          <w:sz w:val="28"/>
        </w:rPr>
        <w:t xml:space="preserve"> </w:t>
      </w:r>
      <w:r>
        <w:rPr>
          <w:sz w:val="28"/>
        </w:rPr>
        <w:t>захворюванням.</w:t>
      </w:r>
    </w:p>
    <w:p w:rsidR="0056795A" w:rsidRDefault="005135F5" w:rsidP="005135F5">
      <w:pPr>
        <w:pStyle w:val="a4"/>
        <w:numPr>
          <w:ilvl w:val="0"/>
          <w:numId w:val="23"/>
        </w:numPr>
        <w:tabs>
          <w:tab w:val="left" w:pos="1269"/>
        </w:tabs>
        <w:spacing w:before="3" w:line="285" w:lineRule="auto"/>
        <w:ind w:right="176" w:firstLine="567"/>
        <w:jc w:val="both"/>
        <w:rPr>
          <w:sz w:val="28"/>
        </w:rPr>
      </w:pPr>
      <w:r>
        <w:rPr>
          <w:sz w:val="28"/>
        </w:rPr>
        <w:t>відновлення здоров’я та працездатності потерпілих на виробництві від нещасних випадків або професійних</w:t>
      </w:r>
      <w:r>
        <w:rPr>
          <w:spacing w:val="-8"/>
          <w:sz w:val="28"/>
        </w:rPr>
        <w:t xml:space="preserve"> </w:t>
      </w:r>
      <w:r>
        <w:rPr>
          <w:sz w:val="28"/>
        </w:rPr>
        <w:t>захворювань.</w:t>
      </w:r>
    </w:p>
    <w:p w:rsidR="0056795A" w:rsidRDefault="005135F5">
      <w:pPr>
        <w:pStyle w:val="a3"/>
        <w:spacing w:before="7" w:line="285" w:lineRule="auto"/>
        <w:ind w:left="1019" w:right="347"/>
      </w:pPr>
      <w:r>
        <w:t>-твідшкодування матеріальної шкоди застрахованим і членам їх сімей. Управління Фондом було запроваджено на паритетній основі державою,</w:t>
      </w:r>
    </w:p>
    <w:p w:rsidR="0056795A" w:rsidRDefault="005135F5">
      <w:pPr>
        <w:pStyle w:val="a3"/>
        <w:spacing w:before="6" w:line="288" w:lineRule="auto"/>
        <w:ind w:left="452" w:right="165"/>
        <w:jc w:val="both"/>
      </w:pPr>
      <w:r>
        <w:t>пред</w:t>
      </w:r>
      <w:r>
        <w:t>ставниками застрахованих осіб і роботодавців (принцип трипартизму) по 15 членів правління від кожної сторони. В результаті забезпечено баланс інтересів кожної із сторін соціального партнерства, що створило умови для розвитку суспільних відносин.</w:t>
      </w:r>
    </w:p>
    <w:p w:rsidR="0056795A" w:rsidRDefault="005135F5">
      <w:pPr>
        <w:pStyle w:val="a3"/>
        <w:spacing w:line="288" w:lineRule="auto"/>
        <w:ind w:left="452" w:right="168" w:firstLine="638"/>
        <w:jc w:val="both"/>
      </w:pPr>
      <w:r>
        <w:t>Страхуванн</w:t>
      </w:r>
      <w:r>
        <w:t>я від нещасного випадку на виробництві та професійного захворювання є єдиним видом загальнообов'язкового державного соціального страхування, що не передбачає сплати страхових внесків найманими працівниками. Кошти Фонду формуються виключно за рахунок страхо</w:t>
      </w:r>
      <w:r>
        <w:t>вих внесків роботодавців.</w:t>
      </w:r>
    </w:p>
    <w:p w:rsidR="0056795A" w:rsidRDefault="0056795A">
      <w:pPr>
        <w:spacing w:line="288" w:lineRule="auto"/>
        <w:jc w:val="both"/>
        <w:sectPr w:rsidR="0056795A">
          <w:headerReference w:type="default" r:id="rId79"/>
          <w:pgSz w:w="11910" w:h="16840"/>
          <w:pgMar w:top="980" w:right="680" w:bottom="280" w:left="680" w:header="722" w:footer="0" w:gutter="0"/>
          <w:pgNumType w:start="49"/>
          <w:cols w:space="720"/>
        </w:sectPr>
      </w:pPr>
    </w:p>
    <w:p w:rsidR="0056795A" w:rsidRDefault="005135F5">
      <w:pPr>
        <w:pStyle w:val="a3"/>
        <w:spacing w:line="290" w:lineRule="auto"/>
        <w:ind w:left="1935" w:right="517" w:hanging="1124"/>
      </w:pPr>
      <w:r>
        <w:lastRenderedPageBreak/>
        <w:t>Напрямки діяльності Фонду соціального страхування від нещасних випадків на виробництві та професійних захворювань України</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4238"/>
        <w:gridCol w:w="2654"/>
      </w:tblGrid>
      <w:tr w:rsidR="0056795A">
        <w:trPr>
          <w:trHeight w:val="1108"/>
        </w:trPr>
        <w:tc>
          <w:tcPr>
            <w:tcW w:w="3019" w:type="dxa"/>
            <w:shd w:val="clear" w:color="auto" w:fill="F1F1F1"/>
          </w:tcPr>
          <w:p w:rsidR="0056795A" w:rsidRDefault="005135F5">
            <w:pPr>
              <w:pStyle w:val="TableParagraph"/>
              <w:spacing w:before="131"/>
              <w:ind w:left="100" w:right="86"/>
              <w:rPr>
                <w:sz w:val="24"/>
              </w:rPr>
            </w:pPr>
            <w:r>
              <w:rPr>
                <w:sz w:val="24"/>
              </w:rPr>
              <w:t>Профілактика нещасних випадків та профзахворювань</w:t>
            </w:r>
          </w:p>
        </w:tc>
        <w:tc>
          <w:tcPr>
            <w:tcW w:w="4238" w:type="dxa"/>
            <w:shd w:val="clear" w:color="auto" w:fill="F1F1F1"/>
          </w:tcPr>
          <w:p w:rsidR="0056795A" w:rsidRDefault="0056795A">
            <w:pPr>
              <w:pStyle w:val="TableParagraph"/>
              <w:spacing w:before="5"/>
              <w:jc w:val="left"/>
              <w:rPr>
                <w:sz w:val="23"/>
              </w:rPr>
            </w:pPr>
          </w:p>
          <w:p w:rsidR="0056795A" w:rsidRDefault="005135F5">
            <w:pPr>
              <w:pStyle w:val="TableParagraph"/>
              <w:spacing w:line="242" w:lineRule="auto"/>
              <w:ind w:left="1507" w:right="321" w:hanging="1157"/>
              <w:jc w:val="left"/>
              <w:rPr>
                <w:sz w:val="24"/>
              </w:rPr>
            </w:pPr>
            <w:r>
              <w:rPr>
                <w:sz w:val="24"/>
              </w:rPr>
              <w:t>Медична, соціальна та професійна реабілітація</w:t>
            </w:r>
          </w:p>
        </w:tc>
        <w:tc>
          <w:tcPr>
            <w:tcW w:w="2654" w:type="dxa"/>
            <w:shd w:val="clear" w:color="auto" w:fill="F1F1F1"/>
          </w:tcPr>
          <w:p w:rsidR="0056795A" w:rsidRDefault="005135F5">
            <w:pPr>
              <w:pStyle w:val="TableParagraph"/>
              <w:spacing w:line="237" w:lineRule="auto"/>
              <w:ind w:left="134" w:right="111" w:hanging="4"/>
              <w:rPr>
                <w:sz w:val="24"/>
              </w:rPr>
            </w:pPr>
            <w:r>
              <w:rPr>
                <w:sz w:val="24"/>
              </w:rPr>
              <w:t>Відшкодування шкоди потерпілим на</w:t>
            </w:r>
          </w:p>
          <w:p w:rsidR="0056795A" w:rsidRDefault="005135F5">
            <w:pPr>
              <w:pStyle w:val="TableParagraph"/>
              <w:spacing w:before="7" w:line="274" w:lineRule="exact"/>
              <w:ind w:left="125" w:right="102"/>
              <w:rPr>
                <w:sz w:val="24"/>
              </w:rPr>
            </w:pPr>
            <w:r>
              <w:rPr>
                <w:sz w:val="24"/>
              </w:rPr>
              <w:t>виробництві (членам їх сімей)</w:t>
            </w:r>
          </w:p>
        </w:tc>
      </w:tr>
      <w:tr w:rsidR="0056795A">
        <w:trPr>
          <w:trHeight w:val="1103"/>
        </w:trPr>
        <w:tc>
          <w:tcPr>
            <w:tcW w:w="3019" w:type="dxa"/>
          </w:tcPr>
          <w:p w:rsidR="0056795A" w:rsidRDefault="005135F5">
            <w:pPr>
              <w:pStyle w:val="TableParagraph"/>
              <w:ind w:left="100" w:right="90"/>
              <w:rPr>
                <w:sz w:val="24"/>
              </w:rPr>
            </w:pPr>
            <w:r>
              <w:rPr>
                <w:sz w:val="24"/>
              </w:rPr>
              <w:t>Сприяння у створенні умов для раннього діагностування</w:t>
            </w:r>
          </w:p>
          <w:p w:rsidR="0056795A" w:rsidRDefault="005135F5">
            <w:pPr>
              <w:pStyle w:val="TableParagraph"/>
              <w:spacing w:line="264" w:lineRule="exact"/>
              <w:ind w:left="98" w:right="90"/>
              <w:rPr>
                <w:sz w:val="24"/>
              </w:rPr>
            </w:pPr>
            <w:r>
              <w:rPr>
                <w:sz w:val="24"/>
              </w:rPr>
              <w:t>профзахворювань</w:t>
            </w:r>
          </w:p>
        </w:tc>
        <w:tc>
          <w:tcPr>
            <w:tcW w:w="4238" w:type="dxa"/>
          </w:tcPr>
          <w:p w:rsidR="0056795A" w:rsidRDefault="005135F5">
            <w:pPr>
              <w:pStyle w:val="TableParagraph"/>
              <w:ind w:left="264" w:right="247" w:hanging="2"/>
              <w:rPr>
                <w:sz w:val="24"/>
              </w:rPr>
            </w:pPr>
            <w:r>
              <w:rPr>
                <w:sz w:val="24"/>
              </w:rPr>
              <w:t>Сприяння у створенні умов для своєчасного надання кваліфікованої першої невідкладної допомоги</w:t>
            </w:r>
          </w:p>
          <w:p w:rsidR="0056795A" w:rsidRDefault="005135F5">
            <w:pPr>
              <w:pStyle w:val="TableParagraph"/>
              <w:spacing w:line="264" w:lineRule="exact"/>
              <w:ind w:left="69" w:right="61"/>
              <w:rPr>
                <w:sz w:val="24"/>
              </w:rPr>
            </w:pPr>
            <w:r>
              <w:rPr>
                <w:sz w:val="24"/>
              </w:rPr>
              <w:t>потерпілому</w:t>
            </w:r>
          </w:p>
        </w:tc>
        <w:tc>
          <w:tcPr>
            <w:tcW w:w="2654" w:type="dxa"/>
          </w:tcPr>
          <w:p w:rsidR="0056795A" w:rsidRDefault="005135F5">
            <w:pPr>
              <w:pStyle w:val="TableParagraph"/>
              <w:spacing w:before="126"/>
              <w:ind w:left="124" w:right="108"/>
              <w:rPr>
                <w:sz w:val="24"/>
              </w:rPr>
            </w:pPr>
            <w:r>
              <w:rPr>
                <w:sz w:val="24"/>
              </w:rPr>
              <w:t>Допомога у зв’язку з тимчасовою непрацездатністю</w:t>
            </w:r>
          </w:p>
        </w:tc>
      </w:tr>
      <w:tr w:rsidR="0056795A">
        <w:trPr>
          <w:trHeight w:val="1103"/>
        </w:trPr>
        <w:tc>
          <w:tcPr>
            <w:tcW w:w="3019" w:type="dxa"/>
          </w:tcPr>
          <w:p w:rsidR="0056795A" w:rsidRDefault="005135F5">
            <w:pPr>
              <w:pStyle w:val="TableParagraph"/>
              <w:ind w:left="100" w:right="85"/>
              <w:rPr>
                <w:sz w:val="24"/>
              </w:rPr>
            </w:pPr>
            <w:r>
              <w:rPr>
                <w:sz w:val="24"/>
              </w:rPr>
              <w:t>Сприяння у створенні системи управління охороною праці на</w:t>
            </w:r>
          </w:p>
          <w:p w:rsidR="0056795A" w:rsidRDefault="005135F5">
            <w:pPr>
              <w:pStyle w:val="TableParagraph"/>
              <w:spacing w:line="264" w:lineRule="exact"/>
              <w:ind w:left="100" w:right="86"/>
              <w:rPr>
                <w:sz w:val="24"/>
              </w:rPr>
            </w:pPr>
            <w:r>
              <w:rPr>
                <w:sz w:val="24"/>
              </w:rPr>
              <w:t>підприємстві</w:t>
            </w:r>
          </w:p>
        </w:tc>
        <w:tc>
          <w:tcPr>
            <w:tcW w:w="4238" w:type="dxa"/>
          </w:tcPr>
          <w:p w:rsidR="0056795A" w:rsidRDefault="0056795A">
            <w:pPr>
              <w:pStyle w:val="TableParagraph"/>
              <w:jc w:val="left"/>
              <w:rPr>
                <w:sz w:val="23"/>
              </w:rPr>
            </w:pPr>
          </w:p>
          <w:p w:rsidR="0056795A" w:rsidRDefault="005135F5">
            <w:pPr>
              <w:pStyle w:val="TableParagraph"/>
              <w:spacing w:before="1" w:line="242" w:lineRule="auto"/>
              <w:ind w:left="1545" w:right="241" w:hanging="1239"/>
              <w:jc w:val="left"/>
              <w:rPr>
                <w:sz w:val="24"/>
              </w:rPr>
            </w:pPr>
            <w:r>
              <w:rPr>
                <w:sz w:val="24"/>
              </w:rPr>
              <w:t>Організація ефективного лікування потерпілих</w:t>
            </w:r>
          </w:p>
        </w:tc>
        <w:tc>
          <w:tcPr>
            <w:tcW w:w="2654" w:type="dxa"/>
          </w:tcPr>
          <w:p w:rsidR="0056795A" w:rsidRDefault="005135F5">
            <w:pPr>
              <w:pStyle w:val="TableParagraph"/>
              <w:spacing w:before="126"/>
              <w:ind w:left="125" w:right="108"/>
              <w:rPr>
                <w:sz w:val="24"/>
              </w:rPr>
            </w:pPr>
            <w:r>
              <w:rPr>
                <w:sz w:val="24"/>
              </w:rPr>
              <w:t>Одноразова допомога в разі стійкої втрати працездатності</w:t>
            </w:r>
          </w:p>
        </w:tc>
      </w:tr>
      <w:tr w:rsidR="0056795A">
        <w:trPr>
          <w:trHeight w:val="1377"/>
        </w:trPr>
        <w:tc>
          <w:tcPr>
            <w:tcW w:w="3019" w:type="dxa"/>
          </w:tcPr>
          <w:p w:rsidR="0056795A" w:rsidRDefault="0056795A">
            <w:pPr>
              <w:pStyle w:val="TableParagraph"/>
              <w:jc w:val="left"/>
              <w:rPr>
                <w:sz w:val="23"/>
              </w:rPr>
            </w:pPr>
          </w:p>
          <w:p w:rsidR="0056795A" w:rsidRDefault="005135F5">
            <w:pPr>
              <w:pStyle w:val="TableParagraph"/>
              <w:spacing w:before="1"/>
              <w:ind w:left="62" w:right="52"/>
              <w:rPr>
                <w:sz w:val="24"/>
              </w:rPr>
            </w:pPr>
            <w:r>
              <w:rPr>
                <w:sz w:val="24"/>
              </w:rPr>
              <w:t>Пропаганда безпечних умов праці, поширення позитивного досвіду</w:t>
            </w:r>
          </w:p>
        </w:tc>
        <w:tc>
          <w:tcPr>
            <w:tcW w:w="4238" w:type="dxa"/>
          </w:tcPr>
          <w:p w:rsidR="0056795A" w:rsidRDefault="005135F5">
            <w:pPr>
              <w:pStyle w:val="TableParagraph"/>
              <w:ind w:left="72" w:right="61"/>
              <w:rPr>
                <w:sz w:val="24"/>
              </w:rPr>
            </w:pPr>
            <w:r>
              <w:rPr>
                <w:sz w:val="24"/>
              </w:rPr>
              <w:t>Забезпечення необхідними лікарськими засобами, про-тезами, ортопедичними виро-бами, окулярами, слуховими апаратами, спеціальними засобами</w:t>
            </w:r>
          </w:p>
          <w:p w:rsidR="0056795A" w:rsidRDefault="005135F5">
            <w:pPr>
              <w:pStyle w:val="TableParagraph"/>
              <w:spacing w:line="261" w:lineRule="exact"/>
              <w:ind w:left="61" w:right="61"/>
              <w:rPr>
                <w:sz w:val="24"/>
              </w:rPr>
            </w:pPr>
            <w:r>
              <w:rPr>
                <w:sz w:val="24"/>
              </w:rPr>
              <w:t>пересування, зубопротезування</w:t>
            </w:r>
          </w:p>
        </w:tc>
        <w:tc>
          <w:tcPr>
            <w:tcW w:w="2654" w:type="dxa"/>
          </w:tcPr>
          <w:p w:rsidR="0056795A" w:rsidRDefault="0056795A">
            <w:pPr>
              <w:pStyle w:val="TableParagraph"/>
              <w:jc w:val="left"/>
              <w:rPr>
                <w:sz w:val="23"/>
              </w:rPr>
            </w:pPr>
          </w:p>
          <w:p w:rsidR="0056795A" w:rsidRDefault="005135F5">
            <w:pPr>
              <w:pStyle w:val="TableParagraph"/>
              <w:spacing w:before="1"/>
              <w:ind w:left="125" w:right="108"/>
              <w:rPr>
                <w:sz w:val="24"/>
              </w:rPr>
            </w:pPr>
            <w:r>
              <w:rPr>
                <w:sz w:val="24"/>
              </w:rPr>
              <w:t>Одноразова допомога в разі смерті застрахованого</w:t>
            </w:r>
          </w:p>
        </w:tc>
      </w:tr>
      <w:tr w:rsidR="0056795A">
        <w:trPr>
          <w:trHeight w:val="1103"/>
        </w:trPr>
        <w:tc>
          <w:tcPr>
            <w:tcW w:w="3019" w:type="dxa"/>
          </w:tcPr>
          <w:p w:rsidR="0056795A" w:rsidRDefault="005135F5">
            <w:pPr>
              <w:pStyle w:val="TableParagraph"/>
              <w:ind w:left="61" w:right="52"/>
              <w:rPr>
                <w:sz w:val="24"/>
              </w:rPr>
            </w:pPr>
            <w:r>
              <w:rPr>
                <w:sz w:val="24"/>
              </w:rPr>
              <w:t>Удосконалення системи навчання з пита</w:t>
            </w:r>
            <w:r>
              <w:rPr>
                <w:sz w:val="24"/>
              </w:rPr>
              <w:t>нь охо-рони праці, навчання фахівців з</w:t>
            </w:r>
          </w:p>
          <w:p w:rsidR="0056795A" w:rsidRDefault="005135F5">
            <w:pPr>
              <w:pStyle w:val="TableParagraph"/>
              <w:spacing w:line="261" w:lineRule="exact"/>
              <w:ind w:left="97" w:right="90"/>
              <w:rPr>
                <w:sz w:val="24"/>
              </w:rPr>
            </w:pPr>
            <w:r>
              <w:rPr>
                <w:sz w:val="24"/>
              </w:rPr>
              <w:t>охорони праці</w:t>
            </w:r>
          </w:p>
        </w:tc>
        <w:tc>
          <w:tcPr>
            <w:tcW w:w="4238" w:type="dxa"/>
          </w:tcPr>
          <w:p w:rsidR="0056795A" w:rsidRDefault="0056795A">
            <w:pPr>
              <w:pStyle w:val="TableParagraph"/>
              <w:spacing w:before="7"/>
              <w:jc w:val="left"/>
              <w:rPr>
                <w:sz w:val="23"/>
              </w:rPr>
            </w:pPr>
          </w:p>
          <w:p w:rsidR="0056795A" w:rsidRDefault="005135F5">
            <w:pPr>
              <w:pStyle w:val="TableParagraph"/>
              <w:spacing w:before="1" w:line="237" w:lineRule="auto"/>
              <w:ind w:left="926" w:right="241" w:hanging="648"/>
              <w:jc w:val="left"/>
              <w:rPr>
                <w:sz w:val="24"/>
              </w:rPr>
            </w:pPr>
            <w:r>
              <w:rPr>
                <w:sz w:val="24"/>
              </w:rPr>
              <w:t>Організація медичної та соці-альної реабілітації потерпілих</w:t>
            </w:r>
          </w:p>
        </w:tc>
        <w:tc>
          <w:tcPr>
            <w:tcW w:w="2654" w:type="dxa"/>
          </w:tcPr>
          <w:p w:rsidR="0056795A" w:rsidRDefault="0056795A">
            <w:pPr>
              <w:pStyle w:val="TableParagraph"/>
              <w:spacing w:before="7"/>
              <w:jc w:val="left"/>
              <w:rPr>
                <w:sz w:val="23"/>
              </w:rPr>
            </w:pPr>
          </w:p>
          <w:p w:rsidR="0056795A" w:rsidRDefault="005135F5">
            <w:pPr>
              <w:pStyle w:val="TableParagraph"/>
              <w:spacing w:before="1" w:line="237" w:lineRule="auto"/>
              <w:ind w:left="912" w:right="276" w:hanging="596"/>
              <w:jc w:val="left"/>
              <w:rPr>
                <w:sz w:val="24"/>
              </w:rPr>
            </w:pPr>
            <w:r>
              <w:rPr>
                <w:sz w:val="24"/>
              </w:rPr>
              <w:t>Щомісячні страхові виплати</w:t>
            </w:r>
          </w:p>
        </w:tc>
      </w:tr>
      <w:tr w:rsidR="0056795A">
        <w:trPr>
          <w:trHeight w:val="830"/>
        </w:trPr>
        <w:tc>
          <w:tcPr>
            <w:tcW w:w="3019" w:type="dxa"/>
          </w:tcPr>
          <w:p w:rsidR="0056795A" w:rsidRDefault="005135F5">
            <w:pPr>
              <w:pStyle w:val="TableParagraph"/>
              <w:spacing w:line="268" w:lineRule="exact"/>
              <w:ind w:left="110" w:firstLine="110"/>
              <w:jc w:val="left"/>
              <w:rPr>
                <w:sz w:val="24"/>
              </w:rPr>
            </w:pPr>
            <w:r>
              <w:rPr>
                <w:sz w:val="24"/>
              </w:rPr>
              <w:t>Аналіз причин нещасних</w:t>
            </w:r>
          </w:p>
          <w:p w:rsidR="0056795A" w:rsidRDefault="005135F5">
            <w:pPr>
              <w:pStyle w:val="TableParagraph"/>
              <w:spacing w:before="7" w:line="274" w:lineRule="exact"/>
              <w:ind w:left="98" w:right="90"/>
              <w:rPr>
                <w:sz w:val="24"/>
              </w:rPr>
            </w:pPr>
            <w:r>
              <w:rPr>
                <w:sz w:val="24"/>
              </w:rPr>
              <w:t>випадків на виробництві та профзахворювань</w:t>
            </w:r>
          </w:p>
        </w:tc>
        <w:tc>
          <w:tcPr>
            <w:tcW w:w="4238" w:type="dxa"/>
          </w:tcPr>
          <w:p w:rsidR="0056795A" w:rsidRDefault="005135F5">
            <w:pPr>
              <w:pStyle w:val="TableParagraph"/>
              <w:spacing w:before="131" w:line="242" w:lineRule="auto"/>
              <w:ind w:left="1545" w:right="321" w:hanging="951"/>
              <w:jc w:val="left"/>
              <w:rPr>
                <w:sz w:val="24"/>
              </w:rPr>
            </w:pPr>
            <w:r>
              <w:rPr>
                <w:sz w:val="24"/>
              </w:rPr>
              <w:t>Навчання та перекваліфікація потерпілих</w:t>
            </w:r>
          </w:p>
        </w:tc>
        <w:tc>
          <w:tcPr>
            <w:tcW w:w="2654" w:type="dxa"/>
          </w:tcPr>
          <w:p w:rsidR="0056795A" w:rsidRDefault="005135F5">
            <w:pPr>
              <w:pStyle w:val="TableParagraph"/>
              <w:spacing w:before="131" w:line="242" w:lineRule="auto"/>
              <w:ind w:left="705" w:right="633" w:hanging="34"/>
              <w:jc w:val="left"/>
              <w:rPr>
                <w:sz w:val="24"/>
              </w:rPr>
            </w:pPr>
            <w:r>
              <w:rPr>
                <w:sz w:val="24"/>
              </w:rPr>
              <w:t>Пенсія у разі інвалідності</w:t>
            </w:r>
          </w:p>
        </w:tc>
      </w:tr>
      <w:tr w:rsidR="0056795A">
        <w:trPr>
          <w:trHeight w:val="1103"/>
        </w:trPr>
        <w:tc>
          <w:tcPr>
            <w:tcW w:w="3019" w:type="dxa"/>
          </w:tcPr>
          <w:p w:rsidR="0056795A" w:rsidRDefault="005135F5">
            <w:pPr>
              <w:pStyle w:val="TableParagraph"/>
              <w:spacing w:line="237" w:lineRule="auto"/>
              <w:ind w:left="220" w:right="215" w:firstLine="1"/>
              <w:rPr>
                <w:sz w:val="24"/>
              </w:rPr>
            </w:pPr>
            <w:r>
              <w:rPr>
                <w:sz w:val="24"/>
              </w:rPr>
              <w:t>Експертна оцінка на відповідність вимогам</w:t>
            </w:r>
          </w:p>
          <w:p w:rsidR="0056795A" w:rsidRDefault="005135F5">
            <w:pPr>
              <w:pStyle w:val="TableParagraph"/>
              <w:spacing w:before="2" w:line="274" w:lineRule="exact"/>
              <w:ind w:left="95" w:right="90"/>
              <w:rPr>
                <w:sz w:val="24"/>
              </w:rPr>
            </w:pPr>
            <w:r>
              <w:rPr>
                <w:sz w:val="24"/>
              </w:rPr>
              <w:t>безпеки об’єктів, машин, механізмів, обладнання</w:t>
            </w:r>
          </w:p>
        </w:tc>
        <w:tc>
          <w:tcPr>
            <w:tcW w:w="4238" w:type="dxa"/>
          </w:tcPr>
          <w:p w:rsidR="0056795A" w:rsidRDefault="0056795A">
            <w:pPr>
              <w:pStyle w:val="TableParagraph"/>
              <w:spacing w:before="2"/>
              <w:jc w:val="left"/>
              <w:rPr>
                <w:sz w:val="35"/>
              </w:rPr>
            </w:pPr>
          </w:p>
          <w:p w:rsidR="0056795A" w:rsidRDefault="005135F5">
            <w:pPr>
              <w:pStyle w:val="TableParagraph"/>
              <w:ind w:left="38" w:right="38"/>
              <w:rPr>
                <w:sz w:val="24"/>
              </w:rPr>
            </w:pPr>
            <w:r>
              <w:rPr>
                <w:sz w:val="24"/>
              </w:rPr>
              <w:t>Організація робочих місць для інвалідів</w:t>
            </w:r>
          </w:p>
        </w:tc>
        <w:tc>
          <w:tcPr>
            <w:tcW w:w="2654" w:type="dxa"/>
          </w:tcPr>
          <w:p w:rsidR="0056795A" w:rsidRDefault="0056795A">
            <w:pPr>
              <w:pStyle w:val="TableParagraph"/>
              <w:jc w:val="left"/>
              <w:rPr>
                <w:sz w:val="23"/>
              </w:rPr>
            </w:pPr>
          </w:p>
          <w:p w:rsidR="0056795A" w:rsidRDefault="005135F5">
            <w:pPr>
              <w:pStyle w:val="TableParagraph"/>
              <w:spacing w:before="1" w:line="242" w:lineRule="auto"/>
              <w:ind w:left="177" w:right="148" w:firstLine="244"/>
              <w:jc w:val="left"/>
              <w:rPr>
                <w:sz w:val="24"/>
              </w:rPr>
            </w:pPr>
            <w:r>
              <w:rPr>
                <w:sz w:val="24"/>
              </w:rPr>
              <w:t>Пенсія у зв’язку з втратою годувальника</w:t>
            </w:r>
          </w:p>
        </w:tc>
      </w:tr>
      <w:tr w:rsidR="0056795A">
        <w:trPr>
          <w:trHeight w:val="825"/>
        </w:trPr>
        <w:tc>
          <w:tcPr>
            <w:tcW w:w="3019" w:type="dxa"/>
          </w:tcPr>
          <w:p w:rsidR="0056795A" w:rsidRDefault="005135F5">
            <w:pPr>
              <w:pStyle w:val="TableParagraph"/>
              <w:spacing w:line="268" w:lineRule="exact"/>
              <w:ind w:left="532" w:firstLine="312"/>
              <w:jc w:val="left"/>
              <w:rPr>
                <w:sz w:val="24"/>
              </w:rPr>
            </w:pPr>
            <w:r>
              <w:rPr>
                <w:sz w:val="24"/>
              </w:rPr>
              <w:t>Консультації</w:t>
            </w:r>
          </w:p>
          <w:p w:rsidR="0056795A" w:rsidRDefault="005135F5">
            <w:pPr>
              <w:pStyle w:val="TableParagraph"/>
              <w:spacing w:before="7" w:line="274" w:lineRule="exact"/>
              <w:ind w:left="97" w:right="90"/>
              <w:rPr>
                <w:sz w:val="24"/>
              </w:rPr>
            </w:pPr>
            <w:r>
              <w:rPr>
                <w:sz w:val="24"/>
              </w:rPr>
              <w:t>страхувальників та застрахованих</w:t>
            </w:r>
          </w:p>
        </w:tc>
        <w:tc>
          <w:tcPr>
            <w:tcW w:w="4238" w:type="dxa"/>
          </w:tcPr>
          <w:p w:rsidR="0056795A" w:rsidRDefault="005135F5">
            <w:pPr>
              <w:pStyle w:val="TableParagraph"/>
              <w:spacing w:line="268" w:lineRule="exact"/>
              <w:ind w:left="412" w:firstLine="139"/>
              <w:jc w:val="left"/>
              <w:rPr>
                <w:sz w:val="24"/>
              </w:rPr>
            </w:pPr>
            <w:r>
              <w:rPr>
                <w:sz w:val="24"/>
              </w:rPr>
              <w:t>Оплата за спеціальний догляд,</w:t>
            </w:r>
          </w:p>
          <w:p w:rsidR="0056795A" w:rsidRDefault="005135F5">
            <w:pPr>
              <w:pStyle w:val="TableParagraph"/>
              <w:spacing w:before="7" w:line="274" w:lineRule="exact"/>
              <w:ind w:left="158" w:right="151" w:firstLine="5"/>
              <w:rPr>
                <w:sz w:val="24"/>
              </w:rPr>
            </w:pPr>
            <w:r>
              <w:rPr>
                <w:sz w:val="24"/>
              </w:rPr>
              <w:t>постійний сторонній догляд та за побутове обслуговування потерпілого</w:t>
            </w:r>
          </w:p>
        </w:tc>
        <w:tc>
          <w:tcPr>
            <w:tcW w:w="2654" w:type="dxa"/>
          </w:tcPr>
          <w:p w:rsidR="0056795A" w:rsidRDefault="0056795A">
            <w:pPr>
              <w:pStyle w:val="TableParagraph"/>
              <w:spacing w:before="5"/>
              <w:jc w:val="left"/>
              <w:rPr>
                <w:sz w:val="23"/>
              </w:rPr>
            </w:pPr>
          </w:p>
          <w:p w:rsidR="0056795A" w:rsidRDefault="005135F5">
            <w:pPr>
              <w:pStyle w:val="TableParagraph"/>
              <w:ind w:left="1286"/>
              <w:jc w:val="left"/>
              <w:rPr>
                <w:sz w:val="24"/>
              </w:rPr>
            </w:pPr>
            <w:r>
              <w:rPr>
                <w:sz w:val="24"/>
              </w:rPr>
              <w:t>-</w:t>
            </w:r>
          </w:p>
        </w:tc>
      </w:tr>
      <w:tr w:rsidR="0056795A">
        <w:trPr>
          <w:trHeight w:val="830"/>
        </w:trPr>
        <w:tc>
          <w:tcPr>
            <w:tcW w:w="3019" w:type="dxa"/>
          </w:tcPr>
          <w:p w:rsidR="0056795A" w:rsidRDefault="005135F5">
            <w:pPr>
              <w:pStyle w:val="TableParagraph"/>
              <w:spacing w:line="237" w:lineRule="auto"/>
              <w:ind w:left="100" w:right="84"/>
              <w:rPr>
                <w:sz w:val="24"/>
              </w:rPr>
            </w:pPr>
            <w:r>
              <w:rPr>
                <w:sz w:val="24"/>
              </w:rPr>
              <w:t>Проведення наукових досліджень з питань</w:t>
            </w:r>
          </w:p>
          <w:p w:rsidR="0056795A" w:rsidRDefault="005135F5">
            <w:pPr>
              <w:pStyle w:val="TableParagraph"/>
              <w:spacing w:before="2" w:line="261" w:lineRule="exact"/>
              <w:ind w:left="97" w:right="90"/>
              <w:rPr>
                <w:sz w:val="24"/>
              </w:rPr>
            </w:pPr>
            <w:r>
              <w:rPr>
                <w:sz w:val="24"/>
              </w:rPr>
              <w:t>охорони праці</w:t>
            </w:r>
          </w:p>
        </w:tc>
        <w:tc>
          <w:tcPr>
            <w:tcW w:w="4238" w:type="dxa"/>
          </w:tcPr>
          <w:p w:rsidR="0056795A" w:rsidRDefault="0056795A">
            <w:pPr>
              <w:pStyle w:val="TableParagraph"/>
              <w:spacing w:before="5"/>
              <w:jc w:val="left"/>
              <w:rPr>
                <w:sz w:val="23"/>
              </w:rPr>
            </w:pPr>
          </w:p>
          <w:p w:rsidR="0056795A" w:rsidRDefault="005135F5">
            <w:pPr>
              <w:pStyle w:val="TableParagraph"/>
              <w:ind w:left="8"/>
              <w:rPr>
                <w:sz w:val="24"/>
              </w:rPr>
            </w:pPr>
            <w:r>
              <w:rPr>
                <w:sz w:val="24"/>
              </w:rPr>
              <w:t>-</w:t>
            </w:r>
          </w:p>
        </w:tc>
        <w:tc>
          <w:tcPr>
            <w:tcW w:w="2654" w:type="dxa"/>
          </w:tcPr>
          <w:p w:rsidR="0056795A" w:rsidRDefault="0056795A">
            <w:pPr>
              <w:pStyle w:val="TableParagraph"/>
              <w:spacing w:before="5"/>
              <w:jc w:val="left"/>
              <w:rPr>
                <w:sz w:val="23"/>
              </w:rPr>
            </w:pPr>
          </w:p>
          <w:p w:rsidR="0056795A" w:rsidRDefault="005135F5">
            <w:pPr>
              <w:pStyle w:val="TableParagraph"/>
              <w:ind w:left="1286"/>
              <w:jc w:val="left"/>
              <w:rPr>
                <w:sz w:val="24"/>
              </w:rPr>
            </w:pPr>
            <w:r>
              <w:rPr>
                <w:sz w:val="24"/>
              </w:rPr>
              <w:t>-</w:t>
            </w:r>
          </w:p>
        </w:tc>
      </w:tr>
    </w:tbl>
    <w:p w:rsidR="0056795A" w:rsidRDefault="0056795A">
      <w:pPr>
        <w:pStyle w:val="a3"/>
        <w:rPr>
          <w:sz w:val="30"/>
        </w:rPr>
      </w:pPr>
    </w:p>
    <w:p w:rsidR="0056795A" w:rsidRDefault="005135F5" w:rsidP="005135F5">
      <w:pPr>
        <w:pStyle w:val="1"/>
        <w:numPr>
          <w:ilvl w:val="1"/>
          <w:numId w:val="25"/>
        </w:numPr>
        <w:tabs>
          <w:tab w:val="left" w:pos="1231"/>
        </w:tabs>
        <w:spacing w:before="242"/>
      </w:pPr>
      <w:bookmarkStart w:id="21" w:name="_TOC_250015"/>
      <w:r>
        <w:t>Пенсійний фонд</w:t>
      </w:r>
      <w:r>
        <w:rPr>
          <w:spacing w:val="-4"/>
        </w:rPr>
        <w:t xml:space="preserve"> </w:t>
      </w:r>
      <w:bookmarkEnd w:id="21"/>
      <w:r>
        <w:t>України</w:t>
      </w:r>
    </w:p>
    <w:p w:rsidR="0056795A" w:rsidRDefault="0056795A">
      <w:pPr>
        <w:pStyle w:val="a3"/>
        <w:spacing w:before="4"/>
        <w:rPr>
          <w:b/>
          <w:sz w:val="38"/>
        </w:rPr>
      </w:pPr>
    </w:p>
    <w:p w:rsidR="0056795A" w:rsidRDefault="005135F5">
      <w:pPr>
        <w:pStyle w:val="a3"/>
        <w:spacing w:line="288" w:lineRule="auto"/>
        <w:ind w:left="169" w:right="452" w:firstLine="566"/>
        <w:jc w:val="both"/>
      </w:pPr>
      <w:r>
        <w:t>У грудні 1990 року, згідно з Постановою Ради Міністрів УРСР та Ради Федерації незалежних профспілок України було утворено Українське республіканське відділення Пенсійного фонду СРСР, від якого веде свою історію Пенсійний фонд України.</w:t>
      </w:r>
    </w:p>
    <w:p w:rsidR="0056795A" w:rsidRDefault="005135F5">
      <w:pPr>
        <w:pStyle w:val="a3"/>
        <w:spacing w:before="1" w:line="288" w:lineRule="auto"/>
        <w:ind w:left="169" w:right="445" w:firstLine="566"/>
        <w:jc w:val="both"/>
      </w:pPr>
      <w:r>
        <w:t>З проголошенням незал</w:t>
      </w:r>
      <w:r>
        <w:t>ежності України постала необхідність розбудови нової національної пенсійної системи, заснованої на принципах соціальної справедливості, - фінансово міцної та економічно ефективної. Створення Пенсійного</w:t>
      </w:r>
      <w:r>
        <w:rPr>
          <w:spacing w:val="13"/>
        </w:rPr>
        <w:t xml:space="preserve"> </w:t>
      </w:r>
      <w:r>
        <w:t>фонду</w:t>
      </w:r>
      <w:r>
        <w:rPr>
          <w:spacing w:val="9"/>
        </w:rPr>
        <w:t xml:space="preserve"> </w:t>
      </w:r>
      <w:r>
        <w:t>було</w:t>
      </w:r>
      <w:r>
        <w:rPr>
          <w:spacing w:val="18"/>
        </w:rPr>
        <w:t xml:space="preserve"> </w:t>
      </w:r>
      <w:r>
        <w:t>історичною</w:t>
      </w:r>
      <w:r>
        <w:rPr>
          <w:spacing w:val="11"/>
        </w:rPr>
        <w:t xml:space="preserve"> </w:t>
      </w:r>
      <w:r>
        <w:t>подією</w:t>
      </w:r>
      <w:r>
        <w:rPr>
          <w:spacing w:val="12"/>
        </w:rPr>
        <w:t xml:space="preserve"> </w:t>
      </w:r>
      <w:r>
        <w:t>ще</w:t>
      </w:r>
      <w:r>
        <w:rPr>
          <w:spacing w:val="16"/>
        </w:rPr>
        <w:t xml:space="preserve"> </w:t>
      </w:r>
      <w:r>
        <w:t>й</w:t>
      </w:r>
      <w:r>
        <w:rPr>
          <w:spacing w:val="14"/>
        </w:rPr>
        <w:t xml:space="preserve"> </w:t>
      </w:r>
      <w:r>
        <w:t>тому,</w:t>
      </w:r>
      <w:r>
        <w:rPr>
          <w:spacing w:val="15"/>
        </w:rPr>
        <w:t xml:space="preserve"> </w:t>
      </w:r>
      <w:r>
        <w:t>що</w:t>
      </w:r>
      <w:r>
        <w:rPr>
          <w:spacing w:val="15"/>
        </w:rPr>
        <w:t xml:space="preserve"> </w:t>
      </w:r>
      <w:r>
        <w:t>вперше</w:t>
      </w:r>
      <w:r>
        <w:rPr>
          <w:spacing w:val="16"/>
        </w:rPr>
        <w:t xml:space="preserve"> </w:t>
      </w:r>
      <w:r>
        <w:t>в</w:t>
      </w:r>
      <w:r>
        <w:rPr>
          <w:spacing w:val="11"/>
        </w:rPr>
        <w:t xml:space="preserve"> </w:t>
      </w:r>
      <w:r>
        <w:t>Україні</w:t>
      </w:r>
      <w:r>
        <w:rPr>
          <w:spacing w:val="9"/>
        </w:rPr>
        <w:t xml:space="preserve"> </w:t>
      </w:r>
      <w:r>
        <w:t>було</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tabs>
          <w:tab w:val="left" w:pos="1844"/>
          <w:tab w:val="left" w:pos="3261"/>
          <w:tab w:val="left" w:pos="4720"/>
          <w:tab w:val="left" w:pos="5968"/>
          <w:tab w:val="left" w:pos="6558"/>
          <w:tab w:val="left" w:pos="7897"/>
          <w:tab w:val="left" w:pos="8372"/>
        </w:tabs>
        <w:spacing w:line="288" w:lineRule="auto"/>
        <w:ind w:left="452" w:right="166"/>
        <w:jc w:val="right"/>
      </w:pPr>
      <w:r>
        <w:lastRenderedPageBreak/>
        <w:t>закладено</w:t>
      </w:r>
      <w:r>
        <w:tab/>
        <w:t>підвалини</w:t>
      </w:r>
      <w:r>
        <w:tab/>
        <w:t>солідарної</w:t>
      </w:r>
      <w:r>
        <w:tab/>
        <w:t>системи,</w:t>
      </w:r>
      <w:r>
        <w:tab/>
        <w:t>яка</w:t>
      </w:r>
      <w:r>
        <w:tab/>
        <w:t>базується</w:t>
      </w:r>
      <w:r>
        <w:tab/>
        <w:t>на</w:t>
      </w:r>
      <w:r>
        <w:tab/>
        <w:t>сплаті</w:t>
      </w:r>
      <w:r>
        <w:rPr>
          <w:spacing w:val="59"/>
        </w:rPr>
        <w:t xml:space="preserve"> </w:t>
      </w:r>
      <w:r>
        <w:t>цільових</w:t>
      </w:r>
      <w:r>
        <w:rPr>
          <w:spacing w:val="-1"/>
          <w:w w:val="99"/>
        </w:rPr>
        <w:t xml:space="preserve"> </w:t>
      </w:r>
      <w:r>
        <w:t>пенсійних внесків, а не на бюджетних асигнуваннях державної</w:t>
      </w:r>
      <w:r>
        <w:rPr>
          <w:spacing w:val="-35"/>
        </w:rPr>
        <w:t xml:space="preserve"> </w:t>
      </w:r>
      <w:r>
        <w:t>пенсійної</w:t>
      </w:r>
      <w:r>
        <w:rPr>
          <w:spacing w:val="-9"/>
        </w:rPr>
        <w:t xml:space="preserve"> </w:t>
      </w:r>
      <w:r>
        <w:t>системи.</w:t>
      </w:r>
      <w:r>
        <w:rPr>
          <w:spacing w:val="-1"/>
          <w:w w:val="99"/>
        </w:rPr>
        <w:t xml:space="preserve"> </w:t>
      </w:r>
      <w:r>
        <w:t>Сьогодні Пенсійний фонд України – розгалужена фахова</w:t>
      </w:r>
      <w:r>
        <w:rPr>
          <w:spacing w:val="51"/>
        </w:rPr>
        <w:t xml:space="preserve"> </w:t>
      </w:r>
      <w:r>
        <w:t>структура,</w:t>
      </w:r>
      <w:r>
        <w:rPr>
          <w:spacing w:val="17"/>
        </w:rPr>
        <w:t xml:space="preserve"> </w:t>
      </w:r>
      <w:r>
        <w:t>яка</w:t>
      </w:r>
      <w:r>
        <w:rPr>
          <w:w w:val="99"/>
        </w:rPr>
        <w:t xml:space="preserve"> </w:t>
      </w:r>
      <w:r>
        <w:t>прово</w:t>
      </w:r>
      <w:r>
        <w:t>дить велику роботу щодо пенсійного забезпечення</w:t>
      </w:r>
      <w:r>
        <w:rPr>
          <w:spacing w:val="-9"/>
        </w:rPr>
        <w:t xml:space="preserve"> </w:t>
      </w:r>
      <w:r>
        <w:t>громадян</w:t>
      </w:r>
      <w:r>
        <w:rPr>
          <w:spacing w:val="48"/>
        </w:rPr>
        <w:t xml:space="preserve"> </w:t>
      </w:r>
      <w:r>
        <w:t>України,</w:t>
      </w:r>
      <w:r>
        <w:rPr>
          <w:spacing w:val="-1"/>
          <w:w w:val="99"/>
        </w:rPr>
        <w:t xml:space="preserve"> </w:t>
      </w:r>
      <w:r>
        <w:t>потужна</w:t>
      </w:r>
      <w:r>
        <w:rPr>
          <w:spacing w:val="41"/>
        </w:rPr>
        <w:t xml:space="preserve"> </w:t>
      </w:r>
      <w:r>
        <w:t>інституція</w:t>
      </w:r>
      <w:r>
        <w:rPr>
          <w:spacing w:val="41"/>
        </w:rPr>
        <w:t xml:space="preserve"> </w:t>
      </w:r>
      <w:r>
        <w:t>у</w:t>
      </w:r>
      <w:r>
        <w:rPr>
          <w:spacing w:val="31"/>
        </w:rPr>
        <w:t xml:space="preserve"> </w:t>
      </w:r>
      <w:r>
        <w:t>державі,</w:t>
      </w:r>
      <w:r>
        <w:rPr>
          <w:spacing w:val="37"/>
        </w:rPr>
        <w:t xml:space="preserve"> </w:t>
      </w:r>
      <w:r>
        <w:t>що</w:t>
      </w:r>
      <w:r>
        <w:rPr>
          <w:spacing w:val="37"/>
        </w:rPr>
        <w:t xml:space="preserve"> </w:t>
      </w:r>
      <w:r>
        <w:t>акумулює</w:t>
      </w:r>
      <w:r>
        <w:rPr>
          <w:spacing w:val="40"/>
        </w:rPr>
        <w:t xml:space="preserve"> </w:t>
      </w:r>
      <w:r>
        <w:t>і</w:t>
      </w:r>
      <w:r>
        <w:rPr>
          <w:spacing w:val="34"/>
        </w:rPr>
        <w:t xml:space="preserve"> </w:t>
      </w:r>
      <w:r>
        <w:t>перерозподіляє</w:t>
      </w:r>
      <w:r>
        <w:rPr>
          <w:spacing w:val="37"/>
        </w:rPr>
        <w:t xml:space="preserve"> </w:t>
      </w:r>
      <w:r>
        <w:t>значні</w:t>
      </w:r>
      <w:r>
        <w:rPr>
          <w:spacing w:val="35"/>
        </w:rPr>
        <w:t xml:space="preserve"> </w:t>
      </w:r>
      <w:r>
        <w:t>за</w:t>
      </w:r>
      <w:r>
        <w:rPr>
          <w:spacing w:val="37"/>
        </w:rPr>
        <w:t xml:space="preserve"> </w:t>
      </w:r>
      <w:r>
        <w:t>обсягом</w:t>
      </w:r>
    </w:p>
    <w:p w:rsidR="0056795A" w:rsidRDefault="005135F5">
      <w:pPr>
        <w:pStyle w:val="a3"/>
        <w:spacing w:before="1"/>
        <w:ind w:left="452"/>
      </w:pPr>
      <w:r>
        <w:t>кошти</w:t>
      </w:r>
    </w:p>
    <w:p w:rsidR="0056795A" w:rsidRDefault="005135F5">
      <w:pPr>
        <w:pStyle w:val="a3"/>
        <w:spacing w:before="62" w:line="288" w:lineRule="auto"/>
        <w:ind w:left="452" w:right="165" w:firstLine="566"/>
        <w:jc w:val="both"/>
      </w:pPr>
      <w:r>
        <w:t xml:space="preserve">Керівництво діяльністю Пенсійного фонду України здійснює правління Фонду, чисельність і персональний склад якого затверджує Кабінет Міністрів України. До складу правління входять Голова правління Пенсійного фонду, його заступники, представники профспілок, </w:t>
      </w:r>
      <w:r>
        <w:t>роботодавців, центральних органів виконавчої влади, установ та народні депутати.</w:t>
      </w:r>
    </w:p>
    <w:p w:rsidR="0056795A" w:rsidRDefault="005135F5">
      <w:pPr>
        <w:pStyle w:val="a3"/>
        <w:spacing w:before="3" w:line="288" w:lineRule="auto"/>
        <w:ind w:left="452" w:right="167" w:firstLine="566"/>
        <w:jc w:val="both"/>
      </w:pPr>
      <w:r>
        <w:t>До структури Пенсійного фонду України входять: центральний апарат – 6 департаментів (департамент пенсійного забезпечення; департамент надходження доходів; департамент зведеног</w:t>
      </w:r>
      <w:r>
        <w:t>о бюджету; департамент персоніфікованого обліку, інформаційних систем та мереж; департамент організаційно-інформаційної роботи та господарського забезпечення; департамент персоналу та бухгалтерського обліку), 3 управління (управління міжнародного  співробі</w:t>
      </w:r>
      <w:r>
        <w:t>тництва; юридичне управління; контрольно-ревізійне управління) та режимно-секретний</w:t>
      </w:r>
      <w:r>
        <w:rPr>
          <w:spacing w:val="-2"/>
        </w:rPr>
        <w:t xml:space="preserve"> </w:t>
      </w:r>
      <w:r>
        <w:t>сектор.</w:t>
      </w:r>
    </w:p>
    <w:p w:rsidR="0056795A" w:rsidRDefault="005135F5">
      <w:pPr>
        <w:pStyle w:val="a3"/>
        <w:spacing w:line="288" w:lineRule="auto"/>
        <w:ind w:left="452" w:right="167" w:firstLine="638"/>
        <w:jc w:val="both"/>
      </w:pPr>
      <w:r>
        <w:t>Пенсійному фонду Україні підпорядковані 27 головних управлінь Фонду в Автономній Республіці Крим, областях, містах Києві та Севастополі та 726 управлінь Фонду в рай</w:t>
      </w:r>
      <w:r>
        <w:t>онах, містах та районах у містах.</w:t>
      </w:r>
    </w:p>
    <w:p w:rsidR="0056795A" w:rsidRDefault="005135F5">
      <w:pPr>
        <w:pStyle w:val="a3"/>
        <w:spacing w:line="288" w:lineRule="auto"/>
        <w:ind w:left="452" w:right="164" w:firstLine="566"/>
        <w:jc w:val="both"/>
      </w:pPr>
      <w:r>
        <w:t>Пенсійний фонд України є центральним органом виконавчої влади, що здійснює керівництво та управління солідарною системою загальнообов’язкового державного пенсійного страхування, провадить збір, акумуляцію та облік страхови</w:t>
      </w:r>
      <w:r>
        <w:t xml:space="preserve">х внесків, призначає пенсії та готує документи для їх виплати, забезпечує своєчасне і в повному обсязі фінансування та виплату пенсій, допомоги на поховання, інших соціальних виплат, </w:t>
      </w:r>
      <w:r>
        <w:rPr>
          <w:spacing w:val="3"/>
        </w:rPr>
        <w:t xml:space="preserve">які </w:t>
      </w:r>
      <w:r>
        <w:t xml:space="preserve">згідно </w:t>
      </w:r>
      <w:r>
        <w:rPr>
          <w:spacing w:val="-3"/>
        </w:rPr>
        <w:t xml:space="preserve">із </w:t>
      </w:r>
      <w:r>
        <w:t>законодавством здійснюються за рахунок коштів Пенсійного фо</w:t>
      </w:r>
      <w:r>
        <w:t>нду України, здійснює контроль за цільовим використанням коштів Пенсійного фонду України. Діяльність Пенсійного фонду України спрямовується та координується Кабінетом Міністрів України через Міністра праці та соціальної політики</w:t>
      </w:r>
      <w:r>
        <w:rPr>
          <w:spacing w:val="-11"/>
        </w:rPr>
        <w:t xml:space="preserve"> </w:t>
      </w:r>
      <w:r>
        <w:t>України.</w:t>
      </w:r>
    </w:p>
    <w:p w:rsidR="0056795A" w:rsidRDefault="005135F5">
      <w:pPr>
        <w:pStyle w:val="a3"/>
        <w:spacing w:line="288" w:lineRule="auto"/>
        <w:ind w:left="452" w:right="166" w:firstLine="566"/>
        <w:jc w:val="both"/>
      </w:pPr>
      <w:r>
        <w:t>Пенсійний фонд Укр</w:t>
      </w:r>
      <w:r>
        <w:t>аїни вносить у встановленому порядку Міністру праці та соціальної політики України пропозиції з питань формування державної політики у сфері пенсійного забезпечення та соціального страхування, забезпечує її реалізацію.</w:t>
      </w:r>
    </w:p>
    <w:p w:rsidR="0056795A" w:rsidRDefault="005135F5">
      <w:pPr>
        <w:pStyle w:val="a3"/>
        <w:spacing w:line="290" w:lineRule="auto"/>
        <w:ind w:left="452" w:right="165" w:firstLine="566"/>
        <w:jc w:val="both"/>
      </w:pPr>
      <w:r>
        <w:t>Пенсійний фонд України у своїй діяльності керується Конституцією та законами України, актами Президента України, Кабінету Міністрів України.</w:t>
      </w:r>
    </w:p>
    <w:p w:rsidR="0056795A" w:rsidRDefault="0056795A">
      <w:pPr>
        <w:spacing w:line="290" w:lineRule="auto"/>
        <w:jc w:val="both"/>
        <w:sectPr w:rsidR="0056795A">
          <w:headerReference w:type="default" r:id="rId80"/>
          <w:pgSz w:w="11910" w:h="16840"/>
          <w:pgMar w:top="980" w:right="680" w:bottom="280" w:left="680" w:header="722" w:footer="0" w:gutter="0"/>
          <w:pgNumType w:start="51"/>
          <w:cols w:space="720"/>
        </w:sectPr>
      </w:pPr>
    </w:p>
    <w:p w:rsidR="0056795A" w:rsidRDefault="005135F5">
      <w:pPr>
        <w:pStyle w:val="a3"/>
        <w:spacing w:line="288" w:lineRule="auto"/>
        <w:ind w:left="169" w:right="447"/>
        <w:jc w:val="both"/>
      </w:pPr>
      <w:r>
        <w:lastRenderedPageBreak/>
        <w:t>Статус та повноваження Пенсійного фонду України визначені Законом України “Про загальнообов'язкове державне пенсійне страхування” та Положенням про Пенсійний фонд України, затвердженим Указом Президента України від 01.03.2001 року № 121 (із змінами).</w:t>
      </w:r>
    </w:p>
    <w:p w:rsidR="0056795A" w:rsidRDefault="005135F5">
      <w:pPr>
        <w:pStyle w:val="a3"/>
        <w:spacing w:line="288" w:lineRule="auto"/>
        <w:ind w:left="169" w:right="449" w:firstLine="566"/>
        <w:jc w:val="both"/>
      </w:pPr>
      <w:r>
        <w:t>Пенсі</w:t>
      </w:r>
      <w:r>
        <w:t>йний фонд України узагальнює практику застосування законодавства з питань, що належать до його компетенції, розробляє пропозиції щодо вдосконалення законодавства і в установленому порядку вносить їх на розгляд Міністрові праці та соціальної політики Україн</w:t>
      </w:r>
      <w:r>
        <w:t>и. У межах своїх повноважень Пенсійний фонд України організовує виконання актів законодавства та здійснює систематичний контроль за їх реалізацією.</w:t>
      </w:r>
    </w:p>
    <w:p w:rsidR="0056795A" w:rsidRDefault="0056795A">
      <w:pPr>
        <w:pStyle w:val="a3"/>
        <w:spacing w:before="8"/>
        <w:rPr>
          <w:sz w:val="33"/>
        </w:rPr>
      </w:pPr>
    </w:p>
    <w:p w:rsidR="0056795A" w:rsidRDefault="005135F5">
      <w:pPr>
        <w:pStyle w:val="a3"/>
        <w:ind w:left="735"/>
      </w:pPr>
      <w:r>
        <w:t>Основними завданнями Пенсійного фонду України є:</w:t>
      </w:r>
    </w:p>
    <w:p w:rsidR="0056795A" w:rsidRDefault="005135F5">
      <w:pPr>
        <w:pStyle w:val="a3"/>
        <w:spacing w:before="62" w:line="290" w:lineRule="auto"/>
        <w:ind w:left="169" w:right="456" w:firstLine="566"/>
        <w:jc w:val="both"/>
      </w:pPr>
      <w:r>
        <w:t>участь у формуванні та реалізації державної політики у сфе</w:t>
      </w:r>
      <w:r>
        <w:t>рі пенсійного забезпечення та соціального страхування;</w:t>
      </w:r>
    </w:p>
    <w:p w:rsidR="0056795A" w:rsidRDefault="005135F5">
      <w:pPr>
        <w:pStyle w:val="a3"/>
        <w:spacing w:line="288" w:lineRule="auto"/>
        <w:ind w:left="169" w:right="452" w:firstLine="566"/>
        <w:jc w:val="both"/>
      </w:pPr>
      <w:r>
        <w:t xml:space="preserve">забезпечення збирання та акумулювання коштів, призначених для пенсійного забезпечення, повного і своєчасного фінансування витрат на виплату пенсій, допомоги на поховання та інших соціальних виплат, що </w:t>
      </w:r>
      <w:r>
        <w:t>здійснюються з коштів Пенсійного фонду</w:t>
      </w:r>
      <w:r>
        <w:rPr>
          <w:spacing w:val="-2"/>
        </w:rPr>
        <w:t xml:space="preserve"> </w:t>
      </w:r>
      <w:r>
        <w:t>України;</w:t>
      </w:r>
    </w:p>
    <w:p w:rsidR="0056795A" w:rsidRDefault="005135F5">
      <w:pPr>
        <w:pStyle w:val="a3"/>
        <w:spacing w:line="288" w:lineRule="auto"/>
        <w:ind w:left="169" w:right="452" w:firstLine="566"/>
        <w:jc w:val="both"/>
      </w:pPr>
      <w:r>
        <w:t>ефективне використання коштів Пенсійного фонду України, здійснення в межах своєї компетенції контрольних функцій, удосконалення методів фінансового планування, звітності та системи контролю за витрачанням кош</w:t>
      </w:r>
      <w:r>
        <w:t>тів Пенсійного фонду</w:t>
      </w:r>
      <w:r>
        <w:rPr>
          <w:spacing w:val="-2"/>
        </w:rPr>
        <w:t xml:space="preserve"> </w:t>
      </w:r>
      <w:r>
        <w:t>України.</w:t>
      </w:r>
    </w:p>
    <w:p w:rsidR="0056795A" w:rsidRDefault="005135F5">
      <w:pPr>
        <w:pStyle w:val="a3"/>
        <w:ind w:left="735"/>
      </w:pPr>
      <w:r>
        <w:t>Пенсійний фонд України відповідно до покладених на нього завдань:</w:t>
      </w:r>
    </w:p>
    <w:p w:rsidR="0056795A" w:rsidRDefault="005135F5" w:rsidP="005135F5">
      <w:pPr>
        <w:pStyle w:val="a4"/>
        <w:numPr>
          <w:ilvl w:val="0"/>
          <w:numId w:val="22"/>
        </w:numPr>
        <w:tabs>
          <w:tab w:val="left" w:pos="1038"/>
        </w:tabs>
        <w:spacing w:before="61" w:line="288" w:lineRule="auto"/>
        <w:ind w:right="450" w:firstLine="566"/>
        <w:jc w:val="both"/>
        <w:rPr>
          <w:sz w:val="28"/>
        </w:rPr>
      </w:pPr>
      <w:r>
        <w:rPr>
          <w:sz w:val="28"/>
        </w:rPr>
        <w:t>бере у межах своєї компетенції участь у розробленні прогнозних показників економічного і соціального розвитку України та проекту Державного бюджету</w:t>
      </w:r>
      <w:r>
        <w:rPr>
          <w:spacing w:val="-4"/>
          <w:sz w:val="28"/>
        </w:rPr>
        <w:t xml:space="preserve"> </w:t>
      </w:r>
      <w:r>
        <w:rPr>
          <w:sz w:val="28"/>
        </w:rPr>
        <w:t>України;</w:t>
      </w:r>
    </w:p>
    <w:p w:rsidR="0056795A" w:rsidRDefault="005135F5" w:rsidP="005135F5">
      <w:pPr>
        <w:pStyle w:val="a4"/>
        <w:numPr>
          <w:ilvl w:val="0"/>
          <w:numId w:val="22"/>
        </w:numPr>
        <w:tabs>
          <w:tab w:val="left" w:pos="1038"/>
        </w:tabs>
        <w:spacing w:line="288" w:lineRule="auto"/>
        <w:ind w:right="450" w:firstLine="566"/>
        <w:jc w:val="both"/>
        <w:rPr>
          <w:sz w:val="28"/>
        </w:rPr>
      </w:pPr>
      <w:r>
        <w:rPr>
          <w:sz w:val="28"/>
        </w:rPr>
        <w:t>пла</w:t>
      </w:r>
      <w:r>
        <w:rPr>
          <w:sz w:val="28"/>
        </w:rPr>
        <w:t>нує доходи та видатки Пенсійного фонду України, розробляє проект бюджету Пенсійного фонду України та подає його в установленому порядку на затвердження Кабінету Міністрів України, складає звіт про виконання бюджету Пенсійного фонду</w:t>
      </w:r>
      <w:r>
        <w:rPr>
          <w:spacing w:val="-2"/>
          <w:sz w:val="28"/>
        </w:rPr>
        <w:t xml:space="preserve"> </w:t>
      </w:r>
      <w:r>
        <w:rPr>
          <w:sz w:val="28"/>
        </w:rPr>
        <w:t>України;</w:t>
      </w:r>
    </w:p>
    <w:p w:rsidR="0056795A" w:rsidRDefault="005135F5" w:rsidP="005135F5">
      <w:pPr>
        <w:pStyle w:val="a4"/>
        <w:numPr>
          <w:ilvl w:val="0"/>
          <w:numId w:val="22"/>
        </w:numPr>
        <w:tabs>
          <w:tab w:val="left" w:pos="1038"/>
        </w:tabs>
        <w:spacing w:line="288" w:lineRule="auto"/>
        <w:ind w:right="450" w:firstLine="566"/>
        <w:jc w:val="both"/>
        <w:rPr>
          <w:sz w:val="28"/>
        </w:rPr>
      </w:pPr>
      <w:r>
        <w:rPr>
          <w:sz w:val="28"/>
        </w:rPr>
        <w:t>прогнозує і мод</w:t>
      </w:r>
      <w:r>
        <w:rPr>
          <w:sz w:val="28"/>
        </w:rPr>
        <w:t>елює надходження коштів до бюджету Пенсійного фонду України та ефективний розподіл фінансових ресурсів Пенсійного фонду України для забезпечення соціальних</w:t>
      </w:r>
      <w:r>
        <w:rPr>
          <w:spacing w:val="7"/>
          <w:sz w:val="28"/>
        </w:rPr>
        <w:t xml:space="preserve"> </w:t>
      </w:r>
      <w:r>
        <w:rPr>
          <w:sz w:val="28"/>
        </w:rPr>
        <w:t>виплат;</w:t>
      </w:r>
    </w:p>
    <w:p w:rsidR="0056795A" w:rsidRDefault="005135F5" w:rsidP="005135F5">
      <w:pPr>
        <w:pStyle w:val="a4"/>
        <w:numPr>
          <w:ilvl w:val="0"/>
          <w:numId w:val="22"/>
        </w:numPr>
        <w:tabs>
          <w:tab w:val="left" w:pos="1038"/>
        </w:tabs>
        <w:spacing w:before="1" w:line="288" w:lineRule="auto"/>
        <w:ind w:right="451" w:firstLine="566"/>
        <w:jc w:val="both"/>
        <w:rPr>
          <w:sz w:val="28"/>
        </w:rPr>
      </w:pPr>
      <w:r>
        <w:rPr>
          <w:sz w:val="28"/>
        </w:rPr>
        <w:t>розробляє і в установленому порядку подає пропозиції щодо встановлення або зміни ставок страхових внесків на загальнообов’язкове державне пенсійне страхування та збору на обов’язкове державне пенсійне страхування (далі – страхових</w:t>
      </w:r>
      <w:r>
        <w:rPr>
          <w:spacing w:val="-4"/>
          <w:sz w:val="28"/>
        </w:rPr>
        <w:t xml:space="preserve"> </w:t>
      </w:r>
      <w:r>
        <w:rPr>
          <w:sz w:val="28"/>
        </w:rPr>
        <w:t>внесків);</w:t>
      </w:r>
    </w:p>
    <w:p w:rsidR="0056795A" w:rsidRDefault="005135F5" w:rsidP="005135F5">
      <w:pPr>
        <w:pStyle w:val="a4"/>
        <w:numPr>
          <w:ilvl w:val="0"/>
          <w:numId w:val="22"/>
        </w:numPr>
        <w:tabs>
          <w:tab w:val="left" w:pos="1038"/>
        </w:tabs>
        <w:ind w:left="1037"/>
        <w:jc w:val="left"/>
        <w:rPr>
          <w:sz w:val="28"/>
        </w:rPr>
      </w:pPr>
      <w:r>
        <w:rPr>
          <w:sz w:val="28"/>
        </w:rPr>
        <w:t>організовує, ко</w:t>
      </w:r>
      <w:r>
        <w:rPr>
          <w:sz w:val="28"/>
        </w:rPr>
        <w:t>ординує та контролює роботу органів Пенсійного</w:t>
      </w:r>
      <w:r>
        <w:rPr>
          <w:spacing w:val="47"/>
          <w:sz w:val="28"/>
        </w:rPr>
        <w:t xml:space="preserve"> </w:t>
      </w:r>
      <w:r>
        <w:rPr>
          <w:sz w:val="28"/>
        </w:rPr>
        <w:t>фонду</w:t>
      </w:r>
    </w:p>
    <w:p w:rsidR="0056795A" w:rsidRDefault="0056795A">
      <w:pPr>
        <w:rPr>
          <w:sz w:val="28"/>
        </w:rPr>
        <w:sectPr w:rsidR="0056795A">
          <w:pgSz w:w="11910" w:h="16840"/>
          <w:pgMar w:top="980" w:right="680" w:bottom="280" w:left="680" w:header="722" w:footer="0" w:gutter="0"/>
          <w:cols w:space="720"/>
        </w:sectPr>
      </w:pPr>
    </w:p>
    <w:p w:rsidR="0056795A" w:rsidRDefault="005135F5">
      <w:pPr>
        <w:pStyle w:val="a3"/>
        <w:spacing w:line="321" w:lineRule="exact"/>
        <w:ind w:left="452"/>
      </w:pPr>
      <w:r>
        <w:lastRenderedPageBreak/>
        <w:t>України щодо:</w:t>
      </w:r>
    </w:p>
    <w:p w:rsidR="0056795A" w:rsidRDefault="005135F5">
      <w:pPr>
        <w:pStyle w:val="a3"/>
        <w:spacing w:before="67" w:line="285" w:lineRule="auto"/>
        <w:ind w:left="452" w:right="171" w:firstLine="566"/>
        <w:jc w:val="both"/>
      </w:pPr>
      <w:r>
        <w:t>забезпечення додержання підприємствами, установами, організаціями та громадянами законодавства про пенсійне забезпечення;</w:t>
      </w:r>
    </w:p>
    <w:p w:rsidR="0056795A" w:rsidRDefault="005135F5">
      <w:pPr>
        <w:pStyle w:val="a3"/>
        <w:spacing w:before="6" w:line="285" w:lineRule="auto"/>
        <w:ind w:left="452" w:right="170" w:firstLine="566"/>
        <w:jc w:val="both"/>
      </w:pPr>
      <w:r>
        <w:t xml:space="preserve">повного та своєчасного обліку платників збору на </w:t>
      </w:r>
      <w:r>
        <w:t>обов’язкове державне пенсійне страхування;</w:t>
      </w:r>
    </w:p>
    <w:p w:rsidR="0056795A" w:rsidRDefault="005135F5">
      <w:pPr>
        <w:pStyle w:val="a3"/>
        <w:spacing w:before="7" w:line="285" w:lineRule="auto"/>
        <w:ind w:left="452" w:right="168" w:firstLine="566"/>
        <w:jc w:val="both"/>
      </w:pPr>
      <w:r>
        <w:t>забезпечення збирання та акумулювання страхових внесків, інших надходжень до бюджету Пенсійного фонду України відповідно до законодавства;</w:t>
      </w:r>
    </w:p>
    <w:p w:rsidR="0056795A" w:rsidRDefault="005135F5">
      <w:pPr>
        <w:pStyle w:val="a3"/>
        <w:spacing w:before="6" w:line="285" w:lineRule="auto"/>
        <w:ind w:left="452" w:right="168" w:firstLine="566"/>
        <w:jc w:val="both"/>
      </w:pPr>
      <w:r>
        <w:t>стягнення у передбаченому законодавством порядку своєчасно не сплачених су</w:t>
      </w:r>
      <w:r>
        <w:t>м збору на обов’язкове державне пенсійне страхування;</w:t>
      </w:r>
    </w:p>
    <w:p w:rsidR="0056795A" w:rsidRDefault="005135F5">
      <w:pPr>
        <w:pStyle w:val="a3"/>
        <w:spacing w:before="7" w:line="288" w:lineRule="auto"/>
        <w:ind w:left="452" w:right="167" w:firstLine="566"/>
        <w:jc w:val="both"/>
      </w:pPr>
      <w:r>
        <w:t>забезпечення повного та своєчасного фінансування витрат на виплату пенсій, допомоги на поховання та інших соціальних виплат, що здійснюються за рахунок коштів Пенсійного фонду України;</w:t>
      </w:r>
    </w:p>
    <w:p w:rsidR="0056795A" w:rsidRDefault="005135F5">
      <w:pPr>
        <w:pStyle w:val="a3"/>
        <w:spacing w:line="288" w:lineRule="auto"/>
        <w:ind w:left="452" w:right="169" w:firstLine="566"/>
        <w:jc w:val="both"/>
      </w:pPr>
      <w:r>
        <w:t>проведення перевірок правильності сплати збору на обов’язкове державне пенсійне страхування, призначення та виплати пенсій, інших виплат, що фінансуються за рахунок коштів Пенсійного фонду України;</w:t>
      </w:r>
    </w:p>
    <w:p w:rsidR="0056795A" w:rsidRDefault="005135F5">
      <w:pPr>
        <w:pStyle w:val="a3"/>
        <w:spacing w:line="285" w:lineRule="auto"/>
        <w:ind w:left="452" w:right="172" w:firstLine="566"/>
        <w:jc w:val="both"/>
      </w:pPr>
      <w:r>
        <w:t>обліку коштів Пенсійного фонду України, ведення статистичної та бухгалтерської звітності;</w:t>
      </w:r>
    </w:p>
    <w:p w:rsidR="0056795A" w:rsidRDefault="005135F5" w:rsidP="005135F5">
      <w:pPr>
        <w:pStyle w:val="a4"/>
        <w:numPr>
          <w:ilvl w:val="0"/>
          <w:numId w:val="22"/>
        </w:numPr>
        <w:tabs>
          <w:tab w:val="left" w:pos="1321"/>
        </w:tabs>
        <w:spacing w:before="7" w:line="285" w:lineRule="auto"/>
        <w:ind w:left="452" w:right="176" w:firstLine="567"/>
        <w:jc w:val="both"/>
        <w:rPr>
          <w:sz w:val="28"/>
        </w:rPr>
      </w:pPr>
      <w:r>
        <w:rPr>
          <w:sz w:val="28"/>
        </w:rPr>
        <w:t xml:space="preserve">здійснює в </w:t>
      </w:r>
      <w:r>
        <w:rPr>
          <w:spacing w:val="2"/>
          <w:sz w:val="28"/>
        </w:rPr>
        <w:t xml:space="preserve">межах </w:t>
      </w:r>
      <w:r>
        <w:rPr>
          <w:sz w:val="28"/>
        </w:rPr>
        <w:t>своїх повноважень контроль за цільовим використанням коштів Пенсійного фонду</w:t>
      </w:r>
      <w:r>
        <w:rPr>
          <w:spacing w:val="-3"/>
          <w:sz w:val="28"/>
        </w:rPr>
        <w:t xml:space="preserve"> </w:t>
      </w:r>
      <w:r>
        <w:rPr>
          <w:sz w:val="28"/>
        </w:rPr>
        <w:t>України;</w:t>
      </w:r>
    </w:p>
    <w:p w:rsidR="0056795A" w:rsidRDefault="005135F5" w:rsidP="005135F5">
      <w:pPr>
        <w:pStyle w:val="a4"/>
        <w:numPr>
          <w:ilvl w:val="0"/>
          <w:numId w:val="22"/>
        </w:numPr>
        <w:tabs>
          <w:tab w:val="left" w:pos="1336"/>
        </w:tabs>
        <w:spacing w:before="6" w:line="288" w:lineRule="auto"/>
        <w:ind w:left="452" w:right="169" w:firstLine="567"/>
        <w:jc w:val="both"/>
        <w:rPr>
          <w:sz w:val="28"/>
        </w:rPr>
      </w:pPr>
      <w:r>
        <w:rPr>
          <w:sz w:val="28"/>
        </w:rPr>
        <w:t>здійснює перерозподіл коштів Пенсійного фонду України між регіо</w:t>
      </w:r>
      <w:r>
        <w:rPr>
          <w:sz w:val="28"/>
        </w:rPr>
        <w:t>нами з метою забезпечення фінансування виплати пенсій, інших виплат, що фінансуються за рахунок його</w:t>
      </w:r>
      <w:r>
        <w:rPr>
          <w:spacing w:val="3"/>
          <w:sz w:val="28"/>
        </w:rPr>
        <w:t xml:space="preserve"> </w:t>
      </w:r>
      <w:r>
        <w:rPr>
          <w:sz w:val="28"/>
        </w:rPr>
        <w:t>коштів;</w:t>
      </w:r>
    </w:p>
    <w:p w:rsidR="0056795A" w:rsidRDefault="005135F5" w:rsidP="005135F5">
      <w:pPr>
        <w:pStyle w:val="a4"/>
        <w:numPr>
          <w:ilvl w:val="0"/>
          <w:numId w:val="22"/>
        </w:numPr>
        <w:tabs>
          <w:tab w:val="left" w:pos="1321"/>
        </w:tabs>
        <w:spacing w:line="288" w:lineRule="auto"/>
        <w:ind w:left="452" w:right="167" w:firstLine="567"/>
        <w:jc w:val="both"/>
        <w:rPr>
          <w:sz w:val="28"/>
        </w:rPr>
      </w:pPr>
      <w:r>
        <w:rPr>
          <w:sz w:val="28"/>
        </w:rPr>
        <w:t>організовує та забезпечує персоніфікований облік відомостей у системі загальнообов’язкового державного пенсійного страхування, забезпечує автоматиз</w:t>
      </w:r>
      <w:r>
        <w:rPr>
          <w:sz w:val="28"/>
        </w:rPr>
        <w:t>овану обробку інформації у системі Пенсійного фонду</w:t>
      </w:r>
      <w:r>
        <w:rPr>
          <w:spacing w:val="-15"/>
          <w:sz w:val="28"/>
        </w:rPr>
        <w:t xml:space="preserve"> </w:t>
      </w:r>
      <w:r>
        <w:rPr>
          <w:sz w:val="28"/>
        </w:rPr>
        <w:t>України;</w:t>
      </w:r>
    </w:p>
    <w:p w:rsidR="0056795A" w:rsidRDefault="005135F5">
      <w:pPr>
        <w:pStyle w:val="a3"/>
        <w:spacing w:before="1" w:line="285" w:lineRule="auto"/>
        <w:ind w:left="452" w:right="167" w:firstLine="566"/>
        <w:jc w:val="both"/>
      </w:pPr>
      <w:r>
        <w:t>8-1) забезпечує проведення тендера для визначення організацій, які здійснюватимуть виплату та доставку пенсій;</w:t>
      </w:r>
    </w:p>
    <w:p w:rsidR="0056795A" w:rsidRDefault="005135F5" w:rsidP="005135F5">
      <w:pPr>
        <w:pStyle w:val="a4"/>
        <w:numPr>
          <w:ilvl w:val="0"/>
          <w:numId w:val="22"/>
        </w:numPr>
        <w:tabs>
          <w:tab w:val="left" w:pos="1321"/>
        </w:tabs>
        <w:spacing w:before="6" w:line="288" w:lineRule="auto"/>
        <w:ind w:left="452" w:right="168" w:firstLine="567"/>
        <w:jc w:val="both"/>
        <w:rPr>
          <w:sz w:val="28"/>
        </w:rPr>
      </w:pPr>
      <w:r>
        <w:rPr>
          <w:sz w:val="28"/>
        </w:rPr>
        <w:t xml:space="preserve">здійснює відповідно до законодавства та міжнародних договорів України переказування </w:t>
      </w:r>
      <w:r>
        <w:rPr>
          <w:sz w:val="28"/>
        </w:rPr>
        <w:t>пенсій громадянам, які виїхали на постійне місце проживання за кордон та виплати пенсій пенсіонерам іноземних держав, які постійно проживають в</w:t>
      </w:r>
      <w:r>
        <w:rPr>
          <w:spacing w:val="-4"/>
          <w:sz w:val="28"/>
        </w:rPr>
        <w:t xml:space="preserve"> </w:t>
      </w:r>
      <w:r>
        <w:rPr>
          <w:sz w:val="28"/>
        </w:rPr>
        <w:t>Україні;</w:t>
      </w:r>
    </w:p>
    <w:p w:rsidR="0056795A" w:rsidRDefault="005135F5" w:rsidP="005135F5">
      <w:pPr>
        <w:pStyle w:val="a4"/>
        <w:numPr>
          <w:ilvl w:val="0"/>
          <w:numId w:val="22"/>
        </w:numPr>
        <w:tabs>
          <w:tab w:val="left" w:pos="1460"/>
        </w:tabs>
        <w:spacing w:line="288" w:lineRule="auto"/>
        <w:ind w:left="452" w:right="170" w:firstLine="567"/>
        <w:jc w:val="both"/>
        <w:rPr>
          <w:sz w:val="28"/>
        </w:rPr>
      </w:pPr>
      <w:r>
        <w:rPr>
          <w:sz w:val="28"/>
        </w:rPr>
        <w:t>співпрацює в межах своєї компетенції з міжнародними організаціями, організовує міжнародне співробітництво у сфері пенсійного забезпечення, готує пропозиції та бере участь у підготовці та укладенні міжнародних договорів України у цій</w:t>
      </w:r>
      <w:r>
        <w:rPr>
          <w:spacing w:val="1"/>
          <w:sz w:val="28"/>
        </w:rPr>
        <w:t xml:space="preserve"> </w:t>
      </w:r>
      <w:r>
        <w:rPr>
          <w:sz w:val="28"/>
        </w:rPr>
        <w:t>сфері;</w:t>
      </w:r>
    </w:p>
    <w:p w:rsidR="0056795A" w:rsidRDefault="005135F5" w:rsidP="005135F5">
      <w:pPr>
        <w:pStyle w:val="a4"/>
        <w:numPr>
          <w:ilvl w:val="0"/>
          <w:numId w:val="22"/>
        </w:numPr>
        <w:tabs>
          <w:tab w:val="left" w:pos="1460"/>
        </w:tabs>
        <w:spacing w:line="288" w:lineRule="auto"/>
        <w:ind w:left="452" w:right="165" w:firstLine="567"/>
        <w:jc w:val="both"/>
        <w:rPr>
          <w:sz w:val="28"/>
        </w:rPr>
      </w:pPr>
      <w:r>
        <w:rPr>
          <w:sz w:val="28"/>
        </w:rPr>
        <w:t>організовує проф</w:t>
      </w:r>
      <w:r>
        <w:rPr>
          <w:sz w:val="28"/>
        </w:rPr>
        <w:t>есійну підготовку та підвищення кваліфікації працівників органів Пенсійного фонду України, узагальнює та поширює прогресивні форми і методи</w:t>
      </w:r>
      <w:r>
        <w:rPr>
          <w:spacing w:val="-1"/>
          <w:sz w:val="28"/>
        </w:rPr>
        <w:t xml:space="preserve"> </w:t>
      </w:r>
      <w:r>
        <w:rPr>
          <w:sz w:val="28"/>
        </w:rPr>
        <w:t>роботи;</w:t>
      </w:r>
    </w:p>
    <w:p w:rsidR="0056795A" w:rsidRDefault="0056795A">
      <w:pPr>
        <w:spacing w:line="288" w:lineRule="auto"/>
        <w:jc w:val="both"/>
        <w:rPr>
          <w:sz w:val="28"/>
        </w:rPr>
        <w:sectPr w:rsidR="0056795A">
          <w:headerReference w:type="default" r:id="rId81"/>
          <w:pgSz w:w="11910" w:h="16840"/>
          <w:pgMar w:top="980" w:right="680" w:bottom="280" w:left="680" w:header="722" w:footer="0" w:gutter="0"/>
          <w:pgNumType w:start="53"/>
          <w:cols w:space="720"/>
        </w:sectPr>
      </w:pPr>
    </w:p>
    <w:p w:rsidR="0056795A" w:rsidRDefault="005135F5" w:rsidP="005135F5">
      <w:pPr>
        <w:pStyle w:val="a4"/>
        <w:numPr>
          <w:ilvl w:val="0"/>
          <w:numId w:val="22"/>
        </w:numPr>
        <w:tabs>
          <w:tab w:val="left" w:pos="1183"/>
        </w:tabs>
        <w:spacing w:line="321" w:lineRule="exact"/>
        <w:ind w:left="1182" w:hanging="447"/>
        <w:jc w:val="left"/>
        <w:rPr>
          <w:sz w:val="28"/>
        </w:rPr>
      </w:pPr>
      <w:r>
        <w:rPr>
          <w:sz w:val="28"/>
        </w:rPr>
        <w:lastRenderedPageBreak/>
        <w:t>інформує громадськість про свою</w:t>
      </w:r>
      <w:r>
        <w:rPr>
          <w:spacing w:val="-4"/>
          <w:sz w:val="28"/>
        </w:rPr>
        <w:t xml:space="preserve"> </w:t>
      </w:r>
      <w:r>
        <w:rPr>
          <w:sz w:val="28"/>
        </w:rPr>
        <w:t>діяльність;</w:t>
      </w:r>
    </w:p>
    <w:p w:rsidR="0056795A" w:rsidRDefault="005135F5" w:rsidP="005135F5">
      <w:pPr>
        <w:pStyle w:val="a4"/>
        <w:numPr>
          <w:ilvl w:val="0"/>
          <w:numId w:val="22"/>
        </w:numPr>
        <w:tabs>
          <w:tab w:val="left" w:pos="1177"/>
        </w:tabs>
        <w:spacing w:before="67" w:line="285" w:lineRule="auto"/>
        <w:ind w:right="457" w:firstLine="566"/>
        <w:jc w:val="left"/>
        <w:rPr>
          <w:sz w:val="28"/>
        </w:rPr>
      </w:pPr>
      <w:r>
        <w:rPr>
          <w:sz w:val="28"/>
        </w:rPr>
        <w:t>здійснює відповідно до</w:t>
      </w:r>
      <w:r>
        <w:rPr>
          <w:sz w:val="28"/>
        </w:rPr>
        <w:t xml:space="preserve"> законодавства функції з управління майном, що перебуває в державній</w:t>
      </w:r>
      <w:r>
        <w:rPr>
          <w:spacing w:val="-1"/>
          <w:sz w:val="28"/>
        </w:rPr>
        <w:t xml:space="preserve"> </w:t>
      </w:r>
      <w:r>
        <w:rPr>
          <w:sz w:val="28"/>
        </w:rPr>
        <w:t>власності;</w:t>
      </w:r>
    </w:p>
    <w:p w:rsidR="0056795A" w:rsidRDefault="005135F5" w:rsidP="005135F5">
      <w:pPr>
        <w:pStyle w:val="a4"/>
        <w:numPr>
          <w:ilvl w:val="0"/>
          <w:numId w:val="22"/>
        </w:numPr>
        <w:tabs>
          <w:tab w:val="left" w:pos="1177"/>
        </w:tabs>
        <w:spacing w:before="6" w:line="285" w:lineRule="auto"/>
        <w:ind w:left="735" w:right="924" w:firstLine="0"/>
        <w:jc w:val="left"/>
        <w:rPr>
          <w:sz w:val="28"/>
        </w:rPr>
      </w:pPr>
      <w:r>
        <w:rPr>
          <w:sz w:val="28"/>
        </w:rPr>
        <w:t>здійснює інші функції, що випливають з покладених на нього завдань. Джерелами формування коштів Пенсійного фонду України</w:t>
      </w:r>
      <w:r>
        <w:rPr>
          <w:spacing w:val="-4"/>
          <w:sz w:val="28"/>
        </w:rPr>
        <w:t xml:space="preserve"> </w:t>
      </w:r>
      <w:r>
        <w:rPr>
          <w:spacing w:val="3"/>
          <w:sz w:val="28"/>
        </w:rPr>
        <w:t>є:</w:t>
      </w:r>
    </w:p>
    <w:p w:rsidR="0056795A" w:rsidRDefault="005135F5" w:rsidP="005135F5">
      <w:pPr>
        <w:pStyle w:val="a4"/>
        <w:numPr>
          <w:ilvl w:val="0"/>
          <w:numId w:val="21"/>
        </w:numPr>
        <w:tabs>
          <w:tab w:val="left" w:pos="899"/>
        </w:tabs>
        <w:spacing w:before="7"/>
        <w:ind w:firstLine="566"/>
        <w:rPr>
          <w:sz w:val="28"/>
        </w:rPr>
      </w:pPr>
      <w:r>
        <w:rPr>
          <w:sz w:val="28"/>
        </w:rPr>
        <w:t>страхові внески;</w:t>
      </w:r>
    </w:p>
    <w:p w:rsidR="0056795A" w:rsidRDefault="005135F5" w:rsidP="005135F5">
      <w:pPr>
        <w:pStyle w:val="a4"/>
        <w:numPr>
          <w:ilvl w:val="0"/>
          <w:numId w:val="21"/>
        </w:numPr>
        <w:tabs>
          <w:tab w:val="left" w:pos="1100"/>
          <w:tab w:val="left" w:pos="1101"/>
          <w:tab w:val="left" w:pos="2133"/>
          <w:tab w:val="left" w:pos="3808"/>
          <w:tab w:val="left" w:pos="5152"/>
          <w:tab w:val="left" w:pos="5675"/>
          <w:tab w:val="left" w:pos="7240"/>
          <w:tab w:val="left" w:pos="8565"/>
          <w:tab w:val="left" w:pos="9736"/>
        </w:tabs>
        <w:spacing w:before="62" w:line="290" w:lineRule="auto"/>
        <w:ind w:right="451" w:firstLine="566"/>
        <w:rPr>
          <w:sz w:val="28"/>
        </w:rPr>
      </w:pPr>
      <w:r>
        <w:rPr>
          <w:sz w:val="28"/>
        </w:rPr>
        <w:t>кошти</w:t>
      </w:r>
      <w:r>
        <w:rPr>
          <w:sz w:val="28"/>
        </w:rPr>
        <w:tab/>
        <w:t>державного</w:t>
      </w:r>
      <w:r>
        <w:rPr>
          <w:sz w:val="28"/>
        </w:rPr>
        <w:tab/>
        <w:t>бюджету</w:t>
      </w:r>
      <w:r>
        <w:rPr>
          <w:sz w:val="28"/>
        </w:rPr>
        <w:tab/>
        <w:t>та</w:t>
      </w:r>
      <w:r>
        <w:rPr>
          <w:sz w:val="28"/>
        </w:rPr>
        <w:tab/>
      </w:r>
      <w:r>
        <w:rPr>
          <w:sz w:val="28"/>
        </w:rPr>
        <w:t>державних</w:t>
      </w:r>
      <w:r>
        <w:rPr>
          <w:sz w:val="28"/>
        </w:rPr>
        <w:tab/>
        <w:t>цільових</w:t>
      </w:r>
      <w:r>
        <w:rPr>
          <w:sz w:val="28"/>
        </w:rPr>
        <w:tab/>
        <w:t>фондів,</w:t>
      </w:r>
      <w:r>
        <w:rPr>
          <w:sz w:val="28"/>
        </w:rPr>
        <w:tab/>
      </w:r>
      <w:r>
        <w:rPr>
          <w:spacing w:val="-9"/>
          <w:sz w:val="28"/>
        </w:rPr>
        <w:t xml:space="preserve">що </w:t>
      </w:r>
      <w:r>
        <w:rPr>
          <w:sz w:val="28"/>
        </w:rPr>
        <w:t>перераховуються до Фонду у випадках, передбачених</w:t>
      </w:r>
      <w:r>
        <w:rPr>
          <w:spacing w:val="-5"/>
          <w:sz w:val="28"/>
        </w:rPr>
        <w:t xml:space="preserve"> </w:t>
      </w:r>
      <w:r>
        <w:rPr>
          <w:sz w:val="28"/>
        </w:rPr>
        <w:t>законодавством;</w:t>
      </w:r>
    </w:p>
    <w:p w:rsidR="0056795A" w:rsidRDefault="005135F5" w:rsidP="005135F5">
      <w:pPr>
        <w:pStyle w:val="a4"/>
        <w:numPr>
          <w:ilvl w:val="0"/>
          <w:numId w:val="21"/>
        </w:numPr>
        <w:tabs>
          <w:tab w:val="left" w:pos="899"/>
        </w:tabs>
        <w:spacing w:line="316" w:lineRule="exact"/>
        <w:ind w:left="898"/>
        <w:rPr>
          <w:sz w:val="28"/>
        </w:rPr>
      </w:pPr>
      <w:r>
        <w:rPr>
          <w:sz w:val="28"/>
        </w:rPr>
        <w:t>благодійні внески юридичних та фізичних</w:t>
      </w:r>
      <w:r>
        <w:rPr>
          <w:spacing w:val="-9"/>
          <w:sz w:val="28"/>
        </w:rPr>
        <w:t xml:space="preserve"> </w:t>
      </w:r>
      <w:r>
        <w:rPr>
          <w:sz w:val="28"/>
        </w:rPr>
        <w:t>осіб;</w:t>
      </w:r>
    </w:p>
    <w:p w:rsidR="0056795A" w:rsidRDefault="005135F5" w:rsidP="005135F5">
      <w:pPr>
        <w:pStyle w:val="a4"/>
        <w:numPr>
          <w:ilvl w:val="0"/>
          <w:numId w:val="21"/>
        </w:numPr>
        <w:tabs>
          <w:tab w:val="left" w:pos="899"/>
        </w:tabs>
        <w:spacing w:before="67"/>
        <w:ind w:left="898"/>
        <w:rPr>
          <w:sz w:val="28"/>
        </w:rPr>
      </w:pPr>
      <w:r>
        <w:rPr>
          <w:sz w:val="28"/>
        </w:rPr>
        <w:t>добровільні внески на загальнообов'язкове державне пенсійне</w:t>
      </w:r>
      <w:r>
        <w:rPr>
          <w:spacing w:val="-8"/>
          <w:sz w:val="28"/>
        </w:rPr>
        <w:t xml:space="preserve"> </w:t>
      </w:r>
      <w:r>
        <w:rPr>
          <w:sz w:val="28"/>
        </w:rPr>
        <w:t>страхування;</w:t>
      </w:r>
    </w:p>
    <w:p w:rsidR="0056795A" w:rsidRDefault="005135F5" w:rsidP="005135F5">
      <w:pPr>
        <w:pStyle w:val="a4"/>
        <w:numPr>
          <w:ilvl w:val="0"/>
          <w:numId w:val="21"/>
        </w:numPr>
        <w:tabs>
          <w:tab w:val="left" w:pos="899"/>
        </w:tabs>
        <w:spacing w:before="62"/>
        <w:ind w:left="898"/>
        <w:rPr>
          <w:sz w:val="28"/>
        </w:rPr>
      </w:pPr>
      <w:r>
        <w:rPr>
          <w:sz w:val="28"/>
        </w:rPr>
        <w:t>інші надходження відповідно до</w:t>
      </w:r>
      <w:r>
        <w:rPr>
          <w:spacing w:val="3"/>
          <w:sz w:val="28"/>
        </w:rPr>
        <w:t xml:space="preserve"> </w:t>
      </w:r>
      <w:r>
        <w:rPr>
          <w:sz w:val="28"/>
        </w:rPr>
        <w:t>законодавства.</w:t>
      </w:r>
    </w:p>
    <w:p w:rsidR="0056795A" w:rsidRDefault="005135F5">
      <w:pPr>
        <w:pStyle w:val="a3"/>
        <w:spacing w:before="67" w:line="285" w:lineRule="auto"/>
        <w:ind w:left="735" w:right="2242"/>
      </w:pPr>
      <w:r>
        <w:t>Бюджет Фонду щороку затверджує Кабінет Міністрів України. Кошти Пенсійного фонду України спрямовуються на:</w:t>
      </w:r>
    </w:p>
    <w:p w:rsidR="0056795A" w:rsidRDefault="005135F5" w:rsidP="005135F5">
      <w:pPr>
        <w:pStyle w:val="a4"/>
        <w:numPr>
          <w:ilvl w:val="0"/>
          <w:numId w:val="21"/>
        </w:numPr>
        <w:tabs>
          <w:tab w:val="left" w:pos="957"/>
        </w:tabs>
        <w:spacing w:before="6" w:line="288" w:lineRule="auto"/>
        <w:ind w:right="445" w:firstLine="566"/>
        <w:jc w:val="both"/>
        <w:rPr>
          <w:sz w:val="28"/>
        </w:rPr>
      </w:pPr>
      <w:r>
        <w:rPr>
          <w:sz w:val="28"/>
        </w:rPr>
        <w:t>фінансування виплати пенсій у солідарній системі загальнообов'язкового державного пенсійного страхування, допомоги на поховання та інш</w:t>
      </w:r>
      <w:r>
        <w:rPr>
          <w:sz w:val="28"/>
        </w:rPr>
        <w:t xml:space="preserve">их виплат, які згідно </w:t>
      </w:r>
      <w:r>
        <w:rPr>
          <w:spacing w:val="-3"/>
          <w:sz w:val="28"/>
        </w:rPr>
        <w:t xml:space="preserve">із </w:t>
      </w:r>
      <w:r>
        <w:rPr>
          <w:sz w:val="28"/>
        </w:rPr>
        <w:t>законодавством здійснюються за рахунок коштів</w:t>
      </w:r>
      <w:r>
        <w:rPr>
          <w:spacing w:val="12"/>
          <w:sz w:val="28"/>
        </w:rPr>
        <w:t xml:space="preserve"> </w:t>
      </w:r>
      <w:r>
        <w:rPr>
          <w:sz w:val="28"/>
        </w:rPr>
        <w:t>Фонду;</w:t>
      </w:r>
    </w:p>
    <w:p w:rsidR="0056795A" w:rsidRDefault="005135F5" w:rsidP="005135F5">
      <w:pPr>
        <w:pStyle w:val="a4"/>
        <w:numPr>
          <w:ilvl w:val="0"/>
          <w:numId w:val="21"/>
        </w:numPr>
        <w:tabs>
          <w:tab w:val="left" w:pos="899"/>
        </w:tabs>
        <w:spacing w:line="320" w:lineRule="exact"/>
        <w:ind w:left="898"/>
        <w:rPr>
          <w:sz w:val="28"/>
        </w:rPr>
      </w:pPr>
      <w:r>
        <w:rPr>
          <w:sz w:val="28"/>
        </w:rPr>
        <w:t>оплату послуг з виплати та доставки</w:t>
      </w:r>
      <w:r>
        <w:rPr>
          <w:spacing w:val="-1"/>
          <w:sz w:val="28"/>
        </w:rPr>
        <w:t xml:space="preserve"> </w:t>
      </w:r>
      <w:r>
        <w:rPr>
          <w:sz w:val="28"/>
        </w:rPr>
        <w:t>пенсій;</w:t>
      </w:r>
    </w:p>
    <w:p w:rsidR="0056795A" w:rsidRDefault="005135F5" w:rsidP="005135F5">
      <w:pPr>
        <w:pStyle w:val="a4"/>
        <w:numPr>
          <w:ilvl w:val="0"/>
          <w:numId w:val="21"/>
        </w:numPr>
        <w:tabs>
          <w:tab w:val="left" w:pos="899"/>
        </w:tabs>
        <w:spacing w:before="67"/>
        <w:ind w:left="898"/>
        <w:rPr>
          <w:sz w:val="28"/>
        </w:rPr>
      </w:pPr>
      <w:r>
        <w:rPr>
          <w:sz w:val="28"/>
        </w:rPr>
        <w:t>формування резерву коштів</w:t>
      </w:r>
      <w:r>
        <w:rPr>
          <w:spacing w:val="-4"/>
          <w:sz w:val="28"/>
        </w:rPr>
        <w:t xml:space="preserve"> </w:t>
      </w:r>
      <w:r>
        <w:rPr>
          <w:sz w:val="28"/>
        </w:rPr>
        <w:t>Фонду;</w:t>
      </w:r>
    </w:p>
    <w:p w:rsidR="0056795A" w:rsidRDefault="005135F5" w:rsidP="005135F5">
      <w:pPr>
        <w:pStyle w:val="a4"/>
        <w:numPr>
          <w:ilvl w:val="0"/>
          <w:numId w:val="21"/>
        </w:numPr>
        <w:tabs>
          <w:tab w:val="left" w:pos="924"/>
        </w:tabs>
        <w:spacing w:before="62" w:line="290" w:lineRule="auto"/>
        <w:ind w:right="456" w:firstLine="566"/>
        <w:rPr>
          <w:sz w:val="28"/>
        </w:rPr>
      </w:pPr>
      <w:r>
        <w:rPr>
          <w:sz w:val="28"/>
        </w:rPr>
        <w:t>функціонування та розвиток системи персоніфікованого обліку відомостей у системі обов'язкового державного пенсійного</w:t>
      </w:r>
      <w:r>
        <w:rPr>
          <w:spacing w:val="-6"/>
          <w:sz w:val="28"/>
        </w:rPr>
        <w:t xml:space="preserve"> </w:t>
      </w:r>
      <w:r>
        <w:rPr>
          <w:sz w:val="28"/>
        </w:rPr>
        <w:t>страхування;</w:t>
      </w:r>
    </w:p>
    <w:p w:rsidR="0056795A" w:rsidRDefault="005135F5" w:rsidP="005135F5">
      <w:pPr>
        <w:pStyle w:val="a4"/>
        <w:numPr>
          <w:ilvl w:val="0"/>
          <w:numId w:val="21"/>
        </w:numPr>
        <w:tabs>
          <w:tab w:val="left" w:pos="1077"/>
        </w:tabs>
        <w:spacing w:line="288" w:lineRule="auto"/>
        <w:ind w:right="449" w:firstLine="566"/>
        <w:jc w:val="both"/>
        <w:rPr>
          <w:sz w:val="28"/>
        </w:rPr>
      </w:pPr>
      <w:r>
        <w:rPr>
          <w:sz w:val="28"/>
        </w:rPr>
        <w:t>утримання центрального апарату та головних управлінь Фонду в Автономній Республіці Крим, областях, мм. Києві та Севастополі, у</w:t>
      </w:r>
      <w:r>
        <w:rPr>
          <w:sz w:val="28"/>
        </w:rPr>
        <w:t>правлінь в районах, містах і районах у містах, розвиток їх матеріально-технічної</w:t>
      </w:r>
      <w:r>
        <w:rPr>
          <w:spacing w:val="-13"/>
          <w:sz w:val="28"/>
        </w:rPr>
        <w:t xml:space="preserve"> </w:t>
      </w:r>
      <w:r>
        <w:rPr>
          <w:sz w:val="28"/>
        </w:rPr>
        <w:t>бази;</w:t>
      </w:r>
    </w:p>
    <w:p w:rsidR="0056795A" w:rsidRDefault="005135F5" w:rsidP="005135F5">
      <w:pPr>
        <w:pStyle w:val="a4"/>
        <w:numPr>
          <w:ilvl w:val="0"/>
          <w:numId w:val="21"/>
        </w:numPr>
        <w:tabs>
          <w:tab w:val="left" w:pos="1033"/>
          <w:tab w:val="left" w:pos="1034"/>
          <w:tab w:val="left" w:pos="2621"/>
          <w:tab w:val="left" w:pos="6519"/>
          <w:tab w:val="left" w:pos="7561"/>
          <w:tab w:val="left" w:pos="8425"/>
          <w:tab w:val="left" w:pos="9845"/>
        </w:tabs>
        <w:spacing w:line="285" w:lineRule="auto"/>
        <w:ind w:right="450" w:firstLine="566"/>
        <w:rPr>
          <w:sz w:val="28"/>
        </w:rPr>
      </w:pPr>
      <w:r>
        <w:rPr>
          <w:sz w:val="28"/>
        </w:rPr>
        <w:t>проведення</w:t>
      </w:r>
      <w:r>
        <w:rPr>
          <w:sz w:val="28"/>
        </w:rPr>
        <w:tab/>
        <w:t>інформаційно-роз'яснювальної</w:t>
      </w:r>
      <w:r>
        <w:rPr>
          <w:sz w:val="28"/>
        </w:rPr>
        <w:tab/>
        <w:t>роботи</w:t>
      </w:r>
      <w:r>
        <w:rPr>
          <w:sz w:val="28"/>
        </w:rPr>
        <w:tab/>
        <w:t>серед</w:t>
      </w:r>
      <w:r>
        <w:rPr>
          <w:sz w:val="28"/>
        </w:rPr>
        <w:tab/>
        <w:t>населення</w:t>
      </w:r>
      <w:r>
        <w:rPr>
          <w:sz w:val="28"/>
        </w:rPr>
        <w:tab/>
      </w:r>
      <w:r>
        <w:rPr>
          <w:spacing w:val="-9"/>
          <w:sz w:val="28"/>
        </w:rPr>
        <w:t xml:space="preserve">та </w:t>
      </w:r>
      <w:r>
        <w:rPr>
          <w:sz w:val="28"/>
        </w:rPr>
        <w:t>здійснення інших заходів відповідно до завдань</w:t>
      </w:r>
      <w:r>
        <w:rPr>
          <w:spacing w:val="-1"/>
          <w:sz w:val="28"/>
        </w:rPr>
        <w:t xml:space="preserve"> </w:t>
      </w:r>
      <w:r>
        <w:rPr>
          <w:sz w:val="28"/>
        </w:rPr>
        <w:t>Фонду.</w:t>
      </w:r>
    </w:p>
    <w:p w:rsidR="0056795A" w:rsidRDefault="005135F5">
      <w:pPr>
        <w:pStyle w:val="a3"/>
        <w:spacing w:before="3" w:line="288" w:lineRule="auto"/>
        <w:ind w:left="169" w:right="451" w:firstLine="566"/>
        <w:jc w:val="both"/>
      </w:pPr>
      <w:r>
        <w:t xml:space="preserve">Кошти Пенсійного фонду України, що зараховуються </w:t>
      </w:r>
      <w:r>
        <w:t>на єдиний рахунок Фонду і зберігаються на окремих рахунках його органів в уповноваженому банку, визначеному Кабінетом Міністрів України, обслуговують органи Державного казначейства.</w:t>
      </w:r>
    </w:p>
    <w:p w:rsidR="0056795A" w:rsidRDefault="005135F5">
      <w:pPr>
        <w:pStyle w:val="a3"/>
        <w:spacing w:line="285" w:lineRule="auto"/>
        <w:ind w:left="169" w:right="347" w:firstLine="566"/>
      </w:pPr>
      <w:r>
        <w:t>Кошти Фонду використовуються виключно за призначенням і вилученню не підля</w:t>
      </w:r>
      <w:r>
        <w:t>гають.</w:t>
      </w:r>
    </w:p>
    <w:p w:rsidR="0056795A" w:rsidRDefault="0056795A">
      <w:pPr>
        <w:pStyle w:val="a3"/>
        <w:rPr>
          <w:sz w:val="30"/>
        </w:rPr>
      </w:pPr>
    </w:p>
    <w:p w:rsidR="0056795A" w:rsidRDefault="005135F5" w:rsidP="005135F5">
      <w:pPr>
        <w:pStyle w:val="1"/>
        <w:numPr>
          <w:ilvl w:val="1"/>
          <w:numId w:val="25"/>
        </w:numPr>
        <w:tabs>
          <w:tab w:val="left" w:pos="1236"/>
        </w:tabs>
        <w:spacing w:before="252" w:line="285" w:lineRule="auto"/>
        <w:ind w:left="735" w:right="453" w:firstLine="0"/>
      </w:pPr>
      <w:r>
        <w:t>Фонд загальнообов'язкового державного соціального страхування на випадок</w:t>
      </w:r>
      <w:r>
        <w:rPr>
          <w:spacing w:val="-2"/>
        </w:rPr>
        <w:t xml:space="preserve"> </w:t>
      </w:r>
      <w:r>
        <w:t>безробіття</w:t>
      </w:r>
    </w:p>
    <w:p w:rsidR="0056795A" w:rsidRDefault="0056795A">
      <w:pPr>
        <w:pStyle w:val="a3"/>
        <w:spacing w:before="6"/>
        <w:rPr>
          <w:b/>
          <w:sz w:val="33"/>
        </w:rPr>
      </w:pPr>
    </w:p>
    <w:p w:rsidR="0056795A" w:rsidRDefault="005135F5">
      <w:pPr>
        <w:pStyle w:val="a3"/>
        <w:spacing w:line="288" w:lineRule="auto"/>
        <w:ind w:left="169" w:right="452" w:firstLine="566"/>
        <w:jc w:val="both"/>
      </w:pPr>
      <w:r>
        <w:t>Фонд загальнообов'язкового державного соціального страхування України на випадок безробіття (далі - Фонд) створюється для управління страхуванням на випадок безроб</w:t>
      </w:r>
      <w:r>
        <w:t>іття, провадження збору та акумуляції страхових внесків,</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5"/>
        <w:jc w:val="both"/>
      </w:pPr>
      <w:r>
        <w:lastRenderedPageBreak/>
        <w:t xml:space="preserve">контролю за використанням коштів, виплати забезпечення та надання соціальних послуг, здійснення інших функцій згідно </w:t>
      </w:r>
      <w:r>
        <w:rPr>
          <w:spacing w:val="-3"/>
        </w:rPr>
        <w:t xml:space="preserve">із </w:t>
      </w:r>
      <w:r>
        <w:t xml:space="preserve">цим Законом і статутом Фонду. Фонд  є цільовим централізованим страховим фондом, некомерційною самоврядною організацією. Держава є гарантом забезпечення застрахованих осіб та надання </w:t>
      </w:r>
      <w:r>
        <w:rPr>
          <w:spacing w:val="-3"/>
        </w:rPr>
        <w:t xml:space="preserve">їм </w:t>
      </w:r>
      <w:r>
        <w:t>відповідних соціальних послуг</w:t>
      </w:r>
      <w:r>
        <w:rPr>
          <w:spacing w:val="-5"/>
        </w:rPr>
        <w:t xml:space="preserve"> </w:t>
      </w:r>
      <w:r>
        <w:t>Фондом.</w:t>
      </w:r>
    </w:p>
    <w:p w:rsidR="0056795A" w:rsidRDefault="005135F5">
      <w:pPr>
        <w:pStyle w:val="a3"/>
        <w:spacing w:before="1" w:line="288" w:lineRule="auto"/>
        <w:ind w:left="452" w:right="170" w:firstLine="566"/>
        <w:jc w:val="both"/>
      </w:pPr>
      <w:r>
        <w:t>Діяльність Фонду регулюється Осн</w:t>
      </w:r>
      <w:r>
        <w:t>овами законодавства України про загальнообов'язкове державне соціальне страхування, Законом України "Про зайнятість населення", цим Законом та статутом Фонду, який затверджується правлінням Фонду.</w:t>
      </w:r>
    </w:p>
    <w:p w:rsidR="0056795A" w:rsidRDefault="005135F5">
      <w:pPr>
        <w:pStyle w:val="a3"/>
        <w:spacing w:line="288" w:lineRule="auto"/>
        <w:ind w:left="452" w:right="167" w:firstLine="566"/>
        <w:jc w:val="both"/>
      </w:pPr>
      <w:r>
        <w:t>Фонд не може провадити будь-яку діяльність, крім передбачен</w:t>
      </w:r>
      <w:r>
        <w:t>ої цим Законом та статутом Фонду. Кошти Фонду не включаються до складу Державного бюджету України. Усі застраховані особи є членами</w:t>
      </w:r>
      <w:r>
        <w:rPr>
          <w:spacing w:val="-7"/>
        </w:rPr>
        <w:t xml:space="preserve"> </w:t>
      </w:r>
      <w:r>
        <w:t>Фонду.</w:t>
      </w:r>
    </w:p>
    <w:p w:rsidR="0056795A" w:rsidRDefault="005135F5">
      <w:pPr>
        <w:pStyle w:val="a3"/>
        <w:spacing w:line="288" w:lineRule="auto"/>
        <w:ind w:left="452" w:right="163" w:firstLine="566"/>
        <w:jc w:val="both"/>
      </w:pPr>
      <w:r>
        <w:t>Управління Фондом здійснюється на паритетній основі державою, представниками застрахованих осіб і роботодавців. Управління Фондом здійснюють правління Фонду та виконавча дирекція Фонду. До складу правління Фонду входять по 15 представників від держави, зас</w:t>
      </w:r>
      <w:r>
        <w:t>трахованих осіб та роботодавців, які виконують свої обов'язки на громадських засадах.</w:t>
      </w:r>
    </w:p>
    <w:p w:rsidR="0056795A" w:rsidRDefault="005135F5">
      <w:pPr>
        <w:pStyle w:val="a3"/>
        <w:spacing w:before="1" w:line="288" w:lineRule="auto"/>
        <w:ind w:left="452" w:right="167" w:firstLine="566"/>
        <w:jc w:val="both"/>
      </w:pPr>
      <w:r>
        <w:t>Представниками держави є представники від центральних органів виконавчої влади, які призначаються Кабінетом Міністрів України. Представники застрахованих осіб та роботода</w:t>
      </w:r>
      <w:r>
        <w:t>вців делегуються профспілками, їх об'єднаннями та об'єднаннями роботодавців. Порядок делегування цих представників визначається сторонами</w:t>
      </w:r>
      <w:r>
        <w:rPr>
          <w:spacing w:val="2"/>
        </w:rPr>
        <w:t xml:space="preserve"> </w:t>
      </w:r>
      <w:r>
        <w:t>самостійно.</w:t>
      </w:r>
    </w:p>
    <w:p w:rsidR="0056795A" w:rsidRDefault="005135F5">
      <w:pPr>
        <w:pStyle w:val="a3"/>
        <w:spacing w:line="288" w:lineRule="auto"/>
        <w:ind w:left="452" w:right="165" w:firstLine="566"/>
        <w:jc w:val="both"/>
      </w:pPr>
      <w:r>
        <w:t>Не може представляти сторону особа, яка не є громадянином України або має судимість за вчинення умисного з</w:t>
      </w:r>
      <w:r>
        <w:t>лочину, якщо ця судимість не погашена і не знята в установленому законом порядку, а також особа, яка звільнена з останнього місця роботи з підстав, передбачених статтею 37, пунктами 3, 4, 7, 8 статті 40,</w:t>
      </w:r>
    </w:p>
    <w:p w:rsidR="0056795A" w:rsidRDefault="005135F5">
      <w:pPr>
        <w:pStyle w:val="a3"/>
        <w:ind w:left="1158"/>
      </w:pPr>
      <w:r>
        <w:t>статями 41 і 45 Кодексу законів про працю України (3</w:t>
      </w:r>
      <w:r>
        <w:t>22-08).</w:t>
      </w:r>
    </w:p>
    <w:p w:rsidR="0056795A" w:rsidRDefault="005135F5">
      <w:pPr>
        <w:pStyle w:val="a3"/>
        <w:spacing w:before="65" w:line="288" w:lineRule="auto"/>
        <w:ind w:left="452" w:right="167" w:firstLine="566"/>
        <w:jc w:val="both"/>
      </w:pPr>
      <w:r>
        <w:t>Строк повноважень членів правління Фонду становить шість років і закінчується в день першого засідання нового складу правління Фонду. Правління Фонду очолює голова, який обирається з членів правління Фонду строком на два роки почергово від представ</w:t>
      </w:r>
      <w:r>
        <w:t>ників кожної сторони. Голова правління Фонду має двох заступників, які разом з головою представляють сторони.</w:t>
      </w:r>
    </w:p>
    <w:p w:rsidR="0056795A" w:rsidRDefault="005135F5">
      <w:pPr>
        <w:pStyle w:val="a3"/>
        <w:spacing w:line="288" w:lineRule="auto"/>
        <w:ind w:left="452" w:right="163" w:firstLine="566"/>
        <w:jc w:val="both"/>
      </w:pPr>
      <w:r>
        <w:t>Правління Фонду проводить свої засідання відповідно до затвердженого плану, але не рідше ніж один раз на квартал. Засідання правління Фонду є прав</w:t>
      </w:r>
      <w:r>
        <w:t>омочним, якщо на ньому присутні від кожної сторони не менше ніж дві третини її представників. Рішення правління Фонду вважається прийнятим, якщо за нього проголосувала більшість від загальної чисельності членів правління.</w:t>
      </w:r>
    </w:p>
    <w:p w:rsidR="0056795A" w:rsidRDefault="005135F5">
      <w:pPr>
        <w:pStyle w:val="a3"/>
        <w:ind w:left="1019"/>
      </w:pPr>
      <w:r>
        <w:t>Правління Фонду:</w:t>
      </w:r>
    </w:p>
    <w:p w:rsidR="0056795A" w:rsidRDefault="0056795A">
      <w:pPr>
        <w:sectPr w:rsidR="0056795A">
          <w:headerReference w:type="default" r:id="rId82"/>
          <w:pgSz w:w="11910" w:h="16840"/>
          <w:pgMar w:top="980" w:right="680" w:bottom="280" w:left="680" w:header="722" w:footer="0" w:gutter="0"/>
          <w:pgNumType w:start="55"/>
          <w:cols w:space="720"/>
        </w:sectPr>
      </w:pPr>
    </w:p>
    <w:p w:rsidR="0056795A" w:rsidRDefault="005135F5" w:rsidP="005135F5">
      <w:pPr>
        <w:pStyle w:val="a4"/>
        <w:numPr>
          <w:ilvl w:val="0"/>
          <w:numId w:val="21"/>
        </w:numPr>
        <w:tabs>
          <w:tab w:val="left" w:pos="899"/>
        </w:tabs>
        <w:spacing w:line="290" w:lineRule="auto"/>
        <w:ind w:right="451" w:firstLine="566"/>
        <w:jc w:val="both"/>
        <w:rPr>
          <w:sz w:val="28"/>
        </w:rPr>
      </w:pPr>
      <w:r>
        <w:rPr>
          <w:sz w:val="28"/>
        </w:rPr>
        <w:lastRenderedPageBreak/>
        <w:t>спрямовує та контролює діяльність виконавчої дирекції Фонду та її робочих органів, визначає перспективні та поточні завдання</w:t>
      </w:r>
      <w:r>
        <w:rPr>
          <w:spacing w:val="-7"/>
          <w:sz w:val="28"/>
        </w:rPr>
        <w:t xml:space="preserve"> </w:t>
      </w:r>
      <w:r>
        <w:rPr>
          <w:sz w:val="28"/>
        </w:rPr>
        <w:t>Фонду;</w:t>
      </w:r>
    </w:p>
    <w:p w:rsidR="0056795A" w:rsidRDefault="005135F5" w:rsidP="005135F5">
      <w:pPr>
        <w:pStyle w:val="a4"/>
        <w:numPr>
          <w:ilvl w:val="0"/>
          <w:numId w:val="21"/>
        </w:numPr>
        <w:tabs>
          <w:tab w:val="left" w:pos="933"/>
        </w:tabs>
        <w:spacing w:line="290" w:lineRule="auto"/>
        <w:ind w:right="450" w:firstLine="566"/>
        <w:jc w:val="both"/>
        <w:rPr>
          <w:sz w:val="28"/>
        </w:rPr>
      </w:pPr>
      <w:r>
        <w:rPr>
          <w:sz w:val="28"/>
        </w:rPr>
        <w:t>затверджує документи, що регламентують внутрішню діяльність Фонду, у тому числі виконавчої дирекці</w:t>
      </w:r>
      <w:r>
        <w:rPr>
          <w:sz w:val="28"/>
        </w:rPr>
        <w:t>ї</w:t>
      </w:r>
      <w:r>
        <w:rPr>
          <w:spacing w:val="-20"/>
          <w:sz w:val="28"/>
        </w:rPr>
        <w:t xml:space="preserve"> </w:t>
      </w:r>
      <w:r>
        <w:rPr>
          <w:sz w:val="28"/>
        </w:rPr>
        <w:t>Фонду;</w:t>
      </w:r>
    </w:p>
    <w:p w:rsidR="0056795A" w:rsidRDefault="005135F5" w:rsidP="005135F5">
      <w:pPr>
        <w:pStyle w:val="a4"/>
        <w:numPr>
          <w:ilvl w:val="0"/>
          <w:numId w:val="21"/>
        </w:numPr>
        <w:tabs>
          <w:tab w:val="left" w:pos="899"/>
        </w:tabs>
        <w:spacing w:line="316" w:lineRule="exact"/>
        <w:ind w:left="898"/>
        <w:rPr>
          <w:sz w:val="28"/>
        </w:rPr>
      </w:pPr>
      <w:r>
        <w:rPr>
          <w:sz w:val="28"/>
        </w:rPr>
        <w:t>обирає голову правління Фонду та його</w:t>
      </w:r>
      <w:r>
        <w:rPr>
          <w:spacing w:val="-10"/>
          <w:sz w:val="28"/>
        </w:rPr>
        <w:t xml:space="preserve"> </w:t>
      </w:r>
      <w:r>
        <w:rPr>
          <w:sz w:val="28"/>
        </w:rPr>
        <w:t>заступників;</w:t>
      </w:r>
    </w:p>
    <w:p w:rsidR="0056795A" w:rsidRDefault="005135F5" w:rsidP="005135F5">
      <w:pPr>
        <w:pStyle w:val="a4"/>
        <w:numPr>
          <w:ilvl w:val="0"/>
          <w:numId w:val="21"/>
        </w:numPr>
        <w:tabs>
          <w:tab w:val="left" w:pos="933"/>
        </w:tabs>
        <w:spacing w:before="59" w:line="285" w:lineRule="auto"/>
        <w:ind w:right="455" w:firstLine="566"/>
        <w:jc w:val="both"/>
        <w:rPr>
          <w:sz w:val="28"/>
        </w:rPr>
      </w:pPr>
      <w:r>
        <w:rPr>
          <w:sz w:val="28"/>
        </w:rPr>
        <w:t xml:space="preserve">розглядає кандидатури на посади керівника виконавчої дирекції </w:t>
      </w:r>
      <w:r>
        <w:rPr>
          <w:spacing w:val="2"/>
          <w:sz w:val="28"/>
        </w:rPr>
        <w:t xml:space="preserve">Фонду </w:t>
      </w:r>
      <w:r>
        <w:rPr>
          <w:sz w:val="28"/>
        </w:rPr>
        <w:t>та його заступників та дає згоду на їх призначення в установленому</w:t>
      </w:r>
      <w:r>
        <w:rPr>
          <w:spacing w:val="-20"/>
          <w:sz w:val="28"/>
        </w:rPr>
        <w:t xml:space="preserve"> </w:t>
      </w:r>
      <w:r>
        <w:rPr>
          <w:sz w:val="28"/>
        </w:rPr>
        <w:t>порядку;</w:t>
      </w:r>
    </w:p>
    <w:p w:rsidR="0056795A" w:rsidRDefault="005135F5" w:rsidP="005135F5">
      <w:pPr>
        <w:pStyle w:val="a4"/>
        <w:numPr>
          <w:ilvl w:val="0"/>
          <w:numId w:val="21"/>
        </w:numPr>
        <w:tabs>
          <w:tab w:val="left" w:pos="967"/>
        </w:tabs>
        <w:spacing w:before="6" w:line="288" w:lineRule="auto"/>
        <w:ind w:right="451" w:firstLine="566"/>
        <w:jc w:val="both"/>
        <w:rPr>
          <w:sz w:val="28"/>
        </w:rPr>
      </w:pPr>
      <w:r>
        <w:rPr>
          <w:sz w:val="28"/>
        </w:rPr>
        <w:t>дає згоду на звільнення в установленому порядку кері</w:t>
      </w:r>
      <w:r>
        <w:rPr>
          <w:sz w:val="28"/>
        </w:rPr>
        <w:t xml:space="preserve">вника виконавчої дирекції </w:t>
      </w:r>
      <w:r>
        <w:rPr>
          <w:spacing w:val="2"/>
          <w:sz w:val="28"/>
        </w:rPr>
        <w:t xml:space="preserve">Фонду </w:t>
      </w:r>
      <w:r>
        <w:rPr>
          <w:sz w:val="28"/>
        </w:rPr>
        <w:t>та його заступників, а в разі порушення ними законодавства чи статуту - вносить обов'язкове для врахування обгрунтоване подання про звільнення;</w:t>
      </w:r>
    </w:p>
    <w:p w:rsidR="0056795A" w:rsidRDefault="005135F5" w:rsidP="005135F5">
      <w:pPr>
        <w:pStyle w:val="a4"/>
        <w:numPr>
          <w:ilvl w:val="0"/>
          <w:numId w:val="21"/>
        </w:numPr>
        <w:tabs>
          <w:tab w:val="left" w:pos="919"/>
        </w:tabs>
        <w:spacing w:before="1" w:line="285" w:lineRule="auto"/>
        <w:ind w:right="454" w:firstLine="566"/>
        <w:jc w:val="both"/>
        <w:rPr>
          <w:sz w:val="28"/>
        </w:rPr>
      </w:pPr>
      <w:r>
        <w:rPr>
          <w:sz w:val="28"/>
        </w:rPr>
        <w:t>затверджує бюджет Фонду на поточний рік після встановлення Верховною Радою України розміру страхових внесків та звіт про його</w:t>
      </w:r>
      <w:r>
        <w:rPr>
          <w:spacing w:val="-15"/>
          <w:sz w:val="28"/>
        </w:rPr>
        <w:t xml:space="preserve"> </w:t>
      </w:r>
      <w:r>
        <w:rPr>
          <w:sz w:val="28"/>
        </w:rPr>
        <w:t>виконання;</w:t>
      </w:r>
    </w:p>
    <w:p w:rsidR="0056795A" w:rsidRDefault="005135F5" w:rsidP="005135F5">
      <w:pPr>
        <w:pStyle w:val="a4"/>
        <w:numPr>
          <w:ilvl w:val="0"/>
          <w:numId w:val="21"/>
        </w:numPr>
        <w:tabs>
          <w:tab w:val="left" w:pos="986"/>
        </w:tabs>
        <w:spacing w:before="6" w:line="285" w:lineRule="auto"/>
        <w:ind w:right="451" w:firstLine="566"/>
        <w:jc w:val="both"/>
        <w:rPr>
          <w:sz w:val="28"/>
        </w:rPr>
      </w:pPr>
      <w:r>
        <w:rPr>
          <w:sz w:val="28"/>
        </w:rPr>
        <w:t>затверджує порядок використання коштів з окремих видатків бюджету Фонду;</w:t>
      </w:r>
    </w:p>
    <w:p w:rsidR="0056795A" w:rsidRDefault="005135F5" w:rsidP="005135F5">
      <w:pPr>
        <w:pStyle w:val="a4"/>
        <w:numPr>
          <w:ilvl w:val="0"/>
          <w:numId w:val="21"/>
        </w:numPr>
        <w:tabs>
          <w:tab w:val="left" w:pos="899"/>
        </w:tabs>
        <w:spacing w:before="7" w:line="285" w:lineRule="auto"/>
        <w:ind w:right="453" w:firstLine="566"/>
        <w:jc w:val="both"/>
        <w:rPr>
          <w:sz w:val="28"/>
        </w:rPr>
      </w:pPr>
      <w:r>
        <w:rPr>
          <w:sz w:val="28"/>
        </w:rPr>
        <w:t>вирішує поточні питання щодо формування та вик</w:t>
      </w:r>
      <w:r>
        <w:rPr>
          <w:sz w:val="28"/>
        </w:rPr>
        <w:t>ористання резерву коштів Фонду;</w:t>
      </w:r>
    </w:p>
    <w:p w:rsidR="0056795A" w:rsidRDefault="005135F5" w:rsidP="005135F5">
      <w:pPr>
        <w:pStyle w:val="a4"/>
        <w:numPr>
          <w:ilvl w:val="0"/>
          <w:numId w:val="21"/>
        </w:numPr>
        <w:tabs>
          <w:tab w:val="left" w:pos="1005"/>
        </w:tabs>
        <w:spacing w:before="6" w:line="288" w:lineRule="auto"/>
        <w:ind w:right="451" w:firstLine="566"/>
        <w:jc w:val="both"/>
        <w:rPr>
          <w:sz w:val="28"/>
        </w:rPr>
      </w:pPr>
      <w:r>
        <w:rPr>
          <w:sz w:val="28"/>
        </w:rPr>
        <w:t>вносить Кабінету Міністрів України пропозиції про розмір страхових внесків для подання в установленому порядку Верховній Раді України на затвердження;</w:t>
      </w:r>
    </w:p>
    <w:p w:rsidR="0056795A" w:rsidRDefault="005135F5" w:rsidP="005135F5">
      <w:pPr>
        <w:pStyle w:val="a4"/>
        <w:numPr>
          <w:ilvl w:val="0"/>
          <w:numId w:val="21"/>
        </w:numPr>
        <w:tabs>
          <w:tab w:val="left" w:pos="899"/>
        </w:tabs>
        <w:spacing w:line="320" w:lineRule="exact"/>
        <w:ind w:left="898"/>
        <w:rPr>
          <w:sz w:val="28"/>
        </w:rPr>
      </w:pPr>
      <w:r>
        <w:rPr>
          <w:sz w:val="28"/>
        </w:rPr>
        <w:t>вирішує інші питання діяльності Фонду відповідно до його</w:t>
      </w:r>
      <w:r>
        <w:rPr>
          <w:spacing w:val="-5"/>
          <w:sz w:val="28"/>
        </w:rPr>
        <w:t xml:space="preserve"> </w:t>
      </w:r>
      <w:r>
        <w:rPr>
          <w:sz w:val="28"/>
        </w:rPr>
        <w:t>статуту.</w:t>
      </w:r>
    </w:p>
    <w:p w:rsidR="0056795A" w:rsidRDefault="005135F5">
      <w:pPr>
        <w:pStyle w:val="a3"/>
        <w:spacing w:before="67" w:line="288" w:lineRule="auto"/>
        <w:ind w:left="169" w:right="448" w:firstLine="566"/>
        <w:jc w:val="both"/>
      </w:pPr>
      <w:r>
        <w:t>Виконавча дирекція Фонду є виконавчим органом правління Фонду, який забезпечує виконання рішень правління. Функції виконавчої дирекції Фонду покладаються на органи державної служби зайнятості. Директор Державного центру зайнятості центрального органу викон</w:t>
      </w:r>
      <w:r>
        <w:t>авчої влади у сфері праці та соціальної політики та його заступники є відповідно керівником та заступниками виконавчої дирекції Фонду. Керівник виконавчої дирекції Фонду входить до складу правління Фонду з правом дорадчого голосу.</w:t>
      </w:r>
    </w:p>
    <w:p w:rsidR="0056795A" w:rsidRDefault="005135F5">
      <w:pPr>
        <w:pStyle w:val="a3"/>
        <w:spacing w:line="288" w:lineRule="auto"/>
        <w:ind w:left="169" w:right="445" w:firstLine="566"/>
        <w:jc w:val="both"/>
      </w:pPr>
      <w:r>
        <w:t xml:space="preserve">Виконавча дирекція Фонду </w:t>
      </w:r>
      <w:r>
        <w:t>організовує виконання рішень правління Фонду та забезпечує дотримання законодавства України про страхування на випадок безробіття, діє від імені Фонду та підзвітна йому в межах та порядку, передбачених статутом</w:t>
      </w:r>
      <w:r>
        <w:rPr>
          <w:spacing w:val="-5"/>
        </w:rPr>
        <w:t xml:space="preserve"> </w:t>
      </w:r>
      <w:r>
        <w:t>Фонду.</w:t>
      </w:r>
    </w:p>
    <w:p w:rsidR="0056795A" w:rsidRDefault="005135F5">
      <w:pPr>
        <w:pStyle w:val="a3"/>
        <w:ind w:left="735"/>
      </w:pPr>
      <w:r>
        <w:t xml:space="preserve">Виконавча дирекція Фонду та її робочі </w:t>
      </w:r>
      <w:r>
        <w:t>органи:</w:t>
      </w:r>
    </w:p>
    <w:p w:rsidR="0056795A" w:rsidRDefault="005135F5" w:rsidP="005135F5">
      <w:pPr>
        <w:pStyle w:val="a4"/>
        <w:numPr>
          <w:ilvl w:val="0"/>
          <w:numId w:val="20"/>
        </w:numPr>
        <w:tabs>
          <w:tab w:val="left" w:pos="1038"/>
        </w:tabs>
        <w:spacing w:before="65"/>
        <w:jc w:val="left"/>
        <w:rPr>
          <w:sz w:val="28"/>
        </w:rPr>
      </w:pPr>
      <w:r>
        <w:rPr>
          <w:sz w:val="28"/>
        </w:rPr>
        <w:t>ведуть реєстр платників страхових</w:t>
      </w:r>
      <w:r>
        <w:rPr>
          <w:spacing w:val="-10"/>
          <w:sz w:val="28"/>
        </w:rPr>
        <w:t xml:space="preserve"> </w:t>
      </w:r>
      <w:r>
        <w:rPr>
          <w:sz w:val="28"/>
        </w:rPr>
        <w:t>внесків;</w:t>
      </w:r>
    </w:p>
    <w:p w:rsidR="0056795A" w:rsidRDefault="005135F5" w:rsidP="005135F5">
      <w:pPr>
        <w:pStyle w:val="a4"/>
        <w:numPr>
          <w:ilvl w:val="0"/>
          <w:numId w:val="20"/>
        </w:numPr>
        <w:tabs>
          <w:tab w:val="left" w:pos="1038"/>
        </w:tabs>
        <w:spacing w:before="62"/>
        <w:jc w:val="left"/>
        <w:rPr>
          <w:sz w:val="28"/>
        </w:rPr>
      </w:pPr>
      <w:r>
        <w:rPr>
          <w:sz w:val="28"/>
        </w:rPr>
        <w:t>провадять збір страхових</w:t>
      </w:r>
      <w:r>
        <w:rPr>
          <w:spacing w:val="2"/>
          <w:sz w:val="28"/>
        </w:rPr>
        <w:t xml:space="preserve"> </w:t>
      </w:r>
      <w:r>
        <w:rPr>
          <w:sz w:val="28"/>
        </w:rPr>
        <w:t>внесків;</w:t>
      </w:r>
    </w:p>
    <w:p w:rsidR="0056795A" w:rsidRDefault="005135F5" w:rsidP="005135F5">
      <w:pPr>
        <w:pStyle w:val="a4"/>
        <w:numPr>
          <w:ilvl w:val="0"/>
          <w:numId w:val="20"/>
        </w:numPr>
        <w:tabs>
          <w:tab w:val="left" w:pos="1077"/>
        </w:tabs>
        <w:spacing w:before="67" w:line="285" w:lineRule="auto"/>
        <w:ind w:left="169" w:right="455" w:firstLine="566"/>
        <w:jc w:val="both"/>
        <w:rPr>
          <w:sz w:val="28"/>
        </w:rPr>
      </w:pPr>
      <w:r>
        <w:rPr>
          <w:sz w:val="28"/>
        </w:rPr>
        <w:t>здійснюють оперативне розпорядження фінансовими ресурсами Фонду в межах затвердженого</w:t>
      </w:r>
      <w:r>
        <w:rPr>
          <w:spacing w:val="-4"/>
          <w:sz w:val="28"/>
        </w:rPr>
        <w:t xml:space="preserve"> </w:t>
      </w:r>
      <w:r>
        <w:rPr>
          <w:sz w:val="28"/>
        </w:rPr>
        <w:t>бюджету;</w:t>
      </w:r>
    </w:p>
    <w:p w:rsidR="0056795A" w:rsidRDefault="005135F5" w:rsidP="005135F5">
      <w:pPr>
        <w:pStyle w:val="a4"/>
        <w:numPr>
          <w:ilvl w:val="0"/>
          <w:numId w:val="20"/>
        </w:numPr>
        <w:tabs>
          <w:tab w:val="left" w:pos="1068"/>
        </w:tabs>
        <w:spacing w:before="7"/>
        <w:ind w:left="1067" w:hanging="332"/>
        <w:jc w:val="left"/>
        <w:rPr>
          <w:sz w:val="28"/>
        </w:rPr>
      </w:pPr>
      <w:r>
        <w:rPr>
          <w:sz w:val="28"/>
        </w:rPr>
        <w:t>виплачують забезпечення та надають соціальні</w:t>
      </w:r>
      <w:r>
        <w:rPr>
          <w:spacing w:val="54"/>
          <w:sz w:val="28"/>
        </w:rPr>
        <w:t xml:space="preserve"> </w:t>
      </w:r>
      <w:r>
        <w:rPr>
          <w:sz w:val="28"/>
        </w:rPr>
        <w:t>послуги, передбачені цим</w:t>
      </w:r>
    </w:p>
    <w:p w:rsidR="0056795A" w:rsidRDefault="0056795A">
      <w:pPr>
        <w:rPr>
          <w:sz w:val="28"/>
        </w:rPr>
        <w:sectPr w:rsidR="0056795A">
          <w:pgSz w:w="11910" w:h="16840"/>
          <w:pgMar w:top="980" w:right="680" w:bottom="280" w:left="680" w:header="722" w:footer="0" w:gutter="0"/>
          <w:cols w:space="720"/>
        </w:sectPr>
      </w:pPr>
    </w:p>
    <w:p w:rsidR="0056795A" w:rsidRDefault="005135F5">
      <w:pPr>
        <w:pStyle w:val="a3"/>
        <w:spacing w:line="321" w:lineRule="exact"/>
        <w:ind w:left="452"/>
      </w:pPr>
      <w:r>
        <w:lastRenderedPageBreak/>
        <w:t>Законом;</w:t>
      </w:r>
    </w:p>
    <w:p w:rsidR="0056795A" w:rsidRDefault="005135F5" w:rsidP="005135F5">
      <w:pPr>
        <w:pStyle w:val="a4"/>
        <w:numPr>
          <w:ilvl w:val="0"/>
          <w:numId w:val="20"/>
        </w:numPr>
        <w:tabs>
          <w:tab w:val="left" w:pos="1384"/>
        </w:tabs>
        <w:spacing w:before="67" w:line="285" w:lineRule="auto"/>
        <w:ind w:left="452" w:right="167" w:firstLine="567"/>
        <w:jc w:val="left"/>
        <w:rPr>
          <w:sz w:val="28"/>
        </w:rPr>
      </w:pPr>
      <w:r>
        <w:rPr>
          <w:sz w:val="28"/>
        </w:rPr>
        <w:t>контролюють правильність нарахування, своєчасність сплати страхових внесків, а також витрат за страхуванням на випадок</w:t>
      </w:r>
      <w:r>
        <w:rPr>
          <w:spacing w:val="12"/>
          <w:sz w:val="28"/>
        </w:rPr>
        <w:t xml:space="preserve"> </w:t>
      </w:r>
      <w:r>
        <w:rPr>
          <w:sz w:val="28"/>
        </w:rPr>
        <w:t>безробіття;</w:t>
      </w:r>
    </w:p>
    <w:p w:rsidR="0056795A" w:rsidRDefault="005135F5" w:rsidP="005135F5">
      <w:pPr>
        <w:pStyle w:val="a4"/>
        <w:numPr>
          <w:ilvl w:val="0"/>
          <w:numId w:val="20"/>
        </w:numPr>
        <w:tabs>
          <w:tab w:val="left" w:pos="1321"/>
        </w:tabs>
        <w:spacing w:before="6"/>
        <w:ind w:left="1320" w:hanging="301"/>
        <w:jc w:val="left"/>
        <w:rPr>
          <w:sz w:val="28"/>
        </w:rPr>
      </w:pPr>
      <w:r>
        <w:rPr>
          <w:sz w:val="28"/>
        </w:rPr>
        <w:t>представляють інтереси Фонду в судових та інших</w:t>
      </w:r>
      <w:r>
        <w:rPr>
          <w:spacing w:val="-7"/>
          <w:sz w:val="28"/>
        </w:rPr>
        <w:t xml:space="preserve"> </w:t>
      </w:r>
      <w:r>
        <w:rPr>
          <w:sz w:val="28"/>
        </w:rPr>
        <w:t>органах;</w:t>
      </w:r>
    </w:p>
    <w:p w:rsidR="0056795A" w:rsidRDefault="005135F5" w:rsidP="005135F5">
      <w:pPr>
        <w:pStyle w:val="a4"/>
        <w:numPr>
          <w:ilvl w:val="0"/>
          <w:numId w:val="20"/>
        </w:numPr>
        <w:tabs>
          <w:tab w:val="left" w:pos="1365"/>
        </w:tabs>
        <w:spacing w:before="62" w:line="288" w:lineRule="auto"/>
        <w:ind w:left="452" w:right="166" w:firstLine="567"/>
        <w:jc w:val="both"/>
        <w:rPr>
          <w:sz w:val="28"/>
        </w:rPr>
      </w:pPr>
      <w:r>
        <w:rPr>
          <w:sz w:val="28"/>
        </w:rPr>
        <w:t xml:space="preserve">представляють Фонд у взаємовідносинах з </w:t>
      </w:r>
      <w:r>
        <w:rPr>
          <w:sz w:val="28"/>
        </w:rPr>
        <w:t>органами державної влади та органами місцевого самоврядування, підприємствами, установами, організаціями, об'єднаннями громадян з питань соціального захисту, а також органами соціального страхування на випадок безробіття зарубіжних країн, міжнародними орга</w:t>
      </w:r>
      <w:r>
        <w:rPr>
          <w:sz w:val="28"/>
        </w:rPr>
        <w:t xml:space="preserve">нізаціями, діяльність яких пов'язана </w:t>
      </w:r>
      <w:r>
        <w:rPr>
          <w:spacing w:val="-3"/>
          <w:sz w:val="28"/>
        </w:rPr>
        <w:t xml:space="preserve">із </w:t>
      </w:r>
      <w:r>
        <w:rPr>
          <w:sz w:val="28"/>
        </w:rPr>
        <w:t>захистом соціальних прав</w:t>
      </w:r>
      <w:r>
        <w:rPr>
          <w:spacing w:val="-13"/>
          <w:sz w:val="28"/>
        </w:rPr>
        <w:t xml:space="preserve"> </w:t>
      </w:r>
      <w:r>
        <w:rPr>
          <w:sz w:val="28"/>
        </w:rPr>
        <w:t>людини;</w:t>
      </w:r>
    </w:p>
    <w:p w:rsidR="0056795A" w:rsidRDefault="005135F5" w:rsidP="005135F5">
      <w:pPr>
        <w:pStyle w:val="a4"/>
        <w:numPr>
          <w:ilvl w:val="0"/>
          <w:numId w:val="20"/>
        </w:numPr>
        <w:tabs>
          <w:tab w:val="left" w:pos="1321"/>
        </w:tabs>
        <w:spacing w:before="3"/>
        <w:ind w:left="1320" w:hanging="301"/>
        <w:jc w:val="left"/>
        <w:rPr>
          <w:sz w:val="28"/>
        </w:rPr>
      </w:pPr>
      <w:r>
        <w:rPr>
          <w:sz w:val="28"/>
        </w:rPr>
        <w:t>готує та подає на розгляд правління</w:t>
      </w:r>
      <w:r>
        <w:rPr>
          <w:spacing w:val="9"/>
          <w:sz w:val="28"/>
        </w:rPr>
        <w:t xml:space="preserve"> </w:t>
      </w:r>
      <w:r>
        <w:rPr>
          <w:sz w:val="28"/>
        </w:rPr>
        <w:t>Фонду:</w:t>
      </w:r>
    </w:p>
    <w:p w:rsidR="0056795A" w:rsidRDefault="005135F5">
      <w:pPr>
        <w:pStyle w:val="a3"/>
        <w:spacing w:before="62" w:line="290" w:lineRule="auto"/>
        <w:ind w:left="452" w:right="347" w:firstLine="566"/>
      </w:pPr>
      <w:r>
        <w:t>пропозиції щодо вдосконалення законодавства про обов'язкове соціальне страхування на випадок безробіття;</w:t>
      </w:r>
    </w:p>
    <w:p w:rsidR="0056795A" w:rsidRDefault="005135F5">
      <w:pPr>
        <w:pStyle w:val="a3"/>
        <w:spacing w:line="288" w:lineRule="auto"/>
        <w:ind w:left="1019" w:right="2116"/>
      </w:pPr>
      <w:r>
        <w:t>пропозиції щодо розміру страхових внесків на наступний рік; проект бюджету та звіт про виконання бюджету Фонду; пропозиції щодо розміру резерву коштів Фонду;</w:t>
      </w:r>
    </w:p>
    <w:p w:rsidR="0056795A" w:rsidRDefault="005135F5">
      <w:pPr>
        <w:pStyle w:val="a3"/>
        <w:ind w:left="1019"/>
      </w:pPr>
      <w:r>
        <w:t>звіт про діяльність.</w:t>
      </w:r>
    </w:p>
    <w:p w:rsidR="0056795A" w:rsidRDefault="005135F5">
      <w:pPr>
        <w:pStyle w:val="a3"/>
        <w:spacing w:before="58"/>
        <w:ind w:left="1019"/>
      </w:pPr>
      <w:r>
        <w:t>Джерелами формування коштів Фонду є:</w:t>
      </w:r>
    </w:p>
    <w:p w:rsidR="0056795A" w:rsidRDefault="005135F5" w:rsidP="005135F5">
      <w:pPr>
        <w:pStyle w:val="a4"/>
        <w:numPr>
          <w:ilvl w:val="0"/>
          <w:numId w:val="19"/>
        </w:numPr>
        <w:tabs>
          <w:tab w:val="left" w:pos="1250"/>
        </w:tabs>
        <w:spacing w:before="67" w:line="288" w:lineRule="auto"/>
        <w:ind w:right="169" w:firstLine="567"/>
        <w:jc w:val="both"/>
        <w:rPr>
          <w:sz w:val="28"/>
        </w:rPr>
      </w:pPr>
      <w:r>
        <w:rPr>
          <w:sz w:val="28"/>
        </w:rPr>
        <w:t>страхові внески страхувальників - робото</w:t>
      </w:r>
      <w:r>
        <w:rPr>
          <w:sz w:val="28"/>
        </w:rPr>
        <w:t>давців, застрахованих осіб, що сплачуються на умовах і в порядку, передбачених цим Законом та іншими законодавчими</w:t>
      </w:r>
      <w:r>
        <w:rPr>
          <w:spacing w:val="-2"/>
          <w:sz w:val="28"/>
        </w:rPr>
        <w:t xml:space="preserve"> </w:t>
      </w:r>
      <w:r>
        <w:rPr>
          <w:sz w:val="28"/>
        </w:rPr>
        <w:t>актами;</w:t>
      </w:r>
    </w:p>
    <w:p w:rsidR="0056795A" w:rsidRDefault="005135F5" w:rsidP="005135F5">
      <w:pPr>
        <w:pStyle w:val="a4"/>
        <w:numPr>
          <w:ilvl w:val="0"/>
          <w:numId w:val="19"/>
        </w:numPr>
        <w:tabs>
          <w:tab w:val="left" w:pos="1182"/>
        </w:tabs>
        <w:spacing w:line="320" w:lineRule="exact"/>
        <w:ind w:left="1181" w:hanging="162"/>
        <w:rPr>
          <w:sz w:val="28"/>
        </w:rPr>
      </w:pPr>
      <w:r>
        <w:rPr>
          <w:sz w:val="28"/>
        </w:rPr>
        <w:t>асигнування державного</w:t>
      </w:r>
      <w:r>
        <w:rPr>
          <w:spacing w:val="1"/>
          <w:sz w:val="28"/>
        </w:rPr>
        <w:t xml:space="preserve"> </w:t>
      </w:r>
      <w:r>
        <w:rPr>
          <w:sz w:val="28"/>
        </w:rPr>
        <w:t>бюджету;</w:t>
      </w:r>
    </w:p>
    <w:p w:rsidR="0056795A" w:rsidRDefault="005135F5" w:rsidP="005135F5">
      <w:pPr>
        <w:pStyle w:val="a4"/>
        <w:numPr>
          <w:ilvl w:val="0"/>
          <w:numId w:val="19"/>
        </w:numPr>
        <w:tabs>
          <w:tab w:val="left" w:pos="1380"/>
        </w:tabs>
        <w:spacing w:before="67" w:line="288" w:lineRule="auto"/>
        <w:ind w:right="168" w:firstLine="567"/>
        <w:jc w:val="both"/>
        <w:rPr>
          <w:sz w:val="28"/>
        </w:rPr>
      </w:pPr>
      <w:r>
        <w:rPr>
          <w:sz w:val="28"/>
        </w:rPr>
        <w:t>суми фінансових санкцій, застосованих до підприємств, установ, організацій та фізичних осіб за поруше</w:t>
      </w:r>
      <w:r>
        <w:rPr>
          <w:sz w:val="28"/>
        </w:rPr>
        <w:t>ння встановленого порядку сплати страхових внесків та використання коштів Фонду, недотримання законодавства про зайнятість населення, а також суми адміністративних штрафів, накладених відповідно до закону на посадових осіб та громадян за такі</w:t>
      </w:r>
      <w:r>
        <w:rPr>
          <w:spacing w:val="-10"/>
          <w:sz w:val="28"/>
        </w:rPr>
        <w:t xml:space="preserve"> </w:t>
      </w:r>
      <w:r>
        <w:rPr>
          <w:sz w:val="28"/>
        </w:rPr>
        <w:t>порушення;</w:t>
      </w:r>
    </w:p>
    <w:p w:rsidR="0056795A" w:rsidRDefault="005135F5" w:rsidP="005135F5">
      <w:pPr>
        <w:pStyle w:val="a4"/>
        <w:numPr>
          <w:ilvl w:val="0"/>
          <w:numId w:val="19"/>
        </w:numPr>
        <w:tabs>
          <w:tab w:val="left" w:pos="1231"/>
        </w:tabs>
        <w:spacing w:line="290" w:lineRule="auto"/>
        <w:ind w:right="167" w:firstLine="567"/>
        <w:rPr>
          <w:sz w:val="28"/>
        </w:rPr>
      </w:pPr>
      <w:r>
        <w:rPr>
          <w:sz w:val="28"/>
        </w:rPr>
        <w:t>пр</w:t>
      </w:r>
      <w:r>
        <w:rPr>
          <w:sz w:val="28"/>
        </w:rPr>
        <w:t>ибуток, одержаний від тимчасово вільних коштів Фонду, у тому числі резерву коштів Фонду, на депозитному</w:t>
      </w:r>
      <w:r>
        <w:rPr>
          <w:spacing w:val="-6"/>
          <w:sz w:val="28"/>
        </w:rPr>
        <w:t xml:space="preserve"> </w:t>
      </w:r>
      <w:r>
        <w:rPr>
          <w:sz w:val="28"/>
        </w:rPr>
        <w:t>рахунку;</w:t>
      </w:r>
    </w:p>
    <w:p w:rsidR="0056795A" w:rsidRDefault="005135F5" w:rsidP="005135F5">
      <w:pPr>
        <w:pStyle w:val="a4"/>
        <w:numPr>
          <w:ilvl w:val="0"/>
          <w:numId w:val="19"/>
        </w:numPr>
        <w:tabs>
          <w:tab w:val="left" w:pos="1182"/>
        </w:tabs>
        <w:spacing w:line="316" w:lineRule="exact"/>
        <w:ind w:left="1181" w:hanging="162"/>
        <w:rPr>
          <w:sz w:val="28"/>
        </w:rPr>
      </w:pPr>
      <w:r>
        <w:rPr>
          <w:sz w:val="28"/>
        </w:rPr>
        <w:t>благодійні внески підприємств, установ, організацій та фізичних</w:t>
      </w:r>
      <w:r>
        <w:rPr>
          <w:spacing w:val="-10"/>
          <w:sz w:val="28"/>
        </w:rPr>
        <w:t xml:space="preserve"> </w:t>
      </w:r>
      <w:r>
        <w:rPr>
          <w:sz w:val="28"/>
        </w:rPr>
        <w:t>осіб;</w:t>
      </w:r>
    </w:p>
    <w:p w:rsidR="0056795A" w:rsidRDefault="005135F5" w:rsidP="005135F5">
      <w:pPr>
        <w:pStyle w:val="a4"/>
        <w:numPr>
          <w:ilvl w:val="0"/>
          <w:numId w:val="19"/>
        </w:numPr>
        <w:tabs>
          <w:tab w:val="left" w:pos="1182"/>
        </w:tabs>
        <w:spacing w:before="65" w:line="285" w:lineRule="auto"/>
        <w:ind w:left="1019" w:right="2593" w:firstLine="0"/>
        <w:rPr>
          <w:sz w:val="28"/>
        </w:rPr>
      </w:pPr>
      <w:r>
        <w:rPr>
          <w:sz w:val="28"/>
        </w:rPr>
        <w:t>інші надходження відповідно до законодавства України. Кошти Фонду використовуються</w:t>
      </w:r>
      <w:r>
        <w:rPr>
          <w:spacing w:val="-2"/>
          <w:sz w:val="28"/>
        </w:rPr>
        <w:t xml:space="preserve"> </w:t>
      </w:r>
      <w:r>
        <w:rPr>
          <w:sz w:val="28"/>
        </w:rPr>
        <w:t>на:</w:t>
      </w:r>
    </w:p>
    <w:p w:rsidR="0056795A" w:rsidRDefault="005135F5" w:rsidP="005135F5">
      <w:pPr>
        <w:pStyle w:val="a4"/>
        <w:numPr>
          <w:ilvl w:val="0"/>
          <w:numId w:val="19"/>
        </w:numPr>
        <w:tabs>
          <w:tab w:val="left" w:pos="1182"/>
        </w:tabs>
        <w:spacing w:before="6"/>
        <w:ind w:left="1181" w:hanging="162"/>
        <w:rPr>
          <w:sz w:val="28"/>
        </w:rPr>
      </w:pPr>
      <w:r>
        <w:rPr>
          <w:sz w:val="28"/>
        </w:rPr>
        <w:t>виплату забезпечення та надання соціальних</w:t>
      </w:r>
      <w:r>
        <w:rPr>
          <w:spacing w:val="-6"/>
          <w:sz w:val="28"/>
        </w:rPr>
        <w:t xml:space="preserve"> </w:t>
      </w:r>
      <w:r>
        <w:rPr>
          <w:sz w:val="28"/>
        </w:rPr>
        <w:t>послуг;</w:t>
      </w:r>
    </w:p>
    <w:p w:rsidR="0056795A" w:rsidRDefault="005135F5" w:rsidP="005135F5">
      <w:pPr>
        <w:pStyle w:val="a4"/>
        <w:numPr>
          <w:ilvl w:val="0"/>
          <w:numId w:val="19"/>
        </w:numPr>
        <w:tabs>
          <w:tab w:val="left" w:pos="1388"/>
          <w:tab w:val="left" w:pos="1389"/>
          <w:tab w:val="left" w:pos="3486"/>
          <w:tab w:val="left" w:pos="5195"/>
          <w:tab w:val="left" w:pos="6231"/>
          <w:tab w:val="left" w:pos="7489"/>
          <w:tab w:val="left" w:pos="8626"/>
          <w:tab w:val="left" w:pos="10186"/>
        </w:tabs>
        <w:spacing w:before="62" w:line="290" w:lineRule="auto"/>
        <w:ind w:right="174" w:firstLine="567"/>
        <w:rPr>
          <w:sz w:val="28"/>
        </w:rPr>
      </w:pPr>
      <w:r>
        <w:rPr>
          <w:sz w:val="28"/>
        </w:rPr>
        <w:t>відшкодування</w:t>
      </w:r>
      <w:r>
        <w:rPr>
          <w:sz w:val="28"/>
        </w:rPr>
        <w:tab/>
        <w:t>Пенсійному</w:t>
      </w:r>
      <w:r>
        <w:rPr>
          <w:sz w:val="28"/>
        </w:rPr>
        <w:tab/>
        <w:t>фонду</w:t>
      </w:r>
      <w:r>
        <w:rPr>
          <w:sz w:val="28"/>
        </w:rPr>
        <w:tab/>
        <w:t>України</w:t>
      </w:r>
      <w:r>
        <w:rPr>
          <w:sz w:val="28"/>
        </w:rPr>
        <w:tab/>
        <w:t>витрат,</w:t>
      </w:r>
      <w:r>
        <w:rPr>
          <w:sz w:val="28"/>
        </w:rPr>
        <w:tab/>
        <w:t>пов'язаних</w:t>
      </w:r>
      <w:r>
        <w:rPr>
          <w:sz w:val="28"/>
        </w:rPr>
        <w:tab/>
      </w:r>
      <w:r>
        <w:rPr>
          <w:spacing w:val="-17"/>
          <w:sz w:val="28"/>
        </w:rPr>
        <w:t xml:space="preserve">із </w:t>
      </w:r>
      <w:r>
        <w:rPr>
          <w:sz w:val="28"/>
        </w:rPr>
        <w:t>достроковим виходом на</w:t>
      </w:r>
      <w:r>
        <w:rPr>
          <w:spacing w:val="5"/>
          <w:sz w:val="28"/>
        </w:rPr>
        <w:t xml:space="preserve"> </w:t>
      </w:r>
      <w:r>
        <w:rPr>
          <w:sz w:val="28"/>
        </w:rPr>
        <w:t>пенсію;</w:t>
      </w:r>
    </w:p>
    <w:p w:rsidR="0056795A" w:rsidRDefault="005135F5" w:rsidP="005135F5">
      <w:pPr>
        <w:pStyle w:val="a4"/>
        <w:numPr>
          <w:ilvl w:val="0"/>
          <w:numId w:val="19"/>
        </w:numPr>
        <w:tabs>
          <w:tab w:val="left" w:pos="1226"/>
        </w:tabs>
        <w:spacing w:line="288" w:lineRule="auto"/>
        <w:ind w:right="167" w:firstLine="567"/>
        <w:jc w:val="both"/>
        <w:rPr>
          <w:sz w:val="28"/>
        </w:rPr>
      </w:pPr>
      <w:r>
        <w:rPr>
          <w:sz w:val="28"/>
        </w:rPr>
        <w:t>фінансування витрат на утр</w:t>
      </w:r>
      <w:r>
        <w:rPr>
          <w:sz w:val="28"/>
        </w:rPr>
        <w:t>имання та забезпечення діяльності виконавчої дирекції Фонду та її робочих органів, управління Фондом, розвиток його матеріальної та інформаційної</w:t>
      </w:r>
      <w:r>
        <w:rPr>
          <w:spacing w:val="-10"/>
          <w:sz w:val="28"/>
        </w:rPr>
        <w:t xml:space="preserve"> </w:t>
      </w:r>
      <w:r>
        <w:rPr>
          <w:sz w:val="28"/>
        </w:rPr>
        <w:t>бази;</w:t>
      </w:r>
    </w:p>
    <w:p w:rsidR="0056795A" w:rsidRDefault="005135F5" w:rsidP="005135F5">
      <w:pPr>
        <w:pStyle w:val="a4"/>
        <w:numPr>
          <w:ilvl w:val="0"/>
          <w:numId w:val="19"/>
        </w:numPr>
        <w:tabs>
          <w:tab w:val="left" w:pos="1182"/>
        </w:tabs>
        <w:ind w:left="1181" w:hanging="162"/>
        <w:rPr>
          <w:sz w:val="28"/>
        </w:rPr>
      </w:pPr>
      <w:r>
        <w:rPr>
          <w:sz w:val="28"/>
        </w:rPr>
        <w:t>створення резерву коштів</w:t>
      </w:r>
      <w:r>
        <w:rPr>
          <w:spacing w:val="-5"/>
          <w:sz w:val="28"/>
        </w:rPr>
        <w:t xml:space="preserve"> </w:t>
      </w:r>
      <w:r>
        <w:rPr>
          <w:sz w:val="28"/>
        </w:rPr>
        <w:t>Фонду.</w:t>
      </w:r>
    </w:p>
    <w:p w:rsidR="0056795A" w:rsidRDefault="0056795A">
      <w:pPr>
        <w:rPr>
          <w:sz w:val="28"/>
        </w:rPr>
        <w:sectPr w:rsidR="0056795A">
          <w:headerReference w:type="default" r:id="rId83"/>
          <w:pgSz w:w="11910" w:h="16840"/>
          <w:pgMar w:top="980" w:right="680" w:bottom="280" w:left="680" w:header="722" w:footer="0" w:gutter="0"/>
          <w:pgNumType w:start="57"/>
          <w:cols w:space="720"/>
        </w:sectPr>
      </w:pPr>
    </w:p>
    <w:p w:rsidR="0056795A" w:rsidRDefault="005135F5">
      <w:pPr>
        <w:pStyle w:val="a3"/>
        <w:spacing w:line="288" w:lineRule="auto"/>
        <w:ind w:left="169" w:right="446" w:firstLine="566"/>
        <w:jc w:val="both"/>
      </w:pPr>
      <w:r>
        <w:lastRenderedPageBreak/>
        <w:t>Видатки бюджету Фонду щодо забезпечення виплати допомоги по безробіттю є захищеними. Фінансування цих видатків проводиться у першочерговому</w:t>
      </w:r>
      <w:r>
        <w:rPr>
          <w:spacing w:val="-4"/>
        </w:rPr>
        <w:t xml:space="preserve"> </w:t>
      </w:r>
      <w:r>
        <w:t>порядку.</w:t>
      </w:r>
    </w:p>
    <w:p w:rsidR="0056795A" w:rsidRDefault="005135F5">
      <w:pPr>
        <w:pStyle w:val="a3"/>
        <w:spacing w:before="1" w:line="288" w:lineRule="auto"/>
        <w:ind w:left="169" w:right="449" w:firstLine="566"/>
        <w:jc w:val="both"/>
      </w:pPr>
      <w:r>
        <w:t xml:space="preserve">З метою забезпечення фінансової стабільності </w:t>
      </w:r>
      <w:r>
        <w:rPr>
          <w:spacing w:val="2"/>
        </w:rPr>
        <w:t xml:space="preserve">Фонду </w:t>
      </w:r>
      <w:r>
        <w:t>утворюється резерв коштів Фонду, який не може перевищува</w:t>
      </w:r>
      <w:r>
        <w:t>ти суму, необхідну для виплати допомоги по безробіттю в розрахунку на місяць.</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1"/>
        <w:spacing w:before="3" w:line="290" w:lineRule="auto"/>
        <w:ind w:left="628" w:right="352"/>
        <w:jc w:val="center"/>
      </w:pPr>
      <w:bookmarkStart w:id="22" w:name="_TOC_250014"/>
      <w:bookmarkEnd w:id="22"/>
      <w:r>
        <w:lastRenderedPageBreak/>
        <w:t>ТЕМА 4. УПРАВЛІННЯ ФІНАНСОВОЮ ДІЯЛЬНІСТЮ ПІДПРИЄМСТВ ТА ЙОГО ОСОБЛИВОСТІ</w:t>
      </w:r>
    </w:p>
    <w:p w:rsidR="0056795A" w:rsidRDefault="0056795A">
      <w:pPr>
        <w:pStyle w:val="a3"/>
        <w:spacing w:before="6"/>
        <w:rPr>
          <w:b/>
          <w:sz w:val="34"/>
        </w:rPr>
      </w:pPr>
    </w:p>
    <w:p w:rsidR="0056795A" w:rsidRDefault="005135F5" w:rsidP="005135F5">
      <w:pPr>
        <w:pStyle w:val="a4"/>
        <w:numPr>
          <w:ilvl w:val="1"/>
          <w:numId w:val="18"/>
        </w:numPr>
        <w:tabs>
          <w:tab w:val="left" w:pos="1509"/>
        </w:tabs>
        <w:ind w:hanging="489"/>
        <w:jc w:val="left"/>
        <w:rPr>
          <w:b/>
          <w:sz w:val="28"/>
        </w:rPr>
      </w:pPr>
      <w:r>
        <w:rPr>
          <w:b/>
          <w:sz w:val="28"/>
        </w:rPr>
        <w:t>Мета та завдання управління фінансовою діяльністю</w:t>
      </w:r>
      <w:r>
        <w:rPr>
          <w:b/>
          <w:spacing w:val="-18"/>
          <w:sz w:val="28"/>
        </w:rPr>
        <w:t xml:space="preserve"> </w:t>
      </w:r>
      <w:r>
        <w:rPr>
          <w:b/>
          <w:sz w:val="28"/>
        </w:rPr>
        <w:t>підприємств</w:t>
      </w:r>
    </w:p>
    <w:p w:rsidR="0056795A" w:rsidRDefault="0056795A">
      <w:pPr>
        <w:pStyle w:val="a3"/>
        <w:spacing w:before="9"/>
        <w:rPr>
          <w:b/>
          <w:sz w:val="38"/>
        </w:rPr>
      </w:pPr>
    </w:p>
    <w:p w:rsidR="0056795A" w:rsidRDefault="005135F5">
      <w:pPr>
        <w:pStyle w:val="a3"/>
        <w:ind w:left="1019"/>
      </w:pPr>
      <w:r>
        <w:t>Фахівці з дипломами фінансистів можуть працювати:</w:t>
      </w:r>
    </w:p>
    <w:p w:rsidR="0056795A" w:rsidRDefault="005135F5" w:rsidP="005135F5">
      <w:pPr>
        <w:pStyle w:val="a4"/>
        <w:numPr>
          <w:ilvl w:val="2"/>
          <w:numId w:val="18"/>
        </w:numPr>
        <w:tabs>
          <w:tab w:val="left" w:pos="1523"/>
        </w:tabs>
        <w:spacing w:before="62" w:line="288" w:lineRule="auto"/>
        <w:ind w:right="162" w:hanging="359"/>
        <w:jc w:val="both"/>
        <w:rPr>
          <w:sz w:val="28"/>
        </w:rPr>
      </w:pPr>
      <w:r>
        <w:rPr>
          <w:sz w:val="28"/>
        </w:rPr>
        <w:t xml:space="preserve">на ринку грошей і капіталів – тобто службовцями у  фінансових установах – банках, страхових компаніях, інвестиційних фондах, пенсійних фондах, державних фінансових установах (в органах державної податкової </w:t>
      </w:r>
      <w:r>
        <w:rPr>
          <w:sz w:val="28"/>
        </w:rPr>
        <w:t>служби, державного казначейства, фінансових управліннях органів державної виконавчої влади тощо). Основне завдання таких фахівців організовувати та управляти діяльністю установ та</w:t>
      </w:r>
      <w:r>
        <w:rPr>
          <w:spacing w:val="-2"/>
          <w:sz w:val="28"/>
        </w:rPr>
        <w:t xml:space="preserve"> </w:t>
      </w:r>
      <w:r>
        <w:rPr>
          <w:sz w:val="28"/>
        </w:rPr>
        <w:t>організацій;</w:t>
      </w:r>
    </w:p>
    <w:p w:rsidR="0056795A" w:rsidRDefault="005135F5" w:rsidP="005135F5">
      <w:pPr>
        <w:pStyle w:val="a4"/>
        <w:numPr>
          <w:ilvl w:val="2"/>
          <w:numId w:val="18"/>
        </w:numPr>
        <w:tabs>
          <w:tab w:val="left" w:pos="1523"/>
        </w:tabs>
        <w:spacing w:before="3" w:line="288" w:lineRule="auto"/>
        <w:ind w:right="162" w:hanging="359"/>
        <w:jc w:val="both"/>
        <w:rPr>
          <w:sz w:val="28"/>
        </w:rPr>
      </w:pPr>
      <w:r>
        <w:rPr>
          <w:sz w:val="28"/>
        </w:rPr>
        <w:t>на ринку інвестицій як фахівці з управління портфелями цінних п</w:t>
      </w:r>
      <w:r>
        <w:rPr>
          <w:sz w:val="28"/>
        </w:rPr>
        <w:t>аперів, зокрема банків, інвестиційних фондів, страхових компаній, у брокерських фірмах, на фондовій біржі, страхових компаніях, пенсійних фондах, у консалтингових фірмах, які надають консультації приватним вкладникам щодо інвестування їх коштів. Основне за</w:t>
      </w:r>
      <w:r>
        <w:rPr>
          <w:sz w:val="28"/>
        </w:rPr>
        <w:t>вдання фінансових менеджерів у цій сфері – забезпечити найвищу ефективність інвестування коштів. Вони повинні вміти управляти інвестиційними портфелями юридичних і фізичних осіб та формувати їх оптимальну структуру, прогнозувати ризики і дохідність</w:t>
      </w:r>
      <w:r>
        <w:rPr>
          <w:spacing w:val="-2"/>
          <w:sz w:val="28"/>
        </w:rPr>
        <w:t xml:space="preserve"> </w:t>
      </w:r>
      <w:r>
        <w:rPr>
          <w:sz w:val="28"/>
        </w:rPr>
        <w:t>інвести</w:t>
      </w:r>
      <w:r>
        <w:rPr>
          <w:sz w:val="28"/>
        </w:rPr>
        <w:t>цій;</w:t>
      </w:r>
    </w:p>
    <w:p w:rsidR="0056795A" w:rsidRDefault="005135F5" w:rsidP="005135F5">
      <w:pPr>
        <w:pStyle w:val="a4"/>
        <w:numPr>
          <w:ilvl w:val="2"/>
          <w:numId w:val="18"/>
        </w:numPr>
        <w:tabs>
          <w:tab w:val="left" w:pos="1523"/>
        </w:tabs>
        <w:spacing w:line="288" w:lineRule="auto"/>
        <w:ind w:right="167" w:hanging="359"/>
        <w:jc w:val="both"/>
        <w:rPr>
          <w:sz w:val="28"/>
        </w:rPr>
      </w:pPr>
      <w:r>
        <w:rPr>
          <w:sz w:val="28"/>
        </w:rPr>
        <w:t xml:space="preserve">в галузі фінансового менеджменту – тобто діяльності з фінансового управління підприємствами. </w:t>
      </w:r>
      <w:r>
        <w:rPr>
          <w:spacing w:val="-3"/>
          <w:sz w:val="28"/>
        </w:rPr>
        <w:t xml:space="preserve">Ця </w:t>
      </w:r>
      <w:r>
        <w:rPr>
          <w:sz w:val="28"/>
        </w:rPr>
        <w:t>сфера діяльності є найширшою, оскільки існують різноманітні підприємства за формою власності, видами діяльності, організаційно-правовою формою, обсягами діяльності</w:t>
      </w:r>
      <w:r>
        <w:rPr>
          <w:spacing w:val="-16"/>
          <w:sz w:val="28"/>
        </w:rPr>
        <w:t xml:space="preserve"> </w:t>
      </w:r>
      <w:r>
        <w:rPr>
          <w:sz w:val="28"/>
        </w:rPr>
        <w:t>тощо.</w:t>
      </w:r>
    </w:p>
    <w:p w:rsidR="0056795A" w:rsidRDefault="005135F5">
      <w:pPr>
        <w:pStyle w:val="a3"/>
        <w:spacing w:line="288" w:lineRule="auto"/>
        <w:ind w:left="452" w:right="167" w:firstLine="566"/>
        <w:jc w:val="both"/>
      </w:pPr>
      <w:r>
        <w:rPr>
          <w:u w:val="single"/>
        </w:rPr>
        <w:t>Управління фінансовою діяльністю підприємств</w:t>
      </w:r>
      <w:r>
        <w:t xml:space="preserve"> – це процес управління формуванням, розпо</w:t>
      </w:r>
      <w:r>
        <w:t>ділом і використанням їх фінансових ресурсів та оптимізації обороту грошових коштів.</w:t>
      </w:r>
    </w:p>
    <w:p w:rsidR="0056795A" w:rsidRDefault="005135F5">
      <w:pPr>
        <w:pStyle w:val="a3"/>
        <w:spacing w:line="288" w:lineRule="auto"/>
        <w:ind w:left="452" w:right="167" w:firstLine="566"/>
        <w:jc w:val="both"/>
      </w:pPr>
      <w:r>
        <w:t>Основною метою управління фінансовою діяльністю на підприємствах є забезпечення їх фінансової стійкості і прибутковості, а відтак і максимізації добробуту власників у пото</w:t>
      </w:r>
      <w:r>
        <w:t>чному і перспективному періоді.</w:t>
      </w:r>
    </w:p>
    <w:p w:rsidR="0056795A" w:rsidRDefault="005135F5">
      <w:pPr>
        <w:pStyle w:val="a3"/>
        <w:spacing w:line="288" w:lineRule="auto"/>
        <w:ind w:left="452" w:right="167" w:firstLine="566"/>
        <w:jc w:val="both"/>
      </w:pPr>
      <w:r>
        <w:t xml:space="preserve">Той факт, що сьогодні значна частина підприємств в Україні перебуває у незадовільному фінансовому стані засвідчує, що на цих підприємствах не вистачає кваліфікованих </w:t>
      </w:r>
      <w:r>
        <w:rPr>
          <w:u w:val="single"/>
        </w:rPr>
        <w:t>фінансистів</w:t>
      </w:r>
      <w:r>
        <w:t xml:space="preserve">, які володіють сучасними знаннями </w:t>
      </w:r>
      <w:r>
        <w:rPr>
          <w:u w:val="single"/>
        </w:rPr>
        <w:t>фінансового</w:t>
      </w:r>
      <w:r>
        <w:rPr>
          <w:spacing w:val="-2"/>
          <w:u w:val="single"/>
        </w:rPr>
        <w:t xml:space="preserve"> </w:t>
      </w:r>
      <w:r>
        <w:rPr>
          <w:u w:val="single"/>
        </w:rPr>
        <w:t>менеджменту.</w:t>
      </w:r>
    </w:p>
    <w:p w:rsidR="0056795A" w:rsidRDefault="005135F5">
      <w:pPr>
        <w:pStyle w:val="a3"/>
        <w:spacing w:line="290" w:lineRule="auto"/>
        <w:ind w:left="453" w:right="171" w:firstLine="566"/>
        <w:jc w:val="both"/>
      </w:pPr>
      <w:r>
        <w:t>Можна виділити такі основні завдання управління фінансовою діяльністю підприємств:</w:t>
      </w:r>
    </w:p>
    <w:p w:rsidR="0056795A" w:rsidRDefault="0056795A">
      <w:pPr>
        <w:spacing w:line="290" w:lineRule="auto"/>
        <w:jc w:val="both"/>
        <w:sectPr w:rsidR="0056795A">
          <w:headerReference w:type="default" r:id="rId84"/>
          <w:pgSz w:w="11910" w:h="16840"/>
          <w:pgMar w:top="980" w:right="680" w:bottom="280" w:left="680" w:header="722" w:footer="0" w:gutter="0"/>
          <w:pgNumType w:start="59"/>
          <w:cols w:space="720"/>
        </w:sectPr>
      </w:pPr>
    </w:p>
    <w:p w:rsidR="0056795A" w:rsidRDefault="005135F5" w:rsidP="005135F5">
      <w:pPr>
        <w:pStyle w:val="a4"/>
        <w:numPr>
          <w:ilvl w:val="0"/>
          <w:numId w:val="17"/>
        </w:numPr>
        <w:tabs>
          <w:tab w:val="left" w:pos="1240"/>
        </w:tabs>
        <w:spacing w:line="288" w:lineRule="auto"/>
        <w:ind w:right="445"/>
        <w:jc w:val="both"/>
        <w:rPr>
          <w:sz w:val="28"/>
        </w:rPr>
      </w:pPr>
      <w:r>
        <w:rPr>
          <w:sz w:val="28"/>
        </w:rPr>
        <w:lastRenderedPageBreak/>
        <w:t>визначати загальний обсяг потреби у фінансуванні діяльності підприємства на майбутній період. Зокрема, при створенні п</w:t>
      </w:r>
      <w:r>
        <w:rPr>
          <w:sz w:val="28"/>
        </w:rPr>
        <w:t>ідприємства це витрати коштів на придбання майна, будинків, машин, механізмів, інструментів, матеріалів. Для діючого підприємства необхідні кошти на обслуговування його діяльності і розвиток підприємства, а саме на виплату заробітної плати, податків, для р</w:t>
      </w:r>
      <w:r>
        <w:rPr>
          <w:sz w:val="28"/>
        </w:rPr>
        <w:t>озрахунку з бізнес-партнерами, здійснення</w:t>
      </w:r>
      <w:r>
        <w:rPr>
          <w:spacing w:val="2"/>
          <w:sz w:val="28"/>
        </w:rPr>
        <w:t xml:space="preserve"> </w:t>
      </w:r>
      <w:r>
        <w:rPr>
          <w:sz w:val="28"/>
        </w:rPr>
        <w:t>інвестицій;</w:t>
      </w:r>
    </w:p>
    <w:p w:rsidR="0056795A" w:rsidRDefault="005135F5" w:rsidP="005135F5">
      <w:pPr>
        <w:pStyle w:val="a4"/>
        <w:numPr>
          <w:ilvl w:val="0"/>
          <w:numId w:val="17"/>
        </w:numPr>
        <w:tabs>
          <w:tab w:val="left" w:pos="1240"/>
        </w:tabs>
        <w:spacing w:before="1" w:line="288" w:lineRule="auto"/>
        <w:ind w:right="449"/>
        <w:jc w:val="both"/>
        <w:rPr>
          <w:sz w:val="28"/>
        </w:rPr>
      </w:pPr>
      <w:r>
        <w:rPr>
          <w:sz w:val="28"/>
        </w:rPr>
        <w:t>визначати найефективніші джерела отримання коштів. Підприємство може заробити фінансові ресурси самостійно, наприклад, отримуючи прибуток. Підприємство може також отримати кошти від інших суб’єктів госп</w:t>
      </w:r>
      <w:r>
        <w:rPr>
          <w:sz w:val="28"/>
        </w:rPr>
        <w:t>одарювання, від інвесторів чи від засновників,позичити у банків та інших кредиторів</w:t>
      </w:r>
      <w:r>
        <w:rPr>
          <w:spacing w:val="-8"/>
          <w:sz w:val="28"/>
        </w:rPr>
        <w:t xml:space="preserve"> </w:t>
      </w:r>
      <w:r>
        <w:rPr>
          <w:sz w:val="28"/>
        </w:rPr>
        <w:t>тощо;</w:t>
      </w:r>
    </w:p>
    <w:p w:rsidR="0056795A" w:rsidRDefault="005135F5" w:rsidP="005135F5">
      <w:pPr>
        <w:pStyle w:val="a4"/>
        <w:numPr>
          <w:ilvl w:val="0"/>
          <w:numId w:val="17"/>
        </w:numPr>
        <w:tabs>
          <w:tab w:val="left" w:pos="1240"/>
        </w:tabs>
        <w:spacing w:line="290" w:lineRule="auto"/>
        <w:ind w:right="445"/>
        <w:jc w:val="both"/>
        <w:rPr>
          <w:sz w:val="28"/>
        </w:rPr>
      </w:pPr>
      <w:r>
        <w:rPr>
          <w:sz w:val="28"/>
        </w:rPr>
        <w:t>забезпечити найефективніше використання сформованого обсягу фінансових ресурсів, насамперед за такими</w:t>
      </w:r>
      <w:r>
        <w:rPr>
          <w:spacing w:val="1"/>
          <w:sz w:val="28"/>
        </w:rPr>
        <w:t xml:space="preserve"> </w:t>
      </w:r>
      <w:r>
        <w:rPr>
          <w:sz w:val="28"/>
        </w:rPr>
        <w:t>напрямами:</w:t>
      </w:r>
    </w:p>
    <w:p w:rsidR="0056795A" w:rsidRDefault="005135F5">
      <w:pPr>
        <w:pStyle w:val="a3"/>
        <w:spacing w:line="290" w:lineRule="auto"/>
        <w:ind w:left="735" w:right="1388"/>
      </w:pPr>
      <w:r>
        <w:t>а) на сплату податків, повернення боргів (кредитів) і сплату відсотків; б) на виплату доходів власникам та інвесторам;</w:t>
      </w:r>
    </w:p>
    <w:p w:rsidR="0056795A" w:rsidRDefault="005135F5">
      <w:pPr>
        <w:pStyle w:val="a3"/>
        <w:spacing w:line="316" w:lineRule="exact"/>
        <w:ind w:left="735"/>
      </w:pPr>
      <w:r>
        <w:t>в)на виробничий і соціальний розвиток підприємства.</w:t>
      </w:r>
    </w:p>
    <w:p w:rsidR="0056795A" w:rsidRDefault="005135F5" w:rsidP="005135F5">
      <w:pPr>
        <w:pStyle w:val="a4"/>
        <w:numPr>
          <w:ilvl w:val="0"/>
          <w:numId w:val="17"/>
        </w:numPr>
        <w:tabs>
          <w:tab w:val="left" w:pos="1240"/>
        </w:tabs>
        <w:spacing w:before="59" w:line="288" w:lineRule="auto"/>
        <w:ind w:right="449"/>
        <w:jc w:val="both"/>
        <w:rPr>
          <w:sz w:val="28"/>
        </w:rPr>
      </w:pPr>
      <w:r>
        <w:rPr>
          <w:sz w:val="28"/>
        </w:rPr>
        <w:t>оптимізувати обсяги надходження і витрачання грошових коштів на підприємстві шляхом в</w:t>
      </w:r>
      <w:r>
        <w:rPr>
          <w:sz w:val="28"/>
        </w:rPr>
        <w:t>ибору ефективних форм грошових розрахунків, мінімізації сум податкових платежів та скорочення операційного циклу. Наприклад,  інвестор  розглядає  питання  вкладення  коштів  обсягом 100 000грн. Кошти можуть бути інвестовані у будівельну компанію або у під</w:t>
      </w:r>
      <w:r>
        <w:rPr>
          <w:sz w:val="28"/>
        </w:rPr>
        <w:t>приємство торгівлі. Середня тривалість операційного циклу у будівельній компанії 6 місяців, а у торгівельній – 3 місяці. Рентабельність вкладення капіталу в будівництво і в торгівлю становить 20%. Необхідно визначити (при інших рівних умовах) в яке підприє</w:t>
      </w:r>
      <w:r>
        <w:rPr>
          <w:sz w:val="28"/>
        </w:rPr>
        <w:t>мство доцільніше інвестувати</w:t>
      </w:r>
      <w:r>
        <w:rPr>
          <w:spacing w:val="7"/>
          <w:sz w:val="28"/>
        </w:rPr>
        <w:t xml:space="preserve"> </w:t>
      </w:r>
      <w:r>
        <w:rPr>
          <w:sz w:val="28"/>
        </w:rPr>
        <w:t>кошти:</w:t>
      </w:r>
    </w:p>
    <w:p w:rsidR="0056795A" w:rsidRDefault="005135F5">
      <w:pPr>
        <w:pStyle w:val="a3"/>
        <w:tabs>
          <w:tab w:val="left" w:pos="2281"/>
          <w:tab w:val="left" w:pos="3054"/>
          <w:tab w:val="left" w:pos="4450"/>
          <w:tab w:val="left" w:pos="5065"/>
          <w:tab w:val="left" w:pos="6106"/>
          <w:tab w:val="left" w:pos="7398"/>
          <w:tab w:val="left" w:pos="8972"/>
          <w:tab w:val="left" w:pos="9951"/>
        </w:tabs>
        <w:spacing w:line="285" w:lineRule="auto"/>
        <w:ind w:left="169" w:right="450" w:firstLine="1687"/>
      </w:pPr>
      <w:r>
        <w:t>а)</w:t>
      </w:r>
      <w:r>
        <w:tab/>
        <w:t>сума</w:t>
      </w:r>
      <w:r>
        <w:tab/>
        <w:t>прибутку,</w:t>
      </w:r>
      <w:r>
        <w:tab/>
        <w:t>яку</w:t>
      </w:r>
      <w:r>
        <w:tab/>
        <w:t>тримає</w:t>
      </w:r>
      <w:r>
        <w:tab/>
        <w:t>інвестор,</w:t>
      </w:r>
      <w:r>
        <w:tab/>
        <w:t>інвестуючи</w:t>
      </w:r>
      <w:r>
        <w:tab/>
        <w:t>кошти</w:t>
      </w:r>
      <w:r>
        <w:tab/>
      </w:r>
      <w:r>
        <w:rPr>
          <w:spacing w:val="-17"/>
        </w:rPr>
        <w:t xml:space="preserve">у </w:t>
      </w:r>
      <w:r>
        <w:t>будівельну</w:t>
      </w:r>
      <w:r>
        <w:rPr>
          <w:spacing w:val="-4"/>
        </w:rPr>
        <w:t xml:space="preserve"> </w:t>
      </w:r>
      <w:r>
        <w:t>компанію:</w:t>
      </w:r>
    </w:p>
    <w:p w:rsidR="0056795A" w:rsidRDefault="005135F5">
      <w:pPr>
        <w:pStyle w:val="a3"/>
        <w:spacing w:before="7"/>
        <w:ind w:left="735"/>
      </w:pPr>
      <w:r>
        <w:t>100 000 *0,2*12/6 = 40 000 грн.</w:t>
      </w:r>
    </w:p>
    <w:p w:rsidR="0056795A" w:rsidRDefault="005135F5">
      <w:pPr>
        <w:pStyle w:val="a3"/>
        <w:tabs>
          <w:tab w:val="left" w:pos="7421"/>
          <w:tab w:val="left" w:pos="9951"/>
        </w:tabs>
        <w:spacing w:before="62" w:line="290" w:lineRule="auto"/>
        <w:ind w:left="169" w:right="451" w:firstLine="1687"/>
      </w:pPr>
      <w:r>
        <w:t xml:space="preserve">б)   сума   прибутку,   яку </w:t>
      </w:r>
      <w:r>
        <w:rPr>
          <w:spacing w:val="4"/>
        </w:rPr>
        <w:t xml:space="preserve"> </w:t>
      </w:r>
      <w:r>
        <w:t xml:space="preserve">отримає </w:t>
      </w:r>
      <w:r>
        <w:rPr>
          <w:spacing w:val="55"/>
        </w:rPr>
        <w:t xml:space="preserve"> </w:t>
      </w:r>
      <w:r>
        <w:t>інвестор</w:t>
      </w:r>
      <w:r>
        <w:tab/>
        <w:t xml:space="preserve">інвестуючи </w:t>
      </w:r>
      <w:r>
        <w:rPr>
          <w:spacing w:val="51"/>
        </w:rPr>
        <w:t xml:space="preserve"> </w:t>
      </w:r>
      <w:r>
        <w:t>кошти</w:t>
      </w:r>
      <w:r>
        <w:tab/>
      </w:r>
      <w:r>
        <w:rPr>
          <w:spacing w:val="-18"/>
        </w:rPr>
        <w:t xml:space="preserve">у </w:t>
      </w:r>
      <w:r>
        <w:t>підприємство</w:t>
      </w:r>
      <w:r>
        <w:rPr>
          <w:spacing w:val="-2"/>
        </w:rPr>
        <w:t xml:space="preserve"> </w:t>
      </w:r>
      <w:r>
        <w:t>торгівлі:</w:t>
      </w:r>
    </w:p>
    <w:p w:rsidR="0056795A" w:rsidRDefault="005135F5">
      <w:pPr>
        <w:pStyle w:val="a3"/>
        <w:spacing w:line="316" w:lineRule="exact"/>
        <w:ind w:left="735"/>
      </w:pPr>
      <w:r>
        <w:t>100 000 *0,2*12/3 = 80 000 грн.</w:t>
      </w:r>
    </w:p>
    <w:p w:rsidR="0056795A" w:rsidRDefault="005135F5">
      <w:pPr>
        <w:pStyle w:val="a3"/>
        <w:spacing w:before="67" w:line="288" w:lineRule="auto"/>
        <w:ind w:left="169" w:right="450" w:firstLine="566"/>
        <w:jc w:val="both"/>
      </w:pPr>
      <w:r>
        <w:t>Отже, за інших рівних умов інвестування коштів у підприємство торгівлі забезпечить більшу суму прибутку, оскільки період операційного циклу на цьому підприємстві коротший у порівнянні з будівельною компанією.</w:t>
      </w:r>
    </w:p>
    <w:p w:rsidR="0056795A" w:rsidRDefault="005135F5">
      <w:pPr>
        <w:pStyle w:val="a3"/>
        <w:spacing w:line="290" w:lineRule="auto"/>
        <w:ind w:left="169" w:right="347" w:firstLine="566"/>
      </w:pPr>
      <w:r>
        <w:t>Фінансовий мене</w:t>
      </w:r>
      <w:r>
        <w:t>джер повинен так управляти грошовими надходженнями і видатками грошових коштів, щоб забезпечити стабільну платоспроможність</w:t>
      </w:r>
    </w:p>
    <w:p w:rsidR="0056795A" w:rsidRDefault="0056795A">
      <w:pPr>
        <w:spacing w:line="290" w:lineRule="auto"/>
        <w:sectPr w:rsidR="0056795A">
          <w:pgSz w:w="11910" w:h="16840"/>
          <w:pgMar w:top="980" w:right="680" w:bottom="280" w:left="680" w:header="722" w:footer="0" w:gutter="0"/>
          <w:cols w:space="720"/>
        </w:sectPr>
      </w:pPr>
    </w:p>
    <w:p w:rsidR="0056795A" w:rsidRDefault="005135F5">
      <w:pPr>
        <w:pStyle w:val="a3"/>
        <w:spacing w:line="290" w:lineRule="auto"/>
        <w:ind w:left="452"/>
      </w:pPr>
      <w:r>
        <w:lastRenderedPageBreak/>
        <w:t>підприємства. Наприклад, є такі дані про надходження і витрати грошових коштів на підприємствах А і В у плановому періоді (див табл. 4.1)</w:t>
      </w:r>
    </w:p>
    <w:p w:rsidR="0056795A" w:rsidRDefault="005135F5">
      <w:pPr>
        <w:pStyle w:val="a3"/>
        <w:spacing w:line="290" w:lineRule="auto"/>
        <w:ind w:left="1158" w:right="156" w:firstLine="7790"/>
      </w:pPr>
      <w:r>
        <w:t>Таблиця 4.1 Обсяги надходження і витрачання грошових коштів на підприємствах А і В</w:t>
      </w:r>
    </w:p>
    <w:p w:rsidR="0056795A" w:rsidRDefault="006E3F9F">
      <w:pPr>
        <w:spacing w:line="275" w:lineRule="exact"/>
        <w:ind w:left="3630" w:right="7"/>
        <w:jc w:val="center"/>
        <w:rPr>
          <w:sz w:val="24"/>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page">
                  <wp:posOffset>679450</wp:posOffset>
                </wp:positionH>
                <wp:positionV relativeFrom="paragraph">
                  <wp:posOffset>-4445</wp:posOffset>
                </wp:positionV>
                <wp:extent cx="6383020" cy="2148840"/>
                <wp:effectExtent l="3175" t="0" r="0" b="0"/>
                <wp:wrapNone/>
                <wp:docPr id="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7"/>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551"/>
                              </w:trPr>
                              <w:tc>
                                <w:tcPr>
                                  <w:tcW w:w="3346" w:type="dxa"/>
                                </w:tcPr>
                                <w:p w:rsidR="0056795A" w:rsidRDefault="005135F5">
                                  <w:pPr>
                                    <w:pStyle w:val="TableParagraph"/>
                                    <w:spacing w:line="267" w:lineRule="exact"/>
                                    <w:ind w:left="266" w:right="257"/>
                                    <w:rPr>
                                      <w:sz w:val="24"/>
                                    </w:rPr>
                                  </w:pPr>
                                  <w:r>
                                    <w:rPr>
                                      <w:sz w:val="24"/>
                                    </w:rPr>
                                    <w:t>Надходження грошових</w:t>
                                  </w:r>
                                </w:p>
                                <w:p w:rsidR="0056795A" w:rsidRDefault="005135F5">
                                  <w:pPr>
                                    <w:pStyle w:val="TableParagraph"/>
                                    <w:spacing w:line="265" w:lineRule="exact"/>
                                    <w:ind w:left="266" w:right="259"/>
                                    <w:rPr>
                                      <w:sz w:val="24"/>
                                    </w:rPr>
                                  </w:pPr>
                                  <w:r>
                                    <w:rPr>
                                      <w:sz w:val="24"/>
                                    </w:rPr>
                                    <w:t>коштів,грн.</w:t>
                                  </w:r>
                                </w:p>
                              </w:tc>
                              <w:tc>
                                <w:tcPr>
                                  <w:tcW w:w="3351" w:type="dxa"/>
                                </w:tcPr>
                                <w:p w:rsidR="0056795A" w:rsidRDefault="005135F5">
                                  <w:pPr>
                                    <w:pStyle w:val="TableParagraph"/>
                                    <w:spacing w:before="126"/>
                                    <w:ind w:left="381" w:right="373"/>
                                    <w:rPr>
                                      <w:sz w:val="24"/>
                                    </w:rPr>
                                  </w:pPr>
                                  <w:r>
                                    <w:rPr>
                                      <w:sz w:val="24"/>
                                    </w:rPr>
                                    <w:t>50 000</w:t>
                                  </w:r>
                                </w:p>
                              </w:tc>
                              <w:tc>
                                <w:tcPr>
                                  <w:tcW w:w="3341" w:type="dxa"/>
                                </w:tcPr>
                                <w:p w:rsidR="0056795A" w:rsidRDefault="005135F5">
                                  <w:pPr>
                                    <w:pStyle w:val="TableParagraph"/>
                                    <w:spacing w:before="126"/>
                                    <w:ind w:left="344" w:right="330"/>
                                    <w:rPr>
                                      <w:sz w:val="24"/>
                                    </w:rPr>
                                  </w:pPr>
                                  <w:r>
                                    <w:rPr>
                                      <w:sz w:val="24"/>
                                    </w:rPr>
                                    <w:t>50 000</w:t>
                                  </w:r>
                                </w:p>
                              </w:tc>
                            </w:tr>
                            <w:tr w:rsidR="0056795A">
                              <w:trPr>
                                <w:trHeight w:val="551"/>
                              </w:trPr>
                              <w:tc>
                                <w:tcPr>
                                  <w:tcW w:w="3346" w:type="dxa"/>
                                </w:tcPr>
                                <w:p w:rsidR="0056795A" w:rsidRDefault="005135F5">
                                  <w:pPr>
                                    <w:pStyle w:val="TableParagraph"/>
                                    <w:spacing w:line="267" w:lineRule="exact"/>
                                    <w:ind w:left="266" w:right="262"/>
                                    <w:rPr>
                                      <w:sz w:val="24"/>
                                    </w:rPr>
                                  </w:pPr>
                                  <w:r>
                                    <w:rPr>
                                      <w:sz w:val="24"/>
                                    </w:rPr>
                                    <w:t>Виплати грошових коштів,</w:t>
                                  </w:r>
                                </w:p>
                                <w:p w:rsidR="0056795A" w:rsidRDefault="005135F5">
                                  <w:pPr>
                                    <w:pStyle w:val="TableParagraph"/>
                                    <w:spacing w:line="265" w:lineRule="exact"/>
                                    <w:ind w:left="266" w:right="255"/>
                                    <w:rPr>
                                      <w:sz w:val="24"/>
                                    </w:rPr>
                                  </w:pPr>
                                  <w:r>
                                    <w:rPr>
                                      <w:sz w:val="24"/>
                                    </w:rPr>
                                    <w:t>грн..</w:t>
                                  </w:r>
                                </w:p>
                              </w:tc>
                              <w:tc>
                                <w:tcPr>
                                  <w:tcW w:w="3351" w:type="dxa"/>
                                </w:tcPr>
                                <w:p w:rsidR="0056795A" w:rsidRDefault="005135F5">
                                  <w:pPr>
                                    <w:pStyle w:val="TableParagraph"/>
                                    <w:spacing w:before="131"/>
                                    <w:ind w:left="381" w:right="373"/>
                                    <w:rPr>
                                      <w:sz w:val="24"/>
                                    </w:rPr>
                                  </w:pPr>
                                  <w:r>
                                    <w:rPr>
                                      <w:sz w:val="24"/>
                                    </w:rPr>
                                    <w:t>45 000</w:t>
                                  </w:r>
                                </w:p>
                              </w:tc>
                              <w:tc>
                                <w:tcPr>
                                  <w:tcW w:w="3341" w:type="dxa"/>
                                </w:tcPr>
                                <w:p w:rsidR="0056795A" w:rsidRDefault="005135F5">
                                  <w:pPr>
                                    <w:pStyle w:val="TableParagraph"/>
                                    <w:spacing w:before="131"/>
                                    <w:ind w:left="344" w:right="330"/>
                                    <w:rPr>
                                      <w:sz w:val="24"/>
                                    </w:rPr>
                                  </w:pPr>
                                  <w:r>
                                    <w:rPr>
                                      <w:sz w:val="24"/>
                                    </w:rPr>
                                    <w:t>56 000</w:t>
                                  </w:r>
                                </w:p>
                              </w:tc>
                            </w:tr>
                            <w:tr w:rsidR="0056795A">
                              <w:trPr>
                                <w:trHeight w:val="825"/>
                              </w:trPr>
                              <w:tc>
                                <w:tcPr>
                                  <w:tcW w:w="3346" w:type="dxa"/>
                                </w:tcPr>
                                <w:p w:rsidR="0056795A" w:rsidRDefault="005135F5">
                                  <w:pPr>
                                    <w:pStyle w:val="TableParagraph"/>
                                    <w:spacing w:line="237" w:lineRule="auto"/>
                                    <w:ind w:left="266" w:right="260"/>
                                    <w:rPr>
                                      <w:sz w:val="24"/>
                                    </w:rPr>
                                  </w:pPr>
                                  <w:r>
                                    <w:rPr>
                                      <w:sz w:val="24"/>
                                    </w:rPr>
                                    <w:t>Перевищення надходжень грошових коштів над</w:t>
                                  </w:r>
                                </w:p>
                                <w:p w:rsidR="0056795A" w:rsidRDefault="005135F5">
                                  <w:pPr>
                                    <w:pStyle w:val="TableParagraph"/>
                                    <w:spacing w:line="261" w:lineRule="exact"/>
                                    <w:ind w:left="266" w:right="256"/>
                                    <w:rPr>
                                      <w:sz w:val="24"/>
                                    </w:rPr>
                                  </w:pPr>
                                  <w:r>
                                    <w:rPr>
                                      <w:sz w:val="24"/>
                                    </w:rPr>
                                    <w:t>видатками, грн..</w:t>
                                  </w:r>
                                </w:p>
                              </w:tc>
                              <w:tc>
                                <w:tcPr>
                                  <w:tcW w:w="3351" w:type="dxa"/>
                                </w:tcPr>
                                <w:p w:rsidR="0056795A" w:rsidRDefault="0056795A">
                                  <w:pPr>
                                    <w:pStyle w:val="TableParagraph"/>
                                    <w:jc w:val="left"/>
                                    <w:rPr>
                                      <w:sz w:val="23"/>
                                    </w:rPr>
                                  </w:pPr>
                                </w:p>
                                <w:p w:rsidR="0056795A" w:rsidRDefault="005135F5">
                                  <w:pPr>
                                    <w:pStyle w:val="TableParagraph"/>
                                    <w:spacing w:before="1"/>
                                    <w:ind w:left="381" w:right="372"/>
                                    <w:rPr>
                                      <w:sz w:val="24"/>
                                    </w:rPr>
                                  </w:pPr>
                                  <w:r>
                                    <w:rPr>
                                      <w:sz w:val="24"/>
                                    </w:rPr>
                                    <w:t>+5000</w:t>
                                  </w:r>
                                </w:p>
                              </w:tc>
                              <w:tc>
                                <w:tcPr>
                                  <w:tcW w:w="3341" w:type="dxa"/>
                                </w:tcPr>
                                <w:p w:rsidR="0056795A" w:rsidRDefault="0056795A">
                                  <w:pPr>
                                    <w:pStyle w:val="TableParagraph"/>
                                    <w:jc w:val="left"/>
                                    <w:rPr>
                                      <w:sz w:val="23"/>
                                    </w:rPr>
                                  </w:pPr>
                                </w:p>
                                <w:p w:rsidR="0056795A" w:rsidRDefault="005135F5">
                                  <w:pPr>
                                    <w:pStyle w:val="TableParagraph"/>
                                    <w:spacing w:before="1"/>
                                    <w:ind w:left="342" w:right="337"/>
                                    <w:rPr>
                                      <w:sz w:val="24"/>
                                    </w:rPr>
                                  </w:pPr>
                                  <w:r>
                                    <w:rPr>
                                      <w:sz w:val="24"/>
                                    </w:rPr>
                                    <w:t>-600</w:t>
                                  </w:r>
                                </w:p>
                              </w:tc>
                            </w:tr>
                            <w:tr w:rsidR="0056795A">
                              <w:trPr>
                                <w:trHeight w:val="830"/>
                              </w:trPr>
                              <w:tc>
                                <w:tcPr>
                                  <w:tcW w:w="3346" w:type="dxa"/>
                                </w:tcPr>
                                <w:p w:rsidR="0056795A" w:rsidRDefault="005135F5">
                                  <w:pPr>
                                    <w:pStyle w:val="TableParagraph"/>
                                    <w:spacing w:before="131" w:line="242" w:lineRule="auto"/>
                                    <w:ind w:left="268" w:right="66" w:hanging="178"/>
                                    <w:jc w:val="left"/>
                                    <w:rPr>
                                      <w:sz w:val="24"/>
                                    </w:rPr>
                                  </w:pPr>
                                  <w:r>
                                    <w:rPr>
                                      <w:sz w:val="24"/>
                                    </w:rPr>
                                    <w:t>Рекомендовані дії фінансового менеджера на підприємстві</w:t>
                                  </w:r>
                                </w:p>
                              </w:tc>
                              <w:tc>
                                <w:tcPr>
                                  <w:tcW w:w="3351" w:type="dxa"/>
                                </w:tcPr>
                                <w:p w:rsidR="0056795A" w:rsidRDefault="005135F5">
                                  <w:pPr>
                                    <w:pStyle w:val="TableParagraph"/>
                                    <w:spacing w:before="131" w:line="242" w:lineRule="auto"/>
                                    <w:ind w:left="296" w:right="84" w:hanging="192"/>
                                    <w:jc w:val="left"/>
                                    <w:rPr>
                                      <w:sz w:val="24"/>
                                    </w:rPr>
                                  </w:pPr>
                                  <w:r>
                                    <w:rPr>
                                      <w:sz w:val="24"/>
                                    </w:rPr>
                                    <w:t>Розміщення вільних коштів на депозит чи їх інвестування</w:t>
                                  </w:r>
                                </w:p>
                              </w:tc>
                              <w:tc>
                                <w:tcPr>
                                  <w:tcW w:w="3341" w:type="dxa"/>
                                </w:tcPr>
                                <w:p w:rsidR="0056795A" w:rsidRDefault="005135F5">
                                  <w:pPr>
                                    <w:pStyle w:val="TableParagraph"/>
                                    <w:spacing w:line="268" w:lineRule="exact"/>
                                    <w:ind w:left="344" w:hanging="197"/>
                                    <w:jc w:val="left"/>
                                    <w:rPr>
                                      <w:sz w:val="24"/>
                                    </w:rPr>
                                  </w:pPr>
                                  <w:r>
                                    <w:rPr>
                                      <w:sz w:val="24"/>
                                    </w:rPr>
                                    <w:t>Залучення коштів (наприклад</w:t>
                                  </w:r>
                                </w:p>
                                <w:p w:rsidR="0056795A" w:rsidRDefault="005135F5">
                                  <w:pPr>
                                    <w:pStyle w:val="TableParagraph"/>
                                    <w:spacing w:before="7" w:line="274" w:lineRule="exact"/>
                                    <w:ind w:left="344" w:right="337"/>
                                    <w:rPr>
                                      <w:sz w:val="24"/>
                                    </w:rPr>
                                  </w:pPr>
                                  <w:r>
                                    <w:rPr>
                                      <w:sz w:val="24"/>
                                    </w:rPr>
                                    <w:t>оформлення банківського кредиту)</w:t>
                                  </w:r>
                                </w:p>
                              </w:tc>
                            </w:tr>
                          </w:tbl>
                          <w:p w:rsidR="0056795A" w:rsidRDefault="0056795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0" type="#_x0000_t202" style="position:absolute;left:0;text-align:left;margin-left:53.5pt;margin-top:-.35pt;width:502.6pt;height:169.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kBtAIAALQ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7"/>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551"/>
                        </w:trPr>
                        <w:tc>
                          <w:tcPr>
                            <w:tcW w:w="3346" w:type="dxa"/>
                          </w:tcPr>
                          <w:p w:rsidR="0056795A" w:rsidRDefault="005135F5">
                            <w:pPr>
                              <w:pStyle w:val="TableParagraph"/>
                              <w:spacing w:line="267" w:lineRule="exact"/>
                              <w:ind w:left="266" w:right="257"/>
                              <w:rPr>
                                <w:sz w:val="24"/>
                              </w:rPr>
                            </w:pPr>
                            <w:r>
                              <w:rPr>
                                <w:sz w:val="24"/>
                              </w:rPr>
                              <w:t>Надходження грошових</w:t>
                            </w:r>
                          </w:p>
                          <w:p w:rsidR="0056795A" w:rsidRDefault="005135F5">
                            <w:pPr>
                              <w:pStyle w:val="TableParagraph"/>
                              <w:spacing w:line="265" w:lineRule="exact"/>
                              <w:ind w:left="266" w:right="259"/>
                              <w:rPr>
                                <w:sz w:val="24"/>
                              </w:rPr>
                            </w:pPr>
                            <w:r>
                              <w:rPr>
                                <w:sz w:val="24"/>
                              </w:rPr>
                              <w:t>коштів,грн.</w:t>
                            </w:r>
                          </w:p>
                        </w:tc>
                        <w:tc>
                          <w:tcPr>
                            <w:tcW w:w="3351" w:type="dxa"/>
                          </w:tcPr>
                          <w:p w:rsidR="0056795A" w:rsidRDefault="005135F5">
                            <w:pPr>
                              <w:pStyle w:val="TableParagraph"/>
                              <w:spacing w:before="126"/>
                              <w:ind w:left="381" w:right="373"/>
                              <w:rPr>
                                <w:sz w:val="24"/>
                              </w:rPr>
                            </w:pPr>
                            <w:r>
                              <w:rPr>
                                <w:sz w:val="24"/>
                              </w:rPr>
                              <w:t>50 000</w:t>
                            </w:r>
                          </w:p>
                        </w:tc>
                        <w:tc>
                          <w:tcPr>
                            <w:tcW w:w="3341" w:type="dxa"/>
                          </w:tcPr>
                          <w:p w:rsidR="0056795A" w:rsidRDefault="005135F5">
                            <w:pPr>
                              <w:pStyle w:val="TableParagraph"/>
                              <w:spacing w:before="126"/>
                              <w:ind w:left="344" w:right="330"/>
                              <w:rPr>
                                <w:sz w:val="24"/>
                              </w:rPr>
                            </w:pPr>
                            <w:r>
                              <w:rPr>
                                <w:sz w:val="24"/>
                              </w:rPr>
                              <w:t>50 000</w:t>
                            </w:r>
                          </w:p>
                        </w:tc>
                      </w:tr>
                      <w:tr w:rsidR="0056795A">
                        <w:trPr>
                          <w:trHeight w:val="551"/>
                        </w:trPr>
                        <w:tc>
                          <w:tcPr>
                            <w:tcW w:w="3346" w:type="dxa"/>
                          </w:tcPr>
                          <w:p w:rsidR="0056795A" w:rsidRDefault="005135F5">
                            <w:pPr>
                              <w:pStyle w:val="TableParagraph"/>
                              <w:spacing w:line="267" w:lineRule="exact"/>
                              <w:ind w:left="266" w:right="262"/>
                              <w:rPr>
                                <w:sz w:val="24"/>
                              </w:rPr>
                            </w:pPr>
                            <w:r>
                              <w:rPr>
                                <w:sz w:val="24"/>
                              </w:rPr>
                              <w:t>Виплати грошових коштів,</w:t>
                            </w:r>
                          </w:p>
                          <w:p w:rsidR="0056795A" w:rsidRDefault="005135F5">
                            <w:pPr>
                              <w:pStyle w:val="TableParagraph"/>
                              <w:spacing w:line="265" w:lineRule="exact"/>
                              <w:ind w:left="266" w:right="255"/>
                              <w:rPr>
                                <w:sz w:val="24"/>
                              </w:rPr>
                            </w:pPr>
                            <w:r>
                              <w:rPr>
                                <w:sz w:val="24"/>
                              </w:rPr>
                              <w:t>грн..</w:t>
                            </w:r>
                          </w:p>
                        </w:tc>
                        <w:tc>
                          <w:tcPr>
                            <w:tcW w:w="3351" w:type="dxa"/>
                          </w:tcPr>
                          <w:p w:rsidR="0056795A" w:rsidRDefault="005135F5">
                            <w:pPr>
                              <w:pStyle w:val="TableParagraph"/>
                              <w:spacing w:before="131"/>
                              <w:ind w:left="381" w:right="373"/>
                              <w:rPr>
                                <w:sz w:val="24"/>
                              </w:rPr>
                            </w:pPr>
                            <w:r>
                              <w:rPr>
                                <w:sz w:val="24"/>
                              </w:rPr>
                              <w:t>45 000</w:t>
                            </w:r>
                          </w:p>
                        </w:tc>
                        <w:tc>
                          <w:tcPr>
                            <w:tcW w:w="3341" w:type="dxa"/>
                          </w:tcPr>
                          <w:p w:rsidR="0056795A" w:rsidRDefault="005135F5">
                            <w:pPr>
                              <w:pStyle w:val="TableParagraph"/>
                              <w:spacing w:before="131"/>
                              <w:ind w:left="344" w:right="330"/>
                              <w:rPr>
                                <w:sz w:val="24"/>
                              </w:rPr>
                            </w:pPr>
                            <w:r>
                              <w:rPr>
                                <w:sz w:val="24"/>
                              </w:rPr>
                              <w:t>56 000</w:t>
                            </w:r>
                          </w:p>
                        </w:tc>
                      </w:tr>
                      <w:tr w:rsidR="0056795A">
                        <w:trPr>
                          <w:trHeight w:val="825"/>
                        </w:trPr>
                        <w:tc>
                          <w:tcPr>
                            <w:tcW w:w="3346" w:type="dxa"/>
                          </w:tcPr>
                          <w:p w:rsidR="0056795A" w:rsidRDefault="005135F5">
                            <w:pPr>
                              <w:pStyle w:val="TableParagraph"/>
                              <w:spacing w:line="237" w:lineRule="auto"/>
                              <w:ind w:left="266" w:right="260"/>
                              <w:rPr>
                                <w:sz w:val="24"/>
                              </w:rPr>
                            </w:pPr>
                            <w:r>
                              <w:rPr>
                                <w:sz w:val="24"/>
                              </w:rPr>
                              <w:t>Перевищення надходжень грошових коштів над</w:t>
                            </w:r>
                          </w:p>
                          <w:p w:rsidR="0056795A" w:rsidRDefault="005135F5">
                            <w:pPr>
                              <w:pStyle w:val="TableParagraph"/>
                              <w:spacing w:line="261" w:lineRule="exact"/>
                              <w:ind w:left="266" w:right="256"/>
                              <w:rPr>
                                <w:sz w:val="24"/>
                              </w:rPr>
                            </w:pPr>
                            <w:r>
                              <w:rPr>
                                <w:sz w:val="24"/>
                              </w:rPr>
                              <w:t>видатками, грн..</w:t>
                            </w:r>
                          </w:p>
                        </w:tc>
                        <w:tc>
                          <w:tcPr>
                            <w:tcW w:w="3351" w:type="dxa"/>
                          </w:tcPr>
                          <w:p w:rsidR="0056795A" w:rsidRDefault="0056795A">
                            <w:pPr>
                              <w:pStyle w:val="TableParagraph"/>
                              <w:jc w:val="left"/>
                              <w:rPr>
                                <w:sz w:val="23"/>
                              </w:rPr>
                            </w:pPr>
                          </w:p>
                          <w:p w:rsidR="0056795A" w:rsidRDefault="005135F5">
                            <w:pPr>
                              <w:pStyle w:val="TableParagraph"/>
                              <w:spacing w:before="1"/>
                              <w:ind w:left="381" w:right="372"/>
                              <w:rPr>
                                <w:sz w:val="24"/>
                              </w:rPr>
                            </w:pPr>
                            <w:r>
                              <w:rPr>
                                <w:sz w:val="24"/>
                              </w:rPr>
                              <w:t>+5000</w:t>
                            </w:r>
                          </w:p>
                        </w:tc>
                        <w:tc>
                          <w:tcPr>
                            <w:tcW w:w="3341" w:type="dxa"/>
                          </w:tcPr>
                          <w:p w:rsidR="0056795A" w:rsidRDefault="0056795A">
                            <w:pPr>
                              <w:pStyle w:val="TableParagraph"/>
                              <w:jc w:val="left"/>
                              <w:rPr>
                                <w:sz w:val="23"/>
                              </w:rPr>
                            </w:pPr>
                          </w:p>
                          <w:p w:rsidR="0056795A" w:rsidRDefault="005135F5">
                            <w:pPr>
                              <w:pStyle w:val="TableParagraph"/>
                              <w:spacing w:before="1"/>
                              <w:ind w:left="342" w:right="337"/>
                              <w:rPr>
                                <w:sz w:val="24"/>
                              </w:rPr>
                            </w:pPr>
                            <w:r>
                              <w:rPr>
                                <w:sz w:val="24"/>
                              </w:rPr>
                              <w:t>-600</w:t>
                            </w:r>
                          </w:p>
                        </w:tc>
                      </w:tr>
                      <w:tr w:rsidR="0056795A">
                        <w:trPr>
                          <w:trHeight w:val="830"/>
                        </w:trPr>
                        <w:tc>
                          <w:tcPr>
                            <w:tcW w:w="3346" w:type="dxa"/>
                          </w:tcPr>
                          <w:p w:rsidR="0056795A" w:rsidRDefault="005135F5">
                            <w:pPr>
                              <w:pStyle w:val="TableParagraph"/>
                              <w:spacing w:before="131" w:line="242" w:lineRule="auto"/>
                              <w:ind w:left="268" w:right="66" w:hanging="178"/>
                              <w:jc w:val="left"/>
                              <w:rPr>
                                <w:sz w:val="24"/>
                              </w:rPr>
                            </w:pPr>
                            <w:r>
                              <w:rPr>
                                <w:sz w:val="24"/>
                              </w:rPr>
                              <w:t>Рекомендовані дії фінансового менеджера на підприємстві</w:t>
                            </w:r>
                          </w:p>
                        </w:tc>
                        <w:tc>
                          <w:tcPr>
                            <w:tcW w:w="3351" w:type="dxa"/>
                          </w:tcPr>
                          <w:p w:rsidR="0056795A" w:rsidRDefault="005135F5">
                            <w:pPr>
                              <w:pStyle w:val="TableParagraph"/>
                              <w:spacing w:before="131" w:line="242" w:lineRule="auto"/>
                              <w:ind w:left="296" w:right="84" w:hanging="192"/>
                              <w:jc w:val="left"/>
                              <w:rPr>
                                <w:sz w:val="24"/>
                              </w:rPr>
                            </w:pPr>
                            <w:r>
                              <w:rPr>
                                <w:sz w:val="24"/>
                              </w:rPr>
                              <w:t>Розміщення вільних коштів на депозит чи їх інвестування</w:t>
                            </w:r>
                          </w:p>
                        </w:tc>
                        <w:tc>
                          <w:tcPr>
                            <w:tcW w:w="3341" w:type="dxa"/>
                          </w:tcPr>
                          <w:p w:rsidR="0056795A" w:rsidRDefault="005135F5">
                            <w:pPr>
                              <w:pStyle w:val="TableParagraph"/>
                              <w:spacing w:line="268" w:lineRule="exact"/>
                              <w:ind w:left="344" w:hanging="197"/>
                              <w:jc w:val="left"/>
                              <w:rPr>
                                <w:sz w:val="24"/>
                              </w:rPr>
                            </w:pPr>
                            <w:r>
                              <w:rPr>
                                <w:sz w:val="24"/>
                              </w:rPr>
                              <w:t>Залучення коштів (наприклад</w:t>
                            </w:r>
                          </w:p>
                          <w:p w:rsidR="0056795A" w:rsidRDefault="005135F5">
                            <w:pPr>
                              <w:pStyle w:val="TableParagraph"/>
                              <w:spacing w:before="7" w:line="274" w:lineRule="exact"/>
                              <w:ind w:left="344" w:right="337"/>
                              <w:rPr>
                                <w:sz w:val="24"/>
                              </w:rPr>
                            </w:pPr>
                            <w:r>
                              <w:rPr>
                                <w:sz w:val="24"/>
                              </w:rPr>
                              <w:t>оформлення банківського кредиту)</w:t>
                            </w:r>
                          </w:p>
                        </w:tc>
                      </w:tr>
                    </w:tbl>
                    <w:p w:rsidR="0056795A" w:rsidRDefault="0056795A">
                      <w:pPr>
                        <w:pStyle w:val="a3"/>
                      </w:pPr>
                    </w:p>
                  </w:txbxContent>
                </v:textbox>
                <w10:wrap anchorx="page"/>
              </v:shape>
            </w:pict>
          </mc:Fallback>
        </mc:AlternateContent>
      </w:r>
      <w:r w:rsidR="005135F5">
        <w:rPr>
          <w:sz w:val="24"/>
        </w:rPr>
        <w:t>Підприємство</w:t>
      </w:r>
    </w:p>
    <w:p w:rsidR="0056795A" w:rsidRDefault="005135F5">
      <w:pPr>
        <w:tabs>
          <w:tab w:val="left" w:pos="6985"/>
        </w:tabs>
        <w:spacing w:before="7"/>
        <w:ind w:left="3630"/>
        <w:jc w:val="center"/>
        <w:rPr>
          <w:sz w:val="24"/>
        </w:rPr>
      </w:pPr>
      <w:r>
        <w:rPr>
          <w:sz w:val="24"/>
        </w:rPr>
        <w:t>А</w:t>
      </w:r>
      <w:r>
        <w:rPr>
          <w:sz w:val="24"/>
        </w:rPr>
        <w:tab/>
        <w:t>В</w:t>
      </w: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135F5" w:rsidP="005135F5">
      <w:pPr>
        <w:pStyle w:val="a4"/>
        <w:numPr>
          <w:ilvl w:val="0"/>
          <w:numId w:val="17"/>
        </w:numPr>
        <w:tabs>
          <w:tab w:val="left" w:pos="1523"/>
        </w:tabs>
        <w:spacing w:before="206"/>
        <w:ind w:left="1522" w:hanging="359"/>
        <w:jc w:val="left"/>
        <w:rPr>
          <w:sz w:val="28"/>
        </w:rPr>
      </w:pPr>
      <w:r>
        <w:rPr>
          <w:sz w:val="28"/>
        </w:rPr>
        <w:t>максимізувати суму прибутку при допустимому рівні ризику на</w:t>
      </w:r>
      <w:r>
        <w:rPr>
          <w:spacing w:val="-23"/>
          <w:sz w:val="28"/>
        </w:rPr>
        <w:t xml:space="preserve"> </w:t>
      </w:r>
      <w:r>
        <w:rPr>
          <w:sz w:val="28"/>
        </w:rPr>
        <w:t>основі:</w:t>
      </w:r>
    </w:p>
    <w:p w:rsidR="0056795A" w:rsidRDefault="005135F5" w:rsidP="005135F5">
      <w:pPr>
        <w:pStyle w:val="a4"/>
        <w:numPr>
          <w:ilvl w:val="0"/>
          <w:numId w:val="16"/>
        </w:numPr>
        <w:tabs>
          <w:tab w:val="left" w:pos="1158"/>
          <w:tab w:val="left" w:pos="1159"/>
        </w:tabs>
        <w:spacing w:before="66"/>
        <w:ind w:hanging="361"/>
        <w:rPr>
          <w:sz w:val="28"/>
        </w:rPr>
      </w:pPr>
      <w:r>
        <w:rPr>
          <w:sz w:val="28"/>
        </w:rPr>
        <w:t>управління доходами (ціною продукції та асортиментом);</w:t>
      </w:r>
    </w:p>
    <w:p w:rsidR="0056795A" w:rsidRDefault="005135F5" w:rsidP="005135F5">
      <w:pPr>
        <w:pStyle w:val="a4"/>
        <w:numPr>
          <w:ilvl w:val="0"/>
          <w:numId w:val="16"/>
        </w:numPr>
        <w:tabs>
          <w:tab w:val="left" w:pos="1158"/>
          <w:tab w:val="left" w:pos="1159"/>
        </w:tabs>
        <w:spacing w:before="62" w:line="290" w:lineRule="auto"/>
        <w:ind w:right="167" w:hanging="361"/>
        <w:rPr>
          <w:sz w:val="28"/>
        </w:rPr>
      </w:pPr>
      <w:r>
        <w:rPr>
          <w:sz w:val="28"/>
        </w:rPr>
        <w:t>управління витратами (виявлення резервів зниження витрат і втрат, браку і відходів).</w:t>
      </w:r>
    </w:p>
    <w:p w:rsidR="0056795A" w:rsidRDefault="005135F5">
      <w:pPr>
        <w:pStyle w:val="a3"/>
        <w:spacing w:line="290" w:lineRule="auto"/>
        <w:ind w:left="453" w:right="347" w:firstLine="566"/>
      </w:pPr>
      <w:r>
        <w:t>Наприклад, є такі дані про доходи і витрати та фінансові результати підприємства Х та У(див. табл..4.2) за звітний п</w:t>
      </w:r>
      <w:r>
        <w:t>еріод.</w:t>
      </w:r>
    </w:p>
    <w:p w:rsidR="0056795A" w:rsidRDefault="005135F5">
      <w:pPr>
        <w:pStyle w:val="a3"/>
        <w:spacing w:line="310" w:lineRule="exact"/>
        <w:ind w:left="452" w:right="171"/>
        <w:jc w:val="right"/>
      </w:pPr>
      <w:r>
        <w:t>Таблиця 4.2.</w:t>
      </w:r>
    </w:p>
    <w:p w:rsidR="0056795A" w:rsidRDefault="005135F5">
      <w:pPr>
        <w:pStyle w:val="a3"/>
        <w:spacing w:before="67"/>
        <w:ind w:left="1317"/>
      </w:pPr>
      <w:r>
        <w:t>Обсяги доходів і витрат та фінансових результатів підприємств Х та У за</w:t>
      </w:r>
    </w:p>
    <w:p w:rsidR="0056795A" w:rsidRDefault="005135F5">
      <w:pPr>
        <w:pStyle w:val="a3"/>
        <w:spacing w:before="62"/>
        <w:ind w:left="623" w:right="352"/>
        <w:jc w:val="center"/>
      </w:pPr>
      <w:r>
        <w:t>звітний період</w:t>
      </w:r>
    </w:p>
    <w:p w:rsidR="0056795A" w:rsidRDefault="006E3F9F">
      <w:pPr>
        <w:spacing w:before="75"/>
        <w:ind w:left="3630" w:right="7"/>
        <w:jc w:val="center"/>
        <w:rPr>
          <w:sz w:val="24"/>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page">
                  <wp:posOffset>679450</wp:posOffset>
                </wp:positionH>
                <wp:positionV relativeFrom="paragraph">
                  <wp:posOffset>46355</wp:posOffset>
                </wp:positionV>
                <wp:extent cx="6383020" cy="914400"/>
                <wp:effectExtent l="3175" t="0" r="0" b="3810"/>
                <wp:wrapNone/>
                <wp:docPr id="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3"/>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277"/>
                              </w:trPr>
                              <w:tc>
                                <w:tcPr>
                                  <w:tcW w:w="3346" w:type="dxa"/>
                                </w:tcPr>
                                <w:p w:rsidR="0056795A" w:rsidRDefault="005135F5">
                                  <w:pPr>
                                    <w:pStyle w:val="TableParagraph"/>
                                    <w:spacing w:line="258" w:lineRule="exact"/>
                                    <w:ind w:left="266" w:right="260"/>
                                    <w:rPr>
                                      <w:sz w:val="24"/>
                                    </w:rPr>
                                  </w:pPr>
                                  <w:r>
                                    <w:rPr>
                                      <w:sz w:val="24"/>
                                    </w:rPr>
                                    <w:t>Доходи, грн..</w:t>
                                  </w:r>
                                </w:p>
                              </w:tc>
                              <w:tc>
                                <w:tcPr>
                                  <w:tcW w:w="3351" w:type="dxa"/>
                                </w:tcPr>
                                <w:p w:rsidR="0056795A" w:rsidRDefault="005135F5">
                                  <w:pPr>
                                    <w:pStyle w:val="TableParagraph"/>
                                    <w:spacing w:line="258" w:lineRule="exact"/>
                                    <w:ind w:left="381" w:right="371"/>
                                    <w:rPr>
                                      <w:sz w:val="24"/>
                                    </w:rPr>
                                  </w:pPr>
                                  <w:r>
                                    <w:rPr>
                                      <w:sz w:val="24"/>
                                    </w:rPr>
                                    <w:t>100 000</w:t>
                                  </w:r>
                                </w:p>
                              </w:tc>
                              <w:tc>
                                <w:tcPr>
                                  <w:tcW w:w="3341" w:type="dxa"/>
                                </w:tcPr>
                                <w:p w:rsidR="0056795A" w:rsidRDefault="005135F5">
                                  <w:pPr>
                                    <w:pStyle w:val="TableParagraph"/>
                                    <w:spacing w:line="258" w:lineRule="exact"/>
                                    <w:ind w:left="344" w:right="330"/>
                                    <w:rPr>
                                      <w:sz w:val="24"/>
                                    </w:rPr>
                                  </w:pPr>
                                  <w:r>
                                    <w:rPr>
                                      <w:sz w:val="24"/>
                                    </w:rPr>
                                    <w:t>10 000</w:t>
                                  </w:r>
                                </w:p>
                              </w:tc>
                            </w:tr>
                            <w:tr w:rsidR="0056795A">
                              <w:trPr>
                                <w:trHeight w:val="273"/>
                              </w:trPr>
                              <w:tc>
                                <w:tcPr>
                                  <w:tcW w:w="3346" w:type="dxa"/>
                                </w:tcPr>
                                <w:p w:rsidR="0056795A" w:rsidRDefault="005135F5">
                                  <w:pPr>
                                    <w:pStyle w:val="TableParagraph"/>
                                    <w:spacing w:line="253" w:lineRule="exact"/>
                                    <w:ind w:left="266" w:right="262"/>
                                    <w:rPr>
                                      <w:sz w:val="24"/>
                                    </w:rPr>
                                  </w:pPr>
                                  <w:r>
                                    <w:rPr>
                                      <w:sz w:val="24"/>
                                    </w:rPr>
                                    <w:t>Витрати, грн..</w:t>
                                  </w:r>
                                </w:p>
                              </w:tc>
                              <w:tc>
                                <w:tcPr>
                                  <w:tcW w:w="3351" w:type="dxa"/>
                                </w:tcPr>
                                <w:p w:rsidR="0056795A" w:rsidRDefault="005135F5">
                                  <w:pPr>
                                    <w:pStyle w:val="TableParagraph"/>
                                    <w:spacing w:line="253" w:lineRule="exact"/>
                                    <w:ind w:left="381" w:right="373"/>
                                    <w:rPr>
                                      <w:sz w:val="24"/>
                                    </w:rPr>
                                  </w:pPr>
                                  <w:r>
                                    <w:rPr>
                                      <w:sz w:val="24"/>
                                    </w:rPr>
                                    <w:t>70 000</w:t>
                                  </w:r>
                                </w:p>
                              </w:tc>
                              <w:tc>
                                <w:tcPr>
                                  <w:tcW w:w="3341" w:type="dxa"/>
                                </w:tcPr>
                                <w:p w:rsidR="0056795A" w:rsidRDefault="005135F5">
                                  <w:pPr>
                                    <w:pStyle w:val="TableParagraph"/>
                                    <w:spacing w:line="253" w:lineRule="exact"/>
                                    <w:ind w:left="344" w:right="330"/>
                                    <w:rPr>
                                      <w:sz w:val="24"/>
                                    </w:rPr>
                                  </w:pPr>
                                  <w:r>
                                    <w:rPr>
                                      <w:sz w:val="24"/>
                                    </w:rPr>
                                    <w:t>40 000</w:t>
                                  </w:r>
                                </w:p>
                              </w:tc>
                            </w:tr>
                            <w:tr w:rsidR="0056795A">
                              <w:trPr>
                                <w:trHeight w:val="278"/>
                              </w:trPr>
                              <w:tc>
                                <w:tcPr>
                                  <w:tcW w:w="3346" w:type="dxa"/>
                                </w:tcPr>
                                <w:p w:rsidR="0056795A" w:rsidRDefault="005135F5">
                                  <w:pPr>
                                    <w:pStyle w:val="TableParagraph"/>
                                    <w:spacing w:line="258" w:lineRule="exact"/>
                                    <w:ind w:left="266" w:right="261"/>
                                    <w:rPr>
                                      <w:sz w:val="24"/>
                                    </w:rPr>
                                  </w:pPr>
                                  <w:r>
                                    <w:rPr>
                                      <w:sz w:val="24"/>
                                    </w:rPr>
                                    <w:t>Прибуток, грн..</w:t>
                                  </w:r>
                                </w:p>
                              </w:tc>
                              <w:tc>
                                <w:tcPr>
                                  <w:tcW w:w="3351" w:type="dxa"/>
                                </w:tcPr>
                                <w:p w:rsidR="0056795A" w:rsidRDefault="005135F5">
                                  <w:pPr>
                                    <w:pStyle w:val="TableParagraph"/>
                                    <w:spacing w:line="258" w:lineRule="exact"/>
                                    <w:ind w:left="381" w:right="374"/>
                                    <w:rPr>
                                      <w:sz w:val="24"/>
                                    </w:rPr>
                                  </w:pPr>
                                  <w:r>
                                    <w:rPr>
                                      <w:sz w:val="24"/>
                                    </w:rPr>
                                    <w:t>30 000</w:t>
                                  </w:r>
                                </w:p>
                              </w:tc>
                              <w:tc>
                                <w:tcPr>
                                  <w:tcW w:w="3341" w:type="dxa"/>
                                </w:tcPr>
                                <w:p w:rsidR="0056795A" w:rsidRDefault="005135F5">
                                  <w:pPr>
                                    <w:pStyle w:val="TableParagraph"/>
                                    <w:spacing w:line="258" w:lineRule="exact"/>
                                    <w:ind w:left="344" w:right="331"/>
                                    <w:rPr>
                                      <w:sz w:val="24"/>
                                    </w:rPr>
                                  </w:pPr>
                                  <w:r>
                                    <w:rPr>
                                      <w:sz w:val="24"/>
                                    </w:rPr>
                                    <w:t>60 000</w:t>
                                  </w:r>
                                </w:p>
                              </w:tc>
                            </w:tr>
                          </w:tbl>
                          <w:p w:rsidR="0056795A" w:rsidRDefault="0056795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91" type="#_x0000_t202" style="position:absolute;left:0;text-align:left;margin-left:53.5pt;margin-top:3.65pt;width:502.6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6HtQIAALMFAAAOAAAAZHJzL2Uyb0RvYy54bWysVNuOmzAQfa/Uf7D8znIJYQE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3"/>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277"/>
                        </w:trPr>
                        <w:tc>
                          <w:tcPr>
                            <w:tcW w:w="3346" w:type="dxa"/>
                          </w:tcPr>
                          <w:p w:rsidR="0056795A" w:rsidRDefault="005135F5">
                            <w:pPr>
                              <w:pStyle w:val="TableParagraph"/>
                              <w:spacing w:line="258" w:lineRule="exact"/>
                              <w:ind w:left="266" w:right="260"/>
                              <w:rPr>
                                <w:sz w:val="24"/>
                              </w:rPr>
                            </w:pPr>
                            <w:r>
                              <w:rPr>
                                <w:sz w:val="24"/>
                              </w:rPr>
                              <w:t>Доходи, грн..</w:t>
                            </w:r>
                          </w:p>
                        </w:tc>
                        <w:tc>
                          <w:tcPr>
                            <w:tcW w:w="3351" w:type="dxa"/>
                          </w:tcPr>
                          <w:p w:rsidR="0056795A" w:rsidRDefault="005135F5">
                            <w:pPr>
                              <w:pStyle w:val="TableParagraph"/>
                              <w:spacing w:line="258" w:lineRule="exact"/>
                              <w:ind w:left="381" w:right="371"/>
                              <w:rPr>
                                <w:sz w:val="24"/>
                              </w:rPr>
                            </w:pPr>
                            <w:r>
                              <w:rPr>
                                <w:sz w:val="24"/>
                              </w:rPr>
                              <w:t>100 000</w:t>
                            </w:r>
                          </w:p>
                        </w:tc>
                        <w:tc>
                          <w:tcPr>
                            <w:tcW w:w="3341" w:type="dxa"/>
                          </w:tcPr>
                          <w:p w:rsidR="0056795A" w:rsidRDefault="005135F5">
                            <w:pPr>
                              <w:pStyle w:val="TableParagraph"/>
                              <w:spacing w:line="258" w:lineRule="exact"/>
                              <w:ind w:left="344" w:right="330"/>
                              <w:rPr>
                                <w:sz w:val="24"/>
                              </w:rPr>
                            </w:pPr>
                            <w:r>
                              <w:rPr>
                                <w:sz w:val="24"/>
                              </w:rPr>
                              <w:t>10 000</w:t>
                            </w:r>
                          </w:p>
                        </w:tc>
                      </w:tr>
                      <w:tr w:rsidR="0056795A">
                        <w:trPr>
                          <w:trHeight w:val="273"/>
                        </w:trPr>
                        <w:tc>
                          <w:tcPr>
                            <w:tcW w:w="3346" w:type="dxa"/>
                          </w:tcPr>
                          <w:p w:rsidR="0056795A" w:rsidRDefault="005135F5">
                            <w:pPr>
                              <w:pStyle w:val="TableParagraph"/>
                              <w:spacing w:line="253" w:lineRule="exact"/>
                              <w:ind w:left="266" w:right="262"/>
                              <w:rPr>
                                <w:sz w:val="24"/>
                              </w:rPr>
                            </w:pPr>
                            <w:r>
                              <w:rPr>
                                <w:sz w:val="24"/>
                              </w:rPr>
                              <w:t>Витрати, грн..</w:t>
                            </w:r>
                          </w:p>
                        </w:tc>
                        <w:tc>
                          <w:tcPr>
                            <w:tcW w:w="3351" w:type="dxa"/>
                          </w:tcPr>
                          <w:p w:rsidR="0056795A" w:rsidRDefault="005135F5">
                            <w:pPr>
                              <w:pStyle w:val="TableParagraph"/>
                              <w:spacing w:line="253" w:lineRule="exact"/>
                              <w:ind w:left="381" w:right="373"/>
                              <w:rPr>
                                <w:sz w:val="24"/>
                              </w:rPr>
                            </w:pPr>
                            <w:r>
                              <w:rPr>
                                <w:sz w:val="24"/>
                              </w:rPr>
                              <w:t>70 000</w:t>
                            </w:r>
                          </w:p>
                        </w:tc>
                        <w:tc>
                          <w:tcPr>
                            <w:tcW w:w="3341" w:type="dxa"/>
                          </w:tcPr>
                          <w:p w:rsidR="0056795A" w:rsidRDefault="005135F5">
                            <w:pPr>
                              <w:pStyle w:val="TableParagraph"/>
                              <w:spacing w:line="253" w:lineRule="exact"/>
                              <w:ind w:left="344" w:right="330"/>
                              <w:rPr>
                                <w:sz w:val="24"/>
                              </w:rPr>
                            </w:pPr>
                            <w:r>
                              <w:rPr>
                                <w:sz w:val="24"/>
                              </w:rPr>
                              <w:t>40 000</w:t>
                            </w:r>
                          </w:p>
                        </w:tc>
                      </w:tr>
                      <w:tr w:rsidR="0056795A">
                        <w:trPr>
                          <w:trHeight w:val="278"/>
                        </w:trPr>
                        <w:tc>
                          <w:tcPr>
                            <w:tcW w:w="3346" w:type="dxa"/>
                          </w:tcPr>
                          <w:p w:rsidR="0056795A" w:rsidRDefault="005135F5">
                            <w:pPr>
                              <w:pStyle w:val="TableParagraph"/>
                              <w:spacing w:line="258" w:lineRule="exact"/>
                              <w:ind w:left="266" w:right="261"/>
                              <w:rPr>
                                <w:sz w:val="24"/>
                              </w:rPr>
                            </w:pPr>
                            <w:r>
                              <w:rPr>
                                <w:sz w:val="24"/>
                              </w:rPr>
                              <w:t>Прибуток, грн..</w:t>
                            </w:r>
                          </w:p>
                        </w:tc>
                        <w:tc>
                          <w:tcPr>
                            <w:tcW w:w="3351" w:type="dxa"/>
                          </w:tcPr>
                          <w:p w:rsidR="0056795A" w:rsidRDefault="005135F5">
                            <w:pPr>
                              <w:pStyle w:val="TableParagraph"/>
                              <w:spacing w:line="258" w:lineRule="exact"/>
                              <w:ind w:left="381" w:right="374"/>
                              <w:rPr>
                                <w:sz w:val="24"/>
                              </w:rPr>
                            </w:pPr>
                            <w:r>
                              <w:rPr>
                                <w:sz w:val="24"/>
                              </w:rPr>
                              <w:t>30 000</w:t>
                            </w:r>
                          </w:p>
                        </w:tc>
                        <w:tc>
                          <w:tcPr>
                            <w:tcW w:w="3341" w:type="dxa"/>
                          </w:tcPr>
                          <w:p w:rsidR="0056795A" w:rsidRDefault="005135F5">
                            <w:pPr>
                              <w:pStyle w:val="TableParagraph"/>
                              <w:spacing w:line="258" w:lineRule="exact"/>
                              <w:ind w:left="344" w:right="331"/>
                              <w:rPr>
                                <w:sz w:val="24"/>
                              </w:rPr>
                            </w:pPr>
                            <w:r>
                              <w:rPr>
                                <w:sz w:val="24"/>
                              </w:rPr>
                              <w:t>60 000</w:t>
                            </w:r>
                          </w:p>
                        </w:tc>
                      </w:tr>
                    </w:tbl>
                    <w:p w:rsidR="0056795A" w:rsidRDefault="0056795A">
                      <w:pPr>
                        <w:pStyle w:val="a3"/>
                      </w:pPr>
                    </w:p>
                  </w:txbxContent>
                </v:textbox>
                <w10:wrap anchorx="page"/>
              </v:shape>
            </w:pict>
          </mc:Fallback>
        </mc:AlternateContent>
      </w:r>
      <w:r w:rsidR="005135F5">
        <w:rPr>
          <w:sz w:val="24"/>
        </w:rPr>
        <w:t>Підприємство</w:t>
      </w:r>
    </w:p>
    <w:p w:rsidR="0056795A" w:rsidRDefault="005135F5">
      <w:pPr>
        <w:tabs>
          <w:tab w:val="left" w:pos="6985"/>
        </w:tabs>
        <w:spacing w:before="12"/>
        <w:ind w:left="3635"/>
        <w:jc w:val="center"/>
        <w:rPr>
          <w:sz w:val="24"/>
        </w:rPr>
      </w:pPr>
      <w:r>
        <w:rPr>
          <w:sz w:val="24"/>
        </w:rPr>
        <w:t>Х</w:t>
      </w:r>
      <w:r>
        <w:rPr>
          <w:sz w:val="24"/>
        </w:rPr>
        <w:tab/>
        <w:t>У</w:t>
      </w: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spacing w:before="3"/>
        <w:rPr>
          <w:sz w:val="21"/>
        </w:rPr>
      </w:pPr>
    </w:p>
    <w:p w:rsidR="0056795A" w:rsidRDefault="005135F5">
      <w:pPr>
        <w:pStyle w:val="a3"/>
        <w:spacing w:before="87" w:line="288" w:lineRule="auto"/>
        <w:ind w:left="452" w:right="169" w:firstLine="566"/>
        <w:jc w:val="both"/>
      </w:pPr>
      <w:r>
        <w:t>На основі даних таблиці 5.2 можна зробити висновок, що більший обсяг прибутку підприємства У (600000 грн.) дає йому можливість інвестувати більшу суму коштів для виробничого і соціального розвитку.</w:t>
      </w:r>
    </w:p>
    <w:p w:rsidR="0056795A" w:rsidRDefault="005135F5" w:rsidP="005135F5">
      <w:pPr>
        <w:pStyle w:val="a4"/>
        <w:numPr>
          <w:ilvl w:val="0"/>
          <w:numId w:val="17"/>
        </w:numPr>
        <w:tabs>
          <w:tab w:val="left" w:pos="1524"/>
        </w:tabs>
        <w:spacing w:before="3" w:line="288" w:lineRule="auto"/>
        <w:ind w:left="1523" w:right="169"/>
        <w:jc w:val="both"/>
        <w:rPr>
          <w:sz w:val="28"/>
        </w:rPr>
      </w:pPr>
      <w:r>
        <w:rPr>
          <w:sz w:val="28"/>
        </w:rPr>
        <w:t>зменшувати рівень фінансового ризику при виконанні господа</w:t>
      </w:r>
      <w:r>
        <w:rPr>
          <w:sz w:val="28"/>
        </w:rPr>
        <w:t>рських операцій (ризик втрати прибутку, доходу), шляхом диверсифікації видів діяльності, страхування і формування</w:t>
      </w:r>
      <w:r>
        <w:rPr>
          <w:spacing w:val="4"/>
          <w:sz w:val="28"/>
        </w:rPr>
        <w:t xml:space="preserve"> </w:t>
      </w:r>
      <w:r>
        <w:rPr>
          <w:sz w:val="28"/>
        </w:rPr>
        <w:t>резервів;</w:t>
      </w:r>
    </w:p>
    <w:p w:rsidR="0056795A" w:rsidRDefault="005135F5" w:rsidP="005135F5">
      <w:pPr>
        <w:pStyle w:val="a4"/>
        <w:numPr>
          <w:ilvl w:val="0"/>
          <w:numId w:val="17"/>
        </w:numPr>
        <w:tabs>
          <w:tab w:val="left" w:pos="1524"/>
        </w:tabs>
        <w:spacing w:line="290" w:lineRule="auto"/>
        <w:ind w:left="1523" w:right="169"/>
        <w:jc w:val="both"/>
        <w:rPr>
          <w:sz w:val="28"/>
        </w:rPr>
      </w:pPr>
      <w:r>
        <w:rPr>
          <w:sz w:val="28"/>
        </w:rPr>
        <w:t>забезпечити фінансову рівновагу підприємства на основі формування ефективної структури джерел фінансування його</w:t>
      </w:r>
      <w:r>
        <w:rPr>
          <w:spacing w:val="-4"/>
          <w:sz w:val="28"/>
        </w:rPr>
        <w:t xml:space="preserve"> </w:t>
      </w:r>
      <w:r>
        <w:rPr>
          <w:sz w:val="28"/>
        </w:rPr>
        <w:t>діяльності.</w:t>
      </w:r>
    </w:p>
    <w:p w:rsidR="0056795A" w:rsidRDefault="005135F5">
      <w:pPr>
        <w:pStyle w:val="a3"/>
        <w:spacing w:line="290" w:lineRule="auto"/>
        <w:ind w:left="453" w:right="167" w:firstLine="566"/>
        <w:jc w:val="both"/>
      </w:pPr>
      <w:r>
        <w:t>Наприкла</w:t>
      </w:r>
      <w:r>
        <w:t>д, є такі дані про обсяги власних і позикових коштів, які використовуються для фінансування діяльності підприємств С і Д (див.табл.4.3).</w:t>
      </w:r>
    </w:p>
    <w:p w:rsidR="0056795A" w:rsidRDefault="0056795A">
      <w:pPr>
        <w:spacing w:line="290" w:lineRule="auto"/>
        <w:jc w:val="both"/>
        <w:sectPr w:rsidR="0056795A">
          <w:headerReference w:type="default" r:id="rId85"/>
          <w:pgSz w:w="11910" w:h="16840"/>
          <w:pgMar w:top="980" w:right="680" w:bottom="280" w:left="680" w:header="722" w:footer="0" w:gutter="0"/>
          <w:pgNumType w:start="61"/>
          <w:cols w:space="720"/>
        </w:sectPr>
      </w:pPr>
    </w:p>
    <w:p w:rsidR="0056795A" w:rsidRDefault="005135F5">
      <w:pPr>
        <w:pStyle w:val="a3"/>
        <w:spacing w:line="321" w:lineRule="exact"/>
        <w:ind w:left="452" w:right="450"/>
        <w:jc w:val="right"/>
      </w:pPr>
      <w:r>
        <w:lastRenderedPageBreak/>
        <w:t>Таблиця 4.3</w:t>
      </w:r>
    </w:p>
    <w:p w:rsidR="0056795A" w:rsidRDefault="005135F5">
      <w:pPr>
        <w:pStyle w:val="a3"/>
        <w:spacing w:before="67"/>
        <w:ind w:left="2176"/>
      </w:pPr>
      <w:r>
        <w:t>Обсяги власних і позикових коштів підприємств С і Д</w:t>
      </w:r>
    </w:p>
    <w:p w:rsidR="0056795A" w:rsidRDefault="006E3F9F">
      <w:pPr>
        <w:spacing w:before="75"/>
        <w:ind w:left="3408" w:right="352"/>
        <w:jc w:val="center"/>
        <w:rPr>
          <w:sz w:val="24"/>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page">
                  <wp:posOffset>499745</wp:posOffset>
                </wp:positionH>
                <wp:positionV relativeFrom="paragraph">
                  <wp:posOffset>43815</wp:posOffset>
                </wp:positionV>
                <wp:extent cx="6383020" cy="1274445"/>
                <wp:effectExtent l="4445" t="2540" r="3810" b="0"/>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7"/>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273"/>
                              </w:trPr>
                              <w:tc>
                                <w:tcPr>
                                  <w:tcW w:w="3346" w:type="dxa"/>
                                </w:tcPr>
                                <w:p w:rsidR="0056795A" w:rsidRDefault="005135F5">
                                  <w:pPr>
                                    <w:pStyle w:val="TableParagraph"/>
                                    <w:spacing w:line="253" w:lineRule="exact"/>
                                    <w:ind w:left="266" w:right="254"/>
                                    <w:rPr>
                                      <w:sz w:val="24"/>
                                    </w:rPr>
                                  </w:pPr>
                                  <w:r>
                                    <w:rPr>
                                      <w:sz w:val="24"/>
                                    </w:rPr>
                                    <w:t>Власні кошти, тис.грн.</w:t>
                                  </w:r>
                                </w:p>
                              </w:tc>
                              <w:tc>
                                <w:tcPr>
                                  <w:tcW w:w="3351" w:type="dxa"/>
                                </w:tcPr>
                                <w:p w:rsidR="0056795A" w:rsidRDefault="005135F5">
                                  <w:pPr>
                                    <w:pStyle w:val="TableParagraph"/>
                                    <w:spacing w:line="253" w:lineRule="exact"/>
                                    <w:ind w:right="1424"/>
                                    <w:jc w:val="right"/>
                                    <w:rPr>
                                      <w:sz w:val="24"/>
                                    </w:rPr>
                                  </w:pPr>
                                  <w:r>
                                    <w:rPr>
                                      <w:sz w:val="24"/>
                                    </w:rPr>
                                    <w:t>6000</w:t>
                                  </w:r>
                                </w:p>
                              </w:tc>
                              <w:tc>
                                <w:tcPr>
                                  <w:tcW w:w="3341" w:type="dxa"/>
                                </w:tcPr>
                                <w:p w:rsidR="0056795A" w:rsidRDefault="005135F5">
                                  <w:pPr>
                                    <w:pStyle w:val="TableParagraph"/>
                                    <w:spacing w:line="253" w:lineRule="exact"/>
                                    <w:ind w:left="344" w:right="337"/>
                                    <w:rPr>
                                      <w:sz w:val="24"/>
                                    </w:rPr>
                                  </w:pPr>
                                  <w:r>
                                    <w:rPr>
                                      <w:sz w:val="24"/>
                                    </w:rPr>
                                    <w:t>3000</w:t>
                                  </w:r>
                                </w:p>
                              </w:tc>
                            </w:tr>
                            <w:tr w:rsidR="0056795A">
                              <w:trPr>
                                <w:trHeight w:val="277"/>
                              </w:trPr>
                              <w:tc>
                                <w:tcPr>
                                  <w:tcW w:w="3346" w:type="dxa"/>
                                </w:tcPr>
                                <w:p w:rsidR="0056795A" w:rsidRDefault="005135F5">
                                  <w:pPr>
                                    <w:pStyle w:val="TableParagraph"/>
                                    <w:spacing w:line="258" w:lineRule="exact"/>
                                    <w:ind w:left="266" w:right="259"/>
                                    <w:rPr>
                                      <w:sz w:val="24"/>
                                    </w:rPr>
                                  </w:pPr>
                                  <w:r>
                                    <w:rPr>
                                      <w:sz w:val="24"/>
                                    </w:rPr>
                                    <w:t>Позикові кошти, тис.грн.</w:t>
                                  </w:r>
                                </w:p>
                              </w:tc>
                              <w:tc>
                                <w:tcPr>
                                  <w:tcW w:w="3351" w:type="dxa"/>
                                </w:tcPr>
                                <w:p w:rsidR="0056795A" w:rsidRDefault="005135F5">
                                  <w:pPr>
                                    <w:pStyle w:val="TableParagraph"/>
                                    <w:spacing w:line="258" w:lineRule="exact"/>
                                    <w:ind w:right="1424"/>
                                    <w:jc w:val="right"/>
                                    <w:rPr>
                                      <w:sz w:val="24"/>
                                    </w:rPr>
                                  </w:pPr>
                                  <w:r>
                                    <w:rPr>
                                      <w:sz w:val="24"/>
                                    </w:rPr>
                                    <w:t>4000</w:t>
                                  </w:r>
                                </w:p>
                              </w:tc>
                              <w:tc>
                                <w:tcPr>
                                  <w:tcW w:w="3341" w:type="dxa"/>
                                </w:tcPr>
                                <w:p w:rsidR="0056795A" w:rsidRDefault="005135F5">
                                  <w:pPr>
                                    <w:pStyle w:val="TableParagraph"/>
                                    <w:spacing w:line="258" w:lineRule="exact"/>
                                    <w:ind w:left="344" w:right="337"/>
                                    <w:rPr>
                                      <w:sz w:val="24"/>
                                    </w:rPr>
                                  </w:pPr>
                                  <w:r>
                                    <w:rPr>
                                      <w:sz w:val="24"/>
                                    </w:rPr>
                                    <w:t>7000</w:t>
                                  </w:r>
                                </w:p>
                              </w:tc>
                            </w:tr>
                            <w:tr w:rsidR="0056795A">
                              <w:trPr>
                                <w:trHeight w:val="273"/>
                              </w:trPr>
                              <w:tc>
                                <w:tcPr>
                                  <w:tcW w:w="3346" w:type="dxa"/>
                                </w:tcPr>
                                <w:p w:rsidR="0056795A" w:rsidRDefault="005135F5">
                                  <w:pPr>
                                    <w:pStyle w:val="TableParagraph"/>
                                    <w:spacing w:line="253" w:lineRule="exact"/>
                                    <w:ind w:left="266" w:right="255"/>
                                    <w:rPr>
                                      <w:sz w:val="24"/>
                                    </w:rPr>
                                  </w:pPr>
                                  <w:r>
                                    <w:rPr>
                                      <w:sz w:val="24"/>
                                    </w:rPr>
                                    <w:t>Разом, тис.грн.</w:t>
                                  </w:r>
                                </w:p>
                              </w:tc>
                              <w:tc>
                                <w:tcPr>
                                  <w:tcW w:w="3351" w:type="dxa"/>
                                </w:tcPr>
                                <w:p w:rsidR="0056795A" w:rsidRDefault="005135F5">
                                  <w:pPr>
                                    <w:pStyle w:val="TableParagraph"/>
                                    <w:spacing w:line="253" w:lineRule="exact"/>
                                    <w:ind w:right="1366"/>
                                    <w:jc w:val="right"/>
                                    <w:rPr>
                                      <w:sz w:val="24"/>
                                    </w:rPr>
                                  </w:pPr>
                                  <w:r>
                                    <w:rPr>
                                      <w:sz w:val="24"/>
                                    </w:rPr>
                                    <w:t>10000</w:t>
                                  </w:r>
                                </w:p>
                              </w:tc>
                              <w:tc>
                                <w:tcPr>
                                  <w:tcW w:w="3341" w:type="dxa"/>
                                </w:tcPr>
                                <w:p w:rsidR="0056795A" w:rsidRDefault="005135F5">
                                  <w:pPr>
                                    <w:pStyle w:val="TableParagraph"/>
                                    <w:spacing w:line="253" w:lineRule="exact"/>
                                    <w:ind w:left="344" w:right="333"/>
                                    <w:rPr>
                                      <w:sz w:val="24"/>
                                    </w:rPr>
                                  </w:pPr>
                                  <w:r>
                                    <w:rPr>
                                      <w:sz w:val="24"/>
                                    </w:rPr>
                                    <w:t>10000</w:t>
                                  </w:r>
                                </w:p>
                              </w:tc>
                            </w:tr>
                            <w:tr w:rsidR="0056795A">
                              <w:trPr>
                                <w:trHeight w:val="556"/>
                              </w:trPr>
                              <w:tc>
                                <w:tcPr>
                                  <w:tcW w:w="3346" w:type="dxa"/>
                                </w:tcPr>
                                <w:p w:rsidR="0056795A" w:rsidRDefault="005135F5">
                                  <w:pPr>
                                    <w:pStyle w:val="TableParagraph"/>
                                    <w:spacing w:before="131"/>
                                    <w:ind w:left="266" w:right="251"/>
                                    <w:rPr>
                                      <w:sz w:val="24"/>
                                    </w:rPr>
                                  </w:pPr>
                                  <w:r>
                                    <w:rPr>
                                      <w:sz w:val="24"/>
                                    </w:rPr>
                                    <w:t>Висновок</w:t>
                                  </w:r>
                                </w:p>
                              </w:tc>
                              <w:tc>
                                <w:tcPr>
                                  <w:tcW w:w="3351" w:type="dxa"/>
                                </w:tcPr>
                                <w:p w:rsidR="0056795A" w:rsidRDefault="005135F5">
                                  <w:pPr>
                                    <w:pStyle w:val="TableParagraph"/>
                                    <w:spacing w:line="268" w:lineRule="exact"/>
                                    <w:ind w:left="381" w:right="375"/>
                                    <w:rPr>
                                      <w:sz w:val="24"/>
                                    </w:rPr>
                                  </w:pPr>
                                  <w:r>
                                    <w:rPr>
                                      <w:sz w:val="24"/>
                                    </w:rPr>
                                    <w:t>Підприємство фінансово</w:t>
                                  </w:r>
                                </w:p>
                                <w:p w:rsidR="0056795A" w:rsidRDefault="005135F5">
                                  <w:pPr>
                                    <w:pStyle w:val="TableParagraph"/>
                                    <w:spacing w:before="2" w:line="266" w:lineRule="exact"/>
                                    <w:ind w:left="375" w:right="375"/>
                                    <w:rPr>
                                      <w:sz w:val="24"/>
                                    </w:rPr>
                                  </w:pPr>
                                  <w:r>
                                    <w:rPr>
                                      <w:sz w:val="24"/>
                                    </w:rPr>
                                    <w:t>стійке</w:t>
                                  </w:r>
                                </w:p>
                              </w:tc>
                              <w:tc>
                                <w:tcPr>
                                  <w:tcW w:w="3341" w:type="dxa"/>
                                </w:tcPr>
                                <w:p w:rsidR="0056795A" w:rsidRDefault="005135F5">
                                  <w:pPr>
                                    <w:pStyle w:val="TableParagraph"/>
                                    <w:spacing w:line="268" w:lineRule="exact"/>
                                    <w:ind w:left="342" w:right="337"/>
                                    <w:rPr>
                                      <w:sz w:val="24"/>
                                    </w:rPr>
                                  </w:pPr>
                                  <w:r>
                                    <w:rPr>
                                      <w:sz w:val="24"/>
                                    </w:rPr>
                                    <w:t>Підприємство фінансово</w:t>
                                  </w:r>
                                </w:p>
                                <w:p w:rsidR="0056795A" w:rsidRDefault="005135F5">
                                  <w:pPr>
                                    <w:pStyle w:val="TableParagraph"/>
                                    <w:spacing w:before="2" w:line="266" w:lineRule="exact"/>
                                    <w:ind w:left="340" w:right="337"/>
                                    <w:rPr>
                                      <w:sz w:val="24"/>
                                    </w:rPr>
                                  </w:pPr>
                                  <w:r>
                                    <w:rPr>
                                      <w:sz w:val="24"/>
                                    </w:rPr>
                                    <w:t>нестійке</w:t>
                                  </w:r>
                                </w:p>
                              </w:tc>
                            </w:tr>
                          </w:tbl>
                          <w:p w:rsidR="0056795A" w:rsidRDefault="0056795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92" type="#_x0000_t202" style="position:absolute;left:0;text-align:left;margin-left:39.35pt;margin-top:3.45pt;width:502.6pt;height:100.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4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3351"/>
                        <w:gridCol w:w="3341"/>
                      </w:tblGrid>
                      <w:tr w:rsidR="0056795A">
                        <w:trPr>
                          <w:trHeight w:val="277"/>
                        </w:trPr>
                        <w:tc>
                          <w:tcPr>
                            <w:tcW w:w="3346" w:type="dxa"/>
                            <w:vMerge w:val="restart"/>
                          </w:tcPr>
                          <w:p w:rsidR="0056795A" w:rsidRDefault="005135F5">
                            <w:pPr>
                              <w:pStyle w:val="TableParagraph"/>
                              <w:spacing w:before="135"/>
                              <w:ind w:left="1113"/>
                              <w:jc w:val="left"/>
                              <w:rPr>
                                <w:sz w:val="24"/>
                              </w:rPr>
                            </w:pPr>
                            <w:r>
                              <w:rPr>
                                <w:sz w:val="24"/>
                              </w:rPr>
                              <w:t>Показники</w:t>
                            </w:r>
                          </w:p>
                        </w:tc>
                        <w:tc>
                          <w:tcPr>
                            <w:tcW w:w="6692" w:type="dxa"/>
                            <w:gridSpan w:val="2"/>
                          </w:tcPr>
                          <w:p w:rsidR="0056795A" w:rsidRDefault="0056795A">
                            <w:pPr>
                              <w:pStyle w:val="TableParagraph"/>
                              <w:jc w:val="left"/>
                              <w:rPr>
                                <w:sz w:val="20"/>
                              </w:rPr>
                            </w:pPr>
                          </w:p>
                        </w:tc>
                      </w:tr>
                      <w:tr w:rsidR="0056795A">
                        <w:trPr>
                          <w:trHeight w:val="277"/>
                        </w:trPr>
                        <w:tc>
                          <w:tcPr>
                            <w:tcW w:w="3346" w:type="dxa"/>
                            <w:vMerge/>
                            <w:tcBorders>
                              <w:top w:val="nil"/>
                            </w:tcBorders>
                          </w:tcPr>
                          <w:p w:rsidR="0056795A" w:rsidRDefault="0056795A">
                            <w:pPr>
                              <w:rPr>
                                <w:sz w:val="2"/>
                                <w:szCs w:val="2"/>
                              </w:rPr>
                            </w:pPr>
                          </w:p>
                        </w:tc>
                        <w:tc>
                          <w:tcPr>
                            <w:tcW w:w="3351" w:type="dxa"/>
                          </w:tcPr>
                          <w:p w:rsidR="0056795A" w:rsidRDefault="0056795A">
                            <w:pPr>
                              <w:pStyle w:val="TableParagraph"/>
                              <w:jc w:val="left"/>
                              <w:rPr>
                                <w:sz w:val="20"/>
                              </w:rPr>
                            </w:pPr>
                          </w:p>
                        </w:tc>
                        <w:tc>
                          <w:tcPr>
                            <w:tcW w:w="3341" w:type="dxa"/>
                          </w:tcPr>
                          <w:p w:rsidR="0056795A" w:rsidRDefault="0056795A">
                            <w:pPr>
                              <w:pStyle w:val="TableParagraph"/>
                              <w:jc w:val="left"/>
                              <w:rPr>
                                <w:sz w:val="20"/>
                              </w:rPr>
                            </w:pPr>
                          </w:p>
                        </w:tc>
                      </w:tr>
                      <w:tr w:rsidR="0056795A">
                        <w:trPr>
                          <w:trHeight w:val="273"/>
                        </w:trPr>
                        <w:tc>
                          <w:tcPr>
                            <w:tcW w:w="3346" w:type="dxa"/>
                          </w:tcPr>
                          <w:p w:rsidR="0056795A" w:rsidRDefault="005135F5">
                            <w:pPr>
                              <w:pStyle w:val="TableParagraph"/>
                              <w:spacing w:line="253" w:lineRule="exact"/>
                              <w:ind w:left="266" w:right="254"/>
                              <w:rPr>
                                <w:sz w:val="24"/>
                              </w:rPr>
                            </w:pPr>
                            <w:r>
                              <w:rPr>
                                <w:sz w:val="24"/>
                              </w:rPr>
                              <w:t>Власні кошти, тис.грн.</w:t>
                            </w:r>
                          </w:p>
                        </w:tc>
                        <w:tc>
                          <w:tcPr>
                            <w:tcW w:w="3351" w:type="dxa"/>
                          </w:tcPr>
                          <w:p w:rsidR="0056795A" w:rsidRDefault="005135F5">
                            <w:pPr>
                              <w:pStyle w:val="TableParagraph"/>
                              <w:spacing w:line="253" w:lineRule="exact"/>
                              <w:ind w:right="1424"/>
                              <w:jc w:val="right"/>
                              <w:rPr>
                                <w:sz w:val="24"/>
                              </w:rPr>
                            </w:pPr>
                            <w:r>
                              <w:rPr>
                                <w:sz w:val="24"/>
                              </w:rPr>
                              <w:t>6000</w:t>
                            </w:r>
                          </w:p>
                        </w:tc>
                        <w:tc>
                          <w:tcPr>
                            <w:tcW w:w="3341" w:type="dxa"/>
                          </w:tcPr>
                          <w:p w:rsidR="0056795A" w:rsidRDefault="005135F5">
                            <w:pPr>
                              <w:pStyle w:val="TableParagraph"/>
                              <w:spacing w:line="253" w:lineRule="exact"/>
                              <w:ind w:left="344" w:right="337"/>
                              <w:rPr>
                                <w:sz w:val="24"/>
                              </w:rPr>
                            </w:pPr>
                            <w:r>
                              <w:rPr>
                                <w:sz w:val="24"/>
                              </w:rPr>
                              <w:t>3000</w:t>
                            </w:r>
                          </w:p>
                        </w:tc>
                      </w:tr>
                      <w:tr w:rsidR="0056795A">
                        <w:trPr>
                          <w:trHeight w:val="277"/>
                        </w:trPr>
                        <w:tc>
                          <w:tcPr>
                            <w:tcW w:w="3346" w:type="dxa"/>
                          </w:tcPr>
                          <w:p w:rsidR="0056795A" w:rsidRDefault="005135F5">
                            <w:pPr>
                              <w:pStyle w:val="TableParagraph"/>
                              <w:spacing w:line="258" w:lineRule="exact"/>
                              <w:ind w:left="266" w:right="259"/>
                              <w:rPr>
                                <w:sz w:val="24"/>
                              </w:rPr>
                            </w:pPr>
                            <w:r>
                              <w:rPr>
                                <w:sz w:val="24"/>
                              </w:rPr>
                              <w:t>Позикові кошти, тис.грн.</w:t>
                            </w:r>
                          </w:p>
                        </w:tc>
                        <w:tc>
                          <w:tcPr>
                            <w:tcW w:w="3351" w:type="dxa"/>
                          </w:tcPr>
                          <w:p w:rsidR="0056795A" w:rsidRDefault="005135F5">
                            <w:pPr>
                              <w:pStyle w:val="TableParagraph"/>
                              <w:spacing w:line="258" w:lineRule="exact"/>
                              <w:ind w:right="1424"/>
                              <w:jc w:val="right"/>
                              <w:rPr>
                                <w:sz w:val="24"/>
                              </w:rPr>
                            </w:pPr>
                            <w:r>
                              <w:rPr>
                                <w:sz w:val="24"/>
                              </w:rPr>
                              <w:t>4000</w:t>
                            </w:r>
                          </w:p>
                        </w:tc>
                        <w:tc>
                          <w:tcPr>
                            <w:tcW w:w="3341" w:type="dxa"/>
                          </w:tcPr>
                          <w:p w:rsidR="0056795A" w:rsidRDefault="005135F5">
                            <w:pPr>
                              <w:pStyle w:val="TableParagraph"/>
                              <w:spacing w:line="258" w:lineRule="exact"/>
                              <w:ind w:left="344" w:right="337"/>
                              <w:rPr>
                                <w:sz w:val="24"/>
                              </w:rPr>
                            </w:pPr>
                            <w:r>
                              <w:rPr>
                                <w:sz w:val="24"/>
                              </w:rPr>
                              <w:t>7000</w:t>
                            </w:r>
                          </w:p>
                        </w:tc>
                      </w:tr>
                      <w:tr w:rsidR="0056795A">
                        <w:trPr>
                          <w:trHeight w:val="273"/>
                        </w:trPr>
                        <w:tc>
                          <w:tcPr>
                            <w:tcW w:w="3346" w:type="dxa"/>
                          </w:tcPr>
                          <w:p w:rsidR="0056795A" w:rsidRDefault="005135F5">
                            <w:pPr>
                              <w:pStyle w:val="TableParagraph"/>
                              <w:spacing w:line="253" w:lineRule="exact"/>
                              <w:ind w:left="266" w:right="255"/>
                              <w:rPr>
                                <w:sz w:val="24"/>
                              </w:rPr>
                            </w:pPr>
                            <w:r>
                              <w:rPr>
                                <w:sz w:val="24"/>
                              </w:rPr>
                              <w:t>Разом, тис.грн.</w:t>
                            </w:r>
                          </w:p>
                        </w:tc>
                        <w:tc>
                          <w:tcPr>
                            <w:tcW w:w="3351" w:type="dxa"/>
                          </w:tcPr>
                          <w:p w:rsidR="0056795A" w:rsidRDefault="005135F5">
                            <w:pPr>
                              <w:pStyle w:val="TableParagraph"/>
                              <w:spacing w:line="253" w:lineRule="exact"/>
                              <w:ind w:right="1366"/>
                              <w:jc w:val="right"/>
                              <w:rPr>
                                <w:sz w:val="24"/>
                              </w:rPr>
                            </w:pPr>
                            <w:r>
                              <w:rPr>
                                <w:sz w:val="24"/>
                              </w:rPr>
                              <w:t>10000</w:t>
                            </w:r>
                          </w:p>
                        </w:tc>
                        <w:tc>
                          <w:tcPr>
                            <w:tcW w:w="3341" w:type="dxa"/>
                          </w:tcPr>
                          <w:p w:rsidR="0056795A" w:rsidRDefault="005135F5">
                            <w:pPr>
                              <w:pStyle w:val="TableParagraph"/>
                              <w:spacing w:line="253" w:lineRule="exact"/>
                              <w:ind w:left="344" w:right="333"/>
                              <w:rPr>
                                <w:sz w:val="24"/>
                              </w:rPr>
                            </w:pPr>
                            <w:r>
                              <w:rPr>
                                <w:sz w:val="24"/>
                              </w:rPr>
                              <w:t>10000</w:t>
                            </w:r>
                          </w:p>
                        </w:tc>
                      </w:tr>
                      <w:tr w:rsidR="0056795A">
                        <w:trPr>
                          <w:trHeight w:val="556"/>
                        </w:trPr>
                        <w:tc>
                          <w:tcPr>
                            <w:tcW w:w="3346" w:type="dxa"/>
                          </w:tcPr>
                          <w:p w:rsidR="0056795A" w:rsidRDefault="005135F5">
                            <w:pPr>
                              <w:pStyle w:val="TableParagraph"/>
                              <w:spacing w:before="131"/>
                              <w:ind w:left="266" w:right="251"/>
                              <w:rPr>
                                <w:sz w:val="24"/>
                              </w:rPr>
                            </w:pPr>
                            <w:r>
                              <w:rPr>
                                <w:sz w:val="24"/>
                              </w:rPr>
                              <w:t>Висновок</w:t>
                            </w:r>
                          </w:p>
                        </w:tc>
                        <w:tc>
                          <w:tcPr>
                            <w:tcW w:w="3351" w:type="dxa"/>
                          </w:tcPr>
                          <w:p w:rsidR="0056795A" w:rsidRDefault="005135F5">
                            <w:pPr>
                              <w:pStyle w:val="TableParagraph"/>
                              <w:spacing w:line="268" w:lineRule="exact"/>
                              <w:ind w:left="381" w:right="375"/>
                              <w:rPr>
                                <w:sz w:val="24"/>
                              </w:rPr>
                            </w:pPr>
                            <w:r>
                              <w:rPr>
                                <w:sz w:val="24"/>
                              </w:rPr>
                              <w:t>Підприємство фінансово</w:t>
                            </w:r>
                          </w:p>
                          <w:p w:rsidR="0056795A" w:rsidRDefault="005135F5">
                            <w:pPr>
                              <w:pStyle w:val="TableParagraph"/>
                              <w:spacing w:before="2" w:line="266" w:lineRule="exact"/>
                              <w:ind w:left="375" w:right="375"/>
                              <w:rPr>
                                <w:sz w:val="24"/>
                              </w:rPr>
                            </w:pPr>
                            <w:r>
                              <w:rPr>
                                <w:sz w:val="24"/>
                              </w:rPr>
                              <w:t>стійке</w:t>
                            </w:r>
                          </w:p>
                        </w:tc>
                        <w:tc>
                          <w:tcPr>
                            <w:tcW w:w="3341" w:type="dxa"/>
                          </w:tcPr>
                          <w:p w:rsidR="0056795A" w:rsidRDefault="005135F5">
                            <w:pPr>
                              <w:pStyle w:val="TableParagraph"/>
                              <w:spacing w:line="268" w:lineRule="exact"/>
                              <w:ind w:left="342" w:right="337"/>
                              <w:rPr>
                                <w:sz w:val="24"/>
                              </w:rPr>
                            </w:pPr>
                            <w:r>
                              <w:rPr>
                                <w:sz w:val="24"/>
                              </w:rPr>
                              <w:t>Підприємство фінансово</w:t>
                            </w:r>
                          </w:p>
                          <w:p w:rsidR="0056795A" w:rsidRDefault="005135F5">
                            <w:pPr>
                              <w:pStyle w:val="TableParagraph"/>
                              <w:spacing w:before="2" w:line="266" w:lineRule="exact"/>
                              <w:ind w:left="340" w:right="337"/>
                              <w:rPr>
                                <w:sz w:val="24"/>
                              </w:rPr>
                            </w:pPr>
                            <w:r>
                              <w:rPr>
                                <w:sz w:val="24"/>
                              </w:rPr>
                              <w:t>нестійке</w:t>
                            </w:r>
                          </w:p>
                        </w:tc>
                      </w:tr>
                    </w:tbl>
                    <w:p w:rsidR="0056795A" w:rsidRDefault="0056795A">
                      <w:pPr>
                        <w:pStyle w:val="a3"/>
                      </w:pPr>
                    </w:p>
                  </w:txbxContent>
                </v:textbox>
                <w10:wrap anchorx="page"/>
              </v:shape>
            </w:pict>
          </mc:Fallback>
        </mc:AlternateContent>
      </w:r>
      <w:r w:rsidR="005135F5">
        <w:rPr>
          <w:sz w:val="24"/>
        </w:rPr>
        <w:t>Підприємство</w:t>
      </w:r>
    </w:p>
    <w:p w:rsidR="0056795A" w:rsidRDefault="005135F5">
      <w:pPr>
        <w:tabs>
          <w:tab w:val="left" w:pos="6413"/>
        </w:tabs>
        <w:spacing w:before="7"/>
        <w:ind w:left="3067"/>
        <w:jc w:val="center"/>
        <w:rPr>
          <w:sz w:val="24"/>
        </w:rPr>
      </w:pPr>
      <w:r>
        <w:rPr>
          <w:sz w:val="24"/>
        </w:rPr>
        <w:t>С</w:t>
      </w:r>
      <w:r>
        <w:rPr>
          <w:sz w:val="24"/>
        </w:rPr>
        <w:tab/>
        <w:t>Д</w:t>
      </w: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6795A">
      <w:pPr>
        <w:pStyle w:val="a3"/>
        <w:rPr>
          <w:sz w:val="20"/>
        </w:rPr>
      </w:pPr>
    </w:p>
    <w:p w:rsidR="0056795A" w:rsidRDefault="005135F5">
      <w:pPr>
        <w:pStyle w:val="a3"/>
        <w:spacing w:before="208" w:line="288" w:lineRule="auto"/>
        <w:ind w:left="169" w:right="448" w:firstLine="566"/>
        <w:jc w:val="both"/>
      </w:pPr>
      <w:r>
        <w:t>Чим краще працює підприємство, тобто має більше доходів і прибутків, тим більше воно сплачує податків бюджету, може створювати більше робочих місць і виплачувати більшу заробітну плату працівникам, може під вищі відсотки залучати кредитні кошти у банків, с</w:t>
      </w:r>
      <w:r>
        <w:t>трахувати своє майно в страхових компаніях, інвестувати кошти у свій розвиток, що стимулює економічний розвиток держави загалом.</w:t>
      </w:r>
    </w:p>
    <w:p w:rsidR="0056795A" w:rsidRDefault="0056795A">
      <w:pPr>
        <w:pStyle w:val="a3"/>
        <w:rPr>
          <w:sz w:val="30"/>
        </w:rPr>
      </w:pPr>
    </w:p>
    <w:p w:rsidR="0056795A" w:rsidRDefault="005135F5" w:rsidP="005135F5">
      <w:pPr>
        <w:pStyle w:val="1"/>
        <w:numPr>
          <w:ilvl w:val="1"/>
          <w:numId w:val="18"/>
        </w:numPr>
        <w:tabs>
          <w:tab w:val="left" w:pos="1499"/>
          <w:tab w:val="left" w:pos="1500"/>
          <w:tab w:val="left" w:pos="2867"/>
          <w:tab w:val="left" w:pos="4254"/>
          <w:tab w:val="left" w:pos="6620"/>
          <w:tab w:val="left" w:pos="8631"/>
        </w:tabs>
        <w:spacing w:before="246" w:line="290" w:lineRule="auto"/>
        <w:ind w:left="735" w:right="452" w:firstLine="0"/>
        <w:jc w:val="left"/>
      </w:pPr>
      <w:bookmarkStart w:id="23" w:name="_TOC_250013"/>
      <w:r>
        <w:t>Основні</w:t>
      </w:r>
      <w:r>
        <w:tab/>
        <w:t>джерела</w:t>
      </w:r>
      <w:r>
        <w:tab/>
        <w:t>інформаційного</w:t>
      </w:r>
      <w:r>
        <w:tab/>
        <w:t>забезпечення</w:t>
      </w:r>
      <w:r>
        <w:tab/>
        <w:t>управління фінансовою діяльністю</w:t>
      </w:r>
      <w:r>
        <w:rPr>
          <w:spacing w:val="-3"/>
        </w:rPr>
        <w:t xml:space="preserve"> </w:t>
      </w:r>
      <w:bookmarkEnd w:id="23"/>
      <w:r>
        <w:t>підприємств</w:t>
      </w:r>
    </w:p>
    <w:p w:rsidR="0056795A" w:rsidRDefault="0056795A">
      <w:pPr>
        <w:pStyle w:val="a3"/>
        <w:spacing w:before="10"/>
        <w:rPr>
          <w:b/>
          <w:sz w:val="32"/>
        </w:rPr>
      </w:pPr>
    </w:p>
    <w:p w:rsidR="0056795A" w:rsidRDefault="005135F5">
      <w:pPr>
        <w:pStyle w:val="a3"/>
        <w:spacing w:line="288" w:lineRule="auto"/>
        <w:ind w:left="169" w:right="452" w:firstLine="566"/>
        <w:jc w:val="both"/>
      </w:pPr>
      <w:r>
        <w:t>Управління суб’єктом господарювання в умовах ринкової економіки, конкуренції та перерозподілу власності ставить високі вимоги до інформації, на основі якої приймають рішення.</w:t>
      </w:r>
    </w:p>
    <w:p w:rsidR="0056795A" w:rsidRDefault="005135F5">
      <w:pPr>
        <w:spacing w:line="288" w:lineRule="auto"/>
        <w:ind w:left="169" w:right="451" w:firstLine="566"/>
        <w:jc w:val="both"/>
        <w:rPr>
          <w:sz w:val="28"/>
        </w:rPr>
      </w:pPr>
      <w:r>
        <w:rPr>
          <w:i/>
          <w:sz w:val="28"/>
        </w:rPr>
        <w:t xml:space="preserve">Система інформаційного забезпечення фінансового менеджменту </w:t>
      </w:r>
      <w:r>
        <w:rPr>
          <w:sz w:val="28"/>
        </w:rPr>
        <w:t xml:space="preserve">на підприємстві – це </w:t>
      </w:r>
      <w:r>
        <w:rPr>
          <w:sz w:val="28"/>
        </w:rPr>
        <w:t xml:space="preserve">процес безперервного і цілеспрямованого підбору відповідних інформативних показників, орієнтованих </w:t>
      </w:r>
      <w:r>
        <w:rPr>
          <w:spacing w:val="3"/>
          <w:sz w:val="28"/>
        </w:rPr>
        <w:t xml:space="preserve">як </w:t>
      </w:r>
      <w:r>
        <w:rPr>
          <w:sz w:val="28"/>
        </w:rPr>
        <w:t>на прийняття стратегічних рішень, так і на ефективне поточне управління фінансовою</w:t>
      </w:r>
      <w:r>
        <w:rPr>
          <w:spacing w:val="-1"/>
          <w:sz w:val="28"/>
        </w:rPr>
        <w:t xml:space="preserve"> </w:t>
      </w:r>
      <w:r>
        <w:rPr>
          <w:sz w:val="28"/>
        </w:rPr>
        <w:t>діяльністю.</w:t>
      </w:r>
    </w:p>
    <w:p w:rsidR="0056795A" w:rsidRDefault="005135F5">
      <w:pPr>
        <w:pStyle w:val="a3"/>
        <w:spacing w:line="288" w:lineRule="auto"/>
        <w:ind w:left="169" w:right="453" w:firstLine="566"/>
        <w:jc w:val="both"/>
      </w:pPr>
      <w:r>
        <w:t>В кожному конкретному випадку має бути визначений склад пок</w:t>
      </w:r>
      <w:r>
        <w:t>азників інформаційної бази, критерії, яким повинна відповідати відібрана інформація, способи організації та захисту інформаційних потоків.</w:t>
      </w:r>
    </w:p>
    <w:p w:rsidR="0056795A" w:rsidRDefault="005135F5">
      <w:pPr>
        <w:pStyle w:val="a3"/>
        <w:spacing w:line="285" w:lineRule="auto"/>
        <w:ind w:left="169" w:right="451" w:firstLine="566"/>
        <w:jc w:val="both"/>
      </w:pPr>
      <w:r>
        <w:t>Система показників інформаційного забезпечення фінансового менеджменту наведена в табл.4.4 та 4.5.</w:t>
      </w:r>
    </w:p>
    <w:p w:rsidR="0056795A" w:rsidRDefault="0056795A">
      <w:pPr>
        <w:spacing w:line="285" w:lineRule="auto"/>
        <w:jc w:val="both"/>
        <w:sectPr w:rsidR="0056795A">
          <w:pgSz w:w="11910" w:h="16840"/>
          <w:pgMar w:top="980" w:right="680" w:bottom="280" w:left="680" w:header="722" w:footer="0" w:gutter="0"/>
          <w:cols w:space="720"/>
        </w:sectPr>
      </w:pPr>
    </w:p>
    <w:p w:rsidR="0056795A" w:rsidRDefault="005135F5">
      <w:pPr>
        <w:pStyle w:val="a3"/>
        <w:spacing w:line="321" w:lineRule="exact"/>
        <w:ind w:left="452" w:right="167"/>
        <w:jc w:val="right"/>
      </w:pPr>
      <w:r>
        <w:lastRenderedPageBreak/>
        <w:t>Таблиця 4.4</w:t>
      </w:r>
    </w:p>
    <w:p w:rsidR="0056795A" w:rsidRDefault="005135F5">
      <w:pPr>
        <w:pStyle w:val="a3"/>
        <w:spacing w:before="67"/>
        <w:ind w:left="2963"/>
      </w:pPr>
      <w:r>
        <w:t>Показники, які формують з зовнішніх джерел</w:t>
      </w:r>
    </w:p>
    <w:p w:rsidR="0056795A" w:rsidRDefault="0056795A">
      <w:pPr>
        <w:pStyle w:val="a3"/>
        <w:spacing w:before="11"/>
        <w:rPr>
          <w:sz w:val="5"/>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0"/>
        <w:gridCol w:w="2708"/>
      </w:tblGrid>
      <w:tr w:rsidR="0056795A">
        <w:trPr>
          <w:trHeight w:val="254"/>
        </w:trPr>
        <w:tc>
          <w:tcPr>
            <w:tcW w:w="7330" w:type="dxa"/>
          </w:tcPr>
          <w:p w:rsidR="0056795A" w:rsidRDefault="005135F5">
            <w:pPr>
              <w:pStyle w:val="TableParagraph"/>
              <w:spacing w:line="234" w:lineRule="exact"/>
              <w:ind w:left="207" w:right="198"/>
            </w:pPr>
            <w:r>
              <w:t>Показники</w:t>
            </w:r>
          </w:p>
        </w:tc>
        <w:tc>
          <w:tcPr>
            <w:tcW w:w="2708" w:type="dxa"/>
          </w:tcPr>
          <w:p w:rsidR="0056795A" w:rsidRDefault="005135F5">
            <w:pPr>
              <w:pStyle w:val="TableParagraph"/>
              <w:spacing w:line="234" w:lineRule="exact"/>
              <w:ind w:left="88" w:right="80"/>
            </w:pPr>
            <w:r>
              <w:t>Джерела формування</w:t>
            </w:r>
          </w:p>
        </w:tc>
      </w:tr>
      <w:tr w:rsidR="0056795A">
        <w:trPr>
          <w:trHeight w:val="253"/>
        </w:trPr>
        <w:tc>
          <w:tcPr>
            <w:tcW w:w="7330" w:type="dxa"/>
          </w:tcPr>
          <w:p w:rsidR="0056795A" w:rsidRDefault="005135F5">
            <w:pPr>
              <w:pStyle w:val="TableParagraph"/>
              <w:spacing w:line="234" w:lineRule="exact"/>
              <w:ind w:left="9"/>
              <w:rPr>
                <w:b/>
              </w:rPr>
            </w:pPr>
            <w:r>
              <w:rPr>
                <w:b/>
              </w:rPr>
              <w:t>1</w:t>
            </w:r>
          </w:p>
        </w:tc>
        <w:tc>
          <w:tcPr>
            <w:tcW w:w="2708" w:type="dxa"/>
          </w:tcPr>
          <w:p w:rsidR="0056795A" w:rsidRDefault="005135F5">
            <w:pPr>
              <w:pStyle w:val="TableParagraph"/>
              <w:spacing w:line="234" w:lineRule="exact"/>
              <w:ind w:left="3"/>
              <w:rPr>
                <w:b/>
              </w:rPr>
            </w:pPr>
            <w:r>
              <w:rPr>
                <w:b/>
              </w:rPr>
              <w:t>2</w:t>
            </w:r>
          </w:p>
        </w:tc>
      </w:tr>
      <w:tr w:rsidR="0056795A">
        <w:trPr>
          <w:trHeight w:val="12647"/>
        </w:trPr>
        <w:tc>
          <w:tcPr>
            <w:tcW w:w="7330" w:type="dxa"/>
          </w:tcPr>
          <w:p w:rsidR="0056795A" w:rsidRDefault="005135F5" w:rsidP="005135F5">
            <w:pPr>
              <w:pStyle w:val="TableParagraph"/>
              <w:numPr>
                <w:ilvl w:val="0"/>
                <w:numId w:val="15"/>
              </w:numPr>
              <w:tabs>
                <w:tab w:val="left" w:pos="569"/>
              </w:tabs>
              <w:spacing w:line="242" w:lineRule="auto"/>
              <w:ind w:right="358" w:firstLine="0"/>
              <w:rPr>
                <w:b/>
              </w:rPr>
            </w:pPr>
            <w:r>
              <w:rPr>
                <w:b/>
                <w:u w:val="single"/>
              </w:rPr>
              <w:t>Показники, що характеризують загальноекономічний розвиток країни:</w:t>
            </w:r>
          </w:p>
          <w:p w:rsidR="0056795A" w:rsidRDefault="005135F5">
            <w:pPr>
              <w:pStyle w:val="TableParagraph"/>
              <w:spacing w:line="244" w:lineRule="exact"/>
              <w:ind w:left="206" w:right="201"/>
            </w:pPr>
            <w:r>
              <w:rPr>
                <w:u w:val="single"/>
              </w:rPr>
              <w:t>Показники макроекономічного розвитку:</w:t>
            </w:r>
          </w:p>
          <w:p w:rsidR="0056795A" w:rsidRDefault="005135F5">
            <w:pPr>
              <w:pStyle w:val="TableParagraph"/>
              <w:ind w:left="207" w:right="197"/>
            </w:pPr>
            <w:r>
              <w:t>темпи росту внутрішнього валового продукту та національного доходу; обсяг емісії грошей в періоді, що розглядається;</w:t>
            </w:r>
          </w:p>
          <w:p w:rsidR="0056795A" w:rsidRDefault="005135F5">
            <w:pPr>
              <w:pStyle w:val="TableParagraph"/>
              <w:ind w:left="2375" w:right="2365" w:hanging="4"/>
            </w:pPr>
            <w:r>
              <w:t>грошові доходи населення; вклади населення в банках; індекс інфляції;</w:t>
            </w:r>
          </w:p>
          <w:p w:rsidR="0056795A" w:rsidRDefault="005135F5">
            <w:pPr>
              <w:pStyle w:val="TableParagraph"/>
              <w:spacing w:line="251" w:lineRule="exact"/>
              <w:ind w:left="204" w:right="201"/>
            </w:pPr>
            <w:r>
              <w:t>облікова ставка центрального банку;</w:t>
            </w:r>
          </w:p>
          <w:p w:rsidR="0056795A" w:rsidRDefault="005135F5">
            <w:pPr>
              <w:pStyle w:val="TableParagraph"/>
              <w:spacing w:line="251" w:lineRule="exact"/>
              <w:ind w:left="2035"/>
              <w:jc w:val="left"/>
            </w:pPr>
            <w:r>
              <w:t xml:space="preserve">2. </w:t>
            </w:r>
            <w:r>
              <w:rPr>
                <w:u w:val="single"/>
              </w:rPr>
              <w:t>Показники галузевого розвитку:</w:t>
            </w:r>
          </w:p>
          <w:p w:rsidR="0056795A" w:rsidRDefault="005135F5">
            <w:pPr>
              <w:pStyle w:val="TableParagraph"/>
              <w:ind w:left="964" w:right="950"/>
            </w:pPr>
            <w:r>
              <w:t>обсяг випущеної (реалізованої) продукції, його динаміка; загальна вартість активів підприємства, в т.ч. оборотних; сума власного капіталу підприємства;</w:t>
            </w:r>
          </w:p>
          <w:p w:rsidR="0056795A" w:rsidRDefault="005135F5">
            <w:pPr>
              <w:pStyle w:val="TableParagraph"/>
              <w:ind w:left="200" w:right="201"/>
            </w:pPr>
            <w:r>
              <w:t xml:space="preserve">сума прибутку підприємств, в т.ч. від основної (операційної) діяльності; ставка оподаткування прибутку </w:t>
            </w:r>
            <w:r>
              <w:t>від основної діяльності;</w:t>
            </w:r>
          </w:p>
          <w:p w:rsidR="0056795A" w:rsidRDefault="005135F5">
            <w:pPr>
              <w:pStyle w:val="TableParagraph"/>
              <w:spacing w:before="3" w:line="237" w:lineRule="auto"/>
              <w:ind w:left="207" w:right="194"/>
            </w:pPr>
            <w:r>
              <w:t>ставка податку на додану вартість та акцизного збору на продукцію, що випускається підприємствами галузі;</w:t>
            </w:r>
          </w:p>
          <w:p w:rsidR="0056795A" w:rsidRDefault="005135F5">
            <w:pPr>
              <w:pStyle w:val="TableParagraph"/>
              <w:spacing w:before="1"/>
              <w:ind w:left="207" w:right="200"/>
            </w:pPr>
            <w:r>
              <w:t>індекс цін на продукцію галузі в періоді, що розглядається.</w:t>
            </w:r>
          </w:p>
          <w:p w:rsidR="0056795A" w:rsidRDefault="005135F5">
            <w:pPr>
              <w:pStyle w:val="TableParagraph"/>
              <w:spacing w:before="8" w:line="237" w:lineRule="auto"/>
              <w:ind w:left="364" w:right="353"/>
            </w:pPr>
            <w:r>
              <w:rPr>
                <w:b/>
                <w:u w:val="single"/>
              </w:rPr>
              <w:t>Показники, які характеризують кон’юнктуру фінансового ринку:</w:t>
            </w:r>
            <w:r>
              <w:rPr>
                <w:b/>
              </w:rPr>
              <w:t xml:space="preserve"> </w:t>
            </w:r>
            <w:r>
              <w:rPr>
                <w:u w:val="single"/>
              </w:rPr>
              <w:t>1. П</w:t>
            </w:r>
            <w:r>
              <w:rPr>
                <w:u w:val="single"/>
              </w:rPr>
              <w:t>оказники, які характеризують кон’юнктуру ринку фінансових</w:t>
            </w:r>
            <w:r>
              <w:t xml:space="preserve"> </w:t>
            </w:r>
            <w:r>
              <w:rPr>
                <w:u w:val="single"/>
              </w:rPr>
              <w:t>фондових інструментів:</w:t>
            </w:r>
          </w:p>
          <w:p w:rsidR="0056795A" w:rsidRDefault="005135F5">
            <w:pPr>
              <w:pStyle w:val="TableParagraph"/>
              <w:spacing w:before="1"/>
              <w:ind w:left="207" w:right="194"/>
            </w:pPr>
            <w:r>
              <w:t>види основних фондових інструментів (акцій, облігацій, деривативів і т. ін.), які обертаються на біржовому та позабіржовому фондовому ринку; котирувальні ціни пропозиції та по</w:t>
            </w:r>
            <w:r>
              <w:t>питу основних видів фондових інструментів;</w:t>
            </w:r>
          </w:p>
          <w:p w:rsidR="0056795A" w:rsidRDefault="005135F5">
            <w:pPr>
              <w:pStyle w:val="TableParagraph"/>
              <w:spacing w:before="2" w:line="237" w:lineRule="auto"/>
              <w:ind w:left="207" w:right="199"/>
            </w:pPr>
            <w:r>
              <w:t>обсяги та ціни угод за основними видами фондових інструментів; зведений індекс динаміки цін на фондовому ринку.</w:t>
            </w:r>
          </w:p>
          <w:p w:rsidR="0056795A" w:rsidRDefault="005135F5">
            <w:pPr>
              <w:pStyle w:val="TableParagraph"/>
              <w:spacing w:before="1"/>
              <w:ind w:left="207" w:right="197"/>
            </w:pPr>
            <w:r>
              <w:rPr>
                <w:u w:val="single"/>
              </w:rPr>
              <w:t>2. Показники, які характеризують кон’юнктуру ринку грошових інструментів:</w:t>
            </w:r>
          </w:p>
          <w:p w:rsidR="0056795A" w:rsidRDefault="005135F5">
            <w:pPr>
              <w:pStyle w:val="TableParagraph"/>
              <w:spacing w:before="5" w:line="237" w:lineRule="auto"/>
              <w:ind w:left="207" w:right="198"/>
            </w:pPr>
            <w:r>
              <w:t>кредитна ставка окремих комерційних банків, диференційована за термінами надання кредиту;</w:t>
            </w:r>
          </w:p>
          <w:p w:rsidR="0056795A" w:rsidRDefault="005135F5">
            <w:pPr>
              <w:pStyle w:val="TableParagraph"/>
              <w:spacing w:before="1"/>
              <w:ind w:left="207" w:right="194"/>
            </w:pPr>
            <w:r>
              <w:t>депозитна ставка окремих комерційних банків, диференційована за вкладами до запитання та терміновими вкладами;</w:t>
            </w:r>
          </w:p>
          <w:p w:rsidR="0056795A" w:rsidRDefault="005135F5">
            <w:pPr>
              <w:pStyle w:val="TableParagraph"/>
              <w:spacing w:line="242" w:lineRule="auto"/>
              <w:ind w:left="207" w:right="198"/>
            </w:pPr>
            <w:r>
              <w:t>офіційний курс окремих валют, якими оперує підприємство</w:t>
            </w:r>
            <w:r>
              <w:t xml:space="preserve"> в процесі зовнішньоекономічної діяльності;</w:t>
            </w:r>
          </w:p>
          <w:p w:rsidR="0056795A" w:rsidRDefault="005135F5">
            <w:pPr>
              <w:pStyle w:val="TableParagraph"/>
              <w:spacing w:line="237" w:lineRule="auto"/>
              <w:ind w:left="206" w:right="201"/>
            </w:pPr>
            <w:r>
              <w:t>курс придбання-продажу аналогічних видів валют, встановлений комерційними банками.</w:t>
            </w:r>
          </w:p>
          <w:p w:rsidR="0056795A" w:rsidRDefault="005135F5" w:rsidP="005135F5">
            <w:pPr>
              <w:pStyle w:val="TableParagraph"/>
              <w:numPr>
                <w:ilvl w:val="1"/>
                <w:numId w:val="15"/>
              </w:numPr>
              <w:tabs>
                <w:tab w:val="left" w:pos="877"/>
              </w:tabs>
              <w:spacing w:before="4"/>
              <w:ind w:right="494" w:firstLine="0"/>
              <w:jc w:val="left"/>
              <w:rPr>
                <w:b/>
              </w:rPr>
            </w:pPr>
            <w:r>
              <w:rPr>
                <w:b/>
                <w:u w:val="single"/>
              </w:rPr>
              <w:t>Показники, які характеризують діяльність контрагентів</w:t>
            </w:r>
            <w:r>
              <w:rPr>
                <w:b/>
                <w:spacing w:val="-21"/>
                <w:u w:val="single"/>
              </w:rPr>
              <w:t xml:space="preserve"> </w:t>
            </w:r>
            <w:r>
              <w:rPr>
                <w:b/>
                <w:u w:val="single"/>
              </w:rPr>
              <w:t>та конкурентів, а</w:t>
            </w:r>
            <w:r>
              <w:rPr>
                <w:b/>
                <w:spacing w:val="-1"/>
                <w:u w:val="single"/>
              </w:rPr>
              <w:t xml:space="preserve"> </w:t>
            </w:r>
            <w:r>
              <w:rPr>
                <w:b/>
                <w:u w:val="single"/>
              </w:rPr>
              <w:t>саме:</w:t>
            </w:r>
          </w:p>
          <w:p w:rsidR="0056795A" w:rsidRDefault="005135F5">
            <w:pPr>
              <w:pStyle w:val="TableParagraph"/>
              <w:spacing w:line="250" w:lineRule="exact"/>
              <w:ind w:left="207" w:right="197"/>
            </w:pPr>
            <w:r>
              <w:t>Банків.</w:t>
            </w:r>
          </w:p>
          <w:p w:rsidR="0056795A" w:rsidRDefault="005135F5">
            <w:pPr>
              <w:pStyle w:val="TableParagraph"/>
              <w:spacing w:line="251" w:lineRule="exact"/>
              <w:ind w:left="207" w:right="200"/>
            </w:pPr>
            <w:r>
              <w:t>Страхових компаній.</w:t>
            </w:r>
          </w:p>
          <w:p w:rsidR="0056795A" w:rsidRDefault="005135F5">
            <w:pPr>
              <w:pStyle w:val="TableParagraph"/>
              <w:spacing w:before="1"/>
              <w:ind w:left="207" w:right="200"/>
            </w:pPr>
            <w:r>
              <w:t>Постачальників продукції.</w:t>
            </w:r>
          </w:p>
          <w:p w:rsidR="0056795A" w:rsidRDefault="005135F5">
            <w:pPr>
              <w:pStyle w:val="TableParagraph"/>
              <w:spacing w:before="2" w:line="251" w:lineRule="exact"/>
              <w:ind w:left="203" w:right="201"/>
            </w:pPr>
            <w:r>
              <w:t>Покупців продукції.</w:t>
            </w:r>
          </w:p>
          <w:p w:rsidR="0056795A" w:rsidRDefault="005135F5">
            <w:pPr>
              <w:pStyle w:val="TableParagraph"/>
              <w:spacing w:line="251" w:lineRule="exact"/>
              <w:ind w:left="206" w:right="201"/>
            </w:pPr>
            <w:r>
              <w:t>Конкурентів.</w:t>
            </w:r>
          </w:p>
          <w:p w:rsidR="0056795A" w:rsidRDefault="005135F5" w:rsidP="005135F5">
            <w:pPr>
              <w:pStyle w:val="TableParagraph"/>
              <w:numPr>
                <w:ilvl w:val="1"/>
                <w:numId w:val="15"/>
              </w:numPr>
              <w:tabs>
                <w:tab w:val="left" w:pos="2051"/>
              </w:tabs>
              <w:spacing w:before="6" w:line="251" w:lineRule="exact"/>
              <w:ind w:left="2050" w:hanging="356"/>
              <w:jc w:val="left"/>
              <w:rPr>
                <w:b/>
              </w:rPr>
            </w:pPr>
            <w:r>
              <w:rPr>
                <w:b/>
                <w:u w:val="single"/>
              </w:rPr>
              <w:t>Нормативно-регулюючі</w:t>
            </w:r>
            <w:r>
              <w:rPr>
                <w:b/>
                <w:spacing w:val="-6"/>
                <w:u w:val="single"/>
              </w:rPr>
              <w:t xml:space="preserve"> </w:t>
            </w:r>
            <w:r>
              <w:rPr>
                <w:b/>
                <w:u w:val="single"/>
              </w:rPr>
              <w:t>показники.</w:t>
            </w:r>
          </w:p>
          <w:p w:rsidR="0056795A" w:rsidRDefault="005135F5">
            <w:pPr>
              <w:pStyle w:val="TableParagraph"/>
              <w:ind w:left="90" w:right="78"/>
            </w:pPr>
            <w:r>
              <w:t>Нормативно-регулюючі показники з різних аспектів фінансової діяльності підприємства.</w:t>
            </w:r>
          </w:p>
          <w:p w:rsidR="0056795A" w:rsidRDefault="005135F5">
            <w:pPr>
              <w:pStyle w:val="TableParagraph"/>
              <w:spacing w:line="242" w:lineRule="auto"/>
              <w:ind w:left="207" w:right="197"/>
            </w:pPr>
            <w:r>
              <w:t>Нормативно-регулюючі показники з питань функціонування окремих сегментів фінансо</w:t>
            </w:r>
            <w:r>
              <w:t>вого ринку.</w:t>
            </w:r>
          </w:p>
        </w:tc>
        <w:tc>
          <w:tcPr>
            <w:tcW w:w="2708" w:type="dxa"/>
          </w:tcPr>
          <w:p w:rsidR="0056795A" w:rsidRDefault="0056795A">
            <w:pPr>
              <w:pStyle w:val="TableParagraph"/>
              <w:spacing w:before="2"/>
              <w:jc w:val="left"/>
              <w:rPr>
                <w:sz w:val="32"/>
              </w:rPr>
            </w:pPr>
          </w:p>
          <w:p w:rsidR="0056795A" w:rsidRDefault="005135F5">
            <w:pPr>
              <w:pStyle w:val="TableParagraph"/>
              <w:ind w:left="80"/>
              <w:jc w:val="left"/>
            </w:pPr>
            <w:r>
              <w:t>Дані державної статистики</w:t>
            </w: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pPr>
          </w:p>
          <w:p w:rsidR="0056795A" w:rsidRDefault="005135F5">
            <w:pPr>
              <w:pStyle w:val="TableParagraph"/>
              <w:ind w:left="541"/>
              <w:jc w:val="left"/>
            </w:pPr>
            <w:r>
              <w:t>Законодавча база</w:t>
            </w:r>
          </w:p>
          <w:p w:rsidR="0056795A" w:rsidRDefault="0056795A">
            <w:pPr>
              <w:pStyle w:val="TableParagraph"/>
              <w:jc w:val="left"/>
              <w:rPr>
                <w:sz w:val="24"/>
              </w:rPr>
            </w:pPr>
          </w:p>
          <w:p w:rsidR="0056795A" w:rsidRDefault="0056795A">
            <w:pPr>
              <w:pStyle w:val="TableParagraph"/>
              <w:jc w:val="left"/>
              <w:rPr>
                <w:sz w:val="24"/>
              </w:rPr>
            </w:pPr>
          </w:p>
          <w:p w:rsidR="0056795A" w:rsidRDefault="005135F5">
            <w:pPr>
              <w:pStyle w:val="TableParagraph"/>
              <w:spacing w:before="208"/>
              <w:ind w:left="95" w:right="83" w:hanging="2"/>
            </w:pPr>
            <w:r>
              <w:t>Публікації періодичних комерційних видань, фондової та валютної біржі, електронні джерела.</w:t>
            </w: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jc w:val="left"/>
              <w:rPr>
                <w:sz w:val="24"/>
              </w:rPr>
            </w:pPr>
          </w:p>
          <w:p w:rsidR="0056795A" w:rsidRDefault="0056795A">
            <w:pPr>
              <w:pStyle w:val="TableParagraph"/>
              <w:spacing w:before="8"/>
              <w:jc w:val="left"/>
              <w:rPr>
                <w:sz w:val="31"/>
              </w:rPr>
            </w:pPr>
          </w:p>
          <w:p w:rsidR="0056795A" w:rsidRDefault="005135F5">
            <w:pPr>
              <w:pStyle w:val="TableParagraph"/>
              <w:spacing w:before="1"/>
              <w:ind w:left="71" w:right="62" w:firstLine="1"/>
            </w:pPr>
            <w:r>
              <w:t>Публікації звітних матеріалів у пресі, відповідні рейтинги з основними результативними показниками діяльності банків, страхових компаній, платні бізнес- довідки, які надаються окремими</w:t>
            </w:r>
            <w:r>
              <w:rPr>
                <w:spacing w:val="-6"/>
              </w:rPr>
              <w:t xml:space="preserve"> </w:t>
            </w:r>
            <w:r>
              <w:t>інформаційними компаніями.</w:t>
            </w:r>
          </w:p>
          <w:p w:rsidR="0056795A" w:rsidRDefault="005135F5">
            <w:pPr>
              <w:pStyle w:val="TableParagraph"/>
              <w:ind w:left="91" w:right="80"/>
            </w:pPr>
            <w:r>
              <w:t>Нормативно-правові</w:t>
            </w:r>
            <w:r>
              <w:rPr>
                <w:spacing w:val="-8"/>
              </w:rPr>
              <w:t xml:space="preserve"> </w:t>
            </w:r>
            <w:r>
              <w:t>акти, які приймаються різ</w:t>
            </w:r>
            <w:r>
              <w:t>ними органами державного управління.</w:t>
            </w:r>
          </w:p>
        </w:tc>
      </w:tr>
    </w:tbl>
    <w:p w:rsidR="0056795A" w:rsidRDefault="0056795A">
      <w:pPr>
        <w:sectPr w:rsidR="0056795A">
          <w:headerReference w:type="default" r:id="rId86"/>
          <w:pgSz w:w="11910" w:h="16840"/>
          <w:pgMar w:top="980" w:right="680" w:bottom="280" w:left="680" w:header="722" w:footer="0" w:gutter="0"/>
          <w:pgNumType w:start="63"/>
          <w:cols w:space="720"/>
        </w:sectPr>
      </w:pPr>
    </w:p>
    <w:p w:rsidR="0056795A" w:rsidRDefault="005135F5">
      <w:pPr>
        <w:pStyle w:val="a3"/>
        <w:spacing w:line="321" w:lineRule="exact"/>
        <w:ind w:left="452" w:right="450"/>
        <w:jc w:val="right"/>
      </w:pPr>
      <w:r>
        <w:lastRenderedPageBreak/>
        <w:t>Таблиця 4.5</w:t>
      </w:r>
    </w:p>
    <w:p w:rsidR="0056795A" w:rsidRDefault="005135F5">
      <w:pPr>
        <w:pStyle w:val="a3"/>
        <w:spacing w:before="67"/>
        <w:ind w:left="2603"/>
      </w:pPr>
      <w:r>
        <w:t>Показники, які формують з внутрішніх джерел</w:t>
      </w:r>
    </w:p>
    <w:p w:rsidR="0056795A" w:rsidRDefault="0056795A">
      <w:pPr>
        <w:pStyle w:val="a3"/>
        <w:spacing w:before="11"/>
        <w:rPr>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0"/>
        <w:gridCol w:w="2708"/>
      </w:tblGrid>
      <w:tr w:rsidR="0056795A">
        <w:trPr>
          <w:trHeight w:val="277"/>
        </w:trPr>
        <w:tc>
          <w:tcPr>
            <w:tcW w:w="7330" w:type="dxa"/>
          </w:tcPr>
          <w:p w:rsidR="0056795A" w:rsidRDefault="005135F5">
            <w:pPr>
              <w:pStyle w:val="TableParagraph"/>
              <w:spacing w:line="258" w:lineRule="exact"/>
              <w:ind w:left="207" w:right="199"/>
              <w:rPr>
                <w:sz w:val="24"/>
              </w:rPr>
            </w:pPr>
            <w:r>
              <w:rPr>
                <w:sz w:val="24"/>
              </w:rPr>
              <w:t>Показники</w:t>
            </w:r>
          </w:p>
        </w:tc>
        <w:tc>
          <w:tcPr>
            <w:tcW w:w="2708" w:type="dxa"/>
          </w:tcPr>
          <w:p w:rsidR="0056795A" w:rsidRDefault="005135F5">
            <w:pPr>
              <w:pStyle w:val="TableParagraph"/>
              <w:spacing w:line="258" w:lineRule="exact"/>
              <w:ind w:left="248"/>
              <w:jc w:val="left"/>
              <w:rPr>
                <w:sz w:val="24"/>
              </w:rPr>
            </w:pPr>
            <w:r>
              <w:rPr>
                <w:sz w:val="24"/>
              </w:rPr>
              <w:t>Джерела формування</w:t>
            </w:r>
          </w:p>
        </w:tc>
      </w:tr>
      <w:tr w:rsidR="0056795A">
        <w:trPr>
          <w:trHeight w:val="5519"/>
        </w:trPr>
        <w:tc>
          <w:tcPr>
            <w:tcW w:w="7330" w:type="dxa"/>
          </w:tcPr>
          <w:p w:rsidR="0056795A" w:rsidRDefault="005135F5">
            <w:pPr>
              <w:pStyle w:val="TableParagraph"/>
              <w:spacing w:line="242" w:lineRule="auto"/>
              <w:ind w:left="91" w:right="78"/>
              <w:rPr>
                <w:b/>
                <w:sz w:val="24"/>
              </w:rPr>
            </w:pPr>
            <w:r>
              <w:rPr>
                <w:b/>
                <w:sz w:val="24"/>
                <w:u w:val="thick"/>
              </w:rPr>
              <w:t>I. Показники, які характеризують фінансовий стан та результати фінансової діяльності по підприємству в цілому:</w:t>
            </w:r>
          </w:p>
          <w:p w:rsidR="0056795A" w:rsidRDefault="005135F5">
            <w:pPr>
              <w:pStyle w:val="TableParagraph"/>
              <w:spacing w:line="266" w:lineRule="exact"/>
              <w:ind w:left="207" w:right="200"/>
              <w:rPr>
                <w:sz w:val="24"/>
              </w:rPr>
            </w:pPr>
            <w:r>
              <w:rPr>
                <w:sz w:val="24"/>
              </w:rPr>
              <w:t>Показники Балансу підприємства.</w:t>
            </w:r>
          </w:p>
          <w:p w:rsidR="0056795A" w:rsidRDefault="005135F5">
            <w:pPr>
              <w:pStyle w:val="TableParagraph"/>
              <w:spacing w:line="275" w:lineRule="exact"/>
              <w:ind w:left="207" w:right="196"/>
              <w:rPr>
                <w:sz w:val="24"/>
              </w:rPr>
            </w:pPr>
            <w:r>
              <w:rPr>
                <w:sz w:val="24"/>
              </w:rPr>
              <w:t>Показники Звіту про фінансові результати підприємства.</w:t>
            </w:r>
          </w:p>
          <w:p w:rsidR="0056795A" w:rsidRDefault="005135F5">
            <w:pPr>
              <w:pStyle w:val="TableParagraph"/>
              <w:spacing w:line="275" w:lineRule="exact"/>
              <w:ind w:left="201" w:right="201"/>
              <w:rPr>
                <w:sz w:val="24"/>
              </w:rPr>
            </w:pPr>
            <w:r>
              <w:rPr>
                <w:sz w:val="24"/>
              </w:rPr>
              <w:t>Показники Звіту про рух грошових коштів.</w:t>
            </w:r>
          </w:p>
          <w:p w:rsidR="0056795A" w:rsidRDefault="005135F5">
            <w:pPr>
              <w:pStyle w:val="TableParagraph"/>
              <w:spacing w:before="1" w:line="275" w:lineRule="exact"/>
              <w:ind w:left="207" w:right="195"/>
              <w:rPr>
                <w:sz w:val="24"/>
              </w:rPr>
            </w:pPr>
            <w:r>
              <w:rPr>
                <w:sz w:val="24"/>
              </w:rPr>
              <w:t>Показники Звіту про власний капітал підприємства.</w:t>
            </w:r>
          </w:p>
          <w:p w:rsidR="0056795A" w:rsidRDefault="005135F5">
            <w:pPr>
              <w:pStyle w:val="TableParagraph"/>
              <w:ind w:left="451" w:right="440" w:firstLine="3"/>
              <w:rPr>
                <w:sz w:val="24"/>
              </w:rPr>
            </w:pPr>
            <w:r>
              <w:rPr>
                <w:sz w:val="24"/>
              </w:rPr>
              <w:t>Дані Приміток до річної фінансової звітності підприємства.</w:t>
            </w:r>
            <w:r>
              <w:rPr>
                <w:sz w:val="24"/>
                <w:u w:val="thick"/>
              </w:rPr>
              <w:t xml:space="preserve"> </w:t>
            </w:r>
            <w:r>
              <w:rPr>
                <w:b/>
                <w:sz w:val="24"/>
                <w:u w:val="thick"/>
              </w:rPr>
              <w:t>II. Показники, які характеризують фінансові результати</w:t>
            </w:r>
            <w:r>
              <w:rPr>
                <w:b/>
                <w:sz w:val="24"/>
              </w:rPr>
              <w:t xml:space="preserve"> </w:t>
            </w:r>
            <w:r>
              <w:rPr>
                <w:b/>
                <w:sz w:val="24"/>
                <w:u w:val="thick"/>
              </w:rPr>
              <w:t>діяльності окремих структурних підрозділів</w:t>
            </w:r>
            <w:r>
              <w:rPr>
                <w:b/>
                <w:spacing w:val="-25"/>
                <w:sz w:val="24"/>
                <w:u w:val="thick"/>
              </w:rPr>
              <w:t xml:space="preserve"> </w:t>
            </w:r>
            <w:r>
              <w:rPr>
                <w:b/>
                <w:sz w:val="24"/>
                <w:u w:val="thick"/>
              </w:rPr>
              <w:t>підприємства:</w:t>
            </w:r>
            <w:r>
              <w:rPr>
                <w:b/>
                <w:sz w:val="24"/>
              </w:rPr>
              <w:t xml:space="preserve"> </w:t>
            </w:r>
            <w:r>
              <w:rPr>
                <w:sz w:val="24"/>
              </w:rPr>
              <w:t>Показники, які формуються за сферам</w:t>
            </w:r>
            <w:r>
              <w:rPr>
                <w:sz w:val="24"/>
              </w:rPr>
              <w:t>и фінансової діяльності підприємства.</w:t>
            </w:r>
          </w:p>
          <w:p w:rsidR="0056795A" w:rsidRDefault="005135F5">
            <w:pPr>
              <w:pStyle w:val="TableParagraph"/>
              <w:spacing w:before="4" w:line="237" w:lineRule="auto"/>
              <w:ind w:left="207" w:right="197"/>
              <w:rPr>
                <w:sz w:val="24"/>
              </w:rPr>
            </w:pPr>
            <w:r>
              <w:rPr>
                <w:sz w:val="24"/>
              </w:rPr>
              <w:t>Показники, які формуються за регіонами діяльності (якщо наявна регіональна диверсифікація фінансової діяльності).</w:t>
            </w:r>
          </w:p>
          <w:p w:rsidR="0056795A" w:rsidRDefault="005135F5">
            <w:pPr>
              <w:pStyle w:val="TableParagraph"/>
              <w:spacing w:before="5" w:line="237" w:lineRule="auto"/>
              <w:ind w:left="206" w:right="201"/>
              <w:rPr>
                <w:sz w:val="24"/>
              </w:rPr>
            </w:pPr>
            <w:r>
              <w:rPr>
                <w:sz w:val="24"/>
              </w:rPr>
              <w:t>Показники, які формуються за центрами відповідальності (центри затрат, доходу, прибутку та інвестицій).</w:t>
            </w:r>
          </w:p>
          <w:p w:rsidR="0056795A" w:rsidRDefault="005135F5">
            <w:pPr>
              <w:pStyle w:val="TableParagraph"/>
              <w:spacing w:before="11" w:line="237" w:lineRule="auto"/>
              <w:ind w:left="207" w:right="192"/>
              <w:rPr>
                <w:b/>
                <w:sz w:val="24"/>
              </w:rPr>
            </w:pPr>
            <w:r>
              <w:rPr>
                <w:b/>
                <w:sz w:val="24"/>
                <w:u w:val="thick"/>
              </w:rPr>
              <w:t>III. Нормативно-планові показники, пов’язані з фінансовим розвитком підприємства:</w:t>
            </w:r>
          </w:p>
          <w:p w:rsidR="0056795A" w:rsidRDefault="005135F5">
            <w:pPr>
              <w:pStyle w:val="TableParagraph"/>
              <w:spacing w:line="237" w:lineRule="auto"/>
              <w:ind w:left="85" w:right="78"/>
              <w:rPr>
                <w:sz w:val="24"/>
              </w:rPr>
            </w:pPr>
            <w:r>
              <w:rPr>
                <w:sz w:val="24"/>
              </w:rPr>
              <w:t>Система внутрішніх нормативів, які регулюють фінансовий розвиток підприємства.</w:t>
            </w:r>
          </w:p>
          <w:p w:rsidR="0056795A" w:rsidRDefault="005135F5">
            <w:pPr>
              <w:pStyle w:val="TableParagraph"/>
              <w:spacing w:before="4" w:line="261" w:lineRule="exact"/>
              <w:ind w:left="207" w:right="201"/>
              <w:rPr>
                <w:sz w:val="24"/>
              </w:rPr>
            </w:pPr>
            <w:r>
              <w:rPr>
                <w:sz w:val="24"/>
              </w:rPr>
              <w:t>Система планових показників фінансового розвитку підприємства.</w:t>
            </w:r>
          </w:p>
        </w:tc>
        <w:tc>
          <w:tcPr>
            <w:tcW w:w="2708" w:type="dxa"/>
          </w:tcPr>
          <w:p w:rsidR="0056795A" w:rsidRDefault="0056795A">
            <w:pPr>
              <w:pStyle w:val="TableParagraph"/>
              <w:spacing w:before="7"/>
              <w:jc w:val="left"/>
              <w:rPr>
                <w:sz w:val="23"/>
              </w:rPr>
            </w:pPr>
          </w:p>
          <w:p w:rsidR="0056795A" w:rsidRDefault="005135F5">
            <w:pPr>
              <w:pStyle w:val="TableParagraph"/>
              <w:spacing w:before="1" w:line="237" w:lineRule="auto"/>
              <w:ind w:left="100" w:right="80"/>
              <w:rPr>
                <w:sz w:val="24"/>
              </w:rPr>
            </w:pPr>
            <w:r>
              <w:rPr>
                <w:sz w:val="24"/>
              </w:rPr>
              <w:t>Дані фінансового обліку підприємства</w:t>
            </w:r>
          </w:p>
          <w:p w:rsidR="0056795A" w:rsidRDefault="0056795A">
            <w:pPr>
              <w:pStyle w:val="TableParagraph"/>
              <w:jc w:val="left"/>
              <w:rPr>
                <w:sz w:val="26"/>
              </w:rPr>
            </w:pPr>
          </w:p>
          <w:p w:rsidR="0056795A" w:rsidRDefault="0056795A">
            <w:pPr>
              <w:pStyle w:val="TableParagraph"/>
              <w:jc w:val="left"/>
              <w:rPr>
                <w:sz w:val="26"/>
              </w:rPr>
            </w:pPr>
          </w:p>
          <w:p w:rsidR="0056795A" w:rsidRDefault="0056795A">
            <w:pPr>
              <w:pStyle w:val="TableParagraph"/>
              <w:jc w:val="left"/>
              <w:rPr>
                <w:sz w:val="26"/>
              </w:rPr>
            </w:pPr>
          </w:p>
          <w:p w:rsidR="0056795A" w:rsidRDefault="005135F5">
            <w:pPr>
              <w:pStyle w:val="TableParagraph"/>
              <w:spacing w:before="212" w:line="237" w:lineRule="auto"/>
              <w:ind w:left="87" w:right="80"/>
              <w:rPr>
                <w:sz w:val="24"/>
              </w:rPr>
            </w:pPr>
            <w:r>
              <w:rPr>
                <w:sz w:val="24"/>
              </w:rPr>
              <w:t>Дані управлінського обліку</w:t>
            </w:r>
          </w:p>
          <w:p w:rsidR="0056795A" w:rsidRDefault="0056795A">
            <w:pPr>
              <w:pStyle w:val="TableParagraph"/>
              <w:jc w:val="left"/>
              <w:rPr>
                <w:sz w:val="26"/>
              </w:rPr>
            </w:pPr>
          </w:p>
          <w:p w:rsidR="0056795A" w:rsidRDefault="0056795A">
            <w:pPr>
              <w:pStyle w:val="TableParagraph"/>
              <w:jc w:val="left"/>
              <w:rPr>
                <w:sz w:val="26"/>
              </w:rPr>
            </w:pPr>
          </w:p>
          <w:p w:rsidR="0056795A" w:rsidRDefault="0056795A">
            <w:pPr>
              <w:pStyle w:val="TableParagraph"/>
              <w:jc w:val="left"/>
              <w:rPr>
                <w:sz w:val="26"/>
              </w:rPr>
            </w:pPr>
          </w:p>
          <w:p w:rsidR="0056795A" w:rsidRDefault="0056795A">
            <w:pPr>
              <w:pStyle w:val="TableParagraph"/>
              <w:jc w:val="left"/>
              <w:rPr>
                <w:sz w:val="26"/>
              </w:rPr>
            </w:pPr>
          </w:p>
          <w:p w:rsidR="0056795A" w:rsidRDefault="005135F5">
            <w:pPr>
              <w:pStyle w:val="TableParagraph"/>
              <w:spacing w:before="185" w:line="242" w:lineRule="auto"/>
              <w:ind w:left="100" w:right="80"/>
              <w:rPr>
                <w:sz w:val="24"/>
              </w:rPr>
            </w:pPr>
            <w:r>
              <w:rPr>
                <w:sz w:val="24"/>
              </w:rPr>
              <w:t>Дані фінансового обліку підприємства.</w:t>
            </w:r>
          </w:p>
          <w:p w:rsidR="0056795A" w:rsidRDefault="005135F5">
            <w:pPr>
              <w:pStyle w:val="TableParagraph"/>
              <w:spacing w:line="242" w:lineRule="auto"/>
              <w:ind w:left="87" w:right="80"/>
              <w:rPr>
                <w:sz w:val="24"/>
              </w:rPr>
            </w:pPr>
            <w:r>
              <w:rPr>
                <w:sz w:val="24"/>
              </w:rPr>
              <w:t>Дані управлінського обліку</w:t>
            </w:r>
          </w:p>
        </w:tc>
      </w:tr>
    </w:tbl>
    <w:p w:rsidR="0056795A" w:rsidRDefault="0056795A">
      <w:pPr>
        <w:spacing w:line="242" w:lineRule="auto"/>
        <w:rPr>
          <w:sz w:val="24"/>
        </w:rPr>
        <w:sectPr w:rsidR="0056795A">
          <w:pgSz w:w="11910" w:h="16840"/>
          <w:pgMar w:top="980" w:right="680" w:bottom="280" w:left="680" w:header="722" w:footer="0" w:gutter="0"/>
          <w:cols w:space="720"/>
        </w:sectPr>
      </w:pPr>
    </w:p>
    <w:p w:rsidR="0056795A" w:rsidRDefault="005135F5">
      <w:pPr>
        <w:pStyle w:val="1"/>
        <w:spacing w:before="3" w:line="290" w:lineRule="auto"/>
        <w:ind w:left="2982" w:right="347" w:hanging="1935"/>
      </w:pPr>
      <w:bookmarkStart w:id="24" w:name="_TOC_250012"/>
      <w:bookmarkEnd w:id="24"/>
      <w:r>
        <w:lastRenderedPageBreak/>
        <w:t>ТЕМА 5. ЗМІСТ ПІДГОТОВКИ ЗА ПРОГРАМОЮ «ФІНАНСОВИЙ МЕНЕДЖМЕНТ В СФЕРІ БІЗНЕСУ»</w:t>
      </w:r>
    </w:p>
    <w:p w:rsidR="0056795A" w:rsidRDefault="0056795A">
      <w:pPr>
        <w:pStyle w:val="a3"/>
        <w:spacing w:before="6"/>
        <w:rPr>
          <w:b/>
          <w:sz w:val="34"/>
        </w:rPr>
      </w:pPr>
    </w:p>
    <w:p w:rsidR="0056795A" w:rsidRDefault="005135F5" w:rsidP="005135F5">
      <w:pPr>
        <w:pStyle w:val="1"/>
        <w:numPr>
          <w:ilvl w:val="1"/>
          <w:numId w:val="14"/>
        </w:numPr>
        <w:tabs>
          <w:tab w:val="left" w:pos="1791"/>
          <w:tab w:val="left" w:pos="1792"/>
          <w:tab w:val="left" w:pos="3337"/>
          <w:tab w:val="left" w:pos="5089"/>
          <w:tab w:val="left" w:pos="6999"/>
          <w:tab w:val="left" w:pos="7801"/>
          <w:tab w:val="left" w:pos="9605"/>
        </w:tabs>
        <w:spacing w:line="285" w:lineRule="auto"/>
        <w:ind w:right="172" w:firstLine="0"/>
        <w:jc w:val="left"/>
      </w:pPr>
      <w:bookmarkStart w:id="25" w:name="_TOC_250011"/>
      <w:r>
        <w:t>Завдання</w:t>
      </w:r>
      <w:r>
        <w:tab/>
        <w:t>підготовки</w:t>
      </w:r>
      <w:r>
        <w:tab/>
      </w:r>
      <w:r>
        <w:t>працівників</w:t>
      </w:r>
      <w:r>
        <w:tab/>
        <w:t>для</w:t>
      </w:r>
      <w:r>
        <w:tab/>
        <w:t>фінансових</w:t>
      </w:r>
      <w:r>
        <w:tab/>
      </w:r>
      <w:r>
        <w:rPr>
          <w:spacing w:val="-4"/>
        </w:rPr>
        <w:t xml:space="preserve">служб </w:t>
      </w:r>
      <w:bookmarkEnd w:id="25"/>
      <w:r>
        <w:t>підприємств.</w:t>
      </w:r>
    </w:p>
    <w:p w:rsidR="0056795A" w:rsidRDefault="0056795A">
      <w:pPr>
        <w:pStyle w:val="a3"/>
        <w:spacing w:before="6"/>
        <w:rPr>
          <w:b/>
          <w:sz w:val="33"/>
        </w:rPr>
      </w:pPr>
    </w:p>
    <w:p w:rsidR="0056795A" w:rsidRDefault="005135F5">
      <w:pPr>
        <w:pStyle w:val="a3"/>
        <w:spacing w:line="290" w:lineRule="auto"/>
        <w:ind w:left="452" w:right="171" w:firstLine="566"/>
        <w:jc w:val="both"/>
      </w:pPr>
      <w:r>
        <w:t>Завдання підготовки фахівців для фінансових служб підприємств визначаються:</w:t>
      </w:r>
    </w:p>
    <w:p w:rsidR="0056795A" w:rsidRDefault="005135F5">
      <w:pPr>
        <w:pStyle w:val="a3"/>
        <w:spacing w:line="290" w:lineRule="auto"/>
        <w:ind w:left="452" w:right="170" w:firstLine="566"/>
        <w:jc w:val="both"/>
      </w:pPr>
      <w:r>
        <w:t>а) особливостями діяльності підприємств на ринку як суб’єктів господарювання;</w:t>
      </w:r>
    </w:p>
    <w:p w:rsidR="0056795A" w:rsidRDefault="005135F5">
      <w:pPr>
        <w:pStyle w:val="a3"/>
        <w:spacing w:line="290" w:lineRule="auto"/>
        <w:ind w:left="452" w:right="170" w:firstLine="566"/>
        <w:jc w:val="both"/>
      </w:pPr>
      <w:r>
        <w:t>б) особливостями мети і завдань фінансового управління на підприємствах в ринкових умовах господарювання;</w:t>
      </w:r>
    </w:p>
    <w:p w:rsidR="0056795A" w:rsidRDefault="005135F5">
      <w:pPr>
        <w:pStyle w:val="a3"/>
        <w:spacing w:line="316" w:lineRule="exact"/>
        <w:ind w:left="1019"/>
      </w:pPr>
      <w:r>
        <w:t>Можна виділити такі особливості діяльності підприємств як:</w:t>
      </w:r>
    </w:p>
    <w:p w:rsidR="0056795A" w:rsidRDefault="005135F5" w:rsidP="005135F5">
      <w:pPr>
        <w:pStyle w:val="a4"/>
        <w:numPr>
          <w:ilvl w:val="2"/>
          <w:numId w:val="14"/>
        </w:numPr>
        <w:tabs>
          <w:tab w:val="left" w:pos="1523"/>
        </w:tabs>
        <w:spacing w:before="54"/>
        <w:ind w:hanging="359"/>
        <w:rPr>
          <w:sz w:val="28"/>
        </w:rPr>
      </w:pPr>
      <w:r>
        <w:rPr>
          <w:sz w:val="28"/>
        </w:rPr>
        <w:t>різноманітність видів діяльності і організаційної структури</w:t>
      </w:r>
      <w:r>
        <w:rPr>
          <w:spacing w:val="-22"/>
          <w:sz w:val="28"/>
        </w:rPr>
        <w:t xml:space="preserve"> </w:t>
      </w:r>
      <w:r>
        <w:rPr>
          <w:sz w:val="28"/>
        </w:rPr>
        <w:t>підприємств;</w:t>
      </w:r>
    </w:p>
    <w:p w:rsidR="0056795A" w:rsidRDefault="005135F5" w:rsidP="005135F5">
      <w:pPr>
        <w:pStyle w:val="a4"/>
        <w:numPr>
          <w:ilvl w:val="2"/>
          <w:numId w:val="14"/>
        </w:numPr>
        <w:tabs>
          <w:tab w:val="left" w:pos="1523"/>
        </w:tabs>
        <w:spacing w:before="62" w:line="290" w:lineRule="auto"/>
        <w:ind w:right="162" w:hanging="359"/>
        <w:rPr>
          <w:sz w:val="28"/>
        </w:rPr>
      </w:pPr>
      <w:r>
        <w:rPr>
          <w:sz w:val="28"/>
        </w:rPr>
        <w:t>необхідність реалізації інвестиційних проектів задля оновлення техніки і технологій</w:t>
      </w:r>
      <w:r>
        <w:rPr>
          <w:spacing w:val="-2"/>
          <w:sz w:val="28"/>
        </w:rPr>
        <w:t xml:space="preserve"> </w:t>
      </w:r>
      <w:r>
        <w:rPr>
          <w:sz w:val="28"/>
        </w:rPr>
        <w:t>виробництва;</w:t>
      </w:r>
    </w:p>
    <w:p w:rsidR="0056795A" w:rsidRDefault="005135F5" w:rsidP="005135F5">
      <w:pPr>
        <w:pStyle w:val="a4"/>
        <w:numPr>
          <w:ilvl w:val="2"/>
          <w:numId w:val="14"/>
        </w:numPr>
        <w:tabs>
          <w:tab w:val="left" w:pos="1523"/>
        </w:tabs>
        <w:spacing w:line="316" w:lineRule="exact"/>
        <w:ind w:hanging="359"/>
        <w:rPr>
          <w:sz w:val="28"/>
        </w:rPr>
      </w:pPr>
      <w:r>
        <w:rPr>
          <w:sz w:val="28"/>
        </w:rPr>
        <w:t>значна кількість бізнес-партнерів та</w:t>
      </w:r>
      <w:r>
        <w:rPr>
          <w:spacing w:val="-3"/>
          <w:sz w:val="28"/>
        </w:rPr>
        <w:t xml:space="preserve"> </w:t>
      </w:r>
      <w:r>
        <w:rPr>
          <w:sz w:val="28"/>
        </w:rPr>
        <w:t>бізнес-процесів;</w:t>
      </w:r>
    </w:p>
    <w:p w:rsidR="0056795A" w:rsidRDefault="005135F5" w:rsidP="005135F5">
      <w:pPr>
        <w:pStyle w:val="a4"/>
        <w:numPr>
          <w:ilvl w:val="2"/>
          <w:numId w:val="14"/>
        </w:numPr>
        <w:tabs>
          <w:tab w:val="left" w:pos="1523"/>
        </w:tabs>
        <w:spacing w:before="67"/>
        <w:ind w:hanging="359"/>
        <w:rPr>
          <w:sz w:val="28"/>
        </w:rPr>
      </w:pPr>
      <w:r>
        <w:rPr>
          <w:sz w:val="28"/>
        </w:rPr>
        <w:t>зростання конкуренції на ринку і глобалізація ринкового</w:t>
      </w:r>
      <w:r>
        <w:rPr>
          <w:spacing w:val="-11"/>
          <w:sz w:val="28"/>
        </w:rPr>
        <w:t xml:space="preserve"> </w:t>
      </w:r>
      <w:r>
        <w:rPr>
          <w:sz w:val="28"/>
        </w:rPr>
        <w:t>середовища.</w:t>
      </w:r>
    </w:p>
    <w:p w:rsidR="0056795A" w:rsidRDefault="005135F5">
      <w:pPr>
        <w:pStyle w:val="a3"/>
        <w:spacing w:before="62" w:line="288" w:lineRule="auto"/>
        <w:ind w:left="452" w:right="168" w:firstLine="566"/>
        <w:jc w:val="both"/>
      </w:pPr>
      <w:r>
        <w:t>За часів адміністративної системи гос</w:t>
      </w:r>
      <w:r>
        <w:t>подарювання проблеми підготовки фахівців з фінансів для підприємств не буде актуальною, оскільки більшість фінансових проблем вирішувалась централізовано.</w:t>
      </w:r>
    </w:p>
    <w:p w:rsidR="0056795A" w:rsidRDefault="005135F5">
      <w:pPr>
        <w:pStyle w:val="a3"/>
        <w:spacing w:before="3" w:line="288" w:lineRule="auto"/>
        <w:ind w:left="452" w:right="167" w:firstLine="566"/>
        <w:jc w:val="both"/>
      </w:pPr>
      <w:r>
        <w:t>За ринкових умов господарювання держава втручається у фінансову діяльність підприємств лише в межах ч</w:t>
      </w:r>
      <w:r>
        <w:t xml:space="preserve">инного законодавства на основі (ставок оподаткування, норм амортизації, вартості кредитних ресурсів тощо). Водночас підвищується фінансова відповідальність підприємств за результати своєї діяльності. Існує ризик втрати прибутку, доходу, капіталу чи навіть </w:t>
      </w:r>
      <w:r>
        <w:t>банкрутства підприємства.</w:t>
      </w:r>
    </w:p>
    <w:p w:rsidR="0056795A" w:rsidRDefault="005135F5">
      <w:pPr>
        <w:pStyle w:val="a3"/>
        <w:spacing w:line="285" w:lineRule="auto"/>
        <w:ind w:left="452" w:right="165" w:firstLine="566"/>
        <w:jc w:val="both"/>
      </w:pPr>
      <w:r>
        <w:t>Підприємства самостійно визначають напрями своєї діяльності, асортимент продукції, цінову політику, обирають ділових партнерів, тощо.</w:t>
      </w:r>
    </w:p>
    <w:p w:rsidR="0056795A" w:rsidRDefault="005135F5">
      <w:pPr>
        <w:pStyle w:val="a3"/>
        <w:spacing w:before="7" w:line="288" w:lineRule="auto"/>
        <w:ind w:left="452" w:right="165" w:firstLine="566"/>
        <w:jc w:val="both"/>
      </w:pPr>
      <w:r>
        <w:t xml:space="preserve">Отже, основне завдання підготовки фахівців для фінансових служб підприємств полягає у забезпеченні набуття студентами системи сучасних професійних знань, вмінь і навиків фінансового управління на підприємстві та формування у </w:t>
      </w:r>
      <w:r>
        <w:rPr>
          <w:spacing w:val="2"/>
        </w:rPr>
        <w:t xml:space="preserve">них </w:t>
      </w:r>
      <w:r>
        <w:t>відповідних соціально-психо</w:t>
      </w:r>
      <w:r>
        <w:t>логічних якостей, що дають можливість ефективно управляти фінансовими ресурсами підприємств, забезпечувати їх фінансову стійкість та приймати оптимальні фінансові рішення за умов нестабільного і конкурентного ринкового</w:t>
      </w:r>
      <w:r>
        <w:rPr>
          <w:spacing w:val="-4"/>
        </w:rPr>
        <w:t xml:space="preserve"> </w:t>
      </w:r>
      <w:r>
        <w:t>середовища</w:t>
      </w:r>
    </w:p>
    <w:p w:rsidR="0056795A" w:rsidRDefault="0056795A">
      <w:pPr>
        <w:spacing w:line="288" w:lineRule="auto"/>
        <w:jc w:val="both"/>
        <w:sectPr w:rsidR="0056795A">
          <w:headerReference w:type="default" r:id="rId87"/>
          <w:pgSz w:w="11910" w:h="16840"/>
          <w:pgMar w:top="980" w:right="680" w:bottom="280" w:left="680" w:header="722" w:footer="0" w:gutter="0"/>
          <w:pgNumType w:start="65"/>
          <w:cols w:space="720"/>
        </w:sectPr>
      </w:pPr>
    </w:p>
    <w:p w:rsidR="0056795A" w:rsidRDefault="005135F5" w:rsidP="005135F5">
      <w:pPr>
        <w:pStyle w:val="1"/>
        <w:numPr>
          <w:ilvl w:val="1"/>
          <w:numId w:val="14"/>
        </w:numPr>
        <w:tabs>
          <w:tab w:val="left" w:pos="1293"/>
        </w:tabs>
        <w:spacing w:before="8" w:line="285" w:lineRule="auto"/>
        <w:ind w:left="735" w:right="454" w:firstLine="0"/>
        <w:jc w:val="both"/>
      </w:pPr>
      <w:bookmarkStart w:id="26" w:name="_TOC_250010"/>
      <w:bookmarkEnd w:id="26"/>
      <w:r>
        <w:lastRenderedPageBreak/>
        <w:t>Склад навчальних модулів програми та її зв'язок з навчальними дисциплінами загальноекономічної, математичної та гуманітарної підготовки.</w:t>
      </w:r>
    </w:p>
    <w:p w:rsidR="0056795A" w:rsidRDefault="0056795A">
      <w:pPr>
        <w:pStyle w:val="a3"/>
        <w:spacing w:before="7"/>
        <w:rPr>
          <w:b/>
          <w:sz w:val="33"/>
        </w:rPr>
      </w:pPr>
    </w:p>
    <w:p w:rsidR="0056795A" w:rsidRDefault="005135F5">
      <w:pPr>
        <w:pStyle w:val="a3"/>
        <w:spacing w:line="290" w:lineRule="auto"/>
        <w:ind w:left="169" w:right="455" w:firstLine="566"/>
        <w:jc w:val="both"/>
      </w:pPr>
      <w:r>
        <w:t xml:space="preserve">Студенти, які навчаються за магістерською програмою «Фінансовий менеджмент у сфері бізнесу» </w:t>
      </w:r>
      <w:r>
        <w:t>мають можливість вивчати:</w:t>
      </w:r>
    </w:p>
    <w:p w:rsidR="0056795A" w:rsidRDefault="005135F5">
      <w:pPr>
        <w:pStyle w:val="a3"/>
        <w:spacing w:line="316" w:lineRule="exact"/>
        <w:ind w:left="735"/>
      </w:pPr>
      <w:r>
        <w:t>а) нормативні дисципліни професійної та практичної підготовки такі як:</w:t>
      </w:r>
    </w:p>
    <w:p w:rsidR="0056795A" w:rsidRDefault="005135F5">
      <w:pPr>
        <w:pStyle w:val="a3"/>
        <w:spacing w:before="67" w:line="288" w:lineRule="auto"/>
        <w:ind w:left="169" w:right="450"/>
        <w:jc w:val="both"/>
      </w:pPr>
      <w:r>
        <w:t>«Податковий менеджмент», «Фінансовий менеджмент», «Страховий менеджмент», «Ринок фінансових послуг», «Менеджмент персоналу фінансових служб»;</w:t>
      </w:r>
    </w:p>
    <w:p w:rsidR="0056795A" w:rsidRDefault="005135F5">
      <w:pPr>
        <w:pStyle w:val="a3"/>
        <w:spacing w:line="320" w:lineRule="exact"/>
        <w:ind w:left="735"/>
      </w:pPr>
      <w:r>
        <w:t>б) вибіркові дисципліни вищого навчального закладу, зокрема дисципліну</w:t>
      </w:r>
    </w:p>
    <w:p w:rsidR="0056795A" w:rsidRDefault="005135F5">
      <w:pPr>
        <w:pStyle w:val="a3"/>
        <w:spacing w:before="67"/>
        <w:ind w:left="169"/>
      </w:pPr>
      <w:r>
        <w:t>«Фінанси інноваційної діяльності»;</w:t>
      </w:r>
    </w:p>
    <w:p w:rsidR="0056795A" w:rsidRDefault="005135F5">
      <w:pPr>
        <w:pStyle w:val="a3"/>
        <w:spacing w:before="62" w:line="290" w:lineRule="auto"/>
        <w:ind w:left="169" w:right="451" w:firstLine="566"/>
        <w:jc w:val="both"/>
      </w:pPr>
      <w:r>
        <w:t>в) факультативні дисципліни циклу гуманітарної та соціально-економічної підготовки, зокрема «Філософію».</w:t>
      </w:r>
    </w:p>
    <w:p w:rsidR="0056795A" w:rsidRDefault="005135F5">
      <w:pPr>
        <w:pStyle w:val="a3"/>
        <w:spacing w:line="288" w:lineRule="auto"/>
        <w:ind w:left="169" w:right="450" w:firstLine="566"/>
        <w:jc w:val="both"/>
      </w:pPr>
      <w:r>
        <w:t>Окрім цього студенти навчаючись за цією магіс</w:t>
      </w:r>
      <w:r>
        <w:t>терською програмою , на відміну від студентів, що навчаються за іншими магістерськими програмами, мають змогу знайомитись з особливостями оподаткування суб’єктів підприємництва, організацією фінансового контролінгу та методиками управління фінансовою санац</w:t>
      </w:r>
      <w:r>
        <w:t>ією підприємства, вивчаючи вибіркові дисципліни професійної та практичної підготовки такі як «Оподаткування суб’єктів підприємництва»,</w:t>
      </w:r>
    </w:p>
    <w:p w:rsidR="0056795A" w:rsidRDefault="005135F5">
      <w:pPr>
        <w:pStyle w:val="a3"/>
        <w:spacing w:line="288" w:lineRule="auto"/>
        <w:ind w:left="169" w:right="449"/>
        <w:jc w:val="both"/>
      </w:pPr>
      <w:r>
        <w:t xml:space="preserve">«Управління фінансовою санацією підприємства» та «Фінансовий контролінг </w:t>
      </w:r>
      <w:r>
        <w:rPr>
          <w:spacing w:val="-3"/>
        </w:rPr>
        <w:t xml:space="preserve">», </w:t>
      </w:r>
      <w:r>
        <w:t>а також з порядком формуванням фінансово-еконо</w:t>
      </w:r>
      <w:r>
        <w:t>мічних стратегій та організацією і методами фінансового бюджетування на підприємстві, виконуючи курсовий проект «Організація фінансового бюджетування на</w:t>
      </w:r>
      <w:r>
        <w:rPr>
          <w:spacing w:val="6"/>
        </w:rPr>
        <w:t xml:space="preserve"> </w:t>
      </w:r>
      <w:r>
        <w:t>підприємстві».</w:t>
      </w:r>
    </w:p>
    <w:p w:rsidR="0056795A" w:rsidRDefault="005135F5">
      <w:pPr>
        <w:pStyle w:val="a3"/>
        <w:spacing w:line="288" w:lineRule="auto"/>
        <w:ind w:left="169" w:right="450" w:firstLine="566"/>
        <w:jc w:val="both"/>
      </w:pPr>
      <w:r>
        <w:t>Студенти також проходять переддипломну виробничу практику на  провідних підприємствах, в</w:t>
      </w:r>
      <w:r>
        <w:t xml:space="preserve"> банках та виконують кваліфікаційні магістерські роботи, у яких вирішують актуальні проблеми вдосконалення фінансового менеджменту та фінансово-економічної діяльності</w:t>
      </w:r>
      <w:r>
        <w:rPr>
          <w:spacing w:val="-17"/>
        </w:rPr>
        <w:t xml:space="preserve"> </w:t>
      </w:r>
      <w:r>
        <w:t>суб’єктів-господарювання.</w:t>
      </w:r>
    </w:p>
    <w:p w:rsidR="0056795A" w:rsidRDefault="005135F5">
      <w:pPr>
        <w:pStyle w:val="a3"/>
        <w:spacing w:line="290" w:lineRule="auto"/>
        <w:ind w:left="735" w:right="456"/>
        <w:jc w:val="both"/>
      </w:pPr>
      <w:r>
        <w:t>Необхідно зазначити, що сучасні фінансисти повинні мати хороші знання з : а) гуманітарних дисциплін (українська мова, історія,</w:t>
      </w:r>
      <w:r>
        <w:rPr>
          <w:spacing w:val="58"/>
        </w:rPr>
        <w:t xml:space="preserve"> </w:t>
      </w:r>
      <w:r>
        <w:t>культура</w:t>
      </w:r>
    </w:p>
    <w:p w:rsidR="0056795A" w:rsidRDefault="005135F5">
      <w:pPr>
        <w:pStyle w:val="a3"/>
        <w:spacing w:line="290" w:lineRule="auto"/>
        <w:ind w:left="735" w:right="3506" w:hanging="567"/>
      </w:pPr>
      <w:r>
        <w:t>філософія,етика та естетика, іноземні мови тощо); Сучасний фінансист на підприємстві повинен знати:</w:t>
      </w:r>
    </w:p>
    <w:p w:rsidR="0056795A" w:rsidRDefault="005135F5" w:rsidP="005135F5">
      <w:pPr>
        <w:pStyle w:val="a4"/>
        <w:numPr>
          <w:ilvl w:val="0"/>
          <w:numId w:val="13"/>
        </w:numPr>
        <w:tabs>
          <w:tab w:val="left" w:pos="890"/>
        </w:tabs>
        <w:spacing w:before="1" w:line="271" w:lineRule="auto"/>
        <w:ind w:right="452" w:hanging="360"/>
        <w:jc w:val="both"/>
        <w:rPr>
          <w:sz w:val="28"/>
        </w:rPr>
      </w:pPr>
      <w:r>
        <w:rPr>
          <w:sz w:val="28"/>
        </w:rPr>
        <w:t>історію економіки та</w:t>
      </w:r>
      <w:r>
        <w:rPr>
          <w:sz w:val="28"/>
        </w:rPr>
        <w:t xml:space="preserve"> економічної думки, щоб вміти грамотно </w:t>
      </w:r>
      <w:r>
        <w:rPr>
          <w:spacing w:val="-7"/>
          <w:sz w:val="28"/>
        </w:rPr>
        <w:t xml:space="preserve">обґрунтувати </w:t>
      </w:r>
      <w:r>
        <w:rPr>
          <w:sz w:val="28"/>
        </w:rPr>
        <w:t>свою професійну</w:t>
      </w:r>
      <w:r>
        <w:rPr>
          <w:spacing w:val="-8"/>
          <w:sz w:val="28"/>
        </w:rPr>
        <w:t xml:space="preserve"> </w:t>
      </w:r>
      <w:r>
        <w:rPr>
          <w:sz w:val="28"/>
        </w:rPr>
        <w:t>позицію;</w:t>
      </w:r>
    </w:p>
    <w:p w:rsidR="0056795A" w:rsidRDefault="005135F5" w:rsidP="005135F5">
      <w:pPr>
        <w:pStyle w:val="a4"/>
        <w:numPr>
          <w:ilvl w:val="0"/>
          <w:numId w:val="13"/>
        </w:numPr>
        <w:tabs>
          <w:tab w:val="left" w:pos="891"/>
        </w:tabs>
        <w:spacing w:before="40" w:line="280" w:lineRule="auto"/>
        <w:ind w:left="890" w:right="449"/>
        <w:jc w:val="both"/>
        <w:rPr>
          <w:sz w:val="28"/>
        </w:rPr>
      </w:pPr>
      <w:r>
        <w:rPr>
          <w:sz w:val="28"/>
        </w:rPr>
        <w:t xml:space="preserve">добре знати макро та мікроекономіку, щоб розуміти і вміти </w:t>
      </w:r>
      <w:r>
        <w:rPr>
          <w:spacing w:val="-8"/>
          <w:sz w:val="28"/>
        </w:rPr>
        <w:t xml:space="preserve">прогнозувати </w:t>
      </w:r>
      <w:r>
        <w:rPr>
          <w:sz w:val="28"/>
        </w:rPr>
        <w:t>наслідки впливу різних факторів на стан підприємства та його фінансової результати;</w:t>
      </w:r>
    </w:p>
    <w:p w:rsidR="0056795A" w:rsidRDefault="005135F5" w:rsidP="005135F5">
      <w:pPr>
        <w:pStyle w:val="a4"/>
        <w:numPr>
          <w:ilvl w:val="0"/>
          <w:numId w:val="13"/>
        </w:numPr>
        <w:tabs>
          <w:tab w:val="left" w:pos="891"/>
        </w:tabs>
        <w:spacing w:before="28"/>
        <w:ind w:left="890" w:hanging="360"/>
        <w:rPr>
          <w:sz w:val="28"/>
        </w:rPr>
      </w:pPr>
      <w:r>
        <w:rPr>
          <w:sz w:val="28"/>
        </w:rPr>
        <w:t>знати і розуміти математику, для розвитку логічного мислення, щоб</w:t>
      </w:r>
      <w:r>
        <w:rPr>
          <w:spacing w:val="31"/>
          <w:sz w:val="28"/>
        </w:rPr>
        <w:t xml:space="preserve"> </w:t>
      </w:r>
      <w:r>
        <w:rPr>
          <w:sz w:val="28"/>
        </w:rPr>
        <w:t>стати</w:t>
      </w:r>
    </w:p>
    <w:p w:rsidR="0056795A" w:rsidRDefault="0056795A">
      <w:pPr>
        <w:rPr>
          <w:sz w:val="28"/>
        </w:rPr>
        <w:sectPr w:rsidR="0056795A">
          <w:pgSz w:w="11910" w:h="16840"/>
          <w:pgMar w:top="980" w:right="680" w:bottom="280" w:left="680" w:header="722" w:footer="0" w:gutter="0"/>
          <w:cols w:space="720"/>
        </w:sectPr>
      </w:pPr>
    </w:p>
    <w:p w:rsidR="0056795A" w:rsidRDefault="005135F5">
      <w:pPr>
        <w:pStyle w:val="a3"/>
        <w:spacing w:line="321" w:lineRule="exact"/>
        <w:ind w:left="1172"/>
      </w:pPr>
      <w:r>
        <w:lastRenderedPageBreak/>
        <w:t>хорошим фахівцем практично у кожній галузі;</w:t>
      </w:r>
    </w:p>
    <w:p w:rsidR="0056795A" w:rsidRDefault="005135F5" w:rsidP="005135F5">
      <w:pPr>
        <w:pStyle w:val="a4"/>
        <w:numPr>
          <w:ilvl w:val="1"/>
          <w:numId w:val="13"/>
        </w:numPr>
        <w:tabs>
          <w:tab w:val="left" w:pos="1174"/>
        </w:tabs>
        <w:spacing w:before="86" w:line="278" w:lineRule="auto"/>
        <w:ind w:right="168"/>
        <w:jc w:val="both"/>
        <w:rPr>
          <w:sz w:val="28"/>
        </w:rPr>
      </w:pPr>
      <w:r>
        <w:rPr>
          <w:sz w:val="28"/>
        </w:rPr>
        <w:t xml:space="preserve">володіти методами економіко-математичного моделювання, </w:t>
      </w:r>
      <w:r>
        <w:rPr>
          <w:spacing w:val="-37"/>
          <w:sz w:val="28"/>
        </w:rPr>
        <w:t xml:space="preserve">для </w:t>
      </w:r>
      <w:r>
        <w:rPr>
          <w:sz w:val="28"/>
        </w:rPr>
        <w:t>прогнозування розвитку фінансово-економічних явищ і процесів на</w:t>
      </w:r>
      <w:r>
        <w:rPr>
          <w:sz w:val="28"/>
        </w:rPr>
        <w:t xml:space="preserve"> підприємстві;</w:t>
      </w:r>
    </w:p>
    <w:p w:rsidR="0056795A" w:rsidRDefault="005135F5" w:rsidP="005135F5">
      <w:pPr>
        <w:pStyle w:val="a4"/>
        <w:numPr>
          <w:ilvl w:val="1"/>
          <w:numId w:val="13"/>
        </w:numPr>
        <w:tabs>
          <w:tab w:val="left" w:pos="1174"/>
        </w:tabs>
        <w:spacing w:before="37"/>
        <w:ind w:hanging="360"/>
        <w:rPr>
          <w:sz w:val="28"/>
        </w:rPr>
      </w:pPr>
      <w:r>
        <w:rPr>
          <w:sz w:val="28"/>
        </w:rPr>
        <w:t>знати інформатику і володіти програмними продуктами.</w:t>
      </w:r>
    </w:p>
    <w:p w:rsidR="0056795A" w:rsidRDefault="005135F5">
      <w:pPr>
        <w:pStyle w:val="a3"/>
        <w:tabs>
          <w:tab w:val="left" w:pos="2948"/>
          <w:tab w:val="left" w:pos="3548"/>
          <w:tab w:val="left" w:pos="5339"/>
          <w:tab w:val="left" w:pos="6980"/>
          <w:tab w:val="left" w:pos="8421"/>
        </w:tabs>
        <w:spacing w:before="38" w:line="288" w:lineRule="auto"/>
        <w:ind w:left="453" w:right="167" w:firstLine="566"/>
        <w:jc w:val="right"/>
      </w:pPr>
      <w:r>
        <w:t>б) циклу дисциплін природничо-наукової та</w:t>
      </w:r>
      <w:r>
        <w:rPr>
          <w:spacing w:val="-26"/>
        </w:rPr>
        <w:t xml:space="preserve"> </w:t>
      </w:r>
      <w:r>
        <w:t>загальноекономічної</w:t>
      </w:r>
      <w:r>
        <w:rPr>
          <w:spacing w:val="-7"/>
        </w:rPr>
        <w:t xml:space="preserve"> </w:t>
      </w:r>
      <w:r>
        <w:t>підготовки;</w:t>
      </w:r>
      <w:r>
        <w:rPr>
          <w:w w:val="99"/>
        </w:rPr>
        <w:t xml:space="preserve"> </w:t>
      </w:r>
      <w:r>
        <w:t>в) циклу дисциплін професійної та практичної підготовки</w:t>
      </w:r>
      <w:r>
        <w:rPr>
          <w:spacing w:val="1"/>
        </w:rPr>
        <w:t xml:space="preserve"> </w:t>
      </w:r>
      <w:r>
        <w:t>зокрема,</w:t>
      </w:r>
      <w:r>
        <w:rPr>
          <w:spacing w:val="7"/>
        </w:rPr>
        <w:t xml:space="preserve"> </w:t>
      </w:r>
      <w:r>
        <w:t>економіку</w:t>
      </w:r>
      <w:r>
        <w:rPr>
          <w:w w:val="99"/>
        </w:rPr>
        <w:t xml:space="preserve"> </w:t>
      </w:r>
      <w:r>
        <w:t>підприємства, менеджмент, маркетинг, фі</w:t>
      </w:r>
      <w:r>
        <w:t>нанси та гроші і</w:t>
      </w:r>
      <w:r>
        <w:rPr>
          <w:spacing w:val="47"/>
        </w:rPr>
        <w:t xml:space="preserve"> </w:t>
      </w:r>
      <w:r>
        <w:t>кредит,</w:t>
      </w:r>
      <w:r>
        <w:rPr>
          <w:spacing w:val="7"/>
        </w:rPr>
        <w:t xml:space="preserve"> </w:t>
      </w:r>
      <w:r>
        <w:t>бухгалтерський</w:t>
      </w:r>
      <w:r>
        <w:rPr>
          <w:spacing w:val="-1"/>
          <w:w w:val="99"/>
        </w:rPr>
        <w:t xml:space="preserve"> </w:t>
      </w:r>
      <w:r>
        <w:t>облік,міжнародну</w:t>
      </w:r>
      <w:r>
        <w:tab/>
        <w:t>та</w:t>
      </w:r>
      <w:r>
        <w:tab/>
        <w:t>регіональну</w:t>
      </w:r>
      <w:r>
        <w:tab/>
        <w:t>економіку,</w:t>
      </w:r>
      <w:r>
        <w:tab/>
        <w:t>механізм</w:t>
      </w:r>
      <w:r>
        <w:tab/>
      </w:r>
      <w:r>
        <w:rPr>
          <w:spacing w:val="-1"/>
          <w:w w:val="95"/>
        </w:rPr>
        <w:t xml:space="preserve">функціонування </w:t>
      </w:r>
      <w:r>
        <w:t>фінансового ринку, банківську, бюджетну податкову системи держави,</w:t>
      </w:r>
      <w:r>
        <w:rPr>
          <w:spacing w:val="2"/>
        </w:rPr>
        <w:t xml:space="preserve"> </w:t>
      </w:r>
      <w:r>
        <w:t>методи</w:t>
      </w:r>
    </w:p>
    <w:p w:rsidR="0056795A" w:rsidRDefault="005135F5">
      <w:pPr>
        <w:pStyle w:val="a3"/>
        <w:spacing w:before="3"/>
        <w:ind w:left="453"/>
      </w:pPr>
      <w:r>
        <w:t>страхування та інвестування, економіку праці і соціально-трудових відносин.</w:t>
      </w:r>
    </w:p>
    <w:p w:rsidR="0056795A" w:rsidRDefault="005135F5">
      <w:pPr>
        <w:pStyle w:val="a3"/>
        <w:spacing w:before="62"/>
        <w:ind w:left="1019"/>
      </w:pPr>
      <w:r>
        <w:t>Окрім цього фахівець з фінансів повинен мати:</w:t>
      </w:r>
    </w:p>
    <w:p w:rsidR="0056795A" w:rsidRDefault="005135F5">
      <w:pPr>
        <w:pStyle w:val="a3"/>
        <w:spacing w:before="67" w:line="288" w:lineRule="auto"/>
        <w:ind w:left="453" w:right="168" w:firstLine="566"/>
        <w:jc w:val="both"/>
      </w:pPr>
      <w:r>
        <w:t>г) інші ділові і психологічні якості; зокрема бути ініціативним, працьовитим, відповідальним, пунктуальним та організованим, вміти працювати команді, постійно самовдосконалюватись.</w:t>
      </w:r>
    </w:p>
    <w:p w:rsidR="0056795A" w:rsidRDefault="005135F5">
      <w:pPr>
        <w:pStyle w:val="a3"/>
        <w:spacing w:line="288" w:lineRule="auto"/>
        <w:ind w:left="453" w:right="166" w:firstLine="566"/>
        <w:jc w:val="both"/>
      </w:pPr>
      <w:r>
        <w:t>д) хороше здоров’я, для того</w:t>
      </w:r>
      <w:r>
        <w:t>, щоб могти працювати в умовах нерегульованого робочого дня та вміти швидко переорієнтовуватись з однієї проблеми на</w:t>
      </w:r>
      <w:r>
        <w:rPr>
          <w:spacing w:val="3"/>
        </w:rPr>
        <w:t xml:space="preserve"> </w:t>
      </w:r>
      <w:r>
        <w:t>іншу.</w:t>
      </w:r>
    </w:p>
    <w:p w:rsidR="0056795A" w:rsidRDefault="0056795A">
      <w:pPr>
        <w:pStyle w:val="a3"/>
        <w:rPr>
          <w:sz w:val="30"/>
        </w:rPr>
      </w:pPr>
    </w:p>
    <w:p w:rsidR="0056795A" w:rsidRDefault="005135F5" w:rsidP="005135F5">
      <w:pPr>
        <w:pStyle w:val="1"/>
        <w:numPr>
          <w:ilvl w:val="1"/>
          <w:numId w:val="14"/>
        </w:numPr>
        <w:tabs>
          <w:tab w:val="left" w:pos="1515"/>
        </w:tabs>
        <w:spacing w:before="246"/>
        <w:ind w:left="1514" w:hanging="495"/>
        <w:jc w:val="left"/>
      </w:pPr>
      <w:bookmarkStart w:id="27" w:name="_TOC_250009"/>
      <w:r>
        <w:t>Інноваційна складова підготовки</w:t>
      </w:r>
      <w:r>
        <w:rPr>
          <w:spacing w:val="1"/>
        </w:rPr>
        <w:t xml:space="preserve"> </w:t>
      </w:r>
      <w:bookmarkEnd w:id="27"/>
      <w:r>
        <w:t>фінансистів</w:t>
      </w:r>
    </w:p>
    <w:p w:rsidR="0056795A" w:rsidRDefault="005135F5">
      <w:pPr>
        <w:pStyle w:val="a3"/>
        <w:spacing w:before="57" w:line="288" w:lineRule="auto"/>
        <w:ind w:left="453" w:right="167" w:firstLine="566"/>
        <w:jc w:val="both"/>
      </w:pPr>
      <w:r>
        <w:t>Хороший фінансист повинен постійно вдосконалювати свою діяльність відповідно до змін оточуючого бізнес-середовища. Тому фінансові менеджери мусять вміти розробляти і ефективно використовувати фінансові інновації. Для цього, уже навчаючись в університеті, с</w:t>
      </w:r>
      <w:r>
        <w:t>тудентам доцільно брати участь у наукових дослідженнях.</w:t>
      </w:r>
    </w:p>
    <w:p w:rsidR="0056795A" w:rsidRDefault="005135F5">
      <w:pPr>
        <w:pStyle w:val="a3"/>
        <w:spacing w:before="3"/>
        <w:ind w:left="1019"/>
      </w:pPr>
      <w:r>
        <w:t>Участь студентів у науковій роботі включає:</w:t>
      </w:r>
    </w:p>
    <w:p w:rsidR="0056795A" w:rsidRDefault="005135F5">
      <w:pPr>
        <w:pStyle w:val="a3"/>
        <w:spacing w:before="62" w:line="288" w:lineRule="auto"/>
        <w:ind w:left="453" w:right="166" w:firstLine="566"/>
        <w:jc w:val="both"/>
      </w:pPr>
      <w:r>
        <w:t xml:space="preserve">а) організацію студентської наукової роботи в університеті (організація і проведення наукових студентських конференцій, диспутів, конкурсів, круглих столів </w:t>
      </w:r>
      <w:r>
        <w:t>тощо);</w:t>
      </w:r>
    </w:p>
    <w:p w:rsidR="0056795A" w:rsidRDefault="005135F5">
      <w:pPr>
        <w:pStyle w:val="a3"/>
        <w:spacing w:before="2" w:line="288" w:lineRule="auto"/>
        <w:ind w:left="453" w:right="166" w:firstLine="566"/>
        <w:jc w:val="both"/>
      </w:pPr>
      <w:r>
        <w:t>б) здійснення під керівництвом викладачів наукових досліджень ( включення елементів наукових досліджень при написанні індивідуальних завдань, лабораторних, курсових, дипломних робіт; виступи з доповідями на наукових студентських конференціях; написа</w:t>
      </w:r>
      <w:r>
        <w:t>ння та опублікування наукових статей, тез доповідей, науково-пошукових робіт тощо).</w:t>
      </w:r>
    </w:p>
    <w:p w:rsidR="0056795A" w:rsidRDefault="005135F5">
      <w:pPr>
        <w:pStyle w:val="a3"/>
        <w:spacing w:line="320" w:lineRule="exact"/>
        <w:ind w:left="1019"/>
      </w:pPr>
      <w:r>
        <w:t>Наукові дослідження можна здійснювати уже з першого курсу:</w:t>
      </w:r>
    </w:p>
    <w:p w:rsidR="0056795A" w:rsidRDefault="005135F5" w:rsidP="005135F5">
      <w:pPr>
        <w:pStyle w:val="a4"/>
        <w:numPr>
          <w:ilvl w:val="0"/>
          <w:numId w:val="12"/>
        </w:numPr>
        <w:tabs>
          <w:tab w:val="left" w:pos="1160"/>
        </w:tabs>
        <w:spacing w:before="67"/>
        <w:rPr>
          <w:sz w:val="28"/>
        </w:rPr>
      </w:pPr>
      <w:r>
        <w:rPr>
          <w:sz w:val="28"/>
        </w:rPr>
        <w:t>з дисциплін, які вивчаються студентами</w:t>
      </w:r>
      <w:r>
        <w:rPr>
          <w:spacing w:val="7"/>
          <w:sz w:val="28"/>
        </w:rPr>
        <w:t xml:space="preserve"> </w:t>
      </w:r>
      <w:r>
        <w:rPr>
          <w:sz w:val="28"/>
        </w:rPr>
        <w:t>першокурсниками;</w:t>
      </w:r>
    </w:p>
    <w:p w:rsidR="0056795A" w:rsidRDefault="005135F5" w:rsidP="005135F5">
      <w:pPr>
        <w:pStyle w:val="a4"/>
        <w:numPr>
          <w:ilvl w:val="0"/>
          <w:numId w:val="12"/>
        </w:numPr>
        <w:tabs>
          <w:tab w:val="left" w:pos="1160"/>
        </w:tabs>
        <w:spacing w:before="62" w:line="290" w:lineRule="auto"/>
        <w:ind w:left="1020" w:right="2651" w:hanging="207"/>
        <w:rPr>
          <w:sz w:val="28"/>
        </w:rPr>
      </w:pPr>
      <w:r>
        <w:rPr>
          <w:sz w:val="28"/>
        </w:rPr>
        <w:t>з питань вдосконалення фінансів та фінансової</w:t>
      </w:r>
      <w:r>
        <w:rPr>
          <w:spacing w:val="-31"/>
          <w:sz w:val="28"/>
        </w:rPr>
        <w:t xml:space="preserve"> </w:t>
      </w:r>
      <w:r>
        <w:rPr>
          <w:sz w:val="28"/>
        </w:rPr>
        <w:t>системи. Уч</w:t>
      </w:r>
      <w:r>
        <w:rPr>
          <w:sz w:val="28"/>
        </w:rPr>
        <w:t>асть студентів у науковій роботі дає</w:t>
      </w:r>
      <w:r>
        <w:rPr>
          <w:spacing w:val="-14"/>
          <w:sz w:val="28"/>
        </w:rPr>
        <w:t xml:space="preserve"> </w:t>
      </w:r>
      <w:r>
        <w:rPr>
          <w:sz w:val="28"/>
        </w:rPr>
        <w:t>можливість:</w:t>
      </w:r>
    </w:p>
    <w:p w:rsidR="0056795A" w:rsidRDefault="0056795A">
      <w:pPr>
        <w:spacing w:line="290" w:lineRule="auto"/>
        <w:rPr>
          <w:sz w:val="28"/>
        </w:rPr>
        <w:sectPr w:rsidR="0056795A">
          <w:headerReference w:type="default" r:id="rId88"/>
          <w:pgSz w:w="11910" w:h="16840"/>
          <w:pgMar w:top="980" w:right="680" w:bottom="280" w:left="680" w:header="722" w:footer="0" w:gutter="0"/>
          <w:pgNumType w:start="67"/>
          <w:cols w:space="720"/>
        </w:sectPr>
      </w:pPr>
    </w:p>
    <w:p w:rsidR="0056795A" w:rsidRDefault="005135F5" w:rsidP="005135F5">
      <w:pPr>
        <w:pStyle w:val="a4"/>
        <w:numPr>
          <w:ilvl w:val="0"/>
          <w:numId w:val="11"/>
        </w:numPr>
        <w:tabs>
          <w:tab w:val="left" w:pos="875"/>
          <w:tab w:val="left" w:pos="876"/>
        </w:tabs>
        <w:spacing w:line="321" w:lineRule="exact"/>
        <w:ind w:hanging="361"/>
        <w:rPr>
          <w:sz w:val="28"/>
        </w:rPr>
      </w:pPr>
      <w:r>
        <w:rPr>
          <w:sz w:val="28"/>
        </w:rPr>
        <w:lastRenderedPageBreak/>
        <w:t>глибше зрозуміти окремі наукові</w:t>
      </w:r>
      <w:r>
        <w:rPr>
          <w:spacing w:val="-10"/>
          <w:sz w:val="28"/>
        </w:rPr>
        <w:t xml:space="preserve"> </w:t>
      </w:r>
      <w:r>
        <w:rPr>
          <w:sz w:val="28"/>
        </w:rPr>
        <w:t>проблеми;</w:t>
      </w:r>
    </w:p>
    <w:p w:rsidR="0056795A" w:rsidRDefault="005135F5" w:rsidP="005135F5">
      <w:pPr>
        <w:pStyle w:val="a4"/>
        <w:numPr>
          <w:ilvl w:val="0"/>
          <w:numId w:val="11"/>
        </w:numPr>
        <w:tabs>
          <w:tab w:val="left" w:pos="875"/>
          <w:tab w:val="left" w:pos="876"/>
          <w:tab w:val="left" w:pos="8909"/>
        </w:tabs>
        <w:spacing w:before="67" w:line="285" w:lineRule="auto"/>
        <w:ind w:right="456" w:hanging="361"/>
        <w:rPr>
          <w:sz w:val="28"/>
        </w:rPr>
      </w:pPr>
      <w:r>
        <w:rPr>
          <w:sz w:val="28"/>
        </w:rPr>
        <w:t>набути  навиків проведення  наукової роботи  та її оформлення</w:t>
      </w:r>
      <w:r>
        <w:rPr>
          <w:spacing w:val="33"/>
          <w:sz w:val="28"/>
        </w:rPr>
        <w:t xml:space="preserve"> </w:t>
      </w:r>
      <w:r>
        <w:rPr>
          <w:sz w:val="28"/>
        </w:rPr>
        <w:t>у</w:t>
      </w:r>
      <w:r>
        <w:rPr>
          <w:sz w:val="28"/>
        </w:rPr>
        <w:tab/>
        <w:t xml:space="preserve">формі </w:t>
      </w:r>
      <w:r>
        <w:rPr>
          <w:spacing w:val="-6"/>
          <w:sz w:val="28"/>
        </w:rPr>
        <w:t xml:space="preserve">тез </w:t>
      </w:r>
      <w:r>
        <w:rPr>
          <w:sz w:val="28"/>
        </w:rPr>
        <w:t>доповідей, наукових статей</w:t>
      </w:r>
      <w:r>
        <w:rPr>
          <w:spacing w:val="-1"/>
          <w:sz w:val="28"/>
        </w:rPr>
        <w:t xml:space="preserve"> </w:t>
      </w:r>
      <w:r>
        <w:rPr>
          <w:sz w:val="28"/>
        </w:rPr>
        <w:t>тощо;</w:t>
      </w:r>
    </w:p>
    <w:p w:rsidR="0056795A" w:rsidRDefault="005135F5" w:rsidP="005135F5">
      <w:pPr>
        <w:pStyle w:val="a4"/>
        <w:numPr>
          <w:ilvl w:val="0"/>
          <w:numId w:val="11"/>
        </w:numPr>
        <w:tabs>
          <w:tab w:val="left" w:pos="875"/>
          <w:tab w:val="left" w:pos="876"/>
        </w:tabs>
        <w:spacing w:before="6" w:line="285" w:lineRule="auto"/>
        <w:ind w:right="450" w:hanging="360"/>
        <w:rPr>
          <w:sz w:val="28"/>
        </w:rPr>
      </w:pPr>
      <w:r>
        <w:rPr>
          <w:sz w:val="28"/>
        </w:rPr>
        <w:t>представити свої наукові здобутки перед іншими студентами і порівняти їх  з науковими здобутками інших</w:t>
      </w:r>
      <w:r>
        <w:rPr>
          <w:spacing w:val="2"/>
          <w:sz w:val="28"/>
        </w:rPr>
        <w:t xml:space="preserve"> </w:t>
      </w:r>
      <w:r>
        <w:rPr>
          <w:sz w:val="28"/>
        </w:rPr>
        <w:t>студентів;</w:t>
      </w:r>
    </w:p>
    <w:p w:rsidR="0056795A" w:rsidRDefault="005135F5" w:rsidP="005135F5">
      <w:pPr>
        <w:pStyle w:val="a4"/>
        <w:numPr>
          <w:ilvl w:val="0"/>
          <w:numId w:val="11"/>
        </w:numPr>
        <w:tabs>
          <w:tab w:val="left" w:pos="876"/>
          <w:tab w:val="left" w:pos="877"/>
        </w:tabs>
        <w:spacing w:before="7" w:line="285" w:lineRule="auto"/>
        <w:ind w:right="456" w:hanging="360"/>
        <w:rPr>
          <w:sz w:val="28"/>
        </w:rPr>
      </w:pPr>
      <w:r>
        <w:rPr>
          <w:sz w:val="28"/>
        </w:rPr>
        <w:t>набути навиків ефективної презентації виконаної роботи, обґрунтування власної наукової</w:t>
      </w:r>
      <w:r>
        <w:rPr>
          <w:spacing w:val="-9"/>
          <w:sz w:val="28"/>
        </w:rPr>
        <w:t xml:space="preserve"> </w:t>
      </w:r>
      <w:r>
        <w:rPr>
          <w:sz w:val="28"/>
        </w:rPr>
        <w:t>позиції;</w:t>
      </w:r>
    </w:p>
    <w:p w:rsidR="0056795A" w:rsidRDefault="005135F5" w:rsidP="005135F5">
      <w:pPr>
        <w:pStyle w:val="a4"/>
        <w:numPr>
          <w:ilvl w:val="0"/>
          <w:numId w:val="11"/>
        </w:numPr>
        <w:tabs>
          <w:tab w:val="left" w:pos="876"/>
          <w:tab w:val="left" w:pos="877"/>
        </w:tabs>
        <w:spacing w:before="6"/>
        <w:ind w:left="876"/>
        <w:rPr>
          <w:sz w:val="28"/>
        </w:rPr>
      </w:pPr>
      <w:r>
        <w:rPr>
          <w:sz w:val="28"/>
        </w:rPr>
        <w:t>набути навиків організації наукових</w:t>
      </w:r>
      <w:r>
        <w:rPr>
          <w:spacing w:val="-7"/>
          <w:sz w:val="28"/>
        </w:rPr>
        <w:t xml:space="preserve"> </w:t>
      </w:r>
      <w:r>
        <w:rPr>
          <w:sz w:val="28"/>
        </w:rPr>
        <w:t>заходів;</w:t>
      </w:r>
    </w:p>
    <w:p w:rsidR="0056795A" w:rsidRDefault="005135F5" w:rsidP="005135F5">
      <w:pPr>
        <w:pStyle w:val="a4"/>
        <w:numPr>
          <w:ilvl w:val="0"/>
          <w:numId w:val="11"/>
        </w:numPr>
        <w:tabs>
          <w:tab w:val="left" w:pos="876"/>
          <w:tab w:val="left" w:pos="877"/>
        </w:tabs>
        <w:spacing w:before="62"/>
        <w:ind w:left="876" w:hanging="345"/>
        <w:rPr>
          <w:sz w:val="28"/>
        </w:rPr>
      </w:pPr>
      <w:r>
        <w:rPr>
          <w:sz w:val="28"/>
        </w:rPr>
        <w:t>р</w:t>
      </w:r>
      <w:r>
        <w:rPr>
          <w:sz w:val="28"/>
        </w:rPr>
        <w:t>озвинути свій творчий</w:t>
      </w:r>
      <w:r>
        <w:rPr>
          <w:spacing w:val="-4"/>
          <w:sz w:val="28"/>
        </w:rPr>
        <w:t xml:space="preserve"> </w:t>
      </w:r>
      <w:r>
        <w:rPr>
          <w:sz w:val="28"/>
        </w:rPr>
        <w:t>потенціал;</w:t>
      </w:r>
    </w:p>
    <w:p w:rsidR="0056795A" w:rsidRDefault="005135F5" w:rsidP="005135F5">
      <w:pPr>
        <w:pStyle w:val="a4"/>
        <w:numPr>
          <w:ilvl w:val="0"/>
          <w:numId w:val="11"/>
        </w:numPr>
        <w:tabs>
          <w:tab w:val="left" w:pos="877"/>
          <w:tab w:val="left" w:pos="878"/>
        </w:tabs>
        <w:spacing w:before="67"/>
        <w:ind w:left="877"/>
        <w:rPr>
          <w:sz w:val="28"/>
        </w:rPr>
      </w:pPr>
      <w:r>
        <w:rPr>
          <w:sz w:val="28"/>
        </w:rPr>
        <w:t>набути нових цікавих</w:t>
      </w:r>
      <w:r>
        <w:rPr>
          <w:spacing w:val="-14"/>
          <w:sz w:val="28"/>
        </w:rPr>
        <w:t xml:space="preserve"> </w:t>
      </w:r>
      <w:r>
        <w:rPr>
          <w:sz w:val="28"/>
        </w:rPr>
        <w:t>друзів.</w:t>
      </w:r>
    </w:p>
    <w:p w:rsidR="0056795A" w:rsidRDefault="005135F5">
      <w:pPr>
        <w:pStyle w:val="a3"/>
        <w:spacing w:before="62" w:line="288" w:lineRule="auto"/>
        <w:ind w:left="171" w:right="448" w:firstLine="566"/>
        <w:jc w:val="both"/>
      </w:pPr>
      <w:r>
        <w:t>Студентську наукову роботу доцільно виконувати за певними напрямами протягом ряду років. Це дасть можливість глибоко вивчити проблему, використовувати тематику у написанні наукових та дипломних робіт та продовжувати досліджувати її в аспірантурі. До студен</w:t>
      </w:r>
      <w:r>
        <w:t>тських наукових робіт ставляться такі вимоги:</w:t>
      </w:r>
    </w:p>
    <w:p w:rsidR="0056795A" w:rsidRDefault="005135F5" w:rsidP="005135F5">
      <w:pPr>
        <w:pStyle w:val="a4"/>
        <w:numPr>
          <w:ilvl w:val="0"/>
          <w:numId w:val="11"/>
        </w:numPr>
        <w:tabs>
          <w:tab w:val="left" w:pos="877"/>
          <w:tab w:val="left" w:pos="878"/>
        </w:tabs>
        <w:spacing w:before="3"/>
        <w:ind w:left="877"/>
        <w:rPr>
          <w:sz w:val="28"/>
        </w:rPr>
      </w:pPr>
      <w:r>
        <w:rPr>
          <w:sz w:val="28"/>
        </w:rPr>
        <w:t>актуальність;</w:t>
      </w:r>
    </w:p>
    <w:p w:rsidR="0056795A" w:rsidRDefault="005135F5" w:rsidP="005135F5">
      <w:pPr>
        <w:pStyle w:val="a4"/>
        <w:numPr>
          <w:ilvl w:val="0"/>
          <w:numId w:val="11"/>
        </w:numPr>
        <w:tabs>
          <w:tab w:val="left" w:pos="877"/>
          <w:tab w:val="left" w:pos="878"/>
        </w:tabs>
        <w:spacing w:before="62"/>
        <w:ind w:left="877"/>
        <w:rPr>
          <w:sz w:val="28"/>
        </w:rPr>
      </w:pPr>
      <w:r>
        <w:rPr>
          <w:sz w:val="28"/>
        </w:rPr>
        <w:t>оригінальність</w:t>
      </w:r>
      <w:r>
        <w:rPr>
          <w:spacing w:val="3"/>
          <w:sz w:val="28"/>
        </w:rPr>
        <w:t xml:space="preserve"> </w:t>
      </w:r>
      <w:r>
        <w:rPr>
          <w:sz w:val="28"/>
        </w:rPr>
        <w:t>ідеї;</w:t>
      </w:r>
    </w:p>
    <w:p w:rsidR="0056795A" w:rsidRDefault="005135F5" w:rsidP="005135F5">
      <w:pPr>
        <w:pStyle w:val="a4"/>
        <w:numPr>
          <w:ilvl w:val="0"/>
          <w:numId w:val="11"/>
        </w:numPr>
        <w:tabs>
          <w:tab w:val="left" w:pos="877"/>
          <w:tab w:val="left" w:pos="878"/>
        </w:tabs>
        <w:spacing w:before="67"/>
        <w:ind w:left="877" w:hanging="345"/>
        <w:rPr>
          <w:sz w:val="28"/>
        </w:rPr>
      </w:pPr>
      <w:r>
        <w:rPr>
          <w:sz w:val="28"/>
        </w:rPr>
        <w:t>наукова та практична значимість</w:t>
      </w:r>
      <w:r>
        <w:rPr>
          <w:spacing w:val="4"/>
          <w:sz w:val="28"/>
        </w:rPr>
        <w:t xml:space="preserve"> </w:t>
      </w:r>
      <w:r>
        <w:rPr>
          <w:sz w:val="28"/>
        </w:rPr>
        <w:t>роботи;</w:t>
      </w:r>
    </w:p>
    <w:p w:rsidR="0056795A" w:rsidRDefault="005135F5" w:rsidP="005135F5">
      <w:pPr>
        <w:pStyle w:val="a4"/>
        <w:numPr>
          <w:ilvl w:val="0"/>
          <w:numId w:val="11"/>
        </w:numPr>
        <w:tabs>
          <w:tab w:val="left" w:pos="878"/>
          <w:tab w:val="left" w:pos="879"/>
        </w:tabs>
        <w:spacing w:before="62"/>
        <w:ind w:left="878"/>
        <w:rPr>
          <w:sz w:val="28"/>
        </w:rPr>
      </w:pPr>
      <w:r>
        <w:rPr>
          <w:sz w:val="28"/>
        </w:rPr>
        <w:t>критичне опрацювання значної кількості літературних</w:t>
      </w:r>
      <w:r>
        <w:rPr>
          <w:spacing w:val="-8"/>
          <w:sz w:val="28"/>
        </w:rPr>
        <w:t xml:space="preserve"> </w:t>
      </w:r>
      <w:r>
        <w:rPr>
          <w:sz w:val="28"/>
        </w:rPr>
        <w:t>джерел;</w:t>
      </w:r>
    </w:p>
    <w:p w:rsidR="0056795A" w:rsidRDefault="005135F5" w:rsidP="005135F5">
      <w:pPr>
        <w:pStyle w:val="a4"/>
        <w:numPr>
          <w:ilvl w:val="0"/>
          <w:numId w:val="11"/>
        </w:numPr>
        <w:tabs>
          <w:tab w:val="left" w:pos="878"/>
          <w:tab w:val="left" w:pos="879"/>
          <w:tab w:val="left" w:pos="2721"/>
          <w:tab w:val="left" w:pos="4573"/>
          <w:tab w:val="left" w:pos="5769"/>
          <w:tab w:val="left" w:pos="7468"/>
          <w:tab w:val="left" w:pos="9359"/>
        </w:tabs>
        <w:spacing w:before="67" w:line="285" w:lineRule="auto"/>
        <w:ind w:left="892" w:right="454" w:hanging="360"/>
        <w:rPr>
          <w:sz w:val="28"/>
        </w:rPr>
      </w:pPr>
      <w:r>
        <w:rPr>
          <w:sz w:val="28"/>
        </w:rPr>
        <w:t>застосування</w:t>
      </w:r>
      <w:r>
        <w:rPr>
          <w:sz w:val="28"/>
        </w:rPr>
        <w:tab/>
        <w:t>інноваційних</w:t>
      </w:r>
      <w:r>
        <w:rPr>
          <w:sz w:val="28"/>
        </w:rPr>
        <w:tab/>
        <w:t>методів</w:t>
      </w:r>
      <w:r>
        <w:rPr>
          <w:sz w:val="28"/>
        </w:rPr>
        <w:tab/>
        <w:t>досліджень,</w:t>
      </w:r>
      <w:r>
        <w:rPr>
          <w:sz w:val="28"/>
        </w:rPr>
        <w:tab/>
        <w:t>статистичних</w:t>
      </w:r>
      <w:r>
        <w:rPr>
          <w:sz w:val="28"/>
        </w:rPr>
        <w:tab/>
      </w:r>
      <w:r>
        <w:rPr>
          <w:spacing w:val="-3"/>
          <w:sz w:val="28"/>
        </w:rPr>
        <w:t xml:space="preserve">знань, </w:t>
      </w:r>
      <w:r>
        <w:rPr>
          <w:sz w:val="28"/>
        </w:rPr>
        <w:t>виконання</w:t>
      </w:r>
      <w:r>
        <w:rPr>
          <w:spacing w:val="2"/>
          <w:sz w:val="28"/>
        </w:rPr>
        <w:t xml:space="preserve"> </w:t>
      </w:r>
      <w:r>
        <w:rPr>
          <w:sz w:val="28"/>
        </w:rPr>
        <w:t>розрахунків;</w:t>
      </w:r>
    </w:p>
    <w:p w:rsidR="0056795A" w:rsidRDefault="005135F5" w:rsidP="005135F5">
      <w:pPr>
        <w:pStyle w:val="a4"/>
        <w:numPr>
          <w:ilvl w:val="0"/>
          <w:numId w:val="11"/>
        </w:numPr>
        <w:tabs>
          <w:tab w:val="left" w:pos="878"/>
          <w:tab w:val="left" w:pos="879"/>
        </w:tabs>
        <w:spacing w:before="6"/>
        <w:ind w:left="878"/>
        <w:rPr>
          <w:sz w:val="28"/>
        </w:rPr>
      </w:pPr>
      <w:r>
        <w:rPr>
          <w:sz w:val="28"/>
        </w:rPr>
        <w:t>логічність, фаховість обґрунтування шляхів реалізації</w:t>
      </w:r>
      <w:r>
        <w:rPr>
          <w:spacing w:val="-1"/>
          <w:sz w:val="28"/>
        </w:rPr>
        <w:t xml:space="preserve"> </w:t>
      </w:r>
      <w:r>
        <w:rPr>
          <w:sz w:val="28"/>
        </w:rPr>
        <w:t>ідей;</w:t>
      </w:r>
    </w:p>
    <w:p w:rsidR="0056795A" w:rsidRDefault="005135F5" w:rsidP="005135F5">
      <w:pPr>
        <w:pStyle w:val="a4"/>
        <w:numPr>
          <w:ilvl w:val="0"/>
          <w:numId w:val="11"/>
        </w:numPr>
        <w:tabs>
          <w:tab w:val="left" w:pos="878"/>
          <w:tab w:val="left" w:pos="880"/>
        </w:tabs>
        <w:spacing w:before="62"/>
        <w:ind w:left="879"/>
        <w:rPr>
          <w:sz w:val="28"/>
        </w:rPr>
      </w:pPr>
      <w:r>
        <w:rPr>
          <w:sz w:val="28"/>
        </w:rPr>
        <w:t>належне оформлення</w:t>
      </w:r>
      <w:r>
        <w:rPr>
          <w:spacing w:val="5"/>
          <w:sz w:val="28"/>
        </w:rPr>
        <w:t xml:space="preserve"> </w:t>
      </w:r>
      <w:r>
        <w:rPr>
          <w:sz w:val="28"/>
        </w:rPr>
        <w:t>роботи.</w:t>
      </w:r>
    </w:p>
    <w:p w:rsidR="0056795A" w:rsidRDefault="005135F5">
      <w:pPr>
        <w:pStyle w:val="a3"/>
        <w:spacing w:before="67" w:line="288" w:lineRule="auto"/>
        <w:ind w:left="173" w:right="445" w:firstLine="566"/>
        <w:jc w:val="both"/>
      </w:pPr>
      <w:r>
        <w:t>Студентам доцільно також брати участь у студентських олімпіадах з різних дисциплін. Така участь дає можливість додатково оцінити свій рівень знань, здатність нестандартно мислити, виробити впевненість у своїх силах, загартувати характер.</w:t>
      </w:r>
    </w:p>
    <w:p w:rsidR="0056795A" w:rsidRDefault="005135F5">
      <w:pPr>
        <w:pStyle w:val="a3"/>
        <w:ind w:left="739"/>
      </w:pPr>
      <w:r>
        <w:t>На кафедрі фінансі</w:t>
      </w:r>
      <w:r>
        <w:t>в проводяться олімпіади зі спеціальностей:</w:t>
      </w:r>
    </w:p>
    <w:p w:rsidR="0056795A" w:rsidRDefault="005135F5" w:rsidP="005135F5">
      <w:pPr>
        <w:pStyle w:val="a4"/>
        <w:numPr>
          <w:ilvl w:val="0"/>
          <w:numId w:val="11"/>
        </w:numPr>
        <w:tabs>
          <w:tab w:val="left" w:pos="879"/>
          <w:tab w:val="left" w:pos="880"/>
        </w:tabs>
        <w:spacing w:before="62"/>
        <w:ind w:left="879"/>
        <w:rPr>
          <w:sz w:val="28"/>
        </w:rPr>
      </w:pPr>
      <w:r>
        <w:rPr>
          <w:sz w:val="28"/>
        </w:rPr>
        <w:t>Фінанси;</w:t>
      </w:r>
    </w:p>
    <w:p w:rsidR="0056795A" w:rsidRDefault="005135F5" w:rsidP="005135F5">
      <w:pPr>
        <w:pStyle w:val="a4"/>
        <w:numPr>
          <w:ilvl w:val="0"/>
          <w:numId w:val="11"/>
        </w:numPr>
        <w:tabs>
          <w:tab w:val="left" w:pos="879"/>
          <w:tab w:val="left" w:pos="880"/>
        </w:tabs>
        <w:spacing w:before="67"/>
        <w:ind w:left="879"/>
        <w:rPr>
          <w:sz w:val="28"/>
        </w:rPr>
      </w:pPr>
      <w:r>
        <w:rPr>
          <w:sz w:val="28"/>
        </w:rPr>
        <w:t>Банківська</w:t>
      </w:r>
      <w:r>
        <w:rPr>
          <w:spacing w:val="-2"/>
          <w:sz w:val="28"/>
        </w:rPr>
        <w:t xml:space="preserve"> </w:t>
      </w:r>
      <w:r>
        <w:rPr>
          <w:sz w:val="28"/>
        </w:rPr>
        <w:t>справа;</w:t>
      </w:r>
    </w:p>
    <w:p w:rsidR="0056795A" w:rsidRDefault="005135F5" w:rsidP="005135F5">
      <w:pPr>
        <w:pStyle w:val="a4"/>
        <w:numPr>
          <w:ilvl w:val="0"/>
          <w:numId w:val="11"/>
        </w:numPr>
        <w:tabs>
          <w:tab w:val="left" w:pos="879"/>
          <w:tab w:val="left" w:pos="880"/>
        </w:tabs>
        <w:spacing w:before="62"/>
        <w:ind w:left="879" w:hanging="345"/>
        <w:rPr>
          <w:sz w:val="28"/>
        </w:rPr>
      </w:pPr>
      <w:r>
        <w:rPr>
          <w:sz w:val="28"/>
        </w:rPr>
        <w:t>з дисципліни</w:t>
      </w:r>
      <w:r>
        <w:rPr>
          <w:spacing w:val="6"/>
          <w:sz w:val="28"/>
        </w:rPr>
        <w:t xml:space="preserve"> </w:t>
      </w:r>
      <w:r>
        <w:rPr>
          <w:sz w:val="28"/>
        </w:rPr>
        <w:t>«Страхування».</w:t>
      </w:r>
    </w:p>
    <w:p w:rsidR="0056795A" w:rsidRDefault="005135F5">
      <w:pPr>
        <w:pStyle w:val="a3"/>
        <w:tabs>
          <w:tab w:val="left" w:pos="2415"/>
          <w:tab w:val="left" w:pos="4733"/>
          <w:tab w:val="left" w:pos="6006"/>
          <w:tab w:val="left" w:pos="7758"/>
          <w:tab w:val="left" w:pos="8132"/>
        </w:tabs>
        <w:spacing w:before="67"/>
        <w:ind w:left="740"/>
      </w:pPr>
      <w:r>
        <w:t>Проведення</w:t>
      </w:r>
      <w:r>
        <w:tab/>
        <w:t>університетських</w:t>
      </w:r>
      <w:r>
        <w:tab/>
        <w:t>олімпіад</w:t>
      </w:r>
      <w:r>
        <w:tab/>
        <w:t>відбувається</w:t>
      </w:r>
      <w:r>
        <w:tab/>
        <w:t>у</w:t>
      </w:r>
      <w:r>
        <w:tab/>
        <w:t>лютому-березні.</w:t>
      </w:r>
    </w:p>
    <w:p w:rsidR="0056795A" w:rsidRDefault="005135F5">
      <w:pPr>
        <w:pStyle w:val="a3"/>
        <w:spacing w:before="62"/>
        <w:ind w:left="174"/>
      </w:pPr>
      <w:r>
        <w:t>Студенти-переможці беруть участь у Всеукраїнських олімпіадах.</w:t>
      </w:r>
    </w:p>
    <w:p w:rsidR="0056795A" w:rsidRDefault="005135F5">
      <w:pPr>
        <w:pStyle w:val="a3"/>
        <w:spacing w:before="67" w:line="285" w:lineRule="auto"/>
        <w:ind w:left="174" w:right="453" w:firstLine="566"/>
        <w:jc w:val="both"/>
      </w:pPr>
      <w:r>
        <w:t>Кращі наукові роботи та при</w:t>
      </w:r>
      <w:r>
        <w:t>зові місця отримані на олімпіадах відзначаються грамотами та грошовими винагородами.</w:t>
      </w:r>
    </w:p>
    <w:p w:rsidR="0056795A" w:rsidRDefault="005135F5">
      <w:pPr>
        <w:pStyle w:val="a3"/>
        <w:spacing w:before="7" w:line="288" w:lineRule="auto"/>
        <w:ind w:left="174" w:right="446" w:firstLine="566"/>
        <w:jc w:val="both"/>
      </w:pPr>
      <w:r>
        <w:t>Більшість наукових досліджень були здійснені молодими людьми, часто до 30років. Саме тому в університеті підтримують здійснення студентами наукової діяльності.</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1"/>
        <w:spacing w:before="3"/>
        <w:ind w:left="2612"/>
      </w:pPr>
      <w:bookmarkStart w:id="28" w:name="_TOC_250008"/>
      <w:bookmarkEnd w:id="28"/>
      <w:r>
        <w:lastRenderedPageBreak/>
        <w:t>ТЕМА 6. РИНОК ФІНАНСОВИХ ПОСЛУГ</w:t>
      </w:r>
    </w:p>
    <w:p w:rsidR="0056795A" w:rsidRDefault="0056795A">
      <w:pPr>
        <w:pStyle w:val="a3"/>
        <w:spacing w:before="5"/>
        <w:rPr>
          <w:b/>
          <w:sz w:val="40"/>
        </w:rPr>
      </w:pPr>
    </w:p>
    <w:p w:rsidR="0056795A" w:rsidRDefault="005135F5" w:rsidP="005135F5">
      <w:pPr>
        <w:pStyle w:val="1"/>
        <w:numPr>
          <w:ilvl w:val="1"/>
          <w:numId w:val="10"/>
        </w:numPr>
        <w:tabs>
          <w:tab w:val="left" w:pos="1509"/>
        </w:tabs>
        <w:ind w:hanging="489"/>
        <w:jc w:val="left"/>
      </w:pPr>
      <w:bookmarkStart w:id="29" w:name="_TOC_250007"/>
      <w:r>
        <w:t>Місце фінансового ринку в обслуговуванні суб’єктів</w:t>
      </w:r>
      <w:r>
        <w:rPr>
          <w:spacing w:val="-19"/>
        </w:rPr>
        <w:t xml:space="preserve"> </w:t>
      </w:r>
      <w:bookmarkEnd w:id="29"/>
      <w:r>
        <w:t>підприємництва</w:t>
      </w:r>
    </w:p>
    <w:p w:rsidR="0056795A" w:rsidRDefault="0056795A">
      <w:pPr>
        <w:pStyle w:val="a3"/>
        <w:spacing w:before="9"/>
        <w:rPr>
          <w:b/>
          <w:sz w:val="38"/>
        </w:rPr>
      </w:pPr>
    </w:p>
    <w:p w:rsidR="0056795A" w:rsidRDefault="005135F5">
      <w:pPr>
        <w:pStyle w:val="a3"/>
        <w:spacing w:before="1" w:line="288" w:lineRule="auto"/>
        <w:ind w:left="453" w:right="166" w:firstLine="566"/>
        <w:jc w:val="both"/>
      </w:pPr>
      <w:r>
        <w:t>Розвиток досконалих ринкових відносин в Україні неможливий без удосконалення фінансового ринку і ринку фінансових послуг. Підготувати спеціалістів для цих ринків означає підготовити фахівців у сфері аналізу фінансових послуг, які надаються на ринку через с</w:t>
      </w:r>
      <w:r>
        <w:t xml:space="preserve">пецифічну сферу грошових відносин, що виникають у процесі руху фінансових фондів між державою, юридичними і фізичними особами за допомогою спеціалізованих фінансових інститутів. Завдання спеціалістів у цій сфері – це комплексне розуміння взаємозв’язків на </w:t>
      </w:r>
      <w:r>
        <w:t>цих ринках між системою спеціалізованих фінансових інститутів через визначення ролі держави, основних напрямків державної політики у галузі регулювання фінансових відносин, які виникають на фінансовому</w:t>
      </w:r>
      <w:r>
        <w:rPr>
          <w:spacing w:val="-4"/>
        </w:rPr>
        <w:t xml:space="preserve"> </w:t>
      </w:r>
      <w:r>
        <w:t>ринку.</w:t>
      </w:r>
    </w:p>
    <w:p w:rsidR="0056795A" w:rsidRDefault="005135F5">
      <w:pPr>
        <w:pStyle w:val="a3"/>
        <w:spacing w:before="3" w:line="288" w:lineRule="auto"/>
        <w:ind w:left="453" w:right="167" w:firstLine="566"/>
        <w:jc w:val="both"/>
      </w:pPr>
      <w:r>
        <w:t xml:space="preserve">Фінансовий ринок обслуговує усіх суб’єктів підприємництва. Його мета полягає в акумулюванні та ефективному розміщенні заощаджень в економіці, так як в економіці постійно відбувається кругообіг фінансових ресурсів. Головними суб’єктами на фінансовому ринку </w:t>
      </w:r>
      <w:r>
        <w:t>є:</w:t>
      </w:r>
    </w:p>
    <w:p w:rsidR="0056795A" w:rsidRDefault="005135F5" w:rsidP="005135F5">
      <w:pPr>
        <w:pStyle w:val="a4"/>
        <w:numPr>
          <w:ilvl w:val="0"/>
          <w:numId w:val="9"/>
        </w:numPr>
        <w:tabs>
          <w:tab w:val="left" w:pos="1533"/>
        </w:tabs>
        <w:rPr>
          <w:sz w:val="28"/>
        </w:rPr>
      </w:pPr>
      <w:r>
        <w:rPr>
          <w:sz w:val="28"/>
        </w:rPr>
        <w:t>домашні господарства (господарства окремих громадян та їх</w:t>
      </w:r>
      <w:r>
        <w:rPr>
          <w:spacing w:val="-15"/>
          <w:sz w:val="28"/>
        </w:rPr>
        <w:t xml:space="preserve"> </w:t>
      </w:r>
      <w:r>
        <w:rPr>
          <w:sz w:val="28"/>
        </w:rPr>
        <w:t>сімей);</w:t>
      </w:r>
    </w:p>
    <w:p w:rsidR="0056795A" w:rsidRDefault="005135F5" w:rsidP="005135F5">
      <w:pPr>
        <w:pStyle w:val="a4"/>
        <w:numPr>
          <w:ilvl w:val="0"/>
          <w:numId w:val="9"/>
        </w:numPr>
        <w:tabs>
          <w:tab w:val="left" w:pos="1533"/>
        </w:tabs>
        <w:spacing w:before="62"/>
        <w:rPr>
          <w:sz w:val="28"/>
        </w:rPr>
      </w:pPr>
      <w:r>
        <w:rPr>
          <w:sz w:val="28"/>
        </w:rPr>
        <w:t>підприємства;</w:t>
      </w:r>
    </w:p>
    <w:p w:rsidR="0056795A" w:rsidRDefault="005135F5" w:rsidP="005135F5">
      <w:pPr>
        <w:pStyle w:val="a4"/>
        <w:numPr>
          <w:ilvl w:val="0"/>
          <w:numId w:val="9"/>
        </w:numPr>
        <w:tabs>
          <w:tab w:val="left" w:pos="1533"/>
        </w:tabs>
        <w:spacing w:before="67"/>
        <w:rPr>
          <w:sz w:val="28"/>
        </w:rPr>
      </w:pPr>
      <w:r>
        <w:rPr>
          <w:sz w:val="28"/>
        </w:rPr>
        <w:t>держава;</w:t>
      </w:r>
    </w:p>
    <w:p w:rsidR="0056795A" w:rsidRDefault="005135F5" w:rsidP="005135F5">
      <w:pPr>
        <w:pStyle w:val="a4"/>
        <w:numPr>
          <w:ilvl w:val="0"/>
          <w:numId w:val="9"/>
        </w:numPr>
        <w:tabs>
          <w:tab w:val="left" w:pos="1533"/>
          <w:tab w:val="left" w:pos="4590"/>
          <w:tab w:val="left" w:pos="7018"/>
          <w:tab w:val="left" w:pos="8223"/>
          <w:tab w:val="left" w:pos="9524"/>
        </w:tabs>
        <w:spacing w:before="62" w:line="290" w:lineRule="auto"/>
        <w:ind w:right="167"/>
        <w:rPr>
          <w:sz w:val="28"/>
        </w:rPr>
      </w:pPr>
      <w:r>
        <w:rPr>
          <w:sz w:val="28"/>
        </w:rPr>
        <w:t xml:space="preserve">різноманітні </w:t>
      </w:r>
      <w:r>
        <w:rPr>
          <w:spacing w:val="51"/>
          <w:sz w:val="28"/>
        </w:rPr>
        <w:t xml:space="preserve"> </w:t>
      </w:r>
      <w:r>
        <w:rPr>
          <w:sz w:val="28"/>
        </w:rPr>
        <w:t>фінансові</w:t>
      </w:r>
      <w:r>
        <w:rPr>
          <w:sz w:val="28"/>
        </w:rPr>
        <w:tab/>
        <w:t xml:space="preserve">інститути </w:t>
      </w:r>
      <w:r>
        <w:rPr>
          <w:spacing w:val="58"/>
          <w:sz w:val="28"/>
        </w:rPr>
        <w:t xml:space="preserve"> </w:t>
      </w:r>
      <w:r>
        <w:rPr>
          <w:sz w:val="28"/>
        </w:rPr>
        <w:t>(банки,</w:t>
      </w:r>
      <w:r>
        <w:rPr>
          <w:sz w:val="28"/>
        </w:rPr>
        <w:tab/>
        <w:t>страхові</w:t>
      </w:r>
      <w:r>
        <w:rPr>
          <w:sz w:val="28"/>
        </w:rPr>
        <w:tab/>
        <w:t>компанії,</w:t>
      </w:r>
      <w:r>
        <w:rPr>
          <w:sz w:val="28"/>
        </w:rPr>
        <w:tab/>
      </w:r>
      <w:r>
        <w:rPr>
          <w:spacing w:val="-3"/>
          <w:sz w:val="28"/>
        </w:rPr>
        <w:t xml:space="preserve">цільові </w:t>
      </w:r>
      <w:r>
        <w:rPr>
          <w:sz w:val="28"/>
        </w:rPr>
        <w:t>фонди</w:t>
      </w:r>
      <w:r>
        <w:rPr>
          <w:spacing w:val="-2"/>
          <w:sz w:val="28"/>
        </w:rPr>
        <w:t xml:space="preserve"> </w:t>
      </w:r>
      <w:r>
        <w:rPr>
          <w:sz w:val="28"/>
        </w:rPr>
        <w:t>тощо).</w:t>
      </w:r>
    </w:p>
    <w:p w:rsidR="0056795A" w:rsidRDefault="005135F5">
      <w:pPr>
        <w:pStyle w:val="a3"/>
        <w:spacing w:line="288" w:lineRule="auto"/>
        <w:ind w:left="453" w:right="163" w:firstLine="566"/>
        <w:jc w:val="both"/>
      </w:pPr>
      <w:r>
        <w:t>Фінансові інститути є посередниками такого кругообігу. У процесі господарювання в</w:t>
      </w:r>
      <w:r>
        <w:t xml:space="preserve"> одних суб’єктів інколи виникає потреба у коштах для розширення їхньої діяльності, одночасно у інших - нагромаджуються заощадження, які можуть бути використані для інвестицій. Обидві сторони зустрічаються на фінансовому ринку, де і відбувається перелив кош</w:t>
      </w:r>
      <w:r>
        <w:t>тів.</w:t>
      </w:r>
    </w:p>
    <w:p w:rsidR="0056795A" w:rsidRDefault="005135F5">
      <w:pPr>
        <w:pStyle w:val="a3"/>
        <w:spacing w:line="288" w:lineRule="auto"/>
        <w:ind w:left="453" w:right="169" w:firstLine="566"/>
        <w:jc w:val="both"/>
      </w:pPr>
      <w:r>
        <w:t>Фінансовий ринок – це грошові відносини, що складаються в процесі купівлі- продажу фінансових активів під впливом попиту та пропозиції на позичковий капітал, рух якого у більшості випадках втілюється у цінних паперах. Загальна структура фінансового ринку м</w:t>
      </w:r>
      <w:r>
        <w:t>ає такий вигляд (див. рис.1):</w:t>
      </w:r>
    </w:p>
    <w:p w:rsidR="0056795A" w:rsidRDefault="0056795A">
      <w:pPr>
        <w:spacing w:line="288" w:lineRule="auto"/>
        <w:jc w:val="both"/>
        <w:sectPr w:rsidR="0056795A">
          <w:headerReference w:type="default" r:id="rId89"/>
          <w:pgSz w:w="11910" w:h="16840"/>
          <w:pgMar w:top="980" w:right="680" w:bottom="280" w:left="680" w:header="722" w:footer="0" w:gutter="0"/>
          <w:pgNumType w:start="69"/>
          <w:cols w:space="720"/>
        </w:sectPr>
      </w:pPr>
    </w:p>
    <w:p w:rsidR="0056795A" w:rsidRDefault="006E3F9F">
      <w:pPr>
        <w:pStyle w:val="a3"/>
        <w:rPr>
          <w:sz w:val="20"/>
        </w:rPr>
      </w:pPr>
      <w:r>
        <w:rPr>
          <w:noProof/>
          <w:lang w:val="en-US" w:eastAsia="en-US"/>
        </w:rPr>
        <w:lastRenderedPageBreak/>
        <mc:AlternateContent>
          <mc:Choice Requires="wps">
            <w:drawing>
              <wp:anchor distT="0" distB="0" distL="114300" distR="114300" simplePos="0" relativeHeight="251668480" behindDoc="0" locked="0" layoutInCell="1" allowOverlap="1">
                <wp:simplePos x="0" y="0"/>
                <wp:positionH relativeFrom="page">
                  <wp:posOffset>2849880</wp:posOffset>
                </wp:positionH>
                <wp:positionV relativeFrom="page">
                  <wp:posOffset>975360</wp:posOffset>
                </wp:positionV>
                <wp:extent cx="805180" cy="250190"/>
                <wp:effectExtent l="1905" t="3810" r="2540" b="3175"/>
                <wp:wrapNone/>
                <wp:docPr id="6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250190"/>
                        </a:xfrm>
                        <a:custGeom>
                          <a:avLst/>
                          <a:gdLst>
                            <a:gd name="T0" fmla="+- 0 4584 4488"/>
                            <a:gd name="T1" fmla="*/ T0 w 1268"/>
                            <a:gd name="T2" fmla="+- 0 1814 1536"/>
                            <a:gd name="T3" fmla="*/ 1814 h 394"/>
                            <a:gd name="T4" fmla="+- 0 4488 4488"/>
                            <a:gd name="T5" fmla="*/ T4 w 1268"/>
                            <a:gd name="T6" fmla="+- 0 1906 1536"/>
                            <a:gd name="T7" fmla="*/ 1906 h 394"/>
                            <a:gd name="T8" fmla="+- 0 4618 4488"/>
                            <a:gd name="T9" fmla="*/ T8 w 1268"/>
                            <a:gd name="T10" fmla="+- 0 1930 1536"/>
                            <a:gd name="T11" fmla="*/ 1930 h 394"/>
                            <a:gd name="T12" fmla="+- 0 4604 4488"/>
                            <a:gd name="T13" fmla="*/ T12 w 1268"/>
                            <a:gd name="T14" fmla="+- 0 1882 1536"/>
                            <a:gd name="T15" fmla="*/ 1882 h 394"/>
                            <a:gd name="T16" fmla="+- 0 4584 4488"/>
                            <a:gd name="T17" fmla="*/ T16 w 1268"/>
                            <a:gd name="T18" fmla="+- 0 1882 1536"/>
                            <a:gd name="T19" fmla="*/ 1882 h 394"/>
                            <a:gd name="T20" fmla="+- 0 4574 4488"/>
                            <a:gd name="T21" fmla="*/ T20 w 1268"/>
                            <a:gd name="T22" fmla="+- 0 1877 1536"/>
                            <a:gd name="T23" fmla="*/ 1877 h 394"/>
                            <a:gd name="T24" fmla="+- 0 4579 4488"/>
                            <a:gd name="T25" fmla="*/ T24 w 1268"/>
                            <a:gd name="T26" fmla="+- 0 1867 1536"/>
                            <a:gd name="T27" fmla="*/ 1867 h 394"/>
                            <a:gd name="T28" fmla="+- 0 4598 4488"/>
                            <a:gd name="T29" fmla="*/ T28 w 1268"/>
                            <a:gd name="T30" fmla="+- 0 1862 1536"/>
                            <a:gd name="T31" fmla="*/ 1862 h 394"/>
                            <a:gd name="T32" fmla="+- 0 4584 4488"/>
                            <a:gd name="T33" fmla="*/ T32 w 1268"/>
                            <a:gd name="T34" fmla="+- 0 1814 1536"/>
                            <a:gd name="T35" fmla="*/ 1814 h 394"/>
                            <a:gd name="T36" fmla="+- 0 4598 4488"/>
                            <a:gd name="T37" fmla="*/ T36 w 1268"/>
                            <a:gd name="T38" fmla="+- 0 1862 1536"/>
                            <a:gd name="T39" fmla="*/ 1862 h 394"/>
                            <a:gd name="T40" fmla="+- 0 4579 4488"/>
                            <a:gd name="T41" fmla="*/ T40 w 1268"/>
                            <a:gd name="T42" fmla="+- 0 1867 1536"/>
                            <a:gd name="T43" fmla="*/ 1867 h 394"/>
                            <a:gd name="T44" fmla="+- 0 4574 4488"/>
                            <a:gd name="T45" fmla="*/ T44 w 1268"/>
                            <a:gd name="T46" fmla="+- 0 1877 1536"/>
                            <a:gd name="T47" fmla="*/ 1877 h 394"/>
                            <a:gd name="T48" fmla="+- 0 4584 4488"/>
                            <a:gd name="T49" fmla="*/ T48 w 1268"/>
                            <a:gd name="T50" fmla="+- 0 1882 1536"/>
                            <a:gd name="T51" fmla="*/ 1882 h 394"/>
                            <a:gd name="T52" fmla="+- 0 4602 4488"/>
                            <a:gd name="T53" fmla="*/ T52 w 1268"/>
                            <a:gd name="T54" fmla="+- 0 1876 1536"/>
                            <a:gd name="T55" fmla="*/ 1876 h 394"/>
                            <a:gd name="T56" fmla="+- 0 4598 4488"/>
                            <a:gd name="T57" fmla="*/ T56 w 1268"/>
                            <a:gd name="T58" fmla="+- 0 1862 1536"/>
                            <a:gd name="T59" fmla="*/ 1862 h 394"/>
                            <a:gd name="T60" fmla="+- 0 4602 4488"/>
                            <a:gd name="T61" fmla="*/ T60 w 1268"/>
                            <a:gd name="T62" fmla="+- 0 1876 1536"/>
                            <a:gd name="T63" fmla="*/ 1876 h 394"/>
                            <a:gd name="T64" fmla="+- 0 4584 4488"/>
                            <a:gd name="T65" fmla="*/ T64 w 1268"/>
                            <a:gd name="T66" fmla="+- 0 1882 1536"/>
                            <a:gd name="T67" fmla="*/ 1882 h 394"/>
                            <a:gd name="T68" fmla="+- 0 4604 4488"/>
                            <a:gd name="T69" fmla="*/ T68 w 1268"/>
                            <a:gd name="T70" fmla="+- 0 1882 1536"/>
                            <a:gd name="T71" fmla="*/ 1882 h 394"/>
                            <a:gd name="T72" fmla="+- 0 4602 4488"/>
                            <a:gd name="T73" fmla="*/ T72 w 1268"/>
                            <a:gd name="T74" fmla="+- 0 1876 1536"/>
                            <a:gd name="T75" fmla="*/ 1876 h 394"/>
                            <a:gd name="T76" fmla="+- 0 5746 4488"/>
                            <a:gd name="T77" fmla="*/ T76 w 1268"/>
                            <a:gd name="T78" fmla="+- 0 1536 1536"/>
                            <a:gd name="T79" fmla="*/ 1536 h 394"/>
                            <a:gd name="T80" fmla="+- 0 4598 4488"/>
                            <a:gd name="T81" fmla="*/ T80 w 1268"/>
                            <a:gd name="T82" fmla="+- 0 1862 1536"/>
                            <a:gd name="T83" fmla="*/ 1862 h 394"/>
                            <a:gd name="T84" fmla="+- 0 4602 4488"/>
                            <a:gd name="T85" fmla="*/ T84 w 1268"/>
                            <a:gd name="T86" fmla="+- 0 1876 1536"/>
                            <a:gd name="T87" fmla="*/ 1876 h 394"/>
                            <a:gd name="T88" fmla="+- 0 5750 4488"/>
                            <a:gd name="T89" fmla="*/ T88 w 1268"/>
                            <a:gd name="T90" fmla="+- 0 1550 1536"/>
                            <a:gd name="T91" fmla="*/ 1550 h 394"/>
                            <a:gd name="T92" fmla="+- 0 5755 4488"/>
                            <a:gd name="T93" fmla="*/ T92 w 1268"/>
                            <a:gd name="T94" fmla="+- 0 1541 1536"/>
                            <a:gd name="T95" fmla="*/ 1541 h 394"/>
                            <a:gd name="T96" fmla="+- 0 5746 4488"/>
                            <a:gd name="T97" fmla="*/ T96 w 1268"/>
                            <a:gd name="T98" fmla="+- 0 1536 1536"/>
                            <a:gd name="T99" fmla="*/ 1536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8" h="394">
                              <a:moveTo>
                                <a:pt x="96" y="278"/>
                              </a:moveTo>
                              <a:lnTo>
                                <a:pt x="0" y="370"/>
                              </a:lnTo>
                              <a:lnTo>
                                <a:pt x="130" y="394"/>
                              </a:lnTo>
                              <a:lnTo>
                                <a:pt x="116" y="346"/>
                              </a:lnTo>
                              <a:lnTo>
                                <a:pt x="96" y="346"/>
                              </a:lnTo>
                              <a:lnTo>
                                <a:pt x="86" y="341"/>
                              </a:lnTo>
                              <a:lnTo>
                                <a:pt x="91" y="331"/>
                              </a:lnTo>
                              <a:lnTo>
                                <a:pt x="110" y="326"/>
                              </a:lnTo>
                              <a:lnTo>
                                <a:pt x="96" y="278"/>
                              </a:lnTo>
                              <a:close/>
                              <a:moveTo>
                                <a:pt x="110" y="326"/>
                              </a:moveTo>
                              <a:lnTo>
                                <a:pt x="91" y="331"/>
                              </a:lnTo>
                              <a:lnTo>
                                <a:pt x="86" y="341"/>
                              </a:lnTo>
                              <a:lnTo>
                                <a:pt x="96" y="346"/>
                              </a:lnTo>
                              <a:lnTo>
                                <a:pt x="114" y="340"/>
                              </a:lnTo>
                              <a:lnTo>
                                <a:pt x="110" y="326"/>
                              </a:lnTo>
                              <a:close/>
                              <a:moveTo>
                                <a:pt x="114" y="340"/>
                              </a:moveTo>
                              <a:lnTo>
                                <a:pt x="96" y="346"/>
                              </a:lnTo>
                              <a:lnTo>
                                <a:pt x="116" y="346"/>
                              </a:lnTo>
                              <a:lnTo>
                                <a:pt x="114" y="340"/>
                              </a:lnTo>
                              <a:close/>
                              <a:moveTo>
                                <a:pt x="1258" y="0"/>
                              </a:moveTo>
                              <a:lnTo>
                                <a:pt x="110" y="326"/>
                              </a:lnTo>
                              <a:lnTo>
                                <a:pt x="114" y="340"/>
                              </a:lnTo>
                              <a:lnTo>
                                <a:pt x="1262" y="14"/>
                              </a:lnTo>
                              <a:lnTo>
                                <a:pt x="1267" y="5"/>
                              </a:lnTo>
                              <a:lnTo>
                                <a:pt x="1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F6CC" id="AutoShape 28" o:spid="_x0000_s1026" style="position:absolute;margin-left:224.4pt;margin-top:76.8pt;width:63.4pt;height:1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" path="m96,278l,370r130,24l116,346r-20,l86,341r5,-10l110,326,96,278xm110,326r-19,5l86,341r10,5l114,340r-4,-14xm114,340r-18,6l116,346r-2,-6xm1258,l110,326r4,14l1262,14r5,-9l1258,xe" fillcolor="black" stroked="f">
                <v:path arrowok="t" o:connecttype="custom" o:connectlocs="60960,1151890;0,1210310;82550,1225550;73660,1195070;60960,1195070;54610,1191895;57785,1185545;69850,1182370;60960,1151890;69850,1182370;57785,1185545;54610,1191895;60960,1195070;72390,1191260;69850,1182370;72390,1191260;60960,1195070;73660,1195070;72390,1191260;798830,975360;69850,1182370;72390,1191260;801370,984250;804545,978535;798830,975360" o:connectangles="0,0,0,0,0,0,0,0,0,0,0,0,0,0,0,0,0,0,0,0,0,0,0,0,0"/>
                <w10:wrap anchorx="page" anchory="page"/>
              </v:shape>
            </w:pict>
          </mc:Fallback>
        </mc:AlternateContent>
      </w:r>
      <w:r>
        <w:rPr>
          <w:noProof/>
          <w:lang w:val="en-US" w:eastAsia="en-US"/>
        </w:rPr>
        <mc:AlternateContent>
          <mc:Choice Requires="wpg">
            <w:drawing>
              <wp:anchor distT="0" distB="0" distL="114300" distR="114300" simplePos="0" relativeHeight="251669504" behindDoc="0" locked="0" layoutInCell="1" allowOverlap="1">
                <wp:simplePos x="0" y="0"/>
                <wp:positionH relativeFrom="page">
                  <wp:posOffset>3186430</wp:posOffset>
                </wp:positionH>
                <wp:positionV relativeFrom="page">
                  <wp:posOffset>632460</wp:posOffset>
                </wp:positionV>
                <wp:extent cx="1833880" cy="593090"/>
                <wp:effectExtent l="5080" t="3810" r="8890" b="3175"/>
                <wp:wrapNone/>
                <wp:docPr id="6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593090"/>
                          <a:chOff x="5018" y="996"/>
                          <a:chExt cx="2888" cy="934"/>
                        </a:xfrm>
                      </wpg:grpSpPr>
                      <wps:wsp>
                        <wps:cNvPr id="65" name="AutoShape 27"/>
                        <wps:cNvSpPr>
                          <a:spLocks/>
                        </wps:cNvSpPr>
                        <wps:spPr bwMode="auto">
                          <a:xfrm>
                            <a:off x="6638" y="1536"/>
                            <a:ext cx="1268" cy="394"/>
                          </a:xfrm>
                          <a:custGeom>
                            <a:avLst/>
                            <a:gdLst>
                              <a:gd name="T0" fmla="+- 0 7789 6638"/>
                              <a:gd name="T1" fmla="*/ T0 w 1268"/>
                              <a:gd name="T2" fmla="+- 0 1876 1536"/>
                              <a:gd name="T3" fmla="*/ 1876 h 394"/>
                              <a:gd name="T4" fmla="+- 0 7776 6638"/>
                              <a:gd name="T5" fmla="*/ T4 w 1268"/>
                              <a:gd name="T6" fmla="+- 0 1930 1536"/>
                              <a:gd name="T7" fmla="*/ 1930 h 394"/>
                              <a:gd name="T8" fmla="+- 0 7906 6638"/>
                              <a:gd name="T9" fmla="*/ T8 w 1268"/>
                              <a:gd name="T10" fmla="+- 0 1906 1536"/>
                              <a:gd name="T11" fmla="*/ 1906 h 394"/>
                              <a:gd name="T12" fmla="+- 0 7879 6638"/>
                              <a:gd name="T13" fmla="*/ T12 w 1268"/>
                              <a:gd name="T14" fmla="+- 0 1882 1536"/>
                              <a:gd name="T15" fmla="*/ 1882 h 394"/>
                              <a:gd name="T16" fmla="+- 0 7810 6638"/>
                              <a:gd name="T17" fmla="*/ T16 w 1268"/>
                              <a:gd name="T18" fmla="+- 0 1882 1536"/>
                              <a:gd name="T19" fmla="*/ 1882 h 394"/>
                              <a:gd name="T20" fmla="+- 0 7789 6638"/>
                              <a:gd name="T21" fmla="*/ T20 w 1268"/>
                              <a:gd name="T22" fmla="+- 0 1876 1536"/>
                              <a:gd name="T23" fmla="*/ 1876 h 394"/>
                              <a:gd name="T24" fmla="+- 0 7793 6638"/>
                              <a:gd name="T25" fmla="*/ T24 w 1268"/>
                              <a:gd name="T26" fmla="+- 0 1862 1536"/>
                              <a:gd name="T27" fmla="*/ 1862 h 394"/>
                              <a:gd name="T28" fmla="+- 0 7789 6638"/>
                              <a:gd name="T29" fmla="*/ T28 w 1268"/>
                              <a:gd name="T30" fmla="+- 0 1876 1536"/>
                              <a:gd name="T31" fmla="*/ 1876 h 394"/>
                              <a:gd name="T32" fmla="+- 0 7810 6638"/>
                              <a:gd name="T33" fmla="*/ T32 w 1268"/>
                              <a:gd name="T34" fmla="+- 0 1882 1536"/>
                              <a:gd name="T35" fmla="*/ 1882 h 394"/>
                              <a:gd name="T36" fmla="+- 0 7819 6638"/>
                              <a:gd name="T37" fmla="*/ T36 w 1268"/>
                              <a:gd name="T38" fmla="+- 0 1877 1536"/>
                              <a:gd name="T39" fmla="*/ 1877 h 394"/>
                              <a:gd name="T40" fmla="+- 0 7810 6638"/>
                              <a:gd name="T41" fmla="*/ T40 w 1268"/>
                              <a:gd name="T42" fmla="+- 0 1867 1536"/>
                              <a:gd name="T43" fmla="*/ 1867 h 394"/>
                              <a:gd name="T44" fmla="+- 0 7793 6638"/>
                              <a:gd name="T45" fmla="*/ T44 w 1268"/>
                              <a:gd name="T46" fmla="+- 0 1862 1536"/>
                              <a:gd name="T47" fmla="*/ 1862 h 394"/>
                              <a:gd name="T48" fmla="+- 0 7805 6638"/>
                              <a:gd name="T49" fmla="*/ T48 w 1268"/>
                              <a:gd name="T50" fmla="+- 0 1814 1536"/>
                              <a:gd name="T51" fmla="*/ 1814 h 394"/>
                              <a:gd name="T52" fmla="+- 0 7793 6638"/>
                              <a:gd name="T53" fmla="*/ T52 w 1268"/>
                              <a:gd name="T54" fmla="+- 0 1862 1536"/>
                              <a:gd name="T55" fmla="*/ 1862 h 394"/>
                              <a:gd name="T56" fmla="+- 0 7810 6638"/>
                              <a:gd name="T57" fmla="*/ T56 w 1268"/>
                              <a:gd name="T58" fmla="+- 0 1867 1536"/>
                              <a:gd name="T59" fmla="*/ 1867 h 394"/>
                              <a:gd name="T60" fmla="+- 0 7819 6638"/>
                              <a:gd name="T61" fmla="*/ T60 w 1268"/>
                              <a:gd name="T62" fmla="+- 0 1877 1536"/>
                              <a:gd name="T63" fmla="*/ 1877 h 394"/>
                              <a:gd name="T64" fmla="+- 0 7810 6638"/>
                              <a:gd name="T65" fmla="*/ T64 w 1268"/>
                              <a:gd name="T66" fmla="+- 0 1882 1536"/>
                              <a:gd name="T67" fmla="*/ 1882 h 394"/>
                              <a:gd name="T68" fmla="+- 0 7879 6638"/>
                              <a:gd name="T69" fmla="*/ T68 w 1268"/>
                              <a:gd name="T70" fmla="+- 0 1882 1536"/>
                              <a:gd name="T71" fmla="*/ 1882 h 394"/>
                              <a:gd name="T72" fmla="+- 0 7805 6638"/>
                              <a:gd name="T73" fmla="*/ T72 w 1268"/>
                              <a:gd name="T74" fmla="+- 0 1814 1536"/>
                              <a:gd name="T75" fmla="*/ 1814 h 394"/>
                              <a:gd name="T76" fmla="+- 0 6648 6638"/>
                              <a:gd name="T77" fmla="*/ T76 w 1268"/>
                              <a:gd name="T78" fmla="+- 0 1536 1536"/>
                              <a:gd name="T79" fmla="*/ 1536 h 394"/>
                              <a:gd name="T80" fmla="+- 0 6638 6638"/>
                              <a:gd name="T81" fmla="*/ T80 w 1268"/>
                              <a:gd name="T82" fmla="+- 0 1541 1536"/>
                              <a:gd name="T83" fmla="*/ 1541 h 394"/>
                              <a:gd name="T84" fmla="+- 0 6643 6638"/>
                              <a:gd name="T85" fmla="*/ T84 w 1268"/>
                              <a:gd name="T86" fmla="+- 0 1550 1536"/>
                              <a:gd name="T87" fmla="*/ 1550 h 394"/>
                              <a:gd name="T88" fmla="+- 0 7789 6638"/>
                              <a:gd name="T89" fmla="*/ T88 w 1268"/>
                              <a:gd name="T90" fmla="+- 0 1876 1536"/>
                              <a:gd name="T91" fmla="*/ 1876 h 394"/>
                              <a:gd name="T92" fmla="+- 0 7793 6638"/>
                              <a:gd name="T93" fmla="*/ T92 w 1268"/>
                              <a:gd name="T94" fmla="+- 0 1862 1536"/>
                              <a:gd name="T95" fmla="*/ 1862 h 394"/>
                              <a:gd name="T96" fmla="+- 0 6648 6638"/>
                              <a:gd name="T97" fmla="*/ T96 w 1268"/>
                              <a:gd name="T98" fmla="+- 0 1536 1536"/>
                              <a:gd name="T99" fmla="*/ 1536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8" h="394">
                                <a:moveTo>
                                  <a:pt x="1151" y="340"/>
                                </a:moveTo>
                                <a:lnTo>
                                  <a:pt x="1138" y="394"/>
                                </a:lnTo>
                                <a:lnTo>
                                  <a:pt x="1268" y="370"/>
                                </a:lnTo>
                                <a:lnTo>
                                  <a:pt x="1241" y="346"/>
                                </a:lnTo>
                                <a:lnTo>
                                  <a:pt x="1172" y="346"/>
                                </a:lnTo>
                                <a:lnTo>
                                  <a:pt x="1151" y="340"/>
                                </a:lnTo>
                                <a:close/>
                                <a:moveTo>
                                  <a:pt x="1155" y="326"/>
                                </a:moveTo>
                                <a:lnTo>
                                  <a:pt x="1151" y="340"/>
                                </a:lnTo>
                                <a:lnTo>
                                  <a:pt x="1172" y="346"/>
                                </a:lnTo>
                                <a:lnTo>
                                  <a:pt x="1181" y="341"/>
                                </a:lnTo>
                                <a:lnTo>
                                  <a:pt x="1172" y="331"/>
                                </a:lnTo>
                                <a:lnTo>
                                  <a:pt x="1155" y="326"/>
                                </a:lnTo>
                                <a:close/>
                                <a:moveTo>
                                  <a:pt x="1167" y="278"/>
                                </a:moveTo>
                                <a:lnTo>
                                  <a:pt x="1155" y="326"/>
                                </a:lnTo>
                                <a:lnTo>
                                  <a:pt x="1172" y="331"/>
                                </a:lnTo>
                                <a:lnTo>
                                  <a:pt x="1181" y="341"/>
                                </a:lnTo>
                                <a:lnTo>
                                  <a:pt x="1172" y="346"/>
                                </a:lnTo>
                                <a:lnTo>
                                  <a:pt x="1241" y="346"/>
                                </a:lnTo>
                                <a:lnTo>
                                  <a:pt x="1167" y="278"/>
                                </a:lnTo>
                                <a:close/>
                                <a:moveTo>
                                  <a:pt x="10" y="0"/>
                                </a:moveTo>
                                <a:lnTo>
                                  <a:pt x="0" y="5"/>
                                </a:lnTo>
                                <a:lnTo>
                                  <a:pt x="5" y="14"/>
                                </a:lnTo>
                                <a:lnTo>
                                  <a:pt x="1151" y="340"/>
                                </a:lnTo>
                                <a:lnTo>
                                  <a:pt x="1155" y="32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26"/>
                        <wps:cNvSpPr txBox="1">
                          <a:spLocks noChangeArrowheads="1"/>
                        </wps:cNvSpPr>
                        <wps:spPr bwMode="auto">
                          <a:xfrm>
                            <a:off x="5025" y="1003"/>
                            <a:ext cx="2520" cy="54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77"/>
                                <w:ind w:left="146"/>
                                <w:rPr>
                                  <w:sz w:val="28"/>
                                </w:rPr>
                              </w:pPr>
                              <w:r>
                                <w:rPr>
                                  <w:sz w:val="28"/>
                                </w:rPr>
                                <w:t>Фінансовий ринок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93" style="position:absolute;margin-left:250.9pt;margin-top:49.8pt;width:144.4pt;height:46.7pt;z-index:251669504;mso-position-horizontal-relative:page;mso-position-vertical-relative:page" coordorigin="5018,996" coordsize="288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">
                <v:shape id="AutoShape 27" o:spid="_x0000_s1194" style="position:absolute;left:6638;top:1536;width:1268;height:394;visibility:visible;mso-wrap-style:square;v-text-anchor:top" coordsize="126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" path="m1151,340r-13,54l1268,370r-27,-24l1172,346r-21,-6xm1155,326r-4,14l1172,346r9,-5l1172,331r-17,-5xm1167,278r-12,48l1172,331r9,10l1172,346r69,l1167,278xm10,l,5r5,9l1151,340r4,-14l10,xe" fillcolor="black" stroked="f">
                  <v:path arrowok="t" o:connecttype="custom" o:connectlocs="1151,1876;1138,1930;1268,1906;1241,1882;1172,1882;1151,1876;1155,1862;1151,1876;1172,1882;1181,1877;1172,1867;1155,1862;1167,1814;1155,1862;1172,1867;1181,1877;1172,1882;1241,1882;1167,1814;10,1536;0,1541;5,1550;1151,1876;1155,1862;10,1536" o:connectangles="0,0,0,0,0,0,0,0,0,0,0,0,0,0,0,0,0,0,0,0,0,0,0,0,0"/>
                </v:shape>
                <v:shape id="_x0000_s1195" type="#_x0000_t202" style="position:absolute;left:5025;top:1003;width:252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" filled="f" strokeweight=".72pt">
                  <v:textbox inset="0,0,0,0">
                    <w:txbxContent>
                      <w:p w:rsidR="0056795A" w:rsidRDefault="005135F5">
                        <w:pPr>
                          <w:spacing w:before="77"/>
                          <w:ind w:left="146"/>
                          <w:rPr>
                            <w:sz w:val="28"/>
                          </w:rPr>
                        </w:pPr>
                        <w:r>
                          <w:rPr>
                            <w:sz w:val="28"/>
                          </w:rPr>
                          <w:t>Фінансовий ринок</w:t>
                        </w:r>
                      </w:p>
                    </w:txbxContent>
                  </v:textbox>
                </v:shape>
                <w10:wrap anchorx="page" anchory="page"/>
              </v:group>
            </w:pict>
          </mc:Fallback>
        </mc:AlternateContent>
      </w:r>
      <w:r w:rsidR="005135F5">
        <w:rPr>
          <w:noProof/>
          <w:lang w:val="en-US" w:eastAsia="en-US"/>
        </w:rPr>
        <w:drawing>
          <wp:anchor distT="0" distB="0" distL="0" distR="0" simplePos="0" relativeHeight="251674624" behindDoc="1" locked="0" layoutInCell="1" allowOverlap="1">
            <wp:simplePos x="0" y="0"/>
            <wp:positionH relativeFrom="page">
              <wp:posOffset>2697479</wp:posOffset>
            </wp:positionH>
            <wp:positionV relativeFrom="page">
              <wp:posOffset>1548383</wp:posOffset>
            </wp:positionV>
            <wp:extent cx="76701" cy="233172"/>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90" cstate="print"/>
                    <a:stretch>
                      <a:fillRect/>
                    </a:stretch>
                  </pic:blipFill>
                  <pic:spPr>
                    <a:xfrm>
                      <a:off x="0" y="0"/>
                      <a:ext cx="76701" cy="233172"/>
                    </a:xfrm>
                    <a:prstGeom prst="rect">
                      <a:avLst/>
                    </a:prstGeom>
                  </pic:spPr>
                </pic:pic>
              </a:graphicData>
            </a:graphic>
          </wp:anchor>
        </w:drawing>
      </w:r>
      <w:r w:rsidR="005135F5">
        <w:rPr>
          <w:noProof/>
          <w:lang w:val="en-US" w:eastAsia="en-US"/>
        </w:rPr>
        <w:drawing>
          <wp:anchor distT="0" distB="0" distL="0" distR="0" simplePos="0" relativeHeight="251675648" behindDoc="1" locked="0" layoutInCell="1" allowOverlap="1">
            <wp:simplePos x="0" y="0"/>
            <wp:positionH relativeFrom="page">
              <wp:posOffset>5212079</wp:posOffset>
            </wp:positionH>
            <wp:positionV relativeFrom="page">
              <wp:posOffset>1548383</wp:posOffset>
            </wp:positionV>
            <wp:extent cx="76701" cy="233172"/>
            <wp:effectExtent l="0" t="0" r="0" b="0"/>
            <wp:wrapNone/>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90" cstate="print"/>
                    <a:stretch>
                      <a:fillRect/>
                    </a:stretch>
                  </pic:blipFill>
                  <pic:spPr>
                    <a:xfrm>
                      <a:off x="0" y="0"/>
                      <a:ext cx="76701" cy="233172"/>
                    </a:xfrm>
                    <a:prstGeom prst="rect">
                      <a:avLst/>
                    </a:prstGeom>
                  </pic:spPr>
                </pic:pic>
              </a:graphicData>
            </a:graphic>
          </wp:anchor>
        </w:drawing>
      </w:r>
    </w:p>
    <w:p w:rsidR="0056795A" w:rsidRDefault="0056795A">
      <w:pPr>
        <w:pStyle w:val="a3"/>
        <w:rPr>
          <w:sz w:val="20"/>
        </w:rPr>
      </w:pPr>
    </w:p>
    <w:p w:rsidR="0056795A" w:rsidRDefault="0056795A">
      <w:pPr>
        <w:pStyle w:val="a3"/>
        <w:rPr>
          <w:sz w:val="20"/>
        </w:rPr>
      </w:pPr>
    </w:p>
    <w:p w:rsidR="0056795A" w:rsidRDefault="0056795A">
      <w:pPr>
        <w:pStyle w:val="a3"/>
        <w:spacing w:before="1"/>
        <w:rPr>
          <w:sz w:val="19"/>
        </w:rPr>
      </w:pPr>
    </w:p>
    <w:p w:rsidR="0056795A" w:rsidRDefault="006E3F9F">
      <w:pPr>
        <w:pStyle w:val="a3"/>
        <w:ind w:left="2537"/>
        <w:rPr>
          <w:sz w:val="20"/>
        </w:rPr>
      </w:pPr>
      <w:r>
        <w:rPr>
          <w:noProof/>
          <w:sz w:val="20"/>
          <w:lang w:val="en-US" w:eastAsia="en-US"/>
        </w:rPr>
        <mc:AlternateContent>
          <mc:Choice Requires="wpg">
            <w:drawing>
              <wp:inline distT="0" distB="0" distL="0" distR="0">
                <wp:extent cx="3782695" cy="1722120"/>
                <wp:effectExtent l="4445" t="8890" r="3810" b="2540"/>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722120"/>
                          <a:chOff x="0" y="0"/>
                          <a:chExt cx="5957" cy="2712"/>
                        </a:xfrm>
                      </wpg:grpSpPr>
                      <wps:wsp>
                        <wps:cNvPr id="59" name="AutoShape 24"/>
                        <wps:cNvSpPr>
                          <a:spLocks/>
                        </wps:cNvSpPr>
                        <wps:spPr bwMode="auto">
                          <a:xfrm>
                            <a:off x="2162" y="540"/>
                            <a:ext cx="1085" cy="384"/>
                          </a:xfrm>
                          <a:custGeom>
                            <a:avLst/>
                            <a:gdLst>
                              <a:gd name="T0" fmla="+- 0 3130 2162"/>
                              <a:gd name="T1" fmla="*/ T0 w 1085"/>
                              <a:gd name="T2" fmla="+- 0 874 540"/>
                              <a:gd name="T3" fmla="*/ 874 h 384"/>
                              <a:gd name="T4" fmla="+- 0 3113 2162"/>
                              <a:gd name="T5" fmla="*/ T4 w 1085"/>
                              <a:gd name="T6" fmla="+- 0 924 540"/>
                              <a:gd name="T7" fmla="*/ 924 h 384"/>
                              <a:gd name="T8" fmla="+- 0 3247 2162"/>
                              <a:gd name="T9" fmla="*/ T8 w 1085"/>
                              <a:gd name="T10" fmla="+- 0 905 540"/>
                              <a:gd name="T11" fmla="*/ 905 h 384"/>
                              <a:gd name="T12" fmla="+- 0 3223 2162"/>
                              <a:gd name="T13" fmla="*/ T12 w 1085"/>
                              <a:gd name="T14" fmla="+- 0 881 540"/>
                              <a:gd name="T15" fmla="*/ 881 h 384"/>
                              <a:gd name="T16" fmla="+- 0 3151 2162"/>
                              <a:gd name="T17" fmla="*/ T16 w 1085"/>
                              <a:gd name="T18" fmla="+- 0 881 540"/>
                              <a:gd name="T19" fmla="*/ 881 h 384"/>
                              <a:gd name="T20" fmla="+- 0 3130 2162"/>
                              <a:gd name="T21" fmla="*/ T20 w 1085"/>
                              <a:gd name="T22" fmla="+- 0 874 540"/>
                              <a:gd name="T23" fmla="*/ 874 h 384"/>
                              <a:gd name="T24" fmla="+- 0 3134 2162"/>
                              <a:gd name="T25" fmla="*/ T24 w 1085"/>
                              <a:gd name="T26" fmla="+- 0 859 540"/>
                              <a:gd name="T27" fmla="*/ 859 h 384"/>
                              <a:gd name="T28" fmla="+- 0 3130 2162"/>
                              <a:gd name="T29" fmla="*/ T28 w 1085"/>
                              <a:gd name="T30" fmla="+- 0 874 540"/>
                              <a:gd name="T31" fmla="*/ 874 h 384"/>
                              <a:gd name="T32" fmla="+- 0 3151 2162"/>
                              <a:gd name="T33" fmla="*/ T32 w 1085"/>
                              <a:gd name="T34" fmla="+- 0 881 540"/>
                              <a:gd name="T35" fmla="*/ 881 h 384"/>
                              <a:gd name="T36" fmla="+- 0 3161 2162"/>
                              <a:gd name="T37" fmla="*/ T36 w 1085"/>
                              <a:gd name="T38" fmla="+- 0 876 540"/>
                              <a:gd name="T39" fmla="*/ 876 h 384"/>
                              <a:gd name="T40" fmla="+- 0 3156 2162"/>
                              <a:gd name="T41" fmla="*/ T40 w 1085"/>
                              <a:gd name="T42" fmla="+- 0 866 540"/>
                              <a:gd name="T43" fmla="*/ 866 h 384"/>
                              <a:gd name="T44" fmla="+- 0 3134 2162"/>
                              <a:gd name="T45" fmla="*/ T44 w 1085"/>
                              <a:gd name="T46" fmla="+- 0 859 540"/>
                              <a:gd name="T47" fmla="*/ 859 h 384"/>
                              <a:gd name="T48" fmla="+- 0 3151 2162"/>
                              <a:gd name="T49" fmla="*/ T48 w 1085"/>
                              <a:gd name="T50" fmla="+- 0 809 540"/>
                              <a:gd name="T51" fmla="*/ 809 h 384"/>
                              <a:gd name="T52" fmla="+- 0 3134 2162"/>
                              <a:gd name="T53" fmla="*/ T52 w 1085"/>
                              <a:gd name="T54" fmla="+- 0 859 540"/>
                              <a:gd name="T55" fmla="*/ 859 h 384"/>
                              <a:gd name="T56" fmla="+- 0 3156 2162"/>
                              <a:gd name="T57" fmla="*/ T56 w 1085"/>
                              <a:gd name="T58" fmla="+- 0 866 540"/>
                              <a:gd name="T59" fmla="*/ 866 h 384"/>
                              <a:gd name="T60" fmla="+- 0 3161 2162"/>
                              <a:gd name="T61" fmla="*/ T60 w 1085"/>
                              <a:gd name="T62" fmla="+- 0 876 540"/>
                              <a:gd name="T63" fmla="*/ 876 h 384"/>
                              <a:gd name="T64" fmla="+- 0 3151 2162"/>
                              <a:gd name="T65" fmla="*/ T64 w 1085"/>
                              <a:gd name="T66" fmla="+- 0 881 540"/>
                              <a:gd name="T67" fmla="*/ 881 h 384"/>
                              <a:gd name="T68" fmla="+- 0 3223 2162"/>
                              <a:gd name="T69" fmla="*/ T68 w 1085"/>
                              <a:gd name="T70" fmla="+- 0 881 540"/>
                              <a:gd name="T71" fmla="*/ 881 h 384"/>
                              <a:gd name="T72" fmla="+- 0 3151 2162"/>
                              <a:gd name="T73" fmla="*/ T72 w 1085"/>
                              <a:gd name="T74" fmla="+- 0 809 540"/>
                              <a:gd name="T75" fmla="*/ 809 h 384"/>
                              <a:gd name="T76" fmla="+- 0 2172 2162"/>
                              <a:gd name="T77" fmla="*/ T76 w 1085"/>
                              <a:gd name="T78" fmla="+- 0 540 540"/>
                              <a:gd name="T79" fmla="*/ 540 h 384"/>
                              <a:gd name="T80" fmla="+- 0 2162 2162"/>
                              <a:gd name="T81" fmla="*/ T80 w 1085"/>
                              <a:gd name="T82" fmla="+- 0 545 540"/>
                              <a:gd name="T83" fmla="*/ 545 h 384"/>
                              <a:gd name="T84" fmla="+- 0 2167 2162"/>
                              <a:gd name="T85" fmla="*/ T84 w 1085"/>
                              <a:gd name="T86" fmla="+- 0 554 540"/>
                              <a:gd name="T87" fmla="*/ 554 h 384"/>
                              <a:gd name="T88" fmla="+- 0 3130 2162"/>
                              <a:gd name="T89" fmla="*/ T88 w 1085"/>
                              <a:gd name="T90" fmla="+- 0 874 540"/>
                              <a:gd name="T91" fmla="*/ 874 h 384"/>
                              <a:gd name="T92" fmla="+- 0 3134 2162"/>
                              <a:gd name="T93" fmla="*/ T92 w 1085"/>
                              <a:gd name="T94" fmla="+- 0 859 540"/>
                              <a:gd name="T95" fmla="*/ 859 h 384"/>
                              <a:gd name="T96" fmla="+- 0 2172 2162"/>
                              <a:gd name="T97" fmla="*/ T96 w 1085"/>
                              <a:gd name="T98" fmla="+- 0 540 540"/>
                              <a:gd name="T99" fmla="*/ 540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85" h="384">
                                <a:moveTo>
                                  <a:pt x="968" y="334"/>
                                </a:moveTo>
                                <a:lnTo>
                                  <a:pt x="951" y="384"/>
                                </a:lnTo>
                                <a:lnTo>
                                  <a:pt x="1085" y="365"/>
                                </a:lnTo>
                                <a:lnTo>
                                  <a:pt x="1061" y="341"/>
                                </a:lnTo>
                                <a:lnTo>
                                  <a:pt x="989" y="341"/>
                                </a:lnTo>
                                <a:lnTo>
                                  <a:pt x="968" y="334"/>
                                </a:lnTo>
                                <a:close/>
                                <a:moveTo>
                                  <a:pt x="972" y="319"/>
                                </a:moveTo>
                                <a:lnTo>
                                  <a:pt x="968" y="334"/>
                                </a:lnTo>
                                <a:lnTo>
                                  <a:pt x="989" y="341"/>
                                </a:lnTo>
                                <a:lnTo>
                                  <a:pt x="999" y="336"/>
                                </a:lnTo>
                                <a:lnTo>
                                  <a:pt x="994" y="326"/>
                                </a:lnTo>
                                <a:lnTo>
                                  <a:pt x="972" y="319"/>
                                </a:lnTo>
                                <a:close/>
                                <a:moveTo>
                                  <a:pt x="989" y="269"/>
                                </a:moveTo>
                                <a:lnTo>
                                  <a:pt x="972" y="319"/>
                                </a:lnTo>
                                <a:lnTo>
                                  <a:pt x="994" y="326"/>
                                </a:lnTo>
                                <a:lnTo>
                                  <a:pt x="999" y="336"/>
                                </a:lnTo>
                                <a:lnTo>
                                  <a:pt x="989" y="341"/>
                                </a:lnTo>
                                <a:lnTo>
                                  <a:pt x="1061" y="341"/>
                                </a:lnTo>
                                <a:lnTo>
                                  <a:pt x="989" y="269"/>
                                </a:lnTo>
                                <a:close/>
                                <a:moveTo>
                                  <a:pt x="10" y="0"/>
                                </a:moveTo>
                                <a:lnTo>
                                  <a:pt x="0" y="5"/>
                                </a:lnTo>
                                <a:lnTo>
                                  <a:pt x="5" y="14"/>
                                </a:lnTo>
                                <a:lnTo>
                                  <a:pt x="968" y="334"/>
                                </a:lnTo>
                                <a:lnTo>
                                  <a:pt x="972" y="31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23"/>
                        <wps:cNvSpPr txBox="1">
                          <a:spLocks noChangeArrowheads="1"/>
                        </wps:cNvSpPr>
                        <wps:spPr bwMode="auto">
                          <a:xfrm>
                            <a:off x="2527" y="904"/>
                            <a:ext cx="1623" cy="1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line="242" w:lineRule="auto"/>
                                <w:ind w:left="146"/>
                                <w:rPr>
                                  <w:sz w:val="28"/>
                                </w:rPr>
                              </w:pPr>
                              <w:r>
                                <w:rPr>
                                  <w:w w:val="95"/>
                                  <w:sz w:val="28"/>
                                </w:rPr>
                                <w:t xml:space="preserve">Валютний </w:t>
                              </w:r>
                              <w:r>
                                <w:rPr>
                                  <w:sz w:val="28"/>
                                </w:rPr>
                                <w:t>ринок</w:t>
                              </w:r>
                            </w:p>
                          </w:txbxContent>
                        </wps:txbx>
                        <wps:bodyPr rot="0" vert="horz" wrap="square" lIns="0" tIns="0" rIns="0" bIns="0" anchor="t" anchorCtr="0" upright="1">
                          <a:noAutofit/>
                        </wps:bodyPr>
                      </wps:wsp>
                      <wps:wsp>
                        <wps:cNvPr id="61" name="Text Box 22"/>
                        <wps:cNvSpPr txBox="1">
                          <a:spLocks noChangeArrowheads="1"/>
                        </wps:cNvSpPr>
                        <wps:spPr bwMode="auto">
                          <a:xfrm>
                            <a:off x="367" y="904"/>
                            <a:ext cx="1983" cy="1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ind w:left="146" w:right="248"/>
                                <w:rPr>
                                  <w:sz w:val="28"/>
                                </w:rPr>
                              </w:pPr>
                              <w:r>
                                <w:rPr>
                                  <w:sz w:val="28"/>
                                </w:rPr>
                                <w:t xml:space="preserve">Ринок </w:t>
                              </w:r>
                              <w:r>
                                <w:rPr>
                                  <w:w w:val="95"/>
                                  <w:sz w:val="28"/>
                                </w:rPr>
                                <w:t xml:space="preserve">короткостро- </w:t>
                              </w:r>
                              <w:r>
                                <w:rPr>
                                  <w:sz w:val="28"/>
                                </w:rPr>
                                <w:t>кових фінансових активів</w:t>
                              </w:r>
                            </w:p>
                          </w:txbxContent>
                        </wps:txbx>
                        <wps:bodyPr rot="0" vert="horz" wrap="square" lIns="0" tIns="0" rIns="0" bIns="0" anchor="t" anchorCtr="0" upright="1">
                          <a:noAutofit/>
                        </wps:bodyPr>
                      </wps:wsp>
                      <wps:wsp>
                        <wps:cNvPr id="62" name="Text Box 21"/>
                        <wps:cNvSpPr txBox="1">
                          <a:spLocks noChangeArrowheads="1"/>
                        </wps:cNvSpPr>
                        <wps:spPr bwMode="auto">
                          <a:xfrm>
                            <a:off x="3429" y="7"/>
                            <a:ext cx="2520" cy="53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ind w:left="141"/>
                                <w:rPr>
                                  <w:sz w:val="28"/>
                                </w:rPr>
                              </w:pPr>
                              <w:r>
                                <w:rPr>
                                  <w:sz w:val="28"/>
                                </w:rPr>
                                <w:t>Ринок капіталів</w:t>
                              </w:r>
                            </w:p>
                          </w:txbxContent>
                        </wps:txbx>
                        <wps:bodyPr rot="0" vert="horz" wrap="square" lIns="0" tIns="0" rIns="0" bIns="0" anchor="t" anchorCtr="0" upright="1">
                          <a:noAutofit/>
                        </wps:bodyPr>
                      </wps:wsp>
                      <wps:wsp>
                        <wps:cNvPr id="63" name="Text Box 20"/>
                        <wps:cNvSpPr txBox="1">
                          <a:spLocks noChangeArrowheads="1"/>
                        </wps:cNvSpPr>
                        <wps:spPr bwMode="auto">
                          <a:xfrm>
                            <a:off x="7" y="7"/>
                            <a:ext cx="2520" cy="53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ind w:left="146"/>
                                <w:rPr>
                                  <w:sz w:val="28"/>
                                </w:rPr>
                              </w:pPr>
                              <w:r>
                                <w:rPr>
                                  <w:sz w:val="28"/>
                                </w:rPr>
                                <w:t>Ринок грошей</w:t>
                              </w:r>
                            </w:p>
                          </w:txbxContent>
                        </wps:txbx>
                        <wps:bodyPr rot="0" vert="horz" wrap="square" lIns="0" tIns="0" rIns="0" bIns="0" anchor="t" anchorCtr="0" upright="1">
                          <a:noAutofit/>
                        </wps:bodyPr>
                      </wps:wsp>
                    </wpg:wgp>
                  </a:graphicData>
                </a:graphic>
              </wp:inline>
            </w:drawing>
          </mc:Choice>
          <mc:Fallback>
            <w:pict>
              <v:group id="Group 19" o:spid="_x0000_s1196" style="width:297.85pt;height:135.6pt;mso-position-horizontal-relative:char;mso-position-vertical-relative:line" coordsize="5957,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">
                <v:shape id="AutoShape 24" o:spid="_x0000_s1197" style="position:absolute;left:2162;top:540;width:1085;height:384;visibility:visible;mso-wrap-style:square;v-text-anchor:top" coordsize="10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" path="m968,334r-17,50l1085,365r-24,-24l989,341r-21,-7xm972,319r-4,15l989,341r10,-5l994,326r-22,-7xm989,269r-17,50l994,326r5,10l989,341r72,l989,269xm10,l,5r5,9l968,334r4,-15l10,xe" fillcolor="black" stroked="f">
                  <v:path arrowok="t" o:connecttype="custom" o:connectlocs="968,874;951,924;1085,905;1061,881;989,881;968,874;972,859;968,874;989,881;999,876;994,866;972,859;989,809;972,859;994,866;999,876;989,881;1061,881;989,809;10,540;0,545;5,554;968,874;972,859;10,540" o:connectangles="0,0,0,0,0,0,0,0,0,0,0,0,0,0,0,0,0,0,0,0,0,0,0,0,0"/>
                </v:shape>
                <v:shape id="_x0000_s1198" type="#_x0000_t202" style="position:absolute;left:2527;top:904;width:162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" filled="f" strokeweight=".72pt">
                  <v:textbox inset="0,0,0,0">
                    <w:txbxContent>
                      <w:p w:rsidR="0056795A" w:rsidRDefault="005135F5">
                        <w:pPr>
                          <w:spacing w:before="67" w:line="242" w:lineRule="auto"/>
                          <w:ind w:left="146"/>
                          <w:rPr>
                            <w:sz w:val="28"/>
                          </w:rPr>
                        </w:pPr>
                        <w:r>
                          <w:rPr>
                            <w:w w:val="95"/>
                            <w:sz w:val="28"/>
                          </w:rPr>
                          <w:t xml:space="preserve">Валютний </w:t>
                        </w:r>
                        <w:r>
                          <w:rPr>
                            <w:sz w:val="28"/>
                          </w:rPr>
                          <w:t>ринок</w:t>
                        </w:r>
                      </w:p>
                    </w:txbxContent>
                  </v:textbox>
                </v:shape>
                <v:shape id="_x0000_s1199" type="#_x0000_t202" style="position:absolute;left:367;top:904;width:198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" filled="f" strokeweight=".72pt">
                  <v:textbox inset="0,0,0,0">
                    <w:txbxContent>
                      <w:p w:rsidR="0056795A" w:rsidRDefault="005135F5">
                        <w:pPr>
                          <w:spacing w:before="67"/>
                          <w:ind w:left="146" w:right="248"/>
                          <w:rPr>
                            <w:sz w:val="28"/>
                          </w:rPr>
                        </w:pPr>
                        <w:r>
                          <w:rPr>
                            <w:sz w:val="28"/>
                          </w:rPr>
                          <w:t xml:space="preserve">Ринок </w:t>
                        </w:r>
                        <w:r>
                          <w:rPr>
                            <w:w w:val="95"/>
                            <w:sz w:val="28"/>
                          </w:rPr>
                          <w:t xml:space="preserve">короткостро- </w:t>
                        </w:r>
                        <w:r>
                          <w:rPr>
                            <w:sz w:val="28"/>
                          </w:rPr>
                          <w:t>кових фінансових активів</w:t>
                        </w:r>
                      </w:p>
                    </w:txbxContent>
                  </v:textbox>
                </v:shape>
                <v:shape id="_x0000_s1200" type="#_x0000_t202" style="position:absolute;left:3429;top:7;width:252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" filled="f" strokeweight=".72pt">
                  <v:textbox inset="0,0,0,0">
                    <w:txbxContent>
                      <w:p w:rsidR="0056795A" w:rsidRDefault="005135F5">
                        <w:pPr>
                          <w:spacing w:before="67"/>
                          <w:ind w:left="141"/>
                          <w:rPr>
                            <w:sz w:val="28"/>
                          </w:rPr>
                        </w:pPr>
                        <w:r>
                          <w:rPr>
                            <w:sz w:val="28"/>
                          </w:rPr>
                          <w:t>Ринок капіталів</w:t>
                        </w:r>
                      </w:p>
                    </w:txbxContent>
                  </v:textbox>
                </v:shape>
                <v:shape id="_x0000_s1201" type="#_x0000_t202" style="position:absolute;left:7;top:7;width:252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" filled="f" strokeweight=".72pt">
                  <v:textbox inset="0,0,0,0">
                    <w:txbxContent>
                      <w:p w:rsidR="0056795A" w:rsidRDefault="005135F5">
                        <w:pPr>
                          <w:spacing w:before="67"/>
                          <w:ind w:left="146"/>
                          <w:rPr>
                            <w:sz w:val="28"/>
                          </w:rPr>
                        </w:pPr>
                        <w:r>
                          <w:rPr>
                            <w:sz w:val="28"/>
                          </w:rPr>
                          <w:t>Ринок грошей</w:t>
                        </w:r>
                      </w:p>
                    </w:txbxContent>
                  </v:textbox>
                </v:shape>
                <w10:anchorlock/>
              </v:group>
            </w:pict>
          </mc:Fallback>
        </mc:AlternateContent>
      </w:r>
    </w:p>
    <w:p w:rsidR="0056795A" w:rsidRDefault="0056795A">
      <w:pPr>
        <w:pStyle w:val="a3"/>
        <w:spacing w:before="2"/>
        <w:rPr>
          <w:sz w:val="27"/>
        </w:rPr>
      </w:pPr>
    </w:p>
    <w:p w:rsidR="0056795A" w:rsidRDefault="006E3F9F">
      <w:pPr>
        <w:pStyle w:val="a3"/>
        <w:spacing w:before="87"/>
        <w:ind w:left="735"/>
      </w:pPr>
      <w:r>
        <w:rPr>
          <w:noProof/>
          <w:lang w:val="en-US" w:eastAsia="en-US"/>
        </w:rPr>
        <mc:AlternateContent>
          <mc:Choice Requires="wpg">
            <w:drawing>
              <wp:anchor distT="0" distB="0" distL="114300" distR="114300" simplePos="0" relativeHeight="251679744" behindDoc="1" locked="0" layoutInCell="1" allowOverlap="1">
                <wp:simplePos x="0" y="0"/>
                <wp:positionH relativeFrom="page">
                  <wp:posOffset>900430</wp:posOffset>
                </wp:positionH>
                <wp:positionV relativeFrom="paragraph">
                  <wp:posOffset>-1592580</wp:posOffset>
                </wp:positionV>
                <wp:extent cx="1495425" cy="1379220"/>
                <wp:effectExtent l="5080" t="5715" r="4445" b="5715"/>
                <wp:wrapNone/>
                <wp:docPr id="5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79220"/>
                          <a:chOff x="1418" y="-2508"/>
                          <a:chExt cx="2355" cy="2172"/>
                        </a:xfrm>
                      </wpg:grpSpPr>
                      <wps:wsp>
                        <wps:cNvPr id="56" name="AutoShape 18"/>
                        <wps:cNvSpPr>
                          <a:spLocks/>
                        </wps:cNvSpPr>
                        <wps:spPr bwMode="auto">
                          <a:xfrm>
                            <a:off x="2505" y="-2508"/>
                            <a:ext cx="1268" cy="389"/>
                          </a:xfrm>
                          <a:custGeom>
                            <a:avLst/>
                            <a:gdLst>
                              <a:gd name="T0" fmla="+- 0 2606 2506"/>
                              <a:gd name="T1" fmla="*/ T0 w 1268"/>
                              <a:gd name="T2" fmla="+- 0 -2234 -2508"/>
                              <a:gd name="T3" fmla="*/ -2234 h 389"/>
                              <a:gd name="T4" fmla="+- 0 2506 2506"/>
                              <a:gd name="T5" fmla="*/ T4 w 1268"/>
                              <a:gd name="T6" fmla="+- 0 -2143 -2508"/>
                              <a:gd name="T7" fmla="*/ -2143 h 389"/>
                              <a:gd name="T8" fmla="+- 0 2640 2506"/>
                              <a:gd name="T9" fmla="*/ T8 w 1268"/>
                              <a:gd name="T10" fmla="+- 0 -2119 -2508"/>
                              <a:gd name="T11" fmla="*/ -2119 h 389"/>
                              <a:gd name="T12" fmla="+- 0 2627 2506"/>
                              <a:gd name="T13" fmla="*/ T12 w 1268"/>
                              <a:gd name="T14" fmla="+- 0 -2162 -2508"/>
                              <a:gd name="T15" fmla="*/ -2162 h 389"/>
                              <a:gd name="T16" fmla="+- 0 2606 2506"/>
                              <a:gd name="T17" fmla="*/ T16 w 1268"/>
                              <a:gd name="T18" fmla="+- 0 -2162 -2508"/>
                              <a:gd name="T19" fmla="*/ -2162 h 389"/>
                              <a:gd name="T20" fmla="+- 0 2597 2506"/>
                              <a:gd name="T21" fmla="*/ T20 w 1268"/>
                              <a:gd name="T22" fmla="+- 0 -2167 -2508"/>
                              <a:gd name="T23" fmla="*/ -2167 h 389"/>
                              <a:gd name="T24" fmla="+- 0 2602 2506"/>
                              <a:gd name="T25" fmla="*/ T24 w 1268"/>
                              <a:gd name="T26" fmla="+- 0 -2176 -2508"/>
                              <a:gd name="T27" fmla="*/ -2176 h 389"/>
                              <a:gd name="T28" fmla="+- 0 2622 2506"/>
                              <a:gd name="T29" fmla="*/ T28 w 1268"/>
                              <a:gd name="T30" fmla="+- 0 -2182 -2508"/>
                              <a:gd name="T31" fmla="*/ -2182 h 389"/>
                              <a:gd name="T32" fmla="+- 0 2606 2506"/>
                              <a:gd name="T33" fmla="*/ T32 w 1268"/>
                              <a:gd name="T34" fmla="+- 0 -2234 -2508"/>
                              <a:gd name="T35" fmla="*/ -2234 h 389"/>
                              <a:gd name="T36" fmla="+- 0 2622 2506"/>
                              <a:gd name="T37" fmla="*/ T36 w 1268"/>
                              <a:gd name="T38" fmla="+- 0 -2182 -2508"/>
                              <a:gd name="T39" fmla="*/ -2182 h 389"/>
                              <a:gd name="T40" fmla="+- 0 2602 2506"/>
                              <a:gd name="T41" fmla="*/ T40 w 1268"/>
                              <a:gd name="T42" fmla="+- 0 -2176 -2508"/>
                              <a:gd name="T43" fmla="*/ -2176 h 389"/>
                              <a:gd name="T44" fmla="+- 0 2597 2506"/>
                              <a:gd name="T45" fmla="*/ T44 w 1268"/>
                              <a:gd name="T46" fmla="+- 0 -2167 -2508"/>
                              <a:gd name="T47" fmla="*/ -2167 h 389"/>
                              <a:gd name="T48" fmla="+- 0 2606 2506"/>
                              <a:gd name="T49" fmla="*/ T48 w 1268"/>
                              <a:gd name="T50" fmla="+- 0 -2162 -2508"/>
                              <a:gd name="T51" fmla="*/ -2162 h 389"/>
                              <a:gd name="T52" fmla="+- 0 2626 2506"/>
                              <a:gd name="T53" fmla="*/ T52 w 1268"/>
                              <a:gd name="T54" fmla="+- 0 -2168 -2508"/>
                              <a:gd name="T55" fmla="*/ -2168 h 389"/>
                              <a:gd name="T56" fmla="+- 0 2622 2506"/>
                              <a:gd name="T57" fmla="*/ T56 w 1268"/>
                              <a:gd name="T58" fmla="+- 0 -2182 -2508"/>
                              <a:gd name="T59" fmla="*/ -2182 h 389"/>
                              <a:gd name="T60" fmla="+- 0 2626 2506"/>
                              <a:gd name="T61" fmla="*/ T60 w 1268"/>
                              <a:gd name="T62" fmla="+- 0 -2168 -2508"/>
                              <a:gd name="T63" fmla="*/ -2168 h 389"/>
                              <a:gd name="T64" fmla="+- 0 2606 2506"/>
                              <a:gd name="T65" fmla="*/ T64 w 1268"/>
                              <a:gd name="T66" fmla="+- 0 -2162 -2508"/>
                              <a:gd name="T67" fmla="*/ -2162 h 389"/>
                              <a:gd name="T68" fmla="+- 0 2627 2506"/>
                              <a:gd name="T69" fmla="*/ T68 w 1268"/>
                              <a:gd name="T70" fmla="+- 0 -2162 -2508"/>
                              <a:gd name="T71" fmla="*/ -2162 h 389"/>
                              <a:gd name="T72" fmla="+- 0 2626 2506"/>
                              <a:gd name="T73" fmla="*/ T72 w 1268"/>
                              <a:gd name="T74" fmla="+- 0 -2168 -2508"/>
                              <a:gd name="T75" fmla="*/ -2168 h 389"/>
                              <a:gd name="T76" fmla="+- 0 3763 2506"/>
                              <a:gd name="T77" fmla="*/ T76 w 1268"/>
                              <a:gd name="T78" fmla="+- 0 -2508 -2508"/>
                              <a:gd name="T79" fmla="*/ -2508 h 389"/>
                              <a:gd name="T80" fmla="+- 0 2622 2506"/>
                              <a:gd name="T81" fmla="*/ T80 w 1268"/>
                              <a:gd name="T82" fmla="+- 0 -2182 -2508"/>
                              <a:gd name="T83" fmla="*/ -2182 h 389"/>
                              <a:gd name="T84" fmla="+- 0 2626 2506"/>
                              <a:gd name="T85" fmla="*/ T84 w 1268"/>
                              <a:gd name="T86" fmla="+- 0 -2168 -2508"/>
                              <a:gd name="T87" fmla="*/ -2168 h 389"/>
                              <a:gd name="T88" fmla="+- 0 3768 2506"/>
                              <a:gd name="T89" fmla="*/ T88 w 1268"/>
                              <a:gd name="T90" fmla="+- 0 -2493 -2508"/>
                              <a:gd name="T91" fmla="*/ -2493 h 389"/>
                              <a:gd name="T92" fmla="+- 0 3773 2506"/>
                              <a:gd name="T93" fmla="*/ T92 w 1268"/>
                              <a:gd name="T94" fmla="+- 0 -2503 -2508"/>
                              <a:gd name="T95" fmla="*/ -2503 h 389"/>
                              <a:gd name="T96" fmla="+- 0 3763 2506"/>
                              <a:gd name="T97" fmla="*/ T96 w 1268"/>
                              <a:gd name="T98" fmla="+- 0 -2508 -2508"/>
                              <a:gd name="T99" fmla="*/ -250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8" h="389">
                                <a:moveTo>
                                  <a:pt x="100" y="274"/>
                                </a:moveTo>
                                <a:lnTo>
                                  <a:pt x="0" y="365"/>
                                </a:lnTo>
                                <a:lnTo>
                                  <a:pt x="134" y="389"/>
                                </a:lnTo>
                                <a:lnTo>
                                  <a:pt x="121" y="346"/>
                                </a:lnTo>
                                <a:lnTo>
                                  <a:pt x="100" y="346"/>
                                </a:lnTo>
                                <a:lnTo>
                                  <a:pt x="91" y="341"/>
                                </a:lnTo>
                                <a:lnTo>
                                  <a:pt x="96" y="332"/>
                                </a:lnTo>
                                <a:lnTo>
                                  <a:pt x="116" y="326"/>
                                </a:lnTo>
                                <a:lnTo>
                                  <a:pt x="100" y="274"/>
                                </a:lnTo>
                                <a:close/>
                                <a:moveTo>
                                  <a:pt x="116" y="326"/>
                                </a:moveTo>
                                <a:lnTo>
                                  <a:pt x="96" y="332"/>
                                </a:lnTo>
                                <a:lnTo>
                                  <a:pt x="91" y="341"/>
                                </a:lnTo>
                                <a:lnTo>
                                  <a:pt x="100" y="346"/>
                                </a:lnTo>
                                <a:lnTo>
                                  <a:pt x="120" y="340"/>
                                </a:lnTo>
                                <a:lnTo>
                                  <a:pt x="116" y="326"/>
                                </a:lnTo>
                                <a:close/>
                                <a:moveTo>
                                  <a:pt x="120" y="340"/>
                                </a:moveTo>
                                <a:lnTo>
                                  <a:pt x="100" y="346"/>
                                </a:lnTo>
                                <a:lnTo>
                                  <a:pt x="121" y="346"/>
                                </a:lnTo>
                                <a:lnTo>
                                  <a:pt x="120" y="340"/>
                                </a:lnTo>
                                <a:close/>
                                <a:moveTo>
                                  <a:pt x="1257" y="0"/>
                                </a:moveTo>
                                <a:lnTo>
                                  <a:pt x="116" y="326"/>
                                </a:lnTo>
                                <a:lnTo>
                                  <a:pt x="120" y="340"/>
                                </a:lnTo>
                                <a:lnTo>
                                  <a:pt x="1262" y="15"/>
                                </a:lnTo>
                                <a:lnTo>
                                  <a:pt x="1267" y="5"/>
                                </a:lnTo>
                                <a:lnTo>
                                  <a:pt x="12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17"/>
                        <wps:cNvSpPr txBox="1">
                          <a:spLocks noChangeArrowheads="1"/>
                        </wps:cNvSpPr>
                        <wps:spPr bwMode="auto">
                          <a:xfrm>
                            <a:off x="1425" y="-2143"/>
                            <a:ext cx="1983" cy="1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ind w:left="146" w:right="248"/>
                                <w:rPr>
                                  <w:sz w:val="28"/>
                                </w:rPr>
                              </w:pPr>
                              <w:r>
                                <w:rPr>
                                  <w:sz w:val="28"/>
                                </w:rPr>
                                <w:t xml:space="preserve">Ринок </w:t>
                              </w:r>
                              <w:r>
                                <w:rPr>
                                  <w:w w:val="95"/>
                                  <w:sz w:val="28"/>
                                </w:rPr>
                                <w:t xml:space="preserve">короткостро- </w:t>
                              </w:r>
                              <w:r>
                                <w:rPr>
                                  <w:sz w:val="28"/>
                                </w:rPr>
                                <w:t>кових банківських кредитів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202" style="position:absolute;left:0;text-align:left;margin-left:70.9pt;margin-top:-125.4pt;width:117.75pt;height:108.6pt;z-index:-251636736;mso-position-horizontal-relative:page;mso-position-vertical-relative:text" coordorigin="1418,-2508" coordsize="235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">
                <v:shape id="AutoShape 18" o:spid="_x0000_s1203" style="position:absolute;left:2505;top:-2508;width:1268;height:389;visibility:visible;mso-wrap-style:square;v-text-anchor:top" coordsize="12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" path="m100,274l,365r134,24l121,346r-21,l91,341r5,-9l116,326,100,274xm116,326r-20,6l91,341r9,5l120,340r-4,-14xm120,340r-20,6l121,346r-1,-6xm1257,l116,326r4,14l1262,15r5,-10l1257,xe" fillcolor="black" stroked="f">
                  <v:path arrowok="t" o:connecttype="custom" o:connectlocs="100,-2234;0,-2143;134,-2119;121,-2162;100,-2162;91,-2167;96,-2176;116,-2182;100,-2234;116,-2182;96,-2176;91,-2167;100,-2162;120,-2168;116,-2182;120,-2168;100,-2162;121,-2162;120,-2168;1257,-2508;116,-2182;120,-2168;1262,-2493;1267,-2503;1257,-2508" o:connectangles="0,0,0,0,0,0,0,0,0,0,0,0,0,0,0,0,0,0,0,0,0,0,0,0,0"/>
                </v:shape>
                <v:shape id="_x0000_s1204" type="#_x0000_t202" style="position:absolute;left:1425;top:-2143;width:198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" filled="f" strokeweight=".72pt">
                  <v:textbox inset="0,0,0,0">
                    <w:txbxContent>
                      <w:p w:rsidR="0056795A" w:rsidRDefault="005135F5">
                        <w:pPr>
                          <w:spacing w:before="67"/>
                          <w:ind w:left="146" w:right="248"/>
                          <w:rPr>
                            <w:sz w:val="28"/>
                          </w:rPr>
                        </w:pPr>
                        <w:r>
                          <w:rPr>
                            <w:sz w:val="28"/>
                          </w:rPr>
                          <w:t xml:space="preserve">Ринок </w:t>
                        </w:r>
                        <w:r>
                          <w:rPr>
                            <w:w w:val="95"/>
                            <w:sz w:val="28"/>
                          </w:rPr>
                          <w:t xml:space="preserve">короткостро- </w:t>
                        </w:r>
                        <w:r>
                          <w:rPr>
                            <w:sz w:val="28"/>
                          </w:rPr>
                          <w:t>кових банківських кредитів</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0768" behindDoc="1" locked="0" layoutInCell="1" allowOverlap="1">
                <wp:simplePos x="0" y="0"/>
                <wp:positionH relativeFrom="page">
                  <wp:posOffset>4786630</wp:posOffset>
                </wp:positionH>
                <wp:positionV relativeFrom="paragraph">
                  <wp:posOffset>-1592580</wp:posOffset>
                </wp:positionV>
                <wp:extent cx="2182495" cy="1607820"/>
                <wp:effectExtent l="5080" t="5715" r="3175" b="5715"/>
                <wp:wrapNone/>
                <wp:docPr id="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1607820"/>
                          <a:chOff x="7538" y="-2508"/>
                          <a:chExt cx="3437" cy="2532"/>
                        </a:xfrm>
                      </wpg:grpSpPr>
                      <wps:wsp>
                        <wps:cNvPr id="52" name="AutoShape 15"/>
                        <wps:cNvSpPr>
                          <a:spLocks/>
                        </wps:cNvSpPr>
                        <wps:spPr bwMode="auto">
                          <a:xfrm>
                            <a:off x="8798" y="-2508"/>
                            <a:ext cx="1450" cy="394"/>
                          </a:xfrm>
                          <a:custGeom>
                            <a:avLst/>
                            <a:gdLst>
                              <a:gd name="T0" fmla="+- 0 10126 8798"/>
                              <a:gd name="T1" fmla="*/ T0 w 1450"/>
                              <a:gd name="T2" fmla="+- 0 -2163 -2508"/>
                              <a:gd name="T3" fmla="*/ -2163 h 394"/>
                              <a:gd name="T4" fmla="+- 0 10114 8798"/>
                              <a:gd name="T5" fmla="*/ T4 w 1450"/>
                              <a:gd name="T6" fmla="+- 0 -2114 -2508"/>
                              <a:gd name="T7" fmla="*/ -2114 h 394"/>
                              <a:gd name="T8" fmla="+- 0 10248 8798"/>
                              <a:gd name="T9" fmla="*/ T8 w 1450"/>
                              <a:gd name="T10" fmla="+- 0 -2143 -2508"/>
                              <a:gd name="T11" fmla="*/ -2143 h 394"/>
                              <a:gd name="T12" fmla="+- 0 10230 8798"/>
                              <a:gd name="T13" fmla="*/ T12 w 1450"/>
                              <a:gd name="T14" fmla="+- 0 -2157 -2508"/>
                              <a:gd name="T15" fmla="*/ -2157 h 394"/>
                              <a:gd name="T16" fmla="+- 0 10147 8798"/>
                              <a:gd name="T17" fmla="*/ T16 w 1450"/>
                              <a:gd name="T18" fmla="+- 0 -2157 -2508"/>
                              <a:gd name="T19" fmla="*/ -2157 h 394"/>
                              <a:gd name="T20" fmla="+- 0 10126 8798"/>
                              <a:gd name="T21" fmla="*/ T20 w 1450"/>
                              <a:gd name="T22" fmla="+- 0 -2163 -2508"/>
                              <a:gd name="T23" fmla="*/ -2163 h 394"/>
                              <a:gd name="T24" fmla="+- 0 10129 8798"/>
                              <a:gd name="T25" fmla="*/ T24 w 1450"/>
                              <a:gd name="T26" fmla="+- 0 -2177 -2508"/>
                              <a:gd name="T27" fmla="*/ -2177 h 394"/>
                              <a:gd name="T28" fmla="+- 0 10126 8798"/>
                              <a:gd name="T29" fmla="*/ T28 w 1450"/>
                              <a:gd name="T30" fmla="+- 0 -2163 -2508"/>
                              <a:gd name="T31" fmla="*/ -2163 h 394"/>
                              <a:gd name="T32" fmla="+- 0 10147 8798"/>
                              <a:gd name="T33" fmla="*/ T32 w 1450"/>
                              <a:gd name="T34" fmla="+- 0 -2157 -2508"/>
                              <a:gd name="T35" fmla="*/ -2157 h 394"/>
                              <a:gd name="T36" fmla="+- 0 10157 8798"/>
                              <a:gd name="T37" fmla="*/ T36 w 1450"/>
                              <a:gd name="T38" fmla="+- 0 -2167 -2508"/>
                              <a:gd name="T39" fmla="*/ -2167 h 394"/>
                              <a:gd name="T40" fmla="+- 0 10152 8798"/>
                              <a:gd name="T41" fmla="*/ T40 w 1450"/>
                              <a:gd name="T42" fmla="+- 0 -2172 -2508"/>
                              <a:gd name="T43" fmla="*/ -2172 h 394"/>
                              <a:gd name="T44" fmla="+- 0 10129 8798"/>
                              <a:gd name="T45" fmla="*/ T44 w 1450"/>
                              <a:gd name="T46" fmla="+- 0 -2177 -2508"/>
                              <a:gd name="T47" fmla="*/ -2177 h 394"/>
                              <a:gd name="T48" fmla="+- 0 10142 8798"/>
                              <a:gd name="T49" fmla="*/ T48 w 1450"/>
                              <a:gd name="T50" fmla="+- 0 -2229 -2508"/>
                              <a:gd name="T51" fmla="*/ -2229 h 394"/>
                              <a:gd name="T52" fmla="+- 0 10129 8798"/>
                              <a:gd name="T53" fmla="*/ T52 w 1450"/>
                              <a:gd name="T54" fmla="+- 0 -2177 -2508"/>
                              <a:gd name="T55" fmla="*/ -2177 h 394"/>
                              <a:gd name="T56" fmla="+- 0 10152 8798"/>
                              <a:gd name="T57" fmla="*/ T56 w 1450"/>
                              <a:gd name="T58" fmla="+- 0 -2172 -2508"/>
                              <a:gd name="T59" fmla="*/ -2172 h 394"/>
                              <a:gd name="T60" fmla="+- 0 10157 8798"/>
                              <a:gd name="T61" fmla="*/ T60 w 1450"/>
                              <a:gd name="T62" fmla="+- 0 -2167 -2508"/>
                              <a:gd name="T63" fmla="*/ -2167 h 394"/>
                              <a:gd name="T64" fmla="+- 0 10147 8798"/>
                              <a:gd name="T65" fmla="*/ T64 w 1450"/>
                              <a:gd name="T66" fmla="+- 0 -2157 -2508"/>
                              <a:gd name="T67" fmla="*/ -2157 h 394"/>
                              <a:gd name="T68" fmla="+- 0 10230 8798"/>
                              <a:gd name="T69" fmla="*/ T68 w 1450"/>
                              <a:gd name="T70" fmla="+- 0 -2157 -2508"/>
                              <a:gd name="T71" fmla="*/ -2157 h 394"/>
                              <a:gd name="T72" fmla="+- 0 10142 8798"/>
                              <a:gd name="T73" fmla="*/ T72 w 1450"/>
                              <a:gd name="T74" fmla="+- 0 -2229 -2508"/>
                              <a:gd name="T75" fmla="*/ -2229 h 394"/>
                              <a:gd name="T76" fmla="+- 0 8808 8798"/>
                              <a:gd name="T77" fmla="*/ T76 w 1450"/>
                              <a:gd name="T78" fmla="+- 0 -2508 -2508"/>
                              <a:gd name="T79" fmla="*/ -2508 h 394"/>
                              <a:gd name="T80" fmla="+- 0 8798 8798"/>
                              <a:gd name="T81" fmla="*/ T80 w 1450"/>
                              <a:gd name="T82" fmla="+- 0 -2503 -2508"/>
                              <a:gd name="T83" fmla="*/ -2503 h 394"/>
                              <a:gd name="T84" fmla="+- 0 8803 8798"/>
                              <a:gd name="T85" fmla="*/ T84 w 1450"/>
                              <a:gd name="T86" fmla="+- 0 -2493 -2508"/>
                              <a:gd name="T87" fmla="*/ -2493 h 394"/>
                              <a:gd name="T88" fmla="+- 0 10126 8798"/>
                              <a:gd name="T89" fmla="*/ T88 w 1450"/>
                              <a:gd name="T90" fmla="+- 0 -2163 -2508"/>
                              <a:gd name="T91" fmla="*/ -2163 h 394"/>
                              <a:gd name="T92" fmla="+- 0 10129 8798"/>
                              <a:gd name="T93" fmla="*/ T92 w 1450"/>
                              <a:gd name="T94" fmla="+- 0 -2177 -2508"/>
                              <a:gd name="T95" fmla="*/ -2177 h 394"/>
                              <a:gd name="T96" fmla="+- 0 8808 8798"/>
                              <a:gd name="T97" fmla="*/ T96 w 1450"/>
                              <a:gd name="T98" fmla="+- 0 -2508 -2508"/>
                              <a:gd name="T99" fmla="*/ -250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50" h="394">
                                <a:moveTo>
                                  <a:pt x="1328" y="345"/>
                                </a:moveTo>
                                <a:lnTo>
                                  <a:pt x="1316" y="394"/>
                                </a:lnTo>
                                <a:lnTo>
                                  <a:pt x="1450" y="365"/>
                                </a:lnTo>
                                <a:lnTo>
                                  <a:pt x="1432" y="351"/>
                                </a:lnTo>
                                <a:lnTo>
                                  <a:pt x="1349" y="351"/>
                                </a:lnTo>
                                <a:lnTo>
                                  <a:pt x="1328" y="345"/>
                                </a:lnTo>
                                <a:close/>
                                <a:moveTo>
                                  <a:pt x="1331" y="331"/>
                                </a:moveTo>
                                <a:lnTo>
                                  <a:pt x="1328" y="345"/>
                                </a:lnTo>
                                <a:lnTo>
                                  <a:pt x="1349" y="351"/>
                                </a:lnTo>
                                <a:lnTo>
                                  <a:pt x="1359" y="341"/>
                                </a:lnTo>
                                <a:lnTo>
                                  <a:pt x="1354" y="336"/>
                                </a:lnTo>
                                <a:lnTo>
                                  <a:pt x="1331" y="331"/>
                                </a:lnTo>
                                <a:close/>
                                <a:moveTo>
                                  <a:pt x="1344" y="279"/>
                                </a:moveTo>
                                <a:lnTo>
                                  <a:pt x="1331" y="331"/>
                                </a:lnTo>
                                <a:lnTo>
                                  <a:pt x="1354" y="336"/>
                                </a:lnTo>
                                <a:lnTo>
                                  <a:pt x="1359" y="341"/>
                                </a:lnTo>
                                <a:lnTo>
                                  <a:pt x="1349" y="351"/>
                                </a:lnTo>
                                <a:lnTo>
                                  <a:pt x="1432" y="351"/>
                                </a:lnTo>
                                <a:lnTo>
                                  <a:pt x="1344" y="279"/>
                                </a:lnTo>
                                <a:close/>
                                <a:moveTo>
                                  <a:pt x="10" y="0"/>
                                </a:moveTo>
                                <a:lnTo>
                                  <a:pt x="0" y="5"/>
                                </a:lnTo>
                                <a:lnTo>
                                  <a:pt x="5" y="15"/>
                                </a:lnTo>
                                <a:lnTo>
                                  <a:pt x="1328" y="345"/>
                                </a:lnTo>
                                <a:lnTo>
                                  <a:pt x="1331" y="3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14"/>
                        <wps:cNvSpPr txBox="1">
                          <a:spLocks noChangeArrowheads="1"/>
                        </wps:cNvSpPr>
                        <wps:spPr bwMode="auto">
                          <a:xfrm>
                            <a:off x="9528" y="-2143"/>
                            <a:ext cx="1440" cy="1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line="242" w:lineRule="auto"/>
                                <w:ind w:left="141"/>
                                <w:rPr>
                                  <w:sz w:val="28"/>
                                </w:rPr>
                              </w:pPr>
                              <w:r>
                                <w:rPr>
                                  <w:sz w:val="28"/>
                                </w:rPr>
                                <w:t xml:space="preserve">Ринок цінних </w:t>
                              </w:r>
                              <w:r>
                                <w:rPr>
                                  <w:w w:val="95"/>
                                  <w:sz w:val="28"/>
                                </w:rPr>
                                <w:t>паперів</w:t>
                              </w:r>
                            </w:p>
                          </w:txbxContent>
                        </wps:txbx>
                        <wps:bodyPr rot="0" vert="horz" wrap="square" lIns="0" tIns="0" rIns="0" bIns="0" anchor="t" anchorCtr="0" upright="1">
                          <a:noAutofit/>
                        </wps:bodyPr>
                      </wps:wsp>
                      <wps:wsp>
                        <wps:cNvPr id="54" name="Text Box 13"/>
                        <wps:cNvSpPr txBox="1">
                          <a:spLocks noChangeArrowheads="1"/>
                        </wps:cNvSpPr>
                        <wps:spPr bwMode="auto">
                          <a:xfrm>
                            <a:off x="7545" y="-2143"/>
                            <a:ext cx="1800" cy="21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ind w:left="146" w:right="197"/>
                                <w:rPr>
                                  <w:sz w:val="28"/>
                                </w:rPr>
                              </w:pPr>
                              <w:r>
                                <w:rPr>
                                  <w:sz w:val="28"/>
                                </w:rPr>
                                <w:t xml:space="preserve">Ринок середньо-і довго - строкових </w:t>
                              </w:r>
                              <w:r>
                                <w:rPr>
                                  <w:w w:val="95"/>
                                  <w:sz w:val="28"/>
                                </w:rPr>
                                <w:t xml:space="preserve">банківських </w:t>
                              </w:r>
                              <w:r>
                                <w:rPr>
                                  <w:sz w:val="28"/>
                                </w:rPr>
                                <w:t>кредитів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205" style="position:absolute;left:0;text-align:left;margin-left:376.9pt;margin-top:-125.4pt;width:171.85pt;height:126.6pt;z-index:-251635712;mso-position-horizontal-relative:page;mso-position-vertical-relative:text" coordorigin="7538,-2508" coordsize="3437,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">
                <v:shape id="AutoShape 15" o:spid="_x0000_s1206" style="position:absolute;left:8798;top:-2508;width:1450;height:394;visibility:visible;mso-wrap-style:square;v-text-anchor:top" coordsize="145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" path="m1328,345r-12,49l1450,365r-18,-14l1349,351r-21,-6xm1331,331r-3,14l1349,351r10,-10l1354,336r-23,-5xm1344,279r-13,52l1354,336r5,5l1349,351r83,l1344,279xm10,l,5,5,15,1328,345r3,-14l10,xe" fillcolor="black" stroked="f">
                  <v:path arrowok="t" o:connecttype="custom" o:connectlocs="1328,-2163;1316,-2114;1450,-2143;1432,-2157;1349,-2157;1328,-2163;1331,-2177;1328,-2163;1349,-2157;1359,-2167;1354,-2172;1331,-2177;1344,-2229;1331,-2177;1354,-2172;1359,-2167;1349,-2157;1432,-2157;1344,-2229;10,-2508;0,-2503;5,-2493;1328,-2163;1331,-2177;10,-2508" o:connectangles="0,0,0,0,0,0,0,0,0,0,0,0,0,0,0,0,0,0,0,0,0,0,0,0,0"/>
                </v:shape>
                <v:shape id="_x0000_s1207" type="#_x0000_t202" style="position:absolute;left:9528;top:-2143;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" filled="f" strokeweight=".72pt">
                  <v:textbox inset="0,0,0,0">
                    <w:txbxContent>
                      <w:p w:rsidR="0056795A" w:rsidRDefault="005135F5">
                        <w:pPr>
                          <w:spacing w:before="67" w:line="242" w:lineRule="auto"/>
                          <w:ind w:left="141"/>
                          <w:rPr>
                            <w:sz w:val="28"/>
                          </w:rPr>
                        </w:pPr>
                        <w:r>
                          <w:rPr>
                            <w:sz w:val="28"/>
                          </w:rPr>
                          <w:t xml:space="preserve">Ринок цінних </w:t>
                        </w:r>
                        <w:r>
                          <w:rPr>
                            <w:w w:val="95"/>
                            <w:sz w:val="28"/>
                          </w:rPr>
                          <w:t>паперів</w:t>
                        </w:r>
                      </w:p>
                    </w:txbxContent>
                  </v:textbox>
                </v:shape>
                <v:shape id="_x0000_s1208" type="#_x0000_t202" style="position:absolute;left:7545;top:-2143;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" filled="f" strokeweight=".72pt">
                  <v:textbox inset="0,0,0,0">
                    <w:txbxContent>
                      <w:p w:rsidR="0056795A" w:rsidRDefault="005135F5">
                        <w:pPr>
                          <w:spacing w:before="67"/>
                          <w:ind w:left="146" w:right="197"/>
                          <w:rPr>
                            <w:sz w:val="28"/>
                          </w:rPr>
                        </w:pPr>
                        <w:r>
                          <w:rPr>
                            <w:sz w:val="28"/>
                          </w:rPr>
                          <w:t xml:space="preserve">Ринок середньо-і довго - строкових </w:t>
                        </w:r>
                        <w:r>
                          <w:rPr>
                            <w:w w:val="95"/>
                            <w:sz w:val="28"/>
                          </w:rPr>
                          <w:t xml:space="preserve">банківських </w:t>
                        </w:r>
                        <w:r>
                          <w:rPr>
                            <w:sz w:val="28"/>
                          </w:rPr>
                          <w:t>кредитів</w:t>
                        </w:r>
                      </w:p>
                    </w:txbxContent>
                  </v:textbox>
                </v:shape>
                <w10:wrap anchorx="page"/>
              </v:group>
            </w:pict>
          </mc:Fallback>
        </mc:AlternateContent>
      </w:r>
      <w:r w:rsidR="005135F5">
        <w:t>Рис. 1. Ієрархічна структура фінансового ринку</w:t>
      </w:r>
    </w:p>
    <w:p w:rsidR="0056795A" w:rsidRDefault="0056795A">
      <w:pPr>
        <w:pStyle w:val="a3"/>
        <w:rPr>
          <w:sz w:val="20"/>
        </w:rPr>
      </w:pPr>
    </w:p>
    <w:p w:rsidR="0056795A" w:rsidRDefault="005135F5">
      <w:pPr>
        <w:pStyle w:val="a3"/>
        <w:spacing w:before="221" w:line="288" w:lineRule="auto"/>
        <w:ind w:left="169" w:right="446" w:firstLine="566"/>
        <w:jc w:val="both"/>
      </w:pPr>
      <w:r>
        <w:t>Відмінність ринку грошей від ринку капіталів полягає у швидкості обертання коштів. На ринку грошей вони обертаються пришвидшеними темпами, на ринку капіталів – набагато повільніше.</w:t>
      </w:r>
    </w:p>
    <w:p w:rsidR="0056795A" w:rsidRDefault="005135F5">
      <w:pPr>
        <w:pStyle w:val="a3"/>
        <w:spacing w:line="288" w:lineRule="auto"/>
        <w:ind w:left="169" w:right="450" w:firstLine="566"/>
        <w:jc w:val="both"/>
      </w:pPr>
      <w:r>
        <w:t xml:space="preserve">Сучасний світовий ринок фінансових послуг – це ринок, насамперед, торгівлі </w:t>
      </w:r>
      <w:r>
        <w:t>форвардами, ф’ючерсами, свопами, опціонами, на якому обертається позичковий капітал та боргові інструменти, у першу чергу, на виробничі контракти.</w:t>
      </w:r>
    </w:p>
    <w:p w:rsidR="0056795A" w:rsidRDefault="0056795A">
      <w:pPr>
        <w:pStyle w:val="a3"/>
        <w:rPr>
          <w:sz w:val="30"/>
        </w:rPr>
      </w:pPr>
    </w:p>
    <w:p w:rsidR="0056795A" w:rsidRDefault="005135F5" w:rsidP="005135F5">
      <w:pPr>
        <w:pStyle w:val="1"/>
        <w:numPr>
          <w:ilvl w:val="1"/>
          <w:numId w:val="10"/>
        </w:numPr>
        <w:tabs>
          <w:tab w:val="left" w:pos="1231"/>
        </w:tabs>
        <w:spacing w:before="246"/>
        <w:ind w:left="1230" w:hanging="495"/>
        <w:jc w:val="left"/>
      </w:pPr>
      <w:bookmarkStart w:id="30" w:name="_TOC_250006"/>
      <w:r>
        <w:t>Зміст роботи фінансових</w:t>
      </w:r>
      <w:r>
        <w:rPr>
          <w:spacing w:val="-6"/>
        </w:rPr>
        <w:t xml:space="preserve"> </w:t>
      </w:r>
      <w:bookmarkEnd w:id="30"/>
      <w:r>
        <w:t>посередників</w:t>
      </w:r>
    </w:p>
    <w:p w:rsidR="0056795A" w:rsidRDefault="005135F5">
      <w:pPr>
        <w:pStyle w:val="a3"/>
        <w:spacing w:before="57" w:line="288" w:lineRule="auto"/>
        <w:ind w:left="169" w:right="450" w:firstLine="566"/>
        <w:jc w:val="both"/>
      </w:pPr>
      <w:r>
        <w:t>Фінансовий ринок формується з різноманітних каналів, якими грошові кошт</w:t>
      </w:r>
      <w:r>
        <w:t>и переміщуються від кредиторів (інвесторів) до позичальників. Такі канали поділяють на дві основні групи: прямого фінансування та непрямого фінансування.</w:t>
      </w:r>
    </w:p>
    <w:p w:rsidR="0056795A" w:rsidRDefault="005135F5">
      <w:pPr>
        <w:pStyle w:val="a3"/>
        <w:spacing w:line="288" w:lineRule="auto"/>
        <w:ind w:left="169" w:right="450" w:firstLine="566"/>
        <w:jc w:val="both"/>
      </w:pPr>
      <w:r>
        <w:t xml:space="preserve">При прямому фінансуванні кошти переміщуються безпосередньо від інвесторів до позичальників, тобто при </w:t>
      </w:r>
      <w:r>
        <w:t>такому вкладенні коштів інвестори беруть на себе значну частину ризиків і зазнають іноді великих втрат, зумовлених цими ризиками. При непрямому фінансуванні важливу роль у переміщенні коштів від власників до позичальників відіграють фінансові посередники (</w:t>
      </w:r>
      <w:r>
        <w:t>банки, інвестиційні та страхові компанії, пенсійні фонди тощо), які забезпечують таке переміщення і зменшують ризики та втрати, пов'язані з процесом</w:t>
      </w:r>
      <w:r>
        <w:rPr>
          <w:spacing w:val="-27"/>
        </w:rPr>
        <w:t xml:space="preserve"> </w:t>
      </w:r>
      <w:r>
        <w:t>інвестуванням.</w:t>
      </w:r>
    </w:p>
    <w:p w:rsidR="0056795A" w:rsidRDefault="005135F5">
      <w:pPr>
        <w:pStyle w:val="a3"/>
        <w:spacing w:before="3" w:line="288" w:lineRule="auto"/>
        <w:ind w:left="169" w:right="446" w:firstLine="566"/>
        <w:jc w:val="both"/>
      </w:pPr>
      <w:r>
        <w:t>Фінансові посередники становлять доволі численну групу учасників фінансового ринку. Як прави</w:t>
      </w:r>
      <w:r>
        <w:t>ло, це великі фінансові структури (фінансові установи), які допомагають юридичним і фізичним особам, що мають заощадження, диверсифікувати їх (вкладати капітал у різні підприємства).</w:t>
      </w:r>
    </w:p>
    <w:p w:rsidR="0056795A" w:rsidRDefault="005135F5">
      <w:pPr>
        <w:pStyle w:val="a3"/>
        <w:spacing w:line="285" w:lineRule="auto"/>
        <w:ind w:left="169" w:right="451" w:firstLine="566"/>
        <w:jc w:val="both"/>
      </w:pPr>
      <w:r>
        <w:t>Основна функція фінансових посередників – це допомога у передачі коштів в</w:t>
      </w:r>
      <w:r>
        <w:t>ід потенційних заощаджувачів до позичальників і навпаки. Фінансові</w:t>
      </w:r>
    </w:p>
    <w:p w:rsidR="0056795A" w:rsidRDefault="0056795A">
      <w:pPr>
        <w:spacing w:line="285"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7"/>
        <w:jc w:val="both"/>
      </w:pPr>
      <w:r>
        <w:lastRenderedPageBreak/>
        <w:t>посередники створюють свої фонди, беручи кошти в борг у заощаджувачів, за що останнім виплачується процентний дохід. Акумулюючи кошти таким чином, вони надають їх під вищі</w:t>
      </w:r>
      <w:r>
        <w:t xml:space="preserve"> проценти позичальникам. Фінансовими посередниками є:</w:t>
      </w:r>
    </w:p>
    <w:p w:rsidR="0056795A" w:rsidRDefault="005135F5" w:rsidP="005135F5">
      <w:pPr>
        <w:pStyle w:val="a4"/>
        <w:numPr>
          <w:ilvl w:val="2"/>
          <w:numId w:val="10"/>
        </w:numPr>
        <w:tabs>
          <w:tab w:val="left" w:pos="2296"/>
          <w:tab w:val="left" w:pos="2297"/>
        </w:tabs>
        <w:spacing w:before="1" w:line="288" w:lineRule="auto"/>
        <w:ind w:right="167"/>
        <w:jc w:val="both"/>
        <w:rPr>
          <w:sz w:val="28"/>
        </w:rPr>
      </w:pPr>
      <w:r>
        <w:rPr>
          <w:sz w:val="28"/>
        </w:rPr>
        <w:t>депозиторські установи, до яких належать депозитарії, комерційні банки, ощадні установи, у склад яких входять позико-ощадні асоціації, взаємоощадні банки та кредитні</w:t>
      </w:r>
      <w:r>
        <w:rPr>
          <w:spacing w:val="-4"/>
          <w:sz w:val="28"/>
        </w:rPr>
        <w:t xml:space="preserve"> </w:t>
      </w:r>
      <w:r>
        <w:rPr>
          <w:sz w:val="28"/>
        </w:rPr>
        <w:t>спілки;</w:t>
      </w:r>
    </w:p>
    <w:p w:rsidR="0056795A" w:rsidRDefault="005135F5" w:rsidP="005135F5">
      <w:pPr>
        <w:pStyle w:val="a4"/>
        <w:numPr>
          <w:ilvl w:val="2"/>
          <w:numId w:val="10"/>
        </w:numPr>
        <w:tabs>
          <w:tab w:val="left" w:pos="2296"/>
          <w:tab w:val="left" w:pos="2297"/>
        </w:tabs>
        <w:spacing w:line="290" w:lineRule="auto"/>
        <w:ind w:right="166" w:hanging="1123"/>
        <w:jc w:val="both"/>
        <w:rPr>
          <w:sz w:val="28"/>
        </w:rPr>
      </w:pPr>
      <w:r>
        <w:rPr>
          <w:sz w:val="28"/>
        </w:rPr>
        <w:t>ощадні установи контрактного типу: страхові компанії і пенсійні фонди;</w:t>
      </w:r>
    </w:p>
    <w:p w:rsidR="0056795A" w:rsidRDefault="005135F5" w:rsidP="005135F5">
      <w:pPr>
        <w:pStyle w:val="a4"/>
        <w:numPr>
          <w:ilvl w:val="2"/>
          <w:numId w:val="10"/>
        </w:numPr>
        <w:tabs>
          <w:tab w:val="left" w:pos="2296"/>
          <w:tab w:val="left" w:pos="2297"/>
        </w:tabs>
        <w:spacing w:line="288" w:lineRule="auto"/>
        <w:ind w:right="167" w:hanging="1123"/>
        <w:jc w:val="both"/>
        <w:rPr>
          <w:sz w:val="28"/>
        </w:rPr>
      </w:pPr>
      <w:r>
        <w:rPr>
          <w:sz w:val="28"/>
        </w:rPr>
        <w:t>інвестиційні посередники: інвестиційні банки, інвестиційні компанії, іпотечні банки, житлові банки, фінансові компанії, взаємні фонди, взаємні фонди грошового</w:t>
      </w:r>
      <w:r>
        <w:rPr>
          <w:spacing w:val="-7"/>
          <w:sz w:val="28"/>
        </w:rPr>
        <w:t xml:space="preserve"> </w:t>
      </w:r>
      <w:r>
        <w:rPr>
          <w:sz w:val="28"/>
        </w:rPr>
        <w:t>ринку.</w:t>
      </w:r>
    </w:p>
    <w:p w:rsidR="0056795A" w:rsidRDefault="005135F5">
      <w:pPr>
        <w:pStyle w:val="a3"/>
        <w:spacing w:line="285" w:lineRule="auto"/>
        <w:ind w:left="453" w:right="347" w:firstLine="566"/>
      </w:pPr>
      <w:r>
        <w:t>Схематично рух грошових коштів на фінансовому ринку можна показати таким чином (див. рис.2):</w:t>
      </w:r>
    </w:p>
    <w:p w:rsidR="0056795A" w:rsidRDefault="006E3F9F">
      <w:pPr>
        <w:pStyle w:val="a3"/>
        <w:spacing w:before="72"/>
        <w:ind w:left="3692" w:right="5059"/>
      </w:pPr>
      <w:r>
        <w:rPr>
          <w:noProof/>
          <w:lang w:val="en-US" w:eastAsia="en-US"/>
        </w:rPr>
        <mc:AlternateContent>
          <mc:Choice Requires="wpg">
            <w:drawing>
              <wp:anchor distT="0" distB="0" distL="114300" distR="114300" simplePos="0" relativeHeight="251670528" behindDoc="0" locked="0" layoutInCell="1" allowOverlap="1">
                <wp:simplePos x="0" y="0"/>
                <wp:positionH relativeFrom="page">
                  <wp:posOffset>4052570</wp:posOffset>
                </wp:positionH>
                <wp:positionV relativeFrom="paragraph">
                  <wp:posOffset>457200</wp:posOffset>
                </wp:positionV>
                <wp:extent cx="1609725" cy="1529080"/>
                <wp:effectExtent l="4445" t="10160" r="5080" b="3810"/>
                <wp:wrapNone/>
                <wp:docPr id="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529080"/>
                          <a:chOff x="6382" y="720"/>
                          <a:chExt cx="2535" cy="2408"/>
                        </a:xfrm>
                      </wpg:grpSpPr>
                      <wps:wsp>
                        <wps:cNvPr id="48" name="Line 11"/>
                        <wps:cNvCnPr>
                          <a:cxnSpLocks noChangeShapeType="1"/>
                        </wps:cNvCnPr>
                        <wps:spPr bwMode="auto">
                          <a:xfrm>
                            <a:off x="7651" y="1624"/>
                            <a:ext cx="0" cy="14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AutoShape 10"/>
                        <wps:cNvSpPr>
                          <a:spLocks/>
                        </wps:cNvSpPr>
                        <wps:spPr bwMode="auto">
                          <a:xfrm>
                            <a:off x="6748" y="3006"/>
                            <a:ext cx="908" cy="120"/>
                          </a:xfrm>
                          <a:custGeom>
                            <a:avLst/>
                            <a:gdLst>
                              <a:gd name="T0" fmla="+- 0 6869 6749"/>
                              <a:gd name="T1" fmla="*/ T0 w 908"/>
                              <a:gd name="T2" fmla="+- 0 3007 3007"/>
                              <a:gd name="T3" fmla="*/ 3007 h 120"/>
                              <a:gd name="T4" fmla="+- 0 6749 6749"/>
                              <a:gd name="T5" fmla="*/ T4 w 908"/>
                              <a:gd name="T6" fmla="+- 0 3064 3007"/>
                              <a:gd name="T7" fmla="*/ 3064 h 120"/>
                              <a:gd name="T8" fmla="+- 0 6869 6749"/>
                              <a:gd name="T9" fmla="*/ T8 w 908"/>
                              <a:gd name="T10" fmla="+- 0 3127 3007"/>
                              <a:gd name="T11" fmla="*/ 3127 h 120"/>
                              <a:gd name="T12" fmla="+- 0 6869 6749"/>
                              <a:gd name="T13" fmla="*/ T12 w 908"/>
                              <a:gd name="T14" fmla="+- 0 3074 3007"/>
                              <a:gd name="T15" fmla="*/ 3074 h 120"/>
                              <a:gd name="T16" fmla="+- 0 6850 6749"/>
                              <a:gd name="T17" fmla="*/ T16 w 908"/>
                              <a:gd name="T18" fmla="+- 0 3074 3007"/>
                              <a:gd name="T19" fmla="*/ 3074 h 120"/>
                              <a:gd name="T20" fmla="+- 0 6845 6749"/>
                              <a:gd name="T21" fmla="*/ T20 w 908"/>
                              <a:gd name="T22" fmla="+- 0 3064 3007"/>
                              <a:gd name="T23" fmla="*/ 3064 h 120"/>
                              <a:gd name="T24" fmla="+- 0 6850 6749"/>
                              <a:gd name="T25" fmla="*/ T24 w 908"/>
                              <a:gd name="T26" fmla="+- 0 3060 3007"/>
                              <a:gd name="T27" fmla="*/ 3060 h 120"/>
                              <a:gd name="T28" fmla="+- 0 6869 6749"/>
                              <a:gd name="T29" fmla="*/ T28 w 908"/>
                              <a:gd name="T30" fmla="+- 0 3060 3007"/>
                              <a:gd name="T31" fmla="*/ 3060 h 120"/>
                              <a:gd name="T32" fmla="+- 0 6869 6749"/>
                              <a:gd name="T33" fmla="*/ T32 w 908"/>
                              <a:gd name="T34" fmla="+- 0 3007 3007"/>
                              <a:gd name="T35" fmla="*/ 3007 h 120"/>
                              <a:gd name="T36" fmla="+- 0 6869 6749"/>
                              <a:gd name="T37" fmla="*/ T36 w 908"/>
                              <a:gd name="T38" fmla="+- 0 3060 3007"/>
                              <a:gd name="T39" fmla="*/ 3060 h 120"/>
                              <a:gd name="T40" fmla="+- 0 6850 6749"/>
                              <a:gd name="T41" fmla="*/ T40 w 908"/>
                              <a:gd name="T42" fmla="+- 0 3060 3007"/>
                              <a:gd name="T43" fmla="*/ 3060 h 120"/>
                              <a:gd name="T44" fmla="+- 0 6845 6749"/>
                              <a:gd name="T45" fmla="*/ T44 w 908"/>
                              <a:gd name="T46" fmla="+- 0 3064 3007"/>
                              <a:gd name="T47" fmla="*/ 3064 h 120"/>
                              <a:gd name="T48" fmla="+- 0 6850 6749"/>
                              <a:gd name="T49" fmla="*/ T48 w 908"/>
                              <a:gd name="T50" fmla="+- 0 3074 3007"/>
                              <a:gd name="T51" fmla="*/ 3074 h 120"/>
                              <a:gd name="T52" fmla="+- 0 6869 6749"/>
                              <a:gd name="T53" fmla="*/ T52 w 908"/>
                              <a:gd name="T54" fmla="+- 0 3074 3007"/>
                              <a:gd name="T55" fmla="*/ 3074 h 120"/>
                              <a:gd name="T56" fmla="+- 0 6869 6749"/>
                              <a:gd name="T57" fmla="*/ T56 w 908"/>
                              <a:gd name="T58" fmla="+- 0 3060 3007"/>
                              <a:gd name="T59" fmla="*/ 3060 h 120"/>
                              <a:gd name="T60" fmla="+- 0 7651 6749"/>
                              <a:gd name="T61" fmla="*/ T60 w 908"/>
                              <a:gd name="T62" fmla="+- 0 3060 3007"/>
                              <a:gd name="T63" fmla="*/ 3060 h 120"/>
                              <a:gd name="T64" fmla="+- 0 6869 6749"/>
                              <a:gd name="T65" fmla="*/ T64 w 908"/>
                              <a:gd name="T66" fmla="+- 0 3060 3007"/>
                              <a:gd name="T67" fmla="*/ 3060 h 120"/>
                              <a:gd name="T68" fmla="+- 0 6869 6749"/>
                              <a:gd name="T69" fmla="*/ T68 w 908"/>
                              <a:gd name="T70" fmla="+- 0 3074 3007"/>
                              <a:gd name="T71" fmla="*/ 3074 h 120"/>
                              <a:gd name="T72" fmla="+- 0 7651 6749"/>
                              <a:gd name="T73" fmla="*/ T72 w 908"/>
                              <a:gd name="T74" fmla="+- 0 3074 3007"/>
                              <a:gd name="T75" fmla="*/ 3074 h 120"/>
                              <a:gd name="T76" fmla="+- 0 7656 6749"/>
                              <a:gd name="T77" fmla="*/ T76 w 908"/>
                              <a:gd name="T78" fmla="+- 0 3064 3007"/>
                              <a:gd name="T79" fmla="*/ 3064 h 120"/>
                              <a:gd name="T80" fmla="+- 0 7651 6749"/>
                              <a:gd name="T81" fmla="*/ T80 w 908"/>
                              <a:gd name="T82" fmla="+- 0 3060 3007"/>
                              <a:gd name="T83" fmla="*/ 30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20">
                                <a:moveTo>
                                  <a:pt x="120" y="0"/>
                                </a:moveTo>
                                <a:lnTo>
                                  <a:pt x="0" y="57"/>
                                </a:lnTo>
                                <a:lnTo>
                                  <a:pt x="120" y="120"/>
                                </a:lnTo>
                                <a:lnTo>
                                  <a:pt x="120" y="67"/>
                                </a:lnTo>
                                <a:lnTo>
                                  <a:pt x="101" y="67"/>
                                </a:lnTo>
                                <a:lnTo>
                                  <a:pt x="96" y="57"/>
                                </a:lnTo>
                                <a:lnTo>
                                  <a:pt x="101" y="53"/>
                                </a:lnTo>
                                <a:lnTo>
                                  <a:pt x="120" y="53"/>
                                </a:lnTo>
                                <a:lnTo>
                                  <a:pt x="120" y="0"/>
                                </a:lnTo>
                                <a:close/>
                                <a:moveTo>
                                  <a:pt x="120" y="53"/>
                                </a:moveTo>
                                <a:lnTo>
                                  <a:pt x="101" y="53"/>
                                </a:lnTo>
                                <a:lnTo>
                                  <a:pt x="96" y="57"/>
                                </a:lnTo>
                                <a:lnTo>
                                  <a:pt x="101" y="67"/>
                                </a:lnTo>
                                <a:lnTo>
                                  <a:pt x="120" y="67"/>
                                </a:lnTo>
                                <a:lnTo>
                                  <a:pt x="120" y="53"/>
                                </a:lnTo>
                                <a:close/>
                                <a:moveTo>
                                  <a:pt x="902" y="53"/>
                                </a:moveTo>
                                <a:lnTo>
                                  <a:pt x="120" y="53"/>
                                </a:lnTo>
                                <a:lnTo>
                                  <a:pt x="120" y="67"/>
                                </a:lnTo>
                                <a:lnTo>
                                  <a:pt x="902" y="67"/>
                                </a:lnTo>
                                <a:lnTo>
                                  <a:pt x="907" y="57"/>
                                </a:lnTo>
                                <a:lnTo>
                                  <a:pt x="90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9"/>
                        <wps:cNvSpPr txBox="1">
                          <a:spLocks noChangeArrowheads="1"/>
                        </wps:cNvSpPr>
                        <wps:spPr bwMode="auto">
                          <a:xfrm>
                            <a:off x="6388" y="726"/>
                            <a:ext cx="2520" cy="89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spacing w:before="67" w:line="247" w:lineRule="auto"/>
                                <w:ind w:left="578" w:right="380" w:hanging="168"/>
                                <w:rPr>
                                  <w:sz w:val="28"/>
                                </w:rPr>
                              </w:pPr>
                              <w:r>
                                <w:rPr>
                                  <w:sz w:val="28"/>
                                </w:rPr>
                                <w:t>Заощаджувачі (інвестори)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209" style="position:absolute;left:0;text-align:left;margin-left:319.1pt;margin-top:36pt;width:126.75pt;height:120.4pt;z-index:251670528;mso-position-horizontal-relative:page;mso-position-vertical-relative:text" coordorigin="6382,720" coordsize="2535,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">
                <v:line id="Line 11" o:spid="_x0000_s1210" style="position:absolute;visibility:visible;mso-wrap-style:square" from="7651,1624" to="76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" strokeweight=".72pt"/>
                <v:shape id="AutoShape 10" o:spid="_x0000_s1211" style="position:absolute;left:6748;top:3006;width:908;height:120;visibility:visible;mso-wrap-style:square;v-text-anchor:top" coordsize="9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" path="m120,l,57r120,63l120,67r-19,l96,57r5,-4l120,53,120,xm120,53r-19,l96,57r5,10l120,67r,-14xm902,53r-782,l120,67r782,l907,57r-5,-4xe" fillcolor="black" stroked="f">
                  <v:path arrowok="t" o:connecttype="custom" o:connectlocs="120,3007;0,3064;120,3127;120,3074;101,3074;96,3064;101,3060;120,3060;120,3007;120,3060;101,3060;96,3064;101,3074;120,3074;120,3060;902,3060;120,3060;120,3074;902,3074;907,3064;902,3060" o:connectangles="0,0,0,0,0,0,0,0,0,0,0,0,0,0,0,0,0,0,0,0,0"/>
                </v:shape>
                <v:shape id="_x0000_s1212" type="#_x0000_t202" style="position:absolute;left:6388;top:726;width:2520;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" filled="f" strokeweight=".72pt">
                  <v:textbox inset="0,0,0,0">
                    <w:txbxContent>
                      <w:p w:rsidR="0056795A" w:rsidRDefault="005135F5">
                        <w:pPr>
                          <w:spacing w:before="67" w:line="247" w:lineRule="auto"/>
                          <w:ind w:left="578" w:right="380" w:hanging="168"/>
                          <w:rPr>
                            <w:sz w:val="28"/>
                          </w:rPr>
                        </w:pPr>
                        <w:r>
                          <w:rPr>
                            <w:sz w:val="28"/>
                          </w:rPr>
                          <w:t>Заощаджувачі (інвестори)</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72576" behindDoc="0" locked="0" layoutInCell="1" allowOverlap="1">
                <wp:simplePos x="0" y="0"/>
                <wp:positionH relativeFrom="page">
                  <wp:posOffset>1085215</wp:posOffset>
                </wp:positionH>
                <wp:positionV relativeFrom="paragraph">
                  <wp:posOffset>461645</wp:posOffset>
                </wp:positionV>
                <wp:extent cx="1600200" cy="570230"/>
                <wp:effectExtent l="8890" t="5080" r="10160" b="571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0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pStyle w:val="a3"/>
                              <w:spacing w:before="77"/>
                              <w:ind w:left="146"/>
                            </w:pPr>
                            <w:r>
                              <w:t>Позичальники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13" type="#_x0000_t202" style="position:absolute;left:0;text-align:left;margin-left:85.45pt;margin-top:36.35pt;width:126pt;height:44.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" filled="f" strokeweight=".72pt">
                <v:textbox inset="0,0,0,0">
                  <w:txbxContent>
                    <w:p w:rsidR="0056795A" w:rsidRDefault="005135F5">
                      <w:pPr>
                        <w:pStyle w:val="a3"/>
                        <w:spacing w:before="77"/>
                        <w:ind w:left="146"/>
                      </w:pPr>
                      <w:r>
                        <w:t>Позичальники</w:t>
                      </w:r>
                    </w:p>
                  </w:txbxContent>
                </v:textbox>
                <w10:wrap anchorx="page"/>
              </v:shape>
            </w:pict>
          </mc:Fallback>
        </mc:AlternateContent>
      </w:r>
      <w:r w:rsidR="005135F5">
        <w:t>Пряме (безпосереднє) фінансування</w:t>
      </w:r>
    </w:p>
    <w:p w:rsidR="0056795A" w:rsidRDefault="006E3F9F">
      <w:pPr>
        <w:pStyle w:val="a3"/>
        <w:spacing w:before="4"/>
        <w:rPr>
          <w:sz w:val="11"/>
        </w:rPr>
      </w:pPr>
      <w:r>
        <w:rPr>
          <w:noProof/>
          <w:lang w:val="en-US" w:eastAsia="en-US"/>
        </w:rPr>
        <mc:AlternateContent>
          <mc:Choice Requires="wps">
            <w:drawing>
              <wp:anchor distT="0" distB="0" distL="0" distR="0" simplePos="0" relativeHeight="251638784" behindDoc="0" locked="0" layoutInCell="1" allowOverlap="1">
                <wp:simplePos x="0" y="0"/>
                <wp:positionH relativeFrom="page">
                  <wp:posOffset>2685415</wp:posOffset>
                </wp:positionH>
                <wp:positionV relativeFrom="paragraph">
                  <wp:posOffset>107950</wp:posOffset>
                </wp:positionV>
                <wp:extent cx="1377950" cy="76200"/>
                <wp:effectExtent l="8890" t="5715" r="3810" b="3810"/>
                <wp:wrapTopAndBottom/>
                <wp:docPr id="4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0" cy="76200"/>
                        </a:xfrm>
                        <a:custGeom>
                          <a:avLst/>
                          <a:gdLst>
                            <a:gd name="T0" fmla="+- 0 4349 4229"/>
                            <a:gd name="T1" fmla="*/ T0 w 2170"/>
                            <a:gd name="T2" fmla="+- 0 170 170"/>
                            <a:gd name="T3" fmla="*/ 170 h 120"/>
                            <a:gd name="T4" fmla="+- 0 4229 4229"/>
                            <a:gd name="T5" fmla="*/ T4 w 2170"/>
                            <a:gd name="T6" fmla="+- 0 227 170"/>
                            <a:gd name="T7" fmla="*/ 227 h 120"/>
                            <a:gd name="T8" fmla="+- 0 4349 4229"/>
                            <a:gd name="T9" fmla="*/ T8 w 2170"/>
                            <a:gd name="T10" fmla="+- 0 290 170"/>
                            <a:gd name="T11" fmla="*/ 290 h 120"/>
                            <a:gd name="T12" fmla="+- 0 4349 4229"/>
                            <a:gd name="T13" fmla="*/ T12 w 2170"/>
                            <a:gd name="T14" fmla="+- 0 237 170"/>
                            <a:gd name="T15" fmla="*/ 237 h 120"/>
                            <a:gd name="T16" fmla="+- 0 4330 4229"/>
                            <a:gd name="T17" fmla="*/ T16 w 2170"/>
                            <a:gd name="T18" fmla="+- 0 237 170"/>
                            <a:gd name="T19" fmla="*/ 237 h 120"/>
                            <a:gd name="T20" fmla="+- 0 4325 4229"/>
                            <a:gd name="T21" fmla="*/ T20 w 2170"/>
                            <a:gd name="T22" fmla="+- 0 227 170"/>
                            <a:gd name="T23" fmla="*/ 227 h 120"/>
                            <a:gd name="T24" fmla="+- 0 4330 4229"/>
                            <a:gd name="T25" fmla="*/ T24 w 2170"/>
                            <a:gd name="T26" fmla="+- 0 222 170"/>
                            <a:gd name="T27" fmla="*/ 222 h 120"/>
                            <a:gd name="T28" fmla="+- 0 4349 4229"/>
                            <a:gd name="T29" fmla="*/ T28 w 2170"/>
                            <a:gd name="T30" fmla="+- 0 222 170"/>
                            <a:gd name="T31" fmla="*/ 222 h 120"/>
                            <a:gd name="T32" fmla="+- 0 4349 4229"/>
                            <a:gd name="T33" fmla="*/ T32 w 2170"/>
                            <a:gd name="T34" fmla="+- 0 170 170"/>
                            <a:gd name="T35" fmla="*/ 170 h 120"/>
                            <a:gd name="T36" fmla="+- 0 4349 4229"/>
                            <a:gd name="T37" fmla="*/ T36 w 2170"/>
                            <a:gd name="T38" fmla="+- 0 222 170"/>
                            <a:gd name="T39" fmla="*/ 222 h 120"/>
                            <a:gd name="T40" fmla="+- 0 4330 4229"/>
                            <a:gd name="T41" fmla="*/ T40 w 2170"/>
                            <a:gd name="T42" fmla="+- 0 222 170"/>
                            <a:gd name="T43" fmla="*/ 222 h 120"/>
                            <a:gd name="T44" fmla="+- 0 4325 4229"/>
                            <a:gd name="T45" fmla="*/ T44 w 2170"/>
                            <a:gd name="T46" fmla="+- 0 227 170"/>
                            <a:gd name="T47" fmla="*/ 227 h 120"/>
                            <a:gd name="T48" fmla="+- 0 4330 4229"/>
                            <a:gd name="T49" fmla="*/ T48 w 2170"/>
                            <a:gd name="T50" fmla="+- 0 237 170"/>
                            <a:gd name="T51" fmla="*/ 237 h 120"/>
                            <a:gd name="T52" fmla="+- 0 4349 4229"/>
                            <a:gd name="T53" fmla="*/ T52 w 2170"/>
                            <a:gd name="T54" fmla="+- 0 237 170"/>
                            <a:gd name="T55" fmla="*/ 237 h 120"/>
                            <a:gd name="T56" fmla="+- 0 4349 4229"/>
                            <a:gd name="T57" fmla="*/ T56 w 2170"/>
                            <a:gd name="T58" fmla="+- 0 222 170"/>
                            <a:gd name="T59" fmla="*/ 222 h 120"/>
                            <a:gd name="T60" fmla="+- 0 6389 4229"/>
                            <a:gd name="T61" fmla="*/ T60 w 2170"/>
                            <a:gd name="T62" fmla="+- 0 222 170"/>
                            <a:gd name="T63" fmla="*/ 222 h 120"/>
                            <a:gd name="T64" fmla="+- 0 4349 4229"/>
                            <a:gd name="T65" fmla="*/ T64 w 2170"/>
                            <a:gd name="T66" fmla="+- 0 222 170"/>
                            <a:gd name="T67" fmla="*/ 222 h 120"/>
                            <a:gd name="T68" fmla="+- 0 4349 4229"/>
                            <a:gd name="T69" fmla="*/ T68 w 2170"/>
                            <a:gd name="T70" fmla="+- 0 237 170"/>
                            <a:gd name="T71" fmla="*/ 237 h 120"/>
                            <a:gd name="T72" fmla="+- 0 6389 4229"/>
                            <a:gd name="T73" fmla="*/ T72 w 2170"/>
                            <a:gd name="T74" fmla="+- 0 237 170"/>
                            <a:gd name="T75" fmla="*/ 237 h 120"/>
                            <a:gd name="T76" fmla="+- 0 6398 4229"/>
                            <a:gd name="T77" fmla="*/ T76 w 2170"/>
                            <a:gd name="T78" fmla="+- 0 227 170"/>
                            <a:gd name="T79" fmla="*/ 227 h 120"/>
                            <a:gd name="T80" fmla="+- 0 6389 4229"/>
                            <a:gd name="T81" fmla="*/ T80 w 2170"/>
                            <a:gd name="T82" fmla="+- 0 222 170"/>
                            <a:gd name="T83" fmla="*/ 2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0" h="120">
                              <a:moveTo>
                                <a:pt x="120" y="0"/>
                              </a:moveTo>
                              <a:lnTo>
                                <a:pt x="0" y="57"/>
                              </a:lnTo>
                              <a:lnTo>
                                <a:pt x="120" y="120"/>
                              </a:lnTo>
                              <a:lnTo>
                                <a:pt x="120" y="67"/>
                              </a:lnTo>
                              <a:lnTo>
                                <a:pt x="101" y="67"/>
                              </a:lnTo>
                              <a:lnTo>
                                <a:pt x="96" y="57"/>
                              </a:lnTo>
                              <a:lnTo>
                                <a:pt x="101" y="52"/>
                              </a:lnTo>
                              <a:lnTo>
                                <a:pt x="120" y="52"/>
                              </a:lnTo>
                              <a:lnTo>
                                <a:pt x="120" y="0"/>
                              </a:lnTo>
                              <a:close/>
                              <a:moveTo>
                                <a:pt x="120" y="52"/>
                              </a:moveTo>
                              <a:lnTo>
                                <a:pt x="101" y="52"/>
                              </a:lnTo>
                              <a:lnTo>
                                <a:pt x="96" y="57"/>
                              </a:lnTo>
                              <a:lnTo>
                                <a:pt x="101" y="67"/>
                              </a:lnTo>
                              <a:lnTo>
                                <a:pt x="120" y="67"/>
                              </a:lnTo>
                              <a:lnTo>
                                <a:pt x="120" y="52"/>
                              </a:lnTo>
                              <a:close/>
                              <a:moveTo>
                                <a:pt x="2160" y="52"/>
                              </a:moveTo>
                              <a:lnTo>
                                <a:pt x="120" y="52"/>
                              </a:lnTo>
                              <a:lnTo>
                                <a:pt x="120" y="67"/>
                              </a:lnTo>
                              <a:lnTo>
                                <a:pt x="2160" y="67"/>
                              </a:lnTo>
                              <a:lnTo>
                                <a:pt x="2169" y="57"/>
                              </a:lnTo>
                              <a:lnTo>
                                <a:pt x="216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8477" id="AutoShape 6" o:spid="_x0000_s1026" style="position:absolute;margin-left:211.45pt;margin-top:8.5pt;width:108.5pt;height: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" path="m120,l,57r120,63l120,67r-19,l96,57r5,-5l120,52,120,xm120,52r-19,l96,57r5,10l120,67r,-15xm2160,52l120,52r,15l2160,67r9,-10l2160,52xe" fillcolor="black" stroked="f">
                <v:path arrowok="t" o:connecttype="custom" o:connectlocs="76200,107950;0,144145;76200,184150;76200,150495;64135,150495;60960,144145;64135,140970;76200,140970;76200,107950;76200,140970;64135,140970;60960,144145;64135,150495;76200,150495;76200,140970;1371600,140970;76200,140970;76200,150495;1371600,150495;1377315,144145;1371600,140970" o:connectangles="0,0,0,0,0,0,0,0,0,0,0,0,0,0,0,0,0,0,0,0,0"/>
                <w10:wrap type="topAndBottom" anchorx="page"/>
              </v:shape>
            </w:pict>
          </mc:Fallback>
        </mc:AlternateContent>
      </w:r>
    </w:p>
    <w:p w:rsidR="0056795A" w:rsidRDefault="0056795A">
      <w:pPr>
        <w:pStyle w:val="a3"/>
        <w:rPr>
          <w:sz w:val="29"/>
        </w:rPr>
      </w:pPr>
    </w:p>
    <w:p w:rsidR="0056795A" w:rsidRDefault="006E3F9F">
      <w:pPr>
        <w:pStyle w:val="a3"/>
        <w:spacing w:line="242" w:lineRule="auto"/>
        <w:ind w:left="3515" w:right="4086"/>
      </w:pPr>
      <w:r>
        <w:rPr>
          <w:noProof/>
          <w:lang w:val="en-US" w:eastAsia="en-US"/>
        </w:rPr>
        <mc:AlternateContent>
          <mc:Choice Requires="wps">
            <w:drawing>
              <wp:anchor distT="0" distB="0" distL="0" distR="0" simplePos="0" relativeHeight="251639808" behindDoc="0" locked="0" layoutInCell="1" allowOverlap="1">
                <wp:simplePos x="0" y="0"/>
                <wp:positionH relativeFrom="page">
                  <wp:posOffset>2685415</wp:posOffset>
                </wp:positionH>
                <wp:positionV relativeFrom="paragraph">
                  <wp:posOffset>644525</wp:posOffset>
                </wp:positionV>
                <wp:extent cx="1600200" cy="573405"/>
                <wp:effectExtent l="8890" t="10795" r="10160" b="6350"/>
                <wp:wrapTopAndBottom/>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34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795A" w:rsidRDefault="005135F5">
                            <w:pPr>
                              <w:pStyle w:val="a3"/>
                              <w:spacing w:before="67" w:line="247" w:lineRule="auto"/>
                              <w:ind w:left="146"/>
                            </w:pPr>
                            <w:r>
                              <w:t xml:space="preserve">Фінансові </w:t>
                            </w:r>
                            <w:r>
                              <w:rPr>
                                <w:w w:val="95"/>
                              </w:rPr>
                              <w:t>посередники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14" type="#_x0000_t202" style="position:absolute;left:0;text-align:left;margin-left:211.45pt;margin-top:50.75pt;width:126pt;height:45.1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" filled="f" strokeweight=".72pt">
                <v:textbox inset="0,0,0,0">
                  <w:txbxContent>
                    <w:p w:rsidR="0056795A" w:rsidRDefault="005135F5">
                      <w:pPr>
                        <w:pStyle w:val="a3"/>
                        <w:spacing w:before="67" w:line="247" w:lineRule="auto"/>
                        <w:ind w:left="146"/>
                      </w:pPr>
                      <w:r>
                        <w:t xml:space="preserve">Фінансові </w:t>
                      </w:r>
                      <w:r>
                        <w:rPr>
                          <w:w w:val="95"/>
                        </w:rPr>
                        <w:t>посередники</w:t>
                      </w:r>
                    </w:p>
                  </w:txbxContent>
                </v:textbox>
                <w10:wrap type="topAndBottom" anchorx="page"/>
              </v:shape>
            </w:pict>
          </mc:Fallback>
        </mc:AlternateContent>
      </w:r>
      <w:r>
        <w:rPr>
          <w:noProof/>
          <w:lang w:val="en-US" w:eastAsia="en-US"/>
        </w:rPr>
        <mc:AlternateContent>
          <mc:Choice Requires="wpg">
            <w:drawing>
              <wp:anchor distT="0" distB="0" distL="114300" distR="114300" simplePos="0" relativeHeight="251671552" behindDoc="0" locked="0" layoutInCell="1" allowOverlap="1">
                <wp:simplePos x="0" y="0"/>
                <wp:positionH relativeFrom="page">
                  <wp:posOffset>1847215</wp:posOffset>
                </wp:positionH>
                <wp:positionV relativeFrom="paragraph">
                  <wp:posOffset>-41275</wp:posOffset>
                </wp:positionV>
                <wp:extent cx="838200" cy="1036320"/>
                <wp:effectExtent l="8890" t="1270" r="10160" b="635"/>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036320"/>
                          <a:chOff x="2909" y="-65"/>
                          <a:chExt cx="1320" cy="1632"/>
                        </a:xfrm>
                      </wpg:grpSpPr>
                      <wps:wsp>
                        <wps:cNvPr id="42" name="Line 4"/>
                        <wps:cNvCnPr>
                          <a:cxnSpLocks noChangeShapeType="1"/>
                        </wps:cNvCnPr>
                        <wps:spPr bwMode="auto">
                          <a:xfrm>
                            <a:off x="4229" y="1557"/>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AutoShape 3"/>
                        <wps:cNvSpPr>
                          <a:spLocks/>
                        </wps:cNvSpPr>
                        <wps:spPr bwMode="auto">
                          <a:xfrm>
                            <a:off x="2908" y="-66"/>
                            <a:ext cx="120" cy="1632"/>
                          </a:xfrm>
                          <a:custGeom>
                            <a:avLst/>
                            <a:gdLst>
                              <a:gd name="T0" fmla="+- 0 2971 2909"/>
                              <a:gd name="T1" fmla="*/ T0 w 120"/>
                              <a:gd name="T2" fmla="+- 0 31 -65"/>
                              <a:gd name="T3" fmla="*/ 31 h 1632"/>
                              <a:gd name="T4" fmla="+- 0 2962 2909"/>
                              <a:gd name="T5" fmla="*/ T4 w 120"/>
                              <a:gd name="T6" fmla="+- 0 36 -65"/>
                              <a:gd name="T7" fmla="*/ 36 h 1632"/>
                              <a:gd name="T8" fmla="+- 0 2962 2909"/>
                              <a:gd name="T9" fmla="*/ T8 w 120"/>
                              <a:gd name="T10" fmla="+- 0 1557 -65"/>
                              <a:gd name="T11" fmla="*/ 1557 h 1632"/>
                              <a:gd name="T12" fmla="+- 0 2971 2909"/>
                              <a:gd name="T13" fmla="*/ T12 w 120"/>
                              <a:gd name="T14" fmla="+- 0 1567 -65"/>
                              <a:gd name="T15" fmla="*/ 1567 h 1632"/>
                              <a:gd name="T16" fmla="+- 0 2976 2909"/>
                              <a:gd name="T17" fmla="*/ T16 w 120"/>
                              <a:gd name="T18" fmla="+- 0 1557 -65"/>
                              <a:gd name="T19" fmla="*/ 1557 h 1632"/>
                              <a:gd name="T20" fmla="+- 0 2976 2909"/>
                              <a:gd name="T21" fmla="*/ T20 w 120"/>
                              <a:gd name="T22" fmla="+- 0 36 -65"/>
                              <a:gd name="T23" fmla="*/ 36 h 1632"/>
                              <a:gd name="T24" fmla="+- 0 2971 2909"/>
                              <a:gd name="T25" fmla="*/ T24 w 120"/>
                              <a:gd name="T26" fmla="+- 0 31 -65"/>
                              <a:gd name="T27" fmla="*/ 31 h 1632"/>
                              <a:gd name="T28" fmla="+- 0 2971 2909"/>
                              <a:gd name="T29" fmla="*/ T28 w 120"/>
                              <a:gd name="T30" fmla="+- 0 -65 -65"/>
                              <a:gd name="T31" fmla="*/ -65 h 1632"/>
                              <a:gd name="T32" fmla="+- 0 2909 2909"/>
                              <a:gd name="T33" fmla="*/ T32 w 120"/>
                              <a:gd name="T34" fmla="+- 0 55 -65"/>
                              <a:gd name="T35" fmla="*/ 55 h 1632"/>
                              <a:gd name="T36" fmla="+- 0 2962 2909"/>
                              <a:gd name="T37" fmla="*/ T36 w 120"/>
                              <a:gd name="T38" fmla="+- 0 55 -65"/>
                              <a:gd name="T39" fmla="*/ 55 h 1632"/>
                              <a:gd name="T40" fmla="+- 0 2962 2909"/>
                              <a:gd name="T41" fmla="*/ T40 w 120"/>
                              <a:gd name="T42" fmla="+- 0 36 -65"/>
                              <a:gd name="T43" fmla="*/ 36 h 1632"/>
                              <a:gd name="T44" fmla="+- 0 2971 2909"/>
                              <a:gd name="T45" fmla="*/ T44 w 120"/>
                              <a:gd name="T46" fmla="+- 0 31 -65"/>
                              <a:gd name="T47" fmla="*/ 31 h 1632"/>
                              <a:gd name="T48" fmla="+- 0 3017 2909"/>
                              <a:gd name="T49" fmla="*/ T48 w 120"/>
                              <a:gd name="T50" fmla="+- 0 31 -65"/>
                              <a:gd name="T51" fmla="*/ 31 h 1632"/>
                              <a:gd name="T52" fmla="+- 0 2971 2909"/>
                              <a:gd name="T53" fmla="*/ T52 w 120"/>
                              <a:gd name="T54" fmla="+- 0 -65 -65"/>
                              <a:gd name="T55" fmla="*/ -65 h 1632"/>
                              <a:gd name="T56" fmla="+- 0 3017 2909"/>
                              <a:gd name="T57" fmla="*/ T56 w 120"/>
                              <a:gd name="T58" fmla="+- 0 31 -65"/>
                              <a:gd name="T59" fmla="*/ 31 h 1632"/>
                              <a:gd name="T60" fmla="+- 0 2971 2909"/>
                              <a:gd name="T61" fmla="*/ T60 w 120"/>
                              <a:gd name="T62" fmla="+- 0 31 -65"/>
                              <a:gd name="T63" fmla="*/ 31 h 1632"/>
                              <a:gd name="T64" fmla="+- 0 2976 2909"/>
                              <a:gd name="T65" fmla="*/ T64 w 120"/>
                              <a:gd name="T66" fmla="+- 0 36 -65"/>
                              <a:gd name="T67" fmla="*/ 36 h 1632"/>
                              <a:gd name="T68" fmla="+- 0 2976 2909"/>
                              <a:gd name="T69" fmla="*/ T68 w 120"/>
                              <a:gd name="T70" fmla="+- 0 55 -65"/>
                              <a:gd name="T71" fmla="*/ 55 h 1632"/>
                              <a:gd name="T72" fmla="+- 0 3029 2909"/>
                              <a:gd name="T73" fmla="*/ T72 w 120"/>
                              <a:gd name="T74" fmla="+- 0 55 -65"/>
                              <a:gd name="T75" fmla="*/ 55 h 1632"/>
                              <a:gd name="T76" fmla="+- 0 3017 2909"/>
                              <a:gd name="T77" fmla="*/ T76 w 120"/>
                              <a:gd name="T78" fmla="+- 0 31 -65"/>
                              <a:gd name="T79" fmla="*/ 3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632">
                                <a:moveTo>
                                  <a:pt x="62" y="96"/>
                                </a:moveTo>
                                <a:lnTo>
                                  <a:pt x="53" y="101"/>
                                </a:lnTo>
                                <a:lnTo>
                                  <a:pt x="53" y="1622"/>
                                </a:lnTo>
                                <a:lnTo>
                                  <a:pt x="62" y="1632"/>
                                </a:lnTo>
                                <a:lnTo>
                                  <a:pt x="67" y="1622"/>
                                </a:lnTo>
                                <a:lnTo>
                                  <a:pt x="67" y="101"/>
                                </a:lnTo>
                                <a:lnTo>
                                  <a:pt x="62" y="96"/>
                                </a:lnTo>
                                <a:close/>
                                <a:moveTo>
                                  <a:pt x="62" y="0"/>
                                </a:moveTo>
                                <a:lnTo>
                                  <a:pt x="0" y="120"/>
                                </a:lnTo>
                                <a:lnTo>
                                  <a:pt x="53" y="120"/>
                                </a:lnTo>
                                <a:lnTo>
                                  <a:pt x="53" y="101"/>
                                </a:lnTo>
                                <a:lnTo>
                                  <a:pt x="62" y="96"/>
                                </a:lnTo>
                                <a:lnTo>
                                  <a:pt x="108" y="96"/>
                                </a:lnTo>
                                <a:lnTo>
                                  <a:pt x="62" y="0"/>
                                </a:lnTo>
                                <a:close/>
                                <a:moveTo>
                                  <a:pt x="108" y="96"/>
                                </a:moveTo>
                                <a:lnTo>
                                  <a:pt x="62" y="96"/>
                                </a:lnTo>
                                <a:lnTo>
                                  <a:pt x="67" y="101"/>
                                </a:lnTo>
                                <a:lnTo>
                                  <a:pt x="67" y="120"/>
                                </a:lnTo>
                                <a:lnTo>
                                  <a:pt x="120" y="120"/>
                                </a:lnTo>
                                <a:lnTo>
                                  <a:pt x="108"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91192" id="Group 2" o:spid="_x0000_s1026" style="position:absolute;margin-left:145.45pt;margin-top:-3.25pt;width:66pt;height:81.6pt;z-index:251671552;mso-position-horizontal-relative:page" coordorigin="2909,-65" coordsize="1320,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">
                <v:line id="Line 4" o:spid="_x0000_s1027" style="position:absolute;visibility:visible;mso-wrap-style:square" from="4229,1557" to="4229,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" strokeweight=".72pt"/>
                <v:shape id="AutoShape 3" o:spid="_x0000_s1028" style="position:absolute;left:2908;top:-66;width:120;height:1632;visibility:visible;mso-wrap-style:square;v-text-anchor:top" coordsize="12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" path="m62,96r-9,5l53,1622r9,10l67,1622,67,101,62,96xm62,l,120r53,l53,101r9,-5l108,96,62,xm108,96r-46,l67,101r,19l120,120,108,96xe" fillcolor="black" stroked="f">
                  <v:path arrowok="t" o:connecttype="custom" o:connectlocs="62,31;53,36;53,1557;62,1567;67,1557;67,36;62,31;62,-65;0,55;53,55;53,36;62,31;108,31;62,-65;108,31;62,31;67,36;67,55;120,55;108,31" o:connectangles="0,0,0,0,0,0,0,0,0,0,0,0,0,0,0,0,0,0,0,0"/>
                </v:shape>
                <w10:wrap anchorx="page"/>
              </v:group>
            </w:pict>
          </mc:Fallback>
        </mc:AlternateContent>
      </w:r>
      <w:r w:rsidR="005135F5">
        <w:t xml:space="preserve">непряме </w:t>
      </w:r>
      <w:r w:rsidR="005135F5">
        <w:rPr>
          <w:w w:val="95"/>
        </w:rPr>
        <w:t xml:space="preserve">(опосередковане) </w:t>
      </w:r>
      <w:r w:rsidR="005135F5">
        <w:t>фінансування</w:t>
      </w:r>
    </w:p>
    <w:p w:rsidR="0056795A" w:rsidRDefault="005135F5">
      <w:pPr>
        <w:pStyle w:val="a3"/>
        <w:spacing w:before="28"/>
        <w:ind w:left="1020"/>
      </w:pPr>
      <w:r>
        <w:t>Рис. 2. Рух грошових коштів на фінансовому ринку</w:t>
      </w:r>
    </w:p>
    <w:p w:rsidR="0056795A" w:rsidRDefault="0056795A">
      <w:pPr>
        <w:pStyle w:val="a3"/>
        <w:spacing w:before="2"/>
        <w:rPr>
          <w:sz w:val="39"/>
        </w:rPr>
      </w:pPr>
    </w:p>
    <w:p w:rsidR="0056795A" w:rsidRDefault="005135F5">
      <w:pPr>
        <w:pStyle w:val="a3"/>
        <w:spacing w:line="288" w:lineRule="auto"/>
        <w:ind w:left="453" w:right="165" w:firstLine="566"/>
        <w:jc w:val="both"/>
      </w:pPr>
      <w:r>
        <w:t>Фінансові посередники мають можливість отримувати прибуток за рахунок економії (зумовленої зростанням масштабу операцій), рівномірно розподіляючи ризики.</w:t>
      </w:r>
    </w:p>
    <w:p w:rsidR="0056795A" w:rsidRDefault="0056795A">
      <w:pPr>
        <w:pStyle w:val="a3"/>
        <w:rPr>
          <w:sz w:val="30"/>
        </w:rPr>
      </w:pPr>
    </w:p>
    <w:p w:rsidR="0056795A" w:rsidRDefault="005135F5" w:rsidP="005135F5">
      <w:pPr>
        <w:pStyle w:val="1"/>
        <w:numPr>
          <w:ilvl w:val="1"/>
          <w:numId w:val="10"/>
        </w:numPr>
        <w:tabs>
          <w:tab w:val="left" w:pos="1725"/>
          <w:tab w:val="left" w:pos="1726"/>
          <w:tab w:val="left" w:pos="3194"/>
          <w:tab w:val="left" w:pos="4874"/>
          <w:tab w:val="left" w:pos="6717"/>
          <w:tab w:val="left" w:pos="7447"/>
          <w:tab w:val="left" w:pos="8561"/>
          <w:tab w:val="left" w:pos="8921"/>
        </w:tabs>
        <w:spacing w:before="248" w:line="285" w:lineRule="auto"/>
        <w:ind w:left="1020" w:right="166" w:firstLine="0"/>
        <w:jc w:val="left"/>
      </w:pPr>
      <w:bookmarkStart w:id="31" w:name="_TOC_250005"/>
      <w:bookmarkEnd w:id="31"/>
      <w:r>
        <w:t>Завдання</w:t>
      </w:r>
      <w:r>
        <w:tab/>
        <w:t>підготовки</w:t>
      </w:r>
      <w:r>
        <w:tab/>
        <w:t>працівників</w:t>
      </w:r>
      <w:r>
        <w:tab/>
        <w:t>для</w:t>
      </w:r>
      <w:r>
        <w:tab/>
        <w:t>банків</w:t>
      </w:r>
      <w:r>
        <w:tab/>
        <w:t>і</w:t>
      </w:r>
      <w:r>
        <w:tab/>
        <w:t>фінанс</w:t>
      </w:r>
      <w:r>
        <w:t>ових посередників</w:t>
      </w:r>
    </w:p>
    <w:p w:rsidR="0056795A" w:rsidRDefault="005135F5">
      <w:pPr>
        <w:pStyle w:val="a3"/>
        <w:spacing w:before="2" w:line="288" w:lineRule="auto"/>
        <w:ind w:left="453" w:right="165" w:firstLine="566"/>
        <w:jc w:val="both"/>
      </w:pPr>
      <w:r>
        <w:t>Основне завдання підготовки спеціалістів у сфері ринку фінансових послуг – швидко при будь-яких умовах вміти адаптуватись до практичної роботи у будь- якій фінансовій установі з набутими навичками фінансового аналітика, фінансового менедж</w:t>
      </w:r>
      <w:r>
        <w:t>ера, банківського працівника, працівника страхової та інвестиційної компанії або виконувати функції дилера, брокера на фінансовому ринку.</w:t>
      </w:r>
    </w:p>
    <w:p w:rsidR="0056795A" w:rsidRDefault="005135F5">
      <w:pPr>
        <w:pStyle w:val="a3"/>
        <w:tabs>
          <w:tab w:val="left" w:pos="2521"/>
          <w:tab w:val="left" w:pos="3837"/>
          <w:tab w:val="left" w:pos="4187"/>
          <w:tab w:val="left" w:pos="5651"/>
          <w:tab w:val="left" w:pos="6658"/>
          <w:tab w:val="left" w:pos="7306"/>
          <w:tab w:val="left" w:pos="8843"/>
          <w:tab w:val="left" w:pos="9385"/>
        </w:tabs>
        <w:ind w:left="1020"/>
      </w:pPr>
      <w:r>
        <w:t>Фінансова</w:t>
      </w:r>
      <w:r>
        <w:tab/>
        <w:t>установа</w:t>
      </w:r>
      <w:r>
        <w:tab/>
        <w:t>-</w:t>
      </w:r>
      <w:r>
        <w:tab/>
        <w:t>юридична</w:t>
      </w:r>
      <w:r>
        <w:tab/>
        <w:t>особа,</w:t>
      </w:r>
      <w:r>
        <w:tab/>
        <w:t>яка</w:t>
      </w:r>
      <w:r>
        <w:tab/>
        <w:t>відповідно</w:t>
      </w:r>
      <w:r>
        <w:tab/>
        <w:t>до</w:t>
      </w:r>
      <w:r>
        <w:tab/>
        <w:t>чинного</w:t>
      </w:r>
    </w:p>
    <w:p w:rsidR="0056795A" w:rsidRDefault="0056795A">
      <w:pPr>
        <w:sectPr w:rsidR="0056795A">
          <w:headerReference w:type="default" r:id="rId91"/>
          <w:pgSz w:w="11910" w:h="16840"/>
          <w:pgMar w:top="980" w:right="680" w:bottom="280" w:left="680" w:header="722" w:footer="0" w:gutter="0"/>
          <w:pgNumType w:start="71"/>
          <w:cols w:space="720"/>
        </w:sectPr>
      </w:pPr>
    </w:p>
    <w:p w:rsidR="0056795A" w:rsidRDefault="005135F5">
      <w:pPr>
        <w:pStyle w:val="a3"/>
        <w:spacing w:line="288" w:lineRule="auto"/>
        <w:ind w:left="169" w:right="449"/>
        <w:jc w:val="both"/>
      </w:pPr>
      <w:r>
        <w:lastRenderedPageBreak/>
        <w:t>законодавства надає одну або декілька фінансових послуг і внесена до відповідного реєстру в порядку, встановленому законом. До фінансових установ належать банки, кредитні спілки, ломбарди, лізингові компанії, установи накопичувального пенсійного забезпечен</w:t>
      </w:r>
      <w:r>
        <w:t>ня, інвестиційні фонди і компанії та інші юридичні особи, виключним видом діяльності яких є надання фінансових послуг.</w:t>
      </w:r>
    </w:p>
    <w:p w:rsidR="0056795A" w:rsidRDefault="005135F5">
      <w:pPr>
        <w:pStyle w:val="a3"/>
        <w:spacing w:before="1" w:line="288" w:lineRule="auto"/>
        <w:ind w:left="169" w:right="450" w:firstLine="566"/>
        <w:jc w:val="both"/>
      </w:pPr>
      <w:r>
        <w:t>Так як фінансові установи, які функціонують на ринку, поділяють на дві основні категорії - депозитні та не депозитні, то фінансист-початк</w:t>
      </w:r>
      <w:r>
        <w:t>івець, насамперед, повинен навчитись диференціювати депозитні і не депозитні фінансові операції.</w:t>
      </w:r>
    </w:p>
    <w:p w:rsidR="0056795A" w:rsidRDefault="005135F5">
      <w:pPr>
        <w:pStyle w:val="a3"/>
        <w:spacing w:line="288" w:lineRule="auto"/>
        <w:ind w:left="169" w:right="445" w:firstLine="566"/>
        <w:jc w:val="both"/>
      </w:pPr>
      <w:r>
        <w:t>До депозитних фінансових інститутів належать банківські установи (емісійні, інвестиційні, іпотечні, ощадні банки), ощадні та кредитні організації, кредитні спі</w:t>
      </w:r>
      <w:r>
        <w:t>лки. Основною функцією депозитних інститутів на ринку через обов’язки їх працівників є залучення коштів у вигляді депозитів та надання позик. Банківські установи здійснюють кредитування суб'єктів господарювання та громадян за рахунок залучення коштів підпр</w:t>
      </w:r>
      <w:r>
        <w:t xml:space="preserve">иємств, установ, організацій, населення та інших кредитних ресурсів. Основними операціями банківських установ, крім залучення і розміщення грошових вкладів та кредитів, є розрахункове і касове  обслуговування клієнтів, операції з цінними паперами, довірчі </w:t>
      </w:r>
      <w:r>
        <w:t>операції, видача поручительств, гарантій та інших зобов'язань, надання консультаційних послуг тощо.</w:t>
      </w:r>
    </w:p>
    <w:p w:rsidR="0056795A" w:rsidRDefault="005135F5">
      <w:pPr>
        <w:pStyle w:val="a3"/>
        <w:spacing w:line="288" w:lineRule="auto"/>
        <w:ind w:left="169" w:right="450" w:firstLine="566"/>
        <w:jc w:val="both"/>
      </w:pPr>
      <w:r>
        <w:t>Кредитні спілки є наймолодшими серед депозитних інститутів. Це неприбуткові організації, засновані фізичними особами, професійними спілками, їх об'єднаннями</w:t>
      </w:r>
      <w:r>
        <w:t xml:space="preserve"> на кооперативних засадах з метою задоволення потреб їх членів у взаємному кредитуванні та наданні фінансових послуг за рахунок об'єднаних грошових внесків членів кредитної спілки.</w:t>
      </w:r>
    </w:p>
    <w:p w:rsidR="0056795A" w:rsidRDefault="005135F5">
      <w:pPr>
        <w:pStyle w:val="a3"/>
        <w:spacing w:before="1" w:line="288" w:lineRule="auto"/>
        <w:ind w:left="169" w:right="447" w:firstLine="566"/>
        <w:jc w:val="both"/>
      </w:pPr>
      <w:r>
        <w:t>Діяльність кредитної спілки ґрунтується на таких основних принципах: добров</w:t>
      </w:r>
      <w:r>
        <w:t>ільність вступу та свободи виходу з кредитної спілки, рівноправність членів кредитної спілки, самоврядування, гласність. Кредитна спілка створюється на підставі рішення установчих</w:t>
      </w:r>
      <w:r>
        <w:rPr>
          <w:spacing w:val="-2"/>
        </w:rPr>
        <w:t xml:space="preserve"> </w:t>
      </w:r>
      <w:r>
        <w:t>зборів.</w:t>
      </w:r>
    </w:p>
    <w:p w:rsidR="0056795A" w:rsidRDefault="005135F5">
      <w:pPr>
        <w:pStyle w:val="a3"/>
        <w:spacing w:line="285" w:lineRule="auto"/>
        <w:ind w:left="169" w:right="453" w:firstLine="566"/>
        <w:jc w:val="both"/>
      </w:pPr>
      <w:r>
        <w:t>До не депозитних інститутів належать спеціалізовані небанківські установи (інвестиційні компанії, недержавні пенсійні фонди, страхові компанії тощо).</w:t>
      </w:r>
    </w:p>
    <w:p w:rsidR="0056795A" w:rsidRDefault="005135F5">
      <w:pPr>
        <w:pStyle w:val="a3"/>
        <w:spacing w:before="7" w:line="288" w:lineRule="auto"/>
        <w:ind w:left="169" w:right="451" w:firstLine="566"/>
        <w:jc w:val="both"/>
      </w:pPr>
      <w:r>
        <w:t>Пенсійні фонди забезпечують працівників доходом після виходу не пенсію у формі періодичних виплат. Засновн</w:t>
      </w:r>
      <w:r>
        <w:t>иками пенсійного фонду є корпорації, приватні фірми, установи, спілки, фізичні особи. Кошти залучаються до фонду через надходження періодичних внесків як роботодавців, так і працівників. Частина пенсійних фондів наймає фінансових посередників для забезпече</w:t>
      </w:r>
      <w:r>
        <w:t>ння професійного управління</w:t>
      </w:r>
      <w:r>
        <w:rPr>
          <w:spacing w:val="10"/>
        </w:rPr>
        <w:t xml:space="preserve"> </w:t>
      </w:r>
      <w:r>
        <w:t>активами.</w:t>
      </w:r>
    </w:p>
    <w:p w:rsidR="0056795A" w:rsidRDefault="005135F5">
      <w:pPr>
        <w:pStyle w:val="a3"/>
        <w:tabs>
          <w:tab w:val="left" w:pos="2089"/>
          <w:tab w:val="left" w:pos="3414"/>
          <w:tab w:val="left" w:pos="3832"/>
          <w:tab w:val="left" w:pos="5684"/>
          <w:tab w:val="left" w:pos="7877"/>
          <w:tab w:val="left" w:pos="9533"/>
        </w:tabs>
        <w:ind w:left="735"/>
      </w:pPr>
      <w:r>
        <w:t>Страхові</w:t>
      </w:r>
      <w:r>
        <w:tab/>
        <w:t>компанії</w:t>
      </w:r>
      <w:r>
        <w:tab/>
        <w:t>є</w:t>
      </w:r>
      <w:r>
        <w:tab/>
        <w:t>фінансовими</w:t>
      </w:r>
      <w:r>
        <w:tab/>
        <w:t>посередниками,</w:t>
      </w:r>
      <w:r>
        <w:tab/>
        <w:t>працівники</w:t>
      </w:r>
      <w:r>
        <w:tab/>
        <w:t>яких</w:t>
      </w:r>
    </w:p>
    <w:p w:rsidR="0056795A" w:rsidRDefault="0056795A">
      <w:pPr>
        <w:sectPr w:rsidR="0056795A">
          <w:pgSz w:w="11910" w:h="16840"/>
          <w:pgMar w:top="980" w:right="680" w:bottom="280" w:left="680" w:header="722" w:footer="0" w:gutter="0"/>
          <w:cols w:space="720"/>
        </w:sectPr>
      </w:pPr>
    </w:p>
    <w:p w:rsidR="0056795A" w:rsidRDefault="005135F5">
      <w:pPr>
        <w:pStyle w:val="a3"/>
        <w:spacing w:line="288" w:lineRule="auto"/>
        <w:ind w:left="452" w:right="165"/>
        <w:jc w:val="both"/>
      </w:pPr>
      <w:r>
        <w:lastRenderedPageBreak/>
        <w:t>здійснюють виплати своїм клієнтам при настанні страхового випадку. Страхова премія є платою за страхування, яку власник поліса вносить страховій компанії згідно з договором страхування. Укладаючи договори страхування, страхові компанії беруть на себе ризик</w:t>
      </w:r>
      <w:r>
        <w:t>и власників полісів, а отримуючи страхові внески, отримують плату за взяті на себе ризики. Страхові внески використовують для придбання облігацій, акцій, заставних та інших цінних паперів.</w:t>
      </w:r>
    </w:p>
    <w:p w:rsidR="0056795A" w:rsidRDefault="005135F5">
      <w:pPr>
        <w:pStyle w:val="a3"/>
        <w:spacing w:line="288" w:lineRule="auto"/>
        <w:ind w:left="452" w:right="166" w:firstLine="566"/>
        <w:jc w:val="both"/>
      </w:pPr>
      <w:r>
        <w:t>Інвестиційні компанії є інститутами спільного інвестування, працівн</w:t>
      </w:r>
      <w:r>
        <w:t>ики яких залучають кошти інвесторів з метою отримання прибутку від вкладення їх у цінні папери інших емітентів, корпоративні права та нерухомість. Інвестиційні компанії вкладають кошти в цінні папери великої кількості емітентів для того, щоб у рамках обран</w:t>
      </w:r>
      <w:r>
        <w:t>ої стратегії максимально диверси-фікувати портфель і зменшити ризики інвестування.</w:t>
      </w:r>
    </w:p>
    <w:p w:rsidR="0056795A" w:rsidRDefault="005135F5">
      <w:pPr>
        <w:pStyle w:val="a3"/>
        <w:spacing w:line="290" w:lineRule="auto"/>
        <w:ind w:left="452" w:right="167" w:firstLine="566"/>
        <w:jc w:val="both"/>
      </w:pPr>
      <w:r>
        <w:t>Серед фінансових посередників особливу групу становлять професійні учасники фінансового ринку, до яких належать брокери та дилери.</w:t>
      </w:r>
    </w:p>
    <w:p w:rsidR="0056795A" w:rsidRDefault="005135F5">
      <w:pPr>
        <w:pStyle w:val="a3"/>
        <w:spacing w:line="288" w:lineRule="auto"/>
        <w:ind w:left="452" w:right="164" w:firstLine="566"/>
        <w:jc w:val="both"/>
      </w:pPr>
      <w:r>
        <w:t>Брокерська діяльність - це діяльність щодо</w:t>
      </w:r>
      <w:r>
        <w:t xml:space="preserve"> укладання угод з цінними паперами на основі договорів комісії або доручення. Брокер є посередником (агентом) інвестора, діє від імені клієнта та за його дорученням отримує винагороду у вигляді комісійних. Для здійснення брокерської діяльності брокер зобов</w:t>
      </w:r>
      <w:r>
        <w:t>'язаний грамотно з фінансової точки зору відкрити окремий брокерський рахунок у банку з метою здійснення операцій з грошима, що належать клієнту брокера.</w:t>
      </w:r>
    </w:p>
    <w:p w:rsidR="0056795A" w:rsidRDefault="005135F5">
      <w:pPr>
        <w:pStyle w:val="a3"/>
        <w:spacing w:line="288" w:lineRule="auto"/>
        <w:ind w:left="452" w:right="170" w:firstLine="566"/>
        <w:jc w:val="both"/>
      </w:pPr>
      <w:r>
        <w:t>Брокерські контори суттєво відрізняються між собою як за спектром послуг, які вони надають своїм клієн</w:t>
      </w:r>
      <w:r>
        <w:t>там, так і за розміром комісійних. Є брокерські контори з пониженою комісією, які надають обмежену кількість послуг за зниженою ціною.</w:t>
      </w:r>
    </w:p>
    <w:p w:rsidR="0056795A" w:rsidRDefault="005135F5">
      <w:pPr>
        <w:pStyle w:val="a3"/>
        <w:spacing w:line="288" w:lineRule="auto"/>
        <w:ind w:left="452" w:right="166" w:firstLine="566"/>
        <w:jc w:val="both"/>
      </w:pPr>
      <w:r>
        <w:t>Інвестори, яким не потрібні консультації чи інші додаткові послуги, звернувшись до таких брокерських фірм, можуть заощади</w:t>
      </w:r>
      <w:r>
        <w:t>ти кошти. Часто брокерські фірми є досить великими, і в них інвесторів обслуговують різні спеціалісти фірми.</w:t>
      </w:r>
    </w:p>
    <w:p w:rsidR="0056795A" w:rsidRDefault="005135F5">
      <w:pPr>
        <w:pStyle w:val="a3"/>
        <w:spacing w:line="288" w:lineRule="auto"/>
        <w:ind w:left="452" w:right="166" w:firstLine="566"/>
        <w:jc w:val="both"/>
      </w:pPr>
      <w:r>
        <w:t>Дилерська діяльність – це укладання професійним учасником фондового ринку (дилером) договорів з купівлі-продажу цінних паперів від свого імені і за</w:t>
      </w:r>
      <w:r>
        <w:t xml:space="preserve"> свій рахунок шляхом публічного оголошення цін купівлі або продажу визначених цінних паперів із зобов'язанням придбати або продати ці цінні папери за оголошеними цінами. Основний дохід дилерів - позитивна різниця між цінами продажу та купівлі цінних папері</w:t>
      </w:r>
      <w:r>
        <w:t>в. Різниця в цінах купівлі-продажу є платою дилерам за терміновість і врівноваження тимчасового дисбалансу між попитом і пропозицією на певні види цінних паперів, що перебувають в обігу.</w:t>
      </w:r>
    </w:p>
    <w:p w:rsidR="0056795A" w:rsidRDefault="005135F5">
      <w:pPr>
        <w:pStyle w:val="a3"/>
        <w:ind w:left="1019"/>
      </w:pPr>
      <w:r>
        <w:t>Роль дилерів на фондовому ринку полягає у тому, що вони роблять</w:t>
      </w:r>
      <w:r>
        <w:rPr>
          <w:spacing w:val="66"/>
        </w:rPr>
        <w:t xml:space="preserve"> </w:t>
      </w:r>
      <w:r>
        <w:t>значн</w:t>
      </w:r>
      <w:r>
        <w:t>ий</w:t>
      </w:r>
    </w:p>
    <w:p w:rsidR="0056795A" w:rsidRDefault="0056795A">
      <w:pPr>
        <w:sectPr w:rsidR="0056795A">
          <w:headerReference w:type="default" r:id="rId92"/>
          <w:pgSz w:w="11910" w:h="16840"/>
          <w:pgMar w:top="980" w:right="680" w:bottom="280" w:left="680" w:header="722" w:footer="0" w:gutter="0"/>
          <w:pgNumType w:start="73"/>
          <w:cols w:space="720"/>
        </w:sectPr>
      </w:pPr>
    </w:p>
    <w:p w:rsidR="0056795A" w:rsidRDefault="005135F5">
      <w:pPr>
        <w:pStyle w:val="a3"/>
        <w:spacing w:line="288" w:lineRule="auto"/>
        <w:ind w:left="169" w:right="450"/>
        <w:jc w:val="both"/>
      </w:pPr>
      <w:r>
        <w:lastRenderedPageBreak/>
        <w:t>внесок у забезпечення ліквідності та стабільності ринку. Надзвичайні цінові коливання, які могли б мати місце, пом'якшуються за допомогою операцій, що проводяться на ринку дилерами. Саме дилери завжди готові продати потрібні інвесторам цінні папери та вику</w:t>
      </w:r>
      <w:r>
        <w:t>пити їх у разі потреби. Здійснюючи операції на ринку, вони зменшують коливання цін та забезпечують ліквідність ринкових цінних паперів. Дилери також можуть надавати інформаційні послуги учасникам ринку, а на деяких ринках бути ведучими аукціонів на біржах.</w:t>
      </w:r>
    </w:p>
    <w:p w:rsidR="0056795A" w:rsidRDefault="005135F5">
      <w:pPr>
        <w:pStyle w:val="a3"/>
        <w:spacing w:before="1" w:line="288" w:lineRule="auto"/>
        <w:ind w:left="169" w:right="450" w:firstLine="566"/>
        <w:jc w:val="both"/>
      </w:pPr>
      <w:r>
        <w:t>Тих, хто займається дилерською діяльністю на ринку, часто називають спекулянтами та маркет-мейкерами (ті, що формують ринок). Торговців цінними паперами, які проводять операції з великими пакетами цінних паперів як від свого імені, так і в інтересах клієн</w:t>
      </w:r>
      <w:r>
        <w:t>тів, називають трейдерами. Як правило, трейдери виконують і брокерські, і дилерські функції на ринку.</w:t>
      </w:r>
    </w:p>
    <w:p w:rsidR="0056795A" w:rsidRDefault="005135F5">
      <w:pPr>
        <w:pStyle w:val="a3"/>
        <w:spacing w:line="288" w:lineRule="auto"/>
        <w:ind w:left="169" w:right="453" w:firstLine="566"/>
        <w:jc w:val="both"/>
      </w:pPr>
      <w:r>
        <w:t>Отже, спеціалісти, які працюють у фінансово-кредитних установах, що являються фінансовими посередниками, повинні вміти надавати великий спектр послуг усім</w:t>
      </w:r>
      <w:r>
        <w:t xml:space="preserve"> учасникам фінансового ринку, виконуючи такі важливі функції:</w:t>
      </w:r>
    </w:p>
    <w:p w:rsidR="0056795A" w:rsidRDefault="005135F5" w:rsidP="005135F5">
      <w:pPr>
        <w:pStyle w:val="a4"/>
        <w:numPr>
          <w:ilvl w:val="1"/>
          <w:numId w:val="11"/>
        </w:numPr>
        <w:tabs>
          <w:tab w:val="left" w:pos="957"/>
        </w:tabs>
        <w:spacing w:before="1" w:line="288" w:lineRule="auto"/>
        <w:ind w:right="449" w:firstLine="566"/>
        <w:jc w:val="both"/>
        <w:rPr>
          <w:sz w:val="28"/>
        </w:rPr>
      </w:pPr>
      <w:r>
        <w:rPr>
          <w:sz w:val="28"/>
        </w:rPr>
        <w:t>здійснювати ефективний розподіл фінансових ресурсів інвесторів у часі, сприяючи зниженню вартості фінансових операцій за одночасного зростання їх кількості (так званий "ефект</w:t>
      </w:r>
      <w:r>
        <w:rPr>
          <w:spacing w:val="-8"/>
          <w:sz w:val="28"/>
        </w:rPr>
        <w:t xml:space="preserve"> </w:t>
      </w:r>
      <w:r>
        <w:rPr>
          <w:sz w:val="28"/>
        </w:rPr>
        <w:t>масштабу");</w:t>
      </w:r>
    </w:p>
    <w:p w:rsidR="0056795A" w:rsidRDefault="005135F5" w:rsidP="005135F5">
      <w:pPr>
        <w:pStyle w:val="a4"/>
        <w:numPr>
          <w:ilvl w:val="1"/>
          <w:numId w:val="11"/>
        </w:numPr>
        <w:tabs>
          <w:tab w:val="left" w:pos="972"/>
        </w:tabs>
        <w:spacing w:line="288" w:lineRule="auto"/>
        <w:ind w:right="451" w:firstLine="566"/>
        <w:jc w:val="both"/>
        <w:rPr>
          <w:sz w:val="28"/>
        </w:rPr>
      </w:pPr>
      <w:r>
        <w:rPr>
          <w:sz w:val="28"/>
        </w:rPr>
        <w:t>об'єдну</w:t>
      </w:r>
      <w:r>
        <w:rPr>
          <w:sz w:val="28"/>
        </w:rPr>
        <w:t xml:space="preserve">вати заощадження своїх клієнтів для здійснення великих, проте, раціональних інвестицій на фінансовому ринку. Акумулюючи невеликі </w:t>
      </w:r>
      <w:r>
        <w:rPr>
          <w:spacing w:val="2"/>
          <w:sz w:val="28"/>
        </w:rPr>
        <w:t xml:space="preserve">за </w:t>
      </w:r>
      <w:r>
        <w:rPr>
          <w:sz w:val="28"/>
        </w:rPr>
        <w:t>розміром заощадження, фінансові посередники в значній мірі підвищують ефективність інвестиційного</w:t>
      </w:r>
      <w:r>
        <w:rPr>
          <w:spacing w:val="1"/>
          <w:sz w:val="28"/>
        </w:rPr>
        <w:t xml:space="preserve"> </w:t>
      </w:r>
      <w:r>
        <w:rPr>
          <w:sz w:val="28"/>
        </w:rPr>
        <w:t>процесу;</w:t>
      </w:r>
    </w:p>
    <w:p w:rsidR="0056795A" w:rsidRDefault="005135F5" w:rsidP="005135F5">
      <w:pPr>
        <w:pStyle w:val="a4"/>
        <w:numPr>
          <w:ilvl w:val="1"/>
          <w:numId w:val="11"/>
        </w:numPr>
        <w:tabs>
          <w:tab w:val="left" w:pos="909"/>
        </w:tabs>
        <w:spacing w:line="290" w:lineRule="auto"/>
        <w:ind w:right="454" w:firstLine="566"/>
        <w:jc w:val="both"/>
        <w:rPr>
          <w:sz w:val="28"/>
        </w:rPr>
      </w:pPr>
      <w:r>
        <w:rPr>
          <w:sz w:val="28"/>
        </w:rPr>
        <w:t>диверсифікувати р</w:t>
      </w:r>
      <w:r>
        <w:rPr>
          <w:sz w:val="28"/>
        </w:rPr>
        <w:t>инок, що важко зробити окремим власникам заощаджень без професійної фінансової</w:t>
      </w:r>
      <w:r>
        <w:rPr>
          <w:spacing w:val="-7"/>
          <w:sz w:val="28"/>
        </w:rPr>
        <w:t xml:space="preserve"> </w:t>
      </w:r>
      <w:r>
        <w:rPr>
          <w:sz w:val="28"/>
        </w:rPr>
        <w:t>підготовки;</w:t>
      </w:r>
    </w:p>
    <w:p w:rsidR="0056795A" w:rsidRDefault="005135F5" w:rsidP="005135F5">
      <w:pPr>
        <w:pStyle w:val="a4"/>
        <w:numPr>
          <w:ilvl w:val="1"/>
          <w:numId w:val="11"/>
        </w:numPr>
        <w:tabs>
          <w:tab w:val="left" w:pos="1005"/>
        </w:tabs>
        <w:spacing w:line="288" w:lineRule="auto"/>
        <w:ind w:right="450" w:firstLine="566"/>
        <w:jc w:val="both"/>
        <w:rPr>
          <w:sz w:val="28"/>
        </w:rPr>
      </w:pPr>
      <w:r>
        <w:rPr>
          <w:sz w:val="28"/>
        </w:rPr>
        <w:t>об'єднувати та перерозподіляти фінансові ризики, акумулюючи великі обсяги фінансових ресурсів з метою зниження ризику інвестицій для окремих суб'єктів</w:t>
      </w:r>
      <w:r>
        <w:rPr>
          <w:spacing w:val="-2"/>
          <w:sz w:val="28"/>
        </w:rPr>
        <w:t xml:space="preserve"> </w:t>
      </w:r>
      <w:r>
        <w:rPr>
          <w:sz w:val="28"/>
        </w:rPr>
        <w:t>ринку;</w:t>
      </w:r>
    </w:p>
    <w:p w:rsidR="0056795A" w:rsidRDefault="005135F5" w:rsidP="005135F5">
      <w:pPr>
        <w:pStyle w:val="a4"/>
        <w:numPr>
          <w:ilvl w:val="1"/>
          <w:numId w:val="11"/>
        </w:numPr>
        <w:tabs>
          <w:tab w:val="left" w:pos="933"/>
        </w:tabs>
        <w:spacing w:line="288" w:lineRule="auto"/>
        <w:ind w:right="448" w:firstLine="566"/>
        <w:jc w:val="both"/>
        <w:rPr>
          <w:sz w:val="28"/>
        </w:rPr>
      </w:pPr>
      <w:r>
        <w:rPr>
          <w:sz w:val="28"/>
        </w:rPr>
        <w:t>сприяти збалансуванню попиту і пропозиції на фінансові активи з різною тривалістю дії, оскільки це допомагає вирішити суперечності між схильністю інвесторів до короткострокових (тобто більш ліквідних) вкладень та потребам позичальників у залученні фінансов</w:t>
      </w:r>
      <w:r>
        <w:rPr>
          <w:sz w:val="28"/>
        </w:rPr>
        <w:t>их ресурсів на тривалі строки для здійснення своїх інвестиційних</w:t>
      </w:r>
      <w:r>
        <w:rPr>
          <w:spacing w:val="-6"/>
          <w:sz w:val="28"/>
        </w:rPr>
        <w:t xml:space="preserve"> </w:t>
      </w:r>
      <w:r>
        <w:rPr>
          <w:sz w:val="28"/>
        </w:rPr>
        <w:t>програм.</w:t>
      </w:r>
    </w:p>
    <w:p w:rsidR="0056795A" w:rsidRDefault="005135F5">
      <w:pPr>
        <w:pStyle w:val="a3"/>
        <w:spacing w:line="288" w:lineRule="auto"/>
        <w:ind w:left="169" w:right="451" w:firstLine="566"/>
        <w:jc w:val="both"/>
      </w:pPr>
      <w:r>
        <w:t>Фінансові посередники, акумулюючи великий обсяг фінансових ресурсів (навіть якщо більшість цих зобов'язань є короткостроковими), мають можливість придбання і довгострокових активів з можливістю одержання більш вагомого прибутку.</w:t>
      </w:r>
    </w:p>
    <w:p w:rsidR="0056795A" w:rsidRDefault="005135F5">
      <w:pPr>
        <w:pStyle w:val="a3"/>
        <w:spacing w:line="290" w:lineRule="auto"/>
        <w:ind w:left="169" w:right="450" w:firstLine="566"/>
        <w:jc w:val="both"/>
      </w:pPr>
      <w:r>
        <w:t xml:space="preserve">Що стосується, насамперед, </w:t>
      </w:r>
      <w:r>
        <w:t>підготовки банківських працівників, то банківський персонал повинен професійно здійснювати: депозитні та кредитні</w:t>
      </w:r>
    </w:p>
    <w:p w:rsidR="0056795A" w:rsidRDefault="0056795A">
      <w:pPr>
        <w:spacing w:line="290"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7"/>
        <w:jc w:val="both"/>
      </w:pPr>
      <w:r>
        <w:lastRenderedPageBreak/>
        <w:t>операції, поточні конверсійні операції, арбітражні валютні операції у дилінговому центрі комерційного банку, володіти знання</w:t>
      </w:r>
      <w:r>
        <w:t>ми нормативної бази застави нерухомості та оціночної діяльності, міжнародними стандартами оцінки нерухомості, у першу чергу, оцінкою земельної ділянки, будівлі та споруди як об’єкта оцінки, виставляти заставну вартість як засіб захисту кредиту, якісно дава</w:t>
      </w:r>
      <w:r>
        <w:t>ти грошову оцінку земель сільськогосподарського і несільськогосподарського призначення, давати експертну оцінку земельних ділянок та проводити ґрунтовний аналіз ситуації на ринку нерухомості з його прогнозуванням. Деякі банківські працівники стають касирам</w:t>
      </w:r>
      <w:r>
        <w:t>и-експертами, у функції яких входить оцінка паперових грошей та способи їх захисту від підроблювання. Вони повинні знати види та характерні ознаки фальшивих грошей, проводити розширену експертизу грошей та цінних паперів і</w:t>
      </w:r>
      <w:r>
        <w:rPr>
          <w:spacing w:val="-10"/>
        </w:rPr>
        <w:t xml:space="preserve"> </w:t>
      </w:r>
      <w:r>
        <w:t>документів.</w:t>
      </w:r>
    </w:p>
    <w:p w:rsidR="0056795A" w:rsidRDefault="005135F5">
      <w:pPr>
        <w:pStyle w:val="a3"/>
        <w:spacing w:line="288" w:lineRule="auto"/>
        <w:ind w:left="452" w:right="166" w:firstLine="566"/>
        <w:jc w:val="both"/>
      </w:pPr>
      <w:r>
        <w:t>Банки також повинні п</w:t>
      </w:r>
      <w:r>
        <w:t>ривертати до роботи з готівкою підготовлених працівників, які мають знати вимоги нормативно-правових актів Національного банку України і внутрішніх положень (інструкцій) банку щодо здійснення  касових операцій. Ефективній підготовці кадрів сприяє ознайомле</w:t>
      </w:r>
      <w:r>
        <w:t>ння працівників банку з основними вимогами Законів України, що регламентують здійснення банківськими структурами касових операцій, їх відповідальність за готівку, вимогами нормативно-правових актів Національного банку України, зокрема, Інструкцією про касо</w:t>
      </w:r>
      <w:r>
        <w:t>ві операції в банках України, затверджених ухвалою Правління Національного банку України щодо забезпечення банків готівкою, обробки готівки, документального оформлення і здійснення касових</w:t>
      </w:r>
      <w:r>
        <w:rPr>
          <w:spacing w:val="-16"/>
        </w:rPr>
        <w:t xml:space="preserve"> </w:t>
      </w:r>
      <w:r>
        <w:t>операцій.</w:t>
      </w:r>
    </w:p>
    <w:p w:rsidR="0056795A" w:rsidRDefault="005135F5">
      <w:pPr>
        <w:pStyle w:val="a3"/>
        <w:spacing w:line="288" w:lineRule="auto"/>
        <w:ind w:left="452" w:right="168" w:firstLine="566"/>
        <w:jc w:val="both"/>
      </w:pPr>
      <w:r>
        <w:t>Касова робота в банках вимагає сучасних технологій і стра</w:t>
      </w:r>
      <w:r>
        <w:t>тегічних перспектив її розвитку. Обов’язкове регулювання касових операцій законодавчими і нормативно-правовими актами</w:t>
      </w:r>
      <w:r>
        <w:rPr>
          <w:spacing w:val="2"/>
        </w:rPr>
        <w:t xml:space="preserve"> </w:t>
      </w:r>
      <w:r>
        <w:t>України.</w:t>
      </w:r>
    </w:p>
    <w:p w:rsidR="0056795A" w:rsidRDefault="005135F5">
      <w:pPr>
        <w:pStyle w:val="a3"/>
        <w:spacing w:before="2"/>
        <w:ind w:left="1019"/>
      </w:pPr>
      <w:r>
        <w:t>До основних принципів організації банками касової роботи входять:</w:t>
      </w:r>
    </w:p>
    <w:p w:rsidR="0056795A" w:rsidRDefault="005135F5" w:rsidP="005135F5">
      <w:pPr>
        <w:pStyle w:val="a4"/>
        <w:numPr>
          <w:ilvl w:val="2"/>
          <w:numId w:val="11"/>
        </w:numPr>
        <w:tabs>
          <w:tab w:val="left" w:pos="1182"/>
        </w:tabs>
        <w:spacing w:before="62"/>
        <w:ind w:firstLine="567"/>
        <w:rPr>
          <w:sz w:val="28"/>
        </w:rPr>
      </w:pPr>
      <w:r>
        <w:rPr>
          <w:sz w:val="28"/>
        </w:rPr>
        <w:t>порядок забезпечення банків</w:t>
      </w:r>
      <w:r>
        <w:rPr>
          <w:spacing w:val="-1"/>
          <w:sz w:val="28"/>
        </w:rPr>
        <w:t xml:space="preserve"> </w:t>
      </w:r>
      <w:r>
        <w:rPr>
          <w:sz w:val="28"/>
        </w:rPr>
        <w:t>готівкою;</w:t>
      </w:r>
    </w:p>
    <w:p w:rsidR="0056795A" w:rsidRDefault="005135F5" w:rsidP="005135F5">
      <w:pPr>
        <w:pStyle w:val="a4"/>
        <w:numPr>
          <w:ilvl w:val="2"/>
          <w:numId w:val="11"/>
        </w:numPr>
        <w:tabs>
          <w:tab w:val="left" w:pos="1269"/>
        </w:tabs>
        <w:spacing w:before="67" w:line="285" w:lineRule="auto"/>
        <w:ind w:right="168" w:firstLine="567"/>
        <w:jc w:val="both"/>
        <w:rPr>
          <w:sz w:val="28"/>
        </w:rPr>
      </w:pPr>
      <w:r>
        <w:rPr>
          <w:sz w:val="28"/>
        </w:rPr>
        <w:t>взаємини банків з територіальними управліннями Національного банку України;</w:t>
      </w:r>
    </w:p>
    <w:p w:rsidR="0056795A" w:rsidRDefault="005135F5" w:rsidP="005135F5">
      <w:pPr>
        <w:pStyle w:val="a4"/>
        <w:numPr>
          <w:ilvl w:val="2"/>
          <w:numId w:val="11"/>
        </w:numPr>
        <w:tabs>
          <w:tab w:val="left" w:pos="1182"/>
        </w:tabs>
        <w:spacing w:before="7" w:line="285" w:lineRule="auto"/>
        <w:ind w:right="173" w:firstLine="567"/>
        <w:jc w:val="both"/>
        <w:rPr>
          <w:sz w:val="28"/>
        </w:rPr>
      </w:pPr>
      <w:r>
        <w:rPr>
          <w:sz w:val="28"/>
        </w:rPr>
        <w:t>впровадження Національним банком України сучасних технологій в касовій роботі;</w:t>
      </w:r>
    </w:p>
    <w:p w:rsidR="0056795A" w:rsidRDefault="005135F5" w:rsidP="005135F5">
      <w:pPr>
        <w:pStyle w:val="a4"/>
        <w:numPr>
          <w:ilvl w:val="2"/>
          <w:numId w:val="11"/>
        </w:numPr>
        <w:tabs>
          <w:tab w:val="left" w:pos="1332"/>
        </w:tabs>
        <w:spacing w:before="6" w:line="285" w:lineRule="auto"/>
        <w:ind w:right="172" w:firstLine="567"/>
        <w:jc w:val="both"/>
        <w:rPr>
          <w:sz w:val="28"/>
        </w:rPr>
      </w:pPr>
      <w:r>
        <w:rPr>
          <w:sz w:val="28"/>
        </w:rPr>
        <w:t>нормативні вимоги щодо формування і упаковки банкнот і монет національної</w:t>
      </w:r>
      <w:r>
        <w:rPr>
          <w:spacing w:val="-7"/>
          <w:sz w:val="28"/>
        </w:rPr>
        <w:t xml:space="preserve"> </w:t>
      </w:r>
      <w:r>
        <w:rPr>
          <w:sz w:val="28"/>
        </w:rPr>
        <w:t>валюти;</w:t>
      </w:r>
    </w:p>
    <w:p w:rsidR="0056795A" w:rsidRDefault="005135F5" w:rsidP="005135F5">
      <w:pPr>
        <w:pStyle w:val="a4"/>
        <w:numPr>
          <w:ilvl w:val="2"/>
          <w:numId w:val="11"/>
        </w:numPr>
        <w:tabs>
          <w:tab w:val="left" w:pos="1182"/>
        </w:tabs>
        <w:spacing w:before="7"/>
        <w:ind w:left="1181" w:hanging="162"/>
        <w:rPr>
          <w:sz w:val="28"/>
        </w:rPr>
      </w:pPr>
      <w:r>
        <w:rPr>
          <w:sz w:val="28"/>
        </w:rPr>
        <w:t>нові технології обр</w:t>
      </w:r>
      <w:r>
        <w:rPr>
          <w:sz w:val="28"/>
        </w:rPr>
        <w:t>обки</w:t>
      </w:r>
      <w:r>
        <w:rPr>
          <w:spacing w:val="-10"/>
          <w:sz w:val="28"/>
        </w:rPr>
        <w:t xml:space="preserve"> </w:t>
      </w:r>
      <w:r>
        <w:rPr>
          <w:sz w:val="28"/>
        </w:rPr>
        <w:t>готівки;</w:t>
      </w:r>
    </w:p>
    <w:p w:rsidR="0056795A" w:rsidRDefault="005135F5" w:rsidP="005135F5">
      <w:pPr>
        <w:pStyle w:val="a4"/>
        <w:numPr>
          <w:ilvl w:val="2"/>
          <w:numId w:val="11"/>
        </w:numPr>
        <w:tabs>
          <w:tab w:val="left" w:pos="1207"/>
        </w:tabs>
        <w:spacing w:before="62" w:line="290" w:lineRule="auto"/>
        <w:ind w:right="167" w:firstLine="567"/>
        <w:jc w:val="both"/>
        <w:rPr>
          <w:sz w:val="28"/>
        </w:rPr>
      </w:pPr>
      <w:r>
        <w:rPr>
          <w:sz w:val="28"/>
        </w:rPr>
        <w:t>документальне оформлення касових операцій, форми касових документів і порядок їх</w:t>
      </w:r>
      <w:r>
        <w:rPr>
          <w:spacing w:val="-7"/>
          <w:sz w:val="28"/>
        </w:rPr>
        <w:t xml:space="preserve"> </w:t>
      </w:r>
      <w:r>
        <w:rPr>
          <w:sz w:val="28"/>
        </w:rPr>
        <w:t>оформлення;</w:t>
      </w:r>
    </w:p>
    <w:p w:rsidR="0056795A" w:rsidRDefault="005135F5" w:rsidP="005135F5">
      <w:pPr>
        <w:pStyle w:val="a4"/>
        <w:numPr>
          <w:ilvl w:val="2"/>
          <w:numId w:val="11"/>
        </w:numPr>
        <w:tabs>
          <w:tab w:val="left" w:pos="1269"/>
        </w:tabs>
        <w:spacing w:line="290" w:lineRule="auto"/>
        <w:ind w:right="173" w:firstLine="567"/>
        <w:jc w:val="both"/>
        <w:rPr>
          <w:sz w:val="28"/>
        </w:rPr>
      </w:pPr>
      <w:r>
        <w:rPr>
          <w:sz w:val="28"/>
        </w:rPr>
        <w:t>вимоги нормативно-правових актів Національного банку України щодо здійснення касових операцій (прийом готівки і видача</w:t>
      </w:r>
      <w:r>
        <w:rPr>
          <w:spacing w:val="-1"/>
          <w:sz w:val="28"/>
        </w:rPr>
        <w:t xml:space="preserve"> </w:t>
      </w:r>
      <w:r>
        <w:rPr>
          <w:sz w:val="28"/>
        </w:rPr>
        <w:t>готівки).</w:t>
      </w:r>
    </w:p>
    <w:p w:rsidR="0056795A" w:rsidRDefault="0056795A">
      <w:pPr>
        <w:spacing w:line="290" w:lineRule="auto"/>
        <w:jc w:val="both"/>
        <w:rPr>
          <w:sz w:val="28"/>
        </w:rPr>
        <w:sectPr w:rsidR="0056795A">
          <w:headerReference w:type="default" r:id="rId93"/>
          <w:pgSz w:w="11910" w:h="16840"/>
          <w:pgMar w:top="980" w:right="680" w:bottom="280" w:left="680" w:header="722" w:footer="0" w:gutter="0"/>
          <w:pgNumType w:start="75"/>
          <w:cols w:space="720"/>
        </w:sectPr>
      </w:pPr>
    </w:p>
    <w:p w:rsidR="0056795A" w:rsidRDefault="005135F5">
      <w:pPr>
        <w:pStyle w:val="a3"/>
        <w:spacing w:line="288" w:lineRule="auto"/>
        <w:ind w:left="169" w:right="446" w:firstLine="566"/>
        <w:jc w:val="both"/>
      </w:pPr>
      <w:r>
        <w:lastRenderedPageBreak/>
        <w:t>Не обійтись знаннями стосовно податкового обліку у банківських установах, кваліфікаційною програмою підготовки фахівців з валютного контролю за експортними, імпортними і лізинговим операціями, організацією і розвитком карткового бізнесу, проведенням операц</w:t>
      </w:r>
      <w:r>
        <w:t>ій з дорогоцінними банківськими металами, організуванням фінансового моніторингу і внутрішнього аудиту, насамперед, для якісного управління банківськими ризиками.</w:t>
      </w:r>
    </w:p>
    <w:p w:rsidR="0056795A" w:rsidRDefault="005135F5">
      <w:pPr>
        <w:pStyle w:val="a3"/>
        <w:spacing w:line="288" w:lineRule="auto"/>
        <w:ind w:left="169" w:right="451" w:firstLine="566"/>
        <w:jc w:val="both"/>
      </w:pPr>
      <w:r>
        <w:t>Певні особливості мають касові операції в іноземній валюті, що відповідають вимогам Інструкці</w:t>
      </w:r>
      <w:r>
        <w:t>ї про порядок організації і здійснення валютно-обмінних операцій на території України.</w:t>
      </w:r>
    </w:p>
    <w:p w:rsidR="0056795A" w:rsidRDefault="005135F5">
      <w:pPr>
        <w:pStyle w:val="a3"/>
        <w:spacing w:before="1" w:line="288" w:lineRule="auto"/>
        <w:ind w:left="169" w:right="449" w:firstLine="566"/>
        <w:jc w:val="both"/>
      </w:pPr>
      <w:r>
        <w:t>Студенти-фінансисти, вивчаючи дисципліну «Вступ до фаху «Фінанси і кредит» при вивченні завдань підготовки працівників для банків повинні засвоїти розуміння поняття «бан</w:t>
      </w:r>
      <w:r>
        <w:t>ківський менеджмент», що являє собою процес ефективного управління банком в умовах ринку, що означає:</w:t>
      </w:r>
    </w:p>
    <w:p w:rsidR="0056795A" w:rsidRDefault="005135F5" w:rsidP="005135F5">
      <w:pPr>
        <w:pStyle w:val="a4"/>
        <w:numPr>
          <w:ilvl w:val="1"/>
          <w:numId w:val="11"/>
        </w:numPr>
        <w:tabs>
          <w:tab w:val="left" w:pos="914"/>
        </w:tabs>
        <w:spacing w:line="288" w:lineRule="auto"/>
        <w:ind w:right="450" w:firstLine="566"/>
        <w:jc w:val="both"/>
        <w:rPr>
          <w:sz w:val="28"/>
        </w:rPr>
      </w:pPr>
      <w:r>
        <w:rPr>
          <w:sz w:val="28"/>
        </w:rPr>
        <w:t>орієнтацію банку на попит і потреби фінансового ринку, на запити клієнтів та створення таких банківських продуктів і послуг, які користуються попитом і мо</w:t>
      </w:r>
      <w:r>
        <w:rPr>
          <w:sz w:val="28"/>
        </w:rPr>
        <w:t>жуть дати банкові запланований</w:t>
      </w:r>
      <w:r>
        <w:rPr>
          <w:spacing w:val="-8"/>
          <w:sz w:val="28"/>
        </w:rPr>
        <w:t xml:space="preserve"> </w:t>
      </w:r>
      <w:r>
        <w:rPr>
          <w:sz w:val="28"/>
        </w:rPr>
        <w:t>прибуток;</w:t>
      </w:r>
    </w:p>
    <w:p w:rsidR="0056795A" w:rsidRDefault="005135F5" w:rsidP="005135F5">
      <w:pPr>
        <w:pStyle w:val="a4"/>
        <w:numPr>
          <w:ilvl w:val="1"/>
          <w:numId w:val="11"/>
        </w:numPr>
        <w:tabs>
          <w:tab w:val="left" w:pos="952"/>
        </w:tabs>
        <w:spacing w:line="290" w:lineRule="auto"/>
        <w:ind w:right="456" w:firstLine="566"/>
        <w:jc w:val="both"/>
        <w:rPr>
          <w:sz w:val="28"/>
        </w:rPr>
      </w:pPr>
      <w:r>
        <w:rPr>
          <w:sz w:val="28"/>
        </w:rPr>
        <w:t>постійне прагнення до підвищення ефективності банківської діяльності з метою зменшення витрат і одержання оптимальних</w:t>
      </w:r>
      <w:r>
        <w:rPr>
          <w:spacing w:val="-5"/>
          <w:sz w:val="28"/>
        </w:rPr>
        <w:t xml:space="preserve"> </w:t>
      </w:r>
      <w:r>
        <w:rPr>
          <w:sz w:val="28"/>
        </w:rPr>
        <w:t>результатів;</w:t>
      </w:r>
    </w:p>
    <w:p w:rsidR="0056795A" w:rsidRDefault="005135F5" w:rsidP="005135F5">
      <w:pPr>
        <w:pStyle w:val="a4"/>
        <w:numPr>
          <w:ilvl w:val="1"/>
          <w:numId w:val="11"/>
        </w:numPr>
        <w:tabs>
          <w:tab w:val="left" w:pos="899"/>
        </w:tabs>
        <w:spacing w:line="316" w:lineRule="exact"/>
        <w:ind w:left="898" w:hanging="163"/>
        <w:rPr>
          <w:sz w:val="28"/>
        </w:rPr>
      </w:pPr>
      <w:r>
        <w:rPr>
          <w:sz w:val="28"/>
        </w:rPr>
        <w:t>коригування цілей, завдань і програм банку залежно від кон'юнктури</w:t>
      </w:r>
      <w:r>
        <w:rPr>
          <w:spacing w:val="-11"/>
          <w:sz w:val="28"/>
        </w:rPr>
        <w:t xml:space="preserve"> </w:t>
      </w:r>
      <w:r>
        <w:rPr>
          <w:sz w:val="28"/>
        </w:rPr>
        <w:t>ринку;</w:t>
      </w:r>
    </w:p>
    <w:p w:rsidR="0056795A" w:rsidRDefault="005135F5" w:rsidP="005135F5">
      <w:pPr>
        <w:pStyle w:val="a4"/>
        <w:numPr>
          <w:ilvl w:val="1"/>
          <w:numId w:val="11"/>
        </w:numPr>
        <w:tabs>
          <w:tab w:val="left" w:pos="1000"/>
        </w:tabs>
        <w:spacing w:before="65" w:line="288" w:lineRule="auto"/>
        <w:ind w:right="451" w:firstLine="566"/>
        <w:jc w:val="both"/>
        <w:rPr>
          <w:sz w:val="28"/>
        </w:rPr>
      </w:pPr>
      <w:r>
        <w:rPr>
          <w:sz w:val="28"/>
        </w:rPr>
        <w:t>необхідність використання сучасної інформаційної бази (комп'ютерних мереж та зв'язків з валютною і фондовою біржами, іншими фінансово-кредитними інститутами) з метою здійснення багатоваріантних розрахунків для прийняття обґрунтованих і оптимальних</w:t>
      </w:r>
      <w:r>
        <w:rPr>
          <w:spacing w:val="-11"/>
          <w:sz w:val="28"/>
        </w:rPr>
        <w:t xml:space="preserve"> </w:t>
      </w:r>
      <w:r>
        <w:rPr>
          <w:sz w:val="28"/>
        </w:rPr>
        <w:t>рішень;</w:t>
      </w:r>
    </w:p>
    <w:p w:rsidR="0056795A" w:rsidRDefault="005135F5" w:rsidP="005135F5">
      <w:pPr>
        <w:pStyle w:val="a4"/>
        <w:numPr>
          <w:ilvl w:val="1"/>
          <w:numId w:val="11"/>
        </w:numPr>
        <w:tabs>
          <w:tab w:val="left" w:pos="899"/>
        </w:tabs>
        <w:spacing w:line="285" w:lineRule="auto"/>
        <w:ind w:left="735" w:right="454" w:firstLine="0"/>
        <w:rPr>
          <w:sz w:val="28"/>
        </w:rPr>
      </w:pPr>
      <w:r>
        <w:rPr>
          <w:sz w:val="28"/>
        </w:rPr>
        <w:t>раціональний добір персоналу та його ефективне використання. Банківський менеджмент, як самостійний вид фахової діяльності,</w:t>
      </w:r>
      <w:r>
        <w:rPr>
          <w:spacing w:val="-10"/>
          <w:sz w:val="28"/>
        </w:rPr>
        <w:t xml:space="preserve"> </w:t>
      </w:r>
      <w:r>
        <w:rPr>
          <w:sz w:val="28"/>
        </w:rPr>
        <w:t>передбачає,</w:t>
      </w:r>
    </w:p>
    <w:p w:rsidR="0056795A" w:rsidRDefault="005135F5">
      <w:pPr>
        <w:pStyle w:val="a3"/>
        <w:spacing w:before="7" w:line="288" w:lineRule="auto"/>
        <w:ind w:left="169" w:right="447"/>
        <w:jc w:val="both"/>
      </w:pPr>
      <w:r>
        <w:t>що менеджер може не мати капітал у банку, в якому працює. Він може володіти акціями банку, а може і не мати їх, працюючи</w:t>
      </w:r>
      <w:r>
        <w:t xml:space="preserve"> за наймом на посаді менеджера. Праця менеджера - це продуктивна праця, що виникає в умовах комбінування високотехнологічного банківського процесу з високим рівнем спеціалізації працівників і забезпечує зв'язок та єдність усього процесу банківської діяльно</w:t>
      </w:r>
      <w:r>
        <w:t>сті на рівні банку в цілому, філії або відділення. Дедалі більші вимоги до управління зумовлені збільшенням розмірів банків, складністю банківських технологій, необхідністю професійного володіння управлінськими навичками. В сучасних умовах усі рішення з фі</w:t>
      </w:r>
      <w:r>
        <w:t>нансових, організаційних та економічних питань готуються і приймаються професіоналами у сфері організації управління, котрі здійснюють також нагляд і контроль за виконанням прийнятих</w:t>
      </w:r>
      <w:r>
        <w:rPr>
          <w:spacing w:val="-7"/>
        </w:rPr>
        <w:t xml:space="preserve"> </w:t>
      </w:r>
      <w:r>
        <w:t>рішень.</w:t>
      </w:r>
    </w:p>
    <w:p w:rsidR="0056795A" w:rsidRDefault="005135F5">
      <w:pPr>
        <w:pStyle w:val="a3"/>
        <w:spacing w:line="290" w:lineRule="auto"/>
        <w:ind w:left="169" w:right="450" w:firstLine="566"/>
        <w:jc w:val="both"/>
      </w:pPr>
      <w:r>
        <w:t xml:space="preserve">Під банківською діяльністю у визначенні банківського менеджменту </w:t>
      </w:r>
      <w:r>
        <w:t>розуміють діяльність банку з метою одержання прибутку. Змістом банківської</w:t>
      </w:r>
    </w:p>
    <w:p w:rsidR="0056795A" w:rsidRDefault="0056795A">
      <w:pPr>
        <w:spacing w:line="290"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6"/>
        <w:jc w:val="both"/>
      </w:pPr>
      <w:r>
        <w:lastRenderedPageBreak/>
        <w:t>діяльності є забезпечення банківського процесу всіма необхідними ресурсами й організування технологічного циклу в цілому, наприклад, розробка і вдосконалення банкі</w:t>
      </w:r>
      <w:r>
        <w:t>вських технологій, забезпечення необхідного рівня банківських продуктів і послуг, виконання всіх видів банківських операцій, матеріально-технічне оснащення для здійснення банківської діяльності, забезпечення високопрофесійним персоналом, підтримання ліквід</w:t>
      </w:r>
      <w:r>
        <w:t>ності та прибутковості банку.</w:t>
      </w:r>
    </w:p>
    <w:p w:rsidR="0056795A" w:rsidRDefault="005135F5">
      <w:pPr>
        <w:pStyle w:val="a3"/>
        <w:spacing w:before="1" w:line="288" w:lineRule="auto"/>
        <w:ind w:left="452" w:right="164" w:firstLine="566"/>
        <w:jc w:val="both"/>
      </w:pPr>
      <w:r>
        <w:t>Банківська сфера потребує такого стилю роботи, в основі якого лежать: постійний пошук нових можливостей, уміння залучати й використовувати для вирішення поставлених завдань ресурси з найрізноманітніших джерел, домагаючись підв</w:t>
      </w:r>
      <w:r>
        <w:t>ищення ефективності й одержання максимально можливого результату за мінімальних витрат.</w:t>
      </w:r>
    </w:p>
    <w:p w:rsidR="0056795A" w:rsidRDefault="005135F5">
      <w:pPr>
        <w:pStyle w:val="a3"/>
        <w:spacing w:line="290" w:lineRule="auto"/>
        <w:ind w:left="452" w:right="173" w:firstLine="566"/>
        <w:jc w:val="both"/>
      </w:pPr>
      <w:r>
        <w:t>Таким чином, у загальному вигляді предметом діяльності в банках є обслуговування фінансових операцій суб'єктів економічних відносин.</w:t>
      </w:r>
    </w:p>
    <w:p w:rsidR="0056795A" w:rsidRDefault="005135F5">
      <w:pPr>
        <w:pStyle w:val="a3"/>
        <w:spacing w:line="288" w:lineRule="auto"/>
        <w:ind w:left="452" w:right="166" w:firstLine="566"/>
        <w:jc w:val="both"/>
      </w:pPr>
      <w:r>
        <w:t>Основними типами операцій комерційн</w:t>
      </w:r>
      <w:r>
        <w:t xml:space="preserve">их банків є розрахункові та касові операції (ведення рахунків), платіжні операції, депозити операції, кредитні операції, операції з цінними паперами. Структура і організація діяльності будь- якого банку мають давати можливість здійснювати усі ці операції. </w:t>
      </w:r>
      <w:r>
        <w:t>Ця вимога, як правило, прямо відображається у структурі банків, визначаючи назви банківських підрозділів: каса, управління розрахункових операцій (операційне керування), кредитне керування, відділ депозитних операцій, відділ міжнародних платежів, департаме</w:t>
      </w:r>
      <w:r>
        <w:t>нт операцій з цінними паперами.</w:t>
      </w:r>
    </w:p>
    <w:p w:rsidR="0056795A" w:rsidRDefault="005135F5">
      <w:pPr>
        <w:pStyle w:val="a3"/>
        <w:spacing w:line="288" w:lineRule="auto"/>
        <w:ind w:left="452" w:right="166" w:firstLine="566"/>
        <w:jc w:val="both"/>
      </w:pPr>
      <w:r>
        <w:t xml:space="preserve">Отже, комерційний банк, виявляє не одну, а безліч суспільно-економічних сутностей. По-перше, банк є інструментом здійснення фінансових операцій суб'єктів економічних відносин. Наприклад, проводячи розрахунки  між клієнтами, </w:t>
      </w:r>
      <w:r>
        <w:t xml:space="preserve">банк лише обслуговує їхні угоди, залишаючись непричетним до мотивів здійснення та результатів таких угод. По-друге, банк сам є суб'єктом економічних відносин. Так, видаючи кредити, банк вступає в угоди </w:t>
      </w:r>
      <w:r>
        <w:rPr>
          <w:spacing w:val="2"/>
        </w:rPr>
        <w:t xml:space="preserve">зі </w:t>
      </w:r>
      <w:r>
        <w:t>своїми клієнтами, самостійно приймає рішення про їх</w:t>
      </w:r>
      <w:r>
        <w:t xml:space="preserve"> проведення, піклується про результат проведення операції (повернення позики та процентів). По-третє, банк є накопичувачем</w:t>
      </w:r>
      <w:r>
        <w:rPr>
          <w:spacing w:val="2"/>
        </w:rPr>
        <w:t xml:space="preserve"> </w:t>
      </w:r>
      <w:r>
        <w:t>коштів.</w:t>
      </w:r>
    </w:p>
    <w:p w:rsidR="0056795A" w:rsidRDefault="005135F5">
      <w:pPr>
        <w:pStyle w:val="a3"/>
        <w:spacing w:line="288" w:lineRule="auto"/>
        <w:ind w:left="452" w:right="166" w:firstLine="566"/>
        <w:jc w:val="both"/>
      </w:pPr>
      <w:r>
        <w:t>Приймаючи їх від населення за допомогою депозитів, інтегруючи залишки на розрахункових рахунках клієнтів, одержуючи в керуван</w:t>
      </w:r>
      <w:r>
        <w:t>ня (траст) активи компанії і приватних осіб, банки створюють сумарний фінансовий потенціал, що може бути використаний для досягнення цілей, не пов'язаних із накопиченням - у будівництві, виробництві, сфері послуг, торгівлі. По-четверте, спрямовуючи кошти в</w:t>
      </w:r>
      <w:r>
        <w:t xml:space="preserve"> кредитування або поповнюючи портфель цінних паперів, вибираючи позичальників,</w:t>
      </w:r>
      <w:r>
        <w:rPr>
          <w:spacing w:val="56"/>
        </w:rPr>
        <w:t xml:space="preserve"> </w:t>
      </w:r>
      <w:r>
        <w:t>банк</w:t>
      </w:r>
      <w:r>
        <w:rPr>
          <w:spacing w:val="52"/>
        </w:rPr>
        <w:t xml:space="preserve"> </w:t>
      </w:r>
      <w:r>
        <w:t>є</w:t>
      </w:r>
      <w:r>
        <w:rPr>
          <w:spacing w:val="55"/>
        </w:rPr>
        <w:t xml:space="preserve"> </w:t>
      </w:r>
      <w:r>
        <w:t>розподільником</w:t>
      </w:r>
      <w:r>
        <w:rPr>
          <w:spacing w:val="58"/>
        </w:rPr>
        <w:t xml:space="preserve"> </w:t>
      </w:r>
      <w:r>
        <w:t>коштів.</w:t>
      </w:r>
      <w:r>
        <w:rPr>
          <w:spacing w:val="53"/>
        </w:rPr>
        <w:t xml:space="preserve"> </w:t>
      </w:r>
      <w:r>
        <w:t>По-п'яте,</w:t>
      </w:r>
      <w:r>
        <w:rPr>
          <w:spacing w:val="54"/>
        </w:rPr>
        <w:t xml:space="preserve"> </w:t>
      </w:r>
      <w:r>
        <w:t>банк</w:t>
      </w:r>
      <w:r>
        <w:rPr>
          <w:spacing w:val="53"/>
        </w:rPr>
        <w:t xml:space="preserve"> </w:t>
      </w:r>
      <w:r>
        <w:t>є</w:t>
      </w:r>
      <w:r>
        <w:rPr>
          <w:spacing w:val="58"/>
        </w:rPr>
        <w:t xml:space="preserve"> </w:t>
      </w:r>
      <w:r>
        <w:t>інформаційним</w:t>
      </w:r>
    </w:p>
    <w:p w:rsidR="0056795A" w:rsidRDefault="0056795A">
      <w:pPr>
        <w:spacing w:line="288" w:lineRule="auto"/>
        <w:jc w:val="both"/>
        <w:sectPr w:rsidR="0056795A">
          <w:headerReference w:type="default" r:id="rId94"/>
          <w:pgSz w:w="11910" w:h="16840"/>
          <w:pgMar w:top="980" w:right="680" w:bottom="280" w:left="680" w:header="722" w:footer="0" w:gutter="0"/>
          <w:pgNumType w:start="77"/>
          <w:cols w:space="720"/>
        </w:sectPr>
      </w:pPr>
    </w:p>
    <w:p w:rsidR="0056795A" w:rsidRDefault="005135F5">
      <w:pPr>
        <w:pStyle w:val="a3"/>
        <w:spacing w:line="288" w:lineRule="auto"/>
        <w:ind w:left="169" w:right="451"/>
        <w:jc w:val="both"/>
      </w:pPr>
      <w:r>
        <w:lastRenderedPageBreak/>
        <w:t>центром. Інформація про операції клієнтів, їх стан, події на грошових і товарних ринках накопичується банком і використовується ним для прийняття рішень про здійснення тих чи інших операцій. Перелічені банківські одиниці визначають можливість, а в деяких в</w:t>
      </w:r>
      <w:r>
        <w:t>ипадках і необхідність створення банківських підрозділів, що їх обслуговують.</w:t>
      </w:r>
    </w:p>
    <w:p w:rsidR="0056795A" w:rsidRDefault="005135F5">
      <w:pPr>
        <w:pStyle w:val="a3"/>
        <w:spacing w:before="1" w:line="288" w:lineRule="auto"/>
        <w:ind w:left="169" w:right="450" w:firstLine="566"/>
        <w:jc w:val="both"/>
      </w:pPr>
      <w:r>
        <w:t>Цілі комерційного банку поділяють на стратегічні і тактичні, довгострокові і короткострокові, загальні і локальні. Для досягнення цих цілей, як правило, також необхідно створюват</w:t>
      </w:r>
      <w:r>
        <w:t>и відповідні банківські підрозділи. Керівництво таких підрозділів відповідає за досягнення цих цілей. Досягнення або видозміна цілей найчастіше призводить до реорганізації цих підрозділів.</w:t>
      </w:r>
    </w:p>
    <w:p w:rsidR="0056795A" w:rsidRDefault="005135F5">
      <w:pPr>
        <w:pStyle w:val="a3"/>
        <w:spacing w:line="288" w:lineRule="auto"/>
        <w:ind w:left="169" w:right="448" w:firstLine="566"/>
        <w:jc w:val="both"/>
      </w:pPr>
      <w:r>
        <w:t>У свою чергу, формування фінансового ринку ставить нові вимоги щодо</w:t>
      </w:r>
      <w:r>
        <w:t xml:space="preserve"> змісту та організації підготовки фахівців з економіки, фінансів та кредиту. Вирішенню цього завдання сприяє прийнятий в Україні Закон "Про освіту", який передбачає рівневу систему підготовки фахівців, ліцензування та акредитацію навчальних закладів, розши</w:t>
      </w:r>
      <w:r>
        <w:t>рення їх прав щодо змісту та підготовки фахівців, вдосконалення структури навчальних планів за рахунок збільшення часу на самостійну роботу студентів.</w:t>
      </w:r>
    </w:p>
    <w:p w:rsidR="0056795A" w:rsidRDefault="005135F5">
      <w:pPr>
        <w:pStyle w:val="a3"/>
        <w:spacing w:before="1" w:line="288" w:lineRule="auto"/>
        <w:ind w:left="169" w:right="451" w:firstLine="566"/>
        <w:jc w:val="both"/>
      </w:pPr>
      <w:r>
        <w:t>Враховуючи зростання ролі фінансів, розширення фінансового сектору економіки, розвиток фінансового та стр</w:t>
      </w:r>
      <w:r>
        <w:t>ахового ринків, особливого значення набрала підготовка фахівців на ринку фінансових послуг зі страхування та роботи у страхових компаніях.</w:t>
      </w:r>
    </w:p>
    <w:p w:rsidR="0056795A" w:rsidRDefault="005135F5">
      <w:pPr>
        <w:pStyle w:val="a3"/>
        <w:spacing w:line="288" w:lineRule="auto"/>
        <w:ind w:left="169" w:right="449" w:firstLine="566"/>
        <w:jc w:val="both"/>
      </w:pPr>
      <w:r>
        <w:t>Важливе значення для забезпечення потреб страхового ринку у фахівцях вищої кваліфікації має підготовка фахівців зі ст</w:t>
      </w:r>
      <w:r>
        <w:t>рахової справи. Досвід їх підготовки, нагромаджений в Україні, заслуговує на вивчення та узагальнення у розрізі вивчення страхового сектору фінансової сфери економіки.</w:t>
      </w:r>
    </w:p>
    <w:p w:rsidR="0056795A" w:rsidRDefault="0056795A">
      <w:pPr>
        <w:pStyle w:val="a3"/>
        <w:rPr>
          <w:sz w:val="30"/>
        </w:rPr>
      </w:pPr>
    </w:p>
    <w:p w:rsidR="0056795A" w:rsidRDefault="005135F5" w:rsidP="005135F5">
      <w:pPr>
        <w:pStyle w:val="1"/>
        <w:numPr>
          <w:ilvl w:val="1"/>
          <w:numId w:val="10"/>
        </w:numPr>
        <w:tabs>
          <w:tab w:val="left" w:pos="1284"/>
        </w:tabs>
        <w:spacing w:before="246" w:line="288" w:lineRule="auto"/>
        <w:ind w:left="735" w:right="454" w:firstLine="0"/>
        <w:jc w:val="both"/>
      </w:pPr>
      <w:bookmarkStart w:id="32" w:name="_TOC_250004"/>
      <w:bookmarkEnd w:id="32"/>
      <w:r>
        <w:t>Склад навчальних модулів програми та їх зв’язок з навчальними модулями загально економі</w:t>
      </w:r>
      <w:r>
        <w:t>чної, математичної та гуманітарної підготовки</w:t>
      </w:r>
    </w:p>
    <w:p w:rsidR="0056795A" w:rsidRDefault="0056795A">
      <w:pPr>
        <w:pStyle w:val="a3"/>
        <w:spacing w:before="2"/>
        <w:rPr>
          <w:b/>
          <w:sz w:val="33"/>
        </w:rPr>
      </w:pPr>
    </w:p>
    <w:p w:rsidR="0056795A" w:rsidRDefault="005135F5">
      <w:pPr>
        <w:pStyle w:val="a3"/>
        <w:spacing w:line="288" w:lineRule="auto"/>
        <w:ind w:left="169" w:right="446" w:firstLine="566"/>
        <w:jc w:val="both"/>
      </w:pPr>
      <w:r>
        <w:t>Спеціалісти у сфері фінансового ринку і ринку фінансових послуг відповідно мають вивчити дисципліни «Гроші та кредит», «Фінансовий ринок», «Фінансове посередництво», «Центральний банк і грошово-кредитна система», «Банківські операції», «Ринок фінансових по</w:t>
      </w:r>
      <w:r>
        <w:t>слуг». Знання цих дисциплін формує у студентів завершеної бази підготовки для професійної роботи у банках та інших фінансово- кредитних установах у сучасних умовах конкурентного середовища ринку працевлаштування.</w:t>
      </w:r>
    </w:p>
    <w:p w:rsidR="0056795A" w:rsidRDefault="005135F5">
      <w:pPr>
        <w:pStyle w:val="a3"/>
        <w:spacing w:line="320" w:lineRule="exact"/>
        <w:ind w:left="735"/>
        <w:jc w:val="both"/>
      </w:pPr>
      <w:r>
        <w:t>Підготовлений фахівець повинен вміти корист</w:t>
      </w:r>
      <w:r>
        <w:t>уватись простими і складними</w:t>
      </w:r>
    </w:p>
    <w:p w:rsidR="0056795A" w:rsidRDefault="0056795A">
      <w:pPr>
        <w:spacing w:line="320" w:lineRule="exact"/>
        <w:jc w:val="both"/>
        <w:sectPr w:rsidR="0056795A">
          <w:pgSz w:w="11910" w:h="16840"/>
          <w:pgMar w:top="980" w:right="680" w:bottom="280" w:left="680" w:header="722" w:footer="0" w:gutter="0"/>
          <w:cols w:space="720"/>
        </w:sectPr>
      </w:pPr>
    </w:p>
    <w:p w:rsidR="0056795A" w:rsidRDefault="005135F5">
      <w:pPr>
        <w:pStyle w:val="a3"/>
        <w:spacing w:line="288" w:lineRule="auto"/>
        <w:ind w:left="452" w:right="163"/>
        <w:jc w:val="both"/>
      </w:pPr>
      <w:r>
        <w:lastRenderedPageBreak/>
        <w:t>відсотками при здійсненні банківських операцій, розраховувати точний і наближений форвардний курс, оцінювати форвардну маржу, користуватись коефіцієнтом неперервної ренти, прогнозувати зміни валютних курсів, п</w:t>
      </w:r>
      <w:r>
        <w:t>роводити оцінку вартості акцій і облігацій та використовувати на практиці інші набуті навички фінансових розрахунків, які прямим чином використовують при аналізі функціонування фінансового ринку України.</w:t>
      </w:r>
    </w:p>
    <w:p w:rsidR="0056795A" w:rsidRDefault="0056795A">
      <w:pPr>
        <w:pStyle w:val="a3"/>
        <w:rPr>
          <w:sz w:val="30"/>
        </w:rPr>
      </w:pPr>
    </w:p>
    <w:p w:rsidR="0056795A" w:rsidRDefault="005135F5">
      <w:pPr>
        <w:pStyle w:val="1"/>
        <w:spacing w:before="249"/>
        <w:ind w:left="1019"/>
      </w:pPr>
      <w:bookmarkStart w:id="33" w:name="_TOC_250003"/>
      <w:bookmarkEnd w:id="33"/>
      <w:r>
        <w:t>Рекомендована література:</w:t>
      </w:r>
    </w:p>
    <w:p w:rsidR="0056795A" w:rsidRDefault="005135F5" w:rsidP="005135F5">
      <w:pPr>
        <w:pStyle w:val="a4"/>
        <w:numPr>
          <w:ilvl w:val="0"/>
          <w:numId w:val="8"/>
        </w:numPr>
        <w:tabs>
          <w:tab w:val="left" w:pos="991"/>
        </w:tabs>
        <w:spacing w:before="57" w:line="290" w:lineRule="auto"/>
        <w:ind w:right="167" w:hanging="454"/>
        <w:jc w:val="both"/>
        <w:rPr>
          <w:sz w:val="28"/>
        </w:rPr>
      </w:pPr>
      <w:r>
        <w:rPr>
          <w:sz w:val="28"/>
        </w:rPr>
        <w:t>Алєксєєв І.В., Хома І.Б.,</w:t>
      </w:r>
      <w:r>
        <w:rPr>
          <w:sz w:val="28"/>
        </w:rPr>
        <w:t xml:space="preserve"> Тревого Л.С., Андрушко Н.І. Ринок фінансових послуг: Навч. посібник. – Львів: Видавництво Національного</w:t>
      </w:r>
      <w:r>
        <w:rPr>
          <w:spacing w:val="12"/>
          <w:sz w:val="28"/>
        </w:rPr>
        <w:t xml:space="preserve"> </w:t>
      </w:r>
      <w:r>
        <w:rPr>
          <w:sz w:val="28"/>
        </w:rPr>
        <w:t>університету</w:t>
      </w:r>
    </w:p>
    <w:p w:rsidR="0056795A" w:rsidRDefault="005135F5">
      <w:pPr>
        <w:pStyle w:val="a3"/>
        <w:spacing w:line="316" w:lineRule="exact"/>
        <w:ind w:left="1081"/>
      </w:pPr>
      <w:r>
        <w:t>«Львівська політехніка», 2005.- 248 с.</w:t>
      </w:r>
    </w:p>
    <w:p w:rsidR="0056795A" w:rsidRDefault="005135F5" w:rsidP="005135F5">
      <w:pPr>
        <w:pStyle w:val="a4"/>
        <w:numPr>
          <w:ilvl w:val="0"/>
          <w:numId w:val="8"/>
        </w:numPr>
        <w:tabs>
          <w:tab w:val="left" w:pos="957"/>
        </w:tabs>
        <w:spacing w:before="67" w:line="285" w:lineRule="auto"/>
        <w:ind w:right="170" w:hanging="454"/>
        <w:jc w:val="both"/>
        <w:rPr>
          <w:sz w:val="28"/>
        </w:rPr>
      </w:pPr>
      <w:r>
        <w:rPr>
          <w:sz w:val="28"/>
        </w:rPr>
        <w:t xml:space="preserve">Алексеєнко ЛМ. Вплив державного регулювання економіки на становлення інститутів ринку </w:t>
      </w:r>
      <w:r>
        <w:rPr>
          <w:spacing w:val="3"/>
          <w:sz w:val="28"/>
        </w:rPr>
        <w:t xml:space="preserve">// </w:t>
      </w:r>
      <w:r>
        <w:rPr>
          <w:sz w:val="28"/>
        </w:rPr>
        <w:t>Світ фінан</w:t>
      </w:r>
      <w:r>
        <w:rPr>
          <w:sz w:val="28"/>
        </w:rPr>
        <w:t>сів. - 2007. - №</w:t>
      </w:r>
      <w:r>
        <w:rPr>
          <w:spacing w:val="-10"/>
          <w:sz w:val="28"/>
        </w:rPr>
        <w:t xml:space="preserve"> </w:t>
      </w:r>
      <w:r>
        <w:rPr>
          <w:sz w:val="28"/>
        </w:rPr>
        <w:t>2.</w:t>
      </w:r>
    </w:p>
    <w:p w:rsidR="0056795A" w:rsidRDefault="005135F5" w:rsidP="005135F5">
      <w:pPr>
        <w:pStyle w:val="a4"/>
        <w:numPr>
          <w:ilvl w:val="0"/>
          <w:numId w:val="8"/>
        </w:numPr>
        <w:tabs>
          <w:tab w:val="left" w:pos="1010"/>
        </w:tabs>
        <w:spacing w:before="7" w:line="285" w:lineRule="auto"/>
        <w:ind w:right="168" w:hanging="454"/>
        <w:jc w:val="both"/>
        <w:rPr>
          <w:sz w:val="28"/>
        </w:rPr>
      </w:pPr>
      <w:r>
        <w:rPr>
          <w:sz w:val="28"/>
        </w:rPr>
        <w:t>Алексеєнко Л.М., Кузнецова Л.В. Теоретичні та інституціональні засади функціонування ринку фінансового капіталу // Світ фінансів. - 2006. - №</w:t>
      </w:r>
      <w:r>
        <w:rPr>
          <w:spacing w:val="-17"/>
          <w:sz w:val="28"/>
        </w:rPr>
        <w:t xml:space="preserve"> </w:t>
      </w:r>
      <w:r>
        <w:rPr>
          <w:sz w:val="28"/>
        </w:rPr>
        <w:t>3.</w:t>
      </w:r>
    </w:p>
    <w:p w:rsidR="0056795A" w:rsidRDefault="005135F5" w:rsidP="005135F5">
      <w:pPr>
        <w:pStyle w:val="a4"/>
        <w:numPr>
          <w:ilvl w:val="0"/>
          <w:numId w:val="8"/>
        </w:numPr>
        <w:tabs>
          <w:tab w:val="left" w:pos="1005"/>
        </w:tabs>
        <w:spacing w:before="6" w:line="285" w:lineRule="auto"/>
        <w:ind w:right="165" w:hanging="454"/>
        <w:jc w:val="both"/>
        <w:rPr>
          <w:sz w:val="28"/>
        </w:rPr>
      </w:pPr>
      <w:r>
        <w:rPr>
          <w:sz w:val="28"/>
        </w:rPr>
        <w:t>Алексеєнко Л.М. Ринок фінансового капіталу: становлення, проблеми та перспективи розвитку: Монографія. - К.: Дім "Максимум" Екон. думка,</w:t>
      </w:r>
      <w:r>
        <w:rPr>
          <w:spacing w:val="-5"/>
          <w:sz w:val="28"/>
        </w:rPr>
        <w:t xml:space="preserve"> </w:t>
      </w:r>
      <w:r>
        <w:rPr>
          <w:sz w:val="28"/>
        </w:rPr>
        <w:t>2004.</w:t>
      </w:r>
    </w:p>
    <w:p w:rsidR="0056795A" w:rsidRDefault="005135F5">
      <w:pPr>
        <w:pStyle w:val="a3"/>
        <w:spacing w:before="7"/>
        <w:ind w:left="1081"/>
      </w:pPr>
      <w:r>
        <w:t>- 424 с.</w:t>
      </w:r>
    </w:p>
    <w:p w:rsidR="0056795A" w:rsidRDefault="005135F5" w:rsidP="005135F5">
      <w:pPr>
        <w:pStyle w:val="a4"/>
        <w:numPr>
          <w:ilvl w:val="0"/>
          <w:numId w:val="8"/>
        </w:numPr>
        <w:tabs>
          <w:tab w:val="left" w:pos="924"/>
        </w:tabs>
        <w:spacing w:before="62" w:line="290" w:lineRule="auto"/>
        <w:ind w:right="168" w:hanging="454"/>
        <w:jc w:val="both"/>
        <w:rPr>
          <w:sz w:val="28"/>
        </w:rPr>
      </w:pPr>
      <w:r>
        <w:rPr>
          <w:sz w:val="28"/>
        </w:rPr>
        <w:t xml:space="preserve">Бланк И </w:t>
      </w:r>
      <w:r>
        <w:rPr>
          <w:spacing w:val="-3"/>
          <w:sz w:val="28"/>
        </w:rPr>
        <w:t xml:space="preserve">А. </w:t>
      </w:r>
      <w:r>
        <w:rPr>
          <w:sz w:val="28"/>
        </w:rPr>
        <w:t xml:space="preserve">Основы финансового менеджмента: в 2 т. - Т. 1. - </w:t>
      </w:r>
      <w:r>
        <w:rPr>
          <w:spacing w:val="2"/>
          <w:sz w:val="28"/>
        </w:rPr>
        <w:t xml:space="preserve">К.: </w:t>
      </w:r>
      <w:r>
        <w:rPr>
          <w:sz w:val="28"/>
        </w:rPr>
        <w:t>Ника-Центр: Эльга.-</w:t>
      </w:r>
      <w:r>
        <w:rPr>
          <w:spacing w:val="-2"/>
          <w:sz w:val="28"/>
        </w:rPr>
        <w:t xml:space="preserve"> </w:t>
      </w:r>
      <w:r>
        <w:rPr>
          <w:sz w:val="28"/>
        </w:rPr>
        <w:t>2001.</w:t>
      </w:r>
    </w:p>
    <w:p w:rsidR="0056795A" w:rsidRDefault="005135F5" w:rsidP="005135F5">
      <w:pPr>
        <w:pStyle w:val="a4"/>
        <w:numPr>
          <w:ilvl w:val="0"/>
          <w:numId w:val="8"/>
        </w:numPr>
        <w:tabs>
          <w:tab w:val="left" w:pos="957"/>
        </w:tabs>
        <w:spacing w:line="290" w:lineRule="auto"/>
        <w:ind w:right="165" w:hanging="454"/>
        <w:jc w:val="both"/>
        <w:rPr>
          <w:sz w:val="28"/>
        </w:rPr>
      </w:pPr>
      <w:r>
        <w:rPr>
          <w:sz w:val="28"/>
        </w:rPr>
        <w:t xml:space="preserve">Закон України </w:t>
      </w:r>
      <w:r>
        <w:rPr>
          <w:sz w:val="28"/>
        </w:rPr>
        <w:t>"Про банки і банківську діяльність" від 7 грудня 2000 р. № 2121-ПІ // Офіційний вісник України. - 2000. - № 52.</w:t>
      </w:r>
    </w:p>
    <w:p w:rsidR="0056795A" w:rsidRDefault="005135F5" w:rsidP="005135F5">
      <w:pPr>
        <w:pStyle w:val="a4"/>
        <w:numPr>
          <w:ilvl w:val="0"/>
          <w:numId w:val="8"/>
        </w:numPr>
        <w:tabs>
          <w:tab w:val="left" w:pos="967"/>
        </w:tabs>
        <w:spacing w:line="290" w:lineRule="auto"/>
        <w:ind w:right="168" w:hanging="454"/>
        <w:jc w:val="both"/>
        <w:rPr>
          <w:sz w:val="28"/>
        </w:rPr>
      </w:pPr>
      <w:r>
        <w:rPr>
          <w:sz w:val="28"/>
        </w:rPr>
        <w:t>Закон України "Про внесення змін до Закону України "Про цінні папери і фондову біржу" від 3 червня 1999 р. № 719-XIV // Офіційний вісник</w:t>
      </w:r>
      <w:r>
        <w:rPr>
          <w:spacing w:val="-23"/>
          <w:sz w:val="28"/>
        </w:rPr>
        <w:t xml:space="preserve"> </w:t>
      </w:r>
      <w:r>
        <w:rPr>
          <w:sz w:val="28"/>
        </w:rPr>
        <w:t>України</w:t>
      </w:r>
      <w:r>
        <w:rPr>
          <w:sz w:val="28"/>
        </w:rPr>
        <w:t>.</w:t>
      </w:r>
    </w:p>
    <w:p w:rsidR="0056795A" w:rsidRDefault="005135F5">
      <w:pPr>
        <w:pStyle w:val="a3"/>
        <w:spacing w:line="316" w:lineRule="exact"/>
        <w:ind w:left="1081"/>
      </w:pPr>
      <w:r>
        <w:t>-1999. - № 26.</w:t>
      </w:r>
    </w:p>
    <w:p w:rsidR="0056795A" w:rsidRDefault="005135F5" w:rsidP="005135F5">
      <w:pPr>
        <w:pStyle w:val="a4"/>
        <w:numPr>
          <w:ilvl w:val="0"/>
          <w:numId w:val="8"/>
        </w:numPr>
        <w:tabs>
          <w:tab w:val="left" w:pos="943"/>
        </w:tabs>
        <w:spacing w:before="49" w:line="290" w:lineRule="auto"/>
        <w:ind w:right="164" w:hanging="454"/>
        <w:jc w:val="both"/>
        <w:rPr>
          <w:sz w:val="28"/>
        </w:rPr>
      </w:pPr>
      <w:r>
        <w:rPr>
          <w:sz w:val="28"/>
        </w:rPr>
        <w:t>Закон України "Про державне регулювання ринку цінних паперів в Україні" від 30 жовтня 1996 р. № 448/96-ВР // Відомості Верховної Ради</w:t>
      </w:r>
      <w:r>
        <w:rPr>
          <w:spacing w:val="-16"/>
          <w:sz w:val="28"/>
        </w:rPr>
        <w:t xml:space="preserve"> </w:t>
      </w:r>
      <w:r>
        <w:rPr>
          <w:sz w:val="28"/>
        </w:rPr>
        <w:t>України.</w:t>
      </w:r>
    </w:p>
    <w:p w:rsidR="0056795A" w:rsidRDefault="005135F5" w:rsidP="005135F5">
      <w:pPr>
        <w:pStyle w:val="a4"/>
        <w:numPr>
          <w:ilvl w:val="0"/>
          <w:numId w:val="8"/>
        </w:numPr>
        <w:tabs>
          <w:tab w:val="left" w:pos="919"/>
        </w:tabs>
        <w:spacing w:line="288" w:lineRule="auto"/>
        <w:ind w:right="167" w:hanging="454"/>
        <w:jc w:val="both"/>
        <w:rPr>
          <w:sz w:val="28"/>
        </w:rPr>
      </w:pPr>
      <w:r>
        <w:rPr>
          <w:sz w:val="28"/>
        </w:rPr>
        <w:t>Закон України "Про інститути спільного інвестування (пайові та корпоративні інвестиційні фонди)" від 15 березня 2001 р. №2299-111 // Офіційний вісник України. - 2001. - №</w:t>
      </w:r>
      <w:r>
        <w:rPr>
          <w:spacing w:val="5"/>
          <w:sz w:val="28"/>
        </w:rPr>
        <w:t xml:space="preserve"> </w:t>
      </w:r>
      <w:r>
        <w:rPr>
          <w:sz w:val="28"/>
        </w:rPr>
        <w:t>16.</w:t>
      </w:r>
    </w:p>
    <w:p w:rsidR="0056795A" w:rsidRDefault="005135F5" w:rsidP="005135F5">
      <w:pPr>
        <w:pStyle w:val="a4"/>
        <w:numPr>
          <w:ilvl w:val="0"/>
          <w:numId w:val="8"/>
        </w:numPr>
        <w:tabs>
          <w:tab w:val="left" w:pos="1068"/>
        </w:tabs>
        <w:spacing w:line="288" w:lineRule="auto"/>
        <w:ind w:right="165" w:hanging="454"/>
        <w:jc w:val="both"/>
        <w:rPr>
          <w:sz w:val="28"/>
        </w:rPr>
      </w:pPr>
      <w:r>
        <w:rPr>
          <w:sz w:val="28"/>
        </w:rPr>
        <w:t xml:space="preserve">Закон України "Про порядок здійснення розрахунків в іноземній валюті" </w:t>
      </w:r>
      <w:r>
        <w:rPr>
          <w:spacing w:val="2"/>
          <w:sz w:val="28"/>
        </w:rPr>
        <w:t xml:space="preserve">від </w:t>
      </w:r>
      <w:r>
        <w:rPr>
          <w:sz w:val="28"/>
        </w:rPr>
        <w:t>23 вересня 1994 р. № 185/94-ВР (зі змінами і доповненнями) // Відомості Верховної Ради України. - 2004. - №</w:t>
      </w:r>
      <w:r>
        <w:rPr>
          <w:spacing w:val="-3"/>
          <w:sz w:val="28"/>
        </w:rPr>
        <w:t xml:space="preserve"> </w:t>
      </w:r>
      <w:r>
        <w:rPr>
          <w:sz w:val="28"/>
        </w:rPr>
        <w:t>40.</w:t>
      </w:r>
    </w:p>
    <w:p w:rsidR="0056795A" w:rsidRDefault="005135F5" w:rsidP="005135F5">
      <w:pPr>
        <w:pStyle w:val="a4"/>
        <w:numPr>
          <w:ilvl w:val="0"/>
          <w:numId w:val="8"/>
        </w:numPr>
        <w:tabs>
          <w:tab w:val="left" w:pos="1125"/>
        </w:tabs>
        <w:spacing w:line="288" w:lineRule="auto"/>
        <w:ind w:right="165" w:hanging="454"/>
        <w:jc w:val="both"/>
        <w:rPr>
          <w:sz w:val="28"/>
        </w:rPr>
      </w:pPr>
      <w:r>
        <w:tab/>
      </w:r>
      <w:r>
        <w:rPr>
          <w:sz w:val="28"/>
        </w:rPr>
        <w:t>Закон України "Про фінансові послуги та державне регулювання ринків фінансових послуг" від 12 липня 2001 р. № 2664-ІП // Офіційний вісник Украї</w:t>
      </w:r>
      <w:r>
        <w:rPr>
          <w:sz w:val="28"/>
        </w:rPr>
        <w:t>ни. - 2001. - №</w:t>
      </w:r>
      <w:r>
        <w:rPr>
          <w:spacing w:val="5"/>
          <w:sz w:val="28"/>
        </w:rPr>
        <w:t xml:space="preserve"> </w:t>
      </w:r>
      <w:r>
        <w:rPr>
          <w:sz w:val="28"/>
        </w:rPr>
        <w:t>32.</w:t>
      </w:r>
    </w:p>
    <w:p w:rsidR="0056795A" w:rsidRDefault="005135F5" w:rsidP="005135F5">
      <w:pPr>
        <w:pStyle w:val="a4"/>
        <w:numPr>
          <w:ilvl w:val="0"/>
          <w:numId w:val="8"/>
        </w:numPr>
        <w:tabs>
          <w:tab w:val="left" w:pos="1149"/>
        </w:tabs>
        <w:spacing w:line="285" w:lineRule="auto"/>
        <w:ind w:right="163" w:hanging="454"/>
        <w:jc w:val="both"/>
        <w:rPr>
          <w:sz w:val="28"/>
        </w:rPr>
      </w:pPr>
      <w:r>
        <w:tab/>
      </w:r>
      <w:r>
        <w:rPr>
          <w:sz w:val="28"/>
        </w:rPr>
        <w:t>Закон України "Про Фонд гарантування вкладів фізичних осіб" від 20 вересня 2001 р. № 2740-ПІ // Офіційний вісник України. 2001. - №</w:t>
      </w:r>
      <w:r>
        <w:rPr>
          <w:spacing w:val="-4"/>
          <w:sz w:val="28"/>
        </w:rPr>
        <w:t xml:space="preserve"> </w:t>
      </w:r>
      <w:r>
        <w:rPr>
          <w:sz w:val="28"/>
        </w:rPr>
        <w:t>42.</w:t>
      </w:r>
    </w:p>
    <w:p w:rsidR="0056795A" w:rsidRDefault="0056795A">
      <w:pPr>
        <w:spacing w:line="285" w:lineRule="auto"/>
        <w:jc w:val="both"/>
        <w:rPr>
          <w:sz w:val="28"/>
        </w:rPr>
        <w:sectPr w:rsidR="0056795A">
          <w:headerReference w:type="default" r:id="rId95"/>
          <w:pgSz w:w="11910" w:h="16840"/>
          <w:pgMar w:top="980" w:right="680" w:bottom="280" w:left="680" w:header="722" w:footer="0" w:gutter="0"/>
          <w:pgNumType w:start="79"/>
          <w:cols w:space="720"/>
        </w:sectPr>
      </w:pPr>
    </w:p>
    <w:p w:rsidR="0056795A" w:rsidRDefault="005135F5" w:rsidP="005135F5">
      <w:pPr>
        <w:pStyle w:val="a4"/>
        <w:numPr>
          <w:ilvl w:val="0"/>
          <w:numId w:val="8"/>
        </w:numPr>
        <w:tabs>
          <w:tab w:val="left" w:pos="861"/>
        </w:tabs>
        <w:spacing w:line="288" w:lineRule="auto"/>
        <w:ind w:left="798" w:right="451" w:hanging="451"/>
        <w:jc w:val="both"/>
        <w:rPr>
          <w:sz w:val="28"/>
        </w:rPr>
      </w:pPr>
      <w:r>
        <w:lastRenderedPageBreak/>
        <w:tab/>
      </w:r>
      <w:r>
        <w:rPr>
          <w:sz w:val="28"/>
        </w:rPr>
        <w:t>Лютий І.О., Алексеєнко М.Д., Алексеєнко ЛМ. Традиційно у</w:t>
      </w:r>
      <w:r>
        <w:rPr>
          <w:sz w:val="28"/>
        </w:rPr>
        <w:t>сталені та новітні засади діяльності фінансових посередників у конкурентному середовищі // Вісник ТАНГ. - Т., 2004. - Вип.</w:t>
      </w:r>
      <w:r>
        <w:rPr>
          <w:spacing w:val="2"/>
          <w:sz w:val="28"/>
        </w:rPr>
        <w:t xml:space="preserve"> </w:t>
      </w:r>
      <w:r>
        <w:rPr>
          <w:sz w:val="28"/>
        </w:rPr>
        <w:t>5/1.</w:t>
      </w:r>
    </w:p>
    <w:p w:rsidR="0056795A" w:rsidRDefault="005135F5" w:rsidP="005135F5">
      <w:pPr>
        <w:pStyle w:val="a4"/>
        <w:numPr>
          <w:ilvl w:val="0"/>
          <w:numId w:val="8"/>
        </w:numPr>
        <w:tabs>
          <w:tab w:val="left" w:pos="804"/>
        </w:tabs>
        <w:spacing w:before="1" w:line="285" w:lineRule="auto"/>
        <w:ind w:left="798" w:right="455" w:hanging="451"/>
        <w:jc w:val="both"/>
        <w:rPr>
          <w:sz w:val="28"/>
        </w:rPr>
      </w:pPr>
      <w:r>
        <w:rPr>
          <w:sz w:val="28"/>
        </w:rPr>
        <w:t xml:space="preserve">Ринок фінансових послуг: Навч. посіб. / М.А. Коваленко, Л.М. Радванська, Н.В. Лобанова, Г.М. Швороб. - Херсон: ОлдД-плюс, 2005. </w:t>
      </w:r>
      <w:r>
        <w:rPr>
          <w:sz w:val="28"/>
        </w:rPr>
        <w:t>- 572 с.</w:t>
      </w:r>
    </w:p>
    <w:p w:rsidR="0056795A" w:rsidRDefault="005135F5" w:rsidP="005135F5">
      <w:pPr>
        <w:pStyle w:val="a4"/>
        <w:numPr>
          <w:ilvl w:val="0"/>
          <w:numId w:val="8"/>
        </w:numPr>
        <w:tabs>
          <w:tab w:val="left" w:pos="813"/>
        </w:tabs>
        <w:spacing w:before="7" w:line="285" w:lineRule="auto"/>
        <w:ind w:left="798" w:right="449" w:hanging="451"/>
        <w:jc w:val="both"/>
        <w:rPr>
          <w:sz w:val="28"/>
        </w:rPr>
      </w:pPr>
      <w:r>
        <w:rPr>
          <w:sz w:val="28"/>
        </w:rPr>
        <w:t>Шелудько В.М. Фінансовий ринок: Навч. посіб. - К.: Знання-Прес, 2002. - 535</w:t>
      </w:r>
      <w:r>
        <w:rPr>
          <w:spacing w:val="-1"/>
          <w:sz w:val="28"/>
        </w:rPr>
        <w:t xml:space="preserve"> </w:t>
      </w:r>
      <w:r>
        <w:rPr>
          <w:sz w:val="28"/>
        </w:rPr>
        <w:t>с.</w:t>
      </w:r>
    </w:p>
    <w:p w:rsidR="0056795A" w:rsidRDefault="005135F5" w:rsidP="005135F5">
      <w:pPr>
        <w:pStyle w:val="a4"/>
        <w:numPr>
          <w:ilvl w:val="0"/>
          <w:numId w:val="8"/>
        </w:numPr>
        <w:tabs>
          <w:tab w:val="left" w:pos="794"/>
        </w:tabs>
        <w:spacing w:before="6" w:line="285" w:lineRule="auto"/>
        <w:ind w:left="798" w:right="453" w:hanging="451"/>
        <w:jc w:val="both"/>
        <w:rPr>
          <w:sz w:val="28"/>
        </w:rPr>
      </w:pPr>
      <w:r>
        <w:rPr>
          <w:sz w:val="28"/>
        </w:rPr>
        <w:t>Юрій С.І., Алексеєнко Л.М. Інституціоналізація фінансового посередництва в економічній системі // Економіка України. - 2007. - №</w:t>
      </w:r>
      <w:r>
        <w:rPr>
          <w:spacing w:val="-7"/>
          <w:sz w:val="28"/>
        </w:rPr>
        <w:t xml:space="preserve"> </w:t>
      </w:r>
      <w:r>
        <w:rPr>
          <w:sz w:val="28"/>
        </w:rPr>
        <w:t>10.</w:t>
      </w:r>
    </w:p>
    <w:p w:rsidR="0056795A" w:rsidRDefault="0056795A">
      <w:pPr>
        <w:spacing w:line="285" w:lineRule="auto"/>
        <w:jc w:val="both"/>
        <w:rPr>
          <w:sz w:val="28"/>
        </w:rPr>
        <w:sectPr w:rsidR="0056795A">
          <w:pgSz w:w="11910" w:h="16840"/>
          <w:pgMar w:top="980" w:right="680" w:bottom="280" w:left="680" w:header="722" w:footer="0" w:gutter="0"/>
          <w:cols w:space="720"/>
        </w:sectPr>
      </w:pPr>
    </w:p>
    <w:p w:rsidR="0056795A" w:rsidRDefault="005135F5">
      <w:pPr>
        <w:pStyle w:val="1"/>
        <w:spacing w:before="3"/>
        <w:ind w:left="798"/>
      </w:pPr>
      <w:bookmarkStart w:id="34" w:name="_TOC_250002"/>
      <w:bookmarkEnd w:id="34"/>
      <w:r>
        <w:lastRenderedPageBreak/>
        <w:t>ТЕМА 8. СТРАХОВИЙ СЕКТОР ФІНАНСОВОЇ СФЕРИ ЕКОНОМІКИ.</w:t>
      </w:r>
    </w:p>
    <w:p w:rsidR="0056795A" w:rsidRDefault="0056795A">
      <w:pPr>
        <w:pStyle w:val="a3"/>
        <w:spacing w:before="5"/>
        <w:rPr>
          <w:b/>
          <w:sz w:val="40"/>
        </w:rPr>
      </w:pPr>
    </w:p>
    <w:p w:rsidR="0056795A" w:rsidRDefault="005135F5" w:rsidP="005135F5">
      <w:pPr>
        <w:pStyle w:val="1"/>
        <w:numPr>
          <w:ilvl w:val="1"/>
          <w:numId w:val="7"/>
        </w:numPr>
        <w:tabs>
          <w:tab w:val="left" w:pos="1514"/>
        </w:tabs>
        <w:ind w:hanging="494"/>
        <w:jc w:val="left"/>
      </w:pPr>
      <w:bookmarkStart w:id="35" w:name="_TOC_250001"/>
      <w:r>
        <w:t>Зміст і завдання діяльності страхових компаній на</w:t>
      </w:r>
      <w:r>
        <w:rPr>
          <w:spacing w:val="-9"/>
        </w:rPr>
        <w:t xml:space="preserve"> </w:t>
      </w:r>
      <w:bookmarkEnd w:id="35"/>
      <w:r>
        <w:t>ринку.</w:t>
      </w:r>
    </w:p>
    <w:p w:rsidR="0056795A" w:rsidRDefault="0056795A">
      <w:pPr>
        <w:pStyle w:val="a3"/>
        <w:spacing w:before="9"/>
        <w:rPr>
          <w:b/>
          <w:sz w:val="38"/>
        </w:rPr>
      </w:pPr>
    </w:p>
    <w:p w:rsidR="0056795A" w:rsidRDefault="005135F5">
      <w:pPr>
        <w:pStyle w:val="a3"/>
        <w:spacing w:line="288" w:lineRule="auto"/>
        <w:ind w:left="452" w:right="167" w:firstLine="566"/>
        <w:jc w:val="both"/>
      </w:pPr>
      <w:r>
        <w:t>Страхування — обов'язковий елемент кожної економічної системи. Без розвинутої системи всіх видів страхування економіка успішно функціонувати не може. Умови господарювання й людського життя загалом побудовані таким чином, що постійно виникають непередбачува</w:t>
      </w:r>
      <w:r>
        <w:t>ні обставини, викликані явищами природи або обставинами, що не залежать від волі й бажання людини. Ці несприятливі події, серед яких найпоширенішими є стихійні лиха та нещасні випадки, призводять до значних матеріальних збитків і втрати здоров'я або працез</w:t>
      </w:r>
      <w:r>
        <w:t>датності. Тому виникає потреба щодо пошуку шляхів локалізації зазначених втрат, що й зумовило виникнення та розвиток</w:t>
      </w:r>
      <w:r>
        <w:rPr>
          <w:spacing w:val="-3"/>
        </w:rPr>
        <w:t xml:space="preserve"> </w:t>
      </w:r>
      <w:r>
        <w:t>страхування.</w:t>
      </w:r>
    </w:p>
    <w:p w:rsidR="0056795A" w:rsidRDefault="005135F5">
      <w:pPr>
        <w:pStyle w:val="a3"/>
        <w:spacing w:before="3" w:line="288" w:lineRule="auto"/>
        <w:ind w:left="452" w:right="165" w:firstLine="566"/>
        <w:jc w:val="both"/>
      </w:pPr>
      <w:r>
        <w:t>Можна стверджувати, що суспільне виробництво в цілому, а також діяльність господарських структур та окремих громадян у своїй о</w:t>
      </w:r>
      <w:r>
        <w:t>снові об'єктивно вміщують елементи ризику, що зумовлює необхідність їхнього попередження, подолання, зменшення руйнівних або збиткових наслідків. Для цього треба частину валового внутрішнього продукту в грошовій або натуральній формі зосередити в страхових</w:t>
      </w:r>
      <w:r>
        <w:t xml:space="preserve"> фондах.</w:t>
      </w:r>
    </w:p>
    <w:p w:rsidR="0056795A" w:rsidRDefault="005135F5">
      <w:pPr>
        <w:pStyle w:val="a3"/>
        <w:spacing w:before="1" w:line="288" w:lineRule="auto"/>
        <w:ind w:left="452" w:right="164" w:firstLine="566"/>
        <w:jc w:val="both"/>
      </w:pPr>
      <w:r>
        <w:t xml:space="preserve">Страхові фонди суспільства або фонди страхового захисту є централізованими й децентралізованими фінансовими резервами держави, які виступають гарантами її фінансової стабільності й сталого економічного розвитку. За своєю суттю страхові фонди — це </w:t>
      </w:r>
      <w:r>
        <w:t>форма перерозподілу валового внутрішнього продукту між окремими господарськими структурами та громадянами з метою підтримання стабільного стану їхньої фінансової діяльності та суспільного</w:t>
      </w:r>
      <w:r>
        <w:rPr>
          <w:spacing w:val="-3"/>
        </w:rPr>
        <w:t xml:space="preserve"> </w:t>
      </w:r>
      <w:r>
        <w:t>добробуту.</w:t>
      </w:r>
    </w:p>
    <w:p w:rsidR="0056795A" w:rsidRDefault="005135F5">
      <w:pPr>
        <w:pStyle w:val="a3"/>
        <w:spacing w:line="288" w:lineRule="auto"/>
        <w:ind w:left="452" w:right="168" w:firstLine="566"/>
        <w:jc w:val="both"/>
      </w:pPr>
      <w:r>
        <w:t>Частина страхових фондів використовується на відшкодування збитків та на інші потреби, поповнює фонд споживання і фонд. вилучених з експлуатації, в результаті стихійного лиха, засобів виробництва. Невикористана частина страхових фондів по закінченні року в</w:t>
      </w:r>
      <w:r>
        <w:t>ключається до складу національного багатства держави. У процесі накопичення страхові фонди можуть використовуватися як кредитний ресурс.</w:t>
      </w:r>
    </w:p>
    <w:p w:rsidR="0056795A" w:rsidRDefault="005135F5">
      <w:pPr>
        <w:pStyle w:val="a3"/>
        <w:spacing w:line="288" w:lineRule="auto"/>
        <w:ind w:left="452" w:right="168" w:firstLine="566"/>
        <w:jc w:val="both"/>
      </w:pPr>
      <w:r>
        <w:t>Становлення України, як самостійної, незалежної та демократичної держави обумовлює створення та розвиток національних р</w:t>
      </w:r>
      <w:r>
        <w:t>инкових відносин. Стратегія інтеграції України до Європейського Союзу та Світової організації торгівлі, прийняті Україною міжнародні зобов'язання визначають напрями та умови гармонізованого розвитку фінансового ринку в Україні, особливо його частини - стра</w:t>
      </w:r>
      <w:r>
        <w:t>хового ринку.</w:t>
      </w:r>
    </w:p>
    <w:p w:rsidR="0056795A" w:rsidRDefault="0056795A">
      <w:pPr>
        <w:spacing w:line="288" w:lineRule="auto"/>
        <w:jc w:val="both"/>
        <w:sectPr w:rsidR="0056795A">
          <w:headerReference w:type="default" r:id="rId96"/>
          <w:pgSz w:w="11910" w:h="16840"/>
          <w:pgMar w:top="980" w:right="680" w:bottom="280" w:left="680" w:header="722" w:footer="0" w:gutter="0"/>
          <w:pgNumType w:start="81"/>
          <w:cols w:space="720"/>
        </w:sectPr>
      </w:pPr>
    </w:p>
    <w:p w:rsidR="0056795A" w:rsidRDefault="005135F5">
      <w:pPr>
        <w:spacing w:line="321" w:lineRule="exact"/>
        <w:ind w:left="735"/>
        <w:rPr>
          <w:sz w:val="28"/>
        </w:rPr>
      </w:pPr>
      <w:r>
        <w:rPr>
          <w:i/>
          <w:sz w:val="28"/>
        </w:rPr>
        <w:lastRenderedPageBreak/>
        <w:t xml:space="preserve">Передумовами </w:t>
      </w:r>
      <w:r>
        <w:rPr>
          <w:sz w:val="28"/>
        </w:rPr>
        <w:t>розвитку страхового ринку України є:</w:t>
      </w:r>
    </w:p>
    <w:p w:rsidR="0056795A" w:rsidRDefault="005135F5" w:rsidP="005135F5">
      <w:pPr>
        <w:pStyle w:val="a4"/>
        <w:numPr>
          <w:ilvl w:val="0"/>
          <w:numId w:val="6"/>
        </w:numPr>
        <w:tabs>
          <w:tab w:val="left" w:pos="1096"/>
        </w:tabs>
        <w:spacing w:before="86"/>
        <w:ind w:firstLine="0"/>
        <w:rPr>
          <w:sz w:val="28"/>
        </w:rPr>
      </w:pPr>
      <w:r>
        <w:rPr>
          <w:sz w:val="28"/>
        </w:rPr>
        <w:t>розвиток відносин</w:t>
      </w:r>
      <w:r>
        <w:rPr>
          <w:spacing w:val="-3"/>
          <w:sz w:val="28"/>
        </w:rPr>
        <w:t xml:space="preserve"> </w:t>
      </w:r>
      <w:r>
        <w:rPr>
          <w:sz w:val="28"/>
        </w:rPr>
        <w:t>власності;</w:t>
      </w:r>
    </w:p>
    <w:p w:rsidR="0056795A" w:rsidRDefault="005135F5" w:rsidP="005135F5">
      <w:pPr>
        <w:pStyle w:val="a4"/>
        <w:numPr>
          <w:ilvl w:val="0"/>
          <w:numId w:val="6"/>
        </w:numPr>
        <w:tabs>
          <w:tab w:val="left" w:pos="1096"/>
          <w:tab w:val="left" w:pos="2468"/>
          <w:tab w:val="left" w:pos="2977"/>
          <w:tab w:val="left" w:pos="4455"/>
          <w:tab w:val="left" w:pos="5861"/>
          <w:tab w:val="left" w:pos="6711"/>
          <w:tab w:val="left" w:pos="9015"/>
        </w:tabs>
        <w:spacing w:before="63" w:line="266" w:lineRule="auto"/>
        <w:ind w:right="456" w:firstLine="0"/>
        <w:rPr>
          <w:sz w:val="28"/>
        </w:rPr>
      </w:pPr>
      <w:r>
        <w:rPr>
          <w:sz w:val="28"/>
        </w:rPr>
        <w:t>побудова</w:t>
      </w:r>
      <w:r>
        <w:rPr>
          <w:sz w:val="28"/>
        </w:rPr>
        <w:tab/>
        <w:t>та</w:t>
      </w:r>
      <w:r>
        <w:rPr>
          <w:sz w:val="28"/>
        </w:rPr>
        <w:tab/>
        <w:t>створення</w:t>
      </w:r>
      <w:r>
        <w:rPr>
          <w:sz w:val="28"/>
        </w:rPr>
        <w:tab/>
        <w:t>ринкових</w:t>
      </w:r>
      <w:r>
        <w:rPr>
          <w:sz w:val="28"/>
        </w:rPr>
        <w:tab/>
        <w:t>умов</w:t>
      </w:r>
      <w:r>
        <w:rPr>
          <w:sz w:val="28"/>
        </w:rPr>
        <w:tab/>
        <w:t>господарювання,</w:t>
      </w:r>
      <w:r>
        <w:rPr>
          <w:sz w:val="28"/>
        </w:rPr>
        <w:tab/>
      </w:r>
      <w:r>
        <w:rPr>
          <w:w w:val="95"/>
          <w:sz w:val="28"/>
        </w:rPr>
        <w:t xml:space="preserve">розвиток </w:t>
      </w:r>
      <w:r>
        <w:rPr>
          <w:sz w:val="28"/>
        </w:rPr>
        <w:t>конкуренції;</w:t>
      </w:r>
    </w:p>
    <w:p w:rsidR="0056795A" w:rsidRDefault="005135F5" w:rsidP="005135F5">
      <w:pPr>
        <w:pStyle w:val="a4"/>
        <w:numPr>
          <w:ilvl w:val="0"/>
          <w:numId w:val="6"/>
        </w:numPr>
        <w:tabs>
          <w:tab w:val="left" w:pos="1096"/>
        </w:tabs>
        <w:spacing w:before="53"/>
        <w:ind w:left="1095"/>
        <w:rPr>
          <w:sz w:val="28"/>
        </w:rPr>
      </w:pPr>
      <w:r>
        <w:rPr>
          <w:sz w:val="28"/>
        </w:rPr>
        <w:t>ліквідації державної монополії у</w:t>
      </w:r>
      <w:r>
        <w:rPr>
          <w:spacing w:val="-14"/>
          <w:sz w:val="28"/>
        </w:rPr>
        <w:t xml:space="preserve"> </w:t>
      </w:r>
      <w:r>
        <w:rPr>
          <w:sz w:val="28"/>
        </w:rPr>
        <w:t>страхуванні;</w:t>
      </w:r>
    </w:p>
    <w:p w:rsidR="0056795A" w:rsidRDefault="005135F5" w:rsidP="005135F5">
      <w:pPr>
        <w:pStyle w:val="a4"/>
        <w:numPr>
          <w:ilvl w:val="0"/>
          <w:numId w:val="6"/>
        </w:numPr>
        <w:tabs>
          <w:tab w:val="left" w:pos="1096"/>
        </w:tabs>
        <w:spacing w:before="63" w:line="278" w:lineRule="auto"/>
        <w:ind w:right="455" w:firstLine="0"/>
        <w:jc w:val="both"/>
        <w:rPr>
          <w:sz w:val="28"/>
        </w:rPr>
      </w:pPr>
      <w:r>
        <w:rPr>
          <w:sz w:val="28"/>
        </w:rPr>
        <w:t>н</w:t>
      </w:r>
      <w:r>
        <w:rPr>
          <w:sz w:val="28"/>
        </w:rPr>
        <w:t xml:space="preserve">еобхідність забезпечення безперервного відтворювального процесу </w:t>
      </w:r>
      <w:r>
        <w:rPr>
          <w:spacing w:val="-63"/>
          <w:sz w:val="28"/>
        </w:rPr>
        <w:t xml:space="preserve">за </w:t>
      </w:r>
      <w:r>
        <w:rPr>
          <w:sz w:val="28"/>
        </w:rPr>
        <w:t>допомогою відшкодування збитків у разі настання страхової події, тобто створення фактору стабілізації</w:t>
      </w:r>
      <w:r>
        <w:rPr>
          <w:spacing w:val="-5"/>
          <w:sz w:val="28"/>
        </w:rPr>
        <w:t xml:space="preserve"> </w:t>
      </w:r>
      <w:r>
        <w:rPr>
          <w:sz w:val="28"/>
        </w:rPr>
        <w:t>економіки;</w:t>
      </w:r>
    </w:p>
    <w:p w:rsidR="0056795A" w:rsidRDefault="005135F5" w:rsidP="005135F5">
      <w:pPr>
        <w:pStyle w:val="a4"/>
        <w:numPr>
          <w:ilvl w:val="0"/>
          <w:numId w:val="6"/>
        </w:numPr>
        <w:tabs>
          <w:tab w:val="left" w:pos="1096"/>
        </w:tabs>
        <w:spacing w:before="32" w:line="271" w:lineRule="auto"/>
        <w:ind w:right="450" w:firstLine="0"/>
        <w:rPr>
          <w:sz w:val="28"/>
        </w:rPr>
      </w:pPr>
      <w:r>
        <w:rPr>
          <w:sz w:val="28"/>
        </w:rPr>
        <w:t xml:space="preserve">можливість акумулювання значних фінансових ресурсів та необхідність </w:t>
      </w:r>
      <w:r>
        <w:rPr>
          <w:spacing w:val="-65"/>
          <w:sz w:val="28"/>
        </w:rPr>
        <w:t xml:space="preserve">їх </w:t>
      </w:r>
      <w:r>
        <w:rPr>
          <w:sz w:val="28"/>
        </w:rPr>
        <w:t>інвестування в економіку держави</w:t>
      </w:r>
      <w:r>
        <w:rPr>
          <w:spacing w:val="-4"/>
          <w:sz w:val="28"/>
        </w:rPr>
        <w:t xml:space="preserve"> </w:t>
      </w:r>
      <w:r>
        <w:rPr>
          <w:sz w:val="28"/>
        </w:rPr>
        <w:t>тощо.</w:t>
      </w:r>
    </w:p>
    <w:p w:rsidR="0056795A" w:rsidRDefault="005135F5">
      <w:pPr>
        <w:pStyle w:val="a3"/>
        <w:spacing w:before="22" w:line="288" w:lineRule="auto"/>
        <w:ind w:left="169" w:right="450" w:firstLine="566"/>
        <w:jc w:val="both"/>
      </w:pPr>
      <w:r>
        <w:t xml:space="preserve">Страховий ринок України у своєму розвитку </w:t>
      </w:r>
      <w:r>
        <w:rPr>
          <w:i/>
        </w:rPr>
        <w:t xml:space="preserve">історично </w:t>
      </w:r>
      <w:r>
        <w:t xml:space="preserve">пройшов певні </w:t>
      </w:r>
      <w:r>
        <w:rPr>
          <w:i/>
        </w:rPr>
        <w:t xml:space="preserve">етапи </w:t>
      </w:r>
      <w:r>
        <w:t>(приблизно три та знаходиться на четвертому). Поділ страхового ринку на етапи досить умовний.</w:t>
      </w:r>
    </w:p>
    <w:p w:rsidR="0056795A" w:rsidRDefault="005135F5">
      <w:pPr>
        <w:pStyle w:val="a3"/>
        <w:spacing w:before="2" w:line="288" w:lineRule="auto"/>
        <w:ind w:left="169" w:right="448" w:firstLine="566"/>
        <w:jc w:val="both"/>
      </w:pPr>
      <w:r>
        <w:rPr>
          <w:i/>
        </w:rPr>
        <w:t xml:space="preserve">І етап - </w:t>
      </w:r>
      <w:r>
        <w:t xml:space="preserve">з 1991 по 1993 p.p. - характерними рисами </w:t>
      </w:r>
      <w:r>
        <w:t xml:space="preserve">є відсутність спеціального законодавства, відповідної методологічної бази, нагляду з боку держави, ефективного ринкового механізму здійснення страхової діяльності; цей етап визначається екстенсивним розвитком страхового ринку, швидким зростанням кількості </w:t>
      </w:r>
      <w:r>
        <w:t>страхових організацій.</w:t>
      </w:r>
    </w:p>
    <w:p w:rsidR="0056795A" w:rsidRDefault="005135F5">
      <w:pPr>
        <w:pStyle w:val="a3"/>
        <w:spacing w:line="288" w:lineRule="auto"/>
        <w:ind w:left="169" w:right="449" w:firstLine="566"/>
        <w:jc w:val="both"/>
      </w:pPr>
      <w:r>
        <w:rPr>
          <w:i/>
        </w:rPr>
        <w:t xml:space="preserve">ІІ етап - </w:t>
      </w:r>
      <w:r>
        <w:t>з 1993 по 1996 p.p. - почала створюватись страхова галузь в економіці держави, був прийнятий Декрет „Про страхування",  держава встановила нагляд за страховою діяльністю і визначила певні вимоги щодо страховиків; відбулася структурна будова страхового ринк</w:t>
      </w:r>
      <w:r>
        <w:t>у України, з'явились групи страхових компаній: організації, створені на базі колишнього Держстраху в системі HACK „Оранта", кептивні страхові компанії, страхові компанії, створені на приватному капіталі, які працюють за ринковими принципами.</w:t>
      </w:r>
    </w:p>
    <w:p w:rsidR="0056795A" w:rsidRDefault="005135F5">
      <w:pPr>
        <w:pStyle w:val="a3"/>
        <w:spacing w:before="1" w:line="288" w:lineRule="auto"/>
        <w:ind w:left="168" w:right="447" w:firstLine="566"/>
        <w:jc w:val="both"/>
      </w:pPr>
      <w:r>
        <w:rPr>
          <w:i/>
        </w:rPr>
        <w:t xml:space="preserve">111 етап - </w:t>
      </w:r>
      <w:r>
        <w:t>з 1</w:t>
      </w:r>
      <w:r>
        <w:t xml:space="preserve">996 по 2001 p.p. - був прийнятий Закон України „Про страхування", який посилив вимоги щодо статутних фондів (100 тис. екю (євро) для страховиків, що займались страхуванням життя та 500 тис. екю (євро) для тих страхових компаній, які займались страхуванням </w:t>
      </w:r>
      <w:r>
        <w:t>життя) та платоспроможності страхових компаній; страхові компанії були поділені на ті, що здійснюють окремо ризикове страхування та довгострокове страхування життя; були чітко визначені правила страхування, встановлено нові вимоги щодо договорів страхуванн</w:t>
      </w:r>
      <w:r>
        <w:t>я та розміщення страхових резервів; створюються нові організаційні форми на страховому ринку - Моторне бюро, Морське бюро, Авіаційне бюро.</w:t>
      </w:r>
    </w:p>
    <w:p w:rsidR="0056795A" w:rsidRDefault="005135F5">
      <w:pPr>
        <w:pStyle w:val="a3"/>
        <w:spacing w:line="288" w:lineRule="auto"/>
        <w:ind w:left="168" w:right="452" w:firstLine="566"/>
        <w:jc w:val="both"/>
      </w:pPr>
      <w:r>
        <w:rPr>
          <w:i/>
        </w:rPr>
        <w:t xml:space="preserve">IV eman - </w:t>
      </w:r>
      <w:r>
        <w:t>з 2001 p. - прийняття фактично нового Закону України „ Про внесення змін до Закону України „ Про страхуванн</w:t>
      </w:r>
      <w:r>
        <w:t>я" ще більше підвищило вимоги щодо статутного капіталу страховика, до його кількісних та якісних характеристик, посилились вимоги щодо платоспроможності страхових</w:t>
      </w:r>
      <w:r>
        <w:rPr>
          <w:spacing w:val="25"/>
        </w:rPr>
        <w:t xml:space="preserve"> </w:t>
      </w:r>
      <w:r>
        <w:t>компаній,</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1"/>
        <w:jc w:val="both"/>
      </w:pPr>
      <w:r>
        <w:lastRenderedPageBreak/>
        <w:t>розширились можливості інвестиційної діяльності, покращились можл</w:t>
      </w:r>
      <w:r>
        <w:t>ивості диверсифікації при розміщенні страхових резервів та тимчасово вільних коштів страховика; значно збільшились обсяги операцій перестрахування.</w:t>
      </w:r>
    </w:p>
    <w:p w:rsidR="0056795A" w:rsidRDefault="005135F5">
      <w:pPr>
        <w:spacing w:before="2" w:line="285" w:lineRule="auto"/>
        <w:ind w:left="452" w:right="175" w:firstLine="566"/>
        <w:jc w:val="both"/>
        <w:rPr>
          <w:sz w:val="28"/>
        </w:rPr>
      </w:pPr>
      <w:r>
        <w:rPr>
          <w:sz w:val="28"/>
        </w:rPr>
        <w:t xml:space="preserve">Існує й інший підхід до визначення </w:t>
      </w:r>
      <w:r>
        <w:rPr>
          <w:i/>
          <w:sz w:val="28"/>
        </w:rPr>
        <w:t xml:space="preserve">етапів </w:t>
      </w:r>
      <w:r>
        <w:rPr>
          <w:sz w:val="28"/>
        </w:rPr>
        <w:t xml:space="preserve">розвитку страхового ринку, виходячи із </w:t>
      </w:r>
      <w:r>
        <w:rPr>
          <w:i/>
          <w:sz w:val="28"/>
        </w:rPr>
        <w:t>концептуальних підходів опо</w:t>
      </w:r>
      <w:r>
        <w:rPr>
          <w:i/>
          <w:sz w:val="28"/>
        </w:rPr>
        <w:t xml:space="preserve">даткування. </w:t>
      </w:r>
      <w:r>
        <w:rPr>
          <w:sz w:val="28"/>
        </w:rPr>
        <w:t>Так, визначається два етапи:</w:t>
      </w:r>
    </w:p>
    <w:p w:rsidR="0056795A" w:rsidRDefault="005135F5">
      <w:pPr>
        <w:pStyle w:val="a4"/>
        <w:numPr>
          <w:ilvl w:val="0"/>
          <w:numId w:val="1"/>
        </w:numPr>
        <w:tabs>
          <w:tab w:val="left" w:pos="1380"/>
        </w:tabs>
        <w:spacing w:before="25" w:line="271" w:lineRule="auto"/>
        <w:ind w:right="168" w:firstLine="0"/>
        <w:rPr>
          <w:sz w:val="28"/>
        </w:rPr>
      </w:pPr>
      <w:r>
        <w:rPr>
          <w:i/>
          <w:sz w:val="28"/>
        </w:rPr>
        <w:t xml:space="preserve">І етап - </w:t>
      </w:r>
      <w:r>
        <w:rPr>
          <w:sz w:val="28"/>
        </w:rPr>
        <w:t xml:space="preserve">бурхливого розвитку в умовах ненасиченого попиту на </w:t>
      </w:r>
      <w:r>
        <w:rPr>
          <w:spacing w:val="-18"/>
          <w:sz w:val="28"/>
        </w:rPr>
        <w:t xml:space="preserve">страхові </w:t>
      </w:r>
      <w:r>
        <w:rPr>
          <w:sz w:val="28"/>
        </w:rPr>
        <w:t>послуги; (цей період характерний для України</w:t>
      </w:r>
      <w:r>
        <w:rPr>
          <w:spacing w:val="5"/>
          <w:sz w:val="28"/>
        </w:rPr>
        <w:t xml:space="preserve"> </w:t>
      </w:r>
      <w:r>
        <w:rPr>
          <w:sz w:val="28"/>
        </w:rPr>
        <w:t>сьогодні);</w:t>
      </w:r>
    </w:p>
    <w:p w:rsidR="0056795A" w:rsidRDefault="005135F5">
      <w:pPr>
        <w:pStyle w:val="a4"/>
        <w:numPr>
          <w:ilvl w:val="0"/>
          <w:numId w:val="1"/>
        </w:numPr>
        <w:tabs>
          <w:tab w:val="left" w:pos="1380"/>
        </w:tabs>
        <w:spacing w:before="41"/>
        <w:ind w:left="1379"/>
        <w:rPr>
          <w:sz w:val="28"/>
        </w:rPr>
      </w:pPr>
      <w:r>
        <w:rPr>
          <w:i/>
          <w:sz w:val="28"/>
        </w:rPr>
        <w:t xml:space="preserve">ІІ етап - </w:t>
      </w:r>
      <w:r>
        <w:rPr>
          <w:sz w:val="28"/>
        </w:rPr>
        <w:t>насичений ринок страхових</w:t>
      </w:r>
      <w:r>
        <w:rPr>
          <w:spacing w:val="-10"/>
          <w:sz w:val="28"/>
        </w:rPr>
        <w:t xml:space="preserve"> </w:t>
      </w:r>
      <w:r>
        <w:rPr>
          <w:sz w:val="28"/>
        </w:rPr>
        <w:t>послуг.</w:t>
      </w:r>
    </w:p>
    <w:p w:rsidR="0056795A" w:rsidRDefault="005135F5">
      <w:pPr>
        <w:pStyle w:val="a3"/>
        <w:tabs>
          <w:tab w:val="left" w:pos="2309"/>
          <w:tab w:val="left" w:pos="2938"/>
          <w:tab w:val="left" w:pos="4129"/>
          <w:tab w:val="left" w:pos="5847"/>
          <w:tab w:val="left" w:pos="6764"/>
          <w:tab w:val="left" w:pos="8050"/>
          <w:tab w:val="left" w:pos="9586"/>
        </w:tabs>
        <w:spacing w:before="44"/>
        <w:ind w:left="1018"/>
      </w:pPr>
      <w:r>
        <w:t>Сьогодні</w:t>
      </w:r>
      <w:r>
        <w:tab/>
        <w:t>для</w:t>
      </w:r>
      <w:r>
        <w:tab/>
        <w:t>України</w:t>
      </w:r>
      <w:r>
        <w:tab/>
        <w:t>характерний</w:t>
      </w:r>
      <w:r>
        <w:tab/>
        <w:t>І-етап</w:t>
      </w:r>
      <w:r>
        <w:tab/>
      </w:r>
      <w:r>
        <w:t>розвитку</w:t>
      </w:r>
      <w:r>
        <w:tab/>
        <w:t>страхового</w:t>
      </w:r>
      <w:r>
        <w:tab/>
        <w:t>ринку.</w:t>
      </w:r>
    </w:p>
    <w:p w:rsidR="0056795A" w:rsidRDefault="005135F5">
      <w:pPr>
        <w:pStyle w:val="a3"/>
        <w:spacing w:before="62"/>
        <w:ind w:left="452"/>
        <w:jc w:val="both"/>
      </w:pPr>
      <w:r>
        <w:t>Домінуючими факторами його розвитку можна визначити:</w:t>
      </w:r>
    </w:p>
    <w:p w:rsidR="0056795A" w:rsidRDefault="005135F5">
      <w:pPr>
        <w:pStyle w:val="a4"/>
        <w:numPr>
          <w:ilvl w:val="1"/>
          <w:numId w:val="1"/>
        </w:numPr>
        <w:tabs>
          <w:tab w:val="left" w:pos="1663"/>
        </w:tabs>
        <w:spacing w:before="86"/>
        <w:ind w:hanging="283"/>
        <w:rPr>
          <w:sz w:val="28"/>
        </w:rPr>
      </w:pPr>
      <w:r>
        <w:tab/>
      </w:r>
      <w:r>
        <w:rPr>
          <w:sz w:val="28"/>
        </w:rPr>
        <w:t>незначна конкуренція на ринку фінансових</w:t>
      </w:r>
      <w:r>
        <w:rPr>
          <w:spacing w:val="-5"/>
          <w:sz w:val="28"/>
        </w:rPr>
        <w:t xml:space="preserve"> </w:t>
      </w:r>
      <w:r>
        <w:rPr>
          <w:sz w:val="28"/>
        </w:rPr>
        <w:t>послуг:</w:t>
      </w:r>
    </w:p>
    <w:p w:rsidR="0056795A" w:rsidRDefault="005135F5">
      <w:pPr>
        <w:pStyle w:val="a4"/>
        <w:numPr>
          <w:ilvl w:val="1"/>
          <w:numId w:val="1"/>
        </w:numPr>
        <w:tabs>
          <w:tab w:val="left" w:pos="1663"/>
        </w:tabs>
        <w:spacing w:before="57" w:line="271" w:lineRule="auto"/>
        <w:ind w:right="172" w:hanging="283"/>
        <w:jc w:val="both"/>
        <w:rPr>
          <w:sz w:val="28"/>
        </w:rPr>
      </w:pPr>
      <w:r>
        <w:tab/>
      </w:r>
      <w:r>
        <w:rPr>
          <w:sz w:val="28"/>
        </w:rPr>
        <w:t xml:space="preserve">страхові компанії поряд з банківськими установами </w:t>
      </w:r>
      <w:r>
        <w:rPr>
          <w:spacing w:val="-10"/>
          <w:sz w:val="28"/>
        </w:rPr>
        <w:t xml:space="preserve">займають </w:t>
      </w:r>
      <w:r>
        <w:rPr>
          <w:sz w:val="28"/>
        </w:rPr>
        <w:t>монопольне становище порівняно з іншими фінансовими</w:t>
      </w:r>
      <w:r>
        <w:rPr>
          <w:spacing w:val="-14"/>
          <w:sz w:val="28"/>
        </w:rPr>
        <w:t xml:space="preserve"> </w:t>
      </w:r>
      <w:r>
        <w:rPr>
          <w:sz w:val="28"/>
        </w:rPr>
        <w:t>установами;</w:t>
      </w:r>
    </w:p>
    <w:p w:rsidR="0056795A" w:rsidRDefault="005135F5">
      <w:pPr>
        <w:pStyle w:val="a4"/>
        <w:numPr>
          <w:ilvl w:val="1"/>
          <w:numId w:val="1"/>
        </w:numPr>
        <w:tabs>
          <w:tab w:val="left" w:pos="1664"/>
        </w:tabs>
        <w:spacing w:before="46" w:line="278" w:lineRule="auto"/>
        <w:ind w:left="1586" w:right="166" w:hanging="284"/>
        <w:jc w:val="both"/>
        <w:rPr>
          <w:sz w:val="28"/>
        </w:rPr>
      </w:pPr>
      <w:r>
        <w:tab/>
      </w:r>
      <w:r>
        <w:rPr>
          <w:sz w:val="28"/>
        </w:rPr>
        <w:t>п</w:t>
      </w:r>
      <w:r>
        <w:rPr>
          <w:sz w:val="28"/>
        </w:rPr>
        <w:t xml:space="preserve">ропозиції щодо охоплення страховими послугами </w:t>
      </w:r>
      <w:r>
        <w:rPr>
          <w:spacing w:val="-7"/>
          <w:sz w:val="28"/>
        </w:rPr>
        <w:t xml:space="preserve">масштабні: </w:t>
      </w:r>
      <w:r>
        <w:rPr>
          <w:sz w:val="28"/>
        </w:rPr>
        <w:t>потенційні ризики сьогодні в державі охоплені на 10 %, тоді як в більшості країн - 90 -</w:t>
      </w:r>
      <w:r>
        <w:rPr>
          <w:spacing w:val="-3"/>
          <w:sz w:val="28"/>
        </w:rPr>
        <w:t xml:space="preserve"> </w:t>
      </w:r>
      <w:r>
        <w:rPr>
          <w:sz w:val="28"/>
        </w:rPr>
        <w:t>95%;</w:t>
      </w:r>
    </w:p>
    <w:p w:rsidR="0056795A" w:rsidRDefault="005135F5">
      <w:pPr>
        <w:pStyle w:val="a4"/>
        <w:numPr>
          <w:ilvl w:val="1"/>
          <w:numId w:val="1"/>
        </w:numPr>
        <w:tabs>
          <w:tab w:val="left" w:pos="1664"/>
        </w:tabs>
        <w:spacing w:before="32" w:line="271" w:lineRule="auto"/>
        <w:ind w:left="1586" w:right="173" w:hanging="283"/>
        <w:jc w:val="both"/>
        <w:rPr>
          <w:sz w:val="28"/>
        </w:rPr>
      </w:pPr>
      <w:r>
        <w:tab/>
      </w:r>
      <w:r>
        <w:rPr>
          <w:sz w:val="28"/>
        </w:rPr>
        <w:t xml:space="preserve">залишки тимчасово вільних коштів населення та юридичних </w:t>
      </w:r>
      <w:r>
        <w:rPr>
          <w:spacing w:val="-27"/>
          <w:sz w:val="28"/>
        </w:rPr>
        <w:t xml:space="preserve">осіб </w:t>
      </w:r>
      <w:r>
        <w:rPr>
          <w:sz w:val="28"/>
        </w:rPr>
        <w:t>зростають, а отже і можливості залучення цих</w:t>
      </w:r>
      <w:r>
        <w:rPr>
          <w:sz w:val="28"/>
        </w:rPr>
        <w:t xml:space="preserve"> коштів у</w:t>
      </w:r>
      <w:r>
        <w:rPr>
          <w:spacing w:val="-9"/>
          <w:sz w:val="28"/>
        </w:rPr>
        <w:t xml:space="preserve"> </w:t>
      </w:r>
      <w:r>
        <w:rPr>
          <w:sz w:val="28"/>
        </w:rPr>
        <w:t>страхування.</w:t>
      </w:r>
    </w:p>
    <w:p w:rsidR="0056795A" w:rsidRDefault="005135F5">
      <w:pPr>
        <w:pStyle w:val="a3"/>
        <w:spacing w:before="22" w:line="288" w:lineRule="auto"/>
        <w:ind w:left="453" w:right="165" w:firstLine="566"/>
        <w:jc w:val="both"/>
      </w:pPr>
      <w:r>
        <w:t>Стосовно ж перспектив розвитку ринку страхування в Україні, то його потенціал важко переоцінити. Існує багато сегментів ринку, які поки що слабо розвинені, наприклад страхування підприємницьких ризиків. До того ж позитивним можна назвати суттєве підвищення</w:t>
      </w:r>
      <w:r>
        <w:t xml:space="preserve"> професіоналізму учасників страхового ринку, а також розвиток споживчої культури страхування.</w:t>
      </w:r>
    </w:p>
    <w:p w:rsidR="0056795A" w:rsidRDefault="005135F5">
      <w:pPr>
        <w:pStyle w:val="a3"/>
        <w:spacing w:before="3" w:line="288" w:lineRule="auto"/>
        <w:ind w:left="453" w:right="165" w:firstLine="566"/>
        <w:jc w:val="both"/>
      </w:pPr>
      <w:r>
        <w:t>На жаль, за останні роки в страховій сфері практично було згорнуто страхування життя, страхування ризиків сільськогосподарських підприємств. Серед інших негативни</w:t>
      </w:r>
      <w:r>
        <w:t>х тенденцій можна підкреслити монополізацію сегментів страхового ринку відомчими страховими компаніями. Негативним фактом є й те, що сьогодні страхова галузь України забезпечує перерозподіл лише 0,9% ВВП, тоді як в розвинутих країнах зазначений показник ск</w:t>
      </w:r>
      <w:r>
        <w:t>ладає 8-12%. Частка українського страхового ринку в загальноєвропейському обсязі страхових послуг складає лише 0,05%, при тому, що Україна становить 7% населення Європи. А це свідчить про потенційні можливості цієї галузі економіки.</w:t>
      </w:r>
    </w:p>
    <w:p w:rsidR="0056795A" w:rsidRDefault="005135F5">
      <w:pPr>
        <w:pStyle w:val="a3"/>
        <w:spacing w:line="320" w:lineRule="exact"/>
        <w:ind w:left="1020"/>
      </w:pPr>
      <w:r>
        <w:t>Негативний вплив на роз</w:t>
      </w:r>
      <w:r>
        <w:t>виток страхового ринку України справляють:</w:t>
      </w:r>
    </w:p>
    <w:p w:rsidR="0056795A" w:rsidRDefault="005135F5" w:rsidP="005135F5">
      <w:pPr>
        <w:pStyle w:val="a4"/>
        <w:numPr>
          <w:ilvl w:val="0"/>
          <w:numId w:val="5"/>
        </w:numPr>
        <w:tabs>
          <w:tab w:val="left" w:pos="1381"/>
        </w:tabs>
        <w:spacing w:before="86" w:line="271" w:lineRule="auto"/>
        <w:ind w:right="168" w:firstLine="0"/>
        <w:rPr>
          <w:sz w:val="28"/>
        </w:rPr>
      </w:pPr>
      <w:r>
        <w:rPr>
          <w:sz w:val="28"/>
        </w:rPr>
        <w:t xml:space="preserve">відсутність економічної стабільності, сталого зростання </w:t>
      </w:r>
      <w:r>
        <w:rPr>
          <w:spacing w:val="-12"/>
          <w:sz w:val="28"/>
        </w:rPr>
        <w:t xml:space="preserve">виробництва, </w:t>
      </w:r>
      <w:r>
        <w:rPr>
          <w:sz w:val="28"/>
        </w:rPr>
        <w:t>низька платоспроможність населення та дефіцит фінансових</w:t>
      </w:r>
      <w:r>
        <w:rPr>
          <w:spacing w:val="-11"/>
          <w:sz w:val="28"/>
        </w:rPr>
        <w:t xml:space="preserve"> </w:t>
      </w:r>
      <w:r>
        <w:rPr>
          <w:sz w:val="28"/>
        </w:rPr>
        <w:t>ресурсів;</w:t>
      </w:r>
    </w:p>
    <w:p w:rsidR="0056795A" w:rsidRDefault="005135F5" w:rsidP="005135F5">
      <w:pPr>
        <w:pStyle w:val="a4"/>
        <w:numPr>
          <w:ilvl w:val="0"/>
          <w:numId w:val="5"/>
        </w:numPr>
        <w:tabs>
          <w:tab w:val="left" w:pos="1381"/>
        </w:tabs>
        <w:spacing w:before="41"/>
        <w:ind w:left="1380"/>
        <w:rPr>
          <w:sz w:val="28"/>
        </w:rPr>
      </w:pPr>
      <w:r>
        <w:rPr>
          <w:sz w:val="28"/>
        </w:rPr>
        <w:t>накопичення неплатежів та збитковість багатьох</w:t>
      </w:r>
      <w:r>
        <w:rPr>
          <w:spacing w:val="-6"/>
          <w:sz w:val="28"/>
        </w:rPr>
        <w:t xml:space="preserve"> </w:t>
      </w:r>
      <w:r>
        <w:rPr>
          <w:sz w:val="28"/>
        </w:rPr>
        <w:t>підприємств;</w:t>
      </w:r>
    </w:p>
    <w:p w:rsidR="0056795A" w:rsidRDefault="005135F5" w:rsidP="005135F5">
      <w:pPr>
        <w:pStyle w:val="a4"/>
        <w:numPr>
          <w:ilvl w:val="0"/>
          <w:numId w:val="5"/>
        </w:numPr>
        <w:tabs>
          <w:tab w:val="left" w:pos="1381"/>
          <w:tab w:val="left" w:pos="2598"/>
          <w:tab w:val="left" w:pos="3006"/>
          <w:tab w:val="left" w:pos="4932"/>
          <w:tab w:val="left" w:pos="6654"/>
          <w:tab w:val="left" w:pos="7485"/>
          <w:tab w:val="left" w:pos="9074"/>
        </w:tabs>
        <w:spacing w:before="62" w:line="266" w:lineRule="auto"/>
        <w:ind w:right="167" w:firstLine="0"/>
        <w:rPr>
          <w:sz w:val="28"/>
        </w:rPr>
      </w:pPr>
      <w:r>
        <w:rPr>
          <w:sz w:val="28"/>
        </w:rPr>
        <w:t>неповна</w:t>
      </w:r>
      <w:r>
        <w:rPr>
          <w:sz w:val="28"/>
        </w:rPr>
        <w:tab/>
        <w:t>й</w:t>
      </w:r>
      <w:r>
        <w:rPr>
          <w:sz w:val="28"/>
        </w:rPr>
        <w:tab/>
      </w:r>
      <w:r>
        <w:rPr>
          <w:sz w:val="28"/>
        </w:rPr>
        <w:t>фрагментарна</w:t>
      </w:r>
      <w:r>
        <w:rPr>
          <w:sz w:val="28"/>
        </w:rPr>
        <w:tab/>
        <w:t>законодавча</w:t>
      </w:r>
      <w:r>
        <w:rPr>
          <w:sz w:val="28"/>
        </w:rPr>
        <w:tab/>
        <w:t>база,</w:t>
      </w:r>
      <w:r>
        <w:rPr>
          <w:sz w:val="28"/>
        </w:rPr>
        <w:tab/>
        <w:t>відсутність</w:t>
      </w:r>
      <w:r>
        <w:rPr>
          <w:sz w:val="28"/>
        </w:rPr>
        <w:tab/>
        <w:t>державних преференцій на страховому</w:t>
      </w:r>
      <w:r>
        <w:rPr>
          <w:spacing w:val="-6"/>
          <w:sz w:val="28"/>
        </w:rPr>
        <w:t xml:space="preserve"> </w:t>
      </w:r>
      <w:r>
        <w:rPr>
          <w:sz w:val="28"/>
        </w:rPr>
        <w:t>ринку;</w:t>
      </w:r>
    </w:p>
    <w:p w:rsidR="0056795A" w:rsidRDefault="0056795A">
      <w:pPr>
        <w:spacing w:line="266" w:lineRule="auto"/>
        <w:rPr>
          <w:sz w:val="28"/>
        </w:rPr>
        <w:sectPr w:rsidR="0056795A">
          <w:headerReference w:type="default" r:id="rId97"/>
          <w:pgSz w:w="11910" w:h="16840"/>
          <w:pgMar w:top="980" w:right="680" w:bottom="280" w:left="680" w:header="722" w:footer="0" w:gutter="0"/>
          <w:pgNumType w:start="83"/>
          <w:cols w:space="720"/>
        </w:sectPr>
      </w:pPr>
    </w:p>
    <w:p w:rsidR="0056795A" w:rsidRDefault="005135F5" w:rsidP="005135F5">
      <w:pPr>
        <w:pStyle w:val="a4"/>
        <w:numPr>
          <w:ilvl w:val="0"/>
          <w:numId w:val="6"/>
        </w:numPr>
        <w:tabs>
          <w:tab w:val="left" w:pos="1096"/>
        </w:tabs>
        <w:spacing w:before="18"/>
        <w:ind w:left="1095"/>
        <w:rPr>
          <w:sz w:val="28"/>
        </w:rPr>
      </w:pPr>
      <w:r>
        <w:rPr>
          <w:sz w:val="28"/>
        </w:rPr>
        <w:lastRenderedPageBreak/>
        <w:t>прояв монополізму та неефективний державний</w:t>
      </w:r>
      <w:r>
        <w:rPr>
          <w:spacing w:val="-10"/>
          <w:sz w:val="28"/>
        </w:rPr>
        <w:t xml:space="preserve"> </w:t>
      </w:r>
      <w:r>
        <w:rPr>
          <w:sz w:val="28"/>
        </w:rPr>
        <w:t>контроль;</w:t>
      </w:r>
    </w:p>
    <w:p w:rsidR="0056795A" w:rsidRDefault="005135F5" w:rsidP="005135F5">
      <w:pPr>
        <w:pStyle w:val="a4"/>
        <w:numPr>
          <w:ilvl w:val="0"/>
          <w:numId w:val="6"/>
        </w:numPr>
        <w:tabs>
          <w:tab w:val="left" w:pos="1096"/>
        </w:tabs>
        <w:spacing w:before="63" w:line="271" w:lineRule="auto"/>
        <w:ind w:right="456" w:firstLine="0"/>
        <w:rPr>
          <w:sz w:val="28"/>
        </w:rPr>
      </w:pPr>
      <w:r>
        <w:rPr>
          <w:sz w:val="28"/>
        </w:rPr>
        <w:t xml:space="preserve">слабкий розвиток фінансового ринку, що стримує ефективне </w:t>
      </w:r>
      <w:r>
        <w:rPr>
          <w:spacing w:val="-14"/>
          <w:sz w:val="28"/>
        </w:rPr>
        <w:t>розміщення</w:t>
      </w:r>
      <w:r>
        <w:rPr>
          <w:spacing w:val="42"/>
          <w:sz w:val="28"/>
        </w:rPr>
        <w:t xml:space="preserve"> </w:t>
      </w:r>
      <w:r>
        <w:rPr>
          <w:sz w:val="28"/>
        </w:rPr>
        <w:t>страхових резервів за допомогою цінних паперів та</w:t>
      </w:r>
      <w:r>
        <w:rPr>
          <w:spacing w:val="-8"/>
          <w:sz w:val="28"/>
        </w:rPr>
        <w:t xml:space="preserve"> </w:t>
      </w:r>
      <w:r>
        <w:rPr>
          <w:sz w:val="28"/>
        </w:rPr>
        <w:t>інвестицій;</w:t>
      </w:r>
    </w:p>
    <w:p w:rsidR="0056795A" w:rsidRDefault="005135F5" w:rsidP="005135F5">
      <w:pPr>
        <w:pStyle w:val="a4"/>
        <w:numPr>
          <w:ilvl w:val="0"/>
          <w:numId w:val="6"/>
        </w:numPr>
        <w:tabs>
          <w:tab w:val="left" w:pos="1096"/>
        </w:tabs>
        <w:spacing w:before="41"/>
        <w:ind w:left="1095"/>
        <w:rPr>
          <w:sz w:val="28"/>
        </w:rPr>
      </w:pPr>
      <w:r>
        <w:rPr>
          <w:sz w:val="28"/>
        </w:rPr>
        <w:t>відсутність вторинного ринку страхових</w:t>
      </w:r>
      <w:r>
        <w:rPr>
          <w:spacing w:val="-9"/>
          <w:sz w:val="28"/>
        </w:rPr>
        <w:t xml:space="preserve"> </w:t>
      </w:r>
      <w:r>
        <w:rPr>
          <w:sz w:val="28"/>
        </w:rPr>
        <w:t>послуг;</w:t>
      </w:r>
    </w:p>
    <w:p w:rsidR="0056795A" w:rsidRDefault="005135F5" w:rsidP="005135F5">
      <w:pPr>
        <w:pStyle w:val="a4"/>
        <w:numPr>
          <w:ilvl w:val="0"/>
          <w:numId w:val="6"/>
        </w:numPr>
        <w:tabs>
          <w:tab w:val="left" w:pos="1096"/>
        </w:tabs>
        <w:spacing w:before="62"/>
        <w:ind w:left="1095"/>
        <w:rPr>
          <w:sz w:val="28"/>
        </w:rPr>
      </w:pPr>
      <w:r>
        <w:rPr>
          <w:sz w:val="28"/>
        </w:rPr>
        <w:t>неналежний рівень інформаційного</w:t>
      </w:r>
      <w:r>
        <w:rPr>
          <w:spacing w:val="2"/>
          <w:sz w:val="28"/>
        </w:rPr>
        <w:t xml:space="preserve"> </w:t>
      </w:r>
      <w:r>
        <w:rPr>
          <w:sz w:val="28"/>
        </w:rPr>
        <w:t>забезпечення;</w:t>
      </w:r>
    </w:p>
    <w:p w:rsidR="0056795A" w:rsidRDefault="005135F5" w:rsidP="005135F5">
      <w:pPr>
        <w:pStyle w:val="a4"/>
        <w:numPr>
          <w:ilvl w:val="0"/>
          <w:numId w:val="6"/>
        </w:numPr>
        <w:tabs>
          <w:tab w:val="left" w:pos="1096"/>
        </w:tabs>
        <w:spacing w:before="63"/>
        <w:ind w:left="1095"/>
        <w:rPr>
          <w:sz w:val="28"/>
        </w:rPr>
      </w:pPr>
      <w:r>
        <w:rPr>
          <w:sz w:val="28"/>
        </w:rPr>
        <w:t>відсутність єдиної комплексної інформаційної</w:t>
      </w:r>
      <w:r>
        <w:rPr>
          <w:spacing w:val="-13"/>
          <w:sz w:val="28"/>
        </w:rPr>
        <w:t xml:space="preserve"> </w:t>
      </w:r>
      <w:r>
        <w:rPr>
          <w:sz w:val="28"/>
        </w:rPr>
        <w:t>бази.</w:t>
      </w:r>
    </w:p>
    <w:p w:rsidR="0056795A" w:rsidRDefault="005135F5">
      <w:pPr>
        <w:pStyle w:val="a3"/>
        <w:spacing w:before="38" w:line="288" w:lineRule="auto"/>
        <w:ind w:left="169" w:right="451" w:firstLine="566"/>
        <w:jc w:val="both"/>
      </w:pPr>
      <w:r>
        <w:t>Зростання попиту на страхові послуги, можлива акт</w:t>
      </w:r>
      <w:r>
        <w:t>ивна державна підтримка страхування, розвиток його інфраструктури призведе до підвищення інвестиційного потенціалу страхового ринку за рахунок збільшення страхових резервів та розширення напрямків їх вкладання.</w:t>
      </w:r>
    </w:p>
    <w:p w:rsidR="0056795A" w:rsidRDefault="005135F5">
      <w:pPr>
        <w:pStyle w:val="a3"/>
        <w:spacing w:before="1" w:line="288" w:lineRule="auto"/>
        <w:ind w:left="169" w:right="447" w:firstLine="566"/>
        <w:jc w:val="both"/>
      </w:pPr>
      <w:r>
        <w:t>Страховик — це організація, котра згідно з от</w:t>
      </w:r>
      <w:r>
        <w:t>риманою ліцензією бере на себе за певну плату зобов'язання у разі настання страхового випадку відшкодувати страхувальникові чи особам, яких він назвав, завданий збиток або виплатити страхову суму.</w:t>
      </w:r>
    </w:p>
    <w:p w:rsidR="0056795A" w:rsidRDefault="005135F5">
      <w:pPr>
        <w:pStyle w:val="a3"/>
        <w:spacing w:line="288" w:lineRule="auto"/>
        <w:ind w:left="169" w:right="451" w:firstLine="566"/>
        <w:jc w:val="both"/>
      </w:pPr>
      <w:r>
        <w:t>Сукупність страховиків, що функціонують у певному економічн</w:t>
      </w:r>
      <w:r>
        <w:t>ому середовищі, утворює страхову систему. Її головне завдання — надання страхових послуг.</w:t>
      </w:r>
    </w:p>
    <w:p w:rsidR="0056795A" w:rsidRDefault="005135F5">
      <w:pPr>
        <w:pStyle w:val="a3"/>
        <w:spacing w:before="3" w:line="285" w:lineRule="auto"/>
        <w:ind w:left="735" w:right="957"/>
      </w:pPr>
      <w:r>
        <w:t>За формою власності страховики можуть бути державними і приватними. За характером роботи страховики поділяються на три групи:</w:t>
      </w:r>
    </w:p>
    <w:p w:rsidR="0056795A" w:rsidRDefault="005135F5">
      <w:pPr>
        <w:pStyle w:val="a3"/>
        <w:spacing w:before="6" w:line="285" w:lineRule="auto"/>
        <w:ind w:left="169" w:right="449" w:firstLine="566"/>
        <w:jc w:val="both"/>
      </w:pPr>
      <w:r>
        <w:t>1) такі, що страхують життя; 2) здійснюють інші види страхування; 3) надають виключно перестрахувальні послуги.</w:t>
      </w:r>
    </w:p>
    <w:p w:rsidR="0056795A" w:rsidRDefault="005135F5">
      <w:pPr>
        <w:pStyle w:val="a3"/>
        <w:spacing w:before="7" w:line="285" w:lineRule="auto"/>
        <w:ind w:left="169" w:right="453" w:firstLine="566"/>
        <w:jc w:val="both"/>
      </w:pPr>
      <w:r>
        <w:t>Державні (публічні) страховики створюються, як правило, від імені Уряду, який ними й керує.</w:t>
      </w:r>
    </w:p>
    <w:p w:rsidR="0056795A" w:rsidRDefault="005135F5">
      <w:pPr>
        <w:pStyle w:val="a3"/>
        <w:spacing w:before="6" w:line="288" w:lineRule="auto"/>
        <w:ind w:left="169" w:right="450" w:firstLine="566"/>
        <w:jc w:val="both"/>
      </w:pPr>
      <w:r>
        <w:t>Серед приватних страховиків у світовій практиці є ін</w:t>
      </w:r>
      <w:r>
        <w:t>дивідуальні особи, акціонерні та інші страхові товариства. Співвідношення між державними і приватними формами страховиків залежить від суспільного устрою країни та економічної політики держави.</w:t>
      </w:r>
    </w:p>
    <w:p w:rsidR="0056795A" w:rsidRDefault="0056795A">
      <w:pPr>
        <w:pStyle w:val="a3"/>
        <w:rPr>
          <w:sz w:val="30"/>
        </w:rPr>
      </w:pPr>
    </w:p>
    <w:p w:rsidR="0056795A" w:rsidRDefault="005135F5" w:rsidP="005135F5">
      <w:pPr>
        <w:pStyle w:val="1"/>
        <w:numPr>
          <w:ilvl w:val="1"/>
          <w:numId w:val="7"/>
        </w:numPr>
        <w:tabs>
          <w:tab w:val="left" w:pos="1327"/>
        </w:tabs>
        <w:spacing w:before="246" w:line="285" w:lineRule="auto"/>
        <w:ind w:left="735" w:right="451" w:firstLine="0"/>
        <w:jc w:val="left"/>
      </w:pPr>
      <w:bookmarkStart w:id="36" w:name="_TOC_250000"/>
      <w:r>
        <w:t>Особливості роботи фінансистів у страхових компаніях та їхніх відокремлених</w:t>
      </w:r>
      <w:r>
        <w:rPr>
          <w:spacing w:val="-4"/>
        </w:rPr>
        <w:t xml:space="preserve"> </w:t>
      </w:r>
      <w:bookmarkEnd w:id="36"/>
      <w:r>
        <w:t>підрозділах.</w:t>
      </w:r>
    </w:p>
    <w:p w:rsidR="0056795A" w:rsidRDefault="0056795A">
      <w:pPr>
        <w:pStyle w:val="a3"/>
        <w:spacing w:before="6"/>
        <w:rPr>
          <w:b/>
          <w:sz w:val="33"/>
        </w:rPr>
      </w:pPr>
    </w:p>
    <w:p w:rsidR="0056795A" w:rsidRDefault="005135F5">
      <w:pPr>
        <w:pStyle w:val="a3"/>
        <w:spacing w:line="288" w:lineRule="auto"/>
        <w:ind w:left="169" w:right="451" w:firstLine="566"/>
        <w:jc w:val="both"/>
      </w:pPr>
      <w:r>
        <w:t>Динамічний розвиток ринку страхових послуг України, зростання конкуренції серед страхових компаній, величезний потенціал ринку — усе це на даний час вимагає від керів</w:t>
      </w:r>
      <w:r>
        <w:t>ників страхових компаній створення та застосування більш ефективної і прогресивної системи</w:t>
      </w:r>
      <w:r>
        <w:rPr>
          <w:spacing w:val="-15"/>
        </w:rPr>
        <w:t xml:space="preserve"> </w:t>
      </w:r>
      <w:r>
        <w:t>управління.</w:t>
      </w:r>
    </w:p>
    <w:p w:rsidR="0056795A" w:rsidRDefault="005135F5">
      <w:pPr>
        <w:pStyle w:val="a3"/>
        <w:spacing w:line="288" w:lineRule="auto"/>
        <w:ind w:left="169" w:right="450" w:firstLine="566"/>
        <w:jc w:val="both"/>
      </w:pPr>
      <w:r>
        <w:t xml:space="preserve">У багатьох страхових компаній виникають труднощі, пов'язані з їх позиціонуванням на вітчизняному страховому ринку загалом і на регіональному зокрема. Як </w:t>
      </w:r>
      <w:r>
        <w:t>правило, у персоналу такі труднощі виникають рідше там, де</w:t>
      </w:r>
      <w:r>
        <w:rPr>
          <w:spacing w:val="55"/>
        </w:rPr>
        <w:t xml:space="preserve"> </w:t>
      </w:r>
      <w:r>
        <w:t>існують</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7"/>
        <w:jc w:val="both"/>
      </w:pPr>
      <w:r>
        <w:lastRenderedPageBreak/>
        <w:t>місія компанії і сформульовані зрозумілі цілі та завдання, визначені стратегія розвитку і регіональна політика, склався фірмовий стиль, стиль роботи з клієнтом та корпорат</w:t>
      </w:r>
      <w:r>
        <w:t>ивні цінності. Нова місія страхової компанії має базуватися на трьох базових принципах: надійності, професійній експертизі управлінських рішень і відповідальності за їх реалізацію.</w:t>
      </w:r>
    </w:p>
    <w:p w:rsidR="0056795A" w:rsidRDefault="005135F5">
      <w:pPr>
        <w:pStyle w:val="a3"/>
        <w:spacing w:before="1"/>
        <w:ind w:left="1019"/>
      </w:pPr>
      <w:r>
        <w:t>Страхові послуги, здебільшого, реалізуються у такий спосіб:</w:t>
      </w:r>
    </w:p>
    <w:p w:rsidR="0056795A" w:rsidRDefault="005135F5" w:rsidP="005135F5">
      <w:pPr>
        <w:pStyle w:val="a4"/>
        <w:numPr>
          <w:ilvl w:val="0"/>
          <w:numId w:val="4"/>
        </w:numPr>
        <w:tabs>
          <w:tab w:val="left" w:pos="1380"/>
        </w:tabs>
        <w:spacing w:before="81"/>
        <w:rPr>
          <w:sz w:val="28"/>
        </w:rPr>
      </w:pPr>
      <w:r>
        <w:rPr>
          <w:sz w:val="28"/>
        </w:rPr>
        <w:t>прямий</w:t>
      </w:r>
      <w:r>
        <w:rPr>
          <w:spacing w:val="-2"/>
          <w:sz w:val="28"/>
        </w:rPr>
        <w:t xml:space="preserve"> </w:t>
      </w:r>
      <w:r>
        <w:rPr>
          <w:sz w:val="28"/>
        </w:rPr>
        <w:t>продаж;</w:t>
      </w:r>
    </w:p>
    <w:p w:rsidR="0056795A" w:rsidRDefault="005135F5" w:rsidP="005135F5">
      <w:pPr>
        <w:pStyle w:val="a4"/>
        <w:numPr>
          <w:ilvl w:val="0"/>
          <w:numId w:val="4"/>
        </w:numPr>
        <w:tabs>
          <w:tab w:val="left" w:pos="1380"/>
        </w:tabs>
        <w:spacing w:before="63"/>
        <w:rPr>
          <w:sz w:val="28"/>
        </w:rPr>
      </w:pPr>
      <w:r>
        <w:rPr>
          <w:sz w:val="28"/>
        </w:rPr>
        <w:t xml:space="preserve">продаж за допомогою посередників. </w:t>
      </w:r>
      <w:r>
        <w:rPr>
          <w:i/>
          <w:sz w:val="28"/>
        </w:rPr>
        <w:t>Прямий продаж</w:t>
      </w:r>
      <w:r>
        <w:rPr>
          <w:i/>
          <w:spacing w:val="-8"/>
          <w:sz w:val="28"/>
        </w:rPr>
        <w:t xml:space="preserve"> </w:t>
      </w:r>
      <w:r>
        <w:rPr>
          <w:sz w:val="28"/>
        </w:rPr>
        <w:t>здійснюється:</w:t>
      </w:r>
    </w:p>
    <w:p w:rsidR="0056795A" w:rsidRDefault="005135F5" w:rsidP="005135F5">
      <w:pPr>
        <w:pStyle w:val="a4"/>
        <w:numPr>
          <w:ilvl w:val="0"/>
          <w:numId w:val="4"/>
        </w:numPr>
        <w:tabs>
          <w:tab w:val="left" w:pos="1380"/>
        </w:tabs>
        <w:spacing w:before="63"/>
        <w:rPr>
          <w:sz w:val="28"/>
        </w:rPr>
      </w:pPr>
      <w:r>
        <w:rPr>
          <w:sz w:val="28"/>
        </w:rPr>
        <w:t>в офісі страхової</w:t>
      </w:r>
      <w:r>
        <w:rPr>
          <w:spacing w:val="-5"/>
          <w:sz w:val="28"/>
        </w:rPr>
        <w:t xml:space="preserve"> </w:t>
      </w:r>
      <w:r>
        <w:rPr>
          <w:sz w:val="28"/>
        </w:rPr>
        <w:t>компанії;</w:t>
      </w:r>
    </w:p>
    <w:p w:rsidR="0056795A" w:rsidRDefault="005135F5" w:rsidP="005135F5">
      <w:pPr>
        <w:pStyle w:val="a4"/>
        <w:numPr>
          <w:ilvl w:val="0"/>
          <w:numId w:val="4"/>
        </w:numPr>
        <w:tabs>
          <w:tab w:val="left" w:pos="1380"/>
        </w:tabs>
        <w:spacing w:before="57"/>
        <w:rPr>
          <w:sz w:val="28"/>
        </w:rPr>
      </w:pPr>
      <w:r>
        <w:rPr>
          <w:sz w:val="28"/>
        </w:rPr>
        <w:t>спеціально найманими працівниками -</w:t>
      </w:r>
      <w:r>
        <w:rPr>
          <w:spacing w:val="-3"/>
          <w:sz w:val="28"/>
        </w:rPr>
        <w:t xml:space="preserve"> </w:t>
      </w:r>
      <w:r>
        <w:rPr>
          <w:sz w:val="28"/>
        </w:rPr>
        <w:t>аквізиторами;</w:t>
      </w:r>
    </w:p>
    <w:p w:rsidR="0056795A" w:rsidRDefault="005135F5" w:rsidP="005135F5">
      <w:pPr>
        <w:pStyle w:val="a4"/>
        <w:numPr>
          <w:ilvl w:val="0"/>
          <w:numId w:val="4"/>
        </w:numPr>
        <w:tabs>
          <w:tab w:val="left" w:pos="1380"/>
        </w:tabs>
        <w:spacing w:before="63"/>
        <w:rPr>
          <w:sz w:val="28"/>
        </w:rPr>
      </w:pPr>
      <w:r>
        <w:rPr>
          <w:sz w:val="28"/>
        </w:rPr>
        <w:t>за адресами у</w:t>
      </w:r>
      <w:r>
        <w:rPr>
          <w:spacing w:val="2"/>
          <w:sz w:val="28"/>
        </w:rPr>
        <w:t xml:space="preserve"> </w:t>
      </w:r>
      <w:r>
        <w:rPr>
          <w:sz w:val="28"/>
        </w:rPr>
        <w:t>довідниках;</w:t>
      </w:r>
    </w:p>
    <w:p w:rsidR="0056795A" w:rsidRDefault="005135F5" w:rsidP="005135F5">
      <w:pPr>
        <w:pStyle w:val="a4"/>
        <w:numPr>
          <w:ilvl w:val="0"/>
          <w:numId w:val="4"/>
        </w:numPr>
        <w:tabs>
          <w:tab w:val="left" w:pos="1380"/>
        </w:tabs>
        <w:spacing w:before="62"/>
        <w:rPr>
          <w:sz w:val="28"/>
        </w:rPr>
      </w:pPr>
      <w:r>
        <w:rPr>
          <w:sz w:val="28"/>
        </w:rPr>
        <w:t>поштовими</w:t>
      </w:r>
      <w:r>
        <w:rPr>
          <w:spacing w:val="2"/>
          <w:sz w:val="28"/>
        </w:rPr>
        <w:t xml:space="preserve"> </w:t>
      </w:r>
      <w:r>
        <w:rPr>
          <w:sz w:val="28"/>
        </w:rPr>
        <w:t>відправленнями;</w:t>
      </w:r>
    </w:p>
    <w:p w:rsidR="0056795A" w:rsidRDefault="005135F5" w:rsidP="005135F5">
      <w:pPr>
        <w:pStyle w:val="a4"/>
        <w:numPr>
          <w:ilvl w:val="0"/>
          <w:numId w:val="4"/>
        </w:numPr>
        <w:tabs>
          <w:tab w:val="left" w:pos="1380"/>
        </w:tabs>
        <w:spacing w:before="63"/>
        <w:rPr>
          <w:sz w:val="28"/>
        </w:rPr>
      </w:pPr>
      <w:r>
        <w:rPr>
          <w:sz w:val="28"/>
        </w:rPr>
        <w:t>по мережі</w:t>
      </w:r>
      <w:r>
        <w:rPr>
          <w:spacing w:val="-4"/>
          <w:sz w:val="28"/>
        </w:rPr>
        <w:t xml:space="preserve"> </w:t>
      </w:r>
      <w:r>
        <w:rPr>
          <w:sz w:val="28"/>
        </w:rPr>
        <w:t>Інтернет.</w:t>
      </w:r>
    </w:p>
    <w:p w:rsidR="0056795A" w:rsidRDefault="0056795A">
      <w:pPr>
        <w:pStyle w:val="a3"/>
        <w:spacing w:before="7"/>
        <w:rPr>
          <w:sz w:val="37"/>
        </w:rPr>
      </w:pPr>
    </w:p>
    <w:p w:rsidR="0056795A" w:rsidRDefault="005135F5">
      <w:pPr>
        <w:pStyle w:val="1"/>
        <w:ind w:left="1206"/>
      </w:pPr>
      <w:r>
        <w:t>СПОРІДНЕНІСТЬ МЕТИ І ЗАВДАНЬ ФІНАНСОВОЇ ПІД</w:t>
      </w:r>
      <w:r>
        <w:t>СИСТЕМИ</w:t>
      </w:r>
    </w:p>
    <w:p w:rsidR="0056795A" w:rsidRDefault="005135F5">
      <w:pPr>
        <w:spacing w:before="62"/>
        <w:ind w:left="627" w:right="352"/>
        <w:jc w:val="center"/>
        <w:rPr>
          <w:b/>
          <w:sz w:val="28"/>
        </w:rPr>
      </w:pPr>
      <w:r>
        <w:rPr>
          <w:b/>
          <w:sz w:val="28"/>
        </w:rPr>
        <w:t>СТРАХОВИКА</w:t>
      </w:r>
    </w:p>
    <w:p w:rsidR="0056795A" w:rsidRDefault="0056795A">
      <w:pPr>
        <w:pStyle w:val="a3"/>
        <w:spacing w:before="10"/>
        <w:rPr>
          <w:b/>
          <w:sz w:val="5"/>
        </w:rPr>
      </w:pPr>
    </w:p>
    <w:tbl>
      <w:tblPr>
        <w:tblStyle w:val="TableNormal"/>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6"/>
        <w:gridCol w:w="5956"/>
      </w:tblGrid>
      <w:tr w:rsidR="0056795A">
        <w:trPr>
          <w:trHeight w:val="551"/>
        </w:trPr>
        <w:tc>
          <w:tcPr>
            <w:tcW w:w="4046" w:type="dxa"/>
          </w:tcPr>
          <w:p w:rsidR="0056795A" w:rsidRDefault="005135F5">
            <w:pPr>
              <w:pStyle w:val="TableParagraph"/>
              <w:spacing w:line="266" w:lineRule="exact"/>
              <w:ind w:left="606"/>
              <w:jc w:val="left"/>
              <w:rPr>
                <w:sz w:val="24"/>
              </w:rPr>
            </w:pPr>
            <w:r>
              <w:rPr>
                <w:sz w:val="24"/>
              </w:rPr>
              <w:t>Мета фінансового менеджменту</w:t>
            </w:r>
          </w:p>
          <w:p w:rsidR="0056795A" w:rsidRDefault="005135F5">
            <w:pPr>
              <w:pStyle w:val="TableParagraph"/>
              <w:spacing w:line="265" w:lineRule="exact"/>
              <w:ind w:left="40"/>
              <w:jc w:val="left"/>
              <w:rPr>
                <w:sz w:val="24"/>
              </w:rPr>
            </w:pPr>
            <w:r>
              <w:rPr>
                <w:sz w:val="24"/>
              </w:rPr>
              <w:t>страховика</w:t>
            </w:r>
          </w:p>
        </w:tc>
        <w:tc>
          <w:tcPr>
            <w:tcW w:w="5956" w:type="dxa"/>
          </w:tcPr>
          <w:p w:rsidR="0056795A" w:rsidRDefault="005135F5">
            <w:pPr>
              <w:pStyle w:val="TableParagraph"/>
              <w:spacing w:line="268" w:lineRule="exact"/>
              <w:ind w:left="612"/>
              <w:jc w:val="left"/>
              <w:rPr>
                <w:sz w:val="24"/>
              </w:rPr>
            </w:pPr>
            <w:r>
              <w:rPr>
                <w:sz w:val="24"/>
              </w:rPr>
              <w:t>Завдання фінансової підсистеми страховика</w:t>
            </w:r>
          </w:p>
        </w:tc>
      </w:tr>
      <w:tr w:rsidR="0056795A">
        <w:trPr>
          <w:trHeight w:val="825"/>
        </w:trPr>
        <w:tc>
          <w:tcPr>
            <w:tcW w:w="4046" w:type="dxa"/>
            <w:vMerge w:val="restart"/>
          </w:tcPr>
          <w:p w:rsidR="0056795A" w:rsidRDefault="005135F5">
            <w:pPr>
              <w:pStyle w:val="TableParagraph"/>
              <w:tabs>
                <w:tab w:val="left" w:pos="2671"/>
              </w:tabs>
              <w:ind w:left="40" w:right="23" w:firstLine="566"/>
              <w:jc w:val="both"/>
              <w:rPr>
                <w:sz w:val="24"/>
              </w:rPr>
            </w:pPr>
            <w:r>
              <w:rPr>
                <w:sz w:val="24"/>
              </w:rPr>
              <w:t>Забезпечення</w:t>
            </w:r>
            <w:r>
              <w:rPr>
                <w:sz w:val="24"/>
              </w:rPr>
              <w:tab/>
            </w:r>
            <w:r>
              <w:rPr>
                <w:spacing w:val="-3"/>
                <w:sz w:val="24"/>
              </w:rPr>
              <w:t xml:space="preserve">максимізація </w:t>
            </w:r>
            <w:r>
              <w:rPr>
                <w:sz w:val="24"/>
              </w:rPr>
              <w:t>вартості компанії в поточному та перспективному</w:t>
            </w:r>
            <w:r>
              <w:rPr>
                <w:spacing w:val="54"/>
                <w:sz w:val="24"/>
              </w:rPr>
              <w:t xml:space="preserve"> </w:t>
            </w:r>
            <w:r>
              <w:rPr>
                <w:sz w:val="24"/>
              </w:rPr>
              <w:t>періоді</w:t>
            </w:r>
          </w:p>
        </w:tc>
        <w:tc>
          <w:tcPr>
            <w:tcW w:w="5956" w:type="dxa"/>
          </w:tcPr>
          <w:p w:rsidR="0056795A" w:rsidRDefault="005135F5">
            <w:pPr>
              <w:pStyle w:val="TableParagraph"/>
              <w:tabs>
                <w:tab w:val="left" w:pos="1432"/>
                <w:tab w:val="left" w:pos="2882"/>
                <w:tab w:val="left" w:pos="3208"/>
                <w:tab w:val="left" w:pos="4797"/>
                <w:tab w:val="left" w:pos="5258"/>
              </w:tabs>
              <w:spacing w:line="237" w:lineRule="auto"/>
              <w:ind w:left="45" w:right="12" w:firstLine="566"/>
              <w:jc w:val="left"/>
              <w:rPr>
                <w:sz w:val="24"/>
              </w:rPr>
            </w:pPr>
            <w:r>
              <w:rPr>
                <w:sz w:val="24"/>
              </w:rPr>
              <w:t>1. Забезпечення формування максимального обсягу фінансових</w:t>
            </w:r>
            <w:r>
              <w:rPr>
                <w:sz w:val="24"/>
              </w:rPr>
              <w:tab/>
              <w:t>надходжень</w:t>
            </w:r>
            <w:r>
              <w:rPr>
                <w:sz w:val="24"/>
              </w:rPr>
              <w:tab/>
              <w:t>у</w:t>
            </w:r>
            <w:r>
              <w:rPr>
                <w:sz w:val="24"/>
              </w:rPr>
              <w:tab/>
              <w:t>відповідності</w:t>
            </w:r>
            <w:r>
              <w:rPr>
                <w:sz w:val="24"/>
              </w:rPr>
              <w:tab/>
              <w:t>до</w:t>
            </w:r>
            <w:r>
              <w:rPr>
                <w:sz w:val="24"/>
              </w:rPr>
              <w:tab/>
            </w:r>
            <w:r>
              <w:rPr>
                <w:spacing w:val="-2"/>
                <w:sz w:val="24"/>
              </w:rPr>
              <w:t>планів</w:t>
            </w:r>
          </w:p>
          <w:p w:rsidR="0056795A" w:rsidRDefault="005135F5">
            <w:pPr>
              <w:pStyle w:val="TableParagraph"/>
              <w:spacing w:line="261" w:lineRule="exact"/>
              <w:ind w:left="45"/>
              <w:jc w:val="left"/>
              <w:rPr>
                <w:sz w:val="24"/>
              </w:rPr>
            </w:pPr>
            <w:r>
              <w:rPr>
                <w:sz w:val="24"/>
              </w:rPr>
              <w:t>розвитку компанії</w:t>
            </w:r>
          </w:p>
        </w:tc>
      </w:tr>
      <w:tr w:rsidR="0056795A">
        <w:trPr>
          <w:trHeight w:val="556"/>
        </w:trPr>
        <w:tc>
          <w:tcPr>
            <w:tcW w:w="4046" w:type="dxa"/>
            <w:vMerge/>
            <w:tcBorders>
              <w:top w:val="nil"/>
            </w:tcBorders>
          </w:tcPr>
          <w:p w:rsidR="0056795A" w:rsidRDefault="0056795A">
            <w:pPr>
              <w:rPr>
                <w:sz w:val="2"/>
                <w:szCs w:val="2"/>
              </w:rPr>
            </w:pPr>
          </w:p>
        </w:tc>
        <w:tc>
          <w:tcPr>
            <w:tcW w:w="5956" w:type="dxa"/>
          </w:tcPr>
          <w:p w:rsidR="0056795A" w:rsidRDefault="005135F5">
            <w:pPr>
              <w:pStyle w:val="TableParagraph"/>
              <w:spacing w:before="1" w:line="274" w:lineRule="exact"/>
              <w:ind w:left="45" w:firstLine="566"/>
              <w:jc w:val="left"/>
              <w:rPr>
                <w:sz w:val="24"/>
              </w:rPr>
            </w:pPr>
            <w:r>
              <w:rPr>
                <w:sz w:val="24"/>
              </w:rPr>
              <w:t>2. Забезпечення найефективнішого використання фінансових ресурсів компанії</w:t>
            </w:r>
          </w:p>
        </w:tc>
      </w:tr>
      <w:tr w:rsidR="0056795A">
        <w:trPr>
          <w:trHeight w:val="282"/>
        </w:trPr>
        <w:tc>
          <w:tcPr>
            <w:tcW w:w="4046" w:type="dxa"/>
            <w:vMerge/>
            <w:tcBorders>
              <w:top w:val="nil"/>
            </w:tcBorders>
          </w:tcPr>
          <w:p w:rsidR="0056795A" w:rsidRDefault="0056795A">
            <w:pPr>
              <w:rPr>
                <w:sz w:val="2"/>
                <w:szCs w:val="2"/>
              </w:rPr>
            </w:pPr>
          </w:p>
        </w:tc>
        <w:tc>
          <w:tcPr>
            <w:tcW w:w="5956" w:type="dxa"/>
          </w:tcPr>
          <w:p w:rsidR="0056795A" w:rsidRDefault="005135F5">
            <w:pPr>
              <w:pStyle w:val="TableParagraph"/>
              <w:spacing w:line="263" w:lineRule="exact"/>
              <w:ind w:left="612"/>
              <w:jc w:val="left"/>
              <w:rPr>
                <w:sz w:val="24"/>
              </w:rPr>
            </w:pPr>
            <w:r>
              <w:rPr>
                <w:sz w:val="24"/>
              </w:rPr>
              <w:t>3. Оптимізація грошових потоків</w:t>
            </w:r>
          </w:p>
        </w:tc>
      </w:tr>
      <w:tr w:rsidR="0056795A">
        <w:trPr>
          <w:trHeight w:val="277"/>
        </w:trPr>
        <w:tc>
          <w:tcPr>
            <w:tcW w:w="4046" w:type="dxa"/>
            <w:vMerge/>
            <w:tcBorders>
              <w:top w:val="nil"/>
            </w:tcBorders>
          </w:tcPr>
          <w:p w:rsidR="0056795A" w:rsidRDefault="0056795A">
            <w:pPr>
              <w:rPr>
                <w:sz w:val="2"/>
                <w:szCs w:val="2"/>
              </w:rPr>
            </w:pPr>
          </w:p>
        </w:tc>
        <w:tc>
          <w:tcPr>
            <w:tcW w:w="5956" w:type="dxa"/>
          </w:tcPr>
          <w:p w:rsidR="0056795A" w:rsidRDefault="005135F5">
            <w:pPr>
              <w:pStyle w:val="TableParagraph"/>
              <w:spacing w:line="258" w:lineRule="exact"/>
              <w:ind w:left="612"/>
              <w:jc w:val="left"/>
              <w:rPr>
                <w:sz w:val="24"/>
              </w:rPr>
            </w:pPr>
            <w:r>
              <w:rPr>
                <w:sz w:val="24"/>
              </w:rPr>
              <w:t>4. Забезпечення максимізації прибутку компанії</w:t>
            </w:r>
          </w:p>
        </w:tc>
      </w:tr>
      <w:tr w:rsidR="0056795A">
        <w:trPr>
          <w:trHeight w:val="551"/>
        </w:trPr>
        <w:tc>
          <w:tcPr>
            <w:tcW w:w="4046" w:type="dxa"/>
            <w:vMerge/>
            <w:tcBorders>
              <w:top w:val="nil"/>
            </w:tcBorders>
          </w:tcPr>
          <w:p w:rsidR="0056795A" w:rsidRDefault="0056795A">
            <w:pPr>
              <w:rPr>
                <w:sz w:val="2"/>
                <w:szCs w:val="2"/>
              </w:rPr>
            </w:pPr>
          </w:p>
        </w:tc>
        <w:tc>
          <w:tcPr>
            <w:tcW w:w="5956" w:type="dxa"/>
          </w:tcPr>
          <w:p w:rsidR="0056795A" w:rsidRDefault="005135F5">
            <w:pPr>
              <w:pStyle w:val="TableParagraph"/>
              <w:spacing w:line="266" w:lineRule="exact"/>
              <w:ind w:left="612"/>
              <w:jc w:val="left"/>
              <w:rPr>
                <w:sz w:val="24"/>
              </w:rPr>
            </w:pPr>
            <w:r>
              <w:rPr>
                <w:sz w:val="24"/>
              </w:rPr>
              <w:t>5. Планування доходів і витрат у майбутньому</w:t>
            </w:r>
          </w:p>
          <w:p w:rsidR="0056795A" w:rsidRDefault="005135F5">
            <w:pPr>
              <w:pStyle w:val="TableParagraph"/>
              <w:spacing w:line="265" w:lineRule="exact"/>
              <w:ind w:left="45"/>
              <w:jc w:val="left"/>
              <w:rPr>
                <w:sz w:val="24"/>
              </w:rPr>
            </w:pPr>
            <w:r>
              <w:rPr>
                <w:sz w:val="24"/>
              </w:rPr>
              <w:t>(бюджетування)</w:t>
            </w:r>
          </w:p>
        </w:tc>
      </w:tr>
      <w:tr w:rsidR="0056795A">
        <w:trPr>
          <w:trHeight w:val="829"/>
        </w:trPr>
        <w:tc>
          <w:tcPr>
            <w:tcW w:w="4046" w:type="dxa"/>
            <w:vMerge/>
            <w:tcBorders>
              <w:top w:val="nil"/>
            </w:tcBorders>
          </w:tcPr>
          <w:p w:rsidR="0056795A" w:rsidRDefault="0056795A">
            <w:pPr>
              <w:rPr>
                <w:sz w:val="2"/>
                <w:szCs w:val="2"/>
              </w:rPr>
            </w:pPr>
          </w:p>
        </w:tc>
        <w:tc>
          <w:tcPr>
            <w:tcW w:w="5956" w:type="dxa"/>
          </w:tcPr>
          <w:p w:rsidR="0056795A" w:rsidRDefault="005135F5">
            <w:pPr>
              <w:pStyle w:val="TableParagraph"/>
              <w:spacing w:line="237" w:lineRule="auto"/>
              <w:ind w:left="45" w:firstLine="566"/>
              <w:jc w:val="left"/>
              <w:rPr>
                <w:sz w:val="24"/>
              </w:rPr>
            </w:pPr>
            <w:r>
              <w:rPr>
                <w:sz w:val="24"/>
              </w:rPr>
              <w:t>6. Забезпечення постійної фінансової рівноваги компанії (платоспроможності, ліквідності, фінансової</w:t>
            </w:r>
          </w:p>
          <w:p w:rsidR="0056795A" w:rsidRDefault="005135F5">
            <w:pPr>
              <w:pStyle w:val="TableParagraph"/>
              <w:spacing w:line="266" w:lineRule="exact"/>
              <w:ind w:left="45"/>
              <w:jc w:val="left"/>
              <w:rPr>
                <w:sz w:val="24"/>
              </w:rPr>
            </w:pPr>
            <w:r>
              <w:rPr>
                <w:sz w:val="24"/>
              </w:rPr>
              <w:t>незалежності, дохідності) у процесі її розвитку</w:t>
            </w:r>
          </w:p>
        </w:tc>
      </w:tr>
    </w:tbl>
    <w:p w:rsidR="0056795A" w:rsidRDefault="0056795A">
      <w:pPr>
        <w:pStyle w:val="a3"/>
        <w:spacing w:before="9"/>
        <w:rPr>
          <w:b/>
          <w:sz w:val="32"/>
        </w:rPr>
      </w:pPr>
    </w:p>
    <w:p w:rsidR="0056795A" w:rsidRDefault="005135F5">
      <w:pPr>
        <w:spacing w:before="1"/>
        <w:ind w:left="1019"/>
        <w:rPr>
          <w:sz w:val="28"/>
        </w:rPr>
      </w:pPr>
      <w:r>
        <w:rPr>
          <w:i/>
          <w:sz w:val="28"/>
        </w:rPr>
        <w:t xml:space="preserve">Продаж за допомогою посередників </w:t>
      </w:r>
      <w:r>
        <w:rPr>
          <w:sz w:val="28"/>
        </w:rPr>
        <w:t>відбувається:</w:t>
      </w:r>
    </w:p>
    <w:p w:rsidR="0056795A" w:rsidRDefault="005135F5" w:rsidP="005135F5">
      <w:pPr>
        <w:pStyle w:val="a4"/>
        <w:numPr>
          <w:ilvl w:val="0"/>
          <w:numId w:val="4"/>
        </w:numPr>
        <w:tabs>
          <w:tab w:val="left" w:pos="1380"/>
        </w:tabs>
        <w:spacing w:before="81"/>
        <w:rPr>
          <w:sz w:val="28"/>
        </w:rPr>
      </w:pPr>
      <w:r>
        <w:rPr>
          <w:sz w:val="28"/>
        </w:rPr>
        <w:t>через</w:t>
      </w:r>
      <w:r>
        <w:rPr>
          <w:spacing w:val="3"/>
          <w:sz w:val="28"/>
        </w:rPr>
        <w:t xml:space="preserve"> </w:t>
      </w:r>
      <w:r>
        <w:rPr>
          <w:sz w:val="28"/>
        </w:rPr>
        <w:t>агентів;</w:t>
      </w:r>
    </w:p>
    <w:p w:rsidR="0056795A" w:rsidRDefault="005135F5" w:rsidP="005135F5">
      <w:pPr>
        <w:pStyle w:val="a4"/>
        <w:numPr>
          <w:ilvl w:val="0"/>
          <w:numId w:val="4"/>
        </w:numPr>
        <w:tabs>
          <w:tab w:val="left" w:pos="1380"/>
        </w:tabs>
        <w:spacing w:before="62"/>
        <w:rPr>
          <w:sz w:val="28"/>
        </w:rPr>
      </w:pPr>
      <w:r>
        <w:rPr>
          <w:sz w:val="28"/>
        </w:rPr>
        <w:t>через</w:t>
      </w:r>
      <w:r>
        <w:rPr>
          <w:spacing w:val="3"/>
          <w:sz w:val="28"/>
        </w:rPr>
        <w:t xml:space="preserve"> </w:t>
      </w:r>
      <w:r>
        <w:rPr>
          <w:sz w:val="28"/>
        </w:rPr>
        <w:t>брокерів;</w:t>
      </w:r>
    </w:p>
    <w:p w:rsidR="0056795A" w:rsidRDefault="005135F5" w:rsidP="005135F5">
      <w:pPr>
        <w:pStyle w:val="a4"/>
        <w:numPr>
          <w:ilvl w:val="0"/>
          <w:numId w:val="4"/>
        </w:numPr>
        <w:tabs>
          <w:tab w:val="left" w:pos="1380"/>
        </w:tabs>
        <w:spacing w:before="63"/>
        <w:rPr>
          <w:sz w:val="28"/>
        </w:rPr>
      </w:pPr>
      <w:r>
        <w:rPr>
          <w:sz w:val="28"/>
        </w:rPr>
        <w:t>через інших посередників - банки, туристичні агенції</w:t>
      </w:r>
      <w:r>
        <w:rPr>
          <w:spacing w:val="-6"/>
          <w:sz w:val="28"/>
        </w:rPr>
        <w:t xml:space="preserve"> </w:t>
      </w:r>
      <w:r>
        <w:rPr>
          <w:sz w:val="28"/>
        </w:rPr>
        <w:t>тощо.</w:t>
      </w:r>
    </w:p>
    <w:p w:rsidR="0056795A" w:rsidRDefault="005135F5">
      <w:pPr>
        <w:pStyle w:val="a3"/>
        <w:spacing w:before="43" w:line="285" w:lineRule="auto"/>
        <w:ind w:left="452" w:firstLine="566"/>
      </w:pPr>
      <w:r>
        <w:t>В Україні найбільшого поширення набули такі способи реалізації страхових продуктів, як в офісі страхової компанії, за допомогою страхових агентів.</w:t>
      </w:r>
    </w:p>
    <w:p w:rsidR="0056795A" w:rsidRDefault="005135F5">
      <w:pPr>
        <w:pStyle w:val="a3"/>
        <w:spacing w:before="7" w:line="288" w:lineRule="auto"/>
        <w:ind w:left="452" w:right="162" w:firstLine="566"/>
        <w:jc w:val="both"/>
      </w:pPr>
      <w:r>
        <w:t>Нещодавно з'явилась нова форма реалізації страхови</w:t>
      </w:r>
      <w:r>
        <w:t>х послуг - через мережу Інтернет. Інтернет - це досить потужне новітнє середовище передачі інформації, розвиток якого призводить до суттєвих змін у всіх галузях підприємницької діяльності, в тому числі й страхуванні. Страхові компанії використовують зазнач</w:t>
      </w:r>
      <w:r>
        <w:t>ену інформаційну систему як з точки зору удосконалення діяльності</w:t>
      </w:r>
    </w:p>
    <w:p w:rsidR="0056795A" w:rsidRDefault="0056795A">
      <w:pPr>
        <w:spacing w:line="288" w:lineRule="auto"/>
        <w:jc w:val="both"/>
        <w:sectPr w:rsidR="0056795A">
          <w:headerReference w:type="default" r:id="rId98"/>
          <w:pgSz w:w="11910" w:h="16840"/>
          <w:pgMar w:top="980" w:right="680" w:bottom="280" w:left="680" w:header="722" w:footer="0" w:gutter="0"/>
          <w:pgNumType w:start="85"/>
          <w:cols w:space="720"/>
        </w:sectPr>
      </w:pPr>
    </w:p>
    <w:p w:rsidR="0056795A" w:rsidRDefault="005135F5">
      <w:pPr>
        <w:pStyle w:val="a3"/>
        <w:spacing w:line="288" w:lineRule="auto"/>
        <w:ind w:left="169" w:right="448"/>
        <w:jc w:val="both"/>
      </w:pPr>
      <w:r>
        <w:lastRenderedPageBreak/>
        <w:t>страхової компанії, так і розробки самого сайту. Також створюється сайт - екстранет, орієнтований виключно на клієнтів та партнерів з метою забезпечення здійснення страхових продаж, надання інформації щодо страхових виплат, статистики і таке інше. У викори</w:t>
      </w:r>
      <w:r>
        <w:t>станні Інтернету в страхуванні можна виділити такі основні проблеми:</w:t>
      </w:r>
    </w:p>
    <w:p w:rsidR="0056795A" w:rsidRDefault="005135F5" w:rsidP="005135F5">
      <w:pPr>
        <w:pStyle w:val="a4"/>
        <w:numPr>
          <w:ilvl w:val="0"/>
          <w:numId w:val="3"/>
        </w:numPr>
        <w:tabs>
          <w:tab w:val="left" w:pos="1096"/>
        </w:tabs>
        <w:spacing w:before="20"/>
        <w:ind w:firstLine="0"/>
        <w:rPr>
          <w:sz w:val="28"/>
        </w:rPr>
      </w:pPr>
      <w:r>
        <w:rPr>
          <w:sz w:val="28"/>
        </w:rPr>
        <w:t>мала чисельність та низька купівельна спроможність</w:t>
      </w:r>
      <w:r>
        <w:rPr>
          <w:spacing w:val="-11"/>
          <w:sz w:val="28"/>
        </w:rPr>
        <w:t xml:space="preserve"> </w:t>
      </w:r>
      <w:r>
        <w:rPr>
          <w:sz w:val="28"/>
        </w:rPr>
        <w:t>Інтернет-аудиторії;</w:t>
      </w:r>
    </w:p>
    <w:p w:rsidR="0056795A" w:rsidRDefault="005135F5" w:rsidP="005135F5">
      <w:pPr>
        <w:pStyle w:val="a4"/>
        <w:numPr>
          <w:ilvl w:val="0"/>
          <w:numId w:val="3"/>
        </w:numPr>
        <w:tabs>
          <w:tab w:val="left" w:pos="1096"/>
        </w:tabs>
        <w:spacing w:before="63"/>
        <w:ind w:firstLine="0"/>
        <w:rPr>
          <w:sz w:val="28"/>
        </w:rPr>
      </w:pPr>
      <w:r>
        <w:rPr>
          <w:sz w:val="28"/>
        </w:rPr>
        <w:t>стереотипи мислення, гіркий досвід з фінансовими</w:t>
      </w:r>
      <w:r>
        <w:rPr>
          <w:spacing w:val="4"/>
          <w:sz w:val="28"/>
        </w:rPr>
        <w:t xml:space="preserve"> </w:t>
      </w:r>
      <w:r>
        <w:rPr>
          <w:sz w:val="28"/>
        </w:rPr>
        <w:t>аферами;</w:t>
      </w:r>
    </w:p>
    <w:p w:rsidR="0056795A" w:rsidRDefault="005135F5" w:rsidP="005135F5">
      <w:pPr>
        <w:pStyle w:val="a4"/>
        <w:numPr>
          <w:ilvl w:val="0"/>
          <w:numId w:val="3"/>
        </w:numPr>
        <w:tabs>
          <w:tab w:val="left" w:pos="1096"/>
        </w:tabs>
        <w:spacing w:before="58" w:line="278" w:lineRule="auto"/>
        <w:ind w:right="450" w:firstLine="0"/>
        <w:jc w:val="both"/>
        <w:rPr>
          <w:sz w:val="28"/>
        </w:rPr>
      </w:pPr>
      <w:r>
        <w:rPr>
          <w:sz w:val="28"/>
        </w:rPr>
        <w:t xml:space="preserve">відсутність законодавчого регламентування механізму </w:t>
      </w:r>
      <w:r>
        <w:rPr>
          <w:spacing w:val="-12"/>
          <w:sz w:val="28"/>
        </w:rPr>
        <w:t>електр</w:t>
      </w:r>
      <w:r>
        <w:rPr>
          <w:spacing w:val="-12"/>
          <w:sz w:val="28"/>
        </w:rPr>
        <w:t xml:space="preserve">онного </w:t>
      </w:r>
      <w:r>
        <w:rPr>
          <w:sz w:val="28"/>
        </w:rPr>
        <w:t>підпису та документування, відсутність правових основ електронних страхових</w:t>
      </w:r>
      <w:r>
        <w:rPr>
          <w:spacing w:val="-7"/>
          <w:sz w:val="28"/>
        </w:rPr>
        <w:t xml:space="preserve"> </w:t>
      </w:r>
      <w:r>
        <w:rPr>
          <w:sz w:val="28"/>
        </w:rPr>
        <w:t>полісів;</w:t>
      </w:r>
    </w:p>
    <w:p w:rsidR="0056795A" w:rsidRDefault="005135F5" w:rsidP="005135F5">
      <w:pPr>
        <w:pStyle w:val="a4"/>
        <w:numPr>
          <w:ilvl w:val="0"/>
          <w:numId w:val="3"/>
        </w:numPr>
        <w:tabs>
          <w:tab w:val="left" w:pos="1096"/>
        </w:tabs>
        <w:spacing w:before="37" w:line="278" w:lineRule="auto"/>
        <w:ind w:right="452" w:firstLine="0"/>
        <w:jc w:val="both"/>
        <w:rPr>
          <w:sz w:val="28"/>
        </w:rPr>
      </w:pPr>
      <w:r>
        <w:rPr>
          <w:sz w:val="28"/>
        </w:rPr>
        <w:t xml:space="preserve">не всі страхові послуги можна продавати по мережі Інтернет, тому, що </w:t>
      </w:r>
      <w:r>
        <w:rPr>
          <w:spacing w:val="-120"/>
          <w:sz w:val="28"/>
        </w:rPr>
        <w:t>є</w:t>
      </w:r>
      <w:r>
        <w:rPr>
          <w:spacing w:val="58"/>
          <w:sz w:val="28"/>
        </w:rPr>
        <w:t xml:space="preserve"> </w:t>
      </w:r>
      <w:r>
        <w:rPr>
          <w:sz w:val="28"/>
        </w:rPr>
        <w:t xml:space="preserve">такі підвиди страхування, які вимагають огляду об'єкта страхування (наприклад, авто-каско на </w:t>
      </w:r>
      <w:r>
        <w:rPr>
          <w:sz w:val="28"/>
        </w:rPr>
        <w:t>умовах он-лайн</w:t>
      </w:r>
      <w:r>
        <w:rPr>
          <w:spacing w:val="3"/>
          <w:sz w:val="28"/>
        </w:rPr>
        <w:t xml:space="preserve"> </w:t>
      </w:r>
      <w:r>
        <w:rPr>
          <w:sz w:val="28"/>
        </w:rPr>
        <w:t>тощо).</w:t>
      </w:r>
    </w:p>
    <w:p w:rsidR="0056795A" w:rsidRDefault="0056795A">
      <w:pPr>
        <w:pStyle w:val="a3"/>
        <w:rPr>
          <w:sz w:val="20"/>
        </w:rPr>
      </w:pPr>
    </w:p>
    <w:p w:rsidR="0056795A" w:rsidRDefault="005135F5">
      <w:pPr>
        <w:pStyle w:val="a3"/>
        <w:spacing w:before="1"/>
        <w:rPr>
          <w:sz w:val="12"/>
        </w:rPr>
      </w:pPr>
      <w:r>
        <w:rPr>
          <w:noProof/>
          <w:lang w:val="en-US" w:eastAsia="en-US"/>
        </w:rPr>
        <w:drawing>
          <wp:anchor distT="0" distB="0" distL="0" distR="0" simplePos="0" relativeHeight="251630592" behindDoc="0" locked="0" layoutInCell="1" allowOverlap="1">
            <wp:simplePos x="0" y="0"/>
            <wp:positionH relativeFrom="page">
              <wp:posOffset>563880</wp:posOffset>
            </wp:positionH>
            <wp:positionV relativeFrom="paragraph">
              <wp:posOffset>113113</wp:posOffset>
            </wp:positionV>
            <wp:extent cx="6193535" cy="3934968"/>
            <wp:effectExtent l="0" t="0" r="0" b="0"/>
            <wp:wrapTopAndBottom/>
            <wp:docPr id="1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jpeg"/>
                    <pic:cNvPicPr/>
                  </pic:nvPicPr>
                  <pic:blipFill>
                    <a:blip r:embed="rId99" cstate="print"/>
                    <a:stretch>
                      <a:fillRect/>
                    </a:stretch>
                  </pic:blipFill>
                  <pic:spPr>
                    <a:xfrm>
                      <a:off x="0" y="0"/>
                      <a:ext cx="6193535" cy="3934968"/>
                    </a:xfrm>
                    <a:prstGeom prst="rect">
                      <a:avLst/>
                    </a:prstGeom>
                  </pic:spPr>
                </pic:pic>
              </a:graphicData>
            </a:graphic>
          </wp:anchor>
        </w:drawing>
      </w:r>
    </w:p>
    <w:p w:rsidR="0056795A" w:rsidRDefault="005135F5">
      <w:pPr>
        <w:pStyle w:val="a3"/>
        <w:spacing w:before="31"/>
        <w:ind w:left="735"/>
      </w:pPr>
      <w:r>
        <w:t>Рис. 1. Ієрархія стратегічних напрямів діяльності страхової компанії</w:t>
      </w:r>
    </w:p>
    <w:p w:rsidR="0056795A" w:rsidRDefault="0056795A">
      <w:pPr>
        <w:pStyle w:val="a3"/>
        <w:spacing w:before="2"/>
        <w:rPr>
          <w:sz w:val="39"/>
        </w:rPr>
      </w:pPr>
    </w:p>
    <w:p w:rsidR="0056795A" w:rsidRDefault="005135F5">
      <w:pPr>
        <w:pStyle w:val="a3"/>
        <w:spacing w:line="285" w:lineRule="auto"/>
        <w:ind w:left="169" w:right="457" w:firstLine="566"/>
        <w:jc w:val="both"/>
      </w:pPr>
      <w:r>
        <w:t>В цілому, на страховому ринку України системи продажу страхових послуг постійно удосконалюються, застосовуються нові форми та методи.</w:t>
      </w:r>
    </w:p>
    <w:p w:rsidR="0056795A" w:rsidRDefault="005135F5">
      <w:pPr>
        <w:pStyle w:val="a3"/>
        <w:spacing w:before="7" w:line="288" w:lineRule="auto"/>
        <w:ind w:left="169" w:right="448" w:firstLine="566"/>
        <w:jc w:val="both"/>
      </w:pPr>
      <w:r>
        <w:t>Однією з особливостей фінансового менеджменту страхової компанії є налагодження ефективного використання коштів страхових резервів. З одної боку існує законодавчо встановлені обмеження на використання резервів з метою забезпечення їх ліквідності, а з іншог</w:t>
      </w:r>
      <w:r>
        <w:t>о— страховик завжди намагається</w:t>
      </w:r>
    </w:p>
    <w:p w:rsidR="0056795A" w:rsidRDefault="0056795A">
      <w:pPr>
        <w:spacing w:line="288" w:lineRule="auto"/>
        <w:jc w:val="both"/>
        <w:sectPr w:rsidR="0056795A">
          <w:pgSz w:w="11910" w:h="16840"/>
          <w:pgMar w:top="980" w:right="680" w:bottom="280" w:left="680" w:header="722" w:footer="0" w:gutter="0"/>
          <w:cols w:space="720"/>
        </w:sectPr>
      </w:pPr>
    </w:p>
    <w:p w:rsidR="0056795A" w:rsidRDefault="005135F5">
      <w:pPr>
        <w:pStyle w:val="a3"/>
        <w:spacing w:line="288" w:lineRule="auto"/>
        <w:ind w:left="452" w:right="164"/>
        <w:jc w:val="both"/>
      </w:pPr>
      <w:r>
        <w:lastRenderedPageBreak/>
        <w:t>підвищити прибутковість своїх активів. На даний час найчастіше страховики використовують банківські коротко- та довготермінові депозити для отримання максимально можливого прибутку з мінімальним рівнем ризи</w:t>
      </w:r>
      <w:r>
        <w:t>ку фінансових вкладень. Використання фондових інструментів страховиками для отримання прибутку на сьогодні є мінімальним у зв'язку з нерозвинутістю національного ринку цінних паперів. Специфіка інвестування страхових резервів зумовлює необхідність поєднанн</w:t>
      </w:r>
      <w:r>
        <w:t>я надійності, ліквідності й дохідності. Отже, слід наполегливо шукати нові інструменти, які б комбінували інвестиції в інструменти з фіксованою дохідністю та в акції.</w:t>
      </w:r>
    </w:p>
    <w:p w:rsidR="0056795A" w:rsidRDefault="005135F5">
      <w:pPr>
        <w:pStyle w:val="a3"/>
        <w:spacing w:before="1" w:line="285" w:lineRule="auto"/>
        <w:ind w:left="452" w:right="170" w:firstLine="566"/>
        <w:jc w:val="both"/>
      </w:pPr>
      <w:r>
        <w:t>Досить важливим питанням фінансового менеджменту страховика на сьогодні є забезпечення пл</w:t>
      </w:r>
      <w:r>
        <w:t>атоспроможності і</w:t>
      </w:r>
      <w:r>
        <w:rPr>
          <w:spacing w:val="-6"/>
        </w:rPr>
        <w:t xml:space="preserve"> </w:t>
      </w:r>
      <w:r>
        <w:t>ліквідності.</w:t>
      </w:r>
    </w:p>
    <w:p w:rsidR="0056795A" w:rsidRDefault="005135F5">
      <w:pPr>
        <w:pStyle w:val="a3"/>
        <w:spacing w:before="7" w:line="288" w:lineRule="auto"/>
        <w:ind w:left="452" w:right="166" w:firstLine="566"/>
        <w:jc w:val="both"/>
      </w:pPr>
      <w:r>
        <w:t>Між страховиком та страхувальником в письмовій формі укладається договір страхування, в силу якого страховик зобов'язаний при настанні страхового випадку виконати страхові виплати страхувальнику або іншій особі, на користь як</w:t>
      </w:r>
      <w:r>
        <w:t>ої було укладено договір страхування, а страхувальник зобов'язується сплатити страхові внески у встановлені строки.</w:t>
      </w:r>
    </w:p>
    <w:p w:rsidR="0056795A" w:rsidRDefault="005135F5">
      <w:pPr>
        <w:spacing w:line="320" w:lineRule="exact"/>
        <w:ind w:left="1019"/>
        <w:rPr>
          <w:sz w:val="28"/>
        </w:rPr>
      </w:pPr>
      <w:r>
        <w:rPr>
          <w:sz w:val="28"/>
        </w:rPr>
        <w:t xml:space="preserve">Основними важливими </w:t>
      </w:r>
      <w:r>
        <w:rPr>
          <w:i/>
          <w:sz w:val="28"/>
        </w:rPr>
        <w:t xml:space="preserve">елементами договору страхування </w:t>
      </w:r>
      <w:r>
        <w:rPr>
          <w:sz w:val="28"/>
        </w:rPr>
        <w:t>є:</w:t>
      </w:r>
    </w:p>
    <w:p w:rsidR="0056795A" w:rsidRDefault="005135F5" w:rsidP="005135F5">
      <w:pPr>
        <w:pStyle w:val="a4"/>
        <w:numPr>
          <w:ilvl w:val="0"/>
          <w:numId w:val="2"/>
        </w:numPr>
        <w:tabs>
          <w:tab w:val="left" w:pos="1663"/>
        </w:tabs>
        <w:spacing w:before="86"/>
        <w:ind w:hanging="360"/>
        <w:rPr>
          <w:sz w:val="28"/>
        </w:rPr>
      </w:pPr>
      <w:r>
        <w:rPr>
          <w:sz w:val="28"/>
        </w:rPr>
        <w:t>об'єкти</w:t>
      </w:r>
      <w:r>
        <w:rPr>
          <w:spacing w:val="-2"/>
          <w:sz w:val="28"/>
        </w:rPr>
        <w:t xml:space="preserve"> </w:t>
      </w:r>
      <w:r>
        <w:rPr>
          <w:sz w:val="28"/>
        </w:rPr>
        <w:t>страхування;</w:t>
      </w:r>
    </w:p>
    <w:p w:rsidR="0056795A" w:rsidRDefault="005135F5" w:rsidP="005135F5">
      <w:pPr>
        <w:pStyle w:val="a4"/>
        <w:numPr>
          <w:ilvl w:val="0"/>
          <w:numId w:val="2"/>
        </w:numPr>
        <w:tabs>
          <w:tab w:val="left" w:pos="1664"/>
        </w:tabs>
        <w:spacing w:before="63"/>
        <w:ind w:left="1663"/>
        <w:rPr>
          <w:sz w:val="28"/>
        </w:rPr>
      </w:pPr>
      <w:r>
        <w:rPr>
          <w:sz w:val="28"/>
        </w:rPr>
        <w:t>використання системи</w:t>
      </w:r>
      <w:r>
        <w:rPr>
          <w:spacing w:val="1"/>
          <w:sz w:val="28"/>
        </w:rPr>
        <w:t xml:space="preserve"> </w:t>
      </w:r>
      <w:r>
        <w:rPr>
          <w:sz w:val="28"/>
        </w:rPr>
        <w:t>страхування;</w:t>
      </w:r>
    </w:p>
    <w:p w:rsidR="0056795A" w:rsidRDefault="005135F5" w:rsidP="005135F5">
      <w:pPr>
        <w:pStyle w:val="a4"/>
        <w:numPr>
          <w:ilvl w:val="0"/>
          <w:numId w:val="2"/>
        </w:numPr>
        <w:tabs>
          <w:tab w:val="left" w:pos="1664"/>
        </w:tabs>
        <w:spacing w:before="57"/>
        <w:ind w:left="1663" w:hanging="360"/>
        <w:rPr>
          <w:sz w:val="28"/>
        </w:rPr>
      </w:pPr>
      <w:r>
        <w:rPr>
          <w:sz w:val="28"/>
        </w:rPr>
        <w:t>страхова</w:t>
      </w:r>
      <w:r>
        <w:rPr>
          <w:spacing w:val="-2"/>
          <w:sz w:val="28"/>
        </w:rPr>
        <w:t xml:space="preserve"> </w:t>
      </w:r>
      <w:r>
        <w:rPr>
          <w:sz w:val="28"/>
        </w:rPr>
        <w:t>сума;</w:t>
      </w:r>
    </w:p>
    <w:p w:rsidR="0056795A" w:rsidRDefault="005135F5" w:rsidP="005135F5">
      <w:pPr>
        <w:pStyle w:val="a4"/>
        <w:numPr>
          <w:ilvl w:val="0"/>
          <w:numId w:val="2"/>
        </w:numPr>
        <w:tabs>
          <w:tab w:val="left" w:pos="1664"/>
        </w:tabs>
        <w:spacing w:before="63"/>
        <w:ind w:left="1663" w:hanging="360"/>
        <w:rPr>
          <w:sz w:val="28"/>
        </w:rPr>
      </w:pPr>
      <w:r>
        <w:rPr>
          <w:sz w:val="28"/>
        </w:rPr>
        <w:t>страховий тариф за узгодженням</w:t>
      </w:r>
      <w:r>
        <w:rPr>
          <w:spacing w:val="10"/>
          <w:sz w:val="28"/>
        </w:rPr>
        <w:t xml:space="preserve"> </w:t>
      </w:r>
      <w:r>
        <w:rPr>
          <w:sz w:val="28"/>
        </w:rPr>
        <w:t>сторін;</w:t>
      </w:r>
    </w:p>
    <w:p w:rsidR="0056795A" w:rsidRDefault="005135F5" w:rsidP="005135F5">
      <w:pPr>
        <w:pStyle w:val="a4"/>
        <w:numPr>
          <w:ilvl w:val="0"/>
          <w:numId w:val="2"/>
        </w:numPr>
        <w:tabs>
          <w:tab w:val="left" w:pos="1664"/>
        </w:tabs>
        <w:spacing w:before="63"/>
        <w:ind w:left="1663" w:hanging="360"/>
        <w:rPr>
          <w:sz w:val="28"/>
        </w:rPr>
      </w:pPr>
      <w:r>
        <w:rPr>
          <w:sz w:val="28"/>
        </w:rPr>
        <w:t>розмір страхової</w:t>
      </w:r>
      <w:r>
        <w:rPr>
          <w:spacing w:val="-4"/>
          <w:sz w:val="28"/>
        </w:rPr>
        <w:t xml:space="preserve"> </w:t>
      </w:r>
      <w:r>
        <w:rPr>
          <w:sz w:val="28"/>
        </w:rPr>
        <w:t>премії;</w:t>
      </w:r>
    </w:p>
    <w:p w:rsidR="0056795A" w:rsidRDefault="005135F5" w:rsidP="005135F5">
      <w:pPr>
        <w:pStyle w:val="a4"/>
        <w:numPr>
          <w:ilvl w:val="0"/>
          <w:numId w:val="2"/>
        </w:numPr>
        <w:tabs>
          <w:tab w:val="left" w:pos="1665"/>
        </w:tabs>
        <w:spacing w:before="57"/>
        <w:ind w:left="1664"/>
        <w:rPr>
          <w:sz w:val="28"/>
        </w:rPr>
      </w:pPr>
      <w:r>
        <w:rPr>
          <w:sz w:val="28"/>
        </w:rPr>
        <w:t>термін (строк)</w:t>
      </w:r>
      <w:r>
        <w:rPr>
          <w:spacing w:val="-3"/>
          <w:sz w:val="28"/>
        </w:rPr>
        <w:t xml:space="preserve"> </w:t>
      </w:r>
      <w:r>
        <w:rPr>
          <w:sz w:val="28"/>
        </w:rPr>
        <w:t>страхування;</w:t>
      </w:r>
    </w:p>
    <w:p w:rsidR="0056795A" w:rsidRDefault="005135F5" w:rsidP="005135F5">
      <w:pPr>
        <w:pStyle w:val="a4"/>
        <w:numPr>
          <w:ilvl w:val="0"/>
          <w:numId w:val="2"/>
        </w:numPr>
        <w:tabs>
          <w:tab w:val="left" w:pos="1665"/>
        </w:tabs>
        <w:spacing w:before="63"/>
        <w:ind w:left="1664" w:hanging="360"/>
        <w:rPr>
          <w:sz w:val="28"/>
        </w:rPr>
      </w:pPr>
      <w:r>
        <w:rPr>
          <w:sz w:val="28"/>
        </w:rPr>
        <w:t>порядок змін та припинення дії договору</w:t>
      </w:r>
      <w:r>
        <w:rPr>
          <w:spacing w:val="-6"/>
          <w:sz w:val="28"/>
        </w:rPr>
        <w:t xml:space="preserve"> </w:t>
      </w:r>
      <w:r>
        <w:rPr>
          <w:sz w:val="28"/>
        </w:rPr>
        <w:t>страхування;</w:t>
      </w:r>
    </w:p>
    <w:p w:rsidR="0056795A" w:rsidRDefault="005135F5" w:rsidP="005135F5">
      <w:pPr>
        <w:pStyle w:val="a4"/>
        <w:numPr>
          <w:ilvl w:val="0"/>
          <w:numId w:val="2"/>
        </w:numPr>
        <w:tabs>
          <w:tab w:val="left" w:pos="1665"/>
        </w:tabs>
        <w:spacing w:before="62"/>
        <w:ind w:left="1664" w:hanging="360"/>
        <w:rPr>
          <w:sz w:val="28"/>
        </w:rPr>
      </w:pPr>
      <w:r>
        <w:rPr>
          <w:sz w:val="28"/>
        </w:rPr>
        <w:t>права, обов'язки та відповідальність сторін</w:t>
      </w:r>
      <w:r>
        <w:rPr>
          <w:spacing w:val="-1"/>
          <w:sz w:val="28"/>
        </w:rPr>
        <w:t xml:space="preserve"> </w:t>
      </w:r>
      <w:r>
        <w:rPr>
          <w:sz w:val="28"/>
        </w:rPr>
        <w:t>договору.</w:t>
      </w:r>
    </w:p>
    <w:p w:rsidR="0056795A" w:rsidRDefault="005135F5">
      <w:pPr>
        <w:pStyle w:val="a3"/>
        <w:spacing w:before="39" w:line="290" w:lineRule="auto"/>
        <w:ind w:left="455" w:right="164" w:firstLine="566"/>
        <w:jc w:val="both"/>
      </w:pPr>
      <w:r>
        <w:t>При складанні договору страхування необхідно керуватися о</w:t>
      </w:r>
      <w:r>
        <w:t>сновними положеннями ст. 16 Закону України про страхування, де чітко визначені:</w:t>
      </w:r>
    </w:p>
    <w:p w:rsidR="0056795A" w:rsidRDefault="005135F5" w:rsidP="005135F5">
      <w:pPr>
        <w:pStyle w:val="a4"/>
        <w:numPr>
          <w:ilvl w:val="0"/>
          <w:numId w:val="2"/>
        </w:numPr>
        <w:tabs>
          <w:tab w:val="left" w:pos="1666"/>
        </w:tabs>
        <w:spacing w:before="13"/>
        <w:ind w:left="1665" w:hanging="360"/>
        <w:rPr>
          <w:sz w:val="28"/>
        </w:rPr>
      </w:pPr>
      <w:r>
        <w:rPr>
          <w:sz w:val="28"/>
        </w:rPr>
        <w:t>дефініції договору</w:t>
      </w:r>
      <w:r>
        <w:rPr>
          <w:spacing w:val="-8"/>
          <w:sz w:val="28"/>
        </w:rPr>
        <w:t xml:space="preserve"> </w:t>
      </w:r>
      <w:r>
        <w:rPr>
          <w:sz w:val="28"/>
        </w:rPr>
        <w:t>страхування;</w:t>
      </w:r>
    </w:p>
    <w:p w:rsidR="0056795A" w:rsidRDefault="005135F5" w:rsidP="005135F5">
      <w:pPr>
        <w:pStyle w:val="a4"/>
        <w:numPr>
          <w:ilvl w:val="0"/>
          <w:numId w:val="2"/>
        </w:numPr>
        <w:tabs>
          <w:tab w:val="left" w:pos="1666"/>
        </w:tabs>
        <w:spacing w:before="62"/>
        <w:ind w:left="1665" w:hanging="360"/>
        <w:rPr>
          <w:sz w:val="28"/>
        </w:rPr>
      </w:pPr>
      <w:r>
        <w:rPr>
          <w:sz w:val="28"/>
        </w:rPr>
        <w:t>необхідні реквізити та обов'язкова</w:t>
      </w:r>
      <w:r>
        <w:rPr>
          <w:spacing w:val="-6"/>
          <w:sz w:val="28"/>
        </w:rPr>
        <w:t xml:space="preserve"> </w:t>
      </w:r>
      <w:r>
        <w:rPr>
          <w:sz w:val="28"/>
        </w:rPr>
        <w:t>інформація;</w:t>
      </w:r>
    </w:p>
    <w:p w:rsidR="0056795A" w:rsidRDefault="005135F5" w:rsidP="005135F5">
      <w:pPr>
        <w:pStyle w:val="a4"/>
        <w:numPr>
          <w:ilvl w:val="0"/>
          <w:numId w:val="2"/>
        </w:numPr>
        <w:tabs>
          <w:tab w:val="left" w:pos="1666"/>
        </w:tabs>
        <w:spacing w:before="63"/>
        <w:ind w:left="1665" w:hanging="360"/>
        <w:rPr>
          <w:sz w:val="28"/>
        </w:rPr>
      </w:pPr>
      <w:r>
        <w:rPr>
          <w:sz w:val="28"/>
        </w:rPr>
        <w:t>обов'язки</w:t>
      </w:r>
      <w:r>
        <w:rPr>
          <w:spacing w:val="1"/>
          <w:sz w:val="28"/>
        </w:rPr>
        <w:t xml:space="preserve"> </w:t>
      </w:r>
      <w:r>
        <w:rPr>
          <w:sz w:val="28"/>
        </w:rPr>
        <w:t>страховика;</w:t>
      </w:r>
    </w:p>
    <w:p w:rsidR="0056795A" w:rsidRDefault="005135F5" w:rsidP="005135F5">
      <w:pPr>
        <w:pStyle w:val="a4"/>
        <w:numPr>
          <w:ilvl w:val="0"/>
          <w:numId w:val="2"/>
        </w:numPr>
        <w:tabs>
          <w:tab w:val="left" w:pos="1667"/>
        </w:tabs>
        <w:spacing w:before="58"/>
        <w:ind w:left="1666"/>
        <w:rPr>
          <w:sz w:val="28"/>
        </w:rPr>
      </w:pPr>
      <w:r>
        <w:rPr>
          <w:sz w:val="28"/>
        </w:rPr>
        <w:t>обов'язки</w:t>
      </w:r>
      <w:r>
        <w:rPr>
          <w:spacing w:val="1"/>
          <w:sz w:val="28"/>
        </w:rPr>
        <w:t xml:space="preserve"> </w:t>
      </w:r>
      <w:r>
        <w:rPr>
          <w:sz w:val="28"/>
        </w:rPr>
        <w:t>страхувальника;</w:t>
      </w:r>
    </w:p>
    <w:p w:rsidR="0056795A" w:rsidRDefault="005135F5" w:rsidP="005135F5">
      <w:pPr>
        <w:pStyle w:val="a4"/>
        <w:numPr>
          <w:ilvl w:val="0"/>
          <w:numId w:val="2"/>
        </w:numPr>
        <w:tabs>
          <w:tab w:val="left" w:pos="1667"/>
        </w:tabs>
        <w:spacing w:before="62"/>
        <w:ind w:left="1666" w:hanging="360"/>
        <w:rPr>
          <w:sz w:val="28"/>
        </w:rPr>
      </w:pPr>
      <w:r>
        <w:rPr>
          <w:sz w:val="28"/>
        </w:rPr>
        <w:t>порядок виплати страхових</w:t>
      </w:r>
      <w:r>
        <w:rPr>
          <w:spacing w:val="-6"/>
          <w:sz w:val="28"/>
        </w:rPr>
        <w:t xml:space="preserve"> </w:t>
      </w:r>
      <w:r>
        <w:rPr>
          <w:sz w:val="28"/>
        </w:rPr>
        <w:t>сум;</w:t>
      </w:r>
    </w:p>
    <w:p w:rsidR="0056795A" w:rsidRDefault="005135F5" w:rsidP="005135F5">
      <w:pPr>
        <w:pStyle w:val="a4"/>
        <w:numPr>
          <w:ilvl w:val="0"/>
          <w:numId w:val="2"/>
        </w:numPr>
        <w:tabs>
          <w:tab w:val="left" w:pos="1667"/>
        </w:tabs>
        <w:spacing w:before="63"/>
        <w:ind w:left="1666" w:hanging="360"/>
        <w:rPr>
          <w:sz w:val="28"/>
        </w:rPr>
      </w:pPr>
      <w:r>
        <w:rPr>
          <w:sz w:val="28"/>
        </w:rPr>
        <w:t>умови відмови у виплаті страховиком відшкодувань</w:t>
      </w:r>
      <w:r>
        <w:rPr>
          <w:spacing w:val="-28"/>
          <w:sz w:val="28"/>
        </w:rPr>
        <w:t xml:space="preserve"> </w:t>
      </w:r>
      <w:r>
        <w:rPr>
          <w:sz w:val="28"/>
        </w:rPr>
        <w:t>тощо.</w:t>
      </w:r>
    </w:p>
    <w:p w:rsidR="0056795A" w:rsidRDefault="005135F5">
      <w:pPr>
        <w:pStyle w:val="a3"/>
        <w:spacing w:before="38" w:line="288" w:lineRule="auto"/>
        <w:ind w:left="457" w:right="162" w:firstLine="566"/>
        <w:jc w:val="both"/>
      </w:pPr>
      <w:r>
        <w:t xml:space="preserve">При укладанні договору страхування завжди постає проблема вибору визначення частки передачі ризику страховику й оптимального співвідношення між розмірами страхової премії та страхового покриття. Окрім </w:t>
      </w:r>
      <w:r>
        <w:t>того, договірні зобов'язання в страхуванні мають важливу особливість, яка відрізняє їх від інших зобов'язань.    А   саме,    якщо    звичайні    договірні    зобов'язання</w:t>
      </w:r>
      <w:r>
        <w:rPr>
          <w:spacing w:val="22"/>
        </w:rPr>
        <w:t xml:space="preserve"> </w:t>
      </w:r>
      <w:r>
        <w:t>передбачають</w:t>
      </w:r>
    </w:p>
    <w:p w:rsidR="0056795A" w:rsidRDefault="0056795A">
      <w:pPr>
        <w:spacing w:line="288" w:lineRule="auto"/>
        <w:jc w:val="both"/>
        <w:sectPr w:rsidR="0056795A">
          <w:headerReference w:type="default" r:id="rId100"/>
          <w:pgSz w:w="11910" w:h="16840"/>
          <w:pgMar w:top="980" w:right="680" w:bottom="280" w:left="680" w:header="722" w:footer="0" w:gutter="0"/>
          <w:pgNumType w:start="87"/>
          <w:cols w:space="720"/>
        </w:sectPr>
      </w:pPr>
    </w:p>
    <w:p w:rsidR="0056795A" w:rsidRDefault="005135F5">
      <w:pPr>
        <w:pStyle w:val="a3"/>
        <w:spacing w:line="288" w:lineRule="auto"/>
        <w:ind w:left="169" w:right="444"/>
        <w:jc w:val="both"/>
      </w:pPr>
      <w:r>
        <w:lastRenderedPageBreak/>
        <w:t>неодмінне виконання обов'язків обома сторонами, то при страхуванні одна сторона завжди виконує страховий платіж, а інша - страховик - виконує страхові виплати тільки за умови настання страхового випадку. А це, в свою чергу, викликає певні особливості у фін</w:t>
      </w:r>
      <w:r>
        <w:t>ансовій та обліковій роботі</w:t>
      </w:r>
      <w:r>
        <w:rPr>
          <w:spacing w:val="-15"/>
        </w:rPr>
        <w:t xml:space="preserve"> </w:t>
      </w:r>
      <w:r>
        <w:t>страховика.</w:t>
      </w:r>
    </w:p>
    <w:p w:rsidR="0056795A" w:rsidRDefault="005135F5">
      <w:pPr>
        <w:pStyle w:val="a3"/>
        <w:spacing w:line="288" w:lineRule="auto"/>
        <w:ind w:left="169" w:right="451" w:firstLine="566"/>
        <w:jc w:val="both"/>
      </w:pPr>
      <w:r>
        <w:t>Головна мета, коли вона визначена і, що дуже важливо, досяжна, сприяє підвищенню ефективності роботи компанії. Мета, що випливає із завищеної оцінки можливостей організації, може призвести до катастрофічних наслідків</w:t>
      </w:r>
      <w:r>
        <w:t>.</w:t>
      </w:r>
    </w:p>
    <w:p w:rsidR="0056795A" w:rsidRDefault="005135F5">
      <w:pPr>
        <w:pStyle w:val="a3"/>
        <w:spacing w:before="1" w:line="288" w:lineRule="auto"/>
        <w:ind w:left="169" w:right="448" w:firstLine="566"/>
        <w:jc w:val="both"/>
      </w:pPr>
      <w:r>
        <w:t>У практиці страхового менеджменту широко використовується стратегія оновлення. Вона передбачає безперервний процес пошуків і впровадження нових методів управління, зорієнтованих на послідовне вдосконалення страхової справи. Опрацювання стратегії має врах</w:t>
      </w:r>
      <w:r>
        <w:t>овувати адаптацію до зовнішнього середовища, внутрішню координацію та організаційне передбачення. Тому стратегічні програми потрібно складати доволі гнучкими, аби при потребі їх можна було переорієнтувати або модифікувати.</w:t>
      </w:r>
    </w:p>
    <w:p w:rsidR="0056795A" w:rsidRDefault="005135F5">
      <w:pPr>
        <w:pStyle w:val="a3"/>
        <w:spacing w:line="288" w:lineRule="auto"/>
        <w:ind w:left="169" w:right="449" w:firstLine="566"/>
        <w:jc w:val="both"/>
      </w:pPr>
      <w:r>
        <w:t xml:space="preserve">Під адаптацією до зовнішнього середовища розуміються дії, що супроводжують пристосування компанії до нових сприятливих можливостей розвитку бізнесу, а також до нових обмежень, які виникають на цьому шляху. Беруться до уваги як зміни в законодавстві, так і </w:t>
      </w:r>
      <w:r>
        <w:t xml:space="preserve">інтереси потенційних страхувальників, посередницьких структур, компаній-конкурентів та інших суб'єктів страхового ринку. Очевидно, що все це потребує постійного збору та аналізу великого обсягу інформації про розвиток економіки в цілому і страхової галузі </w:t>
      </w:r>
      <w:r>
        <w:t>зокрема, про різні ринки, послуги та інші чинники.</w:t>
      </w:r>
    </w:p>
    <w:sectPr w:rsidR="0056795A">
      <w:pgSz w:w="11910" w:h="16840"/>
      <w:pgMar w:top="980" w:right="680" w:bottom="280" w:left="680" w:header="722"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5F5" w:rsidRDefault="005135F5">
      <w:r>
        <w:separator/>
      </w:r>
    </w:p>
  </w:endnote>
  <w:endnote w:type="continuationSeparator" w:id="0">
    <w:p w:rsidR="005135F5" w:rsidRDefault="0051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ulimChe">
    <w:altName w:val="MS Gothic"/>
    <w:charset w:val="00"/>
    <w:family w:val="modern"/>
    <w:pitch w:val="fixed"/>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5F5" w:rsidRDefault="005135F5">
      <w:r>
        <w:separator/>
      </w:r>
    </w:p>
  </w:footnote>
  <w:footnote w:type="continuationSeparator" w:id="0">
    <w:p w:rsidR="005135F5" w:rsidRDefault="005135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000" behindDoc="1" locked="0" layoutInCell="1" allowOverlap="1">
              <wp:simplePos x="0" y="0"/>
              <wp:positionH relativeFrom="page">
                <wp:posOffset>6661785</wp:posOffset>
              </wp:positionH>
              <wp:positionV relativeFrom="page">
                <wp:posOffset>440055</wp:posOffset>
              </wp:positionV>
              <wp:extent cx="203200" cy="194310"/>
              <wp:effectExtent l="3810" t="1905" r="2540" b="3810"/>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margin-left:524.55pt;margin-top:34.65pt;width:16pt;height:15.3pt;z-index:-7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24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19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23" type="#_x0000_t202" style="position:absolute;margin-left:538.7pt;margin-top:35.1pt;width:16pt;height:15.3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atA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BTXstatAIAALE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46</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21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24" type="#_x0000_t202" style="position:absolute;margin-left:538.7pt;margin-top:35.1pt;width:16pt;height:15.3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6z8tA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DV26z8tAIAALE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240"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25" type="#_x0000_t202" style="position:absolute;margin-left:538.7pt;margin-top:35.1pt;width:16pt;height:15.3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50</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26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26" type="#_x0000_t202" style="position:absolute;margin-left:538.7pt;margin-top:35.1pt;width:16pt;height:15.3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B27mYs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52</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288"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27" type="#_x0000_t202" style="position:absolute;margin-left:538.7pt;margin-top:35.1pt;width:16pt;height:15.3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sdtA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BvlDsd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54</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31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28" type="#_x0000_t202" style="position:absolute;margin-left:538.7pt;margin-top:35.1pt;width:16pt;height:15.3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i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56</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33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29" type="#_x0000_t202" style="position:absolute;margin-left:538.7pt;margin-top:35.1pt;width:16pt;height:15.3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8L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AdPi8L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58</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360"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30" type="#_x0000_t202" style="position:absolute;margin-left:538.7pt;margin-top:35.1pt;width:16pt;height:15.3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60</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38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31" type="#_x0000_t202" style="position:absolute;margin-left:538.7pt;margin-top:35.1pt;width:16pt;height:15.3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BT7DTu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408"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32" type="#_x0000_t202" style="position:absolute;margin-left:538.7pt;margin-top:35.1pt;width:16pt;height:15.3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AP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A0MhAP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56795A">
    <w:pPr>
      <w:pStyle w:val="a3"/>
      <w:spacing w:line="14" w:lineRule="auto"/>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43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33" type="#_x0000_t202" style="position:absolute;margin-left:538.7pt;margin-top:35.1pt;width:16pt;height:15.3pt;z-index:-7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3a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CbA63a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66</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45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34" type="#_x0000_t202" style="position:absolute;margin-left:538.7pt;margin-top:35.1pt;width:16pt;height:15.3pt;z-index:-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B8+EfZtAIAALI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68</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480"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35" type="#_x0000_t202" style="position:absolute;margin-left:538.7pt;margin-top:35.1pt;width:16pt;height:15.3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70</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50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6" type="#_x0000_t202" style="position:absolute;margin-left:538.7pt;margin-top:35.1pt;width:16pt;height:15.3pt;z-index:-7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NEoLCCzAgAAsg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72</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528"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37" type="#_x0000_t202" style="position:absolute;margin-left:538.7pt;margin-top:35.1pt;width:16pt;height:15.3pt;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2S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AY/rZK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74</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55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8" type="#_x0000_t202" style="position:absolute;margin-left:538.7pt;margin-top:35.1pt;width:16pt;height:15.3pt;z-index:-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QOsw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AUWBA6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76</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57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538.7pt;margin-top:35.1pt;width:16pt;height:15.3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J/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Lx7on+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78</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600"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40" type="#_x0000_t202" style="position:absolute;margin-left:538.7pt;margin-top:35.1pt;width:16pt;height:15.3pt;z-index:-7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jrwIAALE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80</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62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538.7pt;margin-top:35.1pt;width:16pt;height:15.3pt;z-index:-7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V/sw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LMvxX+zAgAAsA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82</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648" behindDoc="1" locked="0" layoutInCell="1" allowOverlap="1">
              <wp:simplePos x="0" y="0"/>
              <wp:positionH relativeFrom="page">
                <wp:posOffset>6674485</wp:posOffset>
              </wp:positionH>
              <wp:positionV relativeFrom="page">
                <wp:posOffset>445770</wp:posOffset>
              </wp:positionV>
              <wp:extent cx="370840" cy="194310"/>
              <wp:effectExtent l="0" t="0"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20"/>
                            <w:rPr>
                              <w:sz w:val="24"/>
                            </w:rPr>
                          </w:pPr>
                          <w:r>
                            <w:fldChar w:fldCharType="begin"/>
                          </w:r>
                          <w:r>
                            <w:rPr>
                              <w:sz w:val="24"/>
                            </w:rPr>
                            <w:instrText xml:space="preserve"> PAGE </w:instrText>
                          </w:r>
                          <w:r>
                            <w:fldChar w:fldCharType="separate"/>
                          </w:r>
                          <w:r w:rsidR="006E3F9F">
                            <w:rPr>
                              <w:noProof/>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42" type="#_x0000_t202" style="position:absolute;margin-left:525.55pt;margin-top:35.1pt;width:29.2pt;height:15.3pt;z-index:-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F4sQ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" filled="f" stroked="f">
              <v:textbox inset="0,0,0,0">
                <w:txbxContent>
                  <w:p w:rsidR="0056795A" w:rsidRDefault="005135F5">
                    <w:pPr>
                      <w:spacing w:before="10"/>
                      <w:ind w:left="20"/>
                      <w:rPr>
                        <w:sz w:val="24"/>
                      </w:rPr>
                    </w:pPr>
                    <w:r>
                      <w:fldChar w:fldCharType="begin"/>
                    </w:r>
                    <w:r>
                      <w:rPr>
                        <w:sz w:val="24"/>
                      </w:rPr>
                      <w:instrText xml:space="preserve"> PAGE </w:instrText>
                    </w:r>
                    <w:r>
                      <w:fldChar w:fldCharType="separate"/>
                    </w:r>
                    <w:r w:rsidR="006E3F9F">
                      <w:rPr>
                        <w:noProof/>
                        <w:sz w:val="24"/>
                      </w:rPr>
                      <w:t>84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02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margin-left:538.7pt;margin-top:35.1pt;width:16pt;height:15.3pt;z-index:-7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E7KYFO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32</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67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43" type="#_x0000_t202" style="position:absolute;margin-left:538.7pt;margin-top:35.1pt;width:16pt;height:15.3pt;z-index:-7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VC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GBKFUKzAgAAsA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86</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69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44" type="#_x0000_t202" style="position:absolute;margin-left:538.7pt;margin-top:35.1pt;width:16pt;height:15.3pt;z-index:-7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osg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88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048"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538.7pt;margin-top:35.1pt;width:16pt;height:15.3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6K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EWtToq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072"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18" type="#_x0000_t202" style="position:absolute;margin-left:538.7pt;margin-top:35.1pt;width:16pt;height:15.3pt;z-index:-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m2sw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JiVyba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36</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096"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538.7pt;margin-top:35.1pt;width:16pt;height:15.3pt;z-index:-7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2C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EH0vYK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38</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120"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20" type="#_x0000_t202" style="position:absolute;margin-left:538.7pt;margin-top:35.1pt;width:16pt;height:15.3pt;z-index:-7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oktA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DHcdoktAIAALE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144"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21" type="#_x0000_t202" style="position:absolute;margin-left:538.7pt;margin-top:35.1pt;width:16pt;height:15.3pt;z-index:-7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xjtA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42</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95A" w:rsidRDefault="006E3F9F">
    <w:pPr>
      <w:pStyle w:val="a3"/>
      <w:spacing w:line="14" w:lineRule="auto"/>
      <w:rPr>
        <w:sz w:val="20"/>
      </w:rPr>
    </w:pPr>
    <w:r>
      <w:rPr>
        <w:noProof/>
        <w:lang w:val="en-US" w:eastAsia="en-US"/>
      </w:rPr>
      <mc:AlternateContent>
        <mc:Choice Requires="wps">
          <w:drawing>
            <wp:anchor distT="0" distB="0" distL="114300" distR="114300" simplePos="0" relativeHeight="503243168" behindDoc="1" locked="0" layoutInCell="1" allowOverlap="1">
              <wp:simplePos x="0" y="0"/>
              <wp:positionH relativeFrom="page">
                <wp:posOffset>6841490</wp:posOffset>
              </wp:positionH>
              <wp:positionV relativeFrom="page">
                <wp:posOffset>445770</wp:posOffset>
              </wp:positionV>
              <wp:extent cx="203200" cy="194310"/>
              <wp:effectExtent l="2540" t="0" r="381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22" type="#_x0000_t202" style="position:absolute;margin-left:538.7pt;margin-top:35.1pt;width:16pt;height:15.3pt;z-index:-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Sz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" filled="f" stroked="f">
              <v:textbox inset="0,0,0,0">
                <w:txbxContent>
                  <w:p w:rsidR="0056795A" w:rsidRDefault="005135F5">
                    <w:pPr>
                      <w:spacing w:before="10"/>
                      <w:ind w:left="40"/>
                      <w:rPr>
                        <w:sz w:val="24"/>
                      </w:rPr>
                    </w:pPr>
                    <w:r>
                      <w:fldChar w:fldCharType="begin"/>
                    </w:r>
                    <w:r>
                      <w:rPr>
                        <w:sz w:val="24"/>
                      </w:rPr>
                      <w:instrText xml:space="preserve"> PAGE </w:instrText>
                    </w:r>
                    <w:r>
                      <w:fldChar w:fldCharType="separate"/>
                    </w:r>
                    <w:r w:rsidR="006E3F9F">
                      <w:rPr>
                        <w:noProof/>
                        <w:sz w:val="24"/>
                      </w:rPr>
                      <w:t>44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5F8"/>
    <w:multiLevelType w:val="multilevel"/>
    <w:tmpl w:val="8FBE0AC0"/>
    <w:lvl w:ilvl="0">
      <w:start w:val="8"/>
      <w:numFmt w:val="decimal"/>
      <w:lvlText w:val="%1"/>
      <w:lvlJc w:val="left"/>
      <w:pPr>
        <w:ind w:left="1516" w:hanging="495"/>
        <w:jc w:val="left"/>
      </w:pPr>
      <w:rPr>
        <w:rFonts w:hint="default"/>
        <w:lang w:val="uk" w:eastAsia="uk" w:bidi="uk"/>
      </w:rPr>
    </w:lvl>
    <w:lvl w:ilvl="1">
      <w:start w:val="1"/>
      <w:numFmt w:val="decimal"/>
      <w:lvlText w:val="%1.%2."/>
      <w:lvlJc w:val="left"/>
      <w:pPr>
        <w:ind w:left="1516"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404" w:hanging="495"/>
      </w:pPr>
      <w:rPr>
        <w:rFonts w:hint="default"/>
        <w:lang w:val="uk" w:eastAsia="uk" w:bidi="uk"/>
      </w:rPr>
    </w:lvl>
    <w:lvl w:ilvl="3">
      <w:numFmt w:val="bullet"/>
      <w:lvlText w:val="•"/>
      <w:lvlJc w:val="left"/>
      <w:pPr>
        <w:ind w:left="4347" w:hanging="495"/>
      </w:pPr>
      <w:rPr>
        <w:rFonts w:hint="default"/>
        <w:lang w:val="uk" w:eastAsia="uk" w:bidi="uk"/>
      </w:rPr>
    </w:lvl>
    <w:lvl w:ilvl="4">
      <w:numFmt w:val="bullet"/>
      <w:lvlText w:val="•"/>
      <w:lvlJc w:val="left"/>
      <w:pPr>
        <w:ind w:left="5289" w:hanging="495"/>
      </w:pPr>
      <w:rPr>
        <w:rFonts w:hint="default"/>
        <w:lang w:val="uk" w:eastAsia="uk" w:bidi="uk"/>
      </w:rPr>
    </w:lvl>
    <w:lvl w:ilvl="5">
      <w:numFmt w:val="bullet"/>
      <w:lvlText w:val="•"/>
      <w:lvlJc w:val="left"/>
      <w:pPr>
        <w:ind w:left="6232" w:hanging="495"/>
      </w:pPr>
      <w:rPr>
        <w:rFonts w:hint="default"/>
        <w:lang w:val="uk" w:eastAsia="uk" w:bidi="uk"/>
      </w:rPr>
    </w:lvl>
    <w:lvl w:ilvl="6">
      <w:numFmt w:val="bullet"/>
      <w:lvlText w:val="•"/>
      <w:lvlJc w:val="left"/>
      <w:pPr>
        <w:ind w:left="7174" w:hanging="495"/>
      </w:pPr>
      <w:rPr>
        <w:rFonts w:hint="default"/>
        <w:lang w:val="uk" w:eastAsia="uk" w:bidi="uk"/>
      </w:rPr>
    </w:lvl>
    <w:lvl w:ilvl="7">
      <w:numFmt w:val="bullet"/>
      <w:lvlText w:val="•"/>
      <w:lvlJc w:val="left"/>
      <w:pPr>
        <w:ind w:left="8116" w:hanging="495"/>
      </w:pPr>
      <w:rPr>
        <w:rFonts w:hint="default"/>
        <w:lang w:val="uk" w:eastAsia="uk" w:bidi="uk"/>
      </w:rPr>
    </w:lvl>
    <w:lvl w:ilvl="8">
      <w:numFmt w:val="bullet"/>
      <w:lvlText w:val="•"/>
      <w:lvlJc w:val="left"/>
      <w:pPr>
        <w:ind w:left="9059" w:hanging="495"/>
      </w:pPr>
      <w:rPr>
        <w:rFonts w:hint="default"/>
        <w:lang w:val="uk" w:eastAsia="uk" w:bidi="uk"/>
      </w:rPr>
    </w:lvl>
  </w:abstractNum>
  <w:abstractNum w:abstractNumId="1" w15:restartNumberingAfterBreak="0">
    <w:nsid w:val="006E37DB"/>
    <w:multiLevelType w:val="hybridMultilevel"/>
    <w:tmpl w:val="3A38E8D4"/>
    <w:lvl w:ilvl="0" w:tplc="B1C44492">
      <w:numFmt w:val="bullet"/>
      <w:lvlText w:val="-"/>
      <w:lvlJc w:val="left"/>
      <w:pPr>
        <w:ind w:left="1173" w:hanging="346"/>
      </w:pPr>
      <w:rPr>
        <w:rFonts w:ascii="Times New Roman" w:eastAsia="Times New Roman" w:hAnsi="Times New Roman" w:cs="Times New Roman" w:hint="default"/>
        <w:w w:val="99"/>
        <w:sz w:val="28"/>
        <w:szCs w:val="28"/>
        <w:lang w:val="uk" w:eastAsia="uk" w:bidi="uk"/>
      </w:rPr>
    </w:lvl>
    <w:lvl w:ilvl="1" w:tplc="FB885C7E">
      <w:numFmt w:val="bullet"/>
      <w:lvlText w:val="•"/>
      <w:lvlJc w:val="left"/>
      <w:pPr>
        <w:ind w:left="2116" w:hanging="346"/>
      </w:pPr>
      <w:rPr>
        <w:rFonts w:hint="default"/>
        <w:lang w:val="uk" w:eastAsia="uk" w:bidi="uk"/>
      </w:rPr>
    </w:lvl>
    <w:lvl w:ilvl="2" w:tplc="D4566200">
      <w:numFmt w:val="bullet"/>
      <w:lvlText w:val="•"/>
      <w:lvlJc w:val="left"/>
      <w:pPr>
        <w:ind w:left="3052" w:hanging="346"/>
      </w:pPr>
      <w:rPr>
        <w:rFonts w:hint="default"/>
        <w:lang w:val="uk" w:eastAsia="uk" w:bidi="uk"/>
      </w:rPr>
    </w:lvl>
    <w:lvl w:ilvl="3" w:tplc="3344FDEE">
      <w:numFmt w:val="bullet"/>
      <w:lvlText w:val="•"/>
      <w:lvlJc w:val="left"/>
      <w:pPr>
        <w:ind w:left="3989" w:hanging="346"/>
      </w:pPr>
      <w:rPr>
        <w:rFonts w:hint="default"/>
        <w:lang w:val="uk" w:eastAsia="uk" w:bidi="uk"/>
      </w:rPr>
    </w:lvl>
    <w:lvl w:ilvl="4" w:tplc="24F8ABFC">
      <w:numFmt w:val="bullet"/>
      <w:lvlText w:val="•"/>
      <w:lvlJc w:val="left"/>
      <w:pPr>
        <w:ind w:left="4925" w:hanging="346"/>
      </w:pPr>
      <w:rPr>
        <w:rFonts w:hint="default"/>
        <w:lang w:val="uk" w:eastAsia="uk" w:bidi="uk"/>
      </w:rPr>
    </w:lvl>
    <w:lvl w:ilvl="5" w:tplc="6284DAAE">
      <w:numFmt w:val="bullet"/>
      <w:lvlText w:val="•"/>
      <w:lvlJc w:val="left"/>
      <w:pPr>
        <w:ind w:left="5862" w:hanging="346"/>
      </w:pPr>
      <w:rPr>
        <w:rFonts w:hint="default"/>
        <w:lang w:val="uk" w:eastAsia="uk" w:bidi="uk"/>
      </w:rPr>
    </w:lvl>
    <w:lvl w:ilvl="6" w:tplc="FDFA0034">
      <w:numFmt w:val="bullet"/>
      <w:lvlText w:val="•"/>
      <w:lvlJc w:val="left"/>
      <w:pPr>
        <w:ind w:left="6798" w:hanging="346"/>
      </w:pPr>
      <w:rPr>
        <w:rFonts w:hint="default"/>
        <w:lang w:val="uk" w:eastAsia="uk" w:bidi="uk"/>
      </w:rPr>
    </w:lvl>
    <w:lvl w:ilvl="7" w:tplc="2D2C5B2C">
      <w:numFmt w:val="bullet"/>
      <w:lvlText w:val="•"/>
      <w:lvlJc w:val="left"/>
      <w:pPr>
        <w:ind w:left="7734" w:hanging="346"/>
      </w:pPr>
      <w:rPr>
        <w:rFonts w:hint="default"/>
        <w:lang w:val="uk" w:eastAsia="uk" w:bidi="uk"/>
      </w:rPr>
    </w:lvl>
    <w:lvl w:ilvl="8" w:tplc="2504643C">
      <w:numFmt w:val="bullet"/>
      <w:lvlText w:val="•"/>
      <w:lvlJc w:val="left"/>
      <w:pPr>
        <w:ind w:left="8671" w:hanging="346"/>
      </w:pPr>
      <w:rPr>
        <w:rFonts w:hint="default"/>
        <w:lang w:val="uk" w:eastAsia="uk" w:bidi="uk"/>
      </w:rPr>
    </w:lvl>
  </w:abstractNum>
  <w:abstractNum w:abstractNumId="2" w15:restartNumberingAfterBreak="0">
    <w:nsid w:val="01A1287B"/>
    <w:multiLevelType w:val="hybridMultilevel"/>
    <w:tmpl w:val="6E2605E0"/>
    <w:lvl w:ilvl="0" w:tplc="BC7C678E">
      <w:numFmt w:val="bullet"/>
      <w:lvlText w:val=""/>
      <w:lvlJc w:val="left"/>
      <w:pPr>
        <w:ind w:left="1662" w:hanging="361"/>
      </w:pPr>
      <w:rPr>
        <w:rFonts w:ascii="Courier New" w:eastAsia="Courier New" w:hAnsi="Courier New" w:cs="Courier New" w:hint="default"/>
        <w:w w:val="76"/>
        <w:sz w:val="28"/>
        <w:szCs w:val="28"/>
        <w:lang w:val="uk" w:eastAsia="uk" w:bidi="uk"/>
      </w:rPr>
    </w:lvl>
    <w:lvl w:ilvl="1" w:tplc="1428B48C">
      <w:numFmt w:val="bullet"/>
      <w:lvlText w:val="•"/>
      <w:lvlJc w:val="left"/>
      <w:pPr>
        <w:ind w:left="2548" w:hanging="361"/>
      </w:pPr>
      <w:rPr>
        <w:rFonts w:hint="default"/>
        <w:lang w:val="uk" w:eastAsia="uk" w:bidi="uk"/>
      </w:rPr>
    </w:lvl>
    <w:lvl w:ilvl="2" w:tplc="E796E614">
      <w:numFmt w:val="bullet"/>
      <w:lvlText w:val="•"/>
      <w:lvlJc w:val="left"/>
      <w:pPr>
        <w:ind w:left="3436" w:hanging="361"/>
      </w:pPr>
      <w:rPr>
        <w:rFonts w:hint="default"/>
        <w:lang w:val="uk" w:eastAsia="uk" w:bidi="uk"/>
      </w:rPr>
    </w:lvl>
    <w:lvl w:ilvl="3" w:tplc="4E487AA0">
      <w:numFmt w:val="bullet"/>
      <w:lvlText w:val="•"/>
      <w:lvlJc w:val="left"/>
      <w:pPr>
        <w:ind w:left="4325" w:hanging="361"/>
      </w:pPr>
      <w:rPr>
        <w:rFonts w:hint="default"/>
        <w:lang w:val="uk" w:eastAsia="uk" w:bidi="uk"/>
      </w:rPr>
    </w:lvl>
    <w:lvl w:ilvl="4" w:tplc="EB7EFC18">
      <w:numFmt w:val="bullet"/>
      <w:lvlText w:val="•"/>
      <w:lvlJc w:val="left"/>
      <w:pPr>
        <w:ind w:left="5213" w:hanging="361"/>
      </w:pPr>
      <w:rPr>
        <w:rFonts w:hint="default"/>
        <w:lang w:val="uk" w:eastAsia="uk" w:bidi="uk"/>
      </w:rPr>
    </w:lvl>
    <w:lvl w:ilvl="5" w:tplc="B558A600">
      <w:numFmt w:val="bullet"/>
      <w:lvlText w:val="•"/>
      <w:lvlJc w:val="left"/>
      <w:pPr>
        <w:ind w:left="6102" w:hanging="361"/>
      </w:pPr>
      <w:rPr>
        <w:rFonts w:hint="default"/>
        <w:lang w:val="uk" w:eastAsia="uk" w:bidi="uk"/>
      </w:rPr>
    </w:lvl>
    <w:lvl w:ilvl="6" w:tplc="C9241826">
      <w:numFmt w:val="bullet"/>
      <w:lvlText w:val="•"/>
      <w:lvlJc w:val="left"/>
      <w:pPr>
        <w:ind w:left="6990" w:hanging="361"/>
      </w:pPr>
      <w:rPr>
        <w:rFonts w:hint="default"/>
        <w:lang w:val="uk" w:eastAsia="uk" w:bidi="uk"/>
      </w:rPr>
    </w:lvl>
    <w:lvl w:ilvl="7" w:tplc="D32E3AAA">
      <w:numFmt w:val="bullet"/>
      <w:lvlText w:val="•"/>
      <w:lvlJc w:val="left"/>
      <w:pPr>
        <w:ind w:left="7878" w:hanging="361"/>
      </w:pPr>
      <w:rPr>
        <w:rFonts w:hint="default"/>
        <w:lang w:val="uk" w:eastAsia="uk" w:bidi="uk"/>
      </w:rPr>
    </w:lvl>
    <w:lvl w:ilvl="8" w:tplc="D9CA95C0">
      <w:numFmt w:val="bullet"/>
      <w:lvlText w:val="•"/>
      <w:lvlJc w:val="left"/>
      <w:pPr>
        <w:ind w:left="8767" w:hanging="361"/>
      </w:pPr>
      <w:rPr>
        <w:rFonts w:hint="default"/>
        <w:lang w:val="uk" w:eastAsia="uk" w:bidi="uk"/>
      </w:rPr>
    </w:lvl>
  </w:abstractNum>
  <w:abstractNum w:abstractNumId="3" w15:restartNumberingAfterBreak="0">
    <w:nsid w:val="02940A53"/>
    <w:multiLevelType w:val="hybridMultilevel"/>
    <w:tmpl w:val="A7F02572"/>
    <w:lvl w:ilvl="0" w:tplc="D4A20000">
      <w:numFmt w:val="bullet"/>
      <w:lvlText w:val="-"/>
      <w:lvlJc w:val="left"/>
      <w:pPr>
        <w:ind w:left="452" w:hanging="231"/>
      </w:pPr>
      <w:rPr>
        <w:rFonts w:ascii="Times New Roman" w:eastAsia="Times New Roman" w:hAnsi="Times New Roman" w:cs="Times New Roman" w:hint="default"/>
        <w:w w:val="99"/>
        <w:sz w:val="28"/>
        <w:szCs w:val="28"/>
        <w:lang w:val="uk" w:eastAsia="uk" w:bidi="uk"/>
      </w:rPr>
    </w:lvl>
    <w:lvl w:ilvl="1" w:tplc="3E56BF50">
      <w:numFmt w:val="bullet"/>
      <w:lvlText w:val="•"/>
      <w:lvlJc w:val="left"/>
      <w:pPr>
        <w:ind w:left="1468" w:hanging="231"/>
      </w:pPr>
      <w:rPr>
        <w:rFonts w:hint="default"/>
        <w:lang w:val="uk" w:eastAsia="uk" w:bidi="uk"/>
      </w:rPr>
    </w:lvl>
    <w:lvl w:ilvl="2" w:tplc="DEA02D96">
      <w:numFmt w:val="bullet"/>
      <w:lvlText w:val="•"/>
      <w:lvlJc w:val="left"/>
      <w:pPr>
        <w:ind w:left="2476" w:hanging="231"/>
      </w:pPr>
      <w:rPr>
        <w:rFonts w:hint="default"/>
        <w:lang w:val="uk" w:eastAsia="uk" w:bidi="uk"/>
      </w:rPr>
    </w:lvl>
    <w:lvl w:ilvl="3" w:tplc="597655C0">
      <w:numFmt w:val="bullet"/>
      <w:lvlText w:val="•"/>
      <w:lvlJc w:val="left"/>
      <w:pPr>
        <w:ind w:left="3485" w:hanging="231"/>
      </w:pPr>
      <w:rPr>
        <w:rFonts w:hint="default"/>
        <w:lang w:val="uk" w:eastAsia="uk" w:bidi="uk"/>
      </w:rPr>
    </w:lvl>
    <w:lvl w:ilvl="4" w:tplc="0DC6E796">
      <w:numFmt w:val="bullet"/>
      <w:lvlText w:val="•"/>
      <w:lvlJc w:val="left"/>
      <w:pPr>
        <w:ind w:left="4493" w:hanging="231"/>
      </w:pPr>
      <w:rPr>
        <w:rFonts w:hint="default"/>
        <w:lang w:val="uk" w:eastAsia="uk" w:bidi="uk"/>
      </w:rPr>
    </w:lvl>
    <w:lvl w:ilvl="5" w:tplc="E514F0F4">
      <w:numFmt w:val="bullet"/>
      <w:lvlText w:val="•"/>
      <w:lvlJc w:val="left"/>
      <w:pPr>
        <w:ind w:left="5502" w:hanging="231"/>
      </w:pPr>
      <w:rPr>
        <w:rFonts w:hint="default"/>
        <w:lang w:val="uk" w:eastAsia="uk" w:bidi="uk"/>
      </w:rPr>
    </w:lvl>
    <w:lvl w:ilvl="6" w:tplc="7F92687E">
      <w:numFmt w:val="bullet"/>
      <w:lvlText w:val="•"/>
      <w:lvlJc w:val="left"/>
      <w:pPr>
        <w:ind w:left="6510" w:hanging="231"/>
      </w:pPr>
      <w:rPr>
        <w:rFonts w:hint="default"/>
        <w:lang w:val="uk" w:eastAsia="uk" w:bidi="uk"/>
      </w:rPr>
    </w:lvl>
    <w:lvl w:ilvl="7" w:tplc="05587F28">
      <w:numFmt w:val="bullet"/>
      <w:lvlText w:val="•"/>
      <w:lvlJc w:val="left"/>
      <w:pPr>
        <w:ind w:left="7518" w:hanging="231"/>
      </w:pPr>
      <w:rPr>
        <w:rFonts w:hint="default"/>
        <w:lang w:val="uk" w:eastAsia="uk" w:bidi="uk"/>
      </w:rPr>
    </w:lvl>
    <w:lvl w:ilvl="8" w:tplc="B6F67B14">
      <w:numFmt w:val="bullet"/>
      <w:lvlText w:val="•"/>
      <w:lvlJc w:val="left"/>
      <w:pPr>
        <w:ind w:left="8527" w:hanging="231"/>
      </w:pPr>
      <w:rPr>
        <w:rFonts w:hint="default"/>
        <w:lang w:val="uk" w:eastAsia="uk" w:bidi="uk"/>
      </w:rPr>
    </w:lvl>
  </w:abstractNum>
  <w:abstractNum w:abstractNumId="4" w15:restartNumberingAfterBreak="0">
    <w:nsid w:val="0426433F"/>
    <w:multiLevelType w:val="multilevel"/>
    <w:tmpl w:val="A888D69C"/>
    <w:lvl w:ilvl="0">
      <w:start w:val="2"/>
      <w:numFmt w:val="decimal"/>
      <w:lvlText w:val="%1"/>
      <w:lvlJc w:val="left"/>
      <w:pPr>
        <w:ind w:left="1233" w:hanging="495"/>
        <w:jc w:val="left"/>
      </w:pPr>
      <w:rPr>
        <w:rFonts w:hint="default"/>
        <w:lang w:val="uk" w:eastAsia="uk" w:bidi="uk"/>
      </w:rPr>
    </w:lvl>
    <w:lvl w:ilvl="1">
      <w:start w:val="1"/>
      <w:numFmt w:val="decimal"/>
      <w:lvlText w:val="%1.%2."/>
      <w:lvlJc w:val="left"/>
      <w:pPr>
        <w:ind w:left="1233" w:hanging="495"/>
        <w:jc w:val="left"/>
      </w:pPr>
      <w:rPr>
        <w:rFonts w:ascii="Times New Roman" w:eastAsia="Times New Roman" w:hAnsi="Times New Roman" w:cs="Times New Roman" w:hint="default"/>
        <w:b/>
        <w:bCs/>
        <w:w w:val="99"/>
        <w:sz w:val="28"/>
        <w:szCs w:val="28"/>
        <w:lang w:val="uk" w:eastAsia="uk" w:bidi="uk"/>
      </w:rPr>
    </w:lvl>
    <w:lvl w:ilvl="2">
      <w:start w:val="1"/>
      <w:numFmt w:val="decimal"/>
      <w:lvlText w:val="%1.%2.%3."/>
      <w:lvlJc w:val="left"/>
      <w:pPr>
        <w:ind w:left="1863" w:hanging="706"/>
        <w:jc w:val="right"/>
      </w:pPr>
      <w:rPr>
        <w:rFonts w:ascii="Times New Roman" w:eastAsia="Times New Roman" w:hAnsi="Times New Roman" w:cs="Times New Roman" w:hint="default"/>
        <w:w w:val="99"/>
        <w:sz w:val="28"/>
        <w:szCs w:val="28"/>
        <w:lang w:val="uk" w:eastAsia="uk" w:bidi="uk"/>
      </w:rPr>
    </w:lvl>
    <w:lvl w:ilvl="3">
      <w:start w:val="1"/>
      <w:numFmt w:val="decimal"/>
      <w:lvlText w:val="%4)"/>
      <w:lvlJc w:val="left"/>
      <w:pPr>
        <w:ind w:left="2396" w:hanging="360"/>
        <w:jc w:val="left"/>
      </w:pPr>
      <w:rPr>
        <w:rFonts w:ascii="Times New Roman" w:eastAsia="Times New Roman" w:hAnsi="Times New Roman" w:cs="Times New Roman" w:hint="default"/>
        <w:w w:val="99"/>
        <w:sz w:val="28"/>
        <w:szCs w:val="28"/>
        <w:lang w:val="uk" w:eastAsia="uk" w:bidi="uk"/>
      </w:rPr>
    </w:lvl>
    <w:lvl w:ilvl="4">
      <w:start w:val="1"/>
      <w:numFmt w:val="decimal"/>
      <w:lvlText w:val="%5."/>
      <w:lvlJc w:val="left"/>
      <w:pPr>
        <w:ind w:left="1379" w:hanging="360"/>
        <w:jc w:val="left"/>
      </w:pPr>
      <w:rPr>
        <w:rFonts w:ascii="Times New Roman" w:eastAsia="Times New Roman" w:hAnsi="Times New Roman" w:cs="Times New Roman" w:hint="default"/>
        <w:w w:val="99"/>
        <w:sz w:val="28"/>
        <w:szCs w:val="28"/>
        <w:lang w:val="uk" w:eastAsia="uk" w:bidi="uk"/>
      </w:rPr>
    </w:lvl>
    <w:lvl w:ilvl="5">
      <w:numFmt w:val="bullet"/>
      <w:lvlText w:val="•"/>
      <w:lvlJc w:val="left"/>
      <w:pPr>
        <w:ind w:left="2400" w:hanging="360"/>
      </w:pPr>
      <w:rPr>
        <w:rFonts w:hint="default"/>
        <w:lang w:val="uk" w:eastAsia="uk" w:bidi="uk"/>
      </w:rPr>
    </w:lvl>
    <w:lvl w:ilvl="6">
      <w:numFmt w:val="bullet"/>
      <w:lvlText w:val="•"/>
      <w:lvlJc w:val="left"/>
      <w:pPr>
        <w:ind w:left="3972" w:hanging="360"/>
      </w:pPr>
      <w:rPr>
        <w:rFonts w:hint="default"/>
        <w:lang w:val="uk" w:eastAsia="uk" w:bidi="uk"/>
      </w:rPr>
    </w:lvl>
    <w:lvl w:ilvl="7">
      <w:numFmt w:val="bullet"/>
      <w:lvlText w:val="•"/>
      <w:lvlJc w:val="left"/>
      <w:pPr>
        <w:ind w:left="5545" w:hanging="360"/>
      </w:pPr>
      <w:rPr>
        <w:rFonts w:hint="default"/>
        <w:lang w:val="uk" w:eastAsia="uk" w:bidi="uk"/>
      </w:rPr>
    </w:lvl>
    <w:lvl w:ilvl="8">
      <w:numFmt w:val="bullet"/>
      <w:lvlText w:val="•"/>
      <w:lvlJc w:val="left"/>
      <w:pPr>
        <w:ind w:left="7118" w:hanging="360"/>
      </w:pPr>
      <w:rPr>
        <w:rFonts w:hint="default"/>
        <w:lang w:val="uk" w:eastAsia="uk" w:bidi="uk"/>
      </w:rPr>
    </w:lvl>
  </w:abstractNum>
  <w:abstractNum w:abstractNumId="5" w15:restartNumberingAfterBreak="0">
    <w:nsid w:val="07920DB0"/>
    <w:multiLevelType w:val="hybridMultilevel"/>
    <w:tmpl w:val="8CAE6510"/>
    <w:lvl w:ilvl="0" w:tplc="B2C49B58">
      <w:start w:val="1"/>
      <w:numFmt w:val="decimal"/>
      <w:lvlText w:val="%1."/>
      <w:lvlJc w:val="left"/>
      <w:pPr>
        <w:ind w:left="1081" w:hanging="363"/>
        <w:jc w:val="right"/>
      </w:pPr>
      <w:rPr>
        <w:rFonts w:ascii="Times New Roman" w:eastAsia="Times New Roman" w:hAnsi="Times New Roman" w:cs="Times New Roman" w:hint="default"/>
        <w:spacing w:val="0"/>
        <w:w w:val="99"/>
        <w:sz w:val="28"/>
        <w:szCs w:val="28"/>
        <w:lang w:val="uk" w:eastAsia="uk" w:bidi="uk"/>
      </w:rPr>
    </w:lvl>
    <w:lvl w:ilvl="1" w:tplc="1DE43ACA">
      <w:start w:val="1"/>
      <w:numFmt w:val="decimal"/>
      <w:lvlText w:val="%2."/>
      <w:lvlJc w:val="left"/>
      <w:pPr>
        <w:ind w:left="889" w:hanging="360"/>
        <w:jc w:val="left"/>
      </w:pPr>
      <w:rPr>
        <w:rFonts w:ascii="Times New Roman" w:eastAsia="Times New Roman" w:hAnsi="Times New Roman" w:cs="Times New Roman" w:hint="default"/>
        <w:w w:val="99"/>
        <w:sz w:val="28"/>
        <w:szCs w:val="28"/>
        <w:lang w:val="uk" w:eastAsia="uk" w:bidi="uk"/>
      </w:rPr>
    </w:lvl>
    <w:lvl w:ilvl="2" w:tplc="B30C66C4">
      <w:numFmt w:val="bullet"/>
      <w:lvlText w:val="•"/>
      <w:lvlJc w:val="left"/>
      <w:pPr>
        <w:ind w:left="2131" w:hanging="360"/>
      </w:pPr>
      <w:rPr>
        <w:rFonts w:hint="default"/>
        <w:lang w:val="uk" w:eastAsia="uk" w:bidi="uk"/>
      </w:rPr>
    </w:lvl>
    <w:lvl w:ilvl="3" w:tplc="F41C7E0A">
      <w:numFmt w:val="bullet"/>
      <w:lvlText w:val="•"/>
      <w:lvlJc w:val="left"/>
      <w:pPr>
        <w:ind w:left="3183" w:hanging="360"/>
      </w:pPr>
      <w:rPr>
        <w:rFonts w:hint="default"/>
        <w:lang w:val="uk" w:eastAsia="uk" w:bidi="uk"/>
      </w:rPr>
    </w:lvl>
    <w:lvl w:ilvl="4" w:tplc="C54EC53E">
      <w:numFmt w:val="bullet"/>
      <w:lvlText w:val="•"/>
      <w:lvlJc w:val="left"/>
      <w:pPr>
        <w:ind w:left="4234" w:hanging="360"/>
      </w:pPr>
      <w:rPr>
        <w:rFonts w:hint="default"/>
        <w:lang w:val="uk" w:eastAsia="uk" w:bidi="uk"/>
      </w:rPr>
    </w:lvl>
    <w:lvl w:ilvl="5" w:tplc="9154AD9A">
      <w:numFmt w:val="bullet"/>
      <w:lvlText w:val="•"/>
      <w:lvlJc w:val="left"/>
      <w:pPr>
        <w:ind w:left="5286" w:hanging="360"/>
      </w:pPr>
      <w:rPr>
        <w:rFonts w:hint="default"/>
        <w:lang w:val="uk" w:eastAsia="uk" w:bidi="uk"/>
      </w:rPr>
    </w:lvl>
    <w:lvl w:ilvl="6" w:tplc="9BCA171C">
      <w:numFmt w:val="bullet"/>
      <w:lvlText w:val="•"/>
      <w:lvlJc w:val="left"/>
      <w:pPr>
        <w:ind w:left="6337" w:hanging="360"/>
      </w:pPr>
      <w:rPr>
        <w:rFonts w:hint="default"/>
        <w:lang w:val="uk" w:eastAsia="uk" w:bidi="uk"/>
      </w:rPr>
    </w:lvl>
    <w:lvl w:ilvl="7" w:tplc="F3B63CE6">
      <w:numFmt w:val="bullet"/>
      <w:lvlText w:val="•"/>
      <w:lvlJc w:val="left"/>
      <w:pPr>
        <w:ind w:left="7389" w:hanging="360"/>
      </w:pPr>
      <w:rPr>
        <w:rFonts w:hint="default"/>
        <w:lang w:val="uk" w:eastAsia="uk" w:bidi="uk"/>
      </w:rPr>
    </w:lvl>
    <w:lvl w:ilvl="8" w:tplc="9C8882E4">
      <w:numFmt w:val="bullet"/>
      <w:lvlText w:val="•"/>
      <w:lvlJc w:val="left"/>
      <w:pPr>
        <w:ind w:left="8440" w:hanging="360"/>
      </w:pPr>
      <w:rPr>
        <w:rFonts w:hint="default"/>
        <w:lang w:val="uk" w:eastAsia="uk" w:bidi="uk"/>
      </w:rPr>
    </w:lvl>
  </w:abstractNum>
  <w:abstractNum w:abstractNumId="6" w15:restartNumberingAfterBreak="0">
    <w:nsid w:val="07D93121"/>
    <w:multiLevelType w:val="hybridMultilevel"/>
    <w:tmpl w:val="D7E653EE"/>
    <w:lvl w:ilvl="0" w:tplc="44444554">
      <w:start w:val="1"/>
      <w:numFmt w:val="upperRoman"/>
      <w:lvlText w:val="%1."/>
      <w:lvlJc w:val="left"/>
      <w:pPr>
        <w:ind w:left="369" w:hanging="200"/>
        <w:jc w:val="left"/>
      </w:pPr>
      <w:rPr>
        <w:rFonts w:hint="default"/>
        <w:spacing w:val="-1"/>
        <w:w w:val="100"/>
        <w:u w:val="single" w:color="000000"/>
        <w:lang w:val="uk" w:eastAsia="uk" w:bidi="uk"/>
      </w:rPr>
    </w:lvl>
    <w:lvl w:ilvl="1" w:tplc="37926832">
      <w:start w:val="3"/>
      <w:numFmt w:val="upperRoman"/>
      <w:lvlText w:val="%2."/>
      <w:lvlJc w:val="left"/>
      <w:pPr>
        <w:ind w:left="508" w:hanging="368"/>
        <w:jc w:val="right"/>
      </w:pPr>
      <w:rPr>
        <w:rFonts w:hint="default"/>
        <w:spacing w:val="-1"/>
        <w:w w:val="100"/>
        <w:u w:val="single" w:color="000000"/>
        <w:lang w:val="uk" w:eastAsia="uk" w:bidi="uk"/>
      </w:rPr>
    </w:lvl>
    <w:lvl w:ilvl="2" w:tplc="BAEED1AA">
      <w:numFmt w:val="bullet"/>
      <w:lvlText w:val="•"/>
      <w:lvlJc w:val="left"/>
      <w:pPr>
        <w:ind w:left="640" w:hanging="368"/>
      </w:pPr>
      <w:rPr>
        <w:rFonts w:hint="default"/>
        <w:lang w:val="uk" w:eastAsia="uk" w:bidi="uk"/>
      </w:rPr>
    </w:lvl>
    <w:lvl w:ilvl="3" w:tplc="FDE60ACC">
      <w:numFmt w:val="bullet"/>
      <w:lvlText w:val="•"/>
      <w:lvlJc w:val="left"/>
      <w:pPr>
        <w:ind w:left="2260" w:hanging="368"/>
      </w:pPr>
      <w:rPr>
        <w:rFonts w:hint="default"/>
        <w:lang w:val="uk" w:eastAsia="uk" w:bidi="uk"/>
      </w:rPr>
    </w:lvl>
    <w:lvl w:ilvl="4" w:tplc="76AADF46">
      <w:numFmt w:val="bullet"/>
      <w:lvlText w:val="•"/>
      <w:lvlJc w:val="left"/>
      <w:pPr>
        <w:ind w:left="2982" w:hanging="368"/>
      </w:pPr>
      <w:rPr>
        <w:rFonts w:hint="default"/>
        <w:lang w:val="uk" w:eastAsia="uk" w:bidi="uk"/>
      </w:rPr>
    </w:lvl>
    <w:lvl w:ilvl="5" w:tplc="06B0DDEC">
      <w:numFmt w:val="bullet"/>
      <w:lvlText w:val="•"/>
      <w:lvlJc w:val="left"/>
      <w:pPr>
        <w:ind w:left="3705" w:hanging="368"/>
      </w:pPr>
      <w:rPr>
        <w:rFonts w:hint="default"/>
        <w:lang w:val="uk" w:eastAsia="uk" w:bidi="uk"/>
      </w:rPr>
    </w:lvl>
    <w:lvl w:ilvl="6" w:tplc="5532B676">
      <w:numFmt w:val="bullet"/>
      <w:lvlText w:val="•"/>
      <w:lvlJc w:val="left"/>
      <w:pPr>
        <w:ind w:left="4428" w:hanging="368"/>
      </w:pPr>
      <w:rPr>
        <w:rFonts w:hint="default"/>
        <w:lang w:val="uk" w:eastAsia="uk" w:bidi="uk"/>
      </w:rPr>
    </w:lvl>
    <w:lvl w:ilvl="7" w:tplc="7A6E3792">
      <w:numFmt w:val="bullet"/>
      <w:lvlText w:val="•"/>
      <w:lvlJc w:val="left"/>
      <w:pPr>
        <w:ind w:left="5151" w:hanging="368"/>
      </w:pPr>
      <w:rPr>
        <w:rFonts w:hint="default"/>
        <w:lang w:val="uk" w:eastAsia="uk" w:bidi="uk"/>
      </w:rPr>
    </w:lvl>
    <w:lvl w:ilvl="8" w:tplc="2FA8ACBA">
      <w:numFmt w:val="bullet"/>
      <w:lvlText w:val="•"/>
      <w:lvlJc w:val="left"/>
      <w:pPr>
        <w:ind w:left="5874" w:hanging="368"/>
      </w:pPr>
      <w:rPr>
        <w:rFonts w:hint="default"/>
        <w:lang w:val="uk" w:eastAsia="uk" w:bidi="uk"/>
      </w:rPr>
    </w:lvl>
  </w:abstractNum>
  <w:abstractNum w:abstractNumId="7" w15:restartNumberingAfterBreak="0">
    <w:nsid w:val="09F8168E"/>
    <w:multiLevelType w:val="multilevel"/>
    <w:tmpl w:val="9CB4359C"/>
    <w:lvl w:ilvl="0">
      <w:start w:val="6"/>
      <w:numFmt w:val="decimal"/>
      <w:lvlText w:val="%1"/>
      <w:lvlJc w:val="left"/>
      <w:pPr>
        <w:ind w:left="1508" w:hanging="490"/>
        <w:jc w:val="left"/>
      </w:pPr>
      <w:rPr>
        <w:rFonts w:hint="default"/>
        <w:lang w:val="uk" w:eastAsia="uk" w:bidi="uk"/>
      </w:rPr>
    </w:lvl>
    <w:lvl w:ilvl="1">
      <w:start w:val="1"/>
      <w:numFmt w:val="decimal"/>
      <w:lvlText w:val="%1.%2."/>
      <w:lvlJc w:val="left"/>
      <w:pPr>
        <w:ind w:left="1508" w:hanging="490"/>
        <w:jc w:val="right"/>
      </w:pPr>
      <w:rPr>
        <w:rFonts w:ascii="Times New Roman" w:eastAsia="Times New Roman" w:hAnsi="Times New Roman" w:cs="Times New Roman" w:hint="default"/>
        <w:b/>
        <w:bCs/>
        <w:w w:val="99"/>
        <w:sz w:val="28"/>
        <w:szCs w:val="28"/>
        <w:lang w:val="uk" w:eastAsia="uk" w:bidi="uk"/>
      </w:rPr>
    </w:lvl>
    <w:lvl w:ilvl="2">
      <w:start w:val="1"/>
      <w:numFmt w:val="decimal"/>
      <w:lvlText w:val="%3)"/>
      <w:lvlJc w:val="left"/>
      <w:pPr>
        <w:ind w:left="2296" w:hanging="1124"/>
        <w:jc w:val="left"/>
      </w:pPr>
      <w:rPr>
        <w:rFonts w:ascii="Times New Roman" w:eastAsia="Times New Roman" w:hAnsi="Times New Roman" w:cs="Times New Roman" w:hint="default"/>
        <w:w w:val="99"/>
        <w:sz w:val="28"/>
        <w:szCs w:val="28"/>
        <w:lang w:val="uk" w:eastAsia="uk" w:bidi="uk"/>
      </w:rPr>
    </w:lvl>
    <w:lvl w:ilvl="3">
      <w:numFmt w:val="bullet"/>
      <w:lvlText w:val="•"/>
      <w:lvlJc w:val="left"/>
      <w:pPr>
        <w:ind w:left="4132" w:hanging="1124"/>
      </w:pPr>
      <w:rPr>
        <w:rFonts w:hint="default"/>
        <w:lang w:val="uk" w:eastAsia="uk" w:bidi="uk"/>
      </w:rPr>
    </w:lvl>
    <w:lvl w:ilvl="4">
      <w:numFmt w:val="bullet"/>
      <w:lvlText w:val="•"/>
      <w:lvlJc w:val="left"/>
      <w:pPr>
        <w:ind w:left="5048" w:hanging="1124"/>
      </w:pPr>
      <w:rPr>
        <w:rFonts w:hint="default"/>
        <w:lang w:val="uk" w:eastAsia="uk" w:bidi="uk"/>
      </w:rPr>
    </w:lvl>
    <w:lvl w:ilvl="5">
      <w:numFmt w:val="bullet"/>
      <w:lvlText w:val="•"/>
      <w:lvlJc w:val="left"/>
      <w:pPr>
        <w:ind w:left="5964" w:hanging="1124"/>
      </w:pPr>
      <w:rPr>
        <w:rFonts w:hint="default"/>
        <w:lang w:val="uk" w:eastAsia="uk" w:bidi="uk"/>
      </w:rPr>
    </w:lvl>
    <w:lvl w:ilvl="6">
      <w:numFmt w:val="bullet"/>
      <w:lvlText w:val="•"/>
      <w:lvlJc w:val="left"/>
      <w:pPr>
        <w:ind w:left="6880" w:hanging="1124"/>
      </w:pPr>
      <w:rPr>
        <w:rFonts w:hint="default"/>
        <w:lang w:val="uk" w:eastAsia="uk" w:bidi="uk"/>
      </w:rPr>
    </w:lvl>
    <w:lvl w:ilvl="7">
      <w:numFmt w:val="bullet"/>
      <w:lvlText w:val="•"/>
      <w:lvlJc w:val="left"/>
      <w:pPr>
        <w:ind w:left="7796" w:hanging="1124"/>
      </w:pPr>
      <w:rPr>
        <w:rFonts w:hint="default"/>
        <w:lang w:val="uk" w:eastAsia="uk" w:bidi="uk"/>
      </w:rPr>
    </w:lvl>
    <w:lvl w:ilvl="8">
      <w:numFmt w:val="bullet"/>
      <w:lvlText w:val="•"/>
      <w:lvlJc w:val="left"/>
      <w:pPr>
        <w:ind w:left="8712" w:hanging="1124"/>
      </w:pPr>
      <w:rPr>
        <w:rFonts w:hint="default"/>
        <w:lang w:val="uk" w:eastAsia="uk" w:bidi="uk"/>
      </w:rPr>
    </w:lvl>
  </w:abstractNum>
  <w:abstractNum w:abstractNumId="8" w15:restartNumberingAfterBreak="0">
    <w:nsid w:val="11FD5D39"/>
    <w:multiLevelType w:val="hybridMultilevel"/>
    <w:tmpl w:val="4DD6759E"/>
    <w:lvl w:ilvl="0" w:tplc="D1202DB4">
      <w:numFmt w:val="bullet"/>
      <w:lvlText w:val=""/>
      <w:lvlJc w:val="left"/>
      <w:pPr>
        <w:ind w:left="1020" w:hanging="360"/>
      </w:pPr>
      <w:rPr>
        <w:rFonts w:ascii="Courier New" w:eastAsia="Courier New" w:hAnsi="Courier New" w:cs="Courier New" w:hint="default"/>
        <w:w w:val="124"/>
        <w:sz w:val="28"/>
        <w:szCs w:val="28"/>
        <w:lang w:val="uk" w:eastAsia="uk" w:bidi="uk"/>
      </w:rPr>
    </w:lvl>
    <w:lvl w:ilvl="1" w:tplc="A1FA8CFA">
      <w:numFmt w:val="bullet"/>
      <w:lvlText w:val="•"/>
      <w:lvlJc w:val="left"/>
      <w:pPr>
        <w:ind w:left="1972" w:hanging="360"/>
      </w:pPr>
      <w:rPr>
        <w:rFonts w:hint="default"/>
        <w:lang w:val="uk" w:eastAsia="uk" w:bidi="uk"/>
      </w:rPr>
    </w:lvl>
    <w:lvl w:ilvl="2" w:tplc="EDA0CBDA">
      <w:numFmt w:val="bullet"/>
      <w:lvlText w:val="•"/>
      <w:lvlJc w:val="left"/>
      <w:pPr>
        <w:ind w:left="2924" w:hanging="360"/>
      </w:pPr>
      <w:rPr>
        <w:rFonts w:hint="default"/>
        <w:lang w:val="uk" w:eastAsia="uk" w:bidi="uk"/>
      </w:rPr>
    </w:lvl>
    <w:lvl w:ilvl="3" w:tplc="110C50D6">
      <w:numFmt w:val="bullet"/>
      <w:lvlText w:val="•"/>
      <w:lvlJc w:val="left"/>
      <w:pPr>
        <w:ind w:left="3877" w:hanging="360"/>
      </w:pPr>
      <w:rPr>
        <w:rFonts w:hint="default"/>
        <w:lang w:val="uk" w:eastAsia="uk" w:bidi="uk"/>
      </w:rPr>
    </w:lvl>
    <w:lvl w:ilvl="4" w:tplc="9508CFC4">
      <w:numFmt w:val="bullet"/>
      <w:lvlText w:val="•"/>
      <w:lvlJc w:val="left"/>
      <w:pPr>
        <w:ind w:left="4829" w:hanging="360"/>
      </w:pPr>
      <w:rPr>
        <w:rFonts w:hint="default"/>
        <w:lang w:val="uk" w:eastAsia="uk" w:bidi="uk"/>
      </w:rPr>
    </w:lvl>
    <w:lvl w:ilvl="5" w:tplc="2BE68CBA">
      <w:numFmt w:val="bullet"/>
      <w:lvlText w:val="•"/>
      <w:lvlJc w:val="left"/>
      <w:pPr>
        <w:ind w:left="5782" w:hanging="360"/>
      </w:pPr>
      <w:rPr>
        <w:rFonts w:hint="default"/>
        <w:lang w:val="uk" w:eastAsia="uk" w:bidi="uk"/>
      </w:rPr>
    </w:lvl>
    <w:lvl w:ilvl="6" w:tplc="4C72FF28">
      <w:numFmt w:val="bullet"/>
      <w:lvlText w:val="•"/>
      <w:lvlJc w:val="left"/>
      <w:pPr>
        <w:ind w:left="6734" w:hanging="360"/>
      </w:pPr>
      <w:rPr>
        <w:rFonts w:hint="default"/>
        <w:lang w:val="uk" w:eastAsia="uk" w:bidi="uk"/>
      </w:rPr>
    </w:lvl>
    <w:lvl w:ilvl="7" w:tplc="4A0C0ED2">
      <w:numFmt w:val="bullet"/>
      <w:lvlText w:val="•"/>
      <w:lvlJc w:val="left"/>
      <w:pPr>
        <w:ind w:left="7686" w:hanging="360"/>
      </w:pPr>
      <w:rPr>
        <w:rFonts w:hint="default"/>
        <w:lang w:val="uk" w:eastAsia="uk" w:bidi="uk"/>
      </w:rPr>
    </w:lvl>
    <w:lvl w:ilvl="8" w:tplc="0DF261EE">
      <w:numFmt w:val="bullet"/>
      <w:lvlText w:val="•"/>
      <w:lvlJc w:val="left"/>
      <w:pPr>
        <w:ind w:left="8639" w:hanging="360"/>
      </w:pPr>
      <w:rPr>
        <w:rFonts w:hint="default"/>
        <w:lang w:val="uk" w:eastAsia="uk" w:bidi="uk"/>
      </w:rPr>
    </w:lvl>
  </w:abstractNum>
  <w:abstractNum w:abstractNumId="9" w15:restartNumberingAfterBreak="0">
    <w:nsid w:val="13DC0732"/>
    <w:multiLevelType w:val="hybridMultilevel"/>
    <w:tmpl w:val="50009870"/>
    <w:lvl w:ilvl="0" w:tplc="AB7A1808">
      <w:start w:val="1"/>
      <w:numFmt w:val="decimal"/>
      <w:lvlText w:val="%1."/>
      <w:lvlJc w:val="left"/>
      <w:pPr>
        <w:ind w:left="595" w:hanging="423"/>
        <w:jc w:val="left"/>
      </w:pPr>
      <w:rPr>
        <w:rFonts w:ascii="Times New Roman" w:eastAsia="Times New Roman" w:hAnsi="Times New Roman" w:cs="Times New Roman" w:hint="default"/>
        <w:w w:val="99"/>
        <w:sz w:val="28"/>
        <w:szCs w:val="28"/>
        <w:lang w:val="uk" w:eastAsia="uk" w:bidi="uk"/>
      </w:rPr>
    </w:lvl>
    <w:lvl w:ilvl="1" w:tplc="3ED27182">
      <w:numFmt w:val="bullet"/>
      <w:lvlText w:val="•"/>
      <w:lvlJc w:val="left"/>
      <w:pPr>
        <w:ind w:left="172" w:hanging="140"/>
      </w:pPr>
      <w:rPr>
        <w:rFonts w:ascii="Times New Roman" w:eastAsia="Times New Roman" w:hAnsi="Times New Roman" w:cs="Times New Roman" w:hint="default"/>
        <w:w w:val="99"/>
        <w:sz w:val="28"/>
        <w:szCs w:val="28"/>
        <w:lang w:val="uk" w:eastAsia="uk" w:bidi="uk"/>
      </w:rPr>
    </w:lvl>
    <w:lvl w:ilvl="2" w:tplc="EB92E9E0">
      <w:numFmt w:val="bullet"/>
      <w:lvlText w:val="•"/>
      <w:lvlJc w:val="left"/>
      <w:pPr>
        <w:ind w:left="1749" w:hanging="140"/>
      </w:pPr>
      <w:rPr>
        <w:rFonts w:hint="default"/>
        <w:lang w:val="uk" w:eastAsia="uk" w:bidi="uk"/>
      </w:rPr>
    </w:lvl>
    <w:lvl w:ilvl="3" w:tplc="CDEED840">
      <w:numFmt w:val="bullet"/>
      <w:lvlText w:val="•"/>
      <w:lvlJc w:val="left"/>
      <w:pPr>
        <w:ind w:left="2898" w:hanging="140"/>
      </w:pPr>
      <w:rPr>
        <w:rFonts w:hint="default"/>
        <w:lang w:val="uk" w:eastAsia="uk" w:bidi="uk"/>
      </w:rPr>
    </w:lvl>
    <w:lvl w:ilvl="4" w:tplc="C7941D96">
      <w:numFmt w:val="bullet"/>
      <w:lvlText w:val="•"/>
      <w:lvlJc w:val="left"/>
      <w:pPr>
        <w:ind w:left="4048" w:hanging="140"/>
      </w:pPr>
      <w:rPr>
        <w:rFonts w:hint="default"/>
        <w:lang w:val="uk" w:eastAsia="uk" w:bidi="uk"/>
      </w:rPr>
    </w:lvl>
    <w:lvl w:ilvl="5" w:tplc="6A1054E8">
      <w:numFmt w:val="bullet"/>
      <w:lvlText w:val="•"/>
      <w:lvlJc w:val="left"/>
      <w:pPr>
        <w:ind w:left="5197" w:hanging="140"/>
      </w:pPr>
      <w:rPr>
        <w:rFonts w:hint="default"/>
        <w:lang w:val="uk" w:eastAsia="uk" w:bidi="uk"/>
      </w:rPr>
    </w:lvl>
    <w:lvl w:ilvl="6" w:tplc="C5668204">
      <w:numFmt w:val="bullet"/>
      <w:lvlText w:val="•"/>
      <w:lvlJc w:val="left"/>
      <w:pPr>
        <w:ind w:left="6346" w:hanging="140"/>
      </w:pPr>
      <w:rPr>
        <w:rFonts w:hint="default"/>
        <w:lang w:val="uk" w:eastAsia="uk" w:bidi="uk"/>
      </w:rPr>
    </w:lvl>
    <w:lvl w:ilvl="7" w:tplc="602CD518">
      <w:numFmt w:val="bullet"/>
      <w:lvlText w:val="•"/>
      <w:lvlJc w:val="left"/>
      <w:pPr>
        <w:ind w:left="7496" w:hanging="140"/>
      </w:pPr>
      <w:rPr>
        <w:rFonts w:hint="default"/>
        <w:lang w:val="uk" w:eastAsia="uk" w:bidi="uk"/>
      </w:rPr>
    </w:lvl>
    <w:lvl w:ilvl="8" w:tplc="B616E8CC">
      <w:numFmt w:val="bullet"/>
      <w:lvlText w:val="•"/>
      <w:lvlJc w:val="left"/>
      <w:pPr>
        <w:ind w:left="8645" w:hanging="140"/>
      </w:pPr>
      <w:rPr>
        <w:rFonts w:hint="default"/>
        <w:lang w:val="uk" w:eastAsia="uk" w:bidi="uk"/>
      </w:rPr>
    </w:lvl>
  </w:abstractNum>
  <w:abstractNum w:abstractNumId="10" w15:restartNumberingAfterBreak="0">
    <w:nsid w:val="16D927EF"/>
    <w:multiLevelType w:val="multilevel"/>
    <w:tmpl w:val="2BEEAEA4"/>
    <w:lvl w:ilvl="0">
      <w:start w:val="4"/>
      <w:numFmt w:val="decimal"/>
      <w:lvlText w:val="%1"/>
      <w:lvlJc w:val="left"/>
      <w:pPr>
        <w:ind w:left="1508" w:hanging="490"/>
        <w:jc w:val="left"/>
      </w:pPr>
      <w:rPr>
        <w:rFonts w:hint="default"/>
        <w:lang w:val="uk" w:eastAsia="uk" w:bidi="uk"/>
      </w:rPr>
    </w:lvl>
    <w:lvl w:ilvl="1">
      <w:start w:val="1"/>
      <w:numFmt w:val="decimal"/>
      <w:lvlText w:val="%1.%2."/>
      <w:lvlJc w:val="left"/>
      <w:pPr>
        <w:ind w:left="1508" w:hanging="490"/>
        <w:jc w:val="right"/>
      </w:pPr>
      <w:rPr>
        <w:rFonts w:ascii="Times New Roman" w:eastAsia="Times New Roman" w:hAnsi="Times New Roman" w:cs="Times New Roman" w:hint="default"/>
        <w:b/>
        <w:bCs/>
        <w:w w:val="99"/>
        <w:sz w:val="28"/>
        <w:szCs w:val="28"/>
        <w:lang w:val="uk" w:eastAsia="uk" w:bidi="uk"/>
      </w:rPr>
    </w:lvl>
    <w:lvl w:ilvl="2">
      <w:start w:val="1"/>
      <w:numFmt w:val="decimal"/>
      <w:lvlText w:val="%3)"/>
      <w:lvlJc w:val="left"/>
      <w:pPr>
        <w:ind w:left="1522" w:hanging="360"/>
        <w:jc w:val="left"/>
      </w:pPr>
      <w:rPr>
        <w:rFonts w:ascii="Times New Roman" w:eastAsia="Times New Roman" w:hAnsi="Times New Roman" w:cs="Times New Roman" w:hint="default"/>
        <w:w w:val="99"/>
        <w:sz w:val="28"/>
        <w:szCs w:val="28"/>
        <w:lang w:val="uk" w:eastAsia="uk" w:bidi="uk"/>
      </w:rPr>
    </w:lvl>
    <w:lvl w:ilvl="3">
      <w:numFmt w:val="bullet"/>
      <w:lvlText w:val="•"/>
      <w:lvlJc w:val="left"/>
      <w:pPr>
        <w:ind w:left="3525" w:hanging="360"/>
      </w:pPr>
      <w:rPr>
        <w:rFonts w:hint="default"/>
        <w:lang w:val="uk" w:eastAsia="uk" w:bidi="uk"/>
      </w:rPr>
    </w:lvl>
    <w:lvl w:ilvl="4">
      <w:numFmt w:val="bullet"/>
      <w:lvlText w:val="•"/>
      <w:lvlJc w:val="left"/>
      <w:pPr>
        <w:ind w:left="4528" w:hanging="360"/>
      </w:pPr>
      <w:rPr>
        <w:rFonts w:hint="default"/>
        <w:lang w:val="uk" w:eastAsia="uk" w:bidi="uk"/>
      </w:rPr>
    </w:lvl>
    <w:lvl w:ilvl="5">
      <w:numFmt w:val="bullet"/>
      <w:lvlText w:val="•"/>
      <w:lvlJc w:val="left"/>
      <w:pPr>
        <w:ind w:left="5530" w:hanging="360"/>
      </w:pPr>
      <w:rPr>
        <w:rFonts w:hint="default"/>
        <w:lang w:val="uk" w:eastAsia="uk" w:bidi="uk"/>
      </w:rPr>
    </w:lvl>
    <w:lvl w:ilvl="6">
      <w:numFmt w:val="bullet"/>
      <w:lvlText w:val="•"/>
      <w:lvlJc w:val="left"/>
      <w:pPr>
        <w:ind w:left="6533" w:hanging="360"/>
      </w:pPr>
      <w:rPr>
        <w:rFonts w:hint="default"/>
        <w:lang w:val="uk" w:eastAsia="uk" w:bidi="uk"/>
      </w:rPr>
    </w:lvl>
    <w:lvl w:ilvl="7">
      <w:numFmt w:val="bullet"/>
      <w:lvlText w:val="•"/>
      <w:lvlJc w:val="left"/>
      <w:pPr>
        <w:ind w:left="7536" w:hanging="360"/>
      </w:pPr>
      <w:rPr>
        <w:rFonts w:hint="default"/>
        <w:lang w:val="uk" w:eastAsia="uk" w:bidi="uk"/>
      </w:rPr>
    </w:lvl>
    <w:lvl w:ilvl="8">
      <w:numFmt w:val="bullet"/>
      <w:lvlText w:val="•"/>
      <w:lvlJc w:val="left"/>
      <w:pPr>
        <w:ind w:left="8538" w:hanging="360"/>
      </w:pPr>
      <w:rPr>
        <w:rFonts w:hint="default"/>
        <w:lang w:val="uk" w:eastAsia="uk" w:bidi="uk"/>
      </w:rPr>
    </w:lvl>
  </w:abstractNum>
  <w:abstractNum w:abstractNumId="11" w15:restartNumberingAfterBreak="0">
    <w:nsid w:val="17553EA8"/>
    <w:multiLevelType w:val="hybridMultilevel"/>
    <w:tmpl w:val="D2D85700"/>
    <w:lvl w:ilvl="0" w:tplc="F0BE304E">
      <w:start w:val="1"/>
      <w:numFmt w:val="decimal"/>
      <w:lvlText w:val="%1."/>
      <w:lvlJc w:val="left"/>
      <w:pPr>
        <w:ind w:left="1172" w:hanging="360"/>
        <w:jc w:val="left"/>
      </w:pPr>
      <w:rPr>
        <w:rFonts w:ascii="Times New Roman" w:eastAsia="Times New Roman" w:hAnsi="Times New Roman" w:cs="Times New Roman" w:hint="default"/>
        <w:w w:val="99"/>
        <w:sz w:val="28"/>
        <w:szCs w:val="28"/>
        <w:lang w:val="uk" w:eastAsia="uk" w:bidi="uk"/>
      </w:rPr>
    </w:lvl>
    <w:lvl w:ilvl="1" w:tplc="A394F5D4">
      <w:numFmt w:val="bullet"/>
      <w:lvlText w:val=""/>
      <w:lvlJc w:val="left"/>
      <w:pPr>
        <w:ind w:left="1456" w:hanging="361"/>
      </w:pPr>
      <w:rPr>
        <w:rFonts w:ascii="GulimChe" w:eastAsia="GulimChe" w:hAnsi="GulimChe" w:cs="GulimChe" w:hint="default"/>
        <w:w w:val="45"/>
        <w:sz w:val="28"/>
        <w:szCs w:val="28"/>
        <w:lang w:val="uk" w:eastAsia="uk" w:bidi="uk"/>
      </w:rPr>
    </w:lvl>
    <w:lvl w:ilvl="2" w:tplc="4FA6F712">
      <w:numFmt w:val="bullet"/>
      <w:lvlText w:val="•"/>
      <w:lvlJc w:val="left"/>
      <w:pPr>
        <w:ind w:left="2469" w:hanging="361"/>
      </w:pPr>
      <w:rPr>
        <w:rFonts w:hint="default"/>
        <w:lang w:val="uk" w:eastAsia="uk" w:bidi="uk"/>
      </w:rPr>
    </w:lvl>
    <w:lvl w:ilvl="3" w:tplc="EFE26A02">
      <w:numFmt w:val="bullet"/>
      <w:lvlText w:val="•"/>
      <w:lvlJc w:val="left"/>
      <w:pPr>
        <w:ind w:left="3478" w:hanging="361"/>
      </w:pPr>
      <w:rPr>
        <w:rFonts w:hint="default"/>
        <w:lang w:val="uk" w:eastAsia="uk" w:bidi="uk"/>
      </w:rPr>
    </w:lvl>
    <w:lvl w:ilvl="4" w:tplc="2F90F55C">
      <w:numFmt w:val="bullet"/>
      <w:lvlText w:val="•"/>
      <w:lvlJc w:val="left"/>
      <w:pPr>
        <w:ind w:left="4488" w:hanging="361"/>
      </w:pPr>
      <w:rPr>
        <w:rFonts w:hint="default"/>
        <w:lang w:val="uk" w:eastAsia="uk" w:bidi="uk"/>
      </w:rPr>
    </w:lvl>
    <w:lvl w:ilvl="5" w:tplc="6A5E28DC">
      <w:numFmt w:val="bullet"/>
      <w:lvlText w:val="•"/>
      <w:lvlJc w:val="left"/>
      <w:pPr>
        <w:ind w:left="5497" w:hanging="361"/>
      </w:pPr>
      <w:rPr>
        <w:rFonts w:hint="default"/>
        <w:lang w:val="uk" w:eastAsia="uk" w:bidi="uk"/>
      </w:rPr>
    </w:lvl>
    <w:lvl w:ilvl="6" w:tplc="05D4F078">
      <w:numFmt w:val="bullet"/>
      <w:lvlText w:val="•"/>
      <w:lvlJc w:val="left"/>
      <w:pPr>
        <w:ind w:left="6506" w:hanging="361"/>
      </w:pPr>
      <w:rPr>
        <w:rFonts w:hint="default"/>
        <w:lang w:val="uk" w:eastAsia="uk" w:bidi="uk"/>
      </w:rPr>
    </w:lvl>
    <w:lvl w:ilvl="7" w:tplc="B838C79C">
      <w:numFmt w:val="bullet"/>
      <w:lvlText w:val="•"/>
      <w:lvlJc w:val="left"/>
      <w:pPr>
        <w:ind w:left="7516" w:hanging="361"/>
      </w:pPr>
      <w:rPr>
        <w:rFonts w:hint="default"/>
        <w:lang w:val="uk" w:eastAsia="uk" w:bidi="uk"/>
      </w:rPr>
    </w:lvl>
    <w:lvl w:ilvl="8" w:tplc="55ECA89E">
      <w:numFmt w:val="bullet"/>
      <w:lvlText w:val="•"/>
      <w:lvlJc w:val="left"/>
      <w:pPr>
        <w:ind w:left="8525" w:hanging="361"/>
      </w:pPr>
      <w:rPr>
        <w:rFonts w:hint="default"/>
        <w:lang w:val="uk" w:eastAsia="uk" w:bidi="uk"/>
      </w:rPr>
    </w:lvl>
  </w:abstractNum>
  <w:abstractNum w:abstractNumId="12" w15:restartNumberingAfterBreak="0">
    <w:nsid w:val="1B333289"/>
    <w:multiLevelType w:val="hybridMultilevel"/>
    <w:tmpl w:val="C1485EC8"/>
    <w:lvl w:ilvl="0" w:tplc="8E6081EE">
      <w:numFmt w:val="bullet"/>
      <w:lvlText w:val=""/>
      <w:lvlJc w:val="left"/>
      <w:pPr>
        <w:ind w:left="1462" w:hanging="361"/>
      </w:pPr>
      <w:rPr>
        <w:rFonts w:ascii="GulimChe" w:eastAsia="GulimChe" w:hAnsi="GulimChe" w:cs="GulimChe" w:hint="default"/>
        <w:w w:val="45"/>
        <w:sz w:val="28"/>
        <w:szCs w:val="28"/>
        <w:lang w:val="uk" w:eastAsia="uk" w:bidi="uk"/>
      </w:rPr>
    </w:lvl>
    <w:lvl w:ilvl="1" w:tplc="EFE822B2">
      <w:numFmt w:val="bullet"/>
      <w:lvlText w:val="•"/>
      <w:lvlJc w:val="left"/>
      <w:pPr>
        <w:ind w:left="2408" w:hanging="361"/>
      </w:pPr>
      <w:rPr>
        <w:rFonts w:hint="default"/>
        <w:lang w:val="uk" w:eastAsia="uk" w:bidi="uk"/>
      </w:rPr>
    </w:lvl>
    <w:lvl w:ilvl="2" w:tplc="5050A73C">
      <w:numFmt w:val="bullet"/>
      <w:lvlText w:val="•"/>
      <w:lvlJc w:val="left"/>
      <w:pPr>
        <w:ind w:left="3356" w:hanging="361"/>
      </w:pPr>
      <w:rPr>
        <w:rFonts w:hint="default"/>
        <w:lang w:val="uk" w:eastAsia="uk" w:bidi="uk"/>
      </w:rPr>
    </w:lvl>
    <w:lvl w:ilvl="3" w:tplc="4BF0B9D6">
      <w:numFmt w:val="bullet"/>
      <w:lvlText w:val="•"/>
      <w:lvlJc w:val="left"/>
      <w:pPr>
        <w:ind w:left="4305" w:hanging="361"/>
      </w:pPr>
      <w:rPr>
        <w:rFonts w:hint="default"/>
        <w:lang w:val="uk" w:eastAsia="uk" w:bidi="uk"/>
      </w:rPr>
    </w:lvl>
    <w:lvl w:ilvl="4" w:tplc="E85E215E">
      <w:numFmt w:val="bullet"/>
      <w:lvlText w:val="•"/>
      <w:lvlJc w:val="left"/>
      <w:pPr>
        <w:ind w:left="5253" w:hanging="361"/>
      </w:pPr>
      <w:rPr>
        <w:rFonts w:hint="default"/>
        <w:lang w:val="uk" w:eastAsia="uk" w:bidi="uk"/>
      </w:rPr>
    </w:lvl>
    <w:lvl w:ilvl="5" w:tplc="7494B6AE">
      <w:numFmt w:val="bullet"/>
      <w:lvlText w:val="•"/>
      <w:lvlJc w:val="left"/>
      <w:pPr>
        <w:ind w:left="6202" w:hanging="361"/>
      </w:pPr>
      <w:rPr>
        <w:rFonts w:hint="default"/>
        <w:lang w:val="uk" w:eastAsia="uk" w:bidi="uk"/>
      </w:rPr>
    </w:lvl>
    <w:lvl w:ilvl="6" w:tplc="E8EEA7C2">
      <w:numFmt w:val="bullet"/>
      <w:lvlText w:val="•"/>
      <w:lvlJc w:val="left"/>
      <w:pPr>
        <w:ind w:left="7150" w:hanging="361"/>
      </w:pPr>
      <w:rPr>
        <w:rFonts w:hint="default"/>
        <w:lang w:val="uk" w:eastAsia="uk" w:bidi="uk"/>
      </w:rPr>
    </w:lvl>
    <w:lvl w:ilvl="7" w:tplc="414EC18A">
      <w:numFmt w:val="bullet"/>
      <w:lvlText w:val="•"/>
      <w:lvlJc w:val="left"/>
      <w:pPr>
        <w:ind w:left="8098" w:hanging="361"/>
      </w:pPr>
      <w:rPr>
        <w:rFonts w:hint="default"/>
        <w:lang w:val="uk" w:eastAsia="uk" w:bidi="uk"/>
      </w:rPr>
    </w:lvl>
    <w:lvl w:ilvl="8" w:tplc="64128F50">
      <w:numFmt w:val="bullet"/>
      <w:lvlText w:val="•"/>
      <w:lvlJc w:val="left"/>
      <w:pPr>
        <w:ind w:left="9047" w:hanging="361"/>
      </w:pPr>
      <w:rPr>
        <w:rFonts w:hint="default"/>
        <w:lang w:val="uk" w:eastAsia="uk" w:bidi="uk"/>
      </w:rPr>
    </w:lvl>
  </w:abstractNum>
  <w:abstractNum w:abstractNumId="13" w15:restartNumberingAfterBreak="0">
    <w:nsid w:val="1FC740A7"/>
    <w:multiLevelType w:val="multilevel"/>
    <w:tmpl w:val="4CF264CA"/>
    <w:lvl w:ilvl="0">
      <w:start w:val="8"/>
      <w:numFmt w:val="decimal"/>
      <w:lvlText w:val="%1"/>
      <w:lvlJc w:val="left"/>
      <w:pPr>
        <w:ind w:left="1513" w:hanging="495"/>
        <w:jc w:val="left"/>
      </w:pPr>
      <w:rPr>
        <w:rFonts w:hint="default"/>
        <w:lang w:val="uk" w:eastAsia="uk" w:bidi="uk"/>
      </w:rPr>
    </w:lvl>
    <w:lvl w:ilvl="1">
      <w:start w:val="1"/>
      <w:numFmt w:val="decimal"/>
      <w:lvlText w:val="%1.%2."/>
      <w:lvlJc w:val="left"/>
      <w:pPr>
        <w:ind w:left="1513" w:hanging="495"/>
        <w:jc w:val="right"/>
      </w:pPr>
      <w:rPr>
        <w:rFonts w:ascii="Times New Roman" w:eastAsia="Times New Roman" w:hAnsi="Times New Roman" w:cs="Times New Roman" w:hint="default"/>
        <w:b/>
        <w:bCs/>
        <w:w w:val="99"/>
        <w:sz w:val="28"/>
        <w:szCs w:val="28"/>
        <w:lang w:val="uk" w:eastAsia="uk" w:bidi="uk"/>
      </w:rPr>
    </w:lvl>
    <w:lvl w:ilvl="2">
      <w:numFmt w:val="bullet"/>
      <w:lvlText w:val="•"/>
      <w:lvlJc w:val="left"/>
      <w:pPr>
        <w:ind w:left="3324" w:hanging="495"/>
      </w:pPr>
      <w:rPr>
        <w:rFonts w:hint="default"/>
        <w:lang w:val="uk" w:eastAsia="uk" w:bidi="uk"/>
      </w:rPr>
    </w:lvl>
    <w:lvl w:ilvl="3">
      <w:numFmt w:val="bullet"/>
      <w:lvlText w:val="•"/>
      <w:lvlJc w:val="left"/>
      <w:pPr>
        <w:ind w:left="4227" w:hanging="495"/>
      </w:pPr>
      <w:rPr>
        <w:rFonts w:hint="default"/>
        <w:lang w:val="uk" w:eastAsia="uk" w:bidi="uk"/>
      </w:rPr>
    </w:lvl>
    <w:lvl w:ilvl="4">
      <w:numFmt w:val="bullet"/>
      <w:lvlText w:val="•"/>
      <w:lvlJc w:val="left"/>
      <w:pPr>
        <w:ind w:left="5129" w:hanging="495"/>
      </w:pPr>
      <w:rPr>
        <w:rFonts w:hint="default"/>
        <w:lang w:val="uk" w:eastAsia="uk" w:bidi="uk"/>
      </w:rPr>
    </w:lvl>
    <w:lvl w:ilvl="5">
      <w:numFmt w:val="bullet"/>
      <w:lvlText w:val="•"/>
      <w:lvlJc w:val="left"/>
      <w:pPr>
        <w:ind w:left="6032" w:hanging="495"/>
      </w:pPr>
      <w:rPr>
        <w:rFonts w:hint="default"/>
        <w:lang w:val="uk" w:eastAsia="uk" w:bidi="uk"/>
      </w:rPr>
    </w:lvl>
    <w:lvl w:ilvl="6">
      <w:numFmt w:val="bullet"/>
      <w:lvlText w:val="•"/>
      <w:lvlJc w:val="left"/>
      <w:pPr>
        <w:ind w:left="6934" w:hanging="495"/>
      </w:pPr>
      <w:rPr>
        <w:rFonts w:hint="default"/>
        <w:lang w:val="uk" w:eastAsia="uk" w:bidi="uk"/>
      </w:rPr>
    </w:lvl>
    <w:lvl w:ilvl="7">
      <w:numFmt w:val="bullet"/>
      <w:lvlText w:val="•"/>
      <w:lvlJc w:val="left"/>
      <w:pPr>
        <w:ind w:left="7836" w:hanging="495"/>
      </w:pPr>
      <w:rPr>
        <w:rFonts w:hint="default"/>
        <w:lang w:val="uk" w:eastAsia="uk" w:bidi="uk"/>
      </w:rPr>
    </w:lvl>
    <w:lvl w:ilvl="8">
      <w:numFmt w:val="bullet"/>
      <w:lvlText w:val="•"/>
      <w:lvlJc w:val="left"/>
      <w:pPr>
        <w:ind w:left="8739" w:hanging="495"/>
      </w:pPr>
      <w:rPr>
        <w:rFonts w:hint="default"/>
        <w:lang w:val="uk" w:eastAsia="uk" w:bidi="uk"/>
      </w:rPr>
    </w:lvl>
  </w:abstractNum>
  <w:abstractNum w:abstractNumId="14" w15:restartNumberingAfterBreak="0">
    <w:nsid w:val="207C6379"/>
    <w:multiLevelType w:val="multilevel"/>
    <w:tmpl w:val="38BE434A"/>
    <w:lvl w:ilvl="0">
      <w:start w:val="1"/>
      <w:numFmt w:val="decimal"/>
      <w:lvlText w:val="%1"/>
      <w:lvlJc w:val="left"/>
      <w:pPr>
        <w:ind w:left="1233" w:hanging="495"/>
        <w:jc w:val="left"/>
      </w:pPr>
      <w:rPr>
        <w:rFonts w:hint="default"/>
        <w:lang w:val="uk" w:eastAsia="uk" w:bidi="uk"/>
      </w:rPr>
    </w:lvl>
    <w:lvl w:ilvl="1">
      <w:start w:val="1"/>
      <w:numFmt w:val="decimal"/>
      <w:lvlText w:val="%1.%2."/>
      <w:lvlJc w:val="left"/>
      <w:pPr>
        <w:ind w:left="1233" w:hanging="495"/>
        <w:jc w:val="left"/>
      </w:pPr>
      <w:rPr>
        <w:rFonts w:ascii="Times New Roman" w:eastAsia="Times New Roman" w:hAnsi="Times New Roman" w:cs="Times New Roman" w:hint="default"/>
        <w:b/>
        <w:bCs/>
        <w:w w:val="99"/>
        <w:sz w:val="28"/>
        <w:szCs w:val="28"/>
        <w:lang w:val="uk" w:eastAsia="uk" w:bidi="uk"/>
      </w:rPr>
    </w:lvl>
    <w:lvl w:ilvl="2">
      <w:numFmt w:val="bullet"/>
      <w:lvlText w:val="•"/>
      <w:lvlJc w:val="left"/>
      <w:pPr>
        <w:ind w:left="3180" w:hanging="495"/>
      </w:pPr>
      <w:rPr>
        <w:rFonts w:hint="default"/>
        <w:lang w:val="uk" w:eastAsia="uk" w:bidi="uk"/>
      </w:rPr>
    </w:lvl>
    <w:lvl w:ilvl="3">
      <w:numFmt w:val="bullet"/>
      <w:lvlText w:val="•"/>
      <w:lvlJc w:val="left"/>
      <w:pPr>
        <w:ind w:left="4151" w:hanging="495"/>
      </w:pPr>
      <w:rPr>
        <w:rFonts w:hint="default"/>
        <w:lang w:val="uk" w:eastAsia="uk" w:bidi="uk"/>
      </w:rPr>
    </w:lvl>
    <w:lvl w:ilvl="4">
      <w:numFmt w:val="bullet"/>
      <w:lvlText w:val="•"/>
      <w:lvlJc w:val="left"/>
      <w:pPr>
        <w:ind w:left="5121" w:hanging="495"/>
      </w:pPr>
      <w:rPr>
        <w:rFonts w:hint="default"/>
        <w:lang w:val="uk" w:eastAsia="uk" w:bidi="uk"/>
      </w:rPr>
    </w:lvl>
    <w:lvl w:ilvl="5">
      <w:numFmt w:val="bullet"/>
      <w:lvlText w:val="•"/>
      <w:lvlJc w:val="left"/>
      <w:pPr>
        <w:ind w:left="6092" w:hanging="495"/>
      </w:pPr>
      <w:rPr>
        <w:rFonts w:hint="default"/>
        <w:lang w:val="uk" w:eastAsia="uk" w:bidi="uk"/>
      </w:rPr>
    </w:lvl>
    <w:lvl w:ilvl="6">
      <w:numFmt w:val="bullet"/>
      <w:lvlText w:val="•"/>
      <w:lvlJc w:val="left"/>
      <w:pPr>
        <w:ind w:left="7062" w:hanging="495"/>
      </w:pPr>
      <w:rPr>
        <w:rFonts w:hint="default"/>
        <w:lang w:val="uk" w:eastAsia="uk" w:bidi="uk"/>
      </w:rPr>
    </w:lvl>
    <w:lvl w:ilvl="7">
      <w:numFmt w:val="bullet"/>
      <w:lvlText w:val="•"/>
      <w:lvlJc w:val="left"/>
      <w:pPr>
        <w:ind w:left="8032" w:hanging="495"/>
      </w:pPr>
      <w:rPr>
        <w:rFonts w:hint="default"/>
        <w:lang w:val="uk" w:eastAsia="uk" w:bidi="uk"/>
      </w:rPr>
    </w:lvl>
    <w:lvl w:ilvl="8">
      <w:numFmt w:val="bullet"/>
      <w:lvlText w:val="•"/>
      <w:lvlJc w:val="left"/>
      <w:pPr>
        <w:ind w:left="9003" w:hanging="495"/>
      </w:pPr>
      <w:rPr>
        <w:rFonts w:hint="default"/>
        <w:lang w:val="uk" w:eastAsia="uk" w:bidi="uk"/>
      </w:rPr>
    </w:lvl>
  </w:abstractNum>
  <w:abstractNum w:abstractNumId="15" w15:restartNumberingAfterBreak="0">
    <w:nsid w:val="20940D9E"/>
    <w:multiLevelType w:val="multilevel"/>
    <w:tmpl w:val="BAF4DBA0"/>
    <w:lvl w:ilvl="0">
      <w:start w:val="3"/>
      <w:numFmt w:val="decimal"/>
      <w:lvlText w:val="%1"/>
      <w:lvlJc w:val="left"/>
      <w:pPr>
        <w:ind w:left="1516" w:hanging="495"/>
        <w:jc w:val="left"/>
      </w:pPr>
      <w:rPr>
        <w:rFonts w:hint="default"/>
        <w:lang w:val="uk" w:eastAsia="uk" w:bidi="uk"/>
      </w:rPr>
    </w:lvl>
    <w:lvl w:ilvl="1">
      <w:start w:val="1"/>
      <w:numFmt w:val="decimal"/>
      <w:lvlText w:val="%1.%2."/>
      <w:lvlJc w:val="left"/>
      <w:pPr>
        <w:ind w:left="1516"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404" w:hanging="495"/>
      </w:pPr>
      <w:rPr>
        <w:rFonts w:hint="default"/>
        <w:lang w:val="uk" w:eastAsia="uk" w:bidi="uk"/>
      </w:rPr>
    </w:lvl>
    <w:lvl w:ilvl="3">
      <w:numFmt w:val="bullet"/>
      <w:lvlText w:val="•"/>
      <w:lvlJc w:val="left"/>
      <w:pPr>
        <w:ind w:left="4347" w:hanging="495"/>
      </w:pPr>
      <w:rPr>
        <w:rFonts w:hint="default"/>
        <w:lang w:val="uk" w:eastAsia="uk" w:bidi="uk"/>
      </w:rPr>
    </w:lvl>
    <w:lvl w:ilvl="4">
      <w:numFmt w:val="bullet"/>
      <w:lvlText w:val="•"/>
      <w:lvlJc w:val="left"/>
      <w:pPr>
        <w:ind w:left="5289" w:hanging="495"/>
      </w:pPr>
      <w:rPr>
        <w:rFonts w:hint="default"/>
        <w:lang w:val="uk" w:eastAsia="uk" w:bidi="uk"/>
      </w:rPr>
    </w:lvl>
    <w:lvl w:ilvl="5">
      <w:numFmt w:val="bullet"/>
      <w:lvlText w:val="•"/>
      <w:lvlJc w:val="left"/>
      <w:pPr>
        <w:ind w:left="6232" w:hanging="495"/>
      </w:pPr>
      <w:rPr>
        <w:rFonts w:hint="default"/>
        <w:lang w:val="uk" w:eastAsia="uk" w:bidi="uk"/>
      </w:rPr>
    </w:lvl>
    <w:lvl w:ilvl="6">
      <w:numFmt w:val="bullet"/>
      <w:lvlText w:val="•"/>
      <w:lvlJc w:val="left"/>
      <w:pPr>
        <w:ind w:left="7174" w:hanging="495"/>
      </w:pPr>
      <w:rPr>
        <w:rFonts w:hint="default"/>
        <w:lang w:val="uk" w:eastAsia="uk" w:bidi="uk"/>
      </w:rPr>
    </w:lvl>
    <w:lvl w:ilvl="7">
      <w:numFmt w:val="bullet"/>
      <w:lvlText w:val="•"/>
      <w:lvlJc w:val="left"/>
      <w:pPr>
        <w:ind w:left="8116" w:hanging="495"/>
      </w:pPr>
      <w:rPr>
        <w:rFonts w:hint="default"/>
        <w:lang w:val="uk" w:eastAsia="uk" w:bidi="uk"/>
      </w:rPr>
    </w:lvl>
    <w:lvl w:ilvl="8">
      <w:numFmt w:val="bullet"/>
      <w:lvlText w:val="•"/>
      <w:lvlJc w:val="left"/>
      <w:pPr>
        <w:ind w:left="9059" w:hanging="495"/>
      </w:pPr>
      <w:rPr>
        <w:rFonts w:hint="default"/>
        <w:lang w:val="uk" w:eastAsia="uk" w:bidi="uk"/>
      </w:rPr>
    </w:lvl>
  </w:abstractNum>
  <w:abstractNum w:abstractNumId="16" w15:restartNumberingAfterBreak="0">
    <w:nsid w:val="22E55C93"/>
    <w:multiLevelType w:val="hybridMultilevel"/>
    <w:tmpl w:val="763EB214"/>
    <w:lvl w:ilvl="0" w:tplc="5A6C3EAA">
      <w:start w:val="1"/>
      <w:numFmt w:val="decimal"/>
      <w:lvlText w:val="%1."/>
      <w:lvlJc w:val="left"/>
      <w:pPr>
        <w:ind w:left="1095" w:hanging="360"/>
        <w:jc w:val="right"/>
      </w:pPr>
      <w:rPr>
        <w:rFonts w:ascii="Times New Roman" w:eastAsia="Times New Roman" w:hAnsi="Times New Roman" w:cs="Times New Roman" w:hint="default"/>
        <w:w w:val="99"/>
        <w:sz w:val="28"/>
        <w:szCs w:val="28"/>
        <w:lang w:val="uk" w:eastAsia="uk" w:bidi="uk"/>
      </w:rPr>
    </w:lvl>
    <w:lvl w:ilvl="1" w:tplc="7ECE1930">
      <w:numFmt w:val="bullet"/>
      <w:lvlText w:val="•"/>
      <w:lvlJc w:val="left"/>
      <w:pPr>
        <w:ind w:left="2044" w:hanging="360"/>
      </w:pPr>
      <w:rPr>
        <w:rFonts w:hint="default"/>
        <w:lang w:val="uk" w:eastAsia="uk" w:bidi="uk"/>
      </w:rPr>
    </w:lvl>
    <w:lvl w:ilvl="2" w:tplc="B3B6C792">
      <w:numFmt w:val="bullet"/>
      <w:lvlText w:val="•"/>
      <w:lvlJc w:val="left"/>
      <w:pPr>
        <w:ind w:left="2988" w:hanging="360"/>
      </w:pPr>
      <w:rPr>
        <w:rFonts w:hint="default"/>
        <w:lang w:val="uk" w:eastAsia="uk" w:bidi="uk"/>
      </w:rPr>
    </w:lvl>
    <w:lvl w:ilvl="3" w:tplc="ACA6EEBE">
      <w:numFmt w:val="bullet"/>
      <w:lvlText w:val="•"/>
      <w:lvlJc w:val="left"/>
      <w:pPr>
        <w:ind w:left="3933" w:hanging="360"/>
      </w:pPr>
      <w:rPr>
        <w:rFonts w:hint="default"/>
        <w:lang w:val="uk" w:eastAsia="uk" w:bidi="uk"/>
      </w:rPr>
    </w:lvl>
    <w:lvl w:ilvl="4" w:tplc="8C2C1DA0">
      <w:numFmt w:val="bullet"/>
      <w:lvlText w:val="•"/>
      <w:lvlJc w:val="left"/>
      <w:pPr>
        <w:ind w:left="4877" w:hanging="360"/>
      </w:pPr>
      <w:rPr>
        <w:rFonts w:hint="default"/>
        <w:lang w:val="uk" w:eastAsia="uk" w:bidi="uk"/>
      </w:rPr>
    </w:lvl>
    <w:lvl w:ilvl="5" w:tplc="E062B7CA">
      <w:numFmt w:val="bullet"/>
      <w:lvlText w:val="•"/>
      <w:lvlJc w:val="left"/>
      <w:pPr>
        <w:ind w:left="5822" w:hanging="360"/>
      </w:pPr>
      <w:rPr>
        <w:rFonts w:hint="default"/>
        <w:lang w:val="uk" w:eastAsia="uk" w:bidi="uk"/>
      </w:rPr>
    </w:lvl>
    <w:lvl w:ilvl="6" w:tplc="683E763A">
      <w:numFmt w:val="bullet"/>
      <w:lvlText w:val="•"/>
      <w:lvlJc w:val="left"/>
      <w:pPr>
        <w:ind w:left="6766" w:hanging="360"/>
      </w:pPr>
      <w:rPr>
        <w:rFonts w:hint="default"/>
        <w:lang w:val="uk" w:eastAsia="uk" w:bidi="uk"/>
      </w:rPr>
    </w:lvl>
    <w:lvl w:ilvl="7" w:tplc="1B08585C">
      <w:numFmt w:val="bullet"/>
      <w:lvlText w:val="•"/>
      <w:lvlJc w:val="left"/>
      <w:pPr>
        <w:ind w:left="7710" w:hanging="360"/>
      </w:pPr>
      <w:rPr>
        <w:rFonts w:hint="default"/>
        <w:lang w:val="uk" w:eastAsia="uk" w:bidi="uk"/>
      </w:rPr>
    </w:lvl>
    <w:lvl w:ilvl="8" w:tplc="2CF61DFA">
      <w:numFmt w:val="bullet"/>
      <w:lvlText w:val="•"/>
      <w:lvlJc w:val="left"/>
      <w:pPr>
        <w:ind w:left="8655" w:hanging="360"/>
      </w:pPr>
      <w:rPr>
        <w:rFonts w:hint="default"/>
        <w:lang w:val="uk" w:eastAsia="uk" w:bidi="uk"/>
      </w:rPr>
    </w:lvl>
  </w:abstractNum>
  <w:abstractNum w:abstractNumId="17" w15:restartNumberingAfterBreak="0">
    <w:nsid w:val="25154975"/>
    <w:multiLevelType w:val="hybridMultilevel"/>
    <w:tmpl w:val="C9DC8A52"/>
    <w:lvl w:ilvl="0" w:tplc="FB4AEB9A">
      <w:start w:val="1"/>
      <w:numFmt w:val="decimal"/>
      <w:lvlText w:val="%1)"/>
      <w:lvlJc w:val="left"/>
      <w:pPr>
        <w:ind w:left="1037" w:hanging="302"/>
        <w:jc w:val="right"/>
      </w:pPr>
      <w:rPr>
        <w:rFonts w:ascii="Times New Roman" w:eastAsia="Times New Roman" w:hAnsi="Times New Roman" w:cs="Times New Roman" w:hint="default"/>
        <w:w w:val="99"/>
        <w:sz w:val="28"/>
        <w:szCs w:val="28"/>
        <w:lang w:val="uk" w:eastAsia="uk" w:bidi="uk"/>
      </w:rPr>
    </w:lvl>
    <w:lvl w:ilvl="1" w:tplc="322C4D16">
      <w:numFmt w:val="bullet"/>
      <w:lvlText w:val="•"/>
      <w:lvlJc w:val="left"/>
      <w:pPr>
        <w:ind w:left="1990" w:hanging="302"/>
      </w:pPr>
      <w:rPr>
        <w:rFonts w:hint="default"/>
        <w:lang w:val="uk" w:eastAsia="uk" w:bidi="uk"/>
      </w:rPr>
    </w:lvl>
    <w:lvl w:ilvl="2" w:tplc="CA3289AA">
      <w:numFmt w:val="bullet"/>
      <w:lvlText w:val="•"/>
      <w:lvlJc w:val="left"/>
      <w:pPr>
        <w:ind w:left="2940" w:hanging="302"/>
      </w:pPr>
      <w:rPr>
        <w:rFonts w:hint="default"/>
        <w:lang w:val="uk" w:eastAsia="uk" w:bidi="uk"/>
      </w:rPr>
    </w:lvl>
    <w:lvl w:ilvl="3" w:tplc="E3446066">
      <w:numFmt w:val="bullet"/>
      <w:lvlText w:val="•"/>
      <w:lvlJc w:val="left"/>
      <w:pPr>
        <w:ind w:left="3891" w:hanging="302"/>
      </w:pPr>
      <w:rPr>
        <w:rFonts w:hint="default"/>
        <w:lang w:val="uk" w:eastAsia="uk" w:bidi="uk"/>
      </w:rPr>
    </w:lvl>
    <w:lvl w:ilvl="4" w:tplc="9B50F6EE">
      <w:numFmt w:val="bullet"/>
      <w:lvlText w:val="•"/>
      <w:lvlJc w:val="left"/>
      <w:pPr>
        <w:ind w:left="4841" w:hanging="302"/>
      </w:pPr>
      <w:rPr>
        <w:rFonts w:hint="default"/>
        <w:lang w:val="uk" w:eastAsia="uk" w:bidi="uk"/>
      </w:rPr>
    </w:lvl>
    <w:lvl w:ilvl="5" w:tplc="A3FEB562">
      <w:numFmt w:val="bullet"/>
      <w:lvlText w:val="•"/>
      <w:lvlJc w:val="left"/>
      <w:pPr>
        <w:ind w:left="5792" w:hanging="302"/>
      </w:pPr>
      <w:rPr>
        <w:rFonts w:hint="default"/>
        <w:lang w:val="uk" w:eastAsia="uk" w:bidi="uk"/>
      </w:rPr>
    </w:lvl>
    <w:lvl w:ilvl="6" w:tplc="F3E0589C">
      <w:numFmt w:val="bullet"/>
      <w:lvlText w:val="•"/>
      <w:lvlJc w:val="left"/>
      <w:pPr>
        <w:ind w:left="6742" w:hanging="302"/>
      </w:pPr>
      <w:rPr>
        <w:rFonts w:hint="default"/>
        <w:lang w:val="uk" w:eastAsia="uk" w:bidi="uk"/>
      </w:rPr>
    </w:lvl>
    <w:lvl w:ilvl="7" w:tplc="D6C27B82">
      <w:numFmt w:val="bullet"/>
      <w:lvlText w:val="•"/>
      <w:lvlJc w:val="left"/>
      <w:pPr>
        <w:ind w:left="7692" w:hanging="302"/>
      </w:pPr>
      <w:rPr>
        <w:rFonts w:hint="default"/>
        <w:lang w:val="uk" w:eastAsia="uk" w:bidi="uk"/>
      </w:rPr>
    </w:lvl>
    <w:lvl w:ilvl="8" w:tplc="9314F2A8">
      <w:numFmt w:val="bullet"/>
      <w:lvlText w:val="•"/>
      <w:lvlJc w:val="left"/>
      <w:pPr>
        <w:ind w:left="8643" w:hanging="302"/>
      </w:pPr>
      <w:rPr>
        <w:rFonts w:hint="default"/>
        <w:lang w:val="uk" w:eastAsia="uk" w:bidi="uk"/>
      </w:rPr>
    </w:lvl>
  </w:abstractNum>
  <w:abstractNum w:abstractNumId="18" w15:restartNumberingAfterBreak="0">
    <w:nsid w:val="293A4BAF"/>
    <w:multiLevelType w:val="hybridMultilevel"/>
    <w:tmpl w:val="847868A4"/>
    <w:lvl w:ilvl="0" w:tplc="CD92E380">
      <w:numFmt w:val="bullet"/>
      <w:lvlText w:val=""/>
      <w:lvlJc w:val="left"/>
      <w:pPr>
        <w:ind w:left="889" w:hanging="361"/>
      </w:pPr>
      <w:rPr>
        <w:rFonts w:ascii="Courier New" w:eastAsia="Courier New" w:hAnsi="Courier New" w:cs="Courier New" w:hint="default"/>
        <w:w w:val="76"/>
        <w:sz w:val="28"/>
        <w:szCs w:val="28"/>
        <w:lang w:val="uk" w:eastAsia="uk" w:bidi="uk"/>
      </w:rPr>
    </w:lvl>
    <w:lvl w:ilvl="1" w:tplc="3C12EA28">
      <w:numFmt w:val="bullet"/>
      <w:lvlText w:val=""/>
      <w:lvlJc w:val="left"/>
      <w:pPr>
        <w:ind w:left="1173" w:hanging="361"/>
      </w:pPr>
      <w:rPr>
        <w:rFonts w:ascii="Courier New" w:eastAsia="Courier New" w:hAnsi="Courier New" w:cs="Courier New" w:hint="default"/>
        <w:w w:val="76"/>
        <w:sz w:val="28"/>
        <w:szCs w:val="28"/>
        <w:lang w:val="uk" w:eastAsia="uk" w:bidi="uk"/>
      </w:rPr>
    </w:lvl>
    <w:lvl w:ilvl="2" w:tplc="AF001C82">
      <w:numFmt w:val="bullet"/>
      <w:lvlText w:val="•"/>
      <w:lvlJc w:val="left"/>
      <w:pPr>
        <w:ind w:left="2220" w:hanging="361"/>
      </w:pPr>
      <w:rPr>
        <w:rFonts w:hint="default"/>
        <w:lang w:val="uk" w:eastAsia="uk" w:bidi="uk"/>
      </w:rPr>
    </w:lvl>
    <w:lvl w:ilvl="3" w:tplc="ECCCFA42">
      <w:numFmt w:val="bullet"/>
      <w:lvlText w:val="•"/>
      <w:lvlJc w:val="left"/>
      <w:pPr>
        <w:ind w:left="3260" w:hanging="361"/>
      </w:pPr>
      <w:rPr>
        <w:rFonts w:hint="default"/>
        <w:lang w:val="uk" w:eastAsia="uk" w:bidi="uk"/>
      </w:rPr>
    </w:lvl>
    <w:lvl w:ilvl="4" w:tplc="415A8216">
      <w:numFmt w:val="bullet"/>
      <w:lvlText w:val="•"/>
      <w:lvlJc w:val="left"/>
      <w:pPr>
        <w:ind w:left="4301" w:hanging="361"/>
      </w:pPr>
      <w:rPr>
        <w:rFonts w:hint="default"/>
        <w:lang w:val="uk" w:eastAsia="uk" w:bidi="uk"/>
      </w:rPr>
    </w:lvl>
    <w:lvl w:ilvl="5" w:tplc="2EA010C4">
      <w:numFmt w:val="bullet"/>
      <w:lvlText w:val="•"/>
      <w:lvlJc w:val="left"/>
      <w:pPr>
        <w:ind w:left="5341" w:hanging="361"/>
      </w:pPr>
      <w:rPr>
        <w:rFonts w:hint="default"/>
        <w:lang w:val="uk" w:eastAsia="uk" w:bidi="uk"/>
      </w:rPr>
    </w:lvl>
    <w:lvl w:ilvl="6" w:tplc="AD60E0FC">
      <w:numFmt w:val="bullet"/>
      <w:lvlText w:val="•"/>
      <w:lvlJc w:val="left"/>
      <w:pPr>
        <w:ind w:left="6382" w:hanging="361"/>
      </w:pPr>
      <w:rPr>
        <w:rFonts w:hint="default"/>
        <w:lang w:val="uk" w:eastAsia="uk" w:bidi="uk"/>
      </w:rPr>
    </w:lvl>
    <w:lvl w:ilvl="7" w:tplc="A148F6C4">
      <w:numFmt w:val="bullet"/>
      <w:lvlText w:val="•"/>
      <w:lvlJc w:val="left"/>
      <w:pPr>
        <w:ind w:left="7422" w:hanging="361"/>
      </w:pPr>
      <w:rPr>
        <w:rFonts w:hint="default"/>
        <w:lang w:val="uk" w:eastAsia="uk" w:bidi="uk"/>
      </w:rPr>
    </w:lvl>
    <w:lvl w:ilvl="8" w:tplc="47F4A904">
      <w:numFmt w:val="bullet"/>
      <w:lvlText w:val="•"/>
      <w:lvlJc w:val="left"/>
      <w:pPr>
        <w:ind w:left="8463" w:hanging="361"/>
      </w:pPr>
      <w:rPr>
        <w:rFonts w:hint="default"/>
        <w:lang w:val="uk" w:eastAsia="uk" w:bidi="uk"/>
      </w:rPr>
    </w:lvl>
  </w:abstractNum>
  <w:abstractNum w:abstractNumId="19" w15:restartNumberingAfterBreak="0">
    <w:nsid w:val="29D45A92"/>
    <w:multiLevelType w:val="hybridMultilevel"/>
    <w:tmpl w:val="B0729ECC"/>
    <w:lvl w:ilvl="0" w:tplc="7E4C984E">
      <w:start w:val="1"/>
      <w:numFmt w:val="decimal"/>
      <w:lvlText w:val="%1)"/>
      <w:lvlJc w:val="left"/>
      <w:pPr>
        <w:ind w:left="1097" w:hanging="360"/>
        <w:jc w:val="left"/>
      </w:pPr>
      <w:rPr>
        <w:rFonts w:ascii="Times New Roman" w:eastAsia="Times New Roman" w:hAnsi="Times New Roman" w:cs="Times New Roman" w:hint="default"/>
        <w:w w:val="99"/>
        <w:sz w:val="28"/>
        <w:szCs w:val="28"/>
        <w:lang w:val="uk" w:eastAsia="uk" w:bidi="uk"/>
      </w:rPr>
    </w:lvl>
    <w:lvl w:ilvl="1" w:tplc="778E0ED6">
      <w:numFmt w:val="bullet"/>
      <w:lvlText w:val=""/>
      <w:lvlJc w:val="left"/>
      <w:pPr>
        <w:ind w:left="1380" w:hanging="361"/>
      </w:pPr>
      <w:rPr>
        <w:rFonts w:ascii="Courier New" w:eastAsia="Courier New" w:hAnsi="Courier New" w:cs="Courier New" w:hint="default"/>
        <w:color w:val="0000FF"/>
        <w:w w:val="76"/>
        <w:sz w:val="28"/>
        <w:szCs w:val="28"/>
        <w:lang w:val="uk" w:eastAsia="uk" w:bidi="uk"/>
      </w:rPr>
    </w:lvl>
    <w:lvl w:ilvl="2" w:tplc="AA46AC9E">
      <w:numFmt w:val="bullet"/>
      <w:lvlText w:val=""/>
      <w:lvlJc w:val="left"/>
      <w:pPr>
        <w:ind w:left="1662" w:hanging="361"/>
      </w:pPr>
      <w:rPr>
        <w:rFonts w:ascii="Courier New" w:eastAsia="Courier New" w:hAnsi="Courier New" w:cs="Courier New" w:hint="default"/>
        <w:color w:val="0000FF"/>
        <w:w w:val="76"/>
        <w:sz w:val="28"/>
        <w:szCs w:val="28"/>
        <w:lang w:val="uk" w:eastAsia="uk" w:bidi="uk"/>
      </w:rPr>
    </w:lvl>
    <w:lvl w:ilvl="3" w:tplc="CF9C2796">
      <w:numFmt w:val="bullet"/>
      <w:lvlText w:val="•"/>
      <w:lvlJc w:val="left"/>
      <w:pPr>
        <w:ind w:left="2770" w:hanging="361"/>
      </w:pPr>
      <w:rPr>
        <w:rFonts w:hint="default"/>
        <w:lang w:val="uk" w:eastAsia="uk" w:bidi="uk"/>
      </w:rPr>
    </w:lvl>
    <w:lvl w:ilvl="4" w:tplc="12CEC4D6">
      <w:numFmt w:val="bullet"/>
      <w:lvlText w:val="•"/>
      <w:lvlJc w:val="left"/>
      <w:pPr>
        <w:ind w:left="3881" w:hanging="361"/>
      </w:pPr>
      <w:rPr>
        <w:rFonts w:hint="default"/>
        <w:lang w:val="uk" w:eastAsia="uk" w:bidi="uk"/>
      </w:rPr>
    </w:lvl>
    <w:lvl w:ilvl="5" w:tplc="D42AF46A">
      <w:numFmt w:val="bullet"/>
      <w:lvlText w:val="•"/>
      <w:lvlJc w:val="left"/>
      <w:pPr>
        <w:ind w:left="4991" w:hanging="361"/>
      </w:pPr>
      <w:rPr>
        <w:rFonts w:hint="default"/>
        <w:lang w:val="uk" w:eastAsia="uk" w:bidi="uk"/>
      </w:rPr>
    </w:lvl>
    <w:lvl w:ilvl="6" w:tplc="2EBAEA24">
      <w:numFmt w:val="bullet"/>
      <w:lvlText w:val="•"/>
      <w:lvlJc w:val="left"/>
      <w:pPr>
        <w:ind w:left="6102" w:hanging="361"/>
      </w:pPr>
      <w:rPr>
        <w:rFonts w:hint="default"/>
        <w:lang w:val="uk" w:eastAsia="uk" w:bidi="uk"/>
      </w:rPr>
    </w:lvl>
    <w:lvl w:ilvl="7" w:tplc="2858427E">
      <w:numFmt w:val="bullet"/>
      <w:lvlText w:val="•"/>
      <w:lvlJc w:val="left"/>
      <w:pPr>
        <w:ind w:left="7212" w:hanging="361"/>
      </w:pPr>
      <w:rPr>
        <w:rFonts w:hint="default"/>
        <w:lang w:val="uk" w:eastAsia="uk" w:bidi="uk"/>
      </w:rPr>
    </w:lvl>
    <w:lvl w:ilvl="8" w:tplc="6CC2CE72">
      <w:numFmt w:val="bullet"/>
      <w:lvlText w:val="•"/>
      <w:lvlJc w:val="left"/>
      <w:pPr>
        <w:ind w:left="8323" w:hanging="361"/>
      </w:pPr>
      <w:rPr>
        <w:rFonts w:hint="default"/>
        <w:lang w:val="uk" w:eastAsia="uk" w:bidi="uk"/>
      </w:rPr>
    </w:lvl>
  </w:abstractNum>
  <w:abstractNum w:abstractNumId="20" w15:restartNumberingAfterBreak="0">
    <w:nsid w:val="2D0F6445"/>
    <w:multiLevelType w:val="hybridMultilevel"/>
    <w:tmpl w:val="F8183DE2"/>
    <w:lvl w:ilvl="0" w:tplc="98569058">
      <w:start w:val="1"/>
      <w:numFmt w:val="decimal"/>
      <w:lvlText w:val="%1)"/>
      <w:lvlJc w:val="left"/>
      <w:pPr>
        <w:ind w:left="1159" w:hanging="346"/>
        <w:jc w:val="left"/>
      </w:pPr>
      <w:rPr>
        <w:rFonts w:ascii="Times New Roman" w:eastAsia="Times New Roman" w:hAnsi="Times New Roman" w:cs="Times New Roman" w:hint="default"/>
        <w:w w:val="99"/>
        <w:sz w:val="28"/>
        <w:szCs w:val="28"/>
        <w:lang w:val="uk" w:eastAsia="uk" w:bidi="uk"/>
      </w:rPr>
    </w:lvl>
    <w:lvl w:ilvl="1" w:tplc="EC8C79D0">
      <w:numFmt w:val="bullet"/>
      <w:lvlText w:val="•"/>
      <w:lvlJc w:val="left"/>
      <w:pPr>
        <w:ind w:left="2098" w:hanging="346"/>
      </w:pPr>
      <w:rPr>
        <w:rFonts w:hint="default"/>
        <w:lang w:val="uk" w:eastAsia="uk" w:bidi="uk"/>
      </w:rPr>
    </w:lvl>
    <w:lvl w:ilvl="2" w:tplc="A96E82FE">
      <w:numFmt w:val="bullet"/>
      <w:lvlText w:val="•"/>
      <w:lvlJc w:val="left"/>
      <w:pPr>
        <w:ind w:left="3036" w:hanging="346"/>
      </w:pPr>
      <w:rPr>
        <w:rFonts w:hint="default"/>
        <w:lang w:val="uk" w:eastAsia="uk" w:bidi="uk"/>
      </w:rPr>
    </w:lvl>
    <w:lvl w:ilvl="3" w:tplc="F2B6DC64">
      <w:numFmt w:val="bullet"/>
      <w:lvlText w:val="•"/>
      <w:lvlJc w:val="left"/>
      <w:pPr>
        <w:ind w:left="3975" w:hanging="346"/>
      </w:pPr>
      <w:rPr>
        <w:rFonts w:hint="default"/>
        <w:lang w:val="uk" w:eastAsia="uk" w:bidi="uk"/>
      </w:rPr>
    </w:lvl>
    <w:lvl w:ilvl="4" w:tplc="7F52E82A">
      <w:numFmt w:val="bullet"/>
      <w:lvlText w:val="•"/>
      <w:lvlJc w:val="left"/>
      <w:pPr>
        <w:ind w:left="4913" w:hanging="346"/>
      </w:pPr>
      <w:rPr>
        <w:rFonts w:hint="default"/>
        <w:lang w:val="uk" w:eastAsia="uk" w:bidi="uk"/>
      </w:rPr>
    </w:lvl>
    <w:lvl w:ilvl="5" w:tplc="2A16ED3E">
      <w:numFmt w:val="bullet"/>
      <w:lvlText w:val="•"/>
      <w:lvlJc w:val="left"/>
      <w:pPr>
        <w:ind w:left="5852" w:hanging="346"/>
      </w:pPr>
      <w:rPr>
        <w:rFonts w:hint="default"/>
        <w:lang w:val="uk" w:eastAsia="uk" w:bidi="uk"/>
      </w:rPr>
    </w:lvl>
    <w:lvl w:ilvl="6" w:tplc="FAA4176C">
      <w:numFmt w:val="bullet"/>
      <w:lvlText w:val="•"/>
      <w:lvlJc w:val="left"/>
      <w:pPr>
        <w:ind w:left="6790" w:hanging="346"/>
      </w:pPr>
      <w:rPr>
        <w:rFonts w:hint="default"/>
        <w:lang w:val="uk" w:eastAsia="uk" w:bidi="uk"/>
      </w:rPr>
    </w:lvl>
    <w:lvl w:ilvl="7" w:tplc="10804950">
      <w:numFmt w:val="bullet"/>
      <w:lvlText w:val="•"/>
      <w:lvlJc w:val="left"/>
      <w:pPr>
        <w:ind w:left="7728" w:hanging="346"/>
      </w:pPr>
      <w:rPr>
        <w:rFonts w:hint="default"/>
        <w:lang w:val="uk" w:eastAsia="uk" w:bidi="uk"/>
      </w:rPr>
    </w:lvl>
    <w:lvl w:ilvl="8" w:tplc="EE8C126E">
      <w:numFmt w:val="bullet"/>
      <w:lvlText w:val="•"/>
      <w:lvlJc w:val="left"/>
      <w:pPr>
        <w:ind w:left="8667" w:hanging="346"/>
      </w:pPr>
      <w:rPr>
        <w:rFonts w:hint="default"/>
        <w:lang w:val="uk" w:eastAsia="uk" w:bidi="uk"/>
      </w:rPr>
    </w:lvl>
  </w:abstractNum>
  <w:abstractNum w:abstractNumId="21" w15:restartNumberingAfterBreak="0">
    <w:nsid w:val="2D640BB6"/>
    <w:multiLevelType w:val="hybridMultilevel"/>
    <w:tmpl w:val="E16208C0"/>
    <w:lvl w:ilvl="0" w:tplc="F5A67836">
      <w:start w:val="1"/>
      <w:numFmt w:val="decimal"/>
      <w:lvlText w:val="%1)"/>
      <w:lvlJc w:val="left"/>
      <w:pPr>
        <w:ind w:left="735" w:hanging="284"/>
        <w:jc w:val="left"/>
      </w:pPr>
      <w:rPr>
        <w:rFonts w:ascii="Times New Roman" w:eastAsia="Times New Roman" w:hAnsi="Times New Roman" w:cs="Times New Roman" w:hint="default"/>
        <w:w w:val="100"/>
        <w:sz w:val="24"/>
        <w:szCs w:val="24"/>
        <w:lang w:val="uk" w:eastAsia="uk" w:bidi="uk"/>
      </w:rPr>
    </w:lvl>
    <w:lvl w:ilvl="1" w:tplc="3B78ED84">
      <w:numFmt w:val="bullet"/>
      <w:lvlText w:val="•"/>
      <w:lvlJc w:val="left"/>
      <w:pPr>
        <w:ind w:left="1720" w:hanging="284"/>
      </w:pPr>
      <w:rPr>
        <w:rFonts w:hint="default"/>
        <w:lang w:val="uk" w:eastAsia="uk" w:bidi="uk"/>
      </w:rPr>
    </w:lvl>
    <w:lvl w:ilvl="2" w:tplc="7F64AFDA">
      <w:numFmt w:val="bullet"/>
      <w:lvlText w:val="•"/>
      <w:lvlJc w:val="left"/>
      <w:pPr>
        <w:ind w:left="2700" w:hanging="284"/>
      </w:pPr>
      <w:rPr>
        <w:rFonts w:hint="default"/>
        <w:lang w:val="uk" w:eastAsia="uk" w:bidi="uk"/>
      </w:rPr>
    </w:lvl>
    <w:lvl w:ilvl="3" w:tplc="F3C2F546">
      <w:numFmt w:val="bullet"/>
      <w:lvlText w:val="•"/>
      <w:lvlJc w:val="left"/>
      <w:pPr>
        <w:ind w:left="3681" w:hanging="284"/>
      </w:pPr>
      <w:rPr>
        <w:rFonts w:hint="default"/>
        <w:lang w:val="uk" w:eastAsia="uk" w:bidi="uk"/>
      </w:rPr>
    </w:lvl>
    <w:lvl w:ilvl="4" w:tplc="2E3E6434">
      <w:numFmt w:val="bullet"/>
      <w:lvlText w:val="•"/>
      <w:lvlJc w:val="left"/>
      <w:pPr>
        <w:ind w:left="4661" w:hanging="284"/>
      </w:pPr>
      <w:rPr>
        <w:rFonts w:hint="default"/>
        <w:lang w:val="uk" w:eastAsia="uk" w:bidi="uk"/>
      </w:rPr>
    </w:lvl>
    <w:lvl w:ilvl="5" w:tplc="92E258CE">
      <w:numFmt w:val="bullet"/>
      <w:lvlText w:val="•"/>
      <w:lvlJc w:val="left"/>
      <w:pPr>
        <w:ind w:left="5642" w:hanging="284"/>
      </w:pPr>
      <w:rPr>
        <w:rFonts w:hint="default"/>
        <w:lang w:val="uk" w:eastAsia="uk" w:bidi="uk"/>
      </w:rPr>
    </w:lvl>
    <w:lvl w:ilvl="6" w:tplc="39CA6358">
      <w:numFmt w:val="bullet"/>
      <w:lvlText w:val="•"/>
      <w:lvlJc w:val="left"/>
      <w:pPr>
        <w:ind w:left="6622" w:hanging="284"/>
      </w:pPr>
      <w:rPr>
        <w:rFonts w:hint="default"/>
        <w:lang w:val="uk" w:eastAsia="uk" w:bidi="uk"/>
      </w:rPr>
    </w:lvl>
    <w:lvl w:ilvl="7" w:tplc="A276246A">
      <w:numFmt w:val="bullet"/>
      <w:lvlText w:val="•"/>
      <w:lvlJc w:val="left"/>
      <w:pPr>
        <w:ind w:left="7602" w:hanging="284"/>
      </w:pPr>
      <w:rPr>
        <w:rFonts w:hint="default"/>
        <w:lang w:val="uk" w:eastAsia="uk" w:bidi="uk"/>
      </w:rPr>
    </w:lvl>
    <w:lvl w:ilvl="8" w:tplc="394C773C">
      <w:numFmt w:val="bullet"/>
      <w:lvlText w:val="•"/>
      <w:lvlJc w:val="left"/>
      <w:pPr>
        <w:ind w:left="8583" w:hanging="284"/>
      </w:pPr>
      <w:rPr>
        <w:rFonts w:hint="default"/>
        <w:lang w:val="uk" w:eastAsia="uk" w:bidi="uk"/>
      </w:rPr>
    </w:lvl>
  </w:abstractNum>
  <w:abstractNum w:abstractNumId="22" w15:restartNumberingAfterBreak="0">
    <w:nsid w:val="2FF5135A"/>
    <w:multiLevelType w:val="hybridMultilevel"/>
    <w:tmpl w:val="36443B98"/>
    <w:lvl w:ilvl="0" w:tplc="983A5FFE">
      <w:numFmt w:val="bullet"/>
      <w:lvlText w:val="-"/>
      <w:lvlJc w:val="left"/>
      <w:pPr>
        <w:ind w:left="890" w:hanging="346"/>
      </w:pPr>
      <w:rPr>
        <w:rFonts w:ascii="Times New Roman" w:eastAsia="Times New Roman" w:hAnsi="Times New Roman" w:cs="Times New Roman" w:hint="default"/>
        <w:w w:val="99"/>
        <w:sz w:val="28"/>
        <w:szCs w:val="28"/>
        <w:lang w:val="uk" w:eastAsia="uk" w:bidi="uk"/>
      </w:rPr>
    </w:lvl>
    <w:lvl w:ilvl="1" w:tplc="079688B4">
      <w:numFmt w:val="bullet"/>
      <w:lvlText w:val="-"/>
      <w:lvlJc w:val="left"/>
      <w:pPr>
        <w:ind w:left="169" w:hanging="221"/>
      </w:pPr>
      <w:rPr>
        <w:rFonts w:ascii="Times New Roman" w:eastAsia="Times New Roman" w:hAnsi="Times New Roman" w:cs="Times New Roman" w:hint="default"/>
        <w:w w:val="99"/>
        <w:sz w:val="28"/>
        <w:szCs w:val="28"/>
        <w:lang w:val="uk" w:eastAsia="uk" w:bidi="uk"/>
      </w:rPr>
    </w:lvl>
    <w:lvl w:ilvl="2" w:tplc="F97CD67A">
      <w:numFmt w:val="bullet"/>
      <w:lvlText w:val="-"/>
      <w:lvlJc w:val="left"/>
      <w:pPr>
        <w:ind w:left="452" w:hanging="163"/>
      </w:pPr>
      <w:rPr>
        <w:rFonts w:ascii="Times New Roman" w:eastAsia="Times New Roman" w:hAnsi="Times New Roman" w:cs="Times New Roman" w:hint="default"/>
        <w:w w:val="99"/>
        <w:sz w:val="28"/>
        <w:szCs w:val="28"/>
        <w:lang w:val="uk" w:eastAsia="uk" w:bidi="uk"/>
      </w:rPr>
    </w:lvl>
    <w:lvl w:ilvl="3" w:tplc="A1D2A682">
      <w:numFmt w:val="bullet"/>
      <w:lvlText w:val="•"/>
      <w:lvlJc w:val="left"/>
      <w:pPr>
        <w:ind w:left="2105" w:hanging="163"/>
      </w:pPr>
      <w:rPr>
        <w:rFonts w:hint="default"/>
        <w:lang w:val="uk" w:eastAsia="uk" w:bidi="uk"/>
      </w:rPr>
    </w:lvl>
    <w:lvl w:ilvl="4" w:tplc="57920BB6">
      <w:numFmt w:val="bullet"/>
      <w:lvlText w:val="•"/>
      <w:lvlJc w:val="left"/>
      <w:pPr>
        <w:ind w:left="3311" w:hanging="163"/>
      </w:pPr>
      <w:rPr>
        <w:rFonts w:hint="default"/>
        <w:lang w:val="uk" w:eastAsia="uk" w:bidi="uk"/>
      </w:rPr>
    </w:lvl>
    <w:lvl w:ilvl="5" w:tplc="A9B05D52">
      <w:numFmt w:val="bullet"/>
      <w:lvlText w:val="•"/>
      <w:lvlJc w:val="left"/>
      <w:pPr>
        <w:ind w:left="4516" w:hanging="163"/>
      </w:pPr>
      <w:rPr>
        <w:rFonts w:hint="default"/>
        <w:lang w:val="uk" w:eastAsia="uk" w:bidi="uk"/>
      </w:rPr>
    </w:lvl>
    <w:lvl w:ilvl="6" w:tplc="99F6E362">
      <w:numFmt w:val="bullet"/>
      <w:lvlText w:val="•"/>
      <w:lvlJc w:val="left"/>
      <w:pPr>
        <w:ind w:left="5722" w:hanging="163"/>
      </w:pPr>
      <w:rPr>
        <w:rFonts w:hint="default"/>
        <w:lang w:val="uk" w:eastAsia="uk" w:bidi="uk"/>
      </w:rPr>
    </w:lvl>
    <w:lvl w:ilvl="7" w:tplc="BD4A65F0">
      <w:numFmt w:val="bullet"/>
      <w:lvlText w:val="•"/>
      <w:lvlJc w:val="left"/>
      <w:pPr>
        <w:ind w:left="6927" w:hanging="163"/>
      </w:pPr>
      <w:rPr>
        <w:rFonts w:hint="default"/>
        <w:lang w:val="uk" w:eastAsia="uk" w:bidi="uk"/>
      </w:rPr>
    </w:lvl>
    <w:lvl w:ilvl="8" w:tplc="2A2EA14C">
      <w:numFmt w:val="bullet"/>
      <w:lvlText w:val="•"/>
      <w:lvlJc w:val="left"/>
      <w:pPr>
        <w:ind w:left="8133" w:hanging="163"/>
      </w:pPr>
      <w:rPr>
        <w:rFonts w:hint="default"/>
        <w:lang w:val="uk" w:eastAsia="uk" w:bidi="uk"/>
      </w:rPr>
    </w:lvl>
  </w:abstractNum>
  <w:abstractNum w:abstractNumId="23" w15:restartNumberingAfterBreak="0">
    <w:nsid w:val="30710DE0"/>
    <w:multiLevelType w:val="multilevel"/>
    <w:tmpl w:val="281E8254"/>
    <w:lvl w:ilvl="0">
      <w:start w:val="5"/>
      <w:numFmt w:val="decimal"/>
      <w:lvlText w:val="%1"/>
      <w:lvlJc w:val="left"/>
      <w:pPr>
        <w:ind w:left="1195" w:hanging="495"/>
        <w:jc w:val="left"/>
      </w:pPr>
      <w:rPr>
        <w:rFonts w:hint="default"/>
        <w:lang w:val="uk" w:eastAsia="uk" w:bidi="uk"/>
      </w:rPr>
    </w:lvl>
    <w:lvl w:ilvl="1">
      <w:start w:val="1"/>
      <w:numFmt w:val="decimal"/>
      <w:lvlText w:val="%1.%2."/>
      <w:lvlJc w:val="left"/>
      <w:pPr>
        <w:ind w:left="1195"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148" w:hanging="495"/>
      </w:pPr>
      <w:rPr>
        <w:rFonts w:hint="default"/>
        <w:lang w:val="uk" w:eastAsia="uk" w:bidi="uk"/>
      </w:rPr>
    </w:lvl>
    <w:lvl w:ilvl="3">
      <w:numFmt w:val="bullet"/>
      <w:lvlText w:val="•"/>
      <w:lvlJc w:val="left"/>
      <w:pPr>
        <w:ind w:left="4123" w:hanging="495"/>
      </w:pPr>
      <w:rPr>
        <w:rFonts w:hint="default"/>
        <w:lang w:val="uk" w:eastAsia="uk" w:bidi="uk"/>
      </w:rPr>
    </w:lvl>
    <w:lvl w:ilvl="4">
      <w:numFmt w:val="bullet"/>
      <w:lvlText w:val="•"/>
      <w:lvlJc w:val="left"/>
      <w:pPr>
        <w:ind w:left="5097" w:hanging="495"/>
      </w:pPr>
      <w:rPr>
        <w:rFonts w:hint="default"/>
        <w:lang w:val="uk" w:eastAsia="uk" w:bidi="uk"/>
      </w:rPr>
    </w:lvl>
    <w:lvl w:ilvl="5">
      <w:numFmt w:val="bullet"/>
      <w:lvlText w:val="•"/>
      <w:lvlJc w:val="left"/>
      <w:pPr>
        <w:ind w:left="6072" w:hanging="495"/>
      </w:pPr>
      <w:rPr>
        <w:rFonts w:hint="default"/>
        <w:lang w:val="uk" w:eastAsia="uk" w:bidi="uk"/>
      </w:rPr>
    </w:lvl>
    <w:lvl w:ilvl="6">
      <w:numFmt w:val="bullet"/>
      <w:lvlText w:val="•"/>
      <w:lvlJc w:val="left"/>
      <w:pPr>
        <w:ind w:left="7046" w:hanging="495"/>
      </w:pPr>
      <w:rPr>
        <w:rFonts w:hint="default"/>
        <w:lang w:val="uk" w:eastAsia="uk" w:bidi="uk"/>
      </w:rPr>
    </w:lvl>
    <w:lvl w:ilvl="7">
      <w:numFmt w:val="bullet"/>
      <w:lvlText w:val="•"/>
      <w:lvlJc w:val="left"/>
      <w:pPr>
        <w:ind w:left="8020" w:hanging="495"/>
      </w:pPr>
      <w:rPr>
        <w:rFonts w:hint="default"/>
        <w:lang w:val="uk" w:eastAsia="uk" w:bidi="uk"/>
      </w:rPr>
    </w:lvl>
    <w:lvl w:ilvl="8">
      <w:numFmt w:val="bullet"/>
      <w:lvlText w:val="•"/>
      <w:lvlJc w:val="left"/>
      <w:pPr>
        <w:ind w:left="8995" w:hanging="495"/>
      </w:pPr>
      <w:rPr>
        <w:rFonts w:hint="default"/>
        <w:lang w:val="uk" w:eastAsia="uk" w:bidi="uk"/>
      </w:rPr>
    </w:lvl>
  </w:abstractNum>
  <w:abstractNum w:abstractNumId="24" w15:restartNumberingAfterBreak="0">
    <w:nsid w:val="30EC15F3"/>
    <w:multiLevelType w:val="hybridMultilevel"/>
    <w:tmpl w:val="5C1C1BCC"/>
    <w:lvl w:ilvl="0" w:tplc="CF9ADB90">
      <w:numFmt w:val="bullet"/>
      <w:lvlText w:val=""/>
      <w:lvlJc w:val="left"/>
      <w:pPr>
        <w:ind w:left="1173" w:hanging="361"/>
      </w:pPr>
      <w:rPr>
        <w:rFonts w:ascii="GulimChe" w:eastAsia="GulimChe" w:hAnsi="GulimChe" w:cs="GulimChe" w:hint="default"/>
        <w:w w:val="45"/>
        <w:sz w:val="28"/>
        <w:szCs w:val="28"/>
        <w:lang w:val="uk" w:eastAsia="uk" w:bidi="uk"/>
      </w:rPr>
    </w:lvl>
    <w:lvl w:ilvl="1" w:tplc="DFD81408">
      <w:numFmt w:val="bullet"/>
      <w:lvlText w:val="•"/>
      <w:lvlJc w:val="left"/>
      <w:pPr>
        <w:ind w:left="2116" w:hanging="361"/>
      </w:pPr>
      <w:rPr>
        <w:rFonts w:hint="default"/>
        <w:lang w:val="uk" w:eastAsia="uk" w:bidi="uk"/>
      </w:rPr>
    </w:lvl>
    <w:lvl w:ilvl="2" w:tplc="EF2024D8">
      <w:numFmt w:val="bullet"/>
      <w:lvlText w:val="•"/>
      <w:lvlJc w:val="left"/>
      <w:pPr>
        <w:ind w:left="3052" w:hanging="361"/>
      </w:pPr>
      <w:rPr>
        <w:rFonts w:hint="default"/>
        <w:lang w:val="uk" w:eastAsia="uk" w:bidi="uk"/>
      </w:rPr>
    </w:lvl>
    <w:lvl w:ilvl="3" w:tplc="F26008E4">
      <w:numFmt w:val="bullet"/>
      <w:lvlText w:val="•"/>
      <w:lvlJc w:val="left"/>
      <w:pPr>
        <w:ind w:left="3989" w:hanging="361"/>
      </w:pPr>
      <w:rPr>
        <w:rFonts w:hint="default"/>
        <w:lang w:val="uk" w:eastAsia="uk" w:bidi="uk"/>
      </w:rPr>
    </w:lvl>
    <w:lvl w:ilvl="4" w:tplc="52561C32">
      <w:numFmt w:val="bullet"/>
      <w:lvlText w:val="•"/>
      <w:lvlJc w:val="left"/>
      <w:pPr>
        <w:ind w:left="4925" w:hanging="361"/>
      </w:pPr>
      <w:rPr>
        <w:rFonts w:hint="default"/>
        <w:lang w:val="uk" w:eastAsia="uk" w:bidi="uk"/>
      </w:rPr>
    </w:lvl>
    <w:lvl w:ilvl="5" w:tplc="18B2B97C">
      <w:numFmt w:val="bullet"/>
      <w:lvlText w:val="•"/>
      <w:lvlJc w:val="left"/>
      <w:pPr>
        <w:ind w:left="5862" w:hanging="361"/>
      </w:pPr>
      <w:rPr>
        <w:rFonts w:hint="default"/>
        <w:lang w:val="uk" w:eastAsia="uk" w:bidi="uk"/>
      </w:rPr>
    </w:lvl>
    <w:lvl w:ilvl="6" w:tplc="6476685A">
      <w:numFmt w:val="bullet"/>
      <w:lvlText w:val="•"/>
      <w:lvlJc w:val="left"/>
      <w:pPr>
        <w:ind w:left="6798" w:hanging="361"/>
      </w:pPr>
      <w:rPr>
        <w:rFonts w:hint="default"/>
        <w:lang w:val="uk" w:eastAsia="uk" w:bidi="uk"/>
      </w:rPr>
    </w:lvl>
    <w:lvl w:ilvl="7" w:tplc="B5A4C468">
      <w:numFmt w:val="bullet"/>
      <w:lvlText w:val="•"/>
      <w:lvlJc w:val="left"/>
      <w:pPr>
        <w:ind w:left="7734" w:hanging="361"/>
      </w:pPr>
      <w:rPr>
        <w:rFonts w:hint="default"/>
        <w:lang w:val="uk" w:eastAsia="uk" w:bidi="uk"/>
      </w:rPr>
    </w:lvl>
    <w:lvl w:ilvl="8" w:tplc="426E0154">
      <w:numFmt w:val="bullet"/>
      <w:lvlText w:val="•"/>
      <w:lvlJc w:val="left"/>
      <w:pPr>
        <w:ind w:left="8671" w:hanging="361"/>
      </w:pPr>
      <w:rPr>
        <w:rFonts w:hint="default"/>
        <w:lang w:val="uk" w:eastAsia="uk" w:bidi="uk"/>
      </w:rPr>
    </w:lvl>
  </w:abstractNum>
  <w:abstractNum w:abstractNumId="25" w15:restartNumberingAfterBreak="0">
    <w:nsid w:val="32B46A59"/>
    <w:multiLevelType w:val="hybridMultilevel"/>
    <w:tmpl w:val="6DBE8C54"/>
    <w:lvl w:ilvl="0" w:tplc="0354275E">
      <w:numFmt w:val="bullet"/>
      <w:lvlText w:val=""/>
      <w:lvlJc w:val="left"/>
      <w:pPr>
        <w:ind w:left="735" w:hanging="360"/>
      </w:pPr>
      <w:rPr>
        <w:rFonts w:ascii="Courier New" w:eastAsia="Courier New" w:hAnsi="Courier New" w:cs="Courier New" w:hint="default"/>
        <w:w w:val="124"/>
        <w:sz w:val="28"/>
        <w:szCs w:val="28"/>
        <w:lang w:val="uk" w:eastAsia="uk" w:bidi="uk"/>
      </w:rPr>
    </w:lvl>
    <w:lvl w:ilvl="1" w:tplc="9866069E">
      <w:numFmt w:val="bullet"/>
      <w:lvlText w:val="•"/>
      <w:lvlJc w:val="left"/>
      <w:pPr>
        <w:ind w:left="1720" w:hanging="360"/>
      </w:pPr>
      <w:rPr>
        <w:rFonts w:hint="default"/>
        <w:lang w:val="uk" w:eastAsia="uk" w:bidi="uk"/>
      </w:rPr>
    </w:lvl>
    <w:lvl w:ilvl="2" w:tplc="1C66DC94">
      <w:numFmt w:val="bullet"/>
      <w:lvlText w:val="•"/>
      <w:lvlJc w:val="left"/>
      <w:pPr>
        <w:ind w:left="2700" w:hanging="360"/>
      </w:pPr>
      <w:rPr>
        <w:rFonts w:hint="default"/>
        <w:lang w:val="uk" w:eastAsia="uk" w:bidi="uk"/>
      </w:rPr>
    </w:lvl>
    <w:lvl w:ilvl="3" w:tplc="AECE9B26">
      <w:numFmt w:val="bullet"/>
      <w:lvlText w:val="•"/>
      <w:lvlJc w:val="left"/>
      <w:pPr>
        <w:ind w:left="3681" w:hanging="360"/>
      </w:pPr>
      <w:rPr>
        <w:rFonts w:hint="default"/>
        <w:lang w:val="uk" w:eastAsia="uk" w:bidi="uk"/>
      </w:rPr>
    </w:lvl>
    <w:lvl w:ilvl="4" w:tplc="A168B60E">
      <w:numFmt w:val="bullet"/>
      <w:lvlText w:val="•"/>
      <w:lvlJc w:val="left"/>
      <w:pPr>
        <w:ind w:left="4661" w:hanging="360"/>
      </w:pPr>
      <w:rPr>
        <w:rFonts w:hint="default"/>
        <w:lang w:val="uk" w:eastAsia="uk" w:bidi="uk"/>
      </w:rPr>
    </w:lvl>
    <w:lvl w:ilvl="5" w:tplc="BAF4D004">
      <w:numFmt w:val="bullet"/>
      <w:lvlText w:val="•"/>
      <w:lvlJc w:val="left"/>
      <w:pPr>
        <w:ind w:left="5642" w:hanging="360"/>
      </w:pPr>
      <w:rPr>
        <w:rFonts w:hint="default"/>
        <w:lang w:val="uk" w:eastAsia="uk" w:bidi="uk"/>
      </w:rPr>
    </w:lvl>
    <w:lvl w:ilvl="6" w:tplc="E598941E">
      <w:numFmt w:val="bullet"/>
      <w:lvlText w:val="•"/>
      <w:lvlJc w:val="left"/>
      <w:pPr>
        <w:ind w:left="6622" w:hanging="360"/>
      </w:pPr>
      <w:rPr>
        <w:rFonts w:hint="default"/>
        <w:lang w:val="uk" w:eastAsia="uk" w:bidi="uk"/>
      </w:rPr>
    </w:lvl>
    <w:lvl w:ilvl="7" w:tplc="EF9CDAFE">
      <w:numFmt w:val="bullet"/>
      <w:lvlText w:val="•"/>
      <w:lvlJc w:val="left"/>
      <w:pPr>
        <w:ind w:left="7602" w:hanging="360"/>
      </w:pPr>
      <w:rPr>
        <w:rFonts w:hint="default"/>
        <w:lang w:val="uk" w:eastAsia="uk" w:bidi="uk"/>
      </w:rPr>
    </w:lvl>
    <w:lvl w:ilvl="8" w:tplc="FF0065E4">
      <w:numFmt w:val="bullet"/>
      <w:lvlText w:val="•"/>
      <w:lvlJc w:val="left"/>
      <w:pPr>
        <w:ind w:left="8583" w:hanging="360"/>
      </w:pPr>
      <w:rPr>
        <w:rFonts w:hint="default"/>
        <w:lang w:val="uk" w:eastAsia="uk" w:bidi="uk"/>
      </w:rPr>
    </w:lvl>
  </w:abstractNum>
  <w:abstractNum w:abstractNumId="26" w15:restartNumberingAfterBreak="0">
    <w:nsid w:val="32F17371"/>
    <w:multiLevelType w:val="multilevel"/>
    <w:tmpl w:val="3D7AEC2C"/>
    <w:lvl w:ilvl="0">
      <w:start w:val="1"/>
      <w:numFmt w:val="decimal"/>
      <w:lvlText w:val="%1"/>
      <w:lvlJc w:val="left"/>
      <w:pPr>
        <w:ind w:left="1516" w:hanging="495"/>
        <w:jc w:val="left"/>
      </w:pPr>
      <w:rPr>
        <w:rFonts w:hint="default"/>
        <w:lang w:val="uk" w:eastAsia="uk" w:bidi="uk"/>
      </w:rPr>
    </w:lvl>
    <w:lvl w:ilvl="1">
      <w:start w:val="1"/>
      <w:numFmt w:val="decimal"/>
      <w:lvlText w:val="%1.%2."/>
      <w:lvlJc w:val="left"/>
      <w:pPr>
        <w:ind w:left="1516"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404" w:hanging="495"/>
      </w:pPr>
      <w:rPr>
        <w:rFonts w:hint="default"/>
        <w:lang w:val="uk" w:eastAsia="uk" w:bidi="uk"/>
      </w:rPr>
    </w:lvl>
    <w:lvl w:ilvl="3">
      <w:numFmt w:val="bullet"/>
      <w:lvlText w:val="•"/>
      <w:lvlJc w:val="left"/>
      <w:pPr>
        <w:ind w:left="4347" w:hanging="495"/>
      </w:pPr>
      <w:rPr>
        <w:rFonts w:hint="default"/>
        <w:lang w:val="uk" w:eastAsia="uk" w:bidi="uk"/>
      </w:rPr>
    </w:lvl>
    <w:lvl w:ilvl="4">
      <w:numFmt w:val="bullet"/>
      <w:lvlText w:val="•"/>
      <w:lvlJc w:val="left"/>
      <w:pPr>
        <w:ind w:left="5289" w:hanging="495"/>
      </w:pPr>
      <w:rPr>
        <w:rFonts w:hint="default"/>
        <w:lang w:val="uk" w:eastAsia="uk" w:bidi="uk"/>
      </w:rPr>
    </w:lvl>
    <w:lvl w:ilvl="5">
      <w:numFmt w:val="bullet"/>
      <w:lvlText w:val="•"/>
      <w:lvlJc w:val="left"/>
      <w:pPr>
        <w:ind w:left="6232" w:hanging="495"/>
      </w:pPr>
      <w:rPr>
        <w:rFonts w:hint="default"/>
        <w:lang w:val="uk" w:eastAsia="uk" w:bidi="uk"/>
      </w:rPr>
    </w:lvl>
    <w:lvl w:ilvl="6">
      <w:numFmt w:val="bullet"/>
      <w:lvlText w:val="•"/>
      <w:lvlJc w:val="left"/>
      <w:pPr>
        <w:ind w:left="7174" w:hanging="495"/>
      </w:pPr>
      <w:rPr>
        <w:rFonts w:hint="default"/>
        <w:lang w:val="uk" w:eastAsia="uk" w:bidi="uk"/>
      </w:rPr>
    </w:lvl>
    <w:lvl w:ilvl="7">
      <w:numFmt w:val="bullet"/>
      <w:lvlText w:val="•"/>
      <w:lvlJc w:val="left"/>
      <w:pPr>
        <w:ind w:left="8116" w:hanging="495"/>
      </w:pPr>
      <w:rPr>
        <w:rFonts w:hint="default"/>
        <w:lang w:val="uk" w:eastAsia="uk" w:bidi="uk"/>
      </w:rPr>
    </w:lvl>
    <w:lvl w:ilvl="8">
      <w:numFmt w:val="bullet"/>
      <w:lvlText w:val="•"/>
      <w:lvlJc w:val="left"/>
      <w:pPr>
        <w:ind w:left="9059" w:hanging="495"/>
      </w:pPr>
      <w:rPr>
        <w:rFonts w:hint="default"/>
        <w:lang w:val="uk" w:eastAsia="uk" w:bidi="uk"/>
      </w:rPr>
    </w:lvl>
  </w:abstractNum>
  <w:abstractNum w:abstractNumId="27" w15:restartNumberingAfterBreak="0">
    <w:nsid w:val="365340A9"/>
    <w:multiLevelType w:val="hybridMultilevel"/>
    <w:tmpl w:val="9CCE3008"/>
    <w:lvl w:ilvl="0" w:tplc="123E2168">
      <w:numFmt w:val="bullet"/>
      <w:lvlText w:val=""/>
      <w:lvlJc w:val="left"/>
      <w:pPr>
        <w:ind w:left="1190" w:hanging="293"/>
      </w:pPr>
      <w:rPr>
        <w:rFonts w:ascii="Courier New" w:eastAsia="Courier New" w:hAnsi="Courier New" w:cs="Courier New" w:hint="default"/>
        <w:w w:val="80"/>
        <w:sz w:val="15"/>
        <w:szCs w:val="15"/>
        <w:lang w:val="uk" w:eastAsia="uk" w:bidi="uk"/>
      </w:rPr>
    </w:lvl>
    <w:lvl w:ilvl="1" w:tplc="D8E208E8">
      <w:numFmt w:val="bullet"/>
      <w:lvlText w:val="•"/>
      <w:lvlJc w:val="left"/>
      <w:pPr>
        <w:ind w:left="1364" w:hanging="293"/>
      </w:pPr>
      <w:rPr>
        <w:rFonts w:hint="default"/>
        <w:lang w:val="uk" w:eastAsia="uk" w:bidi="uk"/>
      </w:rPr>
    </w:lvl>
    <w:lvl w:ilvl="2" w:tplc="0660F458">
      <w:numFmt w:val="bullet"/>
      <w:lvlText w:val="•"/>
      <w:lvlJc w:val="left"/>
      <w:pPr>
        <w:ind w:left="1529" w:hanging="293"/>
      </w:pPr>
      <w:rPr>
        <w:rFonts w:hint="default"/>
        <w:lang w:val="uk" w:eastAsia="uk" w:bidi="uk"/>
      </w:rPr>
    </w:lvl>
    <w:lvl w:ilvl="3" w:tplc="9E441D4E">
      <w:numFmt w:val="bullet"/>
      <w:lvlText w:val="•"/>
      <w:lvlJc w:val="left"/>
      <w:pPr>
        <w:ind w:left="1694" w:hanging="293"/>
      </w:pPr>
      <w:rPr>
        <w:rFonts w:hint="default"/>
        <w:lang w:val="uk" w:eastAsia="uk" w:bidi="uk"/>
      </w:rPr>
    </w:lvl>
    <w:lvl w:ilvl="4" w:tplc="8198046A">
      <w:numFmt w:val="bullet"/>
      <w:lvlText w:val="•"/>
      <w:lvlJc w:val="left"/>
      <w:pPr>
        <w:ind w:left="1859" w:hanging="293"/>
      </w:pPr>
      <w:rPr>
        <w:rFonts w:hint="default"/>
        <w:lang w:val="uk" w:eastAsia="uk" w:bidi="uk"/>
      </w:rPr>
    </w:lvl>
    <w:lvl w:ilvl="5" w:tplc="92929944">
      <w:numFmt w:val="bullet"/>
      <w:lvlText w:val="•"/>
      <w:lvlJc w:val="left"/>
      <w:pPr>
        <w:ind w:left="2024" w:hanging="293"/>
      </w:pPr>
      <w:rPr>
        <w:rFonts w:hint="default"/>
        <w:lang w:val="uk" w:eastAsia="uk" w:bidi="uk"/>
      </w:rPr>
    </w:lvl>
    <w:lvl w:ilvl="6" w:tplc="6374D96E">
      <w:numFmt w:val="bullet"/>
      <w:lvlText w:val="•"/>
      <w:lvlJc w:val="left"/>
      <w:pPr>
        <w:ind w:left="2189" w:hanging="293"/>
      </w:pPr>
      <w:rPr>
        <w:rFonts w:hint="default"/>
        <w:lang w:val="uk" w:eastAsia="uk" w:bidi="uk"/>
      </w:rPr>
    </w:lvl>
    <w:lvl w:ilvl="7" w:tplc="CD2EFC0E">
      <w:numFmt w:val="bullet"/>
      <w:lvlText w:val="•"/>
      <w:lvlJc w:val="left"/>
      <w:pPr>
        <w:ind w:left="2353" w:hanging="293"/>
      </w:pPr>
      <w:rPr>
        <w:rFonts w:hint="default"/>
        <w:lang w:val="uk" w:eastAsia="uk" w:bidi="uk"/>
      </w:rPr>
    </w:lvl>
    <w:lvl w:ilvl="8" w:tplc="718EEC78">
      <w:numFmt w:val="bullet"/>
      <w:lvlText w:val="•"/>
      <w:lvlJc w:val="left"/>
      <w:pPr>
        <w:ind w:left="2518" w:hanging="293"/>
      </w:pPr>
      <w:rPr>
        <w:rFonts w:hint="default"/>
        <w:lang w:val="uk" w:eastAsia="uk" w:bidi="uk"/>
      </w:rPr>
    </w:lvl>
  </w:abstractNum>
  <w:abstractNum w:abstractNumId="28" w15:restartNumberingAfterBreak="0">
    <w:nsid w:val="36E77F86"/>
    <w:multiLevelType w:val="hybridMultilevel"/>
    <w:tmpl w:val="2B3ACEB0"/>
    <w:lvl w:ilvl="0" w:tplc="CB2A8FB6">
      <w:start w:val="1"/>
      <w:numFmt w:val="decimal"/>
      <w:lvlText w:val="%1."/>
      <w:lvlJc w:val="left"/>
      <w:pPr>
        <w:ind w:left="1379" w:hanging="360"/>
        <w:jc w:val="right"/>
      </w:pPr>
      <w:rPr>
        <w:rFonts w:ascii="Times New Roman" w:eastAsia="Times New Roman" w:hAnsi="Times New Roman" w:cs="Times New Roman" w:hint="default"/>
        <w:w w:val="99"/>
        <w:sz w:val="28"/>
        <w:szCs w:val="28"/>
        <w:lang w:val="uk" w:eastAsia="uk" w:bidi="uk"/>
      </w:rPr>
    </w:lvl>
    <w:lvl w:ilvl="1" w:tplc="BAB07344">
      <w:numFmt w:val="bullet"/>
      <w:lvlText w:val="•"/>
      <w:lvlJc w:val="left"/>
      <w:pPr>
        <w:ind w:left="2296" w:hanging="360"/>
      </w:pPr>
      <w:rPr>
        <w:rFonts w:hint="default"/>
        <w:lang w:val="uk" w:eastAsia="uk" w:bidi="uk"/>
      </w:rPr>
    </w:lvl>
    <w:lvl w:ilvl="2" w:tplc="9B907BFA">
      <w:numFmt w:val="bullet"/>
      <w:lvlText w:val="•"/>
      <w:lvlJc w:val="left"/>
      <w:pPr>
        <w:ind w:left="3212" w:hanging="360"/>
      </w:pPr>
      <w:rPr>
        <w:rFonts w:hint="default"/>
        <w:lang w:val="uk" w:eastAsia="uk" w:bidi="uk"/>
      </w:rPr>
    </w:lvl>
    <w:lvl w:ilvl="3" w:tplc="BCC41CF0">
      <w:numFmt w:val="bullet"/>
      <w:lvlText w:val="•"/>
      <w:lvlJc w:val="left"/>
      <w:pPr>
        <w:ind w:left="4129" w:hanging="360"/>
      </w:pPr>
      <w:rPr>
        <w:rFonts w:hint="default"/>
        <w:lang w:val="uk" w:eastAsia="uk" w:bidi="uk"/>
      </w:rPr>
    </w:lvl>
    <w:lvl w:ilvl="4" w:tplc="A2D07056">
      <w:numFmt w:val="bullet"/>
      <w:lvlText w:val="•"/>
      <w:lvlJc w:val="left"/>
      <w:pPr>
        <w:ind w:left="5045" w:hanging="360"/>
      </w:pPr>
      <w:rPr>
        <w:rFonts w:hint="default"/>
        <w:lang w:val="uk" w:eastAsia="uk" w:bidi="uk"/>
      </w:rPr>
    </w:lvl>
    <w:lvl w:ilvl="5" w:tplc="1312E62E">
      <w:numFmt w:val="bullet"/>
      <w:lvlText w:val="•"/>
      <w:lvlJc w:val="left"/>
      <w:pPr>
        <w:ind w:left="5962" w:hanging="360"/>
      </w:pPr>
      <w:rPr>
        <w:rFonts w:hint="default"/>
        <w:lang w:val="uk" w:eastAsia="uk" w:bidi="uk"/>
      </w:rPr>
    </w:lvl>
    <w:lvl w:ilvl="6" w:tplc="1CE253CA">
      <w:numFmt w:val="bullet"/>
      <w:lvlText w:val="•"/>
      <w:lvlJc w:val="left"/>
      <w:pPr>
        <w:ind w:left="6878" w:hanging="360"/>
      </w:pPr>
      <w:rPr>
        <w:rFonts w:hint="default"/>
        <w:lang w:val="uk" w:eastAsia="uk" w:bidi="uk"/>
      </w:rPr>
    </w:lvl>
    <w:lvl w:ilvl="7" w:tplc="C3D681FA">
      <w:numFmt w:val="bullet"/>
      <w:lvlText w:val="•"/>
      <w:lvlJc w:val="left"/>
      <w:pPr>
        <w:ind w:left="7794" w:hanging="360"/>
      </w:pPr>
      <w:rPr>
        <w:rFonts w:hint="default"/>
        <w:lang w:val="uk" w:eastAsia="uk" w:bidi="uk"/>
      </w:rPr>
    </w:lvl>
    <w:lvl w:ilvl="8" w:tplc="E8908B90">
      <w:numFmt w:val="bullet"/>
      <w:lvlText w:val="•"/>
      <w:lvlJc w:val="left"/>
      <w:pPr>
        <w:ind w:left="8711" w:hanging="360"/>
      </w:pPr>
      <w:rPr>
        <w:rFonts w:hint="default"/>
        <w:lang w:val="uk" w:eastAsia="uk" w:bidi="uk"/>
      </w:rPr>
    </w:lvl>
  </w:abstractNum>
  <w:abstractNum w:abstractNumId="29" w15:restartNumberingAfterBreak="0">
    <w:nsid w:val="36FF11CF"/>
    <w:multiLevelType w:val="hybridMultilevel"/>
    <w:tmpl w:val="D6147FA2"/>
    <w:lvl w:ilvl="0" w:tplc="012A1A48">
      <w:start w:val="1"/>
      <w:numFmt w:val="decimal"/>
      <w:lvlText w:val="%1)"/>
      <w:lvlJc w:val="left"/>
      <w:pPr>
        <w:ind w:left="455" w:hanging="284"/>
        <w:jc w:val="left"/>
      </w:pPr>
      <w:rPr>
        <w:rFonts w:ascii="Times New Roman" w:eastAsia="Times New Roman" w:hAnsi="Times New Roman" w:cs="Times New Roman" w:hint="default"/>
        <w:w w:val="100"/>
        <w:sz w:val="24"/>
        <w:szCs w:val="24"/>
        <w:lang w:val="uk" w:eastAsia="uk" w:bidi="uk"/>
      </w:rPr>
    </w:lvl>
    <w:lvl w:ilvl="1" w:tplc="A858EBA6">
      <w:numFmt w:val="bullet"/>
      <w:lvlText w:val=""/>
      <w:lvlJc w:val="left"/>
      <w:pPr>
        <w:ind w:left="1096" w:hanging="361"/>
      </w:pPr>
      <w:rPr>
        <w:rFonts w:ascii="Courier New" w:eastAsia="Courier New" w:hAnsi="Courier New" w:cs="Courier New" w:hint="default"/>
        <w:color w:val="0000FF"/>
        <w:w w:val="76"/>
        <w:sz w:val="28"/>
        <w:szCs w:val="28"/>
        <w:lang w:val="uk" w:eastAsia="uk" w:bidi="uk"/>
      </w:rPr>
    </w:lvl>
    <w:lvl w:ilvl="2" w:tplc="E9CCBC78">
      <w:numFmt w:val="bullet"/>
      <w:lvlText w:val="•"/>
      <w:lvlJc w:val="left"/>
      <w:pPr>
        <w:ind w:left="2118" w:hanging="361"/>
      </w:pPr>
      <w:rPr>
        <w:rFonts w:hint="default"/>
        <w:lang w:val="uk" w:eastAsia="uk" w:bidi="uk"/>
      </w:rPr>
    </w:lvl>
    <w:lvl w:ilvl="3" w:tplc="D054D21E">
      <w:numFmt w:val="bullet"/>
      <w:lvlText w:val="•"/>
      <w:lvlJc w:val="left"/>
      <w:pPr>
        <w:ind w:left="3136" w:hanging="361"/>
      </w:pPr>
      <w:rPr>
        <w:rFonts w:hint="default"/>
        <w:lang w:val="uk" w:eastAsia="uk" w:bidi="uk"/>
      </w:rPr>
    </w:lvl>
    <w:lvl w:ilvl="4" w:tplc="7B0E492E">
      <w:numFmt w:val="bullet"/>
      <w:lvlText w:val="•"/>
      <w:lvlJc w:val="left"/>
      <w:pPr>
        <w:ind w:left="4154" w:hanging="361"/>
      </w:pPr>
      <w:rPr>
        <w:rFonts w:hint="default"/>
        <w:lang w:val="uk" w:eastAsia="uk" w:bidi="uk"/>
      </w:rPr>
    </w:lvl>
    <w:lvl w:ilvl="5" w:tplc="F3E67C3A">
      <w:numFmt w:val="bullet"/>
      <w:lvlText w:val="•"/>
      <w:lvlJc w:val="left"/>
      <w:pPr>
        <w:ind w:left="5172" w:hanging="361"/>
      </w:pPr>
      <w:rPr>
        <w:rFonts w:hint="default"/>
        <w:lang w:val="uk" w:eastAsia="uk" w:bidi="uk"/>
      </w:rPr>
    </w:lvl>
    <w:lvl w:ilvl="6" w:tplc="26FE5792">
      <w:numFmt w:val="bullet"/>
      <w:lvlText w:val="•"/>
      <w:lvlJc w:val="left"/>
      <w:pPr>
        <w:ind w:left="6191" w:hanging="361"/>
      </w:pPr>
      <w:rPr>
        <w:rFonts w:hint="default"/>
        <w:lang w:val="uk" w:eastAsia="uk" w:bidi="uk"/>
      </w:rPr>
    </w:lvl>
    <w:lvl w:ilvl="7" w:tplc="048E1F94">
      <w:numFmt w:val="bullet"/>
      <w:lvlText w:val="•"/>
      <w:lvlJc w:val="left"/>
      <w:pPr>
        <w:ind w:left="7209" w:hanging="361"/>
      </w:pPr>
      <w:rPr>
        <w:rFonts w:hint="default"/>
        <w:lang w:val="uk" w:eastAsia="uk" w:bidi="uk"/>
      </w:rPr>
    </w:lvl>
    <w:lvl w:ilvl="8" w:tplc="BE5442E4">
      <w:numFmt w:val="bullet"/>
      <w:lvlText w:val="•"/>
      <w:lvlJc w:val="left"/>
      <w:pPr>
        <w:ind w:left="8227" w:hanging="361"/>
      </w:pPr>
      <w:rPr>
        <w:rFonts w:hint="default"/>
        <w:lang w:val="uk" w:eastAsia="uk" w:bidi="uk"/>
      </w:rPr>
    </w:lvl>
  </w:abstractNum>
  <w:abstractNum w:abstractNumId="30" w15:restartNumberingAfterBreak="0">
    <w:nsid w:val="37130956"/>
    <w:multiLevelType w:val="hybridMultilevel"/>
    <w:tmpl w:val="D85CF62A"/>
    <w:lvl w:ilvl="0" w:tplc="5DA263C0">
      <w:numFmt w:val="bullet"/>
      <w:lvlText w:val=""/>
      <w:lvlJc w:val="left"/>
      <w:pPr>
        <w:ind w:left="1435" w:hanging="361"/>
      </w:pPr>
      <w:rPr>
        <w:rFonts w:ascii="GulimChe" w:eastAsia="GulimChe" w:hAnsi="GulimChe" w:cs="GulimChe" w:hint="default"/>
        <w:w w:val="45"/>
        <w:sz w:val="28"/>
        <w:szCs w:val="28"/>
        <w:lang w:val="uk" w:eastAsia="uk" w:bidi="uk"/>
      </w:rPr>
    </w:lvl>
    <w:lvl w:ilvl="1" w:tplc="4D6A41E6">
      <w:numFmt w:val="bullet"/>
      <w:lvlText w:val="•"/>
      <w:lvlJc w:val="left"/>
      <w:pPr>
        <w:ind w:left="2390" w:hanging="361"/>
      </w:pPr>
      <w:rPr>
        <w:rFonts w:hint="default"/>
        <w:lang w:val="uk" w:eastAsia="uk" w:bidi="uk"/>
      </w:rPr>
    </w:lvl>
    <w:lvl w:ilvl="2" w:tplc="6A6662B6">
      <w:numFmt w:val="bullet"/>
      <w:lvlText w:val="•"/>
      <w:lvlJc w:val="left"/>
      <w:pPr>
        <w:ind w:left="3340" w:hanging="361"/>
      </w:pPr>
      <w:rPr>
        <w:rFonts w:hint="default"/>
        <w:lang w:val="uk" w:eastAsia="uk" w:bidi="uk"/>
      </w:rPr>
    </w:lvl>
    <w:lvl w:ilvl="3" w:tplc="68A27EE6">
      <w:numFmt w:val="bullet"/>
      <w:lvlText w:val="•"/>
      <w:lvlJc w:val="left"/>
      <w:pPr>
        <w:ind w:left="4291" w:hanging="361"/>
      </w:pPr>
      <w:rPr>
        <w:rFonts w:hint="default"/>
        <w:lang w:val="uk" w:eastAsia="uk" w:bidi="uk"/>
      </w:rPr>
    </w:lvl>
    <w:lvl w:ilvl="4" w:tplc="B970AD70">
      <w:numFmt w:val="bullet"/>
      <w:lvlText w:val="•"/>
      <w:lvlJc w:val="left"/>
      <w:pPr>
        <w:ind w:left="5241" w:hanging="361"/>
      </w:pPr>
      <w:rPr>
        <w:rFonts w:hint="default"/>
        <w:lang w:val="uk" w:eastAsia="uk" w:bidi="uk"/>
      </w:rPr>
    </w:lvl>
    <w:lvl w:ilvl="5" w:tplc="30DCF52C">
      <w:numFmt w:val="bullet"/>
      <w:lvlText w:val="•"/>
      <w:lvlJc w:val="left"/>
      <w:pPr>
        <w:ind w:left="6192" w:hanging="361"/>
      </w:pPr>
      <w:rPr>
        <w:rFonts w:hint="default"/>
        <w:lang w:val="uk" w:eastAsia="uk" w:bidi="uk"/>
      </w:rPr>
    </w:lvl>
    <w:lvl w:ilvl="6" w:tplc="2B828E28">
      <w:numFmt w:val="bullet"/>
      <w:lvlText w:val="•"/>
      <w:lvlJc w:val="left"/>
      <w:pPr>
        <w:ind w:left="7142" w:hanging="361"/>
      </w:pPr>
      <w:rPr>
        <w:rFonts w:hint="default"/>
        <w:lang w:val="uk" w:eastAsia="uk" w:bidi="uk"/>
      </w:rPr>
    </w:lvl>
    <w:lvl w:ilvl="7" w:tplc="1CE61210">
      <w:numFmt w:val="bullet"/>
      <w:lvlText w:val="•"/>
      <w:lvlJc w:val="left"/>
      <w:pPr>
        <w:ind w:left="8092" w:hanging="361"/>
      </w:pPr>
      <w:rPr>
        <w:rFonts w:hint="default"/>
        <w:lang w:val="uk" w:eastAsia="uk" w:bidi="uk"/>
      </w:rPr>
    </w:lvl>
    <w:lvl w:ilvl="8" w:tplc="5E8C9C34">
      <w:numFmt w:val="bullet"/>
      <w:lvlText w:val="•"/>
      <w:lvlJc w:val="left"/>
      <w:pPr>
        <w:ind w:left="9043" w:hanging="361"/>
      </w:pPr>
      <w:rPr>
        <w:rFonts w:hint="default"/>
        <w:lang w:val="uk" w:eastAsia="uk" w:bidi="uk"/>
      </w:rPr>
    </w:lvl>
  </w:abstractNum>
  <w:abstractNum w:abstractNumId="31" w15:restartNumberingAfterBreak="0">
    <w:nsid w:val="390C52EF"/>
    <w:multiLevelType w:val="hybridMultilevel"/>
    <w:tmpl w:val="D14AADE6"/>
    <w:lvl w:ilvl="0" w:tplc="D2EA11FA">
      <w:start w:val="1"/>
      <w:numFmt w:val="decimal"/>
      <w:lvlText w:val="%1."/>
      <w:lvlJc w:val="left"/>
      <w:pPr>
        <w:ind w:left="975" w:hanging="313"/>
        <w:jc w:val="left"/>
      </w:pPr>
      <w:rPr>
        <w:rFonts w:ascii="Times New Roman" w:eastAsia="Times New Roman" w:hAnsi="Times New Roman" w:cs="Times New Roman" w:hint="default"/>
        <w:w w:val="99"/>
        <w:sz w:val="28"/>
        <w:szCs w:val="28"/>
        <w:lang w:val="uk" w:eastAsia="uk" w:bidi="uk"/>
      </w:rPr>
    </w:lvl>
    <w:lvl w:ilvl="1" w:tplc="15465CF6">
      <w:numFmt w:val="bullet"/>
      <w:lvlText w:val="•"/>
      <w:lvlJc w:val="left"/>
      <w:pPr>
        <w:ind w:left="1936" w:hanging="313"/>
      </w:pPr>
      <w:rPr>
        <w:rFonts w:hint="default"/>
        <w:lang w:val="uk" w:eastAsia="uk" w:bidi="uk"/>
      </w:rPr>
    </w:lvl>
    <w:lvl w:ilvl="2" w:tplc="E22E7B42">
      <w:numFmt w:val="bullet"/>
      <w:lvlText w:val="•"/>
      <w:lvlJc w:val="left"/>
      <w:pPr>
        <w:ind w:left="2892" w:hanging="313"/>
      </w:pPr>
      <w:rPr>
        <w:rFonts w:hint="default"/>
        <w:lang w:val="uk" w:eastAsia="uk" w:bidi="uk"/>
      </w:rPr>
    </w:lvl>
    <w:lvl w:ilvl="3" w:tplc="1BB8EAC2">
      <w:numFmt w:val="bullet"/>
      <w:lvlText w:val="•"/>
      <w:lvlJc w:val="left"/>
      <w:pPr>
        <w:ind w:left="3849" w:hanging="313"/>
      </w:pPr>
      <w:rPr>
        <w:rFonts w:hint="default"/>
        <w:lang w:val="uk" w:eastAsia="uk" w:bidi="uk"/>
      </w:rPr>
    </w:lvl>
    <w:lvl w:ilvl="4" w:tplc="CACC8E2E">
      <w:numFmt w:val="bullet"/>
      <w:lvlText w:val="•"/>
      <w:lvlJc w:val="left"/>
      <w:pPr>
        <w:ind w:left="4805" w:hanging="313"/>
      </w:pPr>
      <w:rPr>
        <w:rFonts w:hint="default"/>
        <w:lang w:val="uk" w:eastAsia="uk" w:bidi="uk"/>
      </w:rPr>
    </w:lvl>
    <w:lvl w:ilvl="5" w:tplc="DD3CF212">
      <w:numFmt w:val="bullet"/>
      <w:lvlText w:val="•"/>
      <w:lvlJc w:val="left"/>
      <w:pPr>
        <w:ind w:left="5762" w:hanging="313"/>
      </w:pPr>
      <w:rPr>
        <w:rFonts w:hint="default"/>
        <w:lang w:val="uk" w:eastAsia="uk" w:bidi="uk"/>
      </w:rPr>
    </w:lvl>
    <w:lvl w:ilvl="6" w:tplc="39A49718">
      <w:numFmt w:val="bullet"/>
      <w:lvlText w:val="•"/>
      <w:lvlJc w:val="left"/>
      <w:pPr>
        <w:ind w:left="6718" w:hanging="313"/>
      </w:pPr>
      <w:rPr>
        <w:rFonts w:hint="default"/>
        <w:lang w:val="uk" w:eastAsia="uk" w:bidi="uk"/>
      </w:rPr>
    </w:lvl>
    <w:lvl w:ilvl="7" w:tplc="2016591A">
      <w:numFmt w:val="bullet"/>
      <w:lvlText w:val="•"/>
      <w:lvlJc w:val="left"/>
      <w:pPr>
        <w:ind w:left="7674" w:hanging="313"/>
      </w:pPr>
      <w:rPr>
        <w:rFonts w:hint="default"/>
        <w:lang w:val="uk" w:eastAsia="uk" w:bidi="uk"/>
      </w:rPr>
    </w:lvl>
    <w:lvl w:ilvl="8" w:tplc="8DF223AA">
      <w:numFmt w:val="bullet"/>
      <w:lvlText w:val="•"/>
      <w:lvlJc w:val="left"/>
      <w:pPr>
        <w:ind w:left="8631" w:hanging="313"/>
      </w:pPr>
      <w:rPr>
        <w:rFonts w:hint="default"/>
        <w:lang w:val="uk" w:eastAsia="uk" w:bidi="uk"/>
      </w:rPr>
    </w:lvl>
  </w:abstractNum>
  <w:abstractNum w:abstractNumId="32" w15:restartNumberingAfterBreak="0">
    <w:nsid w:val="390E0C7F"/>
    <w:multiLevelType w:val="hybridMultilevel"/>
    <w:tmpl w:val="17A45B22"/>
    <w:lvl w:ilvl="0" w:tplc="ABA08BFA">
      <w:numFmt w:val="bullet"/>
      <w:lvlText w:val="-"/>
      <w:lvlJc w:val="left"/>
      <w:pPr>
        <w:ind w:left="1075" w:hanging="361"/>
      </w:pPr>
      <w:rPr>
        <w:rFonts w:ascii="Times New Roman" w:eastAsia="Times New Roman" w:hAnsi="Times New Roman" w:cs="Times New Roman" w:hint="default"/>
        <w:w w:val="99"/>
        <w:sz w:val="28"/>
        <w:szCs w:val="28"/>
        <w:lang w:val="uk" w:eastAsia="uk" w:bidi="uk"/>
      </w:rPr>
    </w:lvl>
    <w:lvl w:ilvl="1" w:tplc="86FCFC02">
      <w:numFmt w:val="bullet"/>
      <w:lvlText w:val="•"/>
      <w:lvlJc w:val="left"/>
      <w:pPr>
        <w:ind w:left="2066" w:hanging="361"/>
      </w:pPr>
      <w:rPr>
        <w:rFonts w:hint="default"/>
        <w:lang w:val="uk" w:eastAsia="uk" w:bidi="uk"/>
      </w:rPr>
    </w:lvl>
    <w:lvl w:ilvl="2" w:tplc="82F219EA">
      <w:numFmt w:val="bullet"/>
      <w:lvlText w:val="•"/>
      <w:lvlJc w:val="left"/>
      <w:pPr>
        <w:ind w:left="3052" w:hanging="361"/>
      </w:pPr>
      <w:rPr>
        <w:rFonts w:hint="default"/>
        <w:lang w:val="uk" w:eastAsia="uk" w:bidi="uk"/>
      </w:rPr>
    </w:lvl>
    <w:lvl w:ilvl="3" w:tplc="8A5421BA">
      <w:numFmt w:val="bullet"/>
      <w:lvlText w:val="•"/>
      <w:lvlJc w:val="left"/>
      <w:pPr>
        <w:ind w:left="4039" w:hanging="361"/>
      </w:pPr>
      <w:rPr>
        <w:rFonts w:hint="default"/>
        <w:lang w:val="uk" w:eastAsia="uk" w:bidi="uk"/>
      </w:rPr>
    </w:lvl>
    <w:lvl w:ilvl="4" w:tplc="2D82345A">
      <w:numFmt w:val="bullet"/>
      <w:lvlText w:val="•"/>
      <w:lvlJc w:val="left"/>
      <w:pPr>
        <w:ind w:left="5025" w:hanging="361"/>
      </w:pPr>
      <w:rPr>
        <w:rFonts w:hint="default"/>
        <w:lang w:val="uk" w:eastAsia="uk" w:bidi="uk"/>
      </w:rPr>
    </w:lvl>
    <w:lvl w:ilvl="5" w:tplc="BD0AC81E">
      <w:numFmt w:val="bullet"/>
      <w:lvlText w:val="•"/>
      <w:lvlJc w:val="left"/>
      <w:pPr>
        <w:ind w:left="6012" w:hanging="361"/>
      </w:pPr>
      <w:rPr>
        <w:rFonts w:hint="default"/>
        <w:lang w:val="uk" w:eastAsia="uk" w:bidi="uk"/>
      </w:rPr>
    </w:lvl>
    <w:lvl w:ilvl="6" w:tplc="9FC0F182">
      <w:numFmt w:val="bullet"/>
      <w:lvlText w:val="•"/>
      <w:lvlJc w:val="left"/>
      <w:pPr>
        <w:ind w:left="6998" w:hanging="361"/>
      </w:pPr>
      <w:rPr>
        <w:rFonts w:hint="default"/>
        <w:lang w:val="uk" w:eastAsia="uk" w:bidi="uk"/>
      </w:rPr>
    </w:lvl>
    <w:lvl w:ilvl="7" w:tplc="C04CD356">
      <w:numFmt w:val="bullet"/>
      <w:lvlText w:val="•"/>
      <w:lvlJc w:val="left"/>
      <w:pPr>
        <w:ind w:left="7984" w:hanging="361"/>
      </w:pPr>
      <w:rPr>
        <w:rFonts w:hint="default"/>
        <w:lang w:val="uk" w:eastAsia="uk" w:bidi="uk"/>
      </w:rPr>
    </w:lvl>
    <w:lvl w:ilvl="8" w:tplc="1440325C">
      <w:numFmt w:val="bullet"/>
      <w:lvlText w:val="•"/>
      <w:lvlJc w:val="left"/>
      <w:pPr>
        <w:ind w:left="8971" w:hanging="361"/>
      </w:pPr>
      <w:rPr>
        <w:rFonts w:hint="default"/>
        <w:lang w:val="uk" w:eastAsia="uk" w:bidi="uk"/>
      </w:rPr>
    </w:lvl>
  </w:abstractNum>
  <w:abstractNum w:abstractNumId="33" w15:restartNumberingAfterBreak="0">
    <w:nsid w:val="3C277659"/>
    <w:multiLevelType w:val="hybridMultilevel"/>
    <w:tmpl w:val="1D48C63C"/>
    <w:lvl w:ilvl="0" w:tplc="762CEB44">
      <w:numFmt w:val="bullet"/>
      <w:lvlText w:val=""/>
      <w:lvlJc w:val="left"/>
      <w:pPr>
        <w:ind w:left="1459" w:hanging="361"/>
      </w:pPr>
      <w:rPr>
        <w:rFonts w:ascii="Courier New" w:eastAsia="Courier New" w:hAnsi="Courier New" w:cs="Courier New" w:hint="default"/>
        <w:w w:val="76"/>
        <w:sz w:val="28"/>
        <w:szCs w:val="28"/>
        <w:lang w:val="uk" w:eastAsia="uk" w:bidi="uk"/>
      </w:rPr>
    </w:lvl>
    <w:lvl w:ilvl="1" w:tplc="12E8D16C">
      <w:numFmt w:val="bullet"/>
      <w:lvlText w:val="•"/>
      <w:lvlJc w:val="left"/>
      <w:pPr>
        <w:ind w:left="2408" w:hanging="361"/>
      </w:pPr>
      <w:rPr>
        <w:rFonts w:hint="default"/>
        <w:lang w:val="uk" w:eastAsia="uk" w:bidi="uk"/>
      </w:rPr>
    </w:lvl>
    <w:lvl w:ilvl="2" w:tplc="97EA6F6C">
      <w:numFmt w:val="bullet"/>
      <w:lvlText w:val="•"/>
      <w:lvlJc w:val="left"/>
      <w:pPr>
        <w:ind w:left="3356" w:hanging="361"/>
      </w:pPr>
      <w:rPr>
        <w:rFonts w:hint="default"/>
        <w:lang w:val="uk" w:eastAsia="uk" w:bidi="uk"/>
      </w:rPr>
    </w:lvl>
    <w:lvl w:ilvl="3" w:tplc="F4808040">
      <w:numFmt w:val="bullet"/>
      <w:lvlText w:val="•"/>
      <w:lvlJc w:val="left"/>
      <w:pPr>
        <w:ind w:left="4305" w:hanging="361"/>
      </w:pPr>
      <w:rPr>
        <w:rFonts w:hint="default"/>
        <w:lang w:val="uk" w:eastAsia="uk" w:bidi="uk"/>
      </w:rPr>
    </w:lvl>
    <w:lvl w:ilvl="4" w:tplc="B93CBAD2">
      <w:numFmt w:val="bullet"/>
      <w:lvlText w:val="•"/>
      <w:lvlJc w:val="left"/>
      <w:pPr>
        <w:ind w:left="5253" w:hanging="361"/>
      </w:pPr>
      <w:rPr>
        <w:rFonts w:hint="default"/>
        <w:lang w:val="uk" w:eastAsia="uk" w:bidi="uk"/>
      </w:rPr>
    </w:lvl>
    <w:lvl w:ilvl="5" w:tplc="B382FA66">
      <w:numFmt w:val="bullet"/>
      <w:lvlText w:val="•"/>
      <w:lvlJc w:val="left"/>
      <w:pPr>
        <w:ind w:left="6202" w:hanging="361"/>
      </w:pPr>
      <w:rPr>
        <w:rFonts w:hint="default"/>
        <w:lang w:val="uk" w:eastAsia="uk" w:bidi="uk"/>
      </w:rPr>
    </w:lvl>
    <w:lvl w:ilvl="6" w:tplc="B79C59F0">
      <w:numFmt w:val="bullet"/>
      <w:lvlText w:val="•"/>
      <w:lvlJc w:val="left"/>
      <w:pPr>
        <w:ind w:left="7150" w:hanging="361"/>
      </w:pPr>
      <w:rPr>
        <w:rFonts w:hint="default"/>
        <w:lang w:val="uk" w:eastAsia="uk" w:bidi="uk"/>
      </w:rPr>
    </w:lvl>
    <w:lvl w:ilvl="7" w:tplc="BEAC6162">
      <w:numFmt w:val="bullet"/>
      <w:lvlText w:val="•"/>
      <w:lvlJc w:val="left"/>
      <w:pPr>
        <w:ind w:left="8098" w:hanging="361"/>
      </w:pPr>
      <w:rPr>
        <w:rFonts w:hint="default"/>
        <w:lang w:val="uk" w:eastAsia="uk" w:bidi="uk"/>
      </w:rPr>
    </w:lvl>
    <w:lvl w:ilvl="8" w:tplc="66CAB7D2">
      <w:numFmt w:val="bullet"/>
      <w:lvlText w:val="•"/>
      <w:lvlJc w:val="left"/>
      <w:pPr>
        <w:ind w:left="9047" w:hanging="361"/>
      </w:pPr>
      <w:rPr>
        <w:rFonts w:hint="default"/>
        <w:lang w:val="uk" w:eastAsia="uk" w:bidi="uk"/>
      </w:rPr>
    </w:lvl>
  </w:abstractNum>
  <w:abstractNum w:abstractNumId="34" w15:restartNumberingAfterBreak="0">
    <w:nsid w:val="3CAF4183"/>
    <w:multiLevelType w:val="hybridMultilevel"/>
    <w:tmpl w:val="1E6EA552"/>
    <w:lvl w:ilvl="0" w:tplc="E6EEFA0E">
      <w:numFmt w:val="bullet"/>
      <w:lvlText w:val=""/>
      <w:lvlJc w:val="left"/>
      <w:pPr>
        <w:ind w:left="735" w:hanging="360"/>
      </w:pPr>
      <w:rPr>
        <w:rFonts w:ascii="Courier New" w:eastAsia="Courier New" w:hAnsi="Courier New" w:cs="Courier New" w:hint="default"/>
        <w:w w:val="124"/>
        <w:sz w:val="28"/>
        <w:szCs w:val="28"/>
        <w:lang w:val="uk" w:eastAsia="uk" w:bidi="uk"/>
      </w:rPr>
    </w:lvl>
    <w:lvl w:ilvl="1" w:tplc="8D7A101C">
      <w:numFmt w:val="bullet"/>
      <w:lvlText w:val="•"/>
      <w:lvlJc w:val="left"/>
      <w:pPr>
        <w:ind w:left="1720" w:hanging="360"/>
      </w:pPr>
      <w:rPr>
        <w:rFonts w:hint="default"/>
        <w:lang w:val="uk" w:eastAsia="uk" w:bidi="uk"/>
      </w:rPr>
    </w:lvl>
    <w:lvl w:ilvl="2" w:tplc="3FB6A7D6">
      <w:numFmt w:val="bullet"/>
      <w:lvlText w:val="•"/>
      <w:lvlJc w:val="left"/>
      <w:pPr>
        <w:ind w:left="2700" w:hanging="360"/>
      </w:pPr>
      <w:rPr>
        <w:rFonts w:hint="default"/>
        <w:lang w:val="uk" w:eastAsia="uk" w:bidi="uk"/>
      </w:rPr>
    </w:lvl>
    <w:lvl w:ilvl="3" w:tplc="6298CEBE">
      <w:numFmt w:val="bullet"/>
      <w:lvlText w:val="•"/>
      <w:lvlJc w:val="left"/>
      <w:pPr>
        <w:ind w:left="3681" w:hanging="360"/>
      </w:pPr>
      <w:rPr>
        <w:rFonts w:hint="default"/>
        <w:lang w:val="uk" w:eastAsia="uk" w:bidi="uk"/>
      </w:rPr>
    </w:lvl>
    <w:lvl w:ilvl="4" w:tplc="D9D2CFDA">
      <w:numFmt w:val="bullet"/>
      <w:lvlText w:val="•"/>
      <w:lvlJc w:val="left"/>
      <w:pPr>
        <w:ind w:left="4661" w:hanging="360"/>
      </w:pPr>
      <w:rPr>
        <w:rFonts w:hint="default"/>
        <w:lang w:val="uk" w:eastAsia="uk" w:bidi="uk"/>
      </w:rPr>
    </w:lvl>
    <w:lvl w:ilvl="5" w:tplc="87901E9A">
      <w:numFmt w:val="bullet"/>
      <w:lvlText w:val="•"/>
      <w:lvlJc w:val="left"/>
      <w:pPr>
        <w:ind w:left="5642" w:hanging="360"/>
      </w:pPr>
      <w:rPr>
        <w:rFonts w:hint="default"/>
        <w:lang w:val="uk" w:eastAsia="uk" w:bidi="uk"/>
      </w:rPr>
    </w:lvl>
    <w:lvl w:ilvl="6" w:tplc="4D5088A0">
      <w:numFmt w:val="bullet"/>
      <w:lvlText w:val="•"/>
      <w:lvlJc w:val="left"/>
      <w:pPr>
        <w:ind w:left="6622" w:hanging="360"/>
      </w:pPr>
      <w:rPr>
        <w:rFonts w:hint="default"/>
        <w:lang w:val="uk" w:eastAsia="uk" w:bidi="uk"/>
      </w:rPr>
    </w:lvl>
    <w:lvl w:ilvl="7" w:tplc="07CEA58E">
      <w:numFmt w:val="bullet"/>
      <w:lvlText w:val="•"/>
      <w:lvlJc w:val="left"/>
      <w:pPr>
        <w:ind w:left="7602" w:hanging="360"/>
      </w:pPr>
      <w:rPr>
        <w:rFonts w:hint="default"/>
        <w:lang w:val="uk" w:eastAsia="uk" w:bidi="uk"/>
      </w:rPr>
    </w:lvl>
    <w:lvl w:ilvl="8" w:tplc="C0DEB936">
      <w:numFmt w:val="bullet"/>
      <w:lvlText w:val="•"/>
      <w:lvlJc w:val="left"/>
      <w:pPr>
        <w:ind w:left="8583" w:hanging="360"/>
      </w:pPr>
      <w:rPr>
        <w:rFonts w:hint="default"/>
        <w:lang w:val="uk" w:eastAsia="uk" w:bidi="uk"/>
      </w:rPr>
    </w:lvl>
  </w:abstractNum>
  <w:abstractNum w:abstractNumId="35" w15:restartNumberingAfterBreak="0">
    <w:nsid w:val="3DEE22B7"/>
    <w:multiLevelType w:val="hybridMultilevel"/>
    <w:tmpl w:val="01E2AA9A"/>
    <w:lvl w:ilvl="0" w:tplc="56543522">
      <w:start w:val="1"/>
      <w:numFmt w:val="decimal"/>
      <w:lvlText w:val="%1."/>
      <w:lvlJc w:val="left"/>
      <w:pPr>
        <w:ind w:left="890" w:hanging="360"/>
        <w:jc w:val="left"/>
      </w:pPr>
      <w:rPr>
        <w:rFonts w:ascii="Times New Roman" w:eastAsia="Times New Roman" w:hAnsi="Times New Roman" w:cs="Times New Roman" w:hint="default"/>
        <w:color w:val="0000FF"/>
        <w:w w:val="99"/>
        <w:sz w:val="28"/>
        <w:szCs w:val="28"/>
        <w:lang w:val="uk" w:eastAsia="uk" w:bidi="uk"/>
      </w:rPr>
    </w:lvl>
    <w:lvl w:ilvl="1" w:tplc="E0FA5C80">
      <w:numFmt w:val="bullet"/>
      <w:lvlText w:val="•"/>
      <w:lvlJc w:val="left"/>
      <w:pPr>
        <w:ind w:left="1864" w:hanging="360"/>
      </w:pPr>
      <w:rPr>
        <w:rFonts w:hint="default"/>
        <w:lang w:val="uk" w:eastAsia="uk" w:bidi="uk"/>
      </w:rPr>
    </w:lvl>
    <w:lvl w:ilvl="2" w:tplc="3538ED8E">
      <w:numFmt w:val="bullet"/>
      <w:lvlText w:val="•"/>
      <w:lvlJc w:val="left"/>
      <w:pPr>
        <w:ind w:left="2828" w:hanging="360"/>
      </w:pPr>
      <w:rPr>
        <w:rFonts w:hint="default"/>
        <w:lang w:val="uk" w:eastAsia="uk" w:bidi="uk"/>
      </w:rPr>
    </w:lvl>
    <w:lvl w:ilvl="3" w:tplc="EBF82F5E">
      <w:numFmt w:val="bullet"/>
      <w:lvlText w:val="•"/>
      <w:lvlJc w:val="left"/>
      <w:pPr>
        <w:ind w:left="3793" w:hanging="360"/>
      </w:pPr>
      <w:rPr>
        <w:rFonts w:hint="default"/>
        <w:lang w:val="uk" w:eastAsia="uk" w:bidi="uk"/>
      </w:rPr>
    </w:lvl>
    <w:lvl w:ilvl="4" w:tplc="A25C4D92">
      <w:numFmt w:val="bullet"/>
      <w:lvlText w:val="•"/>
      <w:lvlJc w:val="left"/>
      <w:pPr>
        <w:ind w:left="4757" w:hanging="360"/>
      </w:pPr>
      <w:rPr>
        <w:rFonts w:hint="default"/>
        <w:lang w:val="uk" w:eastAsia="uk" w:bidi="uk"/>
      </w:rPr>
    </w:lvl>
    <w:lvl w:ilvl="5" w:tplc="32DC6CEA">
      <w:numFmt w:val="bullet"/>
      <w:lvlText w:val="•"/>
      <w:lvlJc w:val="left"/>
      <w:pPr>
        <w:ind w:left="5722" w:hanging="360"/>
      </w:pPr>
      <w:rPr>
        <w:rFonts w:hint="default"/>
        <w:lang w:val="uk" w:eastAsia="uk" w:bidi="uk"/>
      </w:rPr>
    </w:lvl>
    <w:lvl w:ilvl="6" w:tplc="E8580638">
      <w:numFmt w:val="bullet"/>
      <w:lvlText w:val="•"/>
      <w:lvlJc w:val="left"/>
      <w:pPr>
        <w:ind w:left="6686" w:hanging="360"/>
      </w:pPr>
      <w:rPr>
        <w:rFonts w:hint="default"/>
        <w:lang w:val="uk" w:eastAsia="uk" w:bidi="uk"/>
      </w:rPr>
    </w:lvl>
    <w:lvl w:ilvl="7" w:tplc="E9A03BBC">
      <w:numFmt w:val="bullet"/>
      <w:lvlText w:val="•"/>
      <w:lvlJc w:val="left"/>
      <w:pPr>
        <w:ind w:left="7650" w:hanging="360"/>
      </w:pPr>
      <w:rPr>
        <w:rFonts w:hint="default"/>
        <w:lang w:val="uk" w:eastAsia="uk" w:bidi="uk"/>
      </w:rPr>
    </w:lvl>
    <w:lvl w:ilvl="8" w:tplc="1E7AA286">
      <w:numFmt w:val="bullet"/>
      <w:lvlText w:val="•"/>
      <w:lvlJc w:val="left"/>
      <w:pPr>
        <w:ind w:left="8615" w:hanging="360"/>
      </w:pPr>
      <w:rPr>
        <w:rFonts w:hint="default"/>
        <w:lang w:val="uk" w:eastAsia="uk" w:bidi="uk"/>
      </w:rPr>
    </w:lvl>
  </w:abstractNum>
  <w:abstractNum w:abstractNumId="36" w15:restartNumberingAfterBreak="0">
    <w:nsid w:val="3E835D89"/>
    <w:multiLevelType w:val="hybridMultilevel"/>
    <w:tmpl w:val="0FDA83E6"/>
    <w:lvl w:ilvl="0" w:tplc="AE92AC52">
      <w:numFmt w:val="bullet"/>
      <w:lvlText w:val="-"/>
      <w:lvlJc w:val="left"/>
      <w:pPr>
        <w:ind w:left="452" w:hanging="216"/>
      </w:pPr>
      <w:rPr>
        <w:rFonts w:ascii="Times New Roman" w:eastAsia="Times New Roman" w:hAnsi="Times New Roman" w:cs="Times New Roman" w:hint="default"/>
        <w:w w:val="99"/>
        <w:sz w:val="28"/>
        <w:szCs w:val="28"/>
        <w:lang w:val="uk" w:eastAsia="uk" w:bidi="uk"/>
      </w:rPr>
    </w:lvl>
    <w:lvl w:ilvl="1" w:tplc="5DF284B0">
      <w:numFmt w:val="bullet"/>
      <w:lvlText w:val="•"/>
      <w:lvlJc w:val="left"/>
      <w:pPr>
        <w:ind w:left="1468" w:hanging="216"/>
      </w:pPr>
      <w:rPr>
        <w:rFonts w:hint="default"/>
        <w:lang w:val="uk" w:eastAsia="uk" w:bidi="uk"/>
      </w:rPr>
    </w:lvl>
    <w:lvl w:ilvl="2" w:tplc="DA126EB4">
      <w:numFmt w:val="bullet"/>
      <w:lvlText w:val="•"/>
      <w:lvlJc w:val="left"/>
      <w:pPr>
        <w:ind w:left="2476" w:hanging="216"/>
      </w:pPr>
      <w:rPr>
        <w:rFonts w:hint="default"/>
        <w:lang w:val="uk" w:eastAsia="uk" w:bidi="uk"/>
      </w:rPr>
    </w:lvl>
    <w:lvl w:ilvl="3" w:tplc="8570C27C">
      <w:numFmt w:val="bullet"/>
      <w:lvlText w:val="•"/>
      <w:lvlJc w:val="left"/>
      <w:pPr>
        <w:ind w:left="3485" w:hanging="216"/>
      </w:pPr>
      <w:rPr>
        <w:rFonts w:hint="default"/>
        <w:lang w:val="uk" w:eastAsia="uk" w:bidi="uk"/>
      </w:rPr>
    </w:lvl>
    <w:lvl w:ilvl="4" w:tplc="AB80C4AA">
      <w:numFmt w:val="bullet"/>
      <w:lvlText w:val="•"/>
      <w:lvlJc w:val="left"/>
      <w:pPr>
        <w:ind w:left="4493" w:hanging="216"/>
      </w:pPr>
      <w:rPr>
        <w:rFonts w:hint="default"/>
        <w:lang w:val="uk" w:eastAsia="uk" w:bidi="uk"/>
      </w:rPr>
    </w:lvl>
    <w:lvl w:ilvl="5" w:tplc="27B823B0">
      <w:numFmt w:val="bullet"/>
      <w:lvlText w:val="•"/>
      <w:lvlJc w:val="left"/>
      <w:pPr>
        <w:ind w:left="5502" w:hanging="216"/>
      </w:pPr>
      <w:rPr>
        <w:rFonts w:hint="default"/>
        <w:lang w:val="uk" w:eastAsia="uk" w:bidi="uk"/>
      </w:rPr>
    </w:lvl>
    <w:lvl w:ilvl="6" w:tplc="638EBB90">
      <w:numFmt w:val="bullet"/>
      <w:lvlText w:val="•"/>
      <w:lvlJc w:val="left"/>
      <w:pPr>
        <w:ind w:left="6510" w:hanging="216"/>
      </w:pPr>
      <w:rPr>
        <w:rFonts w:hint="default"/>
        <w:lang w:val="uk" w:eastAsia="uk" w:bidi="uk"/>
      </w:rPr>
    </w:lvl>
    <w:lvl w:ilvl="7" w:tplc="1578F440">
      <w:numFmt w:val="bullet"/>
      <w:lvlText w:val="•"/>
      <w:lvlJc w:val="left"/>
      <w:pPr>
        <w:ind w:left="7518" w:hanging="216"/>
      </w:pPr>
      <w:rPr>
        <w:rFonts w:hint="default"/>
        <w:lang w:val="uk" w:eastAsia="uk" w:bidi="uk"/>
      </w:rPr>
    </w:lvl>
    <w:lvl w:ilvl="8" w:tplc="F42843AE">
      <w:numFmt w:val="bullet"/>
      <w:lvlText w:val="•"/>
      <w:lvlJc w:val="left"/>
      <w:pPr>
        <w:ind w:left="8527" w:hanging="216"/>
      </w:pPr>
      <w:rPr>
        <w:rFonts w:hint="default"/>
        <w:lang w:val="uk" w:eastAsia="uk" w:bidi="uk"/>
      </w:rPr>
    </w:lvl>
  </w:abstractNum>
  <w:abstractNum w:abstractNumId="37" w15:restartNumberingAfterBreak="0">
    <w:nsid w:val="3FC5202A"/>
    <w:multiLevelType w:val="multilevel"/>
    <w:tmpl w:val="1080611E"/>
    <w:lvl w:ilvl="0">
      <w:start w:val="4"/>
      <w:numFmt w:val="decimal"/>
      <w:lvlText w:val="%1"/>
      <w:lvlJc w:val="left"/>
      <w:pPr>
        <w:ind w:left="1516" w:hanging="495"/>
        <w:jc w:val="left"/>
      </w:pPr>
      <w:rPr>
        <w:rFonts w:hint="default"/>
        <w:lang w:val="uk" w:eastAsia="uk" w:bidi="uk"/>
      </w:rPr>
    </w:lvl>
    <w:lvl w:ilvl="1">
      <w:start w:val="1"/>
      <w:numFmt w:val="decimal"/>
      <w:lvlText w:val="%1.%2."/>
      <w:lvlJc w:val="left"/>
      <w:pPr>
        <w:ind w:left="1516"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404" w:hanging="495"/>
      </w:pPr>
      <w:rPr>
        <w:rFonts w:hint="default"/>
        <w:lang w:val="uk" w:eastAsia="uk" w:bidi="uk"/>
      </w:rPr>
    </w:lvl>
    <w:lvl w:ilvl="3">
      <w:numFmt w:val="bullet"/>
      <w:lvlText w:val="•"/>
      <w:lvlJc w:val="left"/>
      <w:pPr>
        <w:ind w:left="4347" w:hanging="495"/>
      </w:pPr>
      <w:rPr>
        <w:rFonts w:hint="default"/>
        <w:lang w:val="uk" w:eastAsia="uk" w:bidi="uk"/>
      </w:rPr>
    </w:lvl>
    <w:lvl w:ilvl="4">
      <w:numFmt w:val="bullet"/>
      <w:lvlText w:val="•"/>
      <w:lvlJc w:val="left"/>
      <w:pPr>
        <w:ind w:left="5289" w:hanging="495"/>
      </w:pPr>
      <w:rPr>
        <w:rFonts w:hint="default"/>
        <w:lang w:val="uk" w:eastAsia="uk" w:bidi="uk"/>
      </w:rPr>
    </w:lvl>
    <w:lvl w:ilvl="5">
      <w:numFmt w:val="bullet"/>
      <w:lvlText w:val="•"/>
      <w:lvlJc w:val="left"/>
      <w:pPr>
        <w:ind w:left="6232" w:hanging="495"/>
      </w:pPr>
      <w:rPr>
        <w:rFonts w:hint="default"/>
        <w:lang w:val="uk" w:eastAsia="uk" w:bidi="uk"/>
      </w:rPr>
    </w:lvl>
    <w:lvl w:ilvl="6">
      <w:numFmt w:val="bullet"/>
      <w:lvlText w:val="•"/>
      <w:lvlJc w:val="left"/>
      <w:pPr>
        <w:ind w:left="7174" w:hanging="495"/>
      </w:pPr>
      <w:rPr>
        <w:rFonts w:hint="default"/>
        <w:lang w:val="uk" w:eastAsia="uk" w:bidi="uk"/>
      </w:rPr>
    </w:lvl>
    <w:lvl w:ilvl="7">
      <w:numFmt w:val="bullet"/>
      <w:lvlText w:val="•"/>
      <w:lvlJc w:val="left"/>
      <w:pPr>
        <w:ind w:left="8116" w:hanging="495"/>
      </w:pPr>
      <w:rPr>
        <w:rFonts w:hint="default"/>
        <w:lang w:val="uk" w:eastAsia="uk" w:bidi="uk"/>
      </w:rPr>
    </w:lvl>
    <w:lvl w:ilvl="8">
      <w:numFmt w:val="bullet"/>
      <w:lvlText w:val="•"/>
      <w:lvlJc w:val="left"/>
      <w:pPr>
        <w:ind w:left="9059" w:hanging="495"/>
      </w:pPr>
      <w:rPr>
        <w:rFonts w:hint="default"/>
        <w:lang w:val="uk" w:eastAsia="uk" w:bidi="uk"/>
      </w:rPr>
    </w:lvl>
  </w:abstractNum>
  <w:abstractNum w:abstractNumId="38" w15:restartNumberingAfterBreak="0">
    <w:nsid w:val="42527433"/>
    <w:multiLevelType w:val="multilevel"/>
    <w:tmpl w:val="50E4D158"/>
    <w:lvl w:ilvl="0">
      <w:start w:val="2"/>
      <w:numFmt w:val="decimal"/>
      <w:lvlText w:val="%1"/>
      <w:lvlJc w:val="left"/>
      <w:pPr>
        <w:ind w:left="1516" w:hanging="495"/>
        <w:jc w:val="left"/>
      </w:pPr>
      <w:rPr>
        <w:rFonts w:hint="default"/>
        <w:lang w:val="uk" w:eastAsia="uk" w:bidi="uk"/>
      </w:rPr>
    </w:lvl>
    <w:lvl w:ilvl="1">
      <w:start w:val="1"/>
      <w:numFmt w:val="decimal"/>
      <w:lvlText w:val="%1.%2."/>
      <w:lvlJc w:val="left"/>
      <w:pPr>
        <w:ind w:left="1516" w:hanging="495"/>
        <w:jc w:val="left"/>
      </w:pPr>
      <w:rPr>
        <w:rFonts w:ascii="Times New Roman" w:eastAsia="Times New Roman" w:hAnsi="Times New Roman" w:cs="Times New Roman" w:hint="default"/>
        <w:w w:val="99"/>
        <w:sz w:val="28"/>
        <w:szCs w:val="28"/>
        <w:lang w:val="uk" w:eastAsia="uk" w:bidi="uk"/>
      </w:rPr>
    </w:lvl>
    <w:lvl w:ilvl="2">
      <w:start w:val="1"/>
      <w:numFmt w:val="decimal"/>
      <w:lvlText w:val="%1.%2.%3."/>
      <w:lvlJc w:val="left"/>
      <w:pPr>
        <w:ind w:left="2092" w:hanging="504"/>
        <w:jc w:val="left"/>
      </w:pPr>
      <w:rPr>
        <w:rFonts w:ascii="Times New Roman" w:eastAsia="Times New Roman" w:hAnsi="Times New Roman" w:cs="Times New Roman" w:hint="default"/>
        <w:i/>
        <w:spacing w:val="-5"/>
        <w:w w:val="100"/>
        <w:sz w:val="20"/>
        <w:szCs w:val="20"/>
        <w:lang w:val="uk" w:eastAsia="uk" w:bidi="uk"/>
      </w:rPr>
    </w:lvl>
    <w:lvl w:ilvl="3">
      <w:numFmt w:val="bullet"/>
      <w:lvlText w:val="•"/>
      <w:lvlJc w:val="left"/>
      <w:pPr>
        <w:ind w:left="4065" w:hanging="504"/>
      </w:pPr>
      <w:rPr>
        <w:rFonts w:hint="default"/>
        <w:lang w:val="uk" w:eastAsia="uk" w:bidi="uk"/>
      </w:rPr>
    </w:lvl>
    <w:lvl w:ilvl="4">
      <w:numFmt w:val="bullet"/>
      <w:lvlText w:val="•"/>
      <w:lvlJc w:val="left"/>
      <w:pPr>
        <w:ind w:left="5048" w:hanging="504"/>
      </w:pPr>
      <w:rPr>
        <w:rFonts w:hint="default"/>
        <w:lang w:val="uk" w:eastAsia="uk" w:bidi="uk"/>
      </w:rPr>
    </w:lvl>
    <w:lvl w:ilvl="5">
      <w:numFmt w:val="bullet"/>
      <w:lvlText w:val="•"/>
      <w:lvlJc w:val="left"/>
      <w:pPr>
        <w:ind w:left="6030" w:hanging="504"/>
      </w:pPr>
      <w:rPr>
        <w:rFonts w:hint="default"/>
        <w:lang w:val="uk" w:eastAsia="uk" w:bidi="uk"/>
      </w:rPr>
    </w:lvl>
    <w:lvl w:ilvl="6">
      <w:numFmt w:val="bullet"/>
      <w:lvlText w:val="•"/>
      <w:lvlJc w:val="left"/>
      <w:pPr>
        <w:ind w:left="7013" w:hanging="504"/>
      </w:pPr>
      <w:rPr>
        <w:rFonts w:hint="default"/>
        <w:lang w:val="uk" w:eastAsia="uk" w:bidi="uk"/>
      </w:rPr>
    </w:lvl>
    <w:lvl w:ilvl="7">
      <w:numFmt w:val="bullet"/>
      <w:lvlText w:val="•"/>
      <w:lvlJc w:val="left"/>
      <w:pPr>
        <w:ind w:left="7996" w:hanging="504"/>
      </w:pPr>
      <w:rPr>
        <w:rFonts w:hint="default"/>
        <w:lang w:val="uk" w:eastAsia="uk" w:bidi="uk"/>
      </w:rPr>
    </w:lvl>
    <w:lvl w:ilvl="8">
      <w:numFmt w:val="bullet"/>
      <w:lvlText w:val="•"/>
      <w:lvlJc w:val="left"/>
      <w:pPr>
        <w:ind w:left="8978" w:hanging="504"/>
      </w:pPr>
      <w:rPr>
        <w:rFonts w:hint="default"/>
        <w:lang w:val="uk" w:eastAsia="uk" w:bidi="uk"/>
      </w:rPr>
    </w:lvl>
  </w:abstractNum>
  <w:abstractNum w:abstractNumId="39" w15:restartNumberingAfterBreak="0">
    <w:nsid w:val="46BB3AB5"/>
    <w:multiLevelType w:val="multilevel"/>
    <w:tmpl w:val="D018D51E"/>
    <w:lvl w:ilvl="0">
      <w:start w:val="6"/>
      <w:numFmt w:val="decimal"/>
      <w:lvlText w:val="%1"/>
      <w:lvlJc w:val="left"/>
      <w:pPr>
        <w:ind w:left="1195" w:hanging="495"/>
        <w:jc w:val="left"/>
      </w:pPr>
      <w:rPr>
        <w:rFonts w:hint="default"/>
        <w:lang w:val="uk" w:eastAsia="uk" w:bidi="uk"/>
      </w:rPr>
    </w:lvl>
    <w:lvl w:ilvl="1">
      <w:start w:val="1"/>
      <w:numFmt w:val="decimal"/>
      <w:lvlText w:val="%1.%2."/>
      <w:lvlJc w:val="left"/>
      <w:pPr>
        <w:ind w:left="1195" w:hanging="495"/>
        <w:jc w:val="left"/>
      </w:pPr>
      <w:rPr>
        <w:rFonts w:ascii="Times New Roman" w:eastAsia="Times New Roman" w:hAnsi="Times New Roman" w:cs="Times New Roman" w:hint="default"/>
        <w:w w:val="99"/>
        <w:sz w:val="28"/>
        <w:szCs w:val="28"/>
        <w:lang w:val="uk" w:eastAsia="uk" w:bidi="uk"/>
      </w:rPr>
    </w:lvl>
    <w:lvl w:ilvl="2">
      <w:numFmt w:val="bullet"/>
      <w:lvlText w:val="•"/>
      <w:lvlJc w:val="left"/>
      <w:pPr>
        <w:ind w:left="3148" w:hanging="495"/>
      </w:pPr>
      <w:rPr>
        <w:rFonts w:hint="default"/>
        <w:lang w:val="uk" w:eastAsia="uk" w:bidi="uk"/>
      </w:rPr>
    </w:lvl>
    <w:lvl w:ilvl="3">
      <w:numFmt w:val="bullet"/>
      <w:lvlText w:val="•"/>
      <w:lvlJc w:val="left"/>
      <w:pPr>
        <w:ind w:left="4123" w:hanging="495"/>
      </w:pPr>
      <w:rPr>
        <w:rFonts w:hint="default"/>
        <w:lang w:val="uk" w:eastAsia="uk" w:bidi="uk"/>
      </w:rPr>
    </w:lvl>
    <w:lvl w:ilvl="4">
      <w:numFmt w:val="bullet"/>
      <w:lvlText w:val="•"/>
      <w:lvlJc w:val="left"/>
      <w:pPr>
        <w:ind w:left="5097" w:hanging="495"/>
      </w:pPr>
      <w:rPr>
        <w:rFonts w:hint="default"/>
        <w:lang w:val="uk" w:eastAsia="uk" w:bidi="uk"/>
      </w:rPr>
    </w:lvl>
    <w:lvl w:ilvl="5">
      <w:numFmt w:val="bullet"/>
      <w:lvlText w:val="•"/>
      <w:lvlJc w:val="left"/>
      <w:pPr>
        <w:ind w:left="6072" w:hanging="495"/>
      </w:pPr>
      <w:rPr>
        <w:rFonts w:hint="default"/>
        <w:lang w:val="uk" w:eastAsia="uk" w:bidi="uk"/>
      </w:rPr>
    </w:lvl>
    <w:lvl w:ilvl="6">
      <w:numFmt w:val="bullet"/>
      <w:lvlText w:val="•"/>
      <w:lvlJc w:val="left"/>
      <w:pPr>
        <w:ind w:left="7046" w:hanging="495"/>
      </w:pPr>
      <w:rPr>
        <w:rFonts w:hint="default"/>
        <w:lang w:val="uk" w:eastAsia="uk" w:bidi="uk"/>
      </w:rPr>
    </w:lvl>
    <w:lvl w:ilvl="7">
      <w:numFmt w:val="bullet"/>
      <w:lvlText w:val="•"/>
      <w:lvlJc w:val="left"/>
      <w:pPr>
        <w:ind w:left="8020" w:hanging="495"/>
      </w:pPr>
      <w:rPr>
        <w:rFonts w:hint="default"/>
        <w:lang w:val="uk" w:eastAsia="uk" w:bidi="uk"/>
      </w:rPr>
    </w:lvl>
    <w:lvl w:ilvl="8">
      <w:numFmt w:val="bullet"/>
      <w:lvlText w:val="•"/>
      <w:lvlJc w:val="left"/>
      <w:pPr>
        <w:ind w:left="8995" w:hanging="495"/>
      </w:pPr>
      <w:rPr>
        <w:rFonts w:hint="default"/>
        <w:lang w:val="uk" w:eastAsia="uk" w:bidi="uk"/>
      </w:rPr>
    </w:lvl>
  </w:abstractNum>
  <w:abstractNum w:abstractNumId="40" w15:restartNumberingAfterBreak="0">
    <w:nsid w:val="4A100140"/>
    <w:multiLevelType w:val="hybridMultilevel"/>
    <w:tmpl w:val="2FDC50E8"/>
    <w:lvl w:ilvl="0" w:tplc="3CC6ED5E">
      <w:start w:val="1"/>
      <w:numFmt w:val="decimal"/>
      <w:lvlText w:val="%1)"/>
      <w:lvlJc w:val="left"/>
      <w:pPr>
        <w:ind w:left="169" w:hanging="302"/>
        <w:jc w:val="right"/>
      </w:pPr>
      <w:rPr>
        <w:rFonts w:ascii="Times New Roman" w:eastAsia="Times New Roman" w:hAnsi="Times New Roman" w:cs="Times New Roman" w:hint="default"/>
        <w:w w:val="99"/>
        <w:sz w:val="28"/>
        <w:szCs w:val="28"/>
        <w:lang w:val="uk" w:eastAsia="uk" w:bidi="uk"/>
      </w:rPr>
    </w:lvl>
    <w:lvl w:ilvl="1" w:tplc="E81AB6FC">
      <w:numFmt w:val="bullet"/>
      <w:lvlText w:val="•"/>
      <w:lvlJc w:val="left"/>
      <w:pPr>
        <w:ind w:left="1198" w:hanging="302"/>
      </w:pPr>
      <w:rPr>
        <w:rFonts w:hint="default"/>
        <w:lang w:val="uk" w:eastAsia="uk" w:bidi="uk"/>
      </w:rPr>
    </w:lvl>
    <w:lvl w:ilvl="2" w:tplc="89063C02">
      <w:numFmt w:val="bullet"/>
      <w:lvlText w:val="•"/>
      <w:lvlJc w:val="left"/>
      <w:pPr>
        <w:ind w:left="2236" w:hanging="302"/>
      </w:pPr>
      <w:rPr>
        <w:rFonts w:hint="default"/>
        <w:lang w:val="uk" w:eastAsia="uk" w:bidi="uk"/>
      </w:rPr>
    </w:lvl>
    <w:lvl w:ilvl="3" w:tplc="A92EF0B4">
      <w:numFmt w:val="bullet"/>
      <w:lvlText w:val="•"/>
      <w:lvlJc w:val="left"/>
      <w:pPr>
        <w:ind w:left="3275" w:hanging="302"/>
      </w:pPr>
      <w:rPr>
        <w:rFonts w:hint="default"/>
        <w:lang w:val="uk" w:eastAsia="uk" w:bidi="uk"/>
      </w:rPr>
    </w:lvl>
    <w:lvl w:ilvl="4" w:tplc="F41EB9D2">
      <w:numFmt w:val="bullet"/>
      <w:lvlText w:val="•"/>
      <w:lvlJc w:val="left"/>
      <w:pPr>
        <w:ind w:left="4313" w:hanging="302"/>
      </w:pPr>
      <w:rPr>
        <w:rFonts w:hint="default"/>
        <w:lang w:val="uk" w:eastAsia="uk" w:bidi="uk"/>
      </w:rPr>
    </w:lvl>
    <w:lvl w:ilvl="5" w:tplc="249C01EC">
      <w:numFmt w:val="bullet"/>
      <w:lvlText w:val="•"/>
      <w:lvlJc w:val="left"/>
      <w:pPr>
        <w:ind w:left="5352" w:hanging="302"/>
      </w:pPr>
      <w:rPr>
        <w:rFonts w:hint="default"/>
        <w:lang w:val="uk" w:eastAsia="uk" w:bidi="uk"/>
      </w:rPr>
    </w:lvl>
    <w:lvl w:ilvl="6" w:tplc="2DB4E002">
      <w:numFmt w:val="bullet"/>
      <w:lvlText w:val="•"/>
      <w:lvlJc w:val="left"/>
      <w:pPr>
        <w:ind w:left="6390" w:hanging="302"/>
      </w:pPr>
      <w:rPr>
        <w:rFonts w:hint="default"/>
        <w:lang w:val="uk" w:eastAsia="uk" w:bidi="uk"/>
      </w:rPr>
    </w:lvl>
    <w:lvl w:ilvl="7" w:tplc="28FEFCC4">
      <w:numFmt w:val="bullet"/>
      <w:lvlText w:val="•"/>
      <w:lvlJc w:val="left"/>
      <w:pPr>
        <w:ind w:left="7428" w:hanging="302"/>
      </w:pPr>
      <w:rPr>
        <w:rFonts w:hint="default"/>
        <w:lang w:val="uk" w:eastAsia="uk" w:bidi="uk"/>
      </w:rPr>
    </w:lvl>
    <w:lvl w:ilvl="8" w:tplc="B84A9886">
      <w:numFmt w:val="bullet"/>
      <w:lvlText w:val="•"/>
      <w:lvlJc w:val="left"/>
      <w:pPr>
        <w:ind w:left="8467" w:hanging="302"/>
      </w:pPr>
      <w:rPr>
        <w:rFonts w:hint="default"/>
        <w:lang w:val="uk" w:eastAsia="uk" w:bidi="uk"/>
      </w:rPr>
    </w:lvl>
  </w:abstractNum>
  <w:abstractNum w:abstractNumId="41" w15:restartNumberingAfterBreak="0">
    <w:nsid w:val="4CEC37A7"/>
    <w:multiLevelType w:val="hybridMultilevel"/>
    <w:tmpl w:val="7C66BAE4"/>
    <w:lvl w:ilvl="0" w:tplc="5EF42E0E">
      <w:numFmt w:val="bullet"/>
      <w:lvlText w:val=""/>
      <w:lvlJc w:val="left"/>
      <w:pPr>
        <w:ind w:left="1456" w:hanging="361"/>
      </w:pPr>
      <w:rPr>
        <w:rFonts w:ascii="GulimChe" w:eastAsia="GulimChe" w:hAnsi="GulimChe" w:cs="GulimChe" w:hint="default"/>
        <w:w w:val="45"/>
        <w:sz w:val="28"/>
        <w:szCs w:val="28"/>
        <w:lang w:val="uk" w:eastAsia="uk" w:bidi="uk"/>
      </w:rPr>
    </w:lvl>
    <w:lvl w:ilvl="1" w:tplc="4CA260AA">
      <w:numFmt w:val="bullet"/>
      <w:lvlText w:val="•"/>
      <w:lvlJc w:val="left"/>
      <w:pPr>
        <w:ind w:left="2368" w:hanging="361"/>
      </w:pPr>
      <w:rPr>
        <w:rFonts w:hint="default"/>
        <w:lang w:val="uk" w:eastAsia="uk" w:bidi="uk"/>
      </w:rPr>
    </w:lvl>
    <w:lvl w:ilvl="2" w:tplc="C186E156">
      <w:numFmt w:val="bullet"/>
      <w:lvlText w:val="•"/>
      <w:lvlJc w:val="left"/>
      <w:pPr>
        <w:ind w:left="3276" w:hanging="361"/>
      </w:pPr>
      <w:rPr>
        <w:rFonts w:hint="default"/>
        <w:lang w:val="uk" w:eastAsia="uk" w:bidi="uk"/>
      </w:rPr>
    </w:lvl>
    <w:lvl w:ilvl="3" w:tplc="3E00D0CE">
      <w:numFmt w:val="bullet"/>
      <w:lvlText w:val="•"/>
      <w:lvlJc w:val="left"/>
      <w:pPr>
        <w:ind w:left="4185" w:hanging="361"/>
      </w:pPr>
      <w:rPr>
        <w:rFonts w:hint="default"/>
        <w:lang w:val="uk" w:eastAsia="uk" w:bidi="uk"/>
      </w:rPr>
    </w:lvl>
    <w:lvl w:ilvl="4" w:tplc="F2E4BBD2">
      <w:numFmt w:val="bullet"/>
      <w:lvlText w:val="•"/>
      <w:lvlJc w:val="left"/>
      <w:pPr>
        <w:ind w:left="5093" w:hanging="361"/>
      </w:pPr>
      <w:rPr>
        <w:rFonts w:hint="default"/>
        <w:lang w:val="uk" w:eastAsia="uk" w:bidi="uk"/>
      </w:rPr>
    </w:lvl>
    <w:lvl w:ilvl="5" w:tplc="FAC02496">
      <w:numFmt w:val="bullet"/>
      <w:lvlText w:val="•"/>
      <w:lvlJc w:val="left"/>
      <w:pPr>
        <w:ind w:left="6002" w:hanging="361"/>
      </w:pPr>
      <w:rPr>
        <w:rFonts w:hint="default"/>
        <w:lang w:val="uk" w:eastAsia="uk" w:bidi="uk"/>
      </w:rPr>
    </w:lvl>
    <w:lvl w:ilvl="6" w:tplc="FF7AA102">
      <w:numFmt w:val="bullet"/>
      <w:lvlText w:val="•"/>
      <w:lvlJc w:val="left"/>
      <w:pPr>
        <w:ind w:left="6910" w:hanging="361"/>
      </w:pPr>
      <w:rPr>
        <w:rFonts w:hint="default"/>
        <w:lang w:val="uk" w:eastAsia="uk" w:bidi="uk"/>
      </w:rPr>
    </w:lvl>
    <w:lvl w:ilvl="7" w:tplc="6C7425F8">
      <w:numFmt w:val="bullet"/>
      <w:lvlText w:val="•"/>
      <w:lvlJc w:val="left"/>
      <w:pPr>
        <w:ind w:left="7818" w:hanging="361"/>
      </w:pPr>
      <w:rPr>
        <w:rFonts w:hint="default"/>
        <w:lang w:val="uk" w:eastAsia="uk" w:bidi="uk"/>
      </w:rPr>
    </w:lvl>
    <w:lvl w:ilvl="8" w:tplc="FA44B972">
      <w:numFmt w:val="bullet"/>
      <w:lvlText w:val="•"/>
      <w:lvlJc w:val="left"/>
      <w:pPr>
        <w:ind w:left="8727" w:hanging="361"/>
      </w:pPr>
      <w:rPr>
        <w:rFonts w:hint="default"/>
        <w:lang w:val="uk" w:eastAsia="uk" w:bidi="uk"/>
      </w:rPr>
    </w:lvl>
  </w:abstractNum>
  <w:abstractNum w:abstractNumId="42" w15:restartNumberingAfterBreak="0">
    <w:nsid w:val="4D14346D"/>
    <w:multiLevelType w:val="hybridMultilevel"/>
    <w:tmpl w:val="03B6967C"/>
    <w:lvl w:ilvl="0" w:tplc="A6C8B964">
      <w:numFmt w:val="bullet"/>
      <w:lvlText w:val=""/>
      <w:lvlJc w:val="left"/>
      <w:pPr>
        <w:ind w:left="1456" w:hanging="361"/>
      </w:pPr>
      <w:rPr>
        <w:rFonts w:ascii="GulimChe" w:eastAsia="GulimChe" w:hAnsi="GulimChe" w:cs="GulimChe" w:hint="default"/>
        <w:w w:val="45"/>
        <w:sz w:val="28"/>
        <w:szCs w:val="28"/>
        <w:lang w:val="uk" w:eastAsia="uk" w:bidi="uk"/>
      </w:rPr>
    </w:lvl>
    <w:lvl w:ilvl="1" w:tplc="E6C243CE">
      <w:numFmt w:val="bullet"/>
      <w:lvlText w:val="•"/>
      <w:lvlJc w:val="left"/>
      <w:pPr>
        <w:ind w:left="2368" w:hanging="361"/>
      </w:pPr>
      <w:rPr>
        <w:rFonts w:hint="default"/>
        <w:lang w:val="uk" w:eastAsia="uk" w:bidi="uk"/>
      </w:rPr>
    </w:lvl>
    <w:lvl w:ilvl="2" w:tplc="C2EEC538">
      <w:numFmt w:val="bullet"/>
      <w:lvlText w:val="•"/>
      <w:lvlJc w:val="left"/>
      <w:pPr>
        <w:ind w:left="3276" w:hanging="361"/>
      </w:pPr>
      <w:rPr>
        <w:rFonts w:hint="default"/>
        <w:lang w:val="uk" w:eastAsia="uk" w:bidi="uk"/>
      </w:rPr>
    </w:lvl>
    <w:lvl w:ilvl="3" w:tplc="8BC69D14">
      <w:numFmt w:val="bullet"/>
      <w:lvlText w:val="•"/>
      <w:lvlJc w:val="left"/>
      <w:pPr>
        <w:ind w:left="4185" w:hanging="361"/>
      </w:pPr>
      <w:rPr>
        <w:rFonts w:hint="default"/>
        <w:lang w:val="uk" w:eastAsia="uk" w:bidi="uk"/>
      </w:rPr>
    </w:lvl>
    <w:lvl w:ilvl="4" w:tplc="B0A6731C">
      <w:numFmt w:val="bullet"/>
      <w:lvlText w:val="•"/>
      <w:lvlJc w:val="left"/>
      <w:pPr>
        <w:ind w:left="5093" w:hanging="361"/>
      </w:pPr>
      <w:rPr>
        <w:rFonts w:hint="default"/>
        <w:lang w:val="uk" w:eastAsia="uk" w:bidi="uk"/>
      </w:rPr>
    </w:lvl>
    <w:lvl w:ilvl="5" w:tplc="6D42F3DE">
      <w:numFmt w:val="bullet"/>
      <w:lvlText w:val="•"/>
      <w:lvlJc w:val="left"/>
      <w:pPr>
        <w:ind w:left="6002" w:hanging="361"/>
      </w:pPr>
      <w:rPr>
        <w:rFonts w:hint="default"/>
        <w:lang w:val="uk" w:eastAsia="uk" w:bidi="uk"/>
      </w:rPr>
    </w:lvl>
    <w:lvl w:ilvl="6" w:tplc="29F868CE">
      <w:numFmt w:val="bullet"/>
      <w:lvlText w:val="•"/>
      <w:lvlJc w:val="left"/>
      <w:pPr>
        <w:ind w:left="6910" w:hanging="361"/>
      </w:pPr>
      <w:rPr>
        <w:rFonts w:hint="default"/>
        <w:lang w:val="uk" w:eastAsia="uk" w:bidi="uk"/>
      </w:rPr>
    </w:lvl>
    <w:lvl w:ilvl="7" w:tplc="2C4EF4E6">
      <w:numFmt w:val="bullet"/>
      <w:lvlText w:val="•"/>
      <w:lvlJc w:val="left"/>
      <w:pPr>
        <w:ind w:left="7818" w:hanging="361"/>
      </w:pPr>
      <w:rPr>
        <w:rFonts w:hint="default"/>
        <w:lang w:val="uk" w:eastAsia="uk" w:bidi="uk"/>
      </w:rPr>
    </w:lvl>
    <w:lvl w:ilvl="8" w:tplc="E62EF51E">
      <w:numFmt w:val="bullet"/>
      <w:lvlText w:val="•"/>
      <w:lvlJc w:val="left"/>
      <w:pPr>
        <w:ind w:left="8727" w:hanging="361"/>
      </w:pPr>
      <w:rPr>
        <w:rFonts w:hint="default"/>
        <w:lang w:val="uk" w:eastAsia="uk" w:bidi="uk"/>
      </w:rPr>
    </w:lvl>
  </w:abstractNum>
  <w:abstractNum w:abstractNumId="43" w15:restartNumberingAfterBreak="0">
    <w:nsid w:val="4D2F3D25"/>
    <w:multiLevelType w:val="hybridMultilevel"/>
    <w:tmpl w:val="EB98E1D4"/>
    <w:lvl w:ilvl="0" w:tplc="3E524D9C">
      <w:start w:val="1"/>
      <w:numFmt w:val="decimal"/>
      <w:lvlText w:val="%1)"/>
      <w:lvlJc w:val="left"/>
      <w:pPr>
        <w:ind w:left="812" w:hanging="284"/>
        <w:jc w:val="right"/>
      </w:pPr>
      <w:rPr>
        <w:rFonts w:ascii="Times New Roman" w:eastAsia="Times New Roman" w:hAnsi="Times New Roman" w:cs="Times New Roman" w:hint="default"/>
        <w:w w:val="100"/>
        <w:sz w:val="24"/>
        <w:szCs w:val="24"/>
        <w:lang w:val="uk" w:eastAsia="uk" w:bidi="uk"/>
      </w:rPr>
    </w:lvl>
    <w:lvl w:ilvl="1" w:tplc="D1262204">
      <w:start w:val="1"/>
      <w:numFmt w:val="decimal"/>
      <w:lvlText w:val="%2."/>
      <w:lvlJc w:val="left"/>
      <w:pPr>
        <w:ind w:left="1379" w:hanging="360"/>
        <w:jc w:val="left"/>
      </w:pPr>
      <w:rPr>
        <w:rFonts w:ascii="Times New Roman" w:eastAsia="Times New Roman" w:hAnsi="Times New Roman" w:cs="Times New Roman" w:hint="default"/>
        <w:w w:val="99"/>
        <w:sz w:val="28"/>
        <w:szCs w:val="28"/>
        <w:lang w:val="uk" w:eastAsia="uk" w:bidi="uk"/>
      </w:rPr>
    </w:lvl>
    <w:lvl w:ilvl="2" w:tplc="6CA2F4CA">
      <w:numFmt w:val="bullet"/>
      <w:lvlText w:val="•"/>
      <w:lvlJc w:val="left"/>
      <w:pPr>
        <w:ind w:left="2398" w:hanging="360"/>
      </w:pPr>
      <w:rPr>
        <w:rFonts w:hint="default"/>
        <w:lang w:val="uk" w:eastAsia="uk" w:bidi="uk"/>
      </w:rPr>
    </w:lvl>
    <w:lvl w:ilvl="3" w:tplc="A56CB286">
      <w:numFmt w:val="bullet"/>
      <w:lvlText w:val="•"/>
      <w:lvlJc w:val="left"/>
      <w:pPr>
        <w:ind w:left="3416" w:hanging="360"/>
      </w:pPr>
      <w:rPr>
        <w:rFonts w:hint="default"/>
        <w:lang w:val="uk" w:eastAsia="uk" w:bidi="uk"/>
      </w:rPr>
    </w:lvl>
    <w:lvl w:ilvl="4" w:tplc="2A8CCBD6">
      <w:numFmt w:val="bullet"/>
      <w:lvlText w:val="•"/>
      <w:lvlJc w:val="left"/>
      <w:pPr>
        <w:ind w:left="4434" w:hanging="360"/>
      </w:pPr>
      <w:rPr>
        <w:rFonts w:hint="default"/>
        <w:lang w:val="uk" w:eastAsia="uk" w:bidi="uk"/>
      </w:rPr>
    </w:lvl>
    <w:lvl w:ilvl="5" w:tplc="75363E84">
      <w:numFmt w:val="bullet"/>
      <w:lvlText w:val="•"/>
      <w:lvlJc w:val="left"/>
      <w:pPr>
        <w:ind w:left="5452" w:hanging="360"/>
      </w:pPr>
      <w:rPr>
        <w:rFonts w:hint="default"/>
        <w:lang w:val="uk" w:eastAsia="uk" w:bidi="uk"/>
      </w:rPr>
    </w:lvl>
    <w:lvl w:ilvl="6" w:tplc="C444F4F8">
      <w:numFmt w:val="bullet"/>
      <w:lvlText w:val="•"/>
      <w:lvlJc w:val="left"/>
      <w:pPr>
        <w:ind w:left="6471" w:hanging="360"/>
      </w:pPr>
      <w:rPr>
        <w:rFonts w:hint="default"/>
        <w:lang w:val="uk" w:eastAsia="uk" w:bidi="uk"/>
      </w:rPr>
    </w:lvl>
    <w:lvl w:ilvl="7" w:tplc="6466F87E">
      <w:numFmt w:val="bullet"/>
      <w:lvlText w:val="•"/>
      <w:lvlJc w:val="left"/>
      <w:pPr>
        <w:ind w:left="7489" w:hanging="360"/>
      </w:pPr>
      <w:rPr>
        <w:rFonts w:hint="default"/>
        <w:lang w:val="uk" w:eastAsia="uk" w:bidi="uk"/>
      </w:rPr>
    </w:lvl>
    <w:lvl w:ilvl="8" w:tplc="8F1E165E">
      <w:numFmt w:val="bullet"/>
      <w:lvlText w:val="•"/>
      <w:lvlJc w:val="left"/>
      <w:pPr>
        <w:ind w:left="8507" w:hanging="360"/>
      </w:pPr>
      <w:rPr>
        <w:rFonts w:hint="default"/>
        <w:lang w:val="uk" w:eastAsia="uk" w:bidi="uk"/>
      </w:rPr>
    </w:lvl>
  </w:abstractNum>
  <w:abstractNum w:abstractNumId="44" w15:restartNumberingAfterBreak="0">
    <w:nsid w:val="4D6A1966"/>
    <w:multiLevelType w:val="hybridMultilevel"/>
    <w:tmpl w:val="4508A7D8"/>
    <w:lvl w:ilvl="0" w:tplc="86F0424E">
      <w:numFmt w:val="bullet"/>
      <w:lvlText w:val=""/>
      <w:lvlJc w:val="left"/>
      <w:pPr>
        <w:ind w:left="1019" w:hanging="360"/>
      </w:pPr>
      <w:rPr>
        <w:rFonts w:ascii="Courier New" w:eastAsia="Courier New" w:hAnsi="Courier New" w:cs="Courier New" w:hint="default"/>
        <w:w w:val="124"/>
        <w:sz w:val="28"/>
        <w:szCs w:val="28"/>
        <w:lang w:val="uk" w:eastAsia="uk" w:bidi="uk"/>
      </w:rPr>
    </w:lvl>
    <w:lvl w:ilvl="1" w:tplc="16622AAA">
      <w:numFmt w:val="bullet"/>
      <w:lvlText w:val=""/>
      <w:lvlJc w:val="left"/>
      <w:pPr>
        <w:ind w:left="1585" w:hanging="361"/>
      </w:pPr>
      <w:rPr>
        <w:rFonts w:ascii="Courier New" w:eastAsia="Courier New" w:hAnsi="Courier New" w:cs="Courier New" w:hint="default"/>
        <w:w w:val="76"/>
        <w:sz w:val="28"/>
        <w:szCs w:val="28"/>
        <w:lang w:val="uk" w:eastAsia="uk" w:bidi="uk"/>
      </w:rPr>
    </w:lvl>
    <w:lvl w:ilvl="2" w:tplc="499C4F6E">
      <w:numFmt w:val="bullet"/>
      <w:lvlText w:val="•"/>
      <w:lvlJc w:val="left"/>
      <w:pPr>
        <w:ind w:left="2576" w:hanging="361"/>
      </w:pPr>
      <w:rPr>
        <w:rFonts w:hint="default"/>
        <w:lang w:val="uk" w:eastAsia="uk" w:bidi="uk"/>
      </w:rPr>
    </w:lvl>
    <w:lvl w:ilvl="3" w:tplc="ADAABE72">
      <w:numFmt w:val="bullet"/>
      <w:lvlText w:val="•"/>
      <w:lvlJc w:val="left"/>
      <w:pPr>
        <w:ind w:left="3572" w:hanging="361"/>
      </w:pPr>
      <w:rPr>
        <w:rFonts w:hint="default"/>
        <w:lang w:val="uk" w:eastAsia="uk" w:bidi="uk"/>
      </w:rPr>
    </w:lvl>
    <w:lvl w:ilvl="4" w:tplc="B9AEEB10">
      <w:numFmt w:val="bullet"/>
      <w:lvlText w:val="•"/>
      <w:lvlJc w:val="left"/>
      <w:pPr>
        <w:ind w:left="4568" w:hanging="361"/>
      </w:pPr>
      <w:rPr>
        <w:rFonts w:hint="default"/>
        <w:lang w:val="uk" w:eastAsia="uk" w:bidi="uk"/>
      </w:rPr>
    </w:lvl>
    <w:lvl w:ilvl="5" w:tplc="8884B856">
      <w:numFmt w:val="bullet"/>
      <w:lvlText w:val="•"/>
      <w:lvlJc w:val="left"/>
      <w:pPr>
        <w:ind w:left="5564" w:hanging="361"/>
      </w:pPr>
      <w:rPr>
        <w:rFonts w:hint="default"/>
        <w:lang w:val="uk" w:eastAsia="uk" w:bidi="uk"/>
      </w:rPr>
    </w:lvl>
    <w:lvl w:ilvl="6" w:tplc="4F1E809A">
      <w:numFmt w:val="bullet"/>
      <w:lvlText w:val="•"/>
      <w:lvlJc w:val="left"/>
      <w:pPr>
        <w:ind w:left="6560" w:hanging="361"/>
      </w:pPr>
      <w:rPr>
        <w:rFonts w:hint="default"/>
        <w:lang w:val="uk" w:eastAsia="uk" w:bidi="uk"/>
      </w:rPr>
    </w:lvl>
    <w:lvl w:ilvl="7" w:tplc="F5346090">
      <w:numFmt w:val="bullet"/>
      <w:lvlText w:val="•"/>
      <w:lvlJc w:val="left"/>
      <w:pPr>
        <w:ind w:left="7556" w:hanging="361"/>
      </w:pPr>
      <w:rPr>
        <w:rFonts w:hint="default"/>
        <w:lang w:val="uk" w:eastAsia="uk" w:bidi="uk"/>
      </w:rPr>
    </w:lvl>
    <w:lvl w:ilvl="8" w:tplc="CDE09816">
      <w:numFmt w:val="bullet"/>
      <w:lvlText w:val="•"/>
      <w:lvlJc w:val="left"/>
      <w:pPr>
        <w:ind w:left="8552" w:hanging="361"/>
      </w:pPr>
      <w:rPr>
        <w:rFonts w:hint="default"/>
        <w:lang w:val="uk" w:eastAsia="uk" w:bidi="uk"/>
      </w:rPr>
    </w:lvl>
  </w:abstractNum>
  <w:abstractNum w:abstractNumId="45" w15:restartNumberingAfterBreak="0">
    <w:nsid w:val="50DC520A"/>
    <w:multiLevelType w:val="hybridMultilevel"/>
    <w:tmpl w:val="3938A23A"/>
    <w:lvl w:ilvl="0" w:tplc="FE96835A">
      <w:start w:val="1"/>
      <w:numFmt w:val="decimal"/>
      <w:lvlText w:val="%1)"/>
      <w:lvlJc w:val="left"/>
      <w:pPr>
        <w:ind w:left="1041" w:hanging="302"/>
        <w:jc w:val="left"/>
      </w:pPr>
      <w:rPr>
        <w:rFonts w:ascii="Times New Roman" w:eastAsia="Times New Roman" w:hAnsi="Times New Roman" w:cs="Times New Roman" w:hint="default"/>
        <w:w w:val="99"/>
        <w:sz w:val="28"/>
        <w:szCs w:val="28"/>
        <w:lang w:val="uk" w:eastAsia="uk" w:bidi="uk"/>
      </w:rPr>
    </w:lvl>
    <w:lvl w:ilvl="1" w:tplc="AB64AA6C">
      <w:numFmt w:val="bullet"/>
      <w:lvlText w:val="•"/>
      <w:lvlJc w:val="left"/>
      <w:pPr>
        <w:ind w:left="2030" w:hanging="302"/>
      </w:pPr>
      <w:rPr>
        <w:rFonts w:hint="default"/>
        <w:lang w:val="uk" w:eastAsia="uk" w:bidi="uk"/>
      </w:rPr>
    </w:lvl>
    <w:lvl w:ilvl="2" w:tplc="7250FC2C">
      <w:numFmt w:val="bullet"/>
      <w:lvlText w:val="•"/>
      <w:lvlJc w:val="left"/>
      <w:pPr>
        <w:ind w:left="3020" w:hanging="302"/>
      </w:pPr>
      <w:rPr>
        <w:rFonts w:hint="default"/>
        <w:lang w:val="uk" w:eastAsia="uk" w:bidi="uk"/>
      </w:rPr>
    </w:lvl>
    <w:lvl w:ilvl="3" w:tplc="C1881AAC">
      <w:numFmt w:val="bullet"/>
      <w:lvlText w:val="•"/>
      <w:lvlJc w:val="left"/>
      <w:pPr>
        <w:ind w:left="4011" w:hanging="302"/>
      </w:pPr>
      <w:rPr>
        <w:rFonts w:hint="default"/>
        <w:lang w:val="uk" w:eastAsia="uk" w:bidi="uk"/>
      </w:rPr>
    </w:lvl>
    <w:lvl w:ilvl="4" w:tplc="8E1C2976">
      <w:numFmt w:val="bullet"/>
      <w:lvlText w:val="•"/>
      <w:lvlJc w:val="left"/>
      <w:pPr>
        <w:ind w:left="5001" w:hanging="302"/>
      </w:pPr>
      <w:rPr>
        <w:rFonts w:hint="default"/>
        <w:lang w:val="uk" w:eastAsia="uk" w:bidi="uk"/>
      </w:rPr>
    </w:lvl>
    <w:lvl w:ilvl="5" w:tplc="E6C0CFE8">
      <w:numFmt w:val="bullet"/>
      <w:lvlText w:val="•"/>
      <w:lvlJc w:val="left"/>
      <w:pPr>
        <w:ind w:left="5992" w:hanging="302"/>
      </w:pPr>
      <w:rPr>
        <w:rFonts w:hint="default"/>
        <w:lang w:val="uk" w:eastAsia="uk" w:bidi="uk"/>
      </w:rPr>
    </w:lvl>
    <w:lvl w:ilvl="6" w:tplc="94923E3E">
      <w:numFmt w:val="bullet"/>
      <w:lvlText w:val="•"/>
      <w:lvlJc w:val="left"/>
      <w:pPr>
        <w:ind w:left="6982" w:hanging="302"/>
      </w:pPr>
      <w:rPr>
        <w:rFonts w:hint="default"/>
        <w:lang w:val="uk" w:eastAsia="uk" w:bidi="uk"/>
      </w:rPr>
    </w:lvl>
    <w:lvl w:ilvl="7" w:tplc="4E88303A">
      <w:numFmt w:val="bullet"/>
      <w:lvlText w:val="•"/>
      <w:lvlJc w:val="left"/>
      <w:pPr>
        <w:ind w:left="7972" w:hanging="302"/>
      </w:pPr>
      <w:rPr>
        <w:rFonts w:hint="default"/>
        <w:lang w:val="uk" w:eastAsia="uk" w:bidi="uk"/>
      </w:rPr>
    </w:lvl>
    <w:lvl w:ilvl="8" w:tplc="6E44A716">
      <w:numFmt w:val="bullet"/>
      <w:lvlText w:val="•"/>
      <w:lvlJc w:val="left"/>
      <w:pPr>
        <w:ind w:left="8963" w:hanging="302"/>
      </w:pPr>
      <w:rPr>
        <w:rFonts w:hint="default"/>
        <w:lang w:val="uk" w:eastAsia="uk" w:bidi="uk"/>
      </w:rPr>
    </w:lvl>
  </w:abstractNum>
  <w:abstractNum w:abstractNumId="46" w15:restartNumberingAfterBreak="0">
    <w:nsid w:val="50FE69C3"/>
    <w:multiLevelType w:val="hybridMultilevel"/>
    <w:tmpl w:val="772AF45A"/>
    <w:lvl w:ilvl="0" w:tplc="E1A8A8BC">
      <w:numFmt w:val="bullet"/>
      <w:lvlText w:val="-"/>
      <w:lvlJc w:val="left"/>
      <w:pPr>
        <w:ind w:left="169" w:hanging="163"/>
      </w:pPr>
      <w:rPr>
        <w:rFonts w:ascii="Times New Roman" w:eastAsia="Times New Roman" w:hAnsi="Times New Roman" w:cs="Times New Roman" w:hint="default"/>
        <w:w w:val="99"/>
        <w:sz w:val="28"/>
        <w:szCs w:val="28"/>
        <w:lang w:val="uk" w:eastAsia="uk" w:bidi="uk"/>
      </w:rPr>
    </w:lvl>
    <w:lvl w:ilvl="1" w:tplc="A9AA6DFC">
      <w:numFmt w:val="bullet"/>
      <w:lvlText w:val="•"/>
      <w:lvlJc w:val="left"/>
      <w:pPr>
        <w:ind w:left="1198" w:hanging="163"/>
      </w:pPr>
      <w:rPr>
        <w:rFonts w:hint="default"/>
        <w:lang w:val="uk" w:eastAsia="uk" w:bidi="uk"/>
      </w:rPr>
    </w:lvl>
    <w:lvl w:ilvl="2" w:tplc="DF30F956">
      <w:numFmt w:val="bullet"/>
      <w:lvlText w:val="•"/>
      <w:lvlJc w:val="left"/>
      <w:pPr>
        <w:ind w:left="2236" w:hanging="163"/>
      </w:pPr>
      <w:rPr>
        <w:rFonts w:hint="default"/>
        <w:lang w:val="uk" w:eastAsia="uk" w:bidi="uk"/>
      </w:rPr>
    </w:lvl>
    <w:lvl w:ilvl="3" w:tplc="E0C439AE">
      <w:numFmt w:val="bullet"/>
      <w:lvlText w:val="•"/>
      <w:lvlJc w:val="left"/>
      <w:pPr>
        <w:ind w:left="3275" w:hanging="163"/>
      </w:pPr>
      <w:rPr>
        <w:rFonts w:hint="default"/>
        <w:lang w:val="uk" w:eastAsia="uk" w:bidi="uk"/>
      </w:rPr>
    </w:lvl>
    <w:lvl w:ilvl="4" w:tplc="3D8EE27A">
      <w:numFmt w:val="bullet"/>
      <w:lvlText w:val="•"/>
      <w:lvlJc w:val="left"/>
      <w:pPr>
        <w:ind w:left="4313" w:hanging="163"/>
      </w:pPr>
      <w:rPr>
        <w:rFonts w:hint="default"/>
        <w:lang w:val="uk" w:eastAsia="uk" w:bidi="uk"/>
      </w:rPr>
    </w:lvl>
    <w:lvl w:ilvl="5" w:tplc="FEE2EB3E">
      <w:numFmt w:val="bullet"/>
      <w:lvlText w:val="•"/>
      <w:lvlJc w:val="left"/>
      <w:pPr>
        <w:ind w:left="5352" w:hanging="163"/>
      </w:pPr>
      <w:rPr>
        <w:rFonts w:hint="default"/>
        <w:lang w:val="uk" w:eastAsia="uk" w:bidi="uk"/>
      </w:rPr>
    </w:lvl>
    <w:lvl w:ilvl="6" w:tplc="5FE08D9A">
      <w:numFmt w:val="bullet"/>
      <w:lvlText w:val="•"/>
      <w:lvlJc w:val="left"/>
      <w:pPr>
        <w:ind w:left="6390" w:hanging="163"/>
      </w:pPr>
      <w:rPr>
        <w:rFonts w:hint="default"/>
        <w:lang w:val="uk" w:eastAsia="uk" w:bidi="uk"/>
      </w:rPr>
    </w:lvl>
    <w:lvl w:ilvl="7" w:tplc="C928AF4E">
      <w:numFmt w:val="bullet"/>
      <w:lvlText w:val="•"/>
      <w:lvlJc w:val="left"/>
      <w:pPr>
        <w:ind w:left="7428" w:hanging="163"/>
      </w:pPr>
      <w:rPr>
        <w:rFonts w:hint="default"/>
        <w:lang w:val="uk" w:eastAsia="uk" w:bidi="uk"/>
      </w:rPr>
    </w:lvl>
    <w:lvl w:ilvl="8" w:tplc="B3A4392A">
      <w:numFmt w:val="bullet"/>
      <w:lvlText w:val="•"/>
      <w:lvlJc w:val="left"/>
      <w:pPr>
        <w:ind w:left="8467" w:hanging="163"/>
      </w:pPr>
      <w:rPr>
        <w:rFonts w:hint="default"/>
        <w:lang w:val="uk" w:eastAsia="uk" w:bidi="uk"/>
      </w:rPr>
    </w:lvl>
  </w:abstractNum>
  <w:abstractNum w:abstractNumId="47" w15:restartNumberingAfterBreak="0">
    <w:nsid w:val="54532F43"/>
    <w:multiLevelType w:val="hybridMultilevel"/>
    <w:tmpl w:val="B1882A86"/>
    <w:lvl w:ilvl="0" w:tplc="BBDA17F2">
      <w:numFmt w:val="bullet"/>
      <w:lvlText w:val=""/>
      <w:lvlJc w:val="left"/>
      <w:pPr>
        <w:ind w:left="801" w:hanging="313"/>
      </w:pPr>
      <w:rPr>
        <w:rFonts w:ascii="GulimChe" w:eastAsia="GulimChe" w:hAnsi="GulimChe" w:cs="GulimChe" w:hint="default"/>
        <w:w w:val="45"/>
        <w:sz w:val="28"/>
        <w:szCs w:val="28"/>
        <w:lang w:val="uk" w:eastAsia="uk" w:bidi="uk"/>
      </w:rPr>
    </w:lvl>
    <w:lvl w:ilvl="1" w:tplc="E884BE94">
      <w:numFmt w:val="bullet"/>
      <w:lvlText w:val="•"/>
      <w:lvlJc w:val="left"/>
      <w:pPr>
        <w:ind w:left="1814" w:hanging="313"/>
      </w:pPr>
      <w:rPr>
        <w:rFonts w:hint="default"/>
        <w:lang w:val="uk" w:eastAsia="uk" w:bidi="uk"/>
      </w:rPr>
    </w:lvl>
    <w:lvl w:ilvl="2" w:tplc="B226F632">
      <w:numFmt w:val="bullet"/>
      <w:lvlText w:val="•"/>
      <w:lvlJc w:val="left"/>
      <w:pPr>
        <w:ind w:left="2828" w:hanging="313"/>
      </w:pPr>
      <w:rPr>
        <w:rFonts w:hint="default"/>
        <w:lang w:val="uk" w:eastAsia="uk" w:bidi="uk"/>
      </w:rPr>
    </w:lvl>
    <w:lvl w:ilvl="3" w:tplc="6E2C293C">
      <w:numFmt w:val="bullet"/>
      <w:lvlText w:val="•"/>
      <w:lvlJc w:val="left"/>
      <w:pPr>
        <w:ind w:left="3843" w:hanging="313"/>
      </w:pPr>
      <w:rPr>
        <w:rFonts w:hint="default"/>
        <w:lang w:val="uk" w:eastAsia="uk" w:bidi="uk"/>
      </w:rPr>
    </w:lvl>
    <w:lvl w:ilvl="4" w:tplc="2A741448">
      <w:numFmt w:val="bullet"/>
      <w:lvlText w:val="•"/>
      <w:lvlJc w:val="left"/>
      <w:pPr>
        <w:ind w:left="4857" w:hanging="313"/>
      </w:pPr>
      <w:rPr>
        <w:rFonts w:hint="default"/>
        <w:lang w:val="uk" w:eastAsia="uk" w:bidi="uk"/>
      </w:rPr>
    </w:lvl>
    <w:lvl w:ilvl="5" w:tplc="73E0D166">
      <w:numFmt w:val="bullet"/>
      <w:lvlText w:val="•"/>
      <w:lvlJc w:val="left"/>
      <w:pPr>
        <w:ind w:left="5872" w:hanging="313"/>
      </w:pPr>
      <w:rPr>
        <w:rFonts w:hint="default"/>
        <w:lang w:val="uk" w:eastAsia="uk" w:bidi="uk"/>
      </w:rPr>
    </w:lvl>
    <w:lvl w:ilvl="6" w:tplc="E25C9292">
      <w:numFmt w:val="bullet"/>
      <w:lvlText w:val="•"/>
      <w:lvlJc w:val="left"/>
      <w:pPr>
        <w:ind w:left="6886" w:hanging="313"/>
      </w:pPr>
      <w:rPr>
        <w:rFonts w:hint="default"/>
        <w:lang w:val="uk" w:eastAsia="uk" w:bidi="uk"/>
      </w:rPr>
    </w:lvl>
    <w:lvl w:ilvl="7" w:tplc="5746A0EA">
      <w:numFmt w:val="bullet"/>
      <w:lvlText w:val="•"/>
      <w:lvlJc w:val="left"/>
      <w:pPr>
        <w:ind w:left="7900" w:hanging="313"/>
      </w:pPr>
      <w:rPr>
        <w:rFonts w:hint="default"/>
        <w:lang w:val="uk" w:eastAsia="uk" w:bidi="uk"/>
      </w:rPr>
    </w:lvl>
    <w:lvl w:ilvl="8" w:tplc="BA921B6C">
      <w:numFmt w:val="bullet"/>
      <w:lvlText w:val="•"/>
      <w:lvlJc w:val="left"/>
      <w:pPr>
        <w:ind w:left="8915" w:hanging="313"/>
      </w:pPr>
      <w:rPr>
        <w:rFonts w:hint="default"/>
        <w:lang w:val="uk" w:eastAsia="uk" w:bidi="uk"/>
      </w:rPr>
    </w:lvl>
  </w:abstractNum>
  <w:abstractNum w:abstractNumId="48" w15:restartNumberingAfterBreak="0">
    <w:nsid w:val="55F25A5D"/>
    <w:multiLevelType w:val="multilevel"/>
    <w:tmpl w:val="9A3A0886"/>
    <w:lvl w:ilvl="0">
      <w:start w:val="5"/>
      <w:numFmt w:val="decimal"/>
      <w:lvlText w:val="%1"/>
      <w:lvlJc w:val="left"/>
      <w:pPr>
        <w:ind w:left="1019" w:hanging="773"/>
        <w:jc w:val="left"/>
      </w:pPr>
      <w:rPr>
        <w:rFonts w:hint="default"/>
        <w:lang w:val="uk" w:eastAsia="uk" w:bidi="uk"/>
      </w:rPr>
    </w:lvl>
    <w:lvl w:ilvl="1">
      <w:start w:val="1"/>
      <w:numFmt w:val="decimal"/>
      <w:lvlText w:val="%1.%2."/>
      <w:lvlJc w:val="left"/>
      <w:pPr>
        <w:ind w:left="1019" w:hanging="773"/>
        <w:jc w:val="right"/>
      </w:pPr>
      <w:rPr>
        <w:rFonts w:ascii="Times New Roman" w:eastAsia="Times New Roman" w:hAnsi="Times New Roman" w:cs="Times New Roman" w:hint="default"/>
        <w:b/>
        <w:bCs/>
        <w:w w:val="99"/>
        <w:sz w:val="28"/>
        <w:szCs w:val="28"/>
        <w:lang w:val="uk" w:eastAsia="uk" w:bidi="uk"/>
      </w:rPr>
    </w:lvl>
    <w:lvl w:ilvl="2">
      <w:start w:val="1"/>
      <w:numFmt w:val="decimal"/>
      <w:lvlText w:val="%3)"/>
      <w:lvlJc w:val="left"/>
      <w:pPr>
        <w:ind w:left="1522" w:hanging="360"/>
        <w:jc w:val="left"/>
      </w:pPr>
      <w:rPr>
        <w:rFonts w:ascii="Times New Roman" w:eastAsia="Times New Roman" w:hAnsi="Times New Roman" w:cs="Times New Roman" w:hint="default"/>
        <w:w w:val="99"/>
        <w:sz w:val="28"/>
        <w:szCs w:val="28"/>
        <w:lang w:val="uk" w:eastAsia="uk" w:bidi="uk"/>
      </w:rPr>
    </w:lvl>
    <w:lvl w:ilvl="3">
      <w:numFmt w:val="bullet"/>
      <w:lvlText w:val="•"/>
      <w:lvlJc w:val="left"/>
      <w:pPr>
        <w:ind w:left="3525" w:hanging="360"/>
      </w:pPr>
      <w:rPr>
        <w:rFonts w:hint="default"/>
        <w:lang w:val="uk" w:eastAsia="uk" w:bidi="uk"/>
      </w:rPr>
    </w:lvl>
    <w:lvl w:ilvl="4">
      <w:numFmt w:val="bullet"/>
      <w:lvlText w:val="•"/>
      <w:lvlJc w:val="left"/>
      <w:pPr>
        <w:ind w:left="4528" w:hanging="360"/>
      </w:pPr>
      <w:rPr>
        <w:rFonts w:hint="default"/>
        <w:lang w:val="uk" w:eastAsia="uk" w:bidi="uk"/>
      </w:rPr>
    </w:lvl>
    <w:lvl w:ilvl="5">
      <w:numFmt w:val="bullet"/>
      <w:lvlText w:val="•"/>
      <w:lvlJc w:val="left"/>
      <w:pPr>
        <w:ind w:left="5530" w:hanging="360"/>
      </w:pPr>
      <w:rPr>
        <w:rFonts w:hint="default"/>
        <w:lang w:val="uk" w:eastAsia="uk" w:bidi="uk"/>
      </w:rPr>
    </w:lvl>
    <w:lvl w:ilvl="6">
      <w:numFmt w:val="bullet"/>
      <w:lvlText w:val="•"/>
      <w:lvlJc w:val="left"/>
      <w:pPr>
        <w:ind w:left="6533" w:hanging="360"/>
      </w:pPr>
      <w:rPr>
        <w:rFonts w:hint="default"/>
        <w:lang w:val="uk" w:eastAsia="uk" w:bidi="uk"/>
      </w:rPr>
    </w:lvl>
    <w:lvl w:ilvl="7">
      <w:numFmt w:val="bullet"/>
      <w:lvlText w:val="•"/>
      <w:lvlJc w:val="left"/>
      <w:pPr>
        <w:ind w:left="7536" w:hanging="360"/>
      </w:pPr>
      <w:rPr>
        <w:rFonts w:hint="default"/>
        <w:lang w:val="uk" w:eastAsia="uk" w:bidi="uk"/>
      </w:rPr>
    </w:lvl>
    <w:lvl w:ilvl="8">
      <w:numFmt w:val="bullet"/>
      <w:lvlText w:val="•"/>
      <w:lvlJc w:val="left"/>
      <w:pPr>
        <w:ind w:left="8538" w:hanging="360"/>
      </w:pPr>
      <w:rPr>
        <w:rFonts w:hint="default"/>
        <w:lang w:val="uk" w:eastAsia="uk" w:bidi="uk"/>
      </w:rPr>
    </w:lvl>
  </w:abstractNum>
  <w:abstractNum w:abstractNumId="49" w15:restartNumberingAfterBreak="0">
    <w:nsid w:val="5B103DFB"/>
    <w:multiLevelType w:val="hybridMultilevel"/>
    <w:tmpl w:val="F8101824"/>
    <w:lvl w:ilvl="0" w:tplc="85720ADE">
      <w:start w:val="1"/>
      <w:numFmt w:val="decimal"/>
      <w:lvlText w:val="%1)"/>
      <w:lvlJc w:val="left"/>
      <w:pPr>
        <w:ind w:left="1239" w:hanging="360"/>
        <w:jc w:val="right"/>
      </w:pPr>
      <w:rPr>
        <w:rFonts w:ascii="Times New Roman" w:eastAsia="Times New Roman" w:hAnsi="Times New Roman" w:cs="Times New Roman" w:hint="default"/>
        <w:w w:val="99"/>
        <w:sz w:val="28"/>
        <w:szCs w:val="28"/>
        <w:lang w:val="uk" w:eastAsia="uk" w:bidi="uk"/>
      </w:rPr>
    </w:lvl>
    <w:lvl w:ilvl="1" w:tplc="35CE6860">
      <w:numFmt w:val="bullet"/>
      <w:lvlText w:val="•"/>
      <w:lvlJc w:val="left"/>
      <w:pPr>
        <w:ind w:left="2170" w:hanging="360"/>
      </w:pPr>
      <w:rPr>
        <w:rFonts w:hint="default"/>
        <w:lang w:val="uk" w:eastAsia="uk" w:bidi="uk"/>
      </w:rPr>
    </w:lvl>
    <w:lvl w:ilvl="2" w:tplc="A866E984">
      <w:numFmt w:val="bullet"/>
      <w:lvlText w:val="•"/>
      <w:lvlJc w:val="left"/>
      <w:pPr>
        <w:ind w:left="3100" w:hanging="360"/>
      </w:pPr>
      <w:rPr>
        <w:rFonts w:hint="default"/>
        <w:lang w:val="uk" w:eastAsia="uk" w:bidi="uk"/>
      </w:rPr>
    </w:lvl>
    <w:lvl w:ilvl="3" w:tplc="F782F6F2">
      <w:numFmt w:val="bullet"/>
      <w:lvlText w:val="•"/>
      <w:lvlJc w:val="left"/>
      <w:pPr>
        <w:ind w:left="4031" w:hanging="360"/>
      </w:pPr>
      <w:rPr>
        <w:rFonts w:hint="default"/>
        <w:lang w:val="uk" w:eastAsia="uk" w:bidi="uk"/>
      </w:rPr>
    </w:lvl>
    <w:lvl w:ilvl="4" w:tplc="239EC6CC">
      <w:numFmt w:val="bullet"/>
      <w:lvlText w:val="•"/>
      <w:lvlJc w:val="left"/>
      <w:pPr>
        <w:ind w:left="4961" w:hanging="360"/>
      </w:pPr>
      <w:rPr>
        <w:rFonts w:hint="default"/>
        <w:lang w:val="uk" w:eastAsia="uk" w:bidi="uk"/>
      </w:rPr>
    </w:lvl>
    <w:lvl w:ilvl="5" w:tplc="358ED9E6">
      <w:numFmt w:val="bullet"/>
      <w:lvlText w:val="•"/>
      <w:lvlJc w:val="left"/>
      <w:pPr>
        <w:ind w:left="5892" w:hanging="360"/>
      </w:pPr>
      <w:rPr>
        <w:rFonts w:hint="default"/>
        <w:lang w:val="uk" w:eastAsia="uk" w:bidi="uk"/>
      </w:rPr>
    </w:lvl>
    <w:lvl w:ilvl="6" w:tplc="C7DA85A2">
      <w:numFmt w:val="bullet"/>
      <w:lvlText w:val="•"/>
      <w:lvlJc w:val="left"/>
      <w:pPr>
        <w:ind w:left="6822" w:hanging="360"/>
      </w:pPr>
      <w:rPr>
        <w:rFonts w:hint="default"/>
        <w:lang w:val="uk" w:eastAsia="uk" w:bidi="uk"/>
      </w:rPr>
    </w:lvl>
    <w:lvl w:ilvl="7" w:tplc="0E36A998">
      <w:numFmt w:val="bullet"/>
      <w:lvlText w:val="•"/>
      <w:lvlJc w:val="left"/>
      <w:pPr>
        <w:ind w:left="7752" w:hanging="360"/>
      </w:pPr>
      <w:rPr>
        <w:rFonts w:hint="default"/>
        <w:lang w:val="uk" w:eastAsia="uk" w:bidi="uk"/>
      </w:rPr>
    </w:lvl>
    <w:lvl w:ilvl="8" w:tplc="A3DE0514">
      <w:numFmt w:val="bullet"/>
      <w:lvlText w:val="•"/>
      <w:lvlJc w:val="left"/>
      <w:pPr>
        <w:ind w:left="8683" w:hanging="360"/>
      </w:pPr>
      <w:rPr>
        <w:rFonts w:hint="default"/>
        <w:lang w:val="uk" w:eastAsia="uk" w:bidi="uk"/>
      </w:rPr>
    </w:lvl>
  </w:abstractNum>
  <w:abstractNum w:abstractNumId="50" w15:restartNumberingAfterBreak="0">
    <w:nsid w:val="5B105131"/>
    <w:multiLevelType w:val="hybridMultilevel"/>
    <w:tmpl w:val="274850A0"/>
    <w:lvl w:ilvl="0" w:tplc="855EF34E">
      <w:start w:val="1"/>
      <w:numFmt w:val="decimal"/>
      <w:lvlText w:val="%1."/>
      <w:lvlJc w:val="left"/>
      <w:pPr>
        <w:ind w:left="1456" w:hanging="360"/>
        <w:jc w:val="left"/>
      </w:pPr>
      <w:rPr>
        <w:rFonts w:ascii="Times New Roman" w:eastAsia="Times New Roman" w:hAnsi="Times New Roman" w:cs="Times New Roman" w:hint="default"/>
        <w:w w:val="99"/>
        <w:sz w:val="28"/>
        <w:szCs w:val="28"/>
        <w:lang w:val="uk" w:eastAsia="uk" w:bidi="uk"/>
      </w:rPr>
    </w:lvl>
    <w:lvl w:ilvl="1" w:tplc="B32E6FBC">
      <w:numFmt w:val="bullet"/>
      <w:lvlText w:val="•"/>
      <w:lvlJc w:val="left"/>
      <w:pPr>
        <w:ind w:left="2368" w:hanging="360"/>
      </w:pPr>
      <w:rPr>
        <w:rFonts w:hint="default"/>
        <w:lang w:val="uk" w:eastAsia="uk" w:bidi="uk"/>
      </w:rPr>
    </w:lvl>
    <w:lvl w:ilvl="2" w:tplc="226AC5B4">
      <w:numFmt w:val="bullet"/>
      <w:lvlText w:val="•"/>
      <w:lvlJc w:val="left"/>
      <w:pPr>
        <w:ind w:left="3276" w:hanging="360"/>
      </w:pPr>
      <w:rPr>
        <w:rFonts w:hint="default"/>
        <w:lang w:val="uk" w:eastAsia="uk" w:bidi="uk"/>
      </w:rPr>
    </w:lvl>
    <w:lvl w:ilvl="3" w:tplc="002A941A">
      <w:numFmt w:val="bullet"/>
      <w:lvlText w:val="•"/>
      <w:lvlJc w:val="left"/>
      <w:pPr>
        <w:ind w:left="4185" w:hanging="360"/>
      </w:pPr>
      <w:rPr>
        <w:rFonts w:hint="default"/>
        <w:lang w:val="uk" w:eastAsia="uk" w:bidi="uk"/>
      </w:rPr>
    </w:lvl>
    <w:lvl w:ilvl="4" w:tplc="15966394">
      <w:numFmt w:val="bullet"/>
      <w:lvlText w:val="•"/>
      <w:lvlJc w:val="left"/>
      <w:pPr>
        <w:ind w:left="5093" w:hanging="360"/>
      </w:pPr>
      <w:rPr>
        <w:rFonts w:hint="default"/>
        <w:lang w:val="uk" w:eastAsia="uk" w:bidi="uk"/>
      </w:rPr>
    </w:lvl>
    <w:lvl w:ilvl="5" w:tplc="8ECC942C">
      <w:numFmt w:val="bullet"/>
      <w:lvlText w:val="•"/>
      <w:lvlJc w:val="left"/>
      <w:pPr>
        <w:ind w:left="6002" w:hanging="360"/>
      </w:pPr>
      <w:rPr>
        <w:rFonts w:hint="default"/>
        <w:lang w:val="uk" w:eastAsia="uk" w:bidi="uk"/>
      </w:rPr>
    </w:lvl>
    <w:lvl w:ilvl="6" w:tplc="D1FE7E36">
      <w:numFmt w:val="bullet"/>
      <w:lvlText w:val="•"/>
      <w:lvlJc w:val="left"/>
      <w:pPr>
        <w:ind w:left="6910" w:hanging="360"/>
      </w:pPr>
      <w:rPr>
        <w:rFonts w:hint="default"/>
        <w:lang w:val="uk" w:eastAsia="uk" w:bidi="uk"/>
      </w:rPr>
    </w:lvl>
    <w:lvl w:ilvl="7" w:tplc="6CE899E8">
      <w:numFmt w:val="bullet"/>
      <w:lvlText w:val="•"/>
      <w:lvlJc w:val="left"/>
      <w:pPr>
        <w:ind w:left="7818" w:hanging="360"/>
      </w:pPr>
      <w:rPr>
        <w:rFonts w:hint="default"/>
        <w:lang w:val="uk" w:eastAsia="uk" w:bidi="uk"/>
      </w:rPr>
    </w:lvl>
    <w:lvl w:ilvl="8" w:tplc="DEE45CD8">
      <w:numFmt w:val="bullet"/>
      <w:lvlText w:val="•"/>
      <w:lvlJc w:val="left"/>
      <w:pPr>
        <w:ind w:left="8727" w:hanging="360"/>
      </w:pPr>
      <w:rPr>
        <w:rFonts w:hint="default"/>
        <w:lang w:val="uk" w:eastAsia="uk" w:bidi="uk"/>
      </w:rPr>
    </w:lvl>
  </w:abstractNum>
  <w:abstractNum w:abstractNumId="51" w15:restartNumberingAfterBreak="0">
    <w:nsid w:val="633949DC"/>
    <w:multiLevelType w:val="hybridMultilevel"/>
    <w:tmpl w:val="659CA2F6"/>
    <w:lvl w:ilvl="0" w:tplc="36526D08">
      <w:start w:val="1"/>
      <w:numFmt w:val="decimal"/>
      <w:lvlText w:val="%1."/>
      <w:lvlJc w:val="left"/>
      <w:pPr>
        <w:ind w:left="1301" w:hanging="281"/>
        <w:jc w:val="right"/>
      </w:pPr>
      <w:rPr>
        <w:rFonts w:ascii="Times New Roman" w:eastAsia="Times New Roman" w:hAnsi="Times New Roman" w:cs="Times New Roman" w:hint="default"/>
        <w:w w:val="99"/>
        <w:sz w:val="28"/>
        <w:szCs w:val="28"/>
        <w:lang w:val="uk" w:eastAsia="uk" w:bidi="uk"/>
      </w:rPr>
    </w:lvl>
    <w:lvl w:ilvl="1" w:tplc="49103874">
      <w:numFmt w:val="bullet"/>
      <w:lvlText w:val=""/>
      <w:lvlJc w:val="left"/>
      <w:pPr>
        <w:ind w:left="1456" w:hanging="361"/>
      </w:pPr>
      <w:rPr>
        <w:rFonts w:ascii="GulimChe" w:eastAsia="GulimChe" w:hAnsi="GulimChe" w:cs="GulimChe" w:hint="default"/>
        <w:w w:val="45"/>
        <w:sz w:val="28"/>
        <w:szCs w:val="28"/>
        <w:lang w:val="uk" w:eastAsia="uk" w:bidi="uk"/>
      </w:rPr>
    </w:lvl>
    <w:lvl w:ilvl="2" w:tplc="35BCF028">
      <w:numFmt w:val="bullet"/>
      <w:lvlText w:val="•"/>
      <w:lvlJc w:val="left"/>
      <w:pPr>
        <w:ind w:left="2469" w:hanging="361"/>
      </w:pPr>
      <w:rPr>
        <w:rFonts w:hint="default"/>
        <w:lang w:val="uk" w:eastAsia="uk" w:bidi="uk"/>
      </w:rPr>
    </w:lvl>
    <w:lvl w:ilvl="3" w:tplc="E3CED694">
      <w:numFmt w:val="bullet"/>
      <w:lvlText w:val="•"/>
      <w:lvlJc w:val="left"/>
      <w:pPr>
        <w:ind w:left="3478" w:hanging="361"/>
      </w:pPr>
      <w:rPr>
        <w:rFonts w:hint="default"/>
        <w:lang w:val="uk" w:eastAsia="uk" w:bidi="uk"/>
      </w:rPr>
    </w:lvl>
    <w:lvl w:ilvl="4" w:tplc="8FBEDA4A">
      <w:numFmt w:val="bullet"/>
      <w:lvlText w:val="•"/>
      <w:lvlJc w:val="left"/>
      <w:pPr>
        <w:ind w:left="4488" w:hanging="361"/>
      </w:pPr>
      <w:rPr>
        <w:rFonts w:hint="default"/>
        <w:lang w:val="uk" w:eastAsia="uk" w:bidi="uk"/>
      </w:rPr>
    </w:lvl>
    <w:lvl w:ilvl="5" w:tplc="DB2818B6">
      <w:numFmt w:val="bullet"/>
      <w:lvlText w:val="•"/>
      <w:lvlJc w:val="left"/>
      <w:pPr>
        <w:ind w:left="5497" w:hanging="361"/>
      </w:pPr>
      <w:rPr>
        <w:rFonts w:hint="default"/>
        <w:lang w:val="uk" w:eastAsia="uk" w:bidi="uk"/>
      </w:rPr>
    </w:lvl>
    <w:lvl w:ilvl="6" w:tplc="7026CBC2">
      <w:numFmt w:val="bullet"/>
      <w:lvlText w:val="•"/>
      <w:lvlJc w:val="left"/>
      <w:pPr>
        <w:ind w:left="6506" w:hanging="361"/>
      </w:pPr>
      <w:rPr>
        <w:rFonts w:hint="default"/>
        <w:lang w:val="uk" w:eastAsia="uk" w:bidi="uk"/>
      </w:rPr>
    </w:lvl>
    <w:lvl w:ilvl="7" w:tplc="6E18EB3C">
      <w:numFmt w:val="bullet"/>
      <w:lvlText w:val="•"/>
      <w:lvlJc w:val="left"/>
      <w:pPr>
        <w:ind w:left="7516" w:hanging="361"/>
      </w:pPr>
      <w:rPr>
        <w:rFonts w:hint="default"/>
        <w:lang w:val="uk" w:eastAsia="uk" w:bidi="uk"/>
      </w:rPr>
    </w:lvl>
    <w:lvl w:ilvl="8" w:tplc="DEB200BA">
      <w:numFmt w:val="bullet"/>
      <w:lvlText w:val="•"/>
      <w:lvlJc w:val="left"/>
      <w:pPr>
        <w:ind w:left="8525" w:hanging="361"/>
      </w:pPr>
      <w:rPr>
        <w:rFonts w:hint="default"/>
        <w:lang w:val="uk" w:eastAsia="uk" w:bidi="uk"/>
      </w:rPr>
    </w:lvl>
  </w:abstractNum>
  <w:abstractNum w:abstractNumId="52" w15:restartNumberingAfterBreak="0">
    <w:nsid w:val="689B61DC"/>
    <w:multiLevelType w:val="hybridMultilevel"/>
    <w:tmpl w:val="FC74B262"/>
    <w:lvl w:ilvl="0" w:tplc="FB768B4C">
      <w:numFmt w:val="bullet"/>
      <w:lvlText w:val=""/>
      <w:lvlJc w:val="left"/>
      <w:pPr>
        <w:ind w:left="1379" w:hanging="360"/>
      </w:pPr>
      <w:rPr>
        <w:rFonts w:ascii="Courier New" w:eastAsia="Courier New" w:hAnsi="Courier New" w:cs="Courier New" w:hint="default"/>
        <w:w w:val="124"/>
        <w:sz w:val="28"/>
        <w:szCs w:val="28"/>
        <w:lang w:val="uk" w:eastAsia="uk" w:bidi="uk"/>
      </w:rPr>
    </w:lvl>
    <w:lvl w:ilvl="1" w:tplc="7A86F7BA">
      <w:numFmt w:val="bullet"/>
      <w:lvlText w:val="•"/>
      <w:lvlJc w:val="left"/>
      <w:pPr>
        <w:ind w:left="2296" w:hanging="360"/>
      </w:pPr>
      <w:rPr>
        <w:rFonts w:hint="default"/>
        <w:lang w:val="uk" w:eastAsia="uk" w:bidi="uk"/>
      </w:rPr>
    </w:lvl>
    <w:lvl w:ilvl="2" w:tplc="4BD805DC">
      <w:numFmt w:val="bullet"/>
      <w:lvlText w:val="•"/>
      <w:lvlJc w:val="left"/>
      <w:pPr>
        <w:ind w:left="3212" w:hanging="360"/>
      </w:pPr>
      <w:rPr>
        <w:rFonts w:hint="default"/>
        <w:lang w:val="uk" w:eastAsia="uk" w:bidi="uk"/>
      </w:rPr>
    </w:lvl>
    <w:lvl w:ilvl="3" w:tplc="33EEAFBC">
      <w:numFmt w:val="bullet"/>
      <w:lvlText w:val="•"/>
      <w:lvlJc w:val="left"/>
      <w:pPr>
        <w:ind w:left="4129" w:hanging="360"/>
      </w:pPr>
      <w:rPr>
        <w:rFonts w:hint="default"/>
        <w:lang w:val="uk" w:eastAsia="uk" w:bidi="uk"/>
      </w:rPr>
    </w:lvl>
    <w:lvl w:ilvl="4" w:tplc="3C480E7E">
      <w:numFmt w:val="bullet"/>
      <w:lvlText w:val="•"/>
      <w:lvlJc w:val="left"/>
      <w:pPr>
        <w:ind w:left="5045" w:hanging="360"/>
      </w:pPr>
      <w:rPr>
        <w:rFonts w:hint="default"/>
        <w:lang w:val="uk" w:eastAsia="uk" w:bidi="uk"/>
      </w:rPr>
    </w:lvl>
    <w:lvl w:ilvl="5" w:tplc="743E114C">
      <w:numFmt w:val="bullet"/>
      <w:lvlText w:val="•"/>
      <w:lvlJc w:val="left"/>
      <w:pPr>
        <w:ind w:left="5962" w:hanging="360"/>
      </w:pPr>
      <w:rPr>
        <w:rFonts w:hint="default"/>
        <w:lang w:val="uk" w:eastAsia="uk" w:bidi="uk"/>
      </w:rPr>
    </w:lvl>
    <w:lvl w:ilvl="6" w:tplc="F6EAF650">
      <w:numFmt w:val="bullet"/>
      <w:lvlText w:val="•"/>
      <w:lvlJc w:val="left"/>
      <w:pPr>
        <w:ind w:left="6878" w:hanging="360"/>
      </w:pPr>
      <w:rPr>
        <w:rFonts w:hint="default"/>
        <w:lang w:val="uk" w:eastAsia="uk" w:bidi="uk"/>
      </w:rPr>
    </w:lvl>
    <w:lvl w:ilvl="7" w:tplc="0F5CA4AA">
      <w:numFmt w:val="bullet"/>
      <w:lvlText w:val="•"/>
      <w:lvlJc w:val="left"/>
      <w:pPr>
        <w:ind w:left="7794" w:hanging="360"/>
      </w:pPr>
      <w:rPr>
        <w:rFonts w:hint="default"/>
        <w:lang w:val="uk" w:eastAsia="uk" w:bidi="uk"/>
      </w:rPr>
    </w:lvl>
    <w:lvl w:ilvl="8" w:tplc="B59CAD62">
      <w:numFmt w:val="bullet"/>
      <w:lvlText w:val="•"/>
      <w:lvlJc w:val="left"/>
      <w:pPr>
        <w:ind w:left="8711" w:hanging="360"/>
      </w:pPr>
      <w:rPr>
        <w:rFonts w:hint="default"/>
        <w:lang w:val="uk" w:eastAsia="uk" w:bidi="uk"/>
      </w:rPr>
    </w:lvl>
  </w:abstractNum>
  <w:abstractNum w:abstractNumId="53" w15:restartNumberingAfterBreak="0">
    <w:nsid w:val="6DD55096"/>
    <w:multiLevelType w:val="hybridMultilevel"/>
    <w:tmpl w:val="9BF20214"/>
    <w:lvl w:ilvl="0" w:tplc="04AC7764">
      <w:start w:val="1"/>
      <w:numFmt w:val="decimal"/>
      <w:lvlText w:val="%1)"/>
      <w:lvlJc w:val="left"/>
      <w:pPr>
        <w:ind w:left="1533" w:hanging="360"/>
        <w:jc w:val="left"/>
      </w:pPr>
      <w:rPr>
        <w:rFonts w:ascii="Times New Roman" w:eastAsia="Times New Roman" w:hAnsi="Times New Roman" w:cs="Times New Roman" w:hint="default"/>
        <w:w w:val="99"/>
        <w:sz w:val="28"/>
        <w:szCs w:val="28"/>
        <w:lang w:val="uk" w:eastAsia="uk" w:bidi="uk"/>
      </w:rPr>
    </w:lvl>
    <w:lvl w:ilvl="1" w:tplc="DA66103E">
      <w:numFmt w:val="bullet"/>
      <w:lvlText w:val="•"/>
      <w:lvlJc w:val="left"/>
      <w:pPr>
        <w:ind w:left="2440" w:hanging="360"/>
      </w:pPr>
      <w:rPr>
        <w:rFonts w:hint="default"/>
        <w:lang w:val="uk" w:eastAsia="uk" w:bidi="uk"/>
      </w:rPr>
    </w:lvl>
    <w:lvl w:ilvl="2" w:tplc="9E686D4A">
      <w:numFmt w:val="bullet"/>
      <w:lvlText w:val="•"/>
      <w:lvlJc w:val="left"/>
      <w:pPr>
        <w:ind w:left="3340" w:hanging="360"/>
      </w:pPr>
      <w:rPr>
        <w:rFonts w:hint="default"/>
        <w:lang w:val="uk" w:eastAsia="uk" w:bidi="uk"/>
      </w:rPr>
    </w:lvl>
    <w:lvl w:ilvl="3" w:tplc="20D4E3AA">
      <w:numFmt w:val="bullet"/>
      <w:lvlText w:val="•"/>
      <w:lvlJc w:val="left"/>
      <w:pPr>
        <w:ind w:left="4241" w:hanging="360"/>
      </w:pPr>
      <w:rPr>
        <w:rFonts w:hint="default"/>
        <w:lang w:val="uk" w:eastAsia="uk" w:bidi="uk"/>
      </w:rPr>
    </w:lvl>
    <w:lvl w:ilvl="4" w:tplc="76309AC0">
      <w:numFmt w:val="bullet"/>
      <w:lvlText w:val="•"/>
      <w:lvlJc w:val="left"/>
      <w:pPr>
        <w:ind w:left="5141" w:hanging="360"/>
      </w:pPr>
      <w:rPr>
        <w:rFonts w:hint="default"/>
        <w:lang w:val="uk" w:eastAsia="uk" w:bidi="uk"/>
      </w:rPr>
    </w:lvl>
    <w:lvl w:ilvl="5" w:tplc="35F20C58">
      <w:numFmt w:val="bullet"/>
      <w:lvlText w:val="•"/>
      <w:lvlJc w:val="left"/>
      <w:pPr>
        <w:ind w:left="6042" w:hanging="360"/>
      </w:pPr>
      <w:rPr>
        <w:rFonts w:hint="default"/>
        <w:lang w:val="uk" w:eastAsia="uk" w:bidi="uk"/>
      </w:rPr>
    </w:lvl>
    <w:lvl w:ilvl="6" w:tplc="E28E0C5C">
      <w:numFmt w:val="bullet"/>
      <w:lvlText w:val="•"/>
      <w:lvlJc w:val="left"/>
      <w:pPr>
        <w:ind w:left="6942" w:hanging="360"/>
      </w:pPr>
      <w:rPr>
        <w:rFonts w:hint="default"/>
        <w:lang w:val="uk" w:eastAsia="uk" w:bidi="uk"/>
      </w:rPr>
    </w:lvl>
    <w:lvl w:ilvl="7" w:tplc="68ECBF62">
      <w:numFmt w:val="bullet"/>
      <w:lvlText w:val="•"/>
      <w:lvlJc w:val="left"/>
      <w:pPr>
        <w:ind w:left="7842" w:hanging="360"/>
      </w:pPr>
      <w:rPr>
        <w:rFonts w:hint="default"/>
        <w:lang w:val="uk" w:eastAsia="uk" w:bidi="uk"/>
      </w:rPr>
    </w:lvl>
    <w:lvl w:ilvl="8" w:tplc="856CEF12">
      <w:numFmt w:val="bullet"/>
      <w:lvlText w:val="•"/>
      <w:lvlJc w:val="left"/>
      <w:pPr>
        <w:ind w:left="8743" w:hanging="360"/>
      </w:pPr>
      <w:rPr>
        <w:rFonts w:hint="default"/>
        <w:lang w:val="uk" w:eastAsia="uk" w:bidi="uk"/>
      </w:rPr>
    </w:lvl>
  </w:abstractNum>
  <w:abstractNum w:abstractNumId="54" w15:restartNumberingAfterBreak="0">
    <w:nsid w:val="715A4C52"/>
    <w:multiLevelType w:val="multilevel"/>
    <w:tmpl w:val="68A03CCE"/>
    <w:lvl w:ilvl="0">
      <w:start w:val="3"/>
      <w:numFmt w:val="decimal"/>
      <w:lvlText w:val="%1"/>
      <w:lvlJc w:val="left"/>
      <w:pPr>
        <w:ind w:left="1230" w:hanging="495"/>
        <w:jc w:val="left"/>
      </w:pPr>
      <w:rPr>
        <w:rFonts w:hint="default"/>
        <w:lang w:val="uk" w:eastAsia="uk" w:bidi="uk"/>
      </w:rPr>
    </w:lvl>
    <w:lvl w:ilvl="1">
      <w:start w:val="1"/>
      <w:numFmt w:val="decimal"/>
      <w:lvlText w:val="%1.%2."/>
      <w:lvlJc w:val="left"/>
      <w:pPr>
        <w:ind w:left="1230" w:hanging="495"/>
        <w:jc w:val="left"/>
      </w:pPr>
      <w:rPr>
        <w:rFonts w:ascii="Times New Roman" w:eastAsia="Times New Roman" w:hAnsi="Times New Roman" w:cs="Times New Roman" w:hint="default"/>
        <w:b/>
        <w:bCs/>
        <w:w w:val="99"/>
        <w:sz w:val="28"/>
        <w:szCs w:val="28"/>
        <w:lang w:val="uk" w:eastAsia="uk" w:bidi="uk"/>
      </w:rPr>
    </w:lvl>
    <w:lvl w:ilvl="2">
      <w:numFmt w:val="bullet"/>
      <w:lvlText w:val="•"/>
      <w:lvlJc w:val="left"/>
      <w:pPr>
        <w:ind w:left="3100" w:hanging="495"/>
      </w:pPr>
      <w:rPr>
        <w:rFonts w:hint="default"/>
        <w:lang w:val="uk" w:eastAsia="uk" w:bidi="uk"/>
      </w:rPr>
    </w:lvl>
    <w:lvl w:ilvl="3">
      <w:numFmt w:val="bullet"/>
      <w:lvlText w:val="•"/>
      <w:lvlJc w:val="left"/>
      <w:pPr>
        <w:ind w:left="4031" w:hanging="495"/>
      </w:pPr>
      <w:rPr>
        <w:rFonts w:hint="default"/>
        <w:lang w:val="uk" w:eastAsia="uk" w:bidi="uk"/>
      </w:rPr>
    </w:lvl>
    <w:lvl w:ilvl="4">
      <w:numFmt w:val="bullet"/>
      <w:lvlText w:val="•"/>
      <w:lvlJc w:val="left"/>
      <w:pPr>
        <w:ind w:left="4961" w:hanging="495"/>
      </w:pPr>
      <w:rPr>
        <w:rFonts w:hint="default"/>
        <w:lang w:val="uk" w:eastAsia="uk" w:bidi="uk"/>
      </w:rPr>
    </w:lvl>
    <w:lvl w:ilvl="5">
      <w:numFmt w:val="bullet"/>
      <w:lvlText w:val="•"/>
      <w:lvlJc w:val="left"/>
      <w:pPr>
        <w:ind w:left="5892" w:hanging="495"/>
      </w:pPr>
      <w:rPr>
        <w:rFonts w:hint="default"/>
        <w:lang w:val="uk" w:eastAsia="uk" w:bidi="uk"/>
      </w:rPr>
    </w:lvl>
    <w:lvl w:ilvl="6">
      <w:numFmt w:val="bullet"/>
      <w:lvlText w:val="•"/>
      <w:lvlJc w:val="left"/>
      <w:pPr>
        <w:ind w:left="6822" w:hanging="495"/>
      </w:pPr>
      <w:rPr>
        <w:rFonts w:hint="default"/>
        <w:lang w:val="uk" w:eastAsia="uk" w:bidi="uk"/>
      </w:rPr>
    </w:lvl>
    <w:lvl w:ilvl="7">
      <w:numFmt w:val="bullet"/>
      <w:lvlText w:val="•"/>
      <w:lvlJc w:val="left"/>
      <w:pPr>
        <w:ind w:left="7752" w:hanging="495"/>
      </w:pPr>
      <w:rPr>
        <w:rFonts w:hint="default"/>
        <w:lang w:val="uk" w:eastAsia="uk" w:bidi="uk"/>
      </w:rPr>
    </w:lvl>
    <w:lvl w:ilvl="8">
      <w:numFmt w:val="bullet"/>
      <w:lvlText w:val="•"/>
      <w:lvlJc w:val="left"/>
      <w:pPr>
        <w:ind w:left="8683" w:hanging="495"/>
      </w:pPr>
      <w:rPr>
        <w:rFonts w:hint="default"/>
        <w:lang w:val="uk" w:eastAsia="uk" w:bidi="uk"/>
      </w:rPr>
    </w:lvl>
  </w:abstractNum>
  <w:abstractNum w:abstractNumId="55" w15:restartNumberingAfterBreak="0">
    <w:nsid w:val="73600309"/>
    <w:multiLevelType w:val="hybridMultilevel"/>
    <w:tmpl w:val="453C90CC"/>
    <w:lvl w:ilvl="0" w:tplc="7D6C2EB8">
      <w:numFmt w:val="bullet"/>
      <w:lvlText w:val="-"/>
      <w:lvlJc w:val="left"/>
      <w:pPr>
        <w:ind w:left="452" w:hanging="178"/>
      </w:pPr>
      <w:rPr>
        <w:rFonts w:ascii="Times New Roman" w:eastAsia="Times New Roman" w:hAnsi="Times New Roman" w:cs="Times New Roman" w:hint="default"/>
        <w:w w:val="99"/>
        <w:sz w:val="28"/>
        <w:szCs w:val="28"/>
        <w:lang w:val="uk" w:eastAsia="uk" w:bidi="uk"/>
      </w:rPr>
    </w:lvl>
    <w:lvl w:ilvl="1" w:tplc="BC56CF04">
      <w:numFmt w:val="bullet"/>
      <w:lvlText w:val="•"/>
      <w:lvlJc w:val="left"/>
      <w:pPr>
        <w:ind w:left="1468" w:hanging="178"/>
      </w:pPr>
      <w:rPr>
        <w:rFonts w:hint="default"/>
        <w:lang w:val="uk" w:eastAsia="uk" w:bidi="uk"/>
      </w:rPr>
    </w:lvl>
    <w:lvl w:ilvl="2" w:tplc="87FEB4FA">
      <w:numFmt w:val="bullet"/>
      <w:lvlText w:val="•"/>
      <w:lvlJc w:val="left"/>
      <w:pPr>
        <w:ind w:left="2476" w:hanging="178"/>
      </w:pPr>
      <w:rPr>
        <w:rFonts w:hint="default"/>
        <w:lang w:val="uk" w:eastAsia="uk" w:bidi="uk"/>
      </w:rPr>
    </w:lvl>
    <w:lvl w:ilvl="3" w:tplc="83C8F112">
      <w:numFmt w:val="bullet"/>
      <w:lvlText w:val="•"/>
      <w:lvlJc w:val="left"/>
      <w:pPr>
        <w:ind w:left="3485" w:hanging="178"/>
      </w:pPr>
      <w:rPr>
        <w:rFonts w:hint="default"/>
        <w:lang w:val="uk" w:eastAsia="uk" w:bidi="uk"/>
      </w:rPr>
    </w:lvl>
    <w:lvl w:ilvl="4" w:tplc="09BA768E">
      <w:numFmt w:val="bullet"/>
      <w:lvlText w:val="•"/>
      <w:lvlJc w:val="left"/>
      <w:pPr>
        <w:ind w:left="4493" w:hanging="178"/>
      </w:pPr>
      <w:rPr>
        <w:rFonts w:hint="default"/>
        <w:lang w:val="uk" w:eastAsia="uk" w:bidi="uk"/>
      </w:rPr>
    </w:lvl>
    <w:lvl w:ilvl="5" w:tplc="C4C69642">
      <w:numFmt w:val="bullet"/>
      <w:lvlText w:val="•"/>
      <w:lvlJc w:val="left"/>
      <w:pPr>
        <w:ind w:left="5502" w:hanging="178"/>
      </w:pPr>
      <w:rPr>
        <w:rFonts w:hint="default"/>
        <w:lang w:val="uk" w:eastAsia="uk" w:bidi="uk"/>
      </w:rPr>
    </w:lvl>
    <w:lvl w:ilvl="6" w:tplc="0A689686">
      <w:numFmt w:val="bullet"/>
      <w:lvlText w:val="•"/>
      <w:lvlJc w:val="left"/>
      <w:pPr>
        <w:ind w:left="6510" w:hanging="178"/>
      </w:pPr>
      <w:rPr>
        <w:rFonts w:hint="default"/>
        <w:lang w:val="uk" w:eastAsia="uk" w:bidi="uk"/>
      </w:rPr>
    </w:lvl>
    <w:lvl w:ilvl="7" w:tplc="30F80168">
      <w:numFmt w:val="bullet"/>
      <w:lvlText w:val="•"/>
      <w:lvlJc w:val="left"/>
      <w:pPr>
        <w:ind w:left="7518" w:hanging="178"/>
      </w:pPr>
      <w:rPr>
        <w:rFonts w:hint="default"/>
        <w:lang w:val="uk" w:eastAsia="uk" w:bidi="uk"/>
      </w:rPr>
    </w:lvl>
    <w:lvl w:ilvl="8" w:tplc="3C9EF292">
      <w:numFmt w:val="bullet"/>
      <w:lvlText w:val="•"/>
      <w:lvlJc w:val="left"/>
      <w:pPr>
        <w:ind w:left="8527" w:hanging="178"/>
      </w:pPr>
      <w:rPr>
        <w:rFonts w:hint="default"/>
        <w:lang w:val="uk" w:eastAsia="uk" w:bidi="uk"/>
      </w:rPr>
    </w:lvl>
  </w:abstractNum>
  <w:num w:numId="1">
    <w:abstractNumId w:val="44"/>
  </w:num>
  <w:num w:numId="2">
    <w:abstractNumId w:val="2"/>
  </w:num>
  <w:num w:numId="3">
    <w:abstractNumId w:val="34"/>
  </w:num>
  <w:num w:numId="4">
    <w:abstractNumId w:val="52"/>
  </w:num>
  <w:num w:numId="5">
    <w:abstractNumId w:val="8"/>
  </w:num>
  <w:num w:numId="6">
    <w:abstractNumId w:val="25"/>
  </w:num>
  <w:num w:numId="7">
    <w:abstractNumId w:val="13"/>
  </w:num>
  <w:num w:numId="8">
    <w:abstractNumId w:val="5"/>
  </w:num>
  <w:num w:numId="9">
    <w:abstractNumId w:val="53"/>
  </w:num>
  <w:num w:numId="10">
    <w:abstractNumId w:val="7"/>
  </w:num>
  <w:num w:numId="11">
    <w:abstractNumId w:val="22"/>
  </w:num>
  <w:num w:numId="12">
    <w:abstractNumId w:val="20"/>
  </w:num>
  <w:num w:numId="13">
    <w:abstractNumId w:val="18"/>
  </w:num>
  <w:num w:numId="14">
    <w:abstractNumId w:val="48"/>
  </w:num>
  <w:num w:numId="15">
    <w:abstractNumId w:val="6"/>
  </w:num>
  <w:num w:numId="16">
    <w:abstractNumId w:val="1"/>
  </w:num>
  <w:num w:numId="17">
    <w:abstractNumId w:val="49"/>
  </w:num>
  <w:num w:numId="18">
    <w:abstractNumId w:val="10"/>
  </w:num>
  <w:num w:numId="19">
    <w:abstractNumId w:val="3"/>
  </w:num>
  <w:num w:numId="20">
    <w:abstractNumId w:val="17"/>
  </w:num>
  <w:num w:numId="21">
    <w:abstractNumId w:val="46"/>
  </w:num>
  <w:num w:numId="22">
    <w:abstractNumId w:val="40"/>
  </w:num>
  <w:num w:numId="23">
    <w:abstractNumId w:val="55"/>
  </w:num>
  <w:num w:numId="24">
    <w:abstractNumId w:val="36"/>
  </w:num>
  <w:num w:numId="25">
    <w:abstractNumId w:val="54"/>
  </w:num>
  <w:num w:numId="26">
    <w:abstractNumId w:val="31"/>
  </w:num>
  <w:num w:numId="27">
    <w:abstractNumId w:val="50"/>
  </w:num>
  <w:num w:numId="28">
    <w:abstractNumId w:val="11"/>
  </w:num>
  <w:num w:numId="29">
    <w:abstractNumId w:val="21"/>
  </w:num>
  <w:num w:numId="30">
    <w:abstractNumId w:val="41"/>
  </w:num>
  <w:num w:numId="31">
    <w:abstractNumId w:val="51"/>
  </w:num>
  <w:num w:numId="32">
    <w:abstractNumId w:val="19"/>
  </w:num>
  <w:num w:numId="33">
    <w:abstractNumId w:val="42"/>
  </w:num>
  <w:num w:numId="34">
    <w:abstractNumId w:val="16"/>
  </w:num>
  <w:num w:numId="35">
    <w:abstractNumId w:val="28"/>
  </w:num>
  <w:num w:numId="36">
    <w:abstractNumId w:val="43"/>
  </w:num>
  <w:num w:numId="37">
    <w:abstractNumId w:val="35"/>
  </w:num>
  <w:num w:numId="38">
    <w:abstractNumId w:val="24"/>
  </w:num>
  <w:num w:numId="39">
    <w:abstractNumId w:val="12"/>
  </w:num>
  <w:num w:numId="40">
    <w:abstractNumId w:val="29"/>
  </w:num>
  <w:num w:numId="41">
    <w:abstractNumId w:val="47"/>
  </w:num>
  <w:num w:numId="42">
    <w:abstractNumId w:val="27"/>
  </w:num>
  <w:num w:numId="43">
    <w:abstractNumId w:val="33"/>
  </w:num>
  <w:num w:numId="44">
    <w:abstractNumId w:val="30"/>
  </w:num>
  <w:num w:numId="45">
    <w:abstractNumId w:val="4"/>
  </w:num>
  <w:num w:numId="46">
    <w:abstractNumId w:val="9"/>
  </w:num>
  <w:num w:numId="47">
    <w:abstractNumId w:val="45"/>
  </w:num>
  <w:num w:numId="48">
    <w:abstractNumId w:val="32"/>
  </w:num>
  <w:num w:numId="49">
    <w:abstractNumId w:val="14"/>
  </w:num>
  <w:num w:numId="50">
    <w:abstractNumId w:val="0"/>
  </w:num>
  <w:num w:numId="51">
    <w:abstractNumId w:val="39"/>
  </w:num>
  <w:num w:numId="52">
    <w:abstractNumId w:val="23"/>
  </w:num>
  <w:num w:numId="53">
    <w:abstractNumId w:val="37"/>
  </w:num>
  <w:num w:numId="54">
    <w:abstractNumId w:val="15"/>
  </w:num>
  <w:num w:numId="55">
    <w:abstractNumId w:val="38"/>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95A"/>
    <w:rsid w:val="005135F5"/>
    <w:rsid w:val="0056795A"/>
    <w:rsid w:val="006E3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66309"/>
  <w15:docId w15:val="{13EBF082-5C10-431F-8D61-6028F5DB8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73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right="511"/>
      <w:jc w:val="center"/>
    </w:pPr>
    <w:rPr>
      <w:b/>
      <w:bCs/>
      <w:sz w:val="28"/>
      <w:szCs w:val="28"/>
    </w:rPr>
  </w:style>
  <w:style w:type="paragraph" w:styleId="2">
    <w:name w:val="toc 2"/>
    <w:basedOn w:val="a"/>
    <w:uiPriority w:val="1"/>
    <w:qFormat/>
    <w:pPr>
      <w:spacing w:before="158"/>
      <w:ind w:left="52"/>
      <w:jc w:val="center"/>
    </w:pPr>
    <w:rPr>
      <w:sz w:val="28"/>
      <w:szCs w:val="28"/>
    </w:rPr>
  </w:style>
  <w:style w:type="paragraph" w:styleId="3">
    <w:name w:val="toc 3"/>
    <w:basedOn w:val="a"/>
    <w:uiPriority w:val="1"/>
    <w:qFormat/>
    <w:pPr>
      <w:spacing w:before="220"/>
      <w:ind w:left="455" w:hanging="173"/>
    </w:pPr>
    <w:rPr>
      <w:b/>
      <w:bCs/>
      <w:sz w:val="28"/>
      <w:szCs w:val="28"/>
    </w:rPr>
  </w:style>
  <w:style w:type="paragraph" w:styleId="4">
    <w:name w:val="toc 4"/>
    <w:basedOn w:val="a"/>
    <w:uiPriority w:val="1"/>
    <w:qFormat/>
    <w:pPr>
      <w:spacing w:before="163"/>
      <w:ind w:left="1516" w:hanging="494"/>
    </w:pPr>
    <w:rPr>
      <w:sz w:val="28"/>
      <w:szCs w:val="28"/>
    </w:rPr>
  </w:style>
  <w:style w:type="paragraph" w:styleId="5">
    <w:name w:val="toc 5"/>
    <w:basedOn w:val="a"/>
    <w:uiPriority w:val="1"/>
    <w:qFormat/>
    <w:pPr>
      <w:spacing w:before="6"/>
      <w:ind w:left="1195"/>
    </w:pPr>
    <w:rPr>
      <w:sz w:val="28"/>
      <w:szCs w:val="28"/>
    </w:rPr>
  </w:style>
  <w:style w:type="paragraph" w:styleId="6">
    <w:name w:val="toc 6"/>
    <w:basedOn w:val="a"/>
    <w:uiPriority w:val="1"/>
    <w:qFormat/>
    <w:pPr>
      <w:ind w:left="2092" w:hanging="504"/>
    </w:pPr>
    <w:rPr>
      <w:i/>
      <w:sz w:val="20"/>
      <w:szCs w:val="20"/>
    </w:rPr>
  </w:style>
  <w:style w:type="paragraph" w:styleId="a3">
    <w:name w:val="Body Text"/>
    <w:basedOn w:val="a"/>
    <w:uiPriority w:val="1"/>
    <w:qFormat/>
    <w:rPr>
      <w:sz w:val="28"/>
      <w:szCs w:val="28"/>
    </w:rPr>
  </w:style>
  <w:style w:type="paragraph" w:styleId="a4">
    <w:name w:val="List Paragraph"/>
    <w:basedOn w:val="a"/>
    <w:uiPriority w:val="1"/>
    <w:qFormat/>
    <w:pPr>
      <w:ind w:left="1379" w:hanging="360"/>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eader" Target="header17.xml"/><Relationship Id="rId89" Type="http://schemas.openxmlformats.org/officeDocument/2006/relationships/header" Target="header2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eader" Target="header7.xml"/><Relationship Id="rId79" Type="http://schemas.openxmlformats.org/officeDocument/2006/relationships/header" Target="header12.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header" Target="header27.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header" Target="header2.xml"/><Relationship Id="rId80" Type="http://schemas.openxmlformats.org/officeDocument/2006/relationships/header" Target="header13.xml"/><Relationship Id="rId85" Type="http://schemas.openxmlformats.org/officeDocument/2006/relationships/header" Target="header18.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3.xml"/><Relationship Id="rId75" Type="http://schemas.openxmlformats.org/officeDocument/2006/relationships/header" Target="header8.xml"/><Relationship Id="rId83" Type="http://schemas.openxmlformats.org/officeDocument/2006/relationships/header" Target="header16.xml"/><Relationship Id="rId88" Type="http://schemas.openxmlformats.org/officeDocument/2006/relationships/header" Target="header21.xml"/><Relationship Id="rId91" Type="http://schemas.openxmlformats.org/officeDocument/2006/relationships/header" Target="header23.xml"/><Relationship Id="rId96"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6.xml"/><Relationship Id="rId78" Type="http://schemas.openxmlformats.org/officeDocument/2006/relationships/header" Target="header11.xml"/><Relationship Id="rId81" Type="http://schemas.openxmlformats.org/officeDocument/2006/relationships/header" Target="header14.xml"/><Relationship Id="rId86" Type="http://schemas.openxmlformats.org/officeDocument/2006/relationships/header" Target="header19.xml"/><Relationship Id="rId94" Type="http://schemas.openxmlformats.org/officeDocument/2006/relationships/header" Target="header26.xml"/><Relationship Id="rId99" Type="http://schemas.openxmlformats.org/officeDocument/2006/relationships/image" Target="media/image6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9.xml"/><Relationship Id="rId97" Type="http://schemas.openxmlformats.org/officeDocument/2006/relationships/header" Target="header29.xml"/><Relationship Id="rId7" Type="http://schemas.openxmlformats.org/officeDocument/2006/relationships/header" Target="header1.xml"/><Relationship Id="rId71" Type="http://schemas.openxmlformats.org/officeDocument/2006/relationships/header" Target="header4.xml"/><Relationship Id="rId92" Type="http://schemas.openxmlformats.org/officeDocument/2006/relationships/header" Target="header24.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20.xml"/><Relationship Id="rId61" Type="http://schemas.openxmlformats.org/officeDocument/2006/relationships/image" Target="media/image54.png"/><Relationship Id="rId82" Type="http://schemas.openxmlformats.org/officeDocument/2006/relationships/header" Target="header15.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10.xml"/><Relationship Id="rId100" Type="http://schemas.openxmlformats.org/officeDocument/2006/relationships/header" Target="header3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5.xml"/><Relationship Id="rId93" Type="http://schemas.openxmlformats.org/officeDocument/2006/relationships/header" Target="header25.xml"/><Relationship Id="rId98" Type="http://schemas.openxmlformats.org/officeDocument/2006/relationships/header" Target="header3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24492</Words>
  <Characters>139607</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H</cp:lastModifiedBy>
  <cp:revision>3</cp:revision>
  <dcterms:created xsi:type="dcterms:W3CDTF">2019-01-30T10:30:00Z</dcterms:created>
  <dcterms:modified xsi:type="dcterms:W3CDTF">2019-01-30T10:30:00Z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2012-09-02T00:00:00Z</vt:filetime>
  </property>
  <property fmtid="{D5CDD505-2E9C-101B-9397-08002B2CF9AE}" pid="3" name="LastSaved">
    <vt:filetime>2019-01-30T00:00:00Z</vt:filetime>
  </property>
</Properties>
</file>