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540" w:rsidRPr="00BC3530" w:rsidRDefault="00531540" w:rsidP="00531540">
      <w:pPr>
        <w:pStyle w:val="Default"/>
        <w:ind w:left="-284" w:firstLine="426"/>
        <w:jc w:val="both"/>
        <w:rPr>
          <w:b/>
          <w:sz w:val="28"/>
          <w:szCs w:val="28"/>
          <w:lang w:val="uk-UA"/>
        </w:rPr>
      </w:pPr>
      <w:r w:rsidRPr="00BC3530">
        <w:rPr>
          <w:b/>
          <w:sz w:val="28"/>
          <w:szCs w:val="28"/>
          <w:lang w:val="uk-UA"/>
        </w:rPr>
        <w:t xml:space="preserve">Тема 1. Природа лідерства. Оцінка лідерських якостей </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 </w:t>
      </w:r>
    </w:p>
    <w:p w:rsidR="00531540" w:rsidRPr="00197DD1" w:rsidRDefault="00531540"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1. ПРИРОДА ТА ВИЗНАЧЕННЯ ПОНЯТТЯ ЛІДЕРСТВА</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Люди —</w:t>
      </w:r>
      <w:r w:rsidR="00531540">
        <w:rPr>
          <w:rFonts w:ascii="Times New Roman" w:eastAsia="Times New Roman" w:hAnsi="Times New Roman" w:cs="Times New Roman"/>
          <w:color w:val="000000"/>
          <w:sz w:val="28"/>
          <w:szCs w:val="28"/>
          <w:lang w:val="uk-UA" w:eastAsia="ru-RU"/>
        </w:rPr>
        <w:t xml:space="preserve"> найбільша </w:t>
      </w:r>
      <w:r w:rsidRPr="00197DD1">
        <w:rPr>
          <w:rFonts w:ascii="Times New Roman" w:eastAsia="Times New Roman" w:hAnsi="Times New Roman" w:cs="Times New Roman"/>
          <w:color w:val="000000"/>
          <w:sz w:val="28"/>
          <w:szCs w:val="28"/>
          <w:lang w:val="uk-UA" w:eastAsia="ru-RU"/>
        </w:rPr>
        <w:t>цінність в будь-якій організації, але в той же час вони є найменш передбачуваними для управління. Це справедливо по відношенню не тільки до промислових та торговельних компаній, але й до будь-якої оперативної діяльності, незалежно від того, пов'язана вона з отриманням прибутку чи ні, відно</w:t>
      </w:r>
      <w:r w:rsidRPr="00197DD1">
        <w:rPr>
          <w:rFonts w:ascii="Times New Roman" w:eastAsia="Times New Roman" w:hAnsi="Times New Roman" w:cs="Times New Roman"/>
          <w:color w:val="000000"/>
          <w:sz w:val="28"/>
          <w:szCs w:val="28"/>
          <w:lang w:val="uk-UA" w:eastAsia="ru-RU"/>
        </w:rPr>
        <w:softHyphen/>
        <w:t>ситься до виробництва чи до роботи в уряді. Саме люди є фактором, що визначає цілісний або непослідовний характер будь-якої діяльності.</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Компанії приводяться в рух не логікою, а переконаними людьми, що діють у відповідному культурному та історичному контексті. Вони управляються не систе</w:t>
      </w:r>
      <w:r w:rsidRPr="00197DD1">
        <w:rPr>
          <w:rFonts w:ascii="Times New Roman" w:eastAsia="Times New Roman" w:hAnsi="Times New Roman" w:cs="Times New Roman"/>
          <w:color w:val="000000"/>
          <w:sz w:val="28"/>
          <w:szCs w:val="28"/>
          <w:lang w:val="uk-UA" w:eastAsia="ru-RU"/>
        </w:rPr>
        <w:softHyphen/>
        <w:t>мами та технологіями, а людиною, що прямує своїм шляхом, використовуючи свої розумові можливості, ділові якості, інстинкти та емоції.</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В світі неодноразово одержувалися неймовірні воєнні перемоги, створювалися мо</w:t>
      </w:r>
      <w:r w:rsidRPr="00197DD1">
        <w:rPr>
          <w:rFonts w:ascii="Times New Roman" w:eastAsia="Times New Roman" w:hAnsi="Times New Roman" w:cs="Times New Roman"/>
          <w:color w:val="000000"/>
          <w:sz w:val="28"/>
          <w:szCs w:val="28"/>
          <w:lang w:val="uk-UA" w:eastAsia="ru-RU"/>
        </w:rPr>
        <w:softHyphen/>
        <w:t xml:space="preserve">гутні корпорації та міцні професійні об'єднання, і все це завдяки </w:t>
      </w:r>
      <w:proofErr w:type="spellStart"/>
      <w:r w:rsidRPr="00197DD1">
        <w:rPr>
          <w:rFonts w:ascii="Times New Roman" w:eastAsia="Times New Roman" w:hAnsi="Times New Roman" w:cs="Times New Roman"/>
          <w:color w:val="000000"/>
          <w:sz w:val="28"/>
          <w:szCs w:val="28"/>
          <w:lang w:val="uk-UA" w:eastAsia="ru-RU"/>
        </w:rPr>
        <w:t>далекозоркості</w:t>
      </w:r>
      <w:proofErr w:type="spellEnd"/>
      <w:r w:rsidRPr="00197DD1">
        <w:rPr>
          <w:rFonts w:ascii="Times New Roman" w:eastAsia="Times New Roman" w:hAnsi="Times New Roman" w:cs="Times New Roman"/>
          <w:color w:val="000000"/>
          <w:sz w:val="28"/>
          <w:szCs w:val="28"/>
          <w:lang w:val="uk-UA" w:eastAsia="ru-RU"/>
        </w:rPr>
        <w:t xml:space="preserve"> та ке</w:t>
      </w:r>
      <w:r w:rsidRPr="00197DD1">
        <w:rPr>
          <w:rFonts w:ascii="Times New Roman" w:eastAsia="Times New Roman" w:hAnsi="Times New Roman" w:cs="Times New Roman"/>
          <w:color w:val="000000"/>
          <w:sz w:val="28"/>
          <w:szCs w:val="28"/>
          <w:lang w:val="uk-UA" w:eastAsia="ru-RU"/>
        </w:rPr>
        <w:softHyphen/>
        <w:t>рівництву небагатьох осіб — лідерів. Хоча й справедлива думка про те, що не всі ліде</w:t>
      </w:r>
      <w:r w:rsidRPr="00197DD1">
        <w:rPr>
          <w:rFonts w:ascii="Times New Roman" w:eastAsia="Times New Roman" w:hAnsi="Times New Roman" w:cs="Times New Roman"/>
          <w:color w:val="000000"/>
          <w:sz w:val="28"/>
          <w:szCs w:val="28"/>
          <w:lang w:val="uk-UA" w:eastAsia="ru-RU"/>
        </w:rPr>
        <w:softHyphen/>
        <w:t>ри стають менеджерами, все ж важко уявити успішного менеджера, що не був би лідером. Таке складне та різноманітне поле діяльності, як лідерство, представляє собою особливий виклик для людини, що прагне знайти його витоки та стимули. Безумовно, їх можна знайти або, навіть, уявити, якщо простежити за минулим досить уважно.</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Лідерство — це один із механізмів інтеграції групової діяльності, коли індивід або частина групи об'єднує та спрямовує дії всієї групи на досягнення цілей під</w:t>
      </w:r>
      <w:r w:rsidRPr="00197DD1">
        <w:rPr>
          <w:rFonts w:ascii="Times New Roman" w:eastAsia="Times New Roman" w:hAnsi="Times New Roman" w:cs="Times New Roman"/>
          <w:color w:val="000000"/>
          <w:sz w:val="28"/>
          <w:szCs w:val="28"/>
          <w:lang w:val="uk-UA" w:eastAsia="ru-RU"/>
        </w:rPr>
        <w:softHyphen/>
        <w:t>приємства.</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Лідерство — це виникнення особливого статусу у менеджера або іншого члена групи.</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lastRenderedPageBreak/>
        <w:t>Цей статус характеризується відношеннями, в основі яких лежать довіра, авто</w:t>
      </w:r>
      <w:r w:rsidRPr="00197DD1">
        <w:rPr>
          <w:rFonts w:ascii="Times New Roman" w:eastAsia="Times New Roman" w:hAnsi="Times New Roman" w:cs="Times New Roman"/>
          <w:color w:val="000000"/>
          <w:sz w:val="28"/>
          <w:szCs w:val="28"/>
          <w:lang w:val="uk-UA" w:eastAsia="ru-RU"/>
        </w:rPr>
        <w:softHyphen/>
        <w:t>ритет, визнання високого рівня кваліфікації, готовність підтримувати у всіх почи</w:t>
      </w:r>
      <w:r w:rsidRPr="00197DD1">
        <w:rPr>
          <w:rFonts w:ascii="Times New Roman" w:eastAsia="Times New Roman" w:hAnsi="Times New Roman" w:cs="Times New Roman"/>
          <w:color w:val="000000"/>
          <w:sz w:val="28"/>
          <w:szCs w:val="28"/>
          <w:lang w:val="uk-UA" w:eastAsia="ru-RU"/>
        </w:rPr>
        <w:softHyphen/>
        <w:t>нах, особисті симпатії, спроможність вчитися і переймати досвід. Лідерство є об'єктивним явищем, яке характеризує відносини між людьми в групі. Воно поро</w:t>
      </w:r>
      <w:r w:rsidRPr="00197DD1">
        <w:rPr>
          <w:rFonts w:ascii="Times New Roman" w:eastAsia="Times New Roman" w:hAnsi="Times New Roman" w:cs="Times New Roman"/>
          <w:color w:val="000000"/>
          <w:sz w:val="28"/>
          <w:szCs w:val="28"/>
          <w:lang w:val="uk-UA" w:eastAsia="ru-RU"/>
        </w:rPr>
        <w:softHyphen/>
        <w:t>джується потребами і практикою неформального управління. Лідерство може про</w:t>
      </w:r>
      <w:r w:rsidRPr="00197DD1">
        <w:rPr>
          <w:rFonts w:ascii="Times New Roman" w:eastAsia="Times New Roman" w:hAnsi="Times New Roman" w:cs="Times New Roman"/>
          <w:color w:val="000000"/>
          <w:sz w:val="28"/>
          <w:szCs w:val="28"/>
          <w:lang w:val="uk-UA" w:eastAsia="ru-RU"/>
        </w:rPr>
        <w:softHyphen/>
        <w:t>являтися в різній мірі, але завжди в групі є людина, яка користується особливим ав</w:t>
      </w:r>
      <w:r w:rsidRPr="00197DD1">
        <w:rPr>
          <w:rFonts w:ascii="Times New Roman" w:eastAsia="Times New Roman" w:hAnsi="Times New Roman" w:cs="Times New Roman"/>
          <w:color w:val="000000"/>
          <w:sz w:val="28"/>
          <w:szCs w:val="28"/>
          <w:lang w:val="uk-UA" w:eastAsia="ru-RU"/>
        </w:rPr>
        <w:softHyphen/>
        <w:t>торитетом і довірою у більшості її членів. Ця довіра народжується як результат її людських якостей, кваліфікації, відношення до справи і до людей. Людина, яка має такий статус в групі зветься лідером.</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Лідерство стало об'єктом дослідження, коли на початку двадцятого століття по</w:t>
      </w:r>
      <w:r w:rsidRPr="00197DD1">
        <w:rPr>
          <w:rFonts w:ascii="Times New Roman" w:eastAsia="Times New Roman" w:hAnsi="Times New Roman" w:cs="Times New Roman"/>
          <w:color w:val="000000"/>
          <w:sz w:val="28"/>
          <w:szCs w:val="28"/>
          <w:lang w:val="uk-UA" w:eastAsia="ru-RU"/>
        </w:rPr>
        <w:softHyphen/>
        <w:t>чали вперше вивчати управління. Однак лише в період 1930—1950 рр. вперше було здійснено вивчення лідерства в крупних масштабах та на систематичній основі. Ці ранні дослідження ставили своєю метою виявити якості та особисті характеристики ефективних керівників.</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 xml:space="preserve">В 40-х роках вчені почали вивчати зібрані факти про співвідношення особистих якостей та лідерства. На жаль, незважаючи на сотні проведених досліджень, вони не дійшли єдиного висновку про набір якостей, які відрізняють великого лідера. В 1948 році </w:t>
      </w:r>
      <w:proofErr w:type="spellStart"/>
      <w:r w:rsidRPr="00197DD1">
        <w:rPr>
          <w:rFonts w:ascii="Times New Roman" w:eastAsia="Times New Roman" w:hAnsi="Times New Roman" w:cs="Times New Roman"/>
          <w:color w:val="000000"/>
          <w:sz w:val="28"/>
          <w:szCs w:val="28"/>
          <w:lang w:val="uk-UA" w:eastAsia="ru-RU"/>
        </w:rPr>
        <w:t>Стогдилл</w:t>
      </w:r>
      <w:proofErr w:type="spellEnd"/>
      <w:r w:rsidRPr="00197DD1">
        <w:rPr>
          <w:rFonts w:ascii="Times New Roman" w:eastAsia="Times New Roman" w:hAnsi="Times New Roman" w:cs="Times New Roman"/>
          <w:color w:val="000000"/>
          <w:sz w:val="28"/>
          <w:szCs w:val="28"/>
          <w:lang w:val="uk-UA" w:eastAsia="ru-RU"/>
        </w:rPr>
        <w:t xml:space="preserve"> зробив комплексний огляд досліджень в області лідерства, де відмітив, що лідери, як правило, відрізнялись інтелектом, прагненнями до знань, надійністю, відповідальністю, активністю, соціальною участю та соціально-економічним статусом.</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З часом з'являлося все більше теорій на дану тему, вони формували системи по</w:t>
      </w:r>
      <w:r w:rsidRPr="00197DD1">
        <w:rPr>
          <w:rFonts w:ascii="Times New Roman" w:eastAsia="Times New Roman" w:hAnsi="Times New Roman" w:cs="Times New Roman"/>
          <w:color w:val="000000"/>
          <w:sz w:val="28"/>
          <w:szCs w:val="28"/>
          <w:lang w:val="uk-UA" w:eastAsia="ru-RU"/>
        </w:rPr>
        <w:softHyphen/>
        <w:t>глядів та різноманітні школи. Існує багато думок про сутність поняття лідерства, про його значення для розвитку суспільства. Все це свідчить про великий інтерес до ефективного керівництва будь-якою організацією, адже керівник, що є дійсно лідером, може досягти великих результатів.</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 </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lastRenderedPageBreak/>
        <w:t>Сутність лідерства та його значення в управлінні підприємством</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 xml:space="preserve">Лідери формулюють та визначають те, що до цього було не </w:t>
      </w:r>
      <w:proofErr w:type="spellStart"/>
      <w:r w:rsidRPr="00197DD1">
        <w:rPr>
          <w:rFonts w:ascii="Times New Roman" w:eastAsia="Times New Roman" w:hAnsi="Times New Roman" w:cs="Times New Roman"/>
          <w:color w:val="000000"/>
          <w:sz w:val="28"/>
          <w:szCs w:val="28"/>
          <w:lang w:val="uk-UA" w:eastAsia="ru-RU"/>
        </w:rPr>
        <w:t>висказа-но</w:t>
      </w:r>
      <w:proofErr w:type="spellEnd"/>
      <w:r w:rsidRPr="00197DD1">
        <w:rPr>
          <w:rFonts w:ascii="Times New Roman" w:eastAsia="Times New Roman" w:hAnsi="Times New Roman" w:cs="Times New Roman"/>
          <w:color w:val="000000"/>
          <w:sz w:val="28"/>
          <w:szCs w:val="28"/>
          <w:lang w:val="uk-UA" w:eastAsia="ru-RU"/>
        </w:rPr>
        <w:t xml:space="preserve"> та приховано, після цього вони видумують метафори, малюнки та мо</w:t>
      </w:r>
      <w:r w:rsidRPr="00197DD1">
        <w:rPr>
          <w:rFonts w:ascii="Times New Roman" w:eastAsia="Times New Roman" w:hAnsi="Times New Roman" w:cs="Times New Roman"/>
          <w:color w:val="000000"/>
          <w:sz w:val="28"/>
          <w:szCs w:val="28"/>
          <w:lang w:val="uk-UA" w:eastAsia="ru-RU"/>
        </w:rPr>
        <w:softHyphen/>
        <w:t>делі, що дозволяють сконцентрувати увагу на новому об'єкті. Так, пово</w:t>
      </w:r>
      <w:r w:rsidRPr="00197DD1">
        <w:rPr>
          <w:rFonts w:ascii="Times New Roman" w:eastAsia="Times New Roman" w:hAnsi="Times New Roman" w:cs="Times New Roman"/>
          <w:color w:val="000000"/>
          <w:sz w:val="28"/>
          <w:szCs w:val="28"/>
          <w:lang w:val="uk-UA" w:eastAsia="ru-RU"/>
        </w:rPr>
        <w:softHyphen/>
        <w:t xml:space="preserve">дячись, вони зміцнюють переважаючу точку зору або, навпаки, кидають їй виклик. </w:t>
      </w:r>
      <w:proofErr w:type="spellStart"/>
      <w:r w:rsidRPr="00197DD1">
        <w:rPr>
          <w:rFonts w:ascii="Times New Roman" w:eastAsia="Times New Roman" w:hAnsi="Times New Roman" w:cs="Times New Roman"/>
          <w:color w:val="000000"/>
          <w:sz w:val="28"/>
          <w:szCs w:val="28"/>
          <w:lang w:val="uk-UA" w:eastAsia="ru-RU"/>
        </w:rPr>
        <w:t>Короче</w:t>
      </w:r>
      <w:proofErr w:type="spellEnd"/>
      <w:r w:rsidRPr="00197DD1">
        <w:rPr>
          <w:rFonts w:ascii="Times New Roman" w:eastAsia="Times New Roman" w:hAnsi="Times New Roman" w:cs="Times New Roman"/>
          <w:color w:val="000000"/>
          <w:sz w:val="28"/>
          <w:szCs w:val="28"/>
          <w:lang w:val="uk-UA" w:eastAsia="ru-RU"/>
        </w:rPr>
        <w:t xml:space="preserve"> кажучи, основним фактором лідерства є спроможність ор</w:t>
      </w:r>
      <w:r w:rsidRPr="00197DD1">
        <w:rPr>
          <w:rFonts w:ascii="Times New Roman" w:eastAsia="Times New Roman" w:hAnsi="Times New Roman" w:cs="Times New Roman"/>
          <w:color w:val="000000"/>
          <w:sz w:val="28"/>
          <w:szCs w:val="28"/>
          <w:lang w:val="uk-UA" w:eastAsia="ru-RU"/>
        </w:rPr>
        <w:softHyphen/>
        <w:t>ганізовувати та здійснювати вплив на сенс життя членів організації.</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Питання лідерства викликали цікавість людей з давніх часів. Однак систематич</w:t>
      </w:r>
      <w:r w:rsidRPr="00197DD1">
        <w:rPr>
          <w:rFonts w:ascii="Times New Roman" w:eastAsia="Times New Roman" w:hAnsi="Times New Roman" w:cs="Times New Roman"/>
          <w:color w:val="000000"/>
          <w:sz w:val="28"/>
          <w:szCs w:val="28"/>
          <w:lang w:val="uk-UA" w:eastAsia="ru-RU"/>
        </w:rPr>
        <w:softHyphen/>
        <w:t xml:space="preserve">не, цілеспрямоване та широке вивчення лідерства почалося тільки з часів Ф. </w:t>
      </w:r>
      <w:proofErr w:type="spellStart"/>
      <w:r w:rsidRPr="00197DD1">
        <w:rPr>
          <w:rFonts w:ascii="Times New Roman" w:eastAsia="Times New Roman" w:hAnsi="Times New Roman" w:cs="Times New Roman"/>
          <w:color w:val="000000"/>
          <w:sz w:val="28"/>
          <w:szCs w:val="28"/>
          <w:lang w:val="uk-UA" w:eastAsia="ru-RU"/>
        </w:rPr>
        <w:t>Тейлора</w:t>
      </w:r>
      <w:proofErr w:type="spellEnd"/>
      <w:r w:rsidRPr="00197DD1">
        <w:rPr>
          <w:rFonts w:ascii="Times New Roman" w:eastAsia="Times New Roman" w:hAnsi="Times New Roman" w:cs="Times New Roman"/>
          <w:color w:val="000000"/>
          <w:sz w:val="28"/>
          <w:szCs w:val="28"/>
          <w:lang w:val="uk-UA" w:eastAsia="ru-RU"/>
        </w:rPr>
        <w:t>. Було проведено багато досліджень. Проте ще не існує повної згоди з приводу того, що таке лідерство та як воно повинно вивчатися.</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Природа лідерства може бути краще зрозуміла, якщо порівняти його з власне управлінням. Бути менеджером та бути лідером в організації — не є одним й тим же. Менеджер у своєму впливі на працю підлеглих та побудуванні відносин з ними насамперед використовує посадову основу влади та її джерела. Лідерство як спе</w:t>
      </w:r>
      <w:r w:rsidRPr="00197DD1">
        <w:rPr>
          <w:rFonts w:ascii="Times New Roman" w:eastAsia="Times New Roman" w:hAnsi="Times New Roman" w:cs="Times New Roman"/>
          <w:color w:val="000000"/>
          <w:sz w:val="28"/>
          <w:szCs w:val="28"/>
          <w:lang w:val="uk-UA" w:eastAsia="ru-RU"/>
        </w:rPr>
        <w:softHyphen/>
        <w:t>цифічний тип відносин управління ґрунтується на процесі соціального впливу, вза</w:t>
      </w:r>
      <w:r w:rsidRPr="00197DD1">
        <w:rPr>
          <w:rFonts w:ascii="Times New Roman" w:eastAsia="Times New Roman" w:hAnsi="Times New Roman" w:cs="Times New Roman"/>
          <w:color w:val="000000"/>
          <w:sz w:val="28"/>
          <w:szCs w:val="28"/>
          <w:lang w:val="uk-UA" w:eastAsia="ru-RU"/>
        </w:rPr>
        <w:softHyphen/>
        <w:t>ємодії в організації. Цей процес є більш складним, що потребує високого рівня вза</w:t>
      </w:r>
      <w:r w:rsidRPr="00197DD1">
        <w:rPr>
          <w:rFonts w:ascii="Times New Roman" w:eastAsia="Times New Roman" w:hAnsi="Times New Roman" w:cs="Times New Roman"/>
          <w:color w:val="000000"/>
          <w:sz w:val="28"/>
          <w:szCs w:val="28"/>
          <w:lang w:val="uk-UA" w:eastAsia="ru-RU"/>
        </w:rPr>
        <w:softHyphen/>
        <w:t>ємозалежності його учасників. На відміну від власне управління лідерство передбачає наявність в організації послідовників, а не підлеглих. Відповідно відно</w:t>
      </w:r>
      <w:r w:rsidRPr="00197DD1">
        <w:rPr>
          <w:rFonts w:ascii="Times New Roman" w:eastAsia="Times New Roman" w:hAnsi="Times New Roman" w:cs="Times New Roman"/>
          <w:color w:val="000000"/>
          <w:sz w:val="28"/>
          <w:szCs w:val="28"/>
          <w:lang w:val="uk-UA" w:eastAsia="ru-RU"/>
        </w:rPr>
        <w:softHyphen/>
        <w:t>сини «начальник — підлеглий», що властиві традиційному погляду на управління, заміщуються відносинами «лідер — послідовник».</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Бути менеджером ще не значить автоматично вважатися лідером в організації, оскільки лідерству значною мірою властива неформальна основа. Процес впливу через якості та вміння отримав назву неформального лідерства. Неформальний ха</w:t>
      </w:r>
      <w:r w:rsidRPr="00197DD1">
        <w:rPr>
          <w:rFonts w:ascii="Times New Roman" w:eastAsia="Times New Roman" w:hAnsi="Times New Roman" w:cs="Times New Roman"/>
          <w:color w:val="000000"/>
          <w:sz w:val="28"/>
          <w:szCs w:val="28"/>
          <w:lang w:val="uk-UA" w:eastAsia="ru-RU"/>
        </w:rPr>
        <w:softHyphen/>
        <w:t>рактер лідерської позиції більшою мірою обумовлений використанням особистісної основи влади та її джерел. Ідеальним для лідерства вважається використання ефек</w:t>
      </w:r>
      <w:r w:rsidRPr="00197DD1">
        <w:rPr>
          <w:rFonts w:ascii="Times New Roman" w:eastAsia="Times New Roman" w:hAnsi="Times New Roman" w:cs="Times New Roman"/>
          <w:color w:val="000000"/>
          <w:sz w:val="28"/>
          <w:szCs w:val="28"/>
          <w:lang w:val="uk-UA" w:eastAsia="ru-RU"/>
        </w:rPr>
        <w:softHyphen/>
        <w:t>тивного співіснування обох основ влади.</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lastRenderedPageBreak/>
        <w:t>В ході вивчення проблеми лідерства вченими було запропоновано багато різно</w:t>
      </w:r>
      <w:r w:rsidRPr="00197DD1">
        <w:rPr>
          <w:rFonts w:ascii="Times New Roman" w:eastAsia="Times New Roman" w:hAnsi="Times New Roman" w:cs="Times New Roman"/>
          <w:color w:val="000000"/>
          <w:sz w:val="28"/>
          <w:szCs w:val="28"/>
          <w:lang w:val="uk-UA" w:eastAsia="ru-RU"/>
        </w:rPr>
        <w:softHyphen/>
        <w:t xml:space="preserve">манітних визначень даного поняття. Згідно Дж. </w:t>
      </w:r>
      <w:proofErr w:type="spellStart"/>
      <w:r w:rsidRPr="00197DD1">
        <w:rPr>
          <w:rFonts w:ascii="Times New Roman" w:eastAsia="Times New Roman" w:hAnsi="Times New Roman" w:cs="Times New Roman"/>
          <w:color w:val="000000"/>
          <w:sz w:val="28"/>
          <w:szCs w:val="28"/>
          <w:lang w:val="uk-UA" w:eastAsia="ru-RU"/>
        </w:rPr>
        <w:t>Террі</w:t>
      </w:r>
      <w:proofErr w:type="spellEnd"/>
      <w:r w:rsidRPr="00197DD1">
        <w:rPr>
          <w:rFonts w:ascii="Times New Roman" w:eastAsia="Times New Roman" w:hAnsi="Times New Roman" w:cs="Times New Roman"/>
          <w:color w:val="000000"/>
          <w:sz w:val="28"/>
          <w:szCs w:val="28"/>
          <w:lang w:val="uk-UA" w:eastAsia="ru-RU"/>
        </w:rPr>
        <w:t xml:space="preserve">, лідерство — це вплив на групи людей, що сприяє досягненню загальної мети. Р. </w:t>
      </w:r>
      <w:proofErr w:type="spellStart"/>
      <w:r w:rsidRPr="00197DD1">
        <w:rPr>
          <w:rFonts w:ascii="Times New Roman" w:eastAsia="Times New Roman" w:hAnsi="Times New Roman" w:cs="Times New Roman"/>
          <w:color w:val="000000"/>
          <w:sz w:val="28"/>
          <w:szCs w:val="28"/>
          <w:lang w:val="uk-UA" w:eastAsia="ru-RU"/>
        </w:rPr>
        <w:t>Танненбаум</w:t>
      </w:r>
      <w:proofErr w:type="spellEnd"/>
      <w:r w:rsidRPr="00197DD1">
        <w:rPr>
          <w:rFonts w:ascii="Times New Roman" w:eastAsia="Times New Roman" w:hAnsi="Times New Roman" w:cs="Times New Roman"/>
          <w:color w:val="000000"/>
          <w:sz w:val="28"/>
          <w:szCs w:val="28"/>
          <w:lang w:val="uk-UA" w:eastAsia="ru-RU"/>
        </w:rPr>
        <w:t xml:space="preserve">, І. </w:t>
      </w:r>
      <w:proofErr w:type="spellStart"/>
      <w:r w:rsidRPr="00197DD1">
        <w:rPr>
          <w:rFonts w:ascii="Times New Roman" w:eastAsia="Times New Roman" w:hAnsi="Times New Roman" w:cs="Times New Roman"/>
          <w:color w:val="000000"/>
          <w:sz w:val="28"/>
          <w:szCs w:val="28"/>
          <w:lang w:val="uk-UA" w:eastAsia="ru-RU"/>
        </w:rPr>
        <w:t>Вешлер</w:t>
      </w:r>
      <w:proofErr w:type="spellEnd"/>
      <w:r w:rsidRPr="00197DD1">
        <w:rPr>
          <w:rFonts w:ascii="Times New Roman" w:eastAsia="Times New Roman" w:hAnsi="Times New Roman" w:cs="Times New Roman"/>
          <w:color w:val="000000"/>
          <w:sz w:val="28"/>
          <w:szCs w:val="28"/>
          <w:lang w:val="uk-UA" w:eastAsia="ru-RU"/>
        </w:rPr>
        <w:t xml:space="preserve"> та Ф. </w:t>
      </w:r>
      <w:proofErr w:type="spellStart"/>
      <w:r w:rsidRPr="00197DD1">
        <w:rPr>
          <w:rFonts w:ascii="Times New Roman" w:eastAsia="Times New Roman" w:hAnsi="Times New Roman" w:cs="Times New Roman"/>
          <w:color w:val="000000"/>
          <w:sz w:val="28"/>
          <w:szCs w:val="28"/>
          <w:lang w:val="uk-UA" w:eastAsia="ru-RU"/>
        </w:rPr>
        <w:t>Массарік</w:t>
      </w:r>
      <w:proofErr w:type="spellEnd"/>
      <w:r w:rsidRPr="00197DD1">
        <w:rPr>
          <w:rFonts w:ascii="Times New Roman" w:eastAsia="Times New Roman" w:hAnsi="Times New Roman" w:cs="Times New Roman"/>
          <w:color w:val="000000"/>
          <w:sz w:val="28"/>
          <w:szCs w:val="28"/>
          <w:lang w:val="uk-UA" w:eastAsia="ru-RU"/>
        </w:rPr>
        <w:t xml:space="preserve"> визначали лідерство як міжособистісну взаємодію, що проявляється в якійсь ситуації за допомогою комунікаційного процесу та спрямоване на досягнен</w:t>
      </w:r>
      <w:r w:rsidRPr="00197DD1">
        <w:rPr>
          <w:rFonts w:ascii="Times New Roman" w:eastAsia="Times New Roman" w:hAnsi="Times New Roman" w:cs="Times New Roman"/>
          <w:color w:val="000000"/>
          <w:sz w:val="28"/>
          <w:szCs w:val="28"/>
          <w:lang w:val="uk-UA" w:eastAsia="ru-RU"/>
        </w:rPr>
        <w:softHyphen/>
        <w:t xml:space="preserve">ня цілей організації. Г. </w:t>
      </w:r>
      <w:proofErr w:type="spellStart"/>
      <w:r w:rsidRPr="00197DD1">
        <w:rPr>
          <w:rFonts w:ascii="Times New Roman" w:eastAsia="Times New Roman" w:hAnsi="Times New Roman" w:cs="Times New Roman"/>
          <w:color w:val="000000"/>
          <w:sz w:val="28"/>
          <w:szCs w:val="28"/>
          <w:lang w:val="uk-UA" w:eastAsia="ru-RU"/>
        </w:rPr>
        <w:t>Кунц</w:t>
      </w:r>
      <w:proofErr w:type="spellEnd"/>
      <w:r w:rsidRPr="00197DD1">
        <w:rPr>
          <w:rFonts w:ascii="Times New Roman" w:eastAsia="Times New Roman" w:hAnsi="Times New Roman" w:cs="Times New Roman"/>
          <w:color w:val="000000"/>
          <w:sz w:val="28"/>
          <w:szCs w:val="28"/>
          <w:lang w:val="uk-UA" w:eastAsia="ru-RU"/>
        </w:rPr>
        <w:t xml:space="preserve"> та С. </w:t>
      </w:r>
      <w:proofErr w:type="spellStart"/>
      <w:r w:rsidRPr="00197DD1">
        <w:rPr>
          <w:rFonts w:ascii="Times New Roman" w:eastAsia="Times New Roman" w:hAnsi="Times New Roman" w:cs="Times New Roman"/>
          <w:color w:val="000000"/>
          <w:sz w:val="28"/>
          <w:szCs w:val="28"/>
          <w:lang w:val="uk-UA" w:eastAsia="ru-RU"/>
        </w:rPr>
        <w:t>О'Доннелл</w:t>
      </w:r>
      <w:proofErr w:type="spellEnd"/>
      <w:r w:rsidRPr="00197DD1">
        <w:rPr>
          <w:rFonts w:ascii="Times New Roman" w:eastAsia="Times New Roman" w:hAnsi="Times New Roman" w:cs="Times New Roman"/>
          <w:color w:val="000000"/>
          <w:sz w:val="28"/>
          <w:szCs w:val="28"/>
          <w:lang w:val="uk-UA" w:eastAsia="ru-RU"/>
        </w:rPr>
        <w:t xml:space="preserve"> вважають, що лідерство пов'язано з впливом на людей, які прагнуть досягнення загальної мети.</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Отже, лідерство — це тип управлінської взаємодії, заснований на найбільш ефекти</w:t>
      </w:r>
      <w:r w:rsidRPr="00197DD1">
        <w:rPr>
          <w:rFonts w:ascii="Times New Roman" w:eastAsia="Times New Roman" w:hAnsi="Times New Roman" w:cs="Times New Roman"/>
          <w:color w:val="000000"/>
          <w:sz w:val="28"/>
          <w:szCs w:val="28"/>
          <w:lang w:val="uk-UA" w:eastAsia="ru-RU"/>
        </w:rPr>
        <w:softHyphen/>
        <w:t>вному для даної ситуації співіснуванні різноманітних джерел влади та спрямований на досягнення цілей організації. Лідерство, як і влада, — це потенціал, що має людина. Сила та примушення при лідерстві заміняються на спонукання та натхнення.</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Невдачі лідерів відбуваються за різними причинами, але успіх до лідерів прихо</w:t>
      </w:r>
      <w:r w:rsidRPr="00197DD1">
        <w:rPr>
          <w:rFonts w:ascii="Times New Roman" w:eastAsia="Times New Roman" w:hAnsi="Times New Roman" w:cs="Times New Roman"/>
          <w:color w:val="000000"/>
          <w:sz w:val="28"/>
          <w:szCs w:val="28"/>
          <w:lang w:val="uk-UA" w:eastAsia="ru-RU"/>
        </w:rPr>
        <w:softHyphen/>
        <w:t>дить в багатьох випадках за наявності в них достатньо однакових якостей та вмінь. Вивчення досвіду праці багатьох лідерів-практиків свідчить, що для успіху їм не</w:t>
      </w:r>
      <w:r w:rsidRPr="00197DD1">
        <w:rPr>
          <w:rFonts w:ascii="Times New Roman" w:eastAsia="Times New Roman" w:hAnsi="Times New Roman" w:cs="Times New Roman"/>
          <w:color w:val="000000"/>
          <w:sz w:val="28"/>
          <w:szCs w:val="28"/>
          <w:lang w:val="uk-UA" w:eastAsia="ru-RU"/>
        </w:rPr>
        <w:softHyphen/>
        <w:t>обхідно мати спроможність створювати образ майбутнього стану організації та до</w:t>
      </w:r>
      <w:r w:rsidRPr="00197DD1">
        <w:rPr>
          <w:rFonts w:ascii="Times New Roman" w:eastAsia="Times New Roman" w:hAnsi="Times New Roman" w:cs="Times New Roman"/>
          <w:color w:val="000000"/>
          <w:sz w:val="28"/>
          <w:szCs w:val="28"/>
          <w:lang w:val="uk-UA" w:eastAsia="ru-RU"/>
        </w:rPr>
        <w:softHyphen/>
        <w:t>ведення його до послідовників. Також успішного лідера характеризує те, що він на</w:t>
      </w:r>
      <w:r w:rsidRPr="00197DD1">
        <w:rPr>
          <w:rFonts w:ascii="Times New Roman" w:eastAsia="Times New Roman" w:hAnsi="Times New Roman" w:cs="Times New Roman"/>
          <w:color w:val="000000"/>
          <w:sz w:val="28"/>
          <w:szCs w:val="28"/>
          <w:lang w:val="uk-UA" w:eastAsia="ru-RU"/>
        </w:rPr>
        <w:softHyphen/>
        <w:t>діляє послідовників відповідними правами та можливостями по здійсненню поставленої мети, може визнати свої слабкі сторони та виправити їх.</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Лідер становиться привабливим для послідовників завдяки його вмінню бачити те, що в кінці кінців буде досягнуто в результаті зусиль лідера та його послідовни</w:t>
      </w:r>
      <w:r w:rsidRPr="00197DD1">
        <w:rPr>
          <w:rFonts w:ascii="Times New Roman" w:eastAsia="Times New Roman" w:hAnsi="Times New Roman" w:cs="Times New Roman"/>
          <w:color w:val="000000"/>
          <w:sz w:val="28"/>
          <w:szCs w:val="28"/>
          <w:lang w:val="uk-UA" w:eastAsia="ru-RU"/>
        </w:rPr>
        <w:softHyphen/>
        <w:t>ків. Однак це не будь-яка мета або будь-який стан організації в майбутньому. Біль</w:t>
      </w:r>
      <w:r w:rsidRPr="00197DD1">
        <w:rPr>
          <w:rFonts w:ascii="Times New Roman" w:eastAsia="Times New Roman" w:hAnsi="Times New Roman" w:cs="Times New Roman"/>
          <w:color w:val="000000"/>
          <w:sz w:val="28"/>
          <w:szCs w:val="28"/>
          <w:lang w:val="uk-UA" w:eastAsia="ru-RU"/>
        </w:rPr>
        <w:softHyphen/>
        <w:t>шою мірою це те, чого послідовники бажають або можуть мати. Крім того, мета становиться більш привабливою, якщо вона більше або краще, ніж існуюча реаль</w:t>
      </w:r>
      <w:r w:rsidRPr="00197DD1">
        <w:rPr>
          <w:rFonts w:ascii="Times New Roman" w:eastAsia="Times New Roman" w:hAnsi="Times New Roman" w:cs="Times New Roman"/>
          <w:color w:val="000000"/>
          <w:sz w:val="28"/>
          <w:szCs w:val="28"/>
          <w:lang w:val="uk-UA" w:eastAsia="ru-RU"/>
        </w:rPr>
        <w:softHyphen/>
        <w:t>ність, тобто деякою мірою допускається ідеалізація майбутнього стану. Образ ідеї захоплює послідовників та надає їм сили, заставляючи їх вірити в успіх діла.</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bookmarkStart w:id="0" w:name="_GoBack"/>
      <w:bookmarkEnd w:id="0"/>
      <w:r w:rsidRPr="00197DD1">
        <w:rPr>
          <w:rFonts w:ascii="Times New Roman" w:eastAsia="Times New Roman" w:hAnsi="Times New Roman" w:cs="Times New Roman"/>
          <w:color w:val="000000"/>
          <w:sz w:val="28"/>
          <w:szCs w:val="28"/>
          <w:lang w:val="uk-UA" w:eastAsia="ru-RU"/>
        </w:rPr>
        <w:t>2.2. ТРАДИЦІЙНІ КОНЦЕПЦІЇ ЛІДЕРСТВА</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lastRenderedPageBreak/>
        <w:t> </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Незважаючи на те, що лідери та лідерство завжди здійснювали значний вплив на курс розвитку світової історії, ґрунтовне їх вивчення почалося лише століття тому. Перші дослідники вважали, що в будь-якій ситуації лідер повинен мати визначені якості. Дещо пізніше в дослідженнях відбулося зрушення в сторону виявлення при</w:t>
      </w:r>
      <w:r w:rsidRPr="00197DD1">
        <w:rPr>
          <w:rFonts w:ascii="Times New Roman" w:eastAsia="Times New Roman" w:hAnsi="Times New Roman" w:cs="Times New Roman"/>
          <w:color w:val="000000"/>
          <w:sz w:val="28"/>
          <w:szCs w:val="28"/>
          <w:lang w:val="uk-UA" w:eastAsia="ru-RU"/>
        </w:rPr>
        <w:softHyphen/>
        <w:t>кладів поведінки лідера.</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Теорія лідерських якостей є найбільш раннім підходом до вивчення та пояснен</w:t>
      </w:r>
      <w:r w:rsidRPr="00197DD1">
        <w:rPr>
          <w:rFonts w:ascii="Times New Roman" w:eastAsia="Times New Roman" w:hAnsi="Times New Roman" w:cs="Times New Roman"/>
          <w:color w:val="000000"/>
          <w:sz w:val="28"/>
          <w:szCs w:val="28"/>
          <w:lang w:val="uk-UA" w:eastAsia="ru-RU"/>
        </w:rPr>
        <w:softHyphen/>
        <w:t>ня лідерства. Перші дослідники намагалися виявити ті якості, які відрізняють «ве</w:t>
      </w:r>
      <w:r w:rsidRPr="00197DD1">
        <w:rPr>
          <w:rFonts w:ascii="Times New Roman" w:eastAsia="Times New Roman" w:hAnsi="Times New Roman" w:cs="Times New Roman"/>
          <w:color w:val="000000"/>
          <w:sz w:val="28"/>
          <w:szCs w:val="28"/>
          <w:lang w:val="uk-UA" w:eastAsia="ru-RU"/>
        </w:rPr>
        <w:softHyphen/>
        <w:t>ликих людей» в історії від мас. Дослідники вірили, що лідери мали якийсь унікаль</w:t>
      </w:r>
      <w:r w:rsidRPr="00197DD1">
        <w:rPr>
          <w:rFonts w:ascii="Times New Roman" w:eastAsia="Times New Roman" w:hAnsi="Times New Roman" w:cs="Times New Roman"/>
          <w:color w:val="000000"/>
          <w:sz w:val="28"/>
          <w:szCs w:val="28"/>
          <w:lang w:val="uk-UA" w:eastAsia="ru-RU"/>
        </w:rPr>
        <w:softHyphen/>
        <w:t>ний набір достатньо стійких та постійних якостей, яких не мали інші. З огляду на цей підхід, вчені намагалися визначити лідерські якості, навчитися їх вимірювати. Підхід базувався на вірі в те, що лідерами народжуються, а не стають.</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proofErr w:type="spellStart"/>
      <w:r w:rsidRPr="00197DD1">
        <w:rPr>
          <w:rFonts w:ascii="Times New Roman" w:eastAsia="Times New Roman" w:hAnsi="Times New Roman" w:cs="Times New Roman"/>
          <w:color w:val="000000"/>
          <w:sz w:val="28"/>
          <w:szCs w:val="28"/>
          <w:lang w:val="uk-UA" w:eastAsia="ru-RU"/>
        </w:rPr>
        <w:t>Ральф</w:t>
      </w:r>
      <w:proofErr w:type="spellEnd"/>
      <w:r w:rsidRPr="00197DD1">
        <w:rPr>
          <w:rFonts w:ascii="Times New Roman" w:eastAsia="Times New Roman" w:hAnsi="Times New Roman" w:cs="Times New Roman"/>
          <w:color w:val="000000"/>
          <w:sz w:val="28"/>
          <w:szCs w:val="28"/>
          <w:lang w:val="uk-UA" w:eastAsia="ru-RU"/>
        </w:rPr>
        <w:t xml:space="preserve"> </w:t>
      </w:r>
      <w:proofErr w:type="spellStart"/>
      <w:r w:rsidRPr="00197DD1">
        <w:rPr>
          <w:rFonts w:ascii="Times New Roman" w:eastAsia="Times New Roman" w:hAnsi="Times New Roman" w:cs="Times New Roman"/>
          <w:color w:val="000000"/>
          <w:sz w:val="28"/>
          <w:szCs w:val="28"/>
          <w:lang w:val="uk-UA" w:eastAsia="ru-RU"/>
        </w:rPr>
        <w:t>Стогдил</w:t>
      </w:r>
      <w:proofErr w:type="spellEnd"/>
      <w:r w:rsidRPr="00197DD1">
        <w:rPr>
          <w:rFonts w:ascii="Times New Roman" w:eastAsia="Times New Roman" w:hAnsi="Times New Roman" w:cs="Times New Roman"/>
          <w:color w:val="000000"/>
          <w:sz w:val="28"/>
          <w:szCs w:val="28"/>
          <w:lang w:val="uk-UA" w:eastAsia="ru-RU"/>
        </w:rPr>
        <w:t xml:space="preserve"> у 1948 р. та Ричард Манн в 1959 р. намагалися згрупувати всі вияв</w:t>
      </w:r>
      <w:r w:rsidRPr="00197DD1">
        <w:rPr>
          <w:rFonts w:ascii="Times New Roman" w:eastAsia="Times New Roman" w:hAnsi="Times New Roman" w:cs="Times New Roman"/>
          <w:color w:val="000000"/>
          <w:sz w:val="28"/>
          <w:szCs w:val="28"/>
          <w:lang w:val="uk-UA" w:eastAsia="ru-RU"/>
        </w:rPr>
        <w:softHyphen/>
        <w:t xml:space="preserve">лені раніш лідерські якості. </w:t>
      </w:r>
      <w:proofErr w:type="spellStart"/>
      <w:r w:rsidRPr="00197DD1">
        <w:rPr>
          <w:rFonts w:ascii="Times New Roman" w:eastAsia="Times New Roman" w:hAnsi="Times New Roman" w:cs="Times New Roman"/>
          <w:color w:val="000000"/>
          <w:sz w:val="28"/>
          <w:szCs w:val="28"/>
          <w:lang w:val="uk-UA" w:eastAsia="ru-RU"/>
        </w:rPr>
        <w:t>Стогдил</w:t>
      </w:r>
      <w:proofErr w:type="spellEnd"/>
      <w:r w:rsidRPr="00197DD1">
        <w:rPr>
          <w:rFonts w:ascii="Times New Roman" w:eastAsia="Times New Roman" w:hAnsi="Times New Roman" w:cs="Times New Roman"/>
          <w:color w:val="000000"/>
          <w:sz w:val="28"/>
          <w:szCs w:val="28"/>
          <w:lang w:val="uk-UA" w:eastAsia="ru-RU"/>
        </w:rPr>
        <w:t xml:space="preserve"> прийшов до висновку, що в основному п'ять якос</w:t>
      </w:r>
      <w:r w:rsidRPr="00197DD1">
        <w:rPr>
          <w:rFonts w:ascii="Times New Roman" w:eastAsia="Times New Roman" w:hAnsi="Times New Roman" w:cs="Times New Roman"/>
          <w:color w:val="000000"/>
          <w:sz w:val="28"/>
          <w:szCs w:val="28"/>
          <w:lang w:val="uk-UA" w:eastAsia="ru-RU"/>
        </w:rPr>
        <w:softHyphen/>
        <w:t>тей характеризують лідера: розум та інтелектуальні можливості, впевненість у собі, ак</w:t>
      </w:r>
      <w:r w:rsidRPr="00197DD1">
        <w:rPr>
          <w:rFonts w:ascii="Times New Roman" w:eastAsia="Times New Roman" w:hAnsi="Times New Roman" w:cs="Times New Roman"/>
          <w:color w:val="000000"/>
          <w:sz w:val="28"/>
          <w:szCs w:val="28"/>
          <w:lang w:val="uk-UA" w:eastAsia="ru-RU"/>
        </w:rPr>
        <w:softHyphen/>
        <w:t>тивність та енергійність, знання справи та вище положення над іншими. Однак ці якості не пояснювали появлення лідера. Погляди Манна також не були вірними.</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 xml:space="preserve">Незважаючи на це, вивчення лідерських якостей було продовжено. Найбільш цікавим був результат досліджень американського консультанта </w:t>
      </w:r>
      <w:proofErr w:type="spellStart"/>
      <w:r w:rsidRPr="00197DD1">
        <w:rPr>
          <w:rFonts w:ascii="Times New Roman" w:eastAsia="Times New Roman" w:hAnsi="Times New Roman" w:cs="Times New Roman"/>
          <w:color w:val="000000"/>
          <w:sz w:val="28"/>
          <w:szCs w:val="28"/>
          <w:lang w:val="uk-UA" w:eastAsia="ru-RU"/>
        </w:rPr>
        <w:t>Уорена</w:t>
      </w:r>
      <w:proofErr w:type="spellEnd"/>
      <w:r w:rsidRPr="00197DD1">
        <w:rPr>
          <w:rFonts w:ascii="Times New Roman" w:eastAsia="Times New Roman" w:hAnsi="Times New Roman" w:cs="Times New Roman"/>
          <w:color w:val="000000"/>
          <w:sz w:val="28"/>
          <w:szCs w:val="28"/>
          <w:lang w:val="uk-UA" w:eastAsia="ru-RU"/>
        </w:rPr>
        <w:t xml:space="preserve"> </w:t>
      </w:r>
      <w:proofErr w:type="spellStart"/>
      <w:r w:rsidRPr="00197DD1">
        <w:rPr>
          <w:rFonts w:ascii="Times New Roman" w:eastAsia="Times New Roman" w:hAnsi="Times New Roman" w:cs="Times New Roman"/>
          <w:color w:val="000000"/>
          <w:sz w:val="28"/>
          <w:szCs w:val="28"/>
          <w:lang w:val="uk-UA" w:eastAsia="ru-RU"/>
        </w:rPr>
        <w:t>Беніса</w:t>
      </w:r>
      <w:proofErr w:type="spellEnd"/>
      <w:r w:rsidRPr="00197DD1">
        <w:rPr>
          <w:rFonts w:ascii="Times New Roman" w:eastAsia="Times New Roman" w:hAnsi="Times New Roman" w:cs="Times New Roman"/>
          <w:color w:val="000000"/>
          <w:sz w:val="28"/>
          <w:szCs w:val="28"/>
          <w:lang w:val="uk-UA" w:eastAsia="ru-RU"/>
        </w:rPr>
        <w:t>, який визначив такі групи лідерських якостей: управління увагою, значенням, дові</w:t>
      </w:r>
      <w:r w:rsidRPr="00197DD1">
        <w:rPr>
          <w:rFonts w:ascii="Times New Roman" w:eastAsia="Times New Roman" w:hAnsi="Times New Roman" w:cs="Times New Roman"/>
          <w:color w:val="000000"/>
          <w:sz w:val="28"/>
          <w:szCs w:val="28"/>
          <w:lang w:val="uk-UA" w:eastAsia="ru-RU"/>
        </w:rPr>
        <w:softHyphen/>
        <w:t xml:space="preserve">рою та собою. У. </w:t>
      </w:r>
      <w:proofErr w:type="spellStart"/>
      <w:r w:rsidRPr="00197DD1">
        <w:rPr>
          <w:rFonts w:ascii="Times New Roman" w:eastAsia="Times New Roman" w:hAnsi="Times New Roman" w:cs="Times New Roman"/>
          <w:color w:val="000000"/>
          <w:sz w:val="28"/>
          <w:szCs w:val="28"/>
          <w:lang w:val="uk-UA" w:eastAsia="ru-RU"/>
        </w:rPr>
        <w:t>Беніс</w:t>
      </w:r>
      <w:proofErr w:type="spellEnd"/>
      <w:r w:rsidRPr="00197DD1">
        <w:rPr>
          <w:rFonts w:ascii="Times New Roman" w:eastAsia="Times New Roman" w:hAnsi="Times New Roman" w:cs="Times New Roman"/>
          <w:color w:val="000000"/>
          <w:sz w:val="28"/>
          <w:szCs w:val="28"/>
          <w:lang w:val="uk-UA" w:eastAsia="ru-RU"/>
        </w:rPr>
        <w:t xml:space="preserve"> пропонує лідерам ділитися владою в організації для ство</w:t>
      </w:r>
      <w:r w:rsidRPr="00197DD1">
        <w:rPr>
          <w:rFonts w:ascii="Times New Roman" w:eastAsia="Times New Roman" w:hAnsi="Times New Roman" w:cs="Times New Roman"/>
          <w:color w:val="000000"/>
          <w:sz w:val="28"/>
          <w:szCs w:val="28"/>
          <w:lang w:val="uk-UA" w:eastAsia="ru-RU"/>
        </w:rPr>
        <w:softHyphen/>
        <w:t>рення середовища, в якому люди відчують значущість та важливість того, що вони роблять. Наступні дослідження привели до виділення 4-ох груп лідерських якостей: фізіологічних, психологічних, інтелектуальних та особистісних ділових.</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Успіху ця теорія не мала через безмежну кількість виявлених якостей, якими повинен володіти лідер та через відмінність їх набору для кожної окремої ситуації та організації.</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lastRenderedPageBreak/>
        <w:t>Однак теорія лідерських якостей стала поштовхом до появлення та розвитку ін</w:t>
      </w:r>
      <w:r w:rsidRPr="00197DD1">
        <w:rPr>
          <w:rFonts w:ascii="Times New Roman" w:eastAsia="Times New Roman" w:hAnsi="Times New Roman" w:cs="Times New Roman"/>
          <w:color w:val="000000"/>
          <w:sz w:val="28"/>
          <w:szCs w:val="28"/>
          <w:lang w:val="uk-UA" w:eastAsia="ru-RU"/>
        </w:rPr>
        <w:softHyphen/>
        <w:t>ших концепцій лідерства.</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Вивчення прикладів поведінки лідерів почалося не за довго до Другої світової війни та продовжувалося до 60-х років. Загальним з розглянутою концепцією лідерських якостей було те, що знов почався пошук одного єдиного вірного шляху: лідерська по</w:t>
      </w:r>
      <w:r w:rsidRPr="00197DD1">
        <w:rPr>
          <w:rFonts w:ascii="Times New Roman" w:eastAsia="Times New Roman" w:hAnsi="Times New Roman" w:cs="Times New Roman"/>
          <w:color w:val="000000"/>
          <w:sz w:val="28"/>
          <w:szCs w:val="28"/>
          <w:lang w:val="uk-UA" w:eastAsia="ru-RU"/>
        </w:rPr>
        <w:softHyphen/>
        <w:t>ведінка. Важливою відмінною рисою від теорії лідерських якостей є те, що дана кон</w:t>
      </w:r>
      <w:r w:rsidRPr="00197DD1">
        <w:rPr>
          <w:rFonts w:ascii="Times New Roman" w:eastAsia="Times New Roman" w:hAnsi="Times New Roman" w:cs="Times New Roman"/>
          <w:color w:val="000000"/>
          <w:sz w:val="28"/>
          <w:szCs w:val="28"/>
          <w:lang w:val="uk-UA" w:eastAsia="ru-RU"/>
        </w:rPr>
        <w:softHyphen/>
        <w:t>цепція передбачала можливість підготовки лідерів за спеціальними програмами.</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 xml:space="preserve">Найбільш відомими концепціями даного типу є наступні: три стилі керівництва, дослідження Університету штату Огайо, дослідження </w:t>
      </w:r>
      <w:proofErr w:type="spellStart"/>
      <w:r w:rsidRPr="00197DD1">
        <w:rPr>
          <w:rFonts w:ascii="Times New Roman" w:eastAsia="Times New Roman" w:hAnsi="Times New Roman" w:cs="Times New Roman"/>
          <w:color w:val="000000"/>
          <w:sz w:val="28"/>
          <w:szCs w:val="28"/>
          <w:lang w:val="uk-UA" w:eastAsia="ru-RU"/>
        </w:rPr>
        <w:t>Мічіганського</w:t>
      </w:r>
      <w:proofErr w:type="spellEnd"/>
      <w:r w:rsidRPr="00197DD1">
        <w:rPr>
          <w:rFonts w:ascii="Times New Roman" w:eastAsia="Times New Roman" w:hAnsi="Times New Roman" w:cs="Times New Roman"/>
          <w:color w:val="000000"/>
          <w:sz w:val="28"/>
          <w:szCs w:val="28"/>
          <w:lang w:val="uk-UA" w:eastAsia="ru-RU"/>
        </w:rPr>
        <w:t xml:space="preserve"> університету, системи управління (</w:t>
      </w:r>
      <w:proofErr w:type="spellStart"/>
      <w:r w:rsidRPr="00197DD1">
        <w:rPr>
          <w:rFonts w:ascii="Times New Roman" w:eastAsia="Times New Roman" w:hAnsi="Times New Roman" w:cs="Times New Roman"/>
          <w:color w:val="000000"/>
          <w:sz w:val="28"/>
          <w:szCs w:val="28"/>
          <w:lang w:val="uk-UA" w:eastAsia="ru-RU"/>
        </w:rPr>
        <w:t>Лайкерт</w:t>
      </w:r>
      <w:proofErr w:type="spellEnd"/>
      <w:r w:rsidRPr="00197DD1">
        <w:rPr>
          <w:rFonts w:ascii="Times New Roman" w:eastAsia="Times New Roman" w:hAnsi="Times New Roman" w:cs="Times New Roman"/>
          <w:color w:val="000000"/>
          <w:sz w:val="28"/>
          <w:szCs w:val="28"/>
          <w:lang w:val="uk-UA" w:eastAsia="ru-RU"/>
        </w:rPr>
        <w:t>), управлінська сітка (</w:t>
      </w:r>
      <w:proofErr w:type="spellStart"/>
      <w:r w:rsidRPr="00197DD1">
        <w:rPr>
          <w:rFonts w:ascii="Times New Roman" w:eastAsia="Times New Roman" w:hAnsi="Times New Roman" w:cs="Times New Roman"/>
          <w:color w:val="000000"/>
          <w:sz w:val="28"/>
          <w:szCs w:val="28"/>
          <w:lang w:val="uk-UA" w:eastAsia="ru-RU"/>
        </w:rPr>
        <w:t>Блейк</w:t>
      </w:r>
      <w:proofErr w:type="spellEnd"/>
      <w:r w:rsidRPr="00197DD1">
        <w:rPr>
          <w:rFonts w:ascii="Times New Roman" w:eastAsia="Times New Roman" w:hAnsi="Times New Roman" w:cs="Times New Roman"/>
          <w:color w:val="000000"/>
          <w:sz w:val="28"/>
          <w:szCs w:val="28"/>
          <w:lang w:val="uk-UA" w:eastAsia="ru-RU"/>
        </w:rPr>
        <w:t xml:space="preserve"> та </w:t>
      </w:r>
      <w:proofErr w:type="spellStart"/>
      <w:r w:rsidRPr="00197DD1">
        <w:rPr>
          <w:rFonts w:ascii="Times New Roman" w:eastAsia="Times New Roman" w:hAnsi="Times New Roman" w:cs="Times New Roman"/>
          <w:color w:val="000000"/>
          <w:sz w:val="28"/>
          <w:szCs w:val="28"/>
          <w:lang w:val="uk-UA" w:eastAsia="ru-RU"/>
        </w:rPr>
        <w:t>Моутон</w:t>
      </w:r>
      <w:proofErr w:type="spellEnd"/>
      <w:r w:rsidRPr="00197DD1">
        <w:rPr>
          <w:rFonts w:ascii="Times New Roman" w:eastAsia="Times New Roman" w:hAnsi="Times New Roman" w:cs="Times New Roman"/>
          <w:color w:val="000000"/>
          <w:sz w:val="28"/>
          <w:szCs w:val="28"/>
          <w:lang w:val="uk-UA" w:eastAsia="ru-RU"/>
        </w:rPr>
        <w:t xml:space="preserve">), концепція винагородження та покарання, </w:t>
      </w:r>
      <w:proofErr w:type="spellStart"/>
      <w:r w:rsidRPr="00197DD1">
        <w:rPr>
          <w:rFonts w:ascii="Times New Roman" w:eastAsia="Times New Roman" w:hAnsi="Times New Roman" w:cs="Times New Roman"/>
          <w:color w:val="000000"/>
          <w:sz w:val="28"/>
          <w:szCs w:val="28"/>
          <w:lang w:val="uk-UA" w:eastAsia="ru-RU"/>
        </w:rPr>
        <w:t>заміщувачі</w:t>
      </w:r>
      <w:proofErr w:type="spellEnd"/>
      <w:r w:rsidRPr="00197DD1">
        <w:rPr>
          <w:rFonts w:ascii="Times New Roman" w:eastAsia="Times New Roman" w:hAnsi="Times New Roman" w:cs="Times New Roman"/>
          <w:color w:val="000000"/>
          <w:sz w:val="28"/>
          <w:szCs w:val="28"/>
          <w:lang w:val="uk-UA" w:eastAsia="ru-RU"/>
        </w:rPr>
        <w:t xml:space="preserve"> лідерства.</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Поведінський підхід створив основу для класифікації стилів керівництва (демо</w:t>
      </w:r>
      <w:r w:rsidRPr="00197DD1">
        <w:rPr>
          <w:rFonts w:ascii="Times New Roman" w:eastAsia="Times New Roman" w:hAnsi="Times New Roman" w:cs="Times New Roman"/>
          <w:color w:val="000000"/>
          <w:sz w:val="28"/>
          <w:szCs w:val="28"/>
          <w:lang w:val="uk-UA" w:eastAsia="ru-RU"/>
        </w:rPr>
        <w:softHyphen/>
        <w:t>кратичне, авторитарне, ліберальне) та стилів поведінки.</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 xml:space="preserve">Розчарування в підході до лідерства з позицій особистих якостей підсилювалося в той же період, коли в теорії управління почала набирати силу </w:t>
      </w:r>
      <w:proofErr w:type="spellStart"/>
      <w:r w:rsidRPr="00197DD1">
        <w:rPr>
          <w:rFonts w:ascii="Times New Roman" w:eastAsia="Times New Roman" w:hAnsi="Times New Roman" w:cs="Times New Roman"/>
          <w:color w:val="000000"/>
          <w:sz w:val="28"/>
          <w:szCs w:val="28"/>
          <w:lang w:val="uk-UA" w:eastAsia="ru-RU"/>
        </w:rPr>
        <w:t>біхевіористська</w:t>
      </w:r>
      <w:proofErr w:type="spellEnd"/>
      <w:r w:rsidRPr="00197DD1">
        <w:rPr>
          <w:rFonts w:ascii="Times New Roman" w:eastAsia="Times New Roman" w:hAnsi="Times New Roman" w:cs="Times New Roman"/>
          <w:color w:val="000000"/>
          <w:sz w:val="28"/>
          <w:szCs w:val="28"/>
          <w:lang w:val="uk-UA" w:eastAsia="ru-RU"/>
        </w:rPr>
        <w:t xml:space="preserve"> школа. Отже, немає нічого незвичайного в тому, що другий підхід до вивчення лі</w:t>
      </w:r>
      <w:r w:rsidRPr="00197DD1">
        <w:rPr>
          <w:rFonts w:ascii="Times New Roman" w:eastAsia="Times New Roman" w:hAnsi="Times New Roman" w:cs="Times New Roman"/>
          <w:color w:val="000000"/>
          <w:sz w:val="28"/>
          <w:szCs w:val="28"/>
          <w:lang w:val="uk-UA" w:eastAsia="ru-RU"/>
        </w:rPr>
        <w:softHyphen/>
        <w:t>дерства зупинив свою увагу на поведінці керівника. Згідно поведінського підходу до лідерства, ефективність визначається не особистими якостями керівника, а ско</w:t>
      </w:r>
      <w:r w:rsidRPr="00197DD1">
        <w:rPr>
          <w:rFonts w:ascii="Times New Roman" w:eastAsia="Times New Roman" w:hAnsi="Times New Roman" w:cs="Times New Roman"/>
          <w:color w:val="000000"/>
          <w:sz w:val="28"/>
          <w:szCs w:val="28"/>
          <w:lang w:val="uk-UA" w:eastAsia="ru-RU"/>
        </w:rPr>
        <w:softHyphen/>
        <w:t>ріш його манерою поведінки щодо підлеглих.</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Незважаючи на те, що поведінський підхід просунув вивчення лідерства, ко</w:t>
      </w:r>
      <w:r w:rsidRPr="00197DD1">
        <w:rPr>
          <w:rFonts w:ascii="Times New Roman" w:eastAsia="Times New Roman" w:hAnsi="Times New Roman" w:cs="Times New Roman"/>
          <w:color w:val="000000"/>
          <w:sz w:val="28"/>
          <w:szCs w:val="28"/>
          <w:lang w:val="uk-UA" w:eastAsia="ru-RU"/>
        </w:rPr>
        <w:softHyphen/>
        <w:t xml:space="preserve">ли привернув увагу до фактичної поведінки керівника, його основний недолік полягав у тенденції виходити з думки, що існує один якійсь оптимальний стиль керівництва. Більш ранні автори </w:t>
      </w:r>
      <w:proofErr w:type="spellStart"/>
      <w:r w:rsidRPr="00197DD1">
        <w:rPr>
          <w:rFonts w:ascii="Times New Roman" w:eastAsia="Times New Roman" w:hAnsi="Times New Roman" w:cs="Times New Roman"/>
          <w:color w:val="000000"/>
          <w:sz w:val="28"/>
          <w:szCs w:val="28"/>
          <w:lang w:val="uk-UA" w:eastAsia="ru-RU"/>
        </w:rPr>
        <w:t>біхевіористської</w:t>
      </w:r>
      <w:proofErr w:type="spellEnd"/>
      <w:r w:rsidRPr="00197DD1">
        <w:rPr>
          <w:rFonts w:ascii="Times New Roman" w:eastAsia="Times New Roman" w:hAnsi="Times New Roman" w:cs="Times New Roman"/>
          <w:color w:val="000000"/>
          <w:sz w:val="28"/>
          <w:szCs w:val="28"/>
          <w:lang w:val="uk-UA" w:eastAsia="ru-RU"/>
        </w:rPr>
        <w:t xml:space="preserve"> школи, як правило, розгляда</w:t>
      </w:r>
      <w:r w:rsidRPr="00197DD1">
        <w:rPr>
          <w:rFonts w:ascii="Times New Roman" w:eastAsia="Times New Roman" w:hAnsi="Times New Roman" w:cs="Times New Roman"/>
          <w:color w:val="000000"/>
          <w:sz w:val="28"/>
          <w:szCs w:val="28"/>
          <w:lang w:val="uk-UA" w:eastAsia="ru-RU"/>
        </w:rPr>
        <w:softHyphen/>
        <w:t>ли лідерів, які вели себе демократично, як самих ефективних в сучасних органі</w:t>
      </w:r>
      <w:r w:rsidRPr="00197DD1">
        <w:rPr>
          <w:rFonts w:ascii="Times New Roman" w:eastAsia="Times New Roman" w:hAnsi="Times New Roman" w:cs="Times New Roman"/>
          <w:color w:val="000000"/>
          <w:sz w:val="28"/>
          <w:szCs w:val="28"/>
          <w:lang w:val="uk-UA" w:eastAsia="ru-RU"/>
        </w:rPr>
        <w:softHyphen/>
        <w:t>заціях. Однак, згруповуючи результати досліджень, що використовували даний підхід, група авторів стверджує, що «не існує одного «оптимального» стиля ке</w:t>
      </w:r>
      <w:r w:rsidRPr="00197DD1">
        <w:rPr>
          <w:rFonts w:ascii="Times New Roman" w:eastAsia="Times New Roman" w:hAnsi="Times New Roman" w:cs="Times New Roman"/>
          <w:color w:val="000000"/>
          <w:sz w:val="28"/>
          <w:szCs w:val="28"/>
          <w:lang w:val="uk-UA" w:eastAsia="ru-RU"/>
        </w:rPr>
        <w:softHyphen/>
        <w:t xml:space="preserve">рівництва». Дуже вірогідно, що </w:t>
      </w:r>
      <w:r w:rsidRPr="00197DD1">
        <w:rPr>
          <w:rFonts w:ascii="Times New Roman" w:eastAsia="Times New Roman" w:hAnsi="Times New Roman" w:cs="Times New Roman"/>
          <w:color w:val="000000"/>
          <w:sz w:val="28"/>
          <w:szCs w:val="28"/>
          <w:lang w:val="uk-UA" w:eastAsia="ru-RU"/>
        </w:rPr>
        <w:lastRenderedPageBreak/>
        <w:t xml:space="preserve">ефективність стилю залежить від характеру конкретної ситуації, і коли ситуація змінюється, </w:t>
      </w:r>
      <w:proofErr w:type="spellStart"/>
      <w:r w:rsidRPr="00197DD1">
        <w:rPr>
          <w:rFonts w:ascii="Times New Roman" w:eastAsia="Times New Roman" w:hAnsi="Times New Roman" w:cs="Times New Roman"/>
          <w:color w:val="000000"/>
          <w:sz w:val="28"/>
          <w:szCs w:val="28"/>
          <w:lang w:val="uk-UA" w:eastAsia="ru-RU"/>
        </w:rPr>
        <w:t>змінюється</w:t>
      </w:r>
      <w:proofErr w:type="spellEnd"/>
      <w:r w:rsidRPr="00197DD1">
        <w:rPr>
          <w:rFonts w:ascii="Times New Roman" w:eastAsia="Times New Roman" w:hAnsi="Times New Roman" w:cs="Times New Roman"/>
          <w:color w:val="000000"/>
          <w:sz w:val="28"/>
          <w:szCs w:val="28"/>
          <w:lang w:val="uk-UA" w:eastAsia="ru-RU"/>
        </w:rPr>
        <w:t xml:space="preserve"> і відповідний стиль. Більш пізні автори та вчені </w:t>
      </w:r>
      <w:proofErr w:type="spellStart"/>
      <w:r w:rsidRPr="00197DD1">
        <w:rPr>
          <w:rFonts w:ascii="Times New Roman" w:eastAsia="Times New Roman" w:hAnsi="Times New Roman" w:cs="Times New Roman"/>
          <w:color w:val="000000"/>
          <w:sz w:val="28"/>
          <w:szCs w:val="28"/>
          <w:lang w:val="uk-UA" w:eastAsia="ru-RU"/>
        </w:rPr>
        <w:t>біхевіористської</w:t>
      </w:r>
      <w:proofErr w:type="spellEnd"/>
      <w:r w:rsidRPr="00197DD1">
        <w:rPr>
          <w:rFonts w:ascii="Times New Roman" w:eastAsia="Times New Roman" w:hAnsi="Times New Roman" w:cs="Times New Roman"/>
          <w:color w:val="000000"/>
          <w:sz w:val="28"/>
          <w:szCs w:val="28"/>
          <w:lang w:val="uk-UA" w:eastAsia="ru-RU"/>
        </w:rPr>
        <w:t xml:space="preserve"> школи визнають, що потрібен ситу</w:t>
      </w:r>
      <w:r w:rsidRPr="00197DD1">
        <w:rPr>
          <w:rFonts w:ascii="Times New Roman" w:eastAsia="Times New Roman" w:hAnsi="Times New Roman" w:cs="Times New Roman"/>
          <w:color w:val="000000"/>
          <w:sz w:val="28"/>
          <w:szCs w:val="28"/>
          <w:lang w:val="uk-UA" w:eastAsia="ru-RU"/>
        </w:rPr>
        <w:softHyphen/>
        <w:t>аційний підхід до керівництва. «Оптимальний» стиль лідерства змінюється за</w:t>
      </w:r>
      <w:r w:rsidRPr="00197DD1">
        <w:rPr>
          <w:rFonts w:ascii="Times New Roman" w:eastAsia="Times New Roman" w:hAnsi="Times New Roman" w:cs="Times New Roman"/>
          <w:color w:val="000000"/>
          <w:sz w:val="28"/>
          <w:szCs w:val="28"/>
          <w:lang w:val="uk-UA" w:eastAsia="ru-RU"/>
        </w:rPr>
        <w:softHyphen/>
        <w:t>лежно від ситуації.</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 </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8.2.3. КОНЦЕПЦІЇ СИТУАЦІЙНОГО ЛІДЕРСТВА</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 </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Ні підхід з позицій особистих якостей, ні поведінський підхід не змогли виявити логічного співвідношення між особистими якостями керівника, з одного боку, та ефективністю, з іншого. Це не означає, що особисті якості та поведінка не мають значення для керівництва. Навпаки, вони є значними компонентами успіху. Однак більш пізні дослідження показали, що в ефективності керівництва вирішальну роль можуть відігравати й додаткові фактори. Ці ситуаційні фактори включають потреби та особисті якості підлеглих, характер завдання, вимоги та вплив зовнішнього сере</w:t>
      </w:r>
      <w:r w:rsidRPr="00197DD1">
        <w:rPr>
          <w:rFonts w:ascii="Times New Roman" w:eastAsia="Times New Roman" w:hAnsi="Times New Roman" w:cs="Times New Roman"/>
          <w:color w:val="000000"/>
          <w:sz w:val="28"/>
          <w:szCs w:val="28"/>
          <w:lang w:val="uk-UA" w:eastAsia="ru-RU"/>
        </w:rPr>
        <w:softHyphen/>
        <w:t>довища, а також інформацію, якою володіє керівник. Існують основні концепції си</w:t>
      </w:r>
      <w:r w:rsidRPr="00197DD1">
        <w:rPr>
          <w:rFonts w:ascii="Times New Roman" w:eastAsia="Times New Roman" w:hAnsi="Times New Roman" w:cs="Times New Roman"/>
          <w:color w:val="000000"/>
          <w:sz w:val="28"/>
          <w:szCs w:val="28"/>
          <w:lang w:val="uk-UA" w:eastAsia="ru-RU"/>
        </w:rPr>
        <w:softHyphen/>
        <w:t xml:space="preserve">туаційного лідерства: </w:t>
      </w:r>
      <w:proofErr w:type="spellStart"/>
      <w:r w:rsidRPr="00197DD1">
        <w:rPr>
          <w:rFonts w:ascii="Times New Roman" w:eastAsia="Times New Roman" w:hAnsi="Times New Roman" w:cs="Times New Roman"/>
          <w:color w:val="000000"/>
          <w:sz w:val="28"/>
          <w:szCs w:val="28"/>
          <w:lang w:val="uk-UA" w:eastAsia="ru-RU"/>
        </w:rPr>
        <w:t>континіум</w:t>
      </w:r>
      <w:proofErr w:type="spellEnd"/>
      <w:r w:rsidRPr="00197DD1">
        <w:rPr>
          <w:rFonts w:ascii="Times New Roman" w:eastAsia="Times New Roman" w:hAnsi="Times New Roman" w:cs="Times New Roman"/>
          <w:color w:val="000000"/>
          <w:sz w:val="28"/>
          <w:szCs w:val="28"/>
          <w:lang w:val="uk-UA" w:eastAsia="ru-RU"/>
        </w:rPr>
        <w:t xml:space="preserve"> лідерської поведінки </w:t>
      </w:r>
      <w:proofErr w:type="spellStart"/>
      <w:r w:rsidRPr="00197DD1">
        <w:rPr>
          <w:rFonts w:ascii="Times New Roman" w:eastAsia="Times New Roman" w:hAnsi="Times New Roman" w:cs="Times New Roman"/>
          <w:color w:val="000000"/>
          <w:sz w:val="28"/>
          <w:szCs w:val="28"/>
          <w:lang w:val="uk-UA" w:eastAsia="ru-RU"/>
        </w:rPr>
        <w:t>Танненбаума-Шмідта</w:t>
      </w:r>
      <w:proofErr w:type="spellEnd"/>
      <w:r w:rsidRPr="00197DD1">
        <w:rPr>
          <w:rFonts w:ascii="Times New Roman" w:eastAsia="Times New Roman" w:hAnsi="Times New Roman" w:cs="Times New Roman"/>
          <w:color w:val="000000"/>
          <w:sz w:val="28"/>
          <w:szCs w:val="28"/>
          <w:lang w:val="uk-UA" w:eastAsia="ru-RU"/>
        </w:rPr>
        <w:t>, мо</w:t>
      </w:r>
      <w:r w:rsidRPr="00197DD1">
        <w:rPr>
          <w:rFonts w:ascii="Times New Roman" w:eastAsia="Times New Roman" w:hAnsi="Times New Roman" w:cs="Times New Roman"/>
          <w:color w:val="000000"/>
          <w:sz w:val="28"/>
          <w:szCs w:val="28"/>
          <w:lang w:val="uk-UA" w:eastAsia="ru-RU"/>
        </w:rPr>
        <w:softHyphen/>
        <w:t xml:space="preserve">дель ситуаційного лідерства </w:t>
      </w:r>
      <w:proofErr w:type="spellStart"/>
      <w:r w:rsidRPr="00197DD1">
        <w:rPr>
          <w:rFonts w:ascii="Times New Roman" w:eastAsia="Times New Roman" w:hAnsi="Times New Roman" w:cs="Times New Roman"/>
          <w:color w:val="000000"/>
          <w:sz w:val="28"/>
          <w:szCs w:val="28"/>
          <w:lang w:val="uk-UA" w:eastAsia="ru-RU"/>
        </w:rPr>
        <w:t>Фідлера</w:t>
      </w:r>
      <w:proofErr w:type="spellEnd"/>
      <w:r w:rsidRPr="00197DD1">
        <w:rPr>
          <w:rFonts w:ascii="Times New Roman" w:eastAsia="Times New Roman" w:hAnsi="Times New Roman" w:cs="Times New Roman"/>
          <w:color w:val="000000"/>
          <w:sz w:val="28"/>
          <w:szCs w:val="28"/>
          <w:lang w:val="uk-UA" w:eastAsia="ru-RU"/>
        </w:rPr>
        <w:t xml:space="preserve">, модель ситуаційного лідерства </w:t>
      </w:r>
      <w:proofErr w:type="spellStart"/>
      <w:r w:rsidRPr="00197DD1">
        <w:rPr>
          <w:rFonts w:ascii="Times New Roman" w:eastAsia="Times New Roman" w:hAnsi="Times New Roman" w:cs="Times New Roman"/>
          <w:color w:val="000000"/>
          <w:sz w:val="28"/>
          <w:szCs w:val="28"/>
          <w:lang w:val="uk-UA" w:eastAsia="ru-RU"/>
        </w:rPr>
        <w:t>Херсея</w:t>
      </w:r>
      <w:proofErr w:type="spellEnd"/>
      <w:r w:rsidRPr="00197DD1">
        <w:rPr>
          <w:rFonts w:ascii="Times New Roman" w:eastAsia="Times New Roman" w:hAnsi="Times New Roman" w:cs="Times New Roman"/>
          <w:color w:val="000000"/>
          <w:sz w:val="28"/>
          <w:szCs w:val="28"/>
          <w:lang w:val="uk-UA" w:eastAsia="ru-RU"/>
        </w:rPr>
        <w:t xml:space="preserve"> та </w:t>
      </w:r>
      <w:proofErr w:type="spellStart"/>
      <w:r w:rsidRPr="00197DD1">
        <w:rPr>
          <w:rFonts w:ascii="Times New Roman" w:eastAsia="Times New Roman" w:hAnsi="Times New Roman" w:cs="Times New Roman"/>
          <w:color w:val="000000"/>
          <w:sz w:val="28"/>
          <w:szCs w:val="28"/>
          <w:lang w:val="uk-UA" w:eastAsia="ru-RU"/>
        </w:rPr>
        <w:t>Бланшарда</w:t>
      </w:r>
      <w:proofErr w:type="spellEnd"/>
      <w:r w:rsidRPr="00197DD1">
        <w:rPr>
          <w:rFonts w:ascii="Times New Roman" w:eastAsia="Times New Roman" w:hAnsi="Times New Roman" w:cs="Times New Roman"/>
          <w:color w:val="000000"/>
          <w:sz w:val="28"/>
          <w:szCs w:val="28"/>
          <w:lang w:val="uk-UA" w:eastAsia="ru-RU"/>
        </w:rPr>
        <w:t xml:space="preserve">, модель «шлях-мета» </w:t>
      </w:r>
      <w:proofErr w:type="spellStart"/>
      <w:r w:rsidRPr="00197DD1">
        <w:rPr>
          <w:rFonts w:ascii="Times New Roman" w:eastAsia="Times New Roman" w:hAnsi="Times New Roman" w:cs="Times New Roman"/>
          <w:color w:val="000000"/>
          <w:sz w:val="28"/>
          <w:szCs w:val="28"/>
          <w:lang w:val="uk-UA" w:eastAsia="ru-RU"/>
        </w:rPr>
        <w:t>Хауза-Мітчела</w:t>
      </w:r>
      <w:proofErr w:type="spellEnd"/>
      <w:r w:rsidRPr="00197DD1">
        <w:rPr>
          <w:rFonts w:ascii="Times New Roman" w:eastAsia="Times New Roman" w:hAnsi="Times New Roman" w:cs="Times New Roman"/>
          <w:color w:val="000000"/>
          <w:sz w:val="28"/>
          <w:szCs w:val="28"/>
          <w:lang w:val="uk-UA" w:eastAsia="ru-RU"/>
        </w:rPr>
        <w:t xml:space="preserve">, модель </w:t>
      </w:r>
      <w:proofErr w:type="spellStart"/>
      <w:r w:rsidRPr="00197DD1">
        <w:rPr>
          <w:rFonts w:ascii="Times New Roman" w:eastAsia="Times New Roman" w:hAnsi="Times New Roman" w:cs="Times New Roman"/>
          <w:color w:val="000000"/>
          <w:sz w:val="28"/>
          <w:szCs w:val="28"/>
          <w:lang w:val="uk-UA" w:eastAsia="ru-RU"/>
        </w:rPr>
        <w:t>Стинсона-Джонсона</w:t>
      </w:r>
      <w:proofErr w:type="spellEnd"/>
      <w:r w:rsidRPr="00197DD1">
        <w:rPr>
          <w:rFonts w:ascii="Times New Roman" w:eastAsia="Times New Roman" w:hAnsi="Times New Roman" w:cs="Times New Roman"/>
          <w:color w:val="000000"/>
          <w:sz w:val="28"/>
          <w:szCs w:val="28"/>
          <w:lang w:val="uk-UA" w:eastAsia="ru-RU"/>
        </w:rPr>
        <w:t>, ситу</w:t>
      </w:r>
      <w:r w:rsidRPr="00197DD1">
        <w:rPr>
          <w:rFonts w:ascii="Times New Roman" w:eastAsia="Times New Roman" w:hAnsi="Times New Roman" w:cs="Times New Roman"/>
          <w:color w:val="000000"/>
          <w:sz w:val="28"/>
          <w:szCs w:val="28"/>
          <w:lang w:val="uk-UA" w:eastAsia="ru-RU"/>
        </w:rPr>
        <w:softHyphen/>
        <w:t xml:space="preserve">аційна модель прийняття рішення </w:t>
      </w:r>
      <w:proofErr w:type="spellStart"/>
      <w:r w:rsidRPr="00197DD1">
        <w:rPr>
          <w:rFonts w:ascii="Times New Roman" w:eastAsia="Times New Roman" w:hAnsi="Times New Roman" w:cs="Times New Roman"/>
          <w:color w:val="000000"/>
          <w:sz w:val="28"/>
          <w:szCs w:val="28"/>
          <w:lang w:val="uk-UA" w:eastAsia="ru-RU"/>
        </w:rPr>
        <w:t>Врума-Иєттона-Яго</w:t>
      </w:r>
      <w:proofErr w:type="spellEnd"/>
      <w:r w:rsidRPr="00197DD1">
        <w:rPr>
          <w:rFonts w:ascii="Times New Roman" w:eastAsia="Times New Roman" w:hAnsi="Times New Roman" w:cs="Times New Roman"/>
          <w:color w:val="000000"/>
          <w:sz w:val="28"/>
          <w:szCs w:val="28"/>
          <w:lang w:val="uk-UA" w:eastAsia="ru-RU"/>
        </w:rPr>
        <w:t>.</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 </w:t>
      </w:r>
    </w:p>
    <w:tbl>
      <w:tblPr>
        <w:tblW w:w="0" w:type="auto"/>
        <w:tblInd w:w="4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348"/>
        <w:gridCol w:w="2104"/>
        <w:gridCol w:w="1804"/>
        <w:gridCol w:w="1930"/>
        <w:gridCol w:w="2145"/>
      </w:tblGrid>
      <w:tr w:rsidR="00197DD1" w:rsidRPr="00197DD1" w:rsidTr="00197DD1">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Ситуаційні фактори</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відносини «лідер послідовник»; структурованість праці власна по</w:t>
            </w:r>
            <w:r w:rsidRPr="00197DD1">
              <w:rPr>
                <w:rFonts w:ascii="Times New Roman" w:eastAsia="Times New Roman" w:hAnsi="Times New Roman" w:cs="Times New Roman"/>
                <w:color w:val="000000"/>
                <w:sz w:val="28"/>
                <w:szCs w:val="28"/>
                <w:lang w:val="uk-UA" w:eastAsia="ru-RU"/>
              </w:rPr>
              <w:softHyphen/>
              <w:t>зиція лідера в ор</w:t>
            </w:r>
            <w:r w:rsidRPr="00197DD1">
              <w:rPr>
                <w:rFonts w:ascii="Times New Roman" w:eastAsia="Times New Roman" w:hAnsi="Times New Roman" w:cs="Times New Roman"/>
                <w:color w:val="000000"/>
                <w:sz w:val="28"/>
                <w:szCs w:val="28"/>
                <w:lang w:val="uk-UA" w:eastAsia="ru-RU"/>
              </w:rPr>
              <w:softHyphen/>
              <w:t>ганізації</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Ступінь зрілості послідовників: зрілість в роботі; психологічна зрі</w:t>
            </w:r>
            <w:r w:rsidRPr="00197DD1">
              <w:rPr>
                <w:rFonts w:ascii="Times New Roman" w:eastAsia="Times New Roman" w:hAnsi="Times New Roman" w:cs="Times New Roman"/>
                <w:color w:val="000000"/>
                <w:sz w:val="28"/>
                <w:szCs w:val="28"/>
                <w:lang w:val="uk-UA" w:eastAsia="ru-RU"/>
              </w:rPr>
              <w:softHyphen/>
              <w:t>лість</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характеристики послідовників; організаційні фа</w:t>
            </w:r>
            <w:r w:rsidRPr="00197DD1">
              <w:rPr>
                <w:rFonts w:ascii="Times New Roman" w:eastAsia="Times New Roman" w:hAnsi="Times New Roman" w:cs="Times New Roman"/>
                <w:color w:val="000000"/>
                <w:sz w:val="28"/>
                <w:szCs w:val="28"/>
                <w:lang w:val="uk-UA" w:eastAsia="ru-RU"/>
              </w:rPr>
              <w:softHyphen/>
              <w:t>ктори</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якість рішення; обов'язки послі</w:t>
            </w:r>
            <w:r w:rsidRPr="00197DD1">
              <w:rPr>
                <w:rFonts w:ascii="Times New Roman" w:eastAsia="Times New Roman" w:hAnsi="Times New Roman" w:cs="Times New Roman"/>
                <w:color w:val="000000"/>
                <w:sz w:val="28"/>
                <w:szCs w:val="28"/>
                <w:lang w:val="uk-UA" w:eastAsia="ru-RU"/>
              </w:rPr>
              <w:softHyphen/>
              <w:t>довників; час;</w:t>
            </w:r>
          </w:p>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вартість; розвиток</w:t>
            </w:r>
          </w:p>
        </w:tc>
      </w:tr>
      <w:tr w:rsidR="00197DD1" w:rsidRPr="00197DD1" w:rsidTr="00197DD1">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lastRenderedPageBreak/>
              <w:t>Лідерські стилі</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лідер орієнтована</w:t>
            </w:r>
          </w:p>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відносини;</w:t>
            </w:r>
          </w:p>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лідер орієнтована</w:t>
            </w:r>
          </w:p>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роботу</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proofErr w:type="spellStart"/>
            <w:r w:rsidRPr="00197DD1">
              <w:rPr>
                <w:rFonts w:ascii="Times New Roman" w:eastAsia="Times New Roman" w:hAnsi="Times New Roman" w:cs="Times New Roman"/>
                <w:color w:val="000000"/>
                <w:sz w:val="28"/>
                <w:szCs w:val="28"/>
                <w:lang w:val="uk-UA" w:eastAsia="ru-RU"/>
              </w:rPr>
              <w:t>вказуючий</w:t>
            </w:r>
            <w:proofErr w:type="spellEnd"/>
            <w:r w:rsidRPr="00197DD1">
              <w:rPr>
                <w:rFonts w:ascii="Times New Roman" w:eastAsia="Times New Roman" w:hAnsi="Times New Roman" w:cs="Times New Roman"/>
                <w:color w:val="000000"/>
                <w:sz w:val="28"/>
                <w:szCs w:val="28"/>
                <w:lang w:val="uk-UA" w:eastAsia="ru-RU"/>
              </w:rPr>
              <w:t xml:space="preserve"> стиль;</w:t>
            </w:r>
          </w:p>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переконуючий</w:t>
            </w:r>
          </w:p>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стиль;</w:t>
            </w:r>
          </w:p>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стиль участі; стиль делегування</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директивний стиль;</w:t>
            </w:r>
          </w:p>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підтримуючий стиль;</w:t>
            </w:r>
          </w:p>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стиль, орієнтова</w:t>
            </w:r>
            <w:r w:rsidRPr="00197DD1">
              <w:rPr>
                <w:rFonts w:ascii="Times New Roman" w:eastAsia="Times New Roman" w:hAnsi="Times New Roman" w:cs="Times New Roman"/>
                <w:color w:val="000000"/>
                <w:sz w:val="28"/>
                <w:szCs w:val="28"/>
                <w:lang w:val="uk-UA" w:eastAsia="ru-RU"/>
              </w:rPr>
              <w:softHyphen/>
              <w:t>ний на досягнення; стиль участі</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автократичний;</w:t>
            </w:r>
          </w:p>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консультаційний;</w:t>
            </w:r>
          </w:p>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груповий</w:t>
            </w:r>
          </w:p>
        </w:tc>
      </w:tr>
      <w:tr w:rsidR="00197DD1" w:rsidRPr="00197DD1" w:rsidTr="00197DD1">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Дії ефектив</w:t>
            </w:r>
            <w:r w:rsidRPr="00197DD1">
              <w:rPr>
                <w:rFonts w:ascii="Times New Roman" w:eastAsia="Times New Roman" w:hAnsi="Times New Roman" w:cs="Times New Roman"/>
                <w:color w:val="000000"/>
                <w:sz w:val="28"/>
                <w:szCs w:val="28"/>
                <w:lang w:val="uk-UA" w:eastAsia="ru-RU"/>
              </w:rPr>
              <w:softHyphen/>
              <w:t>ного лідера</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прагне построїти роботу або відно</w:t>
            </w:r>
            <w:r w:rsidRPr="00197DD1">
              <w:rPr>
                <w:rFonts w:ascii="Times New Roman" w:eastAsia="Times New Roman" w:hAnsi="Times New Roman" w:cs="Times New Roman"/>
                <w:color w:val="000000"/>
                <w:sz w:val="28"/>
                <w:szCs w:val="28"/>
                <w:lang w:val="uk-UA" w:eastAsia="ru-RU"/>
              </w:rPr>
              <w:softHyphen/>
              <w:t>сини під власний стиль</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послідовно пере</w:t>
            </w:r>
            <w:r w:rsidRPr="00197DD1">
              <w:rPr>
                <w:rFonts w:ascii="Times New Roman" w:eastAsia="Times New Roman" w:hAnsi="Times New Roman" w:cs="Times New Roman"/>
                <w:color w:val="000000"/>
                <w:sz w:val="28"/>
                <w:szCs w:val="28"/>
                <w:lang w:val="uk-UA" w:eastAsia="ru-RU"/>
              </w:rPr>
              <w:softHyphen/>
              <w:t>ходить від одного стиля до ін.</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 xml:space="preserve">використовує </w:t>
            </w:r>
            <w:proofErr w:type="spellStart"/>
            <w:r w:rsidRPr="00197DD1">
              <w:rPr>
                <w:rFonts w:ascii="Times New Roman" w:eastAsia="Times New Roman" w:hAnsi="Times New Roman" w:cs="Times New Roman"/>
                <w:color w:val="000000"/>
                <w:sz w:val="28"/>
                <w:szCs w:val="28"/>
                <w:lang w:val="uk-UA" w:eastAsia="ru-RU"/>
              </w:rPr>
              <w:t>відп</w:t>
            </w:r>
            <w:proofErr w:type="spellEnd"/>
            <w:r w:rsidRPr="00197DD1">
              <w:rPr>
                <w:rFonts w:ascii="Times New Roman" w:eastAsia="Times New Roman" w:hAnsi="Times New Roman" w:cs="Times New Roman"/>
                <w:color w:val="000000"/>
                <w:sz w:val="28"/>
                <w:szCs w:val="28"/>
                <w:lang w:val="uk-UA" w:eastAsia="ru-RU"/>
              </w:rPr>
              <w:t>. стиль і тех</w:t>
            </w:r>
            <w:r w:rsidRPr="00197DD1">
              <w:rPr>
                <w:rFonts w:ascii="Times New Roman" w:eastAsia="Times New Roman" w:hAnsi="Times New Roman" w:cs="Times New Roman"/>
                <w:color w:val="000000"/>
                <w:sz w:val="28"/>
                <w:szCs w:val="28"/>
                <w:lang w:val="uk-UA" w:eastAsia="ru-RU"/>
              </w:rPr>
              <w:softHyphen/>
              <w:t>ніку мотивуван</w:t>
            </w:r>
            <w:r w:rsidRPr="00197DD1">
              <w:rPr>
                <w:rFonts w:ascii="Times New Roman" w:eastAsia="Times New Roman" w:hAnsi="Times New Roman" w:cs="Times New Roman"/>
                <w:color w:val="000000"/>
                <w:sz w:val="28"/>
                <w:szCs w:val="28"/>
                <w:lang w:val="uk-UA" w:eastAsia="ru-RU"/>
              </w:rPr>
              <w:softHyphen/>
              <w:t>ня, «розчищає» шлях послідовни</w:t>
            </w:r>
            <w:r w:rsidRPr="00197DD1">
              <w:rPr>
                <w:rFonts w:ascii="Times New Roman" w:eastAsia="Times New Roman" w:hAnsi="Times New Roman" w:cs="Times New Roman"/>
                <w:color w:val="000000"/>
                <w:sz w:val="28"/>
                <w:szCs w:val="28"/>
                <w:lang w:val="uk-UA" w:eastAsia="ru-RU"/>
              </w:rPr>
              <w:softHyphen/>
              <w:t>ків до найбільшої ефективності</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визначає критич</w:t>
            </w:r>
            <w:r w:rsidRPr="00197DD1">
              <w:rPr>
                <w:rFonts w:ascii="Times New Roman" w:eastAsia="Times New Roman" w:hAnsi="Times New Roman" w:cs="Times New Roman"/>
                <w:color w:val="000000"/>
                <w:sz w:val="28"/>
                <w:szCs w:val="28"/>
                <w:lang w:val="uk-UA" w:eastAsia="ru-RU"/>
              </w:rPr>
              <w:softHyphen/>
              <w:t xml:space="preserve">ні </w:t>
            </w:r>
            <w:proofErr w:type="spellStart"/>
            <w:r w:rsidRPr="00197DD1">
              <w:rPr>
                <w:rFonts w:ascii="Times New Roman" w:eastAsia="Times New Roman" w:hAnsi="Times New Roman" w:cs="Times New Roman"/>
                <w:color w:val="000000"/>
                <w:sz w:val="28"/>
                <w:szCs w:val="28"/>
                <w:lang w:val="uk-UA" w:eastAsia="ru-RU"/>
              </w:rPr>
              <w:t>ситуац</w:t>
            </w:r>
            <w:proofErr w:type="spellEnd"/>
            <w:r w:rsidRPr="00197DD1">
              <w:rPr>
                <w:rFonts w:ascii="Times New Roman" w:eastAsia="Times New Roman" w:hAnsi="Times New Roman" w:cs="Times New Roman"/>
                <w:color w:val="000000"/>
                <w:sz w:val="28"/>
                <w:szCs w:val="28"/>
                <w:lang w:val="uk-UA" w:eastAsia="ru-RU"/>
              </w:rPr>
              <w:t>. Факто</w:t>
            </w:r>
            <w:r w:rsidRPr="00197DD1">
              <w:rPr>
                <w:rFonts w:ascii="Times New Roman" w:eastAsia="Times New Roman" w:hAnsi="Times New Roman" w:cs="Times New Roman"/>
                <w:color w:val="000000"/>
                <w:sz w:val="28"/>
                <w:szCs w:val="28"/>
                <w:lang w:val="uk-UA" w:eastAsia="ru-RU"/>
              </w:rPr>
              <w:softHyphen/>
              <w:t>ри та адаптує до них   свій стиль керівництва</w:t>
            </w:r>
          </w:p>
        </w:tc>
      </w:tr>
    </w:tbl>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Всі дані моделі ситуаційного лідерства, придаючи головну увагу впливу зовні</w:t>
      </w:r>
      <w:r w:rsidRPr="00197DD1">
        <w:rPr>
          <w:rFonts w:ascii="Times New Roman" w:eastAsia="Times New Roman" w:hAnsi="Times New Roman" w:cs="Times New Roman"/>
          <w:color w:val="000000"/>
          <w:sz w:val="28"/>
          <w:szCs w:val="28"/>
          <w:lang w:val="uk-UA" w:eastAsia="ru-RU"/>
        </w:rPr>
        <w:softHyphen/>
        <w:t>шніх факторів, доповнюють один одного в розумінні феномена лідерства. В моде</w:t>
      </w:r>
      <w:r w:rsidRPr="00197DD1">
        <w:rPr>
          <w:rFonts w:ascii="Times New Roman" w:eastAsia="Times New Roman" w:hAnsi="Times New Roman" w:cs="Times New Roman"/>
          <w:color w:val="000000"/>
          <w:sz w:val="28"/>
          <w:szCs w:val="28"/>
          <w:lang w:val="uk-UA" w:eastAsia="ru-RU"/>
        </w:rPr>
        <w:softHyphen/>
        <w:t>лях робиться спроба визначити різноманітні лідерські стилі та обґрунтувати за до</w:t>
      </w:r>
      <w:r w:rsidRPr="00197DD1">
        <w:rPr>
          <w:rFonts w:ascii="Times New Roman" w:eastAsia="Times New Roman" w:hAnsi="Times New Roman" w:cs="Times New Roman"/>
          <w:color w:val="000000"/>
          <w:sz w:val="28"/>
          <w:szCs w:val="28"/>
          <w:lang w:val="uk-UA" w:eastAsia="ru-RU"/>
        </w:rPr>
        <w:softHyphen/>
        <w:t>помогою ситуаційних змінних ефективність їх застосування. Водночас моделі мають значні відзнаки по набору лідерських стилів, ситуаційних факторів та шляхів виявлення зв'язку між ними.</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531540">
        <w:rPr>
          <w:rFonts w:ascii="Times New Roman" w:eastAsia="Times New Roman" w:hAnsi="Times New Roman" w:cs="Times New Roman"/>
          <w:noProof/>
          <w:color w:val="000000"/>
          <w:sz w:val="28"/>
          <w:szCs w:val="28"/>
          <w:lang w:eastAsia="ru-RU"/>
        </w:rPr>
        <w:lastRenderedPageBreak/>
        <w:drawing>
          <wp:inline distT="0" distB="0" distL="0" distR="0" wp14:anchorId="18BB7740" wp14:editId="6ADA8161">
            <wp:extent cx="5100320" cy="3335655"/>
            <wp:effectExtent l="0" t="0" r="5080" b="0"/>
            <wp:docPr id="1" name="Рисунок 1" descr="http://uchebniks.net/pictures/books/antikriz_menegment_skibitsky.files/image1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chebniks.net/pictures/books/antikriz_menegment_skibitsky.files/image13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0320" cy="3335655"/>
                    </a:xfrm>
                    <a:prstGeom prst="rect">
                      <a:avLst/>
                    </a:prstGeom>
                    <a:noFill/>
                    <a:ln>
                      <a:noFill/>
                    </a:ln>
                  </pic:spPr>
                </pic:pic>
              </a:graphicData>
            </a:graphic>
          </wp:inline>
        </w:drawing>
      </w:r>
      <w:r w:rsidRPr="00197DD1">
        <w:rPr>
          <w:rFonts w:ascii="Times New Roman" w:eastAsia="Times New Roman" w:hAnsi="Times New Roman" w:cs="Times New Roman"/>
          <w:color w:val="000000"/>
          <w:sz w:val="28"/>
          <w:szCs w:val="28"/>
          <w:lang w:val="uk-UA" w:eastAsia="ru-RU"/>
        </w:rPr>
        <w:t xml:space="preserve">По різному в моделях визначається ефективність лідерства. Так, у </w:t>
      </w:r>
      <w:proofErr w:type="spellStart"/>
      <w:r w:rsidRPr="00197DD1">
        <w:rPr>
          <w:rFonts w:ascii="Times New Roman" w:eastAsia="Times New Roman" w:hAnsi="Times New Roman" w:cs="Times New Roman"/>
          <w:color w:val="000000"/>
          <w:sz w:val="28"/>
          <w:szCs w:val="28"/>
          <w:lang w:val="uk-UA" w:eastAsia="ru-RU"/>
        </w:rPr>
        <w:t>Фідлера</w:t>
      </w:r>
      <w:proofErr w:type="spellEnd"/>
      <w:r w:rsidRPr="00197DD1">
        <w:rPr>
          <w:rFonts w:ascii="Times New Roman" w:eastAsia="Times New Roman" w:hAnsi="Times New Roman" w:cs="Times New Roman"/>
          <w:color w:val="000000"/>
          <w:sz w:val="28"/>
          <w:szCs w:val="28"/>
          <w:lang w:val="uk-UA" w:eastAsia="ru-RU"/>
        </w:rPr>
        <w:t xml:space="preserve"> — це рівень виконання роботи, у </w:t>
      </w:r>
      <w:proofErr w:type="spellStart"/>
      <w:r w:rsidRPr="00197DD1">
        <w:rPr>
          <w:rFonts w:ascii="Times New Roman" w:eastAsia="Times New Roman" w:hAnsi="Times New Roman" w:cs="Times New Roman"/>
          <w:color w:val="000000"/>
          <w:sz w:val="28"/>
          <w:szCs w:val="28"/>
          <w:lang w:val="uk-UA" w:eastAsia="ru-RU"/>
        </w:rPr>
        <w:t>Херсея</w:t>
      </w:r>
      <w:proofErr w:type="spellEnd"/>
      <w:r w:rsidRPr="00197DD1">
        <w:rPr>
          <w:rFonts w:ascii="Times New Roman" w:eastAsia="Times New Roman" w:hAnsi="Times New Roman" w:cs="Times New Roman"/>
          <w:color w:val="000000"/>
          <w:sz w:val="28"/>
          <w:szCs w:val="28"/>
          <w:lang w:val="uk-UA" w:eastAsia="ru-RU"/>
        </w:rPr>
        <w:t xml:space="preserve"> та </w:t>
      </w:r>
      <w:proofErr w:type="spellStart"/>
      <w:r w:rsidRPr="00197DD1">
        <w:rPr>
          <w:rFonts w:ascii="Times New Roman" w:eastAsia="Times New Roman" w:hAnsi="Times New Roman" w:cs="Times New Roman"/>
          <w:color w:val="000000"/>
          <w:sz w:val="28"/>
          <w:szCs w:val="28"/>
          <w:lang w:val="uk-UA" w:eastAsia="ru-RU"/>
        </w:rPr>
        <w:t>Бланшарда</w:t>
      </w:r>
      <w:proofErr w:type="spellEnd"/>
      <w:r w:rsidRPr="00197DD1">
        <w:rPr>
          <w:rFonts w:ascii="Times New Roman" w:eastAsia="Times New Roman" w:hAnsi="Times New Roman" w:cs="Times New Roman"/>
          <w:color w:val="000000"/>
          <w:sz w:val="28"/>
          <w:szCs w:val="28"/>
          <w:lang w:val="uk-UA" w:eastAsia="ru-RU"/>
        </w:rPr>
        <w:t xml:space="preserve"> — до цього ще додається задові</w:t>
      </w:r>
      <w:r w:rsidRPr="00197DD1">
        <w:rPr>
          <w:rFonts w:ascii="Times New Roman" w:eastAsia="Times New Roman" w:hAnsi="Times New Roman" w:cs="Times New Roman"/>
          <w:color w:val="000000"/>
          <w:sz w:val="28"/>
          <w:szCs w:val="28"/>
          <w:lang w:val="uk-UA" w:eastAsia="ru-RU"/>
        </w:rPr>
        <w:softHyphen/>
        <w:t xml:space="preserve">льність працівника, а </w:t>
      </w:r>
      <w:proofErr w:type="spellStart"/>
      <w:r w:rsidRPr="00197DD1">
        <w:rPr>
          <w:rFonts w:ascii="Times New Roman" w:eastAsia="Times New Roman" w:hAnsi="Times New Roman" w:cs="Times New Roman"/>
          <w:color w:val="000000"/>
          <w:sz w:val="28"/>
          <w:szCs w:val="28"/>
          <w:lang w:val="uk-UA" w:eastAsia="ru-RU"/>
        </w:rPr>
        <w:t>Врум</w:t>
      </w:r>
      <w:proofErr w:type="spellEnd"/>
      <w:r w:rsidRPr="00197DD1">
        <w:rPr>
          <w:rFonts w:ascii="Times New Roman" w:eastAsia="Times New Roman" w:hAnsi="Times New Roman" w:cs="Times New Roman"/>
          <w:color w:val="000000"/>
          <w:sz w:val="28"/>
          <w:szCs w:val="28"/>
          <w:lang w:val="uk-UA" w:eastAsia="ru-RU"/>
        </w:rPr>
        <w:t xml:space="preserve"> та Яго розглядають ефективність рішення та загальну ефективність. На думку спеціалістів, модель </w:t>
      </w:r>
      <w:proofErr w:type="spellStart"/>
      <w:r w:rsidRPr="00197DD1">
        <w:rPr>
          <w:rFonts w:ascii="Times New Roman" w:eastAsia="Times New Roman" w:hAnsi="Times New Roman" w:cs="Times New Roman"/>
          <w:color w:val="000000"/>
          <w:sz w:val="28"/>
          <w:szCs w:val="28"/>
          <w:lang w:val="uk-UA" w:eastAsia="ru-RU"/>
        </w:rPr>
        <w:t>Врума-Яго</w:t>
      </w:r>
      <w:proofErr w:type="spellEnd"/>
      <w:r w:rsidRPr="00197DD1">
        <w:rPr>
          <w:rFonts w:ascii="Times New Roman" w:eastAsia="Times New Roman" w:hAnsi="Times New Roman" w:cs="Times New Roman"/>
          <w:color w:val="000000"/>
          <w:sz w:val="28"/>
          <w:szCs w:val="28"/>
          <w:lang w:val="uk-UA" w:eastAsia="ru-RU"/>
        </w:rPr>
        <w:t xml:space="preserve"> більшою мірою пристосо</w:t>
      </w:r>
      <w:r w:rsidRPr="00197DD1">
        <w:rPr>
          <w:rFonts w:ascii="Times New Roman" w:eastAsia="Times New Roman" w:hAnsi="Times New Roman" w:cs="Times New Roman"/>
          <w:color w:val="000000"/>
          <w:sz w:val="28"/>
          <w:szCs w:val="28"/>
          <w:lang w:val="uk-UA" w:eastAsia="ru-RU"/>
        </w:rPr>
        <w:softHyphen/>
        <w:t xml:space="preserve">вана для вибору на практиці відповідного стиля керівництва групою. Моделі </w:t>
      </w:r>
      <w:proofErr w:type="spellStart"/>
      <w:r w:rsidRPr="00197DD1">
        <w:rPr>
          <w:rFonts w:ascii="Times New Roman" w:eastAsia="Times New Roman" w:hAnsi="Times New Roman" w:cs="Times New Roman"/>
          <w:color w:val="000000"/>
          <w:sz w:val="28"/>
          <w:szCs w:val="28"/>
          <w:lang w:val="uk-UA" w:eastAsia="ru-RU"/>
        </w:rPr>
        <w:t>Фід-лера</w:t>
      </w:r>
      <w:proofErr w:type="spellEnd"/>
      <w:r w:rsidRPr="00197DD1">
        <w:rPr>
          <w:rFonts w:ascii="Times New Roman" w:eastAsia="Times New Roman" w:hAnsi="Times New Roman" w:cs="Times New Roman"/>
          <w:color w:val="000000"/>
          <w:sz w:val="28"/>
          <w:szCs w:val="28"/>
          <w:lang w:val="uk-UA" w:eastAsia="ru-RU"/>
        </w:rPr>
        <w:t xml:space="preserve">, </w:t>
      </w:r>
      <w:proofErr w:type="spellStart"/>
      <w:r w:rsidRPr="00197DD1">
        <w:rPr>
          <w:rFonts w:ascii="Times New Roman" w:eastAsia="Times New Roman" w:hAnsi="Times New Roman" w:cs="Times New Roman"/>
          <w:color w:val="000000"/>
          <w:sz w:val="28"/>
          <w:szCs w:val="28"/>
          <w:lang w:val="uk-UA" w:eastAsia="ru-RU"/>
        </w:rPr>
        <w:t>Херсея</w:t>
      </w:r>
      <w:proofErr w:type="spellEnd"/>
      <w:r w:rsidRPr="00197DD1">
        <w:rPr>
          <w:rFonts w:ascii="Times New Roman" w:eastAsia="Times New Roman" w:hAnsi="Times New Roman" w:cs="Times New Roman"/>
          <w:color w:val="000000"/>
          <w:sz w:val="28"/>
          <w:szCs w:val="28"/>
          <w:lang w:val="uk-UA" w:eastAsia="ru-RU"/>
        </w:rPr>
        <w:t xml:space="preserve"> та </w:t>
      </w:r>
      <w:proofErr w:type="spellStart"/>
      <w:r w:rsidRPr="00197DD1">
        <w:rPr>
          <w:rFonts w:ascii="Times New Roman" w:eastAsia="Times New Roman" w:hAnsi="Times New Roman" w:cs="Times New Roman"/>
          <w:color w:val="000000"/>
          <w:sz w:val="28"/>
          <w:szCs w:val="28"/>
          <w:lang w:val="uk-UA" w:eastAsia="ru-RU"/>
        </w:rPr>
        <w:t>Бланшарда</w:t>
      </w:r>
      <w:proofErr w:type="spellEnd"/>
      <w:r w:rsidRPr="00197DD1">
        <w:rPr>
          <w:rFonts w:ascii="Times New Roman" w:eastAsia="Times New Roman" w:hAnsi="Times New Roman" w:cs="Times New Roman"/>
          <w:color w:val="000000"/>
          <w:sz w:val="28"/>
          <w:szCs w:val="28"/>
          <w:lang w:val="uk-UA" w:eastAsia="ru-RU"/>
        </w:rPr>
        <w:t xml:space="preserve">, </w:t>
      </w:r>
      <w:proofErr w:type="spellStart"/>
      <w:r w:rsidRPr="00197DD1">
        <w:rPr>
          <w:rFonts w:ascii="Times New Roman" w:eastAsia="Times New Roman" w:hAnsi="Times New Roman" w:cs="Times New Roman"/>
          <w:color w:val="000000"/>
          <w:sz w:val="28"/>
          <w:szCs w:val="28"/>
          <w:lang w:val="uk-UA" w:eastAsia="ru-RU"/>
        </w:rPr>
        <w:t>Хауза</w:t>
      </w:r>
      <w:proofErr w:type="spellEnd"/>
      <w:r w:rsidRPr="00197DD1">
        <w:rPr>
          <w:rFonts w:ascii="Times New Roman" w:eastAsia="Times New Roman" w:hAnsi="Times New Roman" w:cs="Times New Roman"/>
          <w:color w:val="000000"/>
          <w:sz w:val="28"/>
          <w:szCs w:val="28"/>
          <w:lang w:val="uk-UA" w:eastAsia="ru-RU"/>
        </w:rPr>
        <w:t xml:space="preserve"> та </w:t>
      </w:r>
      <w:proofErr w:type="spellStart"/>
      <w:r w:rsidRPr="00197DD1">
        <w:rPr>
          <w:rFonts w:ascii="Times New Roman" w:eastAsia="Times New Roman" w:hAnsi="Times New Roman" w:cs="Times New Roman"/>
          <w:color w:val="000000"/>
          <w:sz w:val="28"/>
          <w:szCs w:val="28"/>
          <w:lang w:val="uk-UA" w:eastAsia="ru-RU"/>
        </w:rPr>
        <w:t>Мітчела</w:t>
      </w:r>
      <w:proofErr w:type="spellEnd"/>
      <w:r w:rsidRPr="00197DD1">
        <w:rPr>
          <w:rFonts w:ascii="Times New Roman" w:eastAsia="Times New Roman" w:hAnsi="Times New Roman" w:cs="Times New Roman"/>
          <w:color w:val="000000"/>
          <w:sz w:val="28"/>
          <w:szCs w:val="28"/>
          <w:lang w:val="uk-UA" w:eastAsia="ru-RU"/>
        </w:rPr>
        <w:t xml:space="preserve"> більш корисні для підвищення індиві</w:t>
      </w:r>
      <w:r w:rsidRPr="00197DD1">
        <w:rPr>
          <w:rFonts w:ascii="Times New Roman" w:eastAsia="Times New Roman" w:hAnsi="Times New Roman" w:cs="Times New Roman"/>
          <w:color w:val="000000"/>
          <w:sz w:val="28"/>
          <w:szCs w:val="28"/>
          <w:lang w:val="uk-UA" w:eastAsia="ru-RU"/>
        </w:rPr>
        <w:softHyphen/>
        <w:t>дуального рівня виконання роботи.</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8.2.4. НОВЕ В ТЕОРІЯХ ЛІДЕРСТВА</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 </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Розглянуті вище традиційні та ситуаційні концепції лідерства в своїй основі ма</w:t>
      </w:r>
      <w:r w:rsidRPr="00197DD1">
        <w:rPr>
          <w:rFonts w:ascii="Times New Roman" w:eastAsia="Times New Roman" w:hAnsi="Times New Roman" w:cs="Times New Roman"/>
          <w:color w:val="000000"/>
          <w:sz w:val="28"/>
          <w:szCs w:val="28"/>
          <w:lang w:val="uk-UA" w:eastAsia="ru-RU"/>
        </w:rPr>
        <w:softHyphen/>
        <w:t>ють передбачення, що полягають у тому, що лідерство та його управлінський ефект можуть бути виміряні та легко визначені. На жаль, на практиці це не завжди так. Потреба в розробці нових підходів до вивчення лідерства були викликані також тим, що традиційні та ситуаційні підходи робили односторонній опір або на риси та поведінку лідера, або на ситуацію, в якій він вибирав потрібний йому стиль. Тому концепції лідерства, що з'явилися в останній час, намагаються об'єднати ці дві до</w:t>
      </w:r>
      <w:r w:rsidRPr="00197DD1">
        <w:rPr>
          <w:rFonts w:ascii="Times New Roman" w:eastAsia="Times New Roman" w:hAnsi="Times New Roman" w:cs="Times New Roman"/>
          <w:color w:val="000000"/>
          <w:sz w:val="28"/>
          <w:szCs w:val="28"/>
          <w:lang w:val="uk-UA" w:eastAsia="ru-RU"/>
        </w:rPr>
        <w:softHyphen/>
        <w:t xml:space="preserve">бре вивчені сторони </w:t>
      </w:r>
      <w:r w:rsidRPr="00197DD1">
        <w:rPr>
          <w:rFonts w:ascii="Times New Roman" w:eastAsia="Times New Roman" w:hAnsi="Times New Roman" w:cs="Times New Roman"/>
          <w:color w:val="000000"/>
          <w:sz w:val="28"/>
          <w:szCs w:val="28"/>
          <w:lang w:val="uk-UA" w:eastAsia="ru-RU"/>
        </w:rPr>
        <w:lastRenderedPageBreak/>
        <w:t>разом, провести ситуаційний аналіз ефективного лідерства як сукупності лідерських рис та їх проявлення в поведінці.</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Тут можна виділити три основні підходи: концепція атрибутивного лідерства, концепція харизматичного лідерства, концепція перетворюючого лідерства.</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Концепція атрибутивного лідерства (причинно-наслідковий підхід) спирається на теорію атрибуції, що пояснює причинно-наслідковий зв'язок між тим, що відбулося, та тим, що люди вважають причиною того, що відбулося. Підхід, що розглядається, пе</w:t>
      </w:r>
      <w:r w:rsidRPr="00197DD1">
        <w:rPr>
          <w:rFonts w:ascii="Times New Roman" w:eastAsia="Times New Roman" w:hAnsi="Times New Roman" w:cs="Times New Roman"/>
          <w:color w:val="000000"/>
          <w:sz w:val="28"/>
          <w:szCs w:val="28"/>
          <w:lang w:val="uk-UA" w:eastAsia="ru-RU"/>
        </w:rPr>
        <w:softHyphen/>
        <w:t>редбачає те, що знання причин, які створили ситуацію, підсилює лідерське розуміння та спроможність передбачити реакцію людей на ситуацію. Концепції та моделі, що бу</w:t>
      </w:r>
      <w:r w:rsidRPr="00197DD1">
        <w:rPr>
          <w:rFonts w:ascii="Times New Roman" w:eastAsia="Times New Roman" w:hAnsi="Times New Roman" w:cs="Times New Roman"/>
          <w:color w:val="000000"/>
          <w:sz w:val="28"/>
          <w:szCs w:val="28"/>
          <w:lang w:val="uk-UA" w:eastAsia="ru-RU"/>
        </w:rPr>
        <w:softHyphen/>
        <w:t>ли розроблені на даній основі, намагаються відповісти на питання, чому люди пово</w:t>
      </w:r>
      <w:r w:rsidRPr="00197DD1">
        <w:rPr>
          <w:rFonts w:ascii="Times New Roman" w:eastAsia="Times New Roman" w:hAnsi="Times New Roman" w:cs="Times New Roman"/>
          <w:color w:val="000000"/>
          <w:sz w:val="28"/>
          <w:szCs w:val="28"/>
          <w:lang w:val="uk-UA" w:eastAsia="ru-RU"/>
        </w:rPr>
        <w:softHyphen/>
        <w:t>дяться так чи інакше. При цьому враховується й те, що в більшості випадків лідер не має можливості безпосередньо контролювати роботу підлеглого.</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 xml:space="preserve">Концепція харизматичного лідерства передбачає наявність в лідера харизми. Харизма є формою впливу на інших шляхом особистісної привабливості, що </w:t>
      </w:r>
      <w:proofErr w:type="spellStart"/>
      <w:r w:rsidRPr="00197DD1">
        <w:rPr>
          <w:rFonts w:ascii="Times New Roman" w:eastAsia="Times New Roman" w:hAnsi="Times New Roman" w:cs="Times New Roman"/>
          <w:color w:val="000000"/>
          <w:sz w:val="28"/>
          <w:szCs w:val="28"/>
          <w:lang w:val="uk-UA" w:eastAsia="ru-RU"/>
        </w:rPr>
        <w:t>визи-ває</w:t>
      </w:r>
      <w:proofErr w:type="spellEnd"/>
      <w:r w:rsidRPr="00197DD1">
        <w:rPr>
          <w:rFonts w:ascii="Times New Roman" w:eastAsia="Times New Roman" w:hAnsi="Times New Roman" w:cs="Times New Roman"/>
          <w:color w:val="000000"/>
          <w:sz w:val="28"/>
          <w:szCs w:val="28"/>
          <w:lang w:val="uk-UA" w:eastAsia="ru-RU"/>
        </w:rPr>
        <w:t xml:space="preserve"> підтримку та визнання лідерства. Отже, харизматичним вважається той лідер, який в силу своїх особистісних якостей спроможний глибоко впливати на послідо</w:t>
      </w:r>
      <w:r w:rsidRPr="00197DD1">
        <w:rPr>
          <w:rFonts w:ascii="Times New Roman" w:eastAsia="Times New Roman" w:hAnsi="Times New Roman" w:cs="Times New Roman"/>
          <w:color w:val="000000"/>
          <w:sz w:val="28"/>
          <w:szCs w:val="28"/>
          <w:lang w:val="uk-UA" w:eastAsia="ru-RU"/>
        </w:rPr>
        <w:softHyphen/>
        <w:t>вників. Лідери цього типу відчувають сильну потребу у владі та переконані в мора</w:t>
      </w:r>
      <w:r w:rsidRPr="00197DD1">
        <w:rPr>
          <w:rFonts w:ascii="Times New Roman" w:eastAsia="Times New Roman" w:hAnsi="Times New Roman" w:cs="Times New Roman"/>
          <w:color w:val="000000"/>
          <w:sz w:val="28"/>
          <w:szCs w:val="28"/>
          <w:lang w:val="uk-UA" w:eastAsia="ru-RU"/>
        </w:rPr>
        <w:softHyphen/>
        <w:t>льній правоті того, в що вони вірять. Дослідники засвідчують, що у харизми є й не</w:t>
      </w:r>
      <w:r w:rsidRPr="00197DD1">
        <w:rPr>
          <w:rFonts w:ascii="Times New Roman" w:eastAsia="Times New Roman" w:hAnsi="Times New Roman" w:cs="Times New Roman"/>
          <w:color w:val="000000"/>
          <w:sz w:val="28"/>
          <w:szCs w:val="28"/>
          <w:lang w:val="uk-UA" w:eastAsia="ru-RU"/>
        </w:rPr>
        <w:softHyphen/>
        <w:t xml:space="preserve">гативна сторона, що пов'язана з узурпацією власної влади та повним фокусом лідера на самого себе, а позитивна — пов'язана з </w:t>
      </w:r>
      <w:proofErr w:type="spellStart"/>
      <w:r w:rsidRPr="00197DD1">
        <w:rPr>
          <w:rFonts w:ascii="Times New Roman" w:eastAsia="Times New Roman" w:hAnsi="Times New Roman" w:cs="Times New Roman"/>
          <w:color w:val="000000"/>
          <w:sz w:val="28"/>
          <w:szCs w:val="28"/>
          <w:lang w:val="uk-UA" w:eastAsia="ru-RU"/>
        </w:rPr>
        <w:t>опіром</w:t>
      </w:r>
      <w:proofErr w:type="spellEnd"/>
      <w:r w:rsidRPr="00197DD1">
        <w:rPr>
          <w:rFonts w:ascii="Times New Roman" w:eastAsia="Times New Roman" w:hAnsi="Times New Roman" w:cs="Times New Roman"/>
          <w:color w:val="000000"/>
          <w:sz w:val="28"/>
          <w:szCs w:val="28"/>
          <w:lang w:val="uk-UA" w:eastAsia="ru-RU"/>
        </w:rPr>
        <w:t xml:space="preserve"> на владу, що розділяється та тенденцією до делегування частини її послідовникам.</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Концепція перетворюючого лідерства або лідерство для змін схожа з концепці</w:t>
      </w:r>
      <w:r w:rsidRPr="00197DD1">
        <w:rPr>
          <w:rFonts w:ascii="Times New Roman" w:eastAsia="Times New Roman" w:hAnsi="Times New Roman" w:cs="Times New Roman"/>
          <w:color w:val="000000"/>
          <w:sz w:val="28"/>
          <w:szCs w:val="28"/>
          <w:lang w:val="uk-UA" w:eastAsia="ru-RU"/>
        </w:rPr>
        <w:softHyphen/>
        <w:t>єю харизматичного лідерства, але трактується дещо інакше. Лідер-реформатор мо</w:t>
      </w:r>
      <w:r w:rsidRPr="00197DD1">
        <w:rPr>
          <w:rFonts w:ascii="Times New Roman" w:eastAsia="Times New Roman" w:hAnsi="Times New Roman" w:cs="Times New Roman"/>
          <w:color w:val="000000"/>
          <w:sz w:val="28"/>
          <w:szCs w:val="28"/>
          <w:lang w:val="uk-UA" w:eastAsia="ru-RU"/>
        </w:rPr>
        <w:softHyphen/>
        <w:t xml:space="preserve">тивує послідовників шляхом підвищення рівня їх свідомості, важливості та цінності поставленої цілі, створення атмосфери довіреності. Модель перетворюючого або реформаторського лідерства передбачає </w:t>
      </w:r>
      <w:r w:rsidRPr="00197DD1">
        <w:rPr>
          <w:rFonts w:ascii="Times New Roman" w:eastAsia="Times New Roman" w:hAnsi="Times New Roman" w:cs="Times New Roman"/>
          <w:color w:val="000000"/>
          <w:sz w:val="28"/>
          <w:szCs w:val="28"/>
          <w:lang w:val="uk-UA" w:eastAsia="ru-RU"/>
        </w:rPr>
        <w:lastRenderedPageBreak/>
        <w:t>наявність у лідера та послідовників визна</w:t>
      </w:r>
      <w:r w:rsidRPr="00197DD1">
        <w:rPr>
          <w:rFonts w:ascii="Times New Roman" w:eastAsia="Times New Roman" w:hAnsi="Times New Roman" w:cs="Times New Roman"/>
          <w:color w:val="000000"/>
          <w:sz w:val="28"/>
          <w:szCs w:val="28"/>
          <w:lang w:val="uk-UA" w:eastAsia="ru-RU"/>
        </w:rPr>
        <w:softHyphen/>
        <w:t>ченої поведінки, що придатна до творчого рішення проблеми у кризовій ситуації. Від послідовників не вимагається сліпе слідкування за лідером, а критична оцінка тих можливостей, що постають, та свідомий підхід до своїх дій.</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Однак, оскільки атмосфера довір'я розвиває сильну взаємозалежність між ліде</w:t>
      </w:r>
      <w:r w:rsidRPr="00197DD1">
        <w:rPr>
          <w:rFonts w:ascii="Times New Roman" w:eastAsia="Times New Roman" w:hAnsi="Times New Roman" w:cs="Times New Roman"/>
          <w:color w:val="000000"/>
          <w:sz w:val="28"/>
          <w:szCs w:val="28"/>
          <w:lang w:val="uk-UA" w:eastAsia="ru-RU"/>
        </w:rPr>
        <w:softHyphen/>
        <w:t>ром та послідовниками, то виникає серйозна небезпека того, що керівник підпоряд</w:t>
      </w:r>
      <w:r w:rsidRPr="00197DD1">
        <w:rPr>
          <w:rFonts w:ascii="Times New Roman" w:eastAsia="Times New Roman" w:hAnsi="Times New Roman" w:cs="Times New Roman"/>
          <w:color w:val="000000"/>
          <w:sz w:val="28"/>
          <w:szCs w:val="28"/>
          <w:lang w:val="uk-UA" w:eastAsia="ru-RU"/>
        </w:rPr>
        <w:softHyphen/>
        <w:t>ковується підлеглим або створить біля себе коло згодних.</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Отже, кожна концепція має в собі вірні припущення та положення. Це свідчить, що однобічно жодне поняття трактувати не можна. Тому всі підходи та концепції лідерст</w:t>
      </w:r>
      <w:r w:rsidRPr="00197DD1">
        <w:rPr>
          <w:rFonts w:ascii="Times New Roman" w:eastAsia="Times New Roman" w:hAnsi="Times New Roman" w:cs="Times New Roman"/>
          <w:color w:val="000000"/>
          <w:sz w:val="28"/>
          <w:szCs w:val="28"/>
          <w:lang w:val="uk-UA" w:eastAsia="ru-RU"/>
        </w:rPr>
        <w:softHyphen/>
        <w:t>ва є важливими в вивченні поняття та значення лідерства як окремого феномену.</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Лідеру, щоб діяти ефективно, потрібно цій справі вчитися, а організації, щоб вижити, потрібні ефективні лідери.</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Лідерство — це не управління. Управління концентрує увагу на тому, щоб люди робили справу правильно, а лідерство — на тому, щоб люди робили правильні справи.</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Різниця між лідером та менеджером проводиться з багатьох позицій.</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 </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РІЗНИЦЯ МІЖ МЕНЕДЖЕРОМ ТА ЛІДЕРОМ</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Менеджер — це людина, яка направляє роботу інших та несе особисту від</w:t>
      </w:r>
      <w:r w:rsidRPr="00197DD1">
        <w:rPr>
          <w:rFonts w:ascii="Times New Roman" w:eastAsia="Times New Roman" w:hAnsi="Times New Roman" w:cs="Times New Roman"/>
          <w:color w:val="000000"/>
          <w:sz w:val="28"/>
          <w:szCs w:val="28"/>
          <w:lang w:val="uk-UA" w:eastAsia="ru-RU"/>
        </w:rPr>
        <w:softHyphen/>
        <w:t>повідальність за її результати. Свою взаємодію з підлеглим він будує більше на фактах та в рамках встановлених цілей. Лідер запалює людей та вселяє в них ен</w:t>
      </w:r>
      <w:r w:rsidRPr="00197DD1">
        <w:rPr>
          <w:rFonts w:ascii="Times New Roman" w:eastAsia="Times New Roman" w:hAnsi="Times New Roman" w:cs="Times New Roman"/>
          <w:color w:val="000000"/>
          <w:sz w:val="28"/>
          <w:szCs w:val="28"/>
          <w:lang w:val="uk-UA" w:eastAsia="ru-RU"/>
        </w:rPr>
        <w:softHyphen/>
        <w:t>тузіазм, передаючи їм своє бачення майбутнього та допомагаючи їм адаптувати</w:t>
      </w:r>
      <w:r w:rsidRPr="00197DD1">
        <w:rPr>
          <w:rFonts w:ascii="Times New Roman" w:eastAsia="Times New Roman" w:hAnsi="Times New Roman" w:cs="Times New Roman"/>
          <w:color w:val="000000"/>
          <w:sz w:val="28"/>
          <w:szCs w:val="28"/>
          <w:lang w:val="uk-UA" w:eastAsia="ru-RU"/>
        </w:rPr>
        <w:softHyphen/>
        <w:t>ся до нового.</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Менеджери мають тенденцію займати пасивну позицію щодо цілей. Лідери, на</w:t>
      </w:r>
      <w:r w:rsidRPr="00197DD1">
        <w:rPr>
          <w:rFonts w:ascii="Times New Roman" w:eastAsia="Times New Roman" w:hAnsi="Times New Roman" w:cs="Times New Roman"/>
          <w:color w:val="000000"/>
          <w:sz w:val="28"/>
          <w:szCs w:val="28"/>
          <w:lang w:val="uk-UA" w:eastAsia="ru-RU"/>
        </w:rPr>
        <w:softHyphen/>
        <w:t>впаки, самі встановлюють свої цілі та використовують їх для зміни відношення лю</w:t>
      </w:r>
      <w:r w:rsidRPr="00197DD1">
        <w:rPr>
          <w:rFonts w:ascii="Times New Roman" w:eastAsia="Times New Roman" w:hAnsi="Times New Roman" w:cs="Times New Roman"/>
          <w:color w:val="000000"/>
          <w:sz w:val="28"/>
          <w:szCs w:val="28"/>
          <w:lang w:val="uk-UA" w:eastAsia="ru-RU"/>
        </w:rPr>
        <w:softHyphen/>
        <w:t>дей до справи.</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Менеджери схильні розроблювати свої дії в деталях та в часі, планувати по</w:t>
      </w:r>
      <w:r w:rsidRPr="00197DD1">
        <w:rPr>
          <w:rFonts w:ascii="Times New Roman" w:eastAsia="Times New Roman" w:hAnsi="Times New Roman" w:cs="Times New Roman"/>
          <w:color w:val="000000"/>
          <w:sz w:val="28"/>
          <w:szCs w:val="28"/>
          <w:lang w:val="uk-UA" w:eastAsia="ru-RU"/>
        </w:rPr>
        <w:softHyphen/>
        <w:t xml:space="preserve">требу в необхідних ресурсах. Лідери досягають цього ж шляхом </w:t>
      </w:r>
      <w:r w:rsidRPr="00197DD1">
        <w:rPr>
          <w:rFonts w:ascii="Times New Roman" w:eastAsia="Times New Roman" w:hAnsi="Times New Roman" w:cs="Times New Roman"/>
          <w:color w:val="000000"/>
          <w:sz w:val="28"/>
          <w:szCs w:val="28"/>
          <w:lang w:val="uk-UA" w:eastAsia="ru-RU"/>
        </w:rPr>
        <w:lastRenderedPageBreak/>
        <w:t>розробки ба</w:t>
      </w:r>
      <w:r w:rsidRPr="00197DD1">
        <w:rPr>
          <w:rFonts w:ascii="Times New Roman" w:eastAsia="Times New Roman" w:hAnsi="Times New Roman" w:cs="Times New Roman"/>
          <w:color w:val="000000"/>
          <w:sz w:val="28"/>
          <w:szCs w:val="28"/>
          <w:lang w:val="uk-UA" w:eastAsia="ru-RU"/>
        </w:rPr>
        <w:softHyphen/>
        <w:t>чення майбутнього та шляхів його досягнення, не вникаючи при цьому в опера</w:t>
      </w:r>
      <w:r w:rsidRPr="00197DD1">
        <w:rPr>
          <w:rFonts w:ascii="Times New Roman" w:eastAsia="Times New Roman" w:hAnsi="Times New Roman" w:cs="Times New Roman"/>
          <w:color w:val="000000"/>
          <w:sz w:val="28"/>
          <w:szCs w:val="28"/>
          <w:lang w:val="uk-UA" w:eastAsia="ru-RU"/>
        </w:rPr>
        <w:softHyphen/>
        <w:t>тивні деталі.</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Менеджери забезпечують досягнення цілей підлеглими, контролюючи їх пове</w:t>
      </w:r>
      <w:r w:rsidRPr="00197DD1">
        <w:rPr>
          <w:rFonts w:ascii="Times New Roman" w:eastAsia="Times New Roman" w:hAnsi="Times New Roman" w:cs="Times New Roman"/>
          <w:color w:val="000000"/>
          <w:sz w:val="28"/>
          <w:szCs w:val="28"/>
          <w:lang w:val="uk-UA" w:eastAsia="ru-RU"/>
        </w:rPr>
        <w:softHyphen/>
        <w:t>дінку та реагуючи на відхилення плану. Лідери строять свої відносини з підлеглими на довірі, мотивуючи та запалюючи їх.</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Використовуючи свій професіоналізм, різноманітні здібності та вміння, мене</w:t>
      </w:r>
      <w:r w:rsidRPr="00197DD1">
        <w:rPr>
          <w:rFonts w:ascii="Times New Roman" w:eastAsia="Times New Roman" w:hAnsi="Times New Roman" w:cs="Times New Roman"/>
          <w:color w:val="000000"/>
          <w:sz w:val="28"/>
          <w:szCs w:val="28"/>
          <w:lang w:val="uk-UA" w:eastAsia="ru-RU"/>
        </w:rPr>
        <w:softHyphen/>
        <w:t>джери концентрують свої зусилля в області прийняття рішень. Вони намагаються звузити набір шляхів вирішення проблеми. Лідер намагаються знайти більш нових та неоднозначних рішень.</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Очевидно, що на практиці не спостерігається ідеального додержання даних двох типів відносин управління. Звичайно, що в кожній групі рис менеджерів та лідерів існують свої переваги та недоліки. Тому важливим є оптимальне поєднання в кері</w:t>
      </w:r>
      <w:r w:rsidRPr="00197DD1">
        <w:rPr>
          <w:rFonts w:ascii="Times New Roman" w:eastAsia="Times New Roman" w:hAnsi="Times New Roman" w:cs="Times New Roman"/>
          <w:color w:val="000000"/>
          <w:sz w:val="28"/>
          <w:szCs w:val="28"/>
          <w:lang w:val="uk-UA" w:eastAsia="ru-RU"/>
        </w:rPr>
        <w:softHyphen/>
        <w:t>вниках як рис, притаманних менеджеру, так і якостей лідера. Дослідження показу</w:t>
      </w:r>
      <w:r w:rsidRPr="00197DD1">
        <w:rPr>
          <w:rFonts w:ascii="Times New Roman" w:eastAsia="Times New Roman" w:hAnsi="Times New Roman" w:cs="Times New Roman"/>
          <w:color w:val="000000"/>
          <w:sz w:val="28"/>
          <w:szCs w:val="28"/>
          <w:lang w:val="uk-UA" w:eastAsia="ru-RU"/>
        </w:rPr>
        <w:softHyphen/>
        <w:t>ють, що частина менеджерів багато в чому володіє лідерськими якостями. Однак це стосується лише невеликої групи менеджерів. Тому постає питання навчання та стимулювання в менеджерах лідерських рис.</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Дехто вважає, що вмінню керувати навчатися не потрібно, воно є природженою здібністю людини. Але це не так. Ніхто не народжується керівником, лідером, який знає як впливати на інших людей.</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Підготовка компетентних менеджерів необхідна зараз як повітря. В повній відпові</w:t>
      </w:r>
      <w:r w:rsidRPr="00197DD1">
        <w:rPr>
          <w:rFonts w:ascii="Times New Roman" w:eastAsia="Times New Roman" w:hAnsi="Times New Roman" w:cs="Times New Roman"/>
          <w:color w:val="000000"/>
          <w:sz w:val="28"/>
          <w:szCs w:val="28"/>
          <w:lang w:val="uk-UA" w:eastAsia="ru-RU"/>
        </w:rPr>
        <w:softHyphen/>
        <w:t>дності до законів ринку попит породжує пропозицію. На сьогодні немає жодного вузу, який би не готував менеджерів. Дійшло до того, що менеджерів вже готовлять й серед</w:t>
      </w:r>
      <w:r w:rsidRPr="00197DD1">
        <w:rPr>
          <w:rFonts w:ascii="Times New Roman" w:eastAsia="Times New Roman" w:hAnsi="Times New Roman" w:cs="Times New Roman"/>
          <w:color w:val="000000"/>
          <w:sz w:val="28"/>
          <w:szCs w:val="28"/>
          <w:lang w:val="uk-UA" w:eastAsia="ru-RU"/>
        </w:rPr>
        <w:softHyphen/>
        <w:t>ні спеціальні навчальні заклади. Та лише деякі з них створюють умови для особистого самовираження майбутніх менеджерів, виявленню та розвитку в них якостей, що необ</w:t>
      </w:r>
      <w:r w:rsidRPr="00197DD1">
        <w:rPr>
          <w:rFonts w:ascii="Times New Roman" w:eastAsia="Times New Roman" w:hAnsi="Times New Roman" w:cs="Times New Roman"/>
          <w:color w:val="000000"/>
          <w:sz w:val="28"/>
          <w:szCs w:val="28"/>
          <w:lang w:val="uk-UA" w:eastAsia="ru-RU"/>
        </w:rPr>
        <w:softHyphen/>
        <w:t>хідні для правильного та ефективного керування будь-якою організацією.</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 xml:space="preserve">Однак, щоб отримати менеджера, який здатний діяти і реагувати на внутрішні та зовнішні імпульси, що виникають в сфері його діяльності </w:t>
      </w:r>
      <w:r w:rsidRPr="00197DD1">
        <w:rPr>
          <w:rFonts w:ascii="Times New Roman" w:eastAsia="Times New Roman" w:hAnsi="Times New Roman" w:cs="Times New Roman"/>
          <w:color w:val="000000"/>
          <w:sz w:val="28"/>
          <w:szCs w:val="28"/>
          <w:lang w:val="uk-UA" w:eastAsia="ru-RU"/>
        </w:rPr>
        <w:lastRenderedPageBreak/>
        <w:t>потрібно людей форму</w:t>
      </w:r>
      <w:r w:rsidRPr="00197DD1">
        <w:rPr>
          <w:rFonts w:ascii="Times New Roman" w:eastAsia="Times New Roman" w:hAnsi="Times New Roman" w:cs="Times New Roman"/>
          <w:color w:val="000000"/>
          <w:sz w:val="28"/>
          <w:szCs w:val="28"/>
          <w:lang w:val="uk-UA" w:eastAsia="ru-RU"/>
        </w:rPr>
        <w:softHyphen/>
        <w:t>вати й розвивати, а не тільки технічно їх підготовлювати.</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Менеджер майбутнього — це той, хто вільно приймає рішення та бере на себе відповідальність, проявляє якості лідера, включаючи природний талант до мотива</w:t>
      </w:r>
      <w:r w:rsidRPr="00197DD1">
        <w:rPr>
          <w:rFonts w:ascii="Times New Roman" w:eastAsia="Times New Roman" w:hAnsi="Times New Roman" w:cs="Times New Roman"/>
          <w:color w:val="000000"/>
          <w:sz w:val="28"/>
          <w:szCs w:val="28"/>
          <w:lang w:val="uk-UA" w:eastAsia="ru-RU"/>
        </w:rPr>
        <w:softHyphen/>
        <w:t>ції та переконання свого оточування, має здібності до попередження конфліктів, що можуть виникнути.</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Руйнування старих стереотипів — одна з найбільш відповідальних завдань під</w:t>
      </w:r>
      <w:r w:rsidRPr="00197DD1">
        <w:rPr>
          <w:rFonts w:ascii="Times New Roman" w:eastAsia="Times New Roman" w:hAnsi="Times New Roman" w:cs="Times New Roman"/>
          <w:color w:val="000000"/>
          <w:sz w:val="28"/>
          <w:szCs w:val="28"/>
          <w:lang w:val="uk-UA" w:eastAsia="ru-RU"/>
        </w:rPr>
        <w:softHyphen/>
        <w:t>готовки менеджерів нового типу, яка, однак, найменш розроблена як в науковому, так й в практичному плані. Змінилися суспільно-політичний устрій, система управ</w:t>
      </w:r>
      <w:r w:rsidRPr="00197DD1">
        <w:rPr>
          <w:rFonts w:ascii="Times New Roman" w:eastAsia="Times New Roman" w:hAnsi="Times New Roman" w:cs="Times New Roman"/>
          <w:color w:val="000000"/>
          <w:sz w:val="28"/>
          <w:szCs w:val="28"/>
          <w:lang w:val="uk-UA" w:eastAsia="ru-RU"/>
        </w:rPr>
        <w:softHyphen/>
        <w:t>ління економікою, з'явилися нові форми власності тощо. Все це змінило мотиви вчинків, інтереси, взаємозв'язки людей та організацій. З огляду на це, нам потрібно змінити установки, мотиви діяльності людей.</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Умови для формування та стимулювання лідерських рис характеру в людях повинні створюватися вже з дитинства. Необхідно давати дітям та молоді можли</w:t>
      </w:r>
      <w:r w:rsidRPr="00197DD1">
        <w:rPr>
          <w:rFonts w:ascii="Times New Roman" w:eastAsia="Times New Roman" w:hAnsi="Times New Roman" w:cs="Times New Roman"/>
          <w:color w:val="000000"/>
          <w:sz w:val="28"/>
          <w:szCs w:val="28"/>
          <w:lang w:val="uk-UA" w:eastAsia="ru-RU"/>
        </w:rPr>
        <w:softHyphen/>
        <w:t>вість приймати на себе відповідальність, діяти творчо та незалежно, але в межах певних правил. Для цього буде доцільним розробити програми по послідовному розвитку позитивних управлінських якостей в них. Адже, лідерські якості містять повсякденну культуру спілкування з оточенням, що буде в нагоді й просто для будь-якої людини.</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Виявлення даних рис характеру може відбуватися за допомогою тестувань, ро</w:t>
      </w:r>
      <w:r w:rsidRPr="00197DD1">
        <w:rPr>
          <w:rFonts w:ascii="Times New Roman" w:eastAsia="Times New Roman" w:hAnsi="Times New Roman" w:cs="Times New Roman"/>
          <w:color w:val="000000"/>
          <w:sz w:val="28"/>
          <w:szCs w:val="28"/>
          <w:lang w:val="uk-UA" w:eastAsia="ru-RU"/>
        </w:rPr>
        <w:softHyphen/>
        <w:t>льових ігор та безпосередньої бесіди в колективі чи індивідуально.</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Розвиток лідерських якостей може відбуватися й шляхом введення курсу лідер</w:t>
      </w:r>
      <w:r w:rsidRPr="00197DD1">
        <w:rPr>
          <w:rFonts w:ascii="Times New Roman" w:eastAsia="Times New Roman" w:hAnsi="Times New Roman" w:cs="Times New Roman"/>
          <w:color w:val="000000"/>
          <w:sz w:val="28"/>
          <w:szCs w:val="28"/>
          <w:lang w:val="uk-UA" w:eastAsia="ru-RU"/>
        </w:rPr>
        <w:softHyphen/>
        <w:t xml:space="preserve">ства як окремого предмету в </w:t>
      </w:r>
      <w:proofErr w:type="spellStart"/>
      <w:r w:rsidRPr="00197DD1">
        <w:rPr>
          <w:rFonts w:ascii="Times New Roman" w:eastAsia="Times New Roman" w:hAnsi="Times New Roman" w:cs="Times New Roman"/>
          <w:color w:val="000000"/>
          <w:sz w:val="28"/>
          <w:szCs w:val="28"/>
          <w:lang w:val="uk-UA" w:eastAsia="ru-RU"/>
        </w:rPr>
        <w:t>ВУЗах</w:t>
      </w:r>
      <w:proofErr w:type="spellEnd"/>
      <w:r w:rsidRPr="00197DD1">
        <w:rPr>
          <w:rFonts w:ascii="Times New Roman" w:eastAsia="Times New Roman" w:hAnsi="Times New Roman" w:cs="Times New Roman"/>
          <w:color w:val="000000"/>
          <w:sz w:val="28"/>
          <w:szCs w:val="28"/>
          <w:lang w:val="uk-UA" w:eastAsia="ru-RU"/>
        </w:rPr>
        <w:t>. Це дасть можливість студентам ознайомитися з історичним розвитком даного напряму науки, з досвідом його застосування в за</w:t>
      </w:r>
      <w:r w:rsidRPr="00197DD1">
        <w:rPr>
          <w:rFonts w:ascii="Times New Roman" w:eastAsia="Times New Roman" w:hAnsi="Times New Roman" w:cs="Times New Roman"/>
          <w:color w:val="000000"/>
          <w:sz w:val="28"/>
          <w:szCs w:val="28"/>
          <w:lang w:val="uk-UA" w:eastAsia="ru-RU"/>
        </w:rPr>
        <w:softHyphen/>
        <w:t>рубіжних країнах, з методами, принципами ефективного управління. Не менш важ</w:t>
      </w:r>
      <w:r w:rsidRPr="00197DD1">
        <w:rPr>
          <w:rFonts w:ascii="Times New Roman" w:eastAsia="Times New Roman" w:hAnsi="Times New Roman" w:cs="Times New Roman"/>
          <w:color w:val="000000"/>
          <w:sz w:val="28"/>
          <w:szCs w:val="28"/>
          <w:lang w:val="uk-UA" w:eastAsia="ru-RU"/>
        </w:rPr>
        <w:softHyphen/>
        <w:t>ливу роль при цьому відіграють такі науки, як психологія та педагогіка. Знання їх законів поряд з високими професійними знаннями та навичками є запорукою успі</w:t>
      </w:r>
      <w:r w:rsidRPr="00197DD1">
        <w:rPr>
          <w:rFonts w:ascii="Times New Roman" w:eastAsia="Times New Roman" w:hAnsi="Times New Roman" w:cs="Times New Roman"/>
          <w:color w:val="000000"/>
          <w:sz w:val="28"/>
          <w:szCs w:val="28"/>
          <w:lang w:val="uk-UA" w:eastAsia="ru-RU"/>
        </w:rPr>
        <w:softHyphen/>
        <w:t xml:space="preserve">шної управлінської </w:t>
      </w:r>
      <w:r w:rsidRPr="00197DD1">
        <w:rPr>
          <w:rFonts w:ascii="Times New Roman" w:eastAsia="Times New Roman" w:hAnsi="Times New Roman" w:cs="Times New Roman"/>
          <w:color w:val="000000"/>
          <w:sz w:val="28"/>
          <w:szCs w:val="28"/>
          <w:lang w:val="uk-UA" w:eastAsia="ru-RU"/>
        </w:rPr>
        <w:lastRenderedPageBreak/>
        <w:t>діяльності. Це відноситься до будь-якої сфери діяльності та підприємств різних форм власності.</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Отже, на зміну адміністративно-командної системи приходять відносини ринко</w:t>
      </w:r>
      <w:r w:rsidRPr="00197DD1">
        <w:rPr>
          <w:rFonts w:ascii="Times New Roman" w:eastAsia="Times New Roman" w:hAnsi="Times New Roman" w:cs="Times New Roman"/>
          <w:color w:val="000000"/>
          <w:sz w:val="28"/>
          <w:szCs w:val="28"/>
          <w:lang w:val="uk-UA" w:eastAsia="ru-RU"/>
        </w:rPr>
        <w:softHyphen/>
        <w:t>вої економіки. Змінилися ролі — роль людини, що зайнята тільки собою й отримує завдання, витіснилася роллю людини, що зайнята іншими людьми й керує їхньою поведінкою. До сих пір вони відповідали тільки за задовільне виконання невелико</w:t>
      </w:r>
      <w:r w:rsidRPr="00197DD1">
        <w:rPr>
          <w:rFonts w:ascii="Times New Roman" w:eastAsia="Times New Roman" w:hAnsi="Times New Roman" w:cs="Times New Roman"/>
          <w:color w:val="000000"/>
          <w:sz w:val="28"/>
          <w:szCs w:val="28"/>
          <w:lang w:val="uk-UA" w:eastAsia="ru-RU"/>
        </w:rPr>
        <w:softHyphen/>
        <w:t>го завдання, тепер їх функції багатогранні та рухливі. И тепер вони повинні впли</w:t>
      </w:r>
      <w:r w:rsidRPr="00197DD1">
        <w:rPr>
          <w:rFonts w:ascii="Times New Roman" w:eastAsia="Times New Roman" w:hAnsi="Times New Roman" w:cs="Times New Roman"/>
          <w:color w:val="000000"/>
          <w:sz w:val="28"/>
          <w:szCs w:val="28"/>
          <w:lang w:val="uk-UA" w:eastAsia="ru-RU"/>
        </w:rPr>
        <w:softHyphen/>
        <w:t>вати як на окремих людей, так і на цілі групи, спонукаючи їх працювати заради до</w:t>
      </w:r>
      <w:r w:rsidRPr="00197DD1">
        <w:rPr>
          <w:rFonts w:ascii="Times New Roman" w:eastAsia="Times New Roman" w:hAnsi="Times New Roman" w:cs="Times New Roman"/>
          <w:color w:val="000000"/>
          <w:sz w:val="28"/>
          <w:szCs w:val="28"/>
          <w:lang w:val="uk-UA" w:eastAsia="ru-RU"/>
        </w:rPr>
        <w:softHyphen/>
        <w:t>сягнення загальних для всієї організації цілей.</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Добре керівництво залежить від добрих послідовників. Лідер вказує шлях, тоді коли його послідовники повинні вирішувати, чи є цей шлях вірним.</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Починаючи вже з дитячих років, прямування за лідером сприймається всіма на</w:t>
      </w:r>
      <w:r w:rsidRPr="00197DD1">
        <w:rPr>
          <w:rFonts w:ascii="Times New Roman" w:eastAsia="Times New Roman" w:hAnsi="Times New Roman" w:cs="Times New Roman"/>
          <w:color w:val="000000"/>
          <w:sz w:val="28"/>
          <w:szCs w:val="28"/>
          <w:lang w:val="uk-UA" w:eastAsia="ru-RU"/>
        </w:rPr>
        <w:softHyphen/>
        <w:t>ми досить природно. Це батьки в сім'ї, вчителя у школі, це герої, з якими молоді люди себе асоціюють. Присутність в індивідуальному мікрокосмосі людей іміджу лідера настільки ж давня, як і сама людина.</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Лідерство — досягнення цілей через діяльність людей. Воно полягає в підтримці та натхненні працівників та груп людей на те, щоб вони досягали успіху оптималь</w:t>
      </w:r>
      <w:r w:rsidRPr="00197DD1">
        <w:rPr>
          <w:rFonts w:ascii="Times New Roman" w:eastAsia="Times New Roman" w:hAnsi="Times New Roman" w:cs="Times New Roman"/>
          <w:color w:val="000000"/>
          <w:sz w:val="28"/>
          <w:szCs w:val="28"/>
          <w:lang w:val="uk-UA" w:eastAsia="ru-RU"/>
        </w:rPr>
        <w:softHyphen/>
        <w:t>ним шляхом.</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 </w:t>
      </w:r>
    </w:p>
    <w:tbl>
      <w:tblPr>
        <w:tblW w:w="0" w:type="auto"/>
        <w:tblInd w:w="4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7565"/>
        <w:gridCol w:w="295"/>
      </w:tblGrid>
      <w:tr w:rsidR="00197DD1" w:rsidRPr="00197DD1" w:rsidTr="00197DD1">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1. Якості працювати з людьми</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78</w:t>
            </w:r>
          </w:p>
        </w:tc>
      </w:tr>
      <w:tr w:rsidR="00197DD1" w:rsidRPr="00197DD1" w:rsidTr="00197DD1">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2. Відповідальність за виконання важливих завдань</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75</w:t>
            </w:r>
          </w:p>
        </w:tc>
      </w:tr>
      <w:tr w:rsidR="00197DD1" w:rsidRPr="00197DD1" w:rsidTr="00197DD1">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3. Потреба в досягненні результатів</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75</w:t>
            </w:r>
          </w:p>
        </w:tc>
      </w:tr>
      <w:tr w:rsidR="00197DD1" w:rsidRPr="00197DD1" w:rsidTr="00197DD1">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4. Попередній досвід лідерства</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74</w:t>
            </w:r>
          </w:p>
        </w:tc>
      </w:tr>
      <w:tr w:rsidR="00197DD1" w:rsidRPr="00197DD1" w:rsidTr="00197DD1">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lastRenderedPageBreak/>
              <w:t>5. Великий досвід в різноманітних областях діяльності</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68</w:t>
            </w:r>
          </w:p>
        </w:tc>
      </w:tr>
      <w:tr w:rsidR="00197DD1" w:rsidRPr="00197DD1" w:rsidTr="00197DD1">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6. Здібність вести справи та переговори</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66</w:t>
            </w:r>
          </w:p>
        </w:tc>
      </w:tr>
      <w:tr w:rsidR="00197DD1" w:rsidRPr="00197DD1" w:rsidTr="00197DD1">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7. Готовність ризикувати</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63</w:t>
            </w:r>
          </w:p>
        </w:tc>
      </w:tr>
      <w:tr w:rsidR="00197DD1" w:rsidRPr="00197DD1" w:rsidTr="00197DD1">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8. Здібність генерувати нові ідеї</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62</w:t>
            </w:r>
          </w:p>
        </w:tc>
      </w:tr>
      <w:tr w:rsidR="00197DD1" w:rsidRPr="00197DD1" w:rsidTr="00197DD1">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9. Обдарованість</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60</w:t>
            </w:r>
          </w:p>
        </w:tc>
      </w:tr>
      <w:tr w:rsidR="00197DD1" w:rsidRPr="00197DD1" w:rsidTr="00197DD1">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10. Здібність змінювати стиль керівництва в потрібній ситуації</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97DD1" w:rsidRPr="00197DD1" w:rsidRDefault="00197DD1" w:rsidP="00531540">
            <w:pPr>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 </w:t>
            </w:r>
          </w:p>
        </w:tc>
      </w:tr>
    </w:tbl>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РАНЖУВАННЯ ЯКОСТЕЙ УСПІШНОГО ЛІДЕРА ЗА ЗНАЧИМІСТЮ</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Ефективні лідери концентруються на невеликій кількості основних проблем, при цьому вони мають чітке уявлення про те, що вони намагаються зробити, і мо</w:t>
      </w:r>
      <w:r w:rsidRPr="00197DD1">
        <w:rPr>
          <w:rFonts w:ascii="Times New Roman" w:eastAsia="Times New Roman" w:hAnsi="Times New Roman" w:cs="Times New Roman"/>
          <w:color w:val="000000"/>
          <w:sz w:val="28"/>
          <w:szCs w:val="28"/>
          <w:lang w:val="uk-UA" w:eastAsia="ru-RU"/>
        </w:rPr>
        <w:softHyphen/>
        <w:t>жуть заставити людей добровільно їх вирішувати.</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Успішне лідерство залежить від наявності необхідних якостей та рис характеру у керівника. Дослідники діяльності виконавчих директорів в Великобританії визна</w:t>
      </w:r>
      <w:r w:rsidRPr="00197DD1">
        <w:rPr>
          <w:rFonts w:ascii="Times New Roman" w:eastAsia="Times New Roman" w:hAnsi="Times New Roman" w:cs="Times New Roman"/>
          <w:color w:val="000000"/>
          <w:sz w:val="28"/>
          <w:szCs w:val="28"/>
          <w:lang w:val="uk-UA" w:eastAsia="ru-RU"/>
        </w:rPr>
        <w:softHyphen/>
        <w:t>чили наступний перелік характеристик (по зменшуваній значимості) що впливають на успіх справи (табл. 5).</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Цей перелік уявляє собою поєднання навичок та різноманітного досвіду, який ці навички розвиває. Цим підкреслюється той факт, що природні дані лише частина загальної картини. Вони розвиваються шляхом накопичення досвіду та завдяки си</w:t>
      </w:r>
      <w:r w:rsidRPr="00197DD1">
        <w:rPr>
          <w:rFonts w:ascii="Times New Roman" w:eastAsia="Times New Roman" w:hAnsi="Times New Roman" w:cs="Times New Roman"/>
          <w:color w:val="000000"/>
          <w:sz w:val="28"/>
          <w:szCs w:val="28"/>
          <w:lang w:val="uk-UA" w:eastAsia="ru-RU"/>
        </w:rPr>
        <w:softHyphen/>
        <w:t>туаціям, в яких потенційні та діючі лідери себе проявляють.</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Лідерство — в більшій мірі якість набута. Насамперед, лідер повинен мати ін</w:t>
      </w:r>
      <w:r w:rsidRPr="00197DD1">
        <w:rPr>
          <w:rFonts w:ascii="Times New Roman" w:eastAsia="Times New Roman" w:hAnsi="Times New Roman" w:cs="Times New Roman"/>
          <w:color w:val="000000"/>
          <w:sz w:val="28"/>
          <w:szCs w:val="28"/>
          <w:lang w:val="uk-UA" w:eastAsia="ru-RU"/>
        </w:rPr>
        <w:softHyphen/>
        <w:t>телект, позитивне відношення та поєднувати в собі такі якості, як сміливість, твере</w:t>
      </w:r>
      <w:r w:rsidRPr="00197DD1">
        <w:rPr>
          <w:rFonts w:ascii="Times New Roman" w:eastAsia="Times New Roman" w:hAnsi="Times New Roman" w:cs="Times New Roman"/>
          <w:color w:val="000000"/>
          <w:sz w:val="28"/>
          <w:szCs w:val="28"/>
          <w:lang w:val="uk-UA" w:eastAsia="ru-RU"/>
        </w:rPr>
        <w:softHyphen/>
        <w:t>зість та здоровий глузд. Успішні лідери вдосконалюють природні дані по мірі на</w:t>
      </w:r>
      <w:r w:rsidRPr="00197DD1">
        <w:rPr>
          <w:rFonts w:ascii="Times New Roman" w:eastAsia="Times New Roman" w:hAnsi="Times New Roman" w:cs="Times New Roman"/>
          <w:color w:val="000000"/>
          <w:sz w:val="28"/>
          <w:szCs w:val="28"/>
          <w:lang w:val="uk-UA" w:eastAsia="ru-RU"/>
        </w:rPr>
        <w:softHyphen/>
        <w:t>бування ними досвіду.</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lastRenderedPageBreak/>
        <w:t>Відношення лідера можуть співпадати з формальними повноваженнями мене</w:t>
      </w:r>
      <w:r w:rsidRPr="00197DD1">
        <w:rPr>
          <w:rFonts w:ascii="Times New Roman" w:eastAsia="Times New Roman" w:hAnsi="Times New Roman" w:cs="Times New Roman"/>
          <w:color w:val="000000"/>
          <w:sz w:val="28"/>
          <w:szCs w:val="28"/>
          <w:lang w:val="uk-UA" w:eastAsia="ru-RU"/>
        </w:rPr>
        <w:softHyphen/>
        <w:t>джера.</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В такому випадку менеджер поєднує в собі і посаду і лідера. Але відношення лідера і посадових повноважень можуть не співпадати і, навіть вступати у про</w:t>
      </w:r>
      <w:r w:rsidRPr="00197DD1">
        <w:rPr>
          <w:rFonts w:ascii="Times New Roman" w:eastAsia="Times New Roman" w:hAnsi="Times New Roman" w:cs="Times New Roman"/>
          <w:color w:val="000000"/>
          <w:sz w:val="28"/>
          <w:szCs w:val="28"/>
          <w:lang w:val="uk-UA" w:eastAsia="ru-RU"/>
        </w:rPr>
        <w:softHyphen/>
        <w:t>тиріччя одне одному. Тоді виникає конфліктна ситуація, яку нерідко приходить</w:t>
      </w:r>
      <w:r w:rsidRPr="00197DD1">
        <w:rPr>
          <w:rFonts w:ascii="Times New Roman" w:eastAsia="Times New Roman" w:hAnsi="Times New Roman" w:cs="Times New Roman"/>
          <w:color w:val="000000"/>
          <w:sz w:val="28"/>
          <w:szCs w:val="28"/>
          <w:lang w:val="uk-UA" w:eastAsia="ru-RU"/>
        </w:rPr>
        <w:softHyphen/>
        <w:t>ся спостерігати у практиці управління колективами. У зв'язку з цим, у менедже</w:t>
      </w:r>
      <w:r w:rsidRPr="00197DD1">
        <w:rPr>
          <w:rFonts w:ascii="Times New Roman" w:eastAsia="Times New Roman" w:hAnsi="Times New Roman" w:cs="Times New Roman"/>
          <w:color w:val="000000"/>
          <w:sz w:val="28"/>
          <w:szCs w:val="28"/>
          <w:lang w:val="uk-UA" w:eastAsia="ru-RU"/>
        </w:rPr>
        <w:softHyphen/>
        <w:t>ра з'являються два варіанти уникнути конфлікту: або досягнути у своїх практичній діяльності лідерства, що можливо, якщо дослідити і зрозуміти при</w:t>
      </w:r>
      <w:r w:rsidRPr="00197DD1">
        <w:rPr>
          <w:rFonts w:ascii="Times New Roman" w:eastAsia="Times New Roman" w:hAnsi="Times New Roman" w:cs="Times New Roman"/>
          <w:color w:val="000000"/>
          <w:sz w:val="28"/>
          <w:szCs w:val="28"/>
          <w:lang w:val="uk-UA" w:eastAsia="ru-RU"/>
        </w:rPr>
        <w:softHyphen/>
        <w:t>чини і рушійні сили виникнення такого статусу; або побудувати відносини з не</w:t>
      </w:r>
      <w:r w:rsidRPr="00197DD1">
        <w:rPr>
          <w:rFonts w:ascii="Times New Roman" w:eastAsia="Times New Roman" w:hAnsi="Times New Roman" w:cs="Times New Roman"/>
          <w:color w:val="000000"/>
          <w:sz w:val="28"/>
          <w:szCs w:val="28"/>
          <w:lang w:val="uk-UA" w:eastAsia="ru-RU"/>
        </w:rPr>
        <w:softHyphen/>
        <w:t>формальним лідером так, щоб вони не вели до конфлікту, а ще краще, щоб вони доповнювали та посилювали формальну діяльність менеджера. Це одна із важ</w:t>
      </w:r>
      <w:r w:rsidRPr="00197DD1">
        <w:rPr>
          <w:rFonts w:ascii="Times New Roman" w:eastAsia="Times New Roman" w:hAnsi="Times New Roman" w:cs="Times New Roman"/>
          <w:color w:val="000000"/>
          <w:sz w:val="28"/>
          <w:szCs w:val="28"/>
          <w:lang w:val="uk-UA" w:eastAsia="ru-RU"/>
        </w:rPr>
        <w:softHyphen/>
        <w:t>ливих сторін мистецтва управління.</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Прояви і характер лідерства залежать від багатьох факторів. Серед них головну роль відіграють особисті якості людини, і не тільки менеджера, але і кожного з членів групи. В лідерстві важлива роль належить психологічним особливостям лю</w:t>
      </w:r>
      <w:r w:rsidRPr="00197DD1">
        <w:rPr>
          <w:rFonts w:ascii="Times New Roman" w:eastAsia="Times New Roman" w:hAnsi="Times New Roman" w:cs="Times New Roman"/>
          <w:color w:val="000000"/>
          <w:sz w:val="28"/>
          <w:szCs w:val="28"/>
          <w:lang w:val="uk-UA" w:eastAsia="ru-RU"/>
        </w:rPr>
        <w:softHyphen/>
        <w:t>дини. Часто причиною виникнення відносин лідерства виступають такі риси харак</w:t>
      </w:r>
      <w:r w:rsidRPr="00197DD1">
        <w:rPr>
          <w:rFonts w:ascii="Times New Roman" w:eastAsia="Times New Roman" w:hAnsi="Times New Roman" w:cs="Times New Roman"/>
          <w:color w:val="000000"/>
          <w:sz w:val="28"/>
          <w:szCs w:val="28"/>
          <w:lang w:val="uk-UA" w:eastAsia="ru-RU"/>
        </w:rPr>
        <w:softHyphen/>
        <w:t>теру, як чесність, впевненість, оптимізм, ентузіазм, порядність, переконаність, на</w:t>
      </w:r>
      <w:r w:rsidRPr="00197DD1">
        <w:rPr>
          <w:rFonts w:ascii="Times New Roman" w:eastAsia="Times New Roman" w:hAnsi="Times New Roman" w:cs="Times New Roman"/>
          <w:color w:val="000000"/>
          <w:sz w:val="28"/>
          <w:szCs w:val="28"/>
          <w:lang w:val="uk-UA" w:eastAsia="ru-RU"/>
        </w:rPr>
        <w:softHyphen/>
        <w:t>стирливість та ін. Але було б невірним пов'язувати лідерство тільки з індивідуаль</w:t>
      </w:r>
      <w:r w:rsidRPr="00197DD1">
        <w:rPr>
          <w:rFonts w:ascii="Times New Roman" w:eastAsia="Times New Roman" w:hAnsi="Times New Roman" w:cs="Times New Roman"/>
          <w:color w:val="000000"/>
          <w:sz w:val="28"/>
          <w:szCs w:val="28"/>
          <w:lang w:val="uk-UA" w:eastAsia="ru-RU"/>
        </w:rPr>
        <w:softHyphen/>
        <w:t>ними особливостями людини. Це явище групової діяльності і прояву відносин, що виникають в процесі цієї діяльності.</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Важливим у менеджменті є питання про те, як повинен вести себе керівник під</w:t>
      </w:r>
      <w:r w:rsidRPr="00197DD1">
        <w:rPr>
          <w:rFonts w:ascii="Times New Roman" w:eastAsia="Times New Roman" w:hAnsi="Times New Roman" w:cs="Times New Roman"/>
          <w:color w:val="000000"/>
          <w:sz w:val="28"/>
          <w:szCs w:val="28"/>
          <w:lang w:val="uk-UA" w:eastAsia="ru-RU"/>
        </w:rPr>
        <w:softHyphen/>
        <w:t>приємства, котрий є лідером, які засоби впливу і стиль поведінки найбільш ефекти</w:t>
      </w:r>
      <w:r w:rsidRPr="00197DD1">
        <w:rPr>
          <w:rFonts w:ascii="Times New Roman" w:eastAsia="Times New Roman" w:hAnsi="Times New Roman" w:cs="Times New Roman"/>
          <w:color w:val="000000"/>
          <w:sz w:val="28"/>
          <w:szCs w:val="28"/>
          <w:lang w:val="uk-UA" w:eastAsia="ru-RU"/>
        </w:rPr>
        <w:softHyphen/>
        <w:t>вні для спрямування зусиль колективу на досягнення цілей організації.</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 xml:space="preserve">Відповіді на ці питання дає теорія лідерства, яка розроблена американськими вченими — </w:t>
      </w:r>
      <w:proofErr w:type="spellStart"/>
      <w:r w:rsidRPr="00197DD1">
        <w:rPr>
          <w:rFonts w:ascii="Times New Roman" w:eastAsia="Times New Roman" w:hAnsi="Times New Roman" w:cs="Times New Roman"/>
          <w:color w:val="000000"/>
          <w:sz w:val="28"/>
          <w:szCs w:val="28"/>
          <w:lang w:val="uk-UA" w:eastAsia="ru-RU"/>
        </w:rPr>
        <w:t>біхевіористами</w:t>
      </w:r>
      <w:proofErr w:type="spellEnd"/>
      <w:r w:rsidRPr="00197DD1">
        <w:rPr>
          <w:rFonts w:ascii="Times New Roman" w:eastAsia="Times New Roman" w:hAnsi="Times New Roman" w:cs="Times New Roman"/>
          <w:color w:val="000000"/>
          <w:sz w:val="28"/>
          <w:szCs w:val="28"/>
          <w:lang w:val="uk-UA" w:eastAsia="ru-RU"/>
        </w:rPr>
        <w:t xml:space="preserve"> та доповнена й розвинута науковцями інших країн.</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Існує три підходи до визначення значущих факторів ефективного лідерства:</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lastRenderedPageBreak/>
        <w:t>з позицій особистих якостей;</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поведінський;</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ситуаційний.</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Підхід з позицій особистих якостей. Згідно з цією теорією (теорія великих лю</w:t>
      </w:r>
      <w:r w:rsidRPr="00197DD1">
        <w:rPr>
          <w:rFonts w:ascii="Times New Roman" w:eastAsia="Times New Roman" w:hAnsi="Times New Roman" w:cs="Times New Roman"/>
          <w:color w:val="000000"/>
          <w:sz w:val="28"/>
          <w:szCs w:val="28"/>
          <w:lang w:val="uk-UA" w:eastAsia="ru-RU"/>
        </w:rPr>
        <w:softHyphen/>
        <w:t>дей) найкращі керівники мають певний перелік особистий якостей, які є загальними для всіх (чесність, високий рівень інтелекту, знання, вражаюча зовнішність, ініціа</w:t>
      </w:r>
      <w:r w:rsidRPr="00197DD1">
        <w:rPr>
          <w:rFonts w:ascii="Times New Roman" w:eastAsia="Times New Roman" w:hAnsi="Times New Roman" w:cs="Times New Roman"/>
          <w:color w:val="000000"/>
          <w:sz w:val="28"/>
          <w:szCs w:val="28"/>
          <w:lang w:val="uk-UA" w:eastAsia="ru-RU"/>
        </w:rPr>
        <w:softHyphen/>
        <w:t>тивність, дисциплінованість, високий рівень впевненості у собі, здоровий глузд, мудрість).</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Водночас, не існує певної думки щодо набору якостей, які мають бути прита</w:t>
      </w:r>
      <w:r w:rsidRPr="00197DD1">
        <w:rPr>
          <w:rFonts w:ascii="Times New Roman" w:eastAsia="Times New Roman" w:hAnsi="Times New Roman" w:cs="Times New Roman"/>
          <w:color w:val="000000"/>
          <w:sz w:val="28"/>
          <w:szCs w:val="28"/>
          <w:lang w:val="uk-UA" w:eastAsia="ru-RU"/>
        </w:rPr>
        <w:softHyphen/>
        <w:t>манні справжньому лідеру. Оскільки не існує такого набору якостей, то й ефектив</w:t>
      </w:r>
      <w:r w:rsidRPr="00197DD1">
        <w:rPr>
          <w:rFonts w:ascii="Times New Roman" w:eastAsia="Times New Roman" w:hAnsi="Times New Roman" w:cs="Times New Roman"/>
          <w:color w:val="000000"/>
          <w:sz w:val="28"/>
          <w:szCs w:val="28"/>
          <w:lang w:val="uk-UA" w:eastAsia="ru-RU"/>
        </w:rPr>
        <w:softHyphen/>
        <w:t>ність керівництва має ситуаційний характер, хоча особисті якості керівника мають важливе значення в управлінні людьми.</w:t>
      </w:r>
    </w:p>
    <w:p w:rsidR="00197DD1" w:rsidRPr="00197DD1" w:rsidRDefault="00197DD1" w:rsidP="00531540">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97DD1">
        <w:rPr>
          <w:rFonts w:ascii="Times New Roman" w:eastAsia="Times New Roman" w:hAnsi="Times New Roman" w:cs="Times New Roman"/>
          <w:color w:val="000000"/>
          <w:sz w:val="28"/>
          <w:szCs w:val="28"/>
          <w:lang w:val="uk-UA" w:eastAsia="ru-RU"/>
        </w:rPr>
        <w:t>Підхід з позиції поведінки. Згідно з цією позицією ефективність керівництва визначається не особистими якостями, а манерою поведінки керівника. В основі підходу лежить поділ стилів керівництва (поведінки) на автократичний, демок</w:t>
      </w:r>
      <w:r w:rsidRPr="00197DD1">
        <w:rPr>
          <w:rFonts w:ascii="Times New Roman" w:eastAsia="Times New Roman" w:hAnsi="Times New Roman" w:cs="Times New Roman"/>
          <w:color w:val="000000"/>
          <w:sz w:val="28"/>
          <w:szCs w:val="28"/>
          <w:lang w:val="uk-UA" w:eastAsia="ru-RU"/>
        </w:rPr>
        <w:softHyphen/>
        <w:t xml:space="preserve">ратичний, ліберальний, орієнтований на роботу та орієнтований на людину. Розробники підходу (група американських </w:t>
      </w:r>
      <w:proofErr w:type="spellStart"/>
      <w:r w:rsidRPr="00197DD1">
        <w:rPr>
          <w:rFonts w:ascii="Times New Roman" w:eastAsia="Times New Roman" w:hAnsi="Times New Roman" w:cs="Times New Roman"/>
          <w:color w:val="000000"/>
          <w:sz w:val="28"/>
          <w:szCs w:val="28"/>
          <w:lang w:val="uk-UA" w:eastAsia="ru-RU"/>
        </w:rPr>
        <w:t>вчених-біхевіористів</w:t>
      </w:r>
      <w:proofErr w:type="spellEnd"/>
      <w:r w:rsidRPr="00197DD1">
        <w:rPr>
          <w:rFonts w:ascii="Times New Roman" w:eastAsia="Times New Roman" w:hAnsi="Times New Roman" w:cs="Times New Roman"/>
          <w:color w:val="000000"/>
          <w:sz w:val="28"/>
          <w:szCs w:val="28"/>
          <w:lang w:val="uk-UA" w:eastAsia="ru-RU"/>
        </w:rPr>
        <w:t>) шукали най</w:t>
      </w:r>
      <w:r w:rsidRPr="00197DD1">
        <w:rPr>
          <w:rFonts w:ascii="Times New Roman" w:eastAsia="Times New Roman" w:hAnsi="Times New Roman" w:cs="Times New Roman"/>
          <w:color w:val="000000"/>
          <w:sz w:val="28"/>
          <w:szCs w:val="28"/>
          <w:lang w:val="uk-UA" w:eastAsia="ru-RU"/>
        </w:rPr>
        <w:softHyphen/>
        <w:t>більш оптимальний стиль керівництва і довго вважали таким стилем демократи</w:t>
      </w:r>
      <w:r w:rsidRPr="00197DD1">
        <w:rPr>
          <w:rFonts w:ascii="Times New Roman" w:eastAsia="Times New Roman" w:hAnsi="Times New Roman" w:cs="Times New Roman"/>
          <w:color w:val="000000"/>
          <w:sz w:val="28"/>
          <w:szCs w:val="28"/>
          <w:lang w:val="uk-UA" w:eastAsia="ru-RU"/>
        </w:rPr>
        <w:softHyphen/>
        <w:t>чний. Але виявилося, що такого оптимального стилю не існує: стиль керівницт</w:t>
      </w:r>
      <w:r w:rsidRPr="00197DD1">
        <w:rPr>
          <w:rFonts w:ascii="Times New Roman" w:eastAsia="Times New Roman" w:hAnsi="Times New Roman" w:cs="Times New Roman"/>
          <w:color w:val="000000"/>
          <w:sz w:val="28"/>
          <w:szCs w:val="28"/>
          <w:lang w:val="uk-UA" w:eastAsia="ru-RU"/>
        </w:rPr>
        <w:softHyphen/>
        <w:t>ва змінюється залежно від ситуації. Звідси і назва — ситуаційний підхід до стилю управління.</w:t>
      </w:r>
    </w:p>
    <w:p w:rsidR="000D26C6" w:rsidRPr="00531540" w:rsidRDefault="000D26C6" w:rsidP="00531540">
      <w:pPr>
        <w:spacing w:after="0" w:line="360" w:lineRule="auto"/>
        <w:ind w:firstLine="709"/>
        <w:rPr>
          <w:rFonts w:ascii="Times New Roman" w:hAnsi="Times New Roman" w:cs="Times New Roman"/>
          <w:sz w:val="28"/>
          <w:szCs w:val="28"/>
          <w:lang w:val="uk-UA"/>
        </w:rPr>
      </w:pPr>
    </w:p>
    <w:sectPr w:rsidR="000D26C6" w:rsidRPr="00531540">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CCB" w:rsidRDefault="00315CCB" w:rsidP="00531540">
      <w:pPr>
        <w:spacing w:after="0" w:line="240" w:lineRule="auto"/>
      </w:pPr>
      <w:r>
        <w:separator/>
      </w:r>
    </w:p>
  </w:endnote>
  <w:endnote w:type="continuationSeparator" w:id="0">
    <w:p w:rsidR="00315CCB" w:rsidRDefault="00315CCB" w:rsidP="00531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CCB" w:rsidRDefault="00315CCB" w:rsidP="00531540">
      <w:pPr>
        <w:spacing w:after="0" w:line="240" w:lineRule="auto"/>
      </w:pPr>
      <w:r>
        <w:separator/>
      </w:r>
    </w:p>
  </w:footnote>
  <w:footnote w:type="continuationSeparator" w:id="0">
    <w:p w:rsidR="00315CCB" w:rsidRDefault="00315CCB" w:rsidP="005315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209062"/>
      <w:docPartObj>
        <w:docPartGallery w:val="Page Numbers (Top of Page)"/>
        <w:docPartUnique/>
      </w:docPartObj>
    </w:sdtPr>
    <w:sdtEndPr/>
    <w:sdtContent>
      <w:p w:rsidR="00531540" w:rsidRDefault="00531540">
        <w:pPr>
          <w:pStyle w:val="a5"/>
          <w:jc w:val="right"/>
        </w:pPr>
        <w:r>
          <w:fldChar w:fldCharType="begin"/>
        </w:r>
        <w:r>
          <w:instrText>PAGE   \* MERGEFORMAT</w:instrText>
        </w:r>
        <w:r>
          <w:fldChar w:fldCharType="separate"/>
        </w:r>
        <w:r w:rsidR="003D06CD">
          <w:rPr>
            <w:noProof/>
          </w:rPr>
          <w:t>4</w:t>
        </w:r>
        <w:r>
          <w:fldChar w:fldCharType="end"/>
        </w:r>
      </w:p>
    </w:sdtContent>
  </w:sdt>
  <w:p w:rsidR="00531540" w:rsidRDefault="0053154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B68"/>
    <w:rsid w:val="000D26C6"/>
    <w:rsid w:val="00197DD1"/>
    <w:rsid w:val="001B7B68"/>
    <w:rsid w:val="00315CCB"/>
    <w:rsid w:val="003D06CD"/>
    <w:rsid w:val="00505974"/>
    <w:rsid w:val="00531540"/>
    <w:rsid w:val="00741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97DD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97DD1"/>
    <w:rPr>
      <w:rFonts w:ascii="Times New Roman" w:eastAsia="Times New Roman" w:hAnsi="Times New Roman" w:cs="Times New Roman"/>
      <w:b/>
      <w:bCs/>
      <w:sz w:val="27"/>
      <w:szCs w:val="27"/>
      <w:lang w:eastAsia="ru-RU"/>
    </w:rPr>
  </w:style>
  <w:style w:type="paragraph" w:customStyle="1" w:styleId="psection">
    <w:name w:val="psection"/>
    <w:basedOn w:val="a"/>
    <w:rsid w:val="00197D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5315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1540"/>
    <w:rPr>
      <w:rFonts w:ascii="Tahoma" w:hAnsi="Tahoma" w:cs="Tahoma"/>
      <w:sz w:val="16"/>
      <w:szCs w:val="16"/>
    </w:rPr>
  </w:style>
  <w:style w:type="paragraph" w:styleId="a5">
    <w:name w:val="header"/>
    <w:basedOn w:val="a"/>
    <w:link w:val="a6"/>
    <w:uiPriority w:val="99"/>
    <w:unhideWhenUsed/>
    <w:rsid w:val="0053154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1540"/>
  </w:style>
  <w:style w:type="paragraph" w:styleId="a7">
    <w:name w:val="footer"/>
    <w:basedOn w:val="a"/>
    <w:link w:val="a8"/>
    <w:uiPriority w:val="99"/>
    <w:unhideWhenUsed/>
    <w:rsid w:val="0053154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1540"/>
  </w:style>
  <w:style w:type="paragraph" w:customStyle="1" w:styleId="Default">
    <w:name w:val="Default"/>
    <w:rsid w:val="005315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97DD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97DD1"/>
    <w:rPr>
      <w:rFonts w:ascii="Times New Roman" w:eastAsia="Times New Roman" w:hAnsi="Times New Roman" w:cs="Times New Roman"/>
      <w:b/>
      <w:bCs/>
      <w:sz w:val="27"/>
      <w:szCs w:val="27"/>
      <w:lang w:eastAsia="ru-RU"/>
    </w:rPr>
  </w:style>
  <w:style w:type="paragraph" w:customStyle="1" w:styleId="psection">
    <w:name w:val="psection"/>
    <w:basedOn w:val="a"/>
    <w:rsid w:val="00197D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5315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1540"/>
    <w:rPr>
      <w:rFonts w:ascii="Tahoma" w:hAnsi="Tahoma" w:cs="Tahoma"/>
      <w:sz w:val="16"/>
      <w:szCs w:val="16"/>
    </w:rPr>
  </w:style>
  <w:style w:type="paragraph" w:styleId="a5">
    <w:name w:val="header"/>
    <w:basedOn w:val="a"/>
    <w:link w:val="a6"/>
    <w:uiPriority w:val="99"/>
    <w:unhideWhenUsed/>
    <w:rsid w:val="0053154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1540"/>
  </w:style>
  <w:style w:type="paragraph" w:styleId="a7">
    <w:name w:val="footer"/>
    <w:basedOn w:val="a"/>
    <w:link w:val="a8"/>
    <w:uiPriority w:val="99"/>
    <w:unhideWhenUsed/>
    <w:rsid w:val="0053154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1540"/>
  </w:style>
  <w:style w:type="paragraph" w:customStyle="1" w:styleId="Default">
    <w:name w:val="Default"/>
    <w:rsid w:val="005315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90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17</Pages>
  <Words>4202</Words>
  <Characters>23956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2016-02-02T08:13:00Z</dcterms:created>
  <dcterms:modified xsi:type="dcterms:W3CDTF">2016-02-06T19:22:00Z</dcterms:modified>
</cp:coreProperties>
</file>