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AC" w:rsidRPr="00E94724" w:rsidRDefault="00E94724" w:rsidP="00A770AC">
      <w:pPr>
        <w:pStyle w:val="p72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 xml:space="preserve">Лекція </w:t>
      </w:r>
      <w:r>
        <w:rPr>
          <w:color w:val="000000"/>
          <w:sz w:val="28"/>
          <w:szCs w:val="28"/>
          <w:lang w:val="en-US"/>
        </w:rPr>
        <w:t>6</w:t>
      </w:r>
      <w:bookmarkStart w:id="0" w:name="_GoBack"/>
      <w:bookmarkEnd w:id="0"/>
    </w:p>
    <w:p w:rsidR="00A770AC" w:rsidRPr="00A770AC" w:rsidRDefault="00A770AC" w:rsidP="00A770AC">
      <w:pPr>
        <w:pStyle w:val="p72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ФОНЕТИКО-ФОНЕМАТИЧНЕ НЕДОРОЗВИНЕННЯ МОВЛЕННЯ</w:t>
      </w:r>
    </w:p>
    <w:p w:rsidR="00A770AC" w:rsidRPr="00A770AC" w:rsidRDefault="00A770AC" w:rsidP="00A770AC">
      <w:pPr>
        <w:pStyle w:val="p72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A770AC" w:rsidRPr="00A770AC" w:rsidRDefault="00A770AC" w:rsidP="00A770AC">
      <w:pPr>
        <w:pStyle w:val="p72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План:</w:t>
      </w:r>
    </w:p>
    <w:p w:rsidR="00A770AC" w:rsidRPr="00A770AC" w:rsidRDefault="00A770AC" w:rsidP="00A770AC">
      <w:pPr>
        <w:pStyle w:val="p72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Фонематичний слух і фонематичне сприймання.</w:t>
      </w:r>
      <w:r w:rsidRPr="00A770AC">
        <w:rPr>
          <w:rStyle w:val="ft204"/>
          <w:b/>
          <w:bCs/>
          <w:color w:val="000000"/>
          <w:sz w:val="28"/>
          <w:szCs w:val="28"/>
          <w:lang w:val="uk-UA"/>
        </w:rPr>
        <w:t xml:space="preserve"> </w:t>
      </w:r>
      <w:r w:rsidRPr="00A770AC">
        <w:rPr>
          <w:rStyle w:val="ft204"/>
          <w:bCs/>
          <w:color w:val="000000"/>
          <w:sz w:val="28"/>
          <w:szCs w:val="28"/>
          <w:lang w:val="uk-UA"/>
        </w:rPr>
        <w:t>Вплив</w:t>
      </w:r>
      <w:r w:rsidRPr="00A770AC">
        <w:rPr>
          <w:rStyle w:val="apple-converted-space"/>
          <w:bCs/>
          <w:color w:val="000000"/>
          <w:sz w:val="28"/>
          <w:szCs w:val="28"/>
          <w:lang w:val="uk-UA"/>
        </w:rPr>
        <w:t> </w:t>
      </w:r>
      <w:r w:rsidRPr="00A770AC">
        <w:rPr>
          <w:bCs/>
          <w:color w:val="000000"/>
          <w:sz w:val="28"/>
          <w:szCs w:val="28"/>
          <w:lang w:val="uk-UA"/>
        </w:rPr>
        <w:t>порушення фонематичного слуху на розвиток усного мовлення дитини. Психолого-педагогічна характ</w:t>
      </w:r>
      <w:r>
        <w:rPr>
          <w:bCs/>
          <w:color w:val="000000"/>
          <w:sz w:val="28"/>
          <w:szCs w:val="28"/>
          <w:lang w:val="uk-UA"/>
        </w:rPr>
        <w:t>еристика дітей з фонетико-фоне</w:t>
      </w:r>
      <w:r w:rsidRPr="00A770AC">
        <w:rPr>
          <w:bCs/>
          <w:color w:val="000000"/>
          <w:sz w:val="28"/>
          <w:szCs w:val="28"/>
          <w:lang w:val="uk-UA"/>
        </w:rPr>
        <w:t>матичним недорозвиненням мовлення.</w:t>
      </w:r>
    </w:p>
    <w:p w:rsidR="00A770AC" w:rsidRPr="00A770AC" w:rsidRDefault="00A770AC" w:rsidP="00A770AC">
      <w:pPr>
        <w:pStyle w:val="p72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770AC" w:rsidRPr="00A770AC" w:rsidRDefault="00A770AC" w:rsidP="00A770AC">
      <w:pPr>
        <w:pStyle w:val="p72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770AC" w:rsidRPr="00A770AC" w:rsidRDefault="00A770AC" w:rsidP="00A770AC">
      <w:pPr>
        <w:pStyle w:val="p72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 xml:space="preserve">Професор Р. </w:t>
      </w:r>
      <w:proofErr w:type="spellStart"/>
      <w:r w:rsidRPr="00A770AC">
        <w:rPr>
          <w:color w:val="000000"/>
          <w:sz w:val="28"/>
          <w:szCs w:val="28"/>
          <w:lang w:val="uk-UA"/>
        </w:rPr>
        <w:t>Левіна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в рамках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85"/>
          <w:b/>
          <w:bCs/>
          <w:color w:val="000000"/>
          <w:sz w:val="28"/>
          <w:szCs w:val="28"/>
          <w:lang w:val="uk-UA"/>
        </w:rPr>
        <w:t>психолого-педагогічної</w:t>
      </w:r>
      <w:r w:rsidR="007944B3">
        <w:rPr>
          <w:rStyle w:val="ft185"/>
          <w:b/>
          <w:bCs/>
          <w:color w:val="000000"/>
          <w:sz w:val="28"/>
          <w:szCs w:val="28"/>
          <w:lang w:val="uk-UA"/>
        </w:rPr>
        <w:t xml:space="preserve"> </w:t>
      </w:r>
      <w:r w:rsidRPr="00A770AC">
        <w:rPr>
          <w:color w:val="000000"/>
          <w:sz w:val="28"/>
          <w:szCs w:val="28"/>
          <w:lang w:val="uk-UA"/>
        </w:rPr>
        <w:t>класифікації мовленнєвих пору</w:t>
      </w:r>
      <w:r w:rsidR="007944B3">
        <w:rPr>
          <w:color w:val="000000"/>
          <w:sz w:val="28"/>
          <w:szCs w:val="28"/>
          <w:lang w:val="uk-UA"/>
        </w:rPr>
        <w:t>шень виділила групу дітей з фо</w:t>
      </w:r>
      <w:r w:rsidRPr="00A770AC">
        <w:rPr>
          <w:color w:val="000000"/>
          <w:sz w:val="28"/>
          <w:szCs w:val="28"/>
          <w:lang w:val="uk-UA"/>
        </w:rPr>
        <w:t>нетико-фонематичним недорозвиненням мовлення (ФФН). До цієї категорії належать діти з нормальним фізичним слухом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85"/>
          <w:b/>
          <w:bCs/>
          <w:color w:val="000000"/>
          <w:sz w:val="28"/>
          <w:szCs w:val="28"/>
          <w:lang w:val="uk-UA"/>
        </w:rPr>
        <w:t>і</w:t>
      </w:r>
      <w:r w:rsidR="007944B3">
        <w:rPr>
          <w:rStyle w:val="ft185"/>
          <w:b/>
          <w:bCs/>
          <w:color w:val="000000"/>
          <w:sz w:val="28"/>
          <w:szCs w:val="28"/>
          <w:lang w:val="uk-UA"/>
        </w:rPr>
        <w:t xml:space="preserve"> </w:t>
      </w:r>
      <w:r w:rsidRPr="00A770AC">
        <w:rPr>
          <w:color w:val="000000"/>
          <w:sz w:val="28"/>
          <w:szCs w:val="28"/>
          <w:lang w:val="uk-UA"/>
        </w:rPr>
        <w:t>інтелектом, у яких порушені вимовна сторона мовлення і особливо — фонематичний слух.</w:t>
      </w:r>
    </w:p>
    <w:p w:rsidR="00A770AC" w:rsidRPr="00A770AC" w:rsidRDefault="00A770AC" w:rsidP="00A770AC">
      <w:pPr>
        <w:pStyle w:val="p72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 xml:space="preserve">Фонематичний слух і фонематичне сприймання — це тонкий систематичний слух, що дає змогу </w:t>
      </w:r>
      <w:proofErr w:type="spellStart"/>
      <w:r w:rsidRPr="00A770AC">
        <w:rPr>
          <w:color w:val="000000"/>
          <w:sz w:val="28"/>
          <w:szCs w:val="28"/>
          <w:lang w:val="uk-UA"/>
        </w:rPr>
        <w:t>розрізняти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85"/>
          <w:b/>
          <w:bCs/>
          <w:color w:val="000000"/>
          <w:sz w:val="28"/>
          <w:szCs w:val="28"/>
          <w:lang w:val="uk-UA"/>
        </w:rPr>
        <w:t>і</w:t>
      </w:r>
      <w:proofErr w:type="spellEnd"/>
      <w:r w:rsidRPr="00A770AC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>впізнавати фонеми рідної мови.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3"/>
          <w:i/>
          <w:iCs/>
          <w:color w:val="000000"/>
          <w:sz w:val="28"/>
          <w:szCs w:val="28"/>
          <w:lang w:val="uk-UA"/>
        </w:rPr>
        <w:t>Фонематичний слух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>є частиною фізіологічного слуху, спрямований на співвіднесення і зіставлення звуків, які дитина чує, з їх еталонами, що зберігаються в пам'яті людини впорядковано — в «решітці фонем».</w:t>
      </w:r>
    </w:p>
    <w:p w:rsidR="00A770AC" w:rsidRPr="00A770AC" w:rsidRDefault="00A770AC" w:rsidP="00A770AC">
      <w:pPr>
        <w:pStyle w:val="p72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Поняття «фонематичний слух» слід відрізняти від поняття «фонематичне сприймання».</w:t>
      </w:r>
    </w:p>
    <w:p w:rsidR="00A770AC" w:rsidRPr="00A770AC" w:rsidRDefault="00A770AC" w:rsidP="00A770AC">
      <w:pPr>
        <w:pStyle w:val="p64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 xml:space="preserve">З раннього віку дитина, що нормально розвивається, чує звуки навколишнього середовища, бачить артикуляційні рухи губ дорослих і намагається їх наслідувати. При цьому вона постійно стикається з різним звучанням фонем рідної мови: ті самі звуки (наприклад, голосні а, о) по-різному вимовляють дорослі і діти, чоловіки і жінки. Кожна людина має індивідуальні особливості вимовляння звуків: одна говорить тихо, інша — голосно; дитина вимовляє звуки дзвінким, високим голосом, а доросла </w:t>
      </w:r>
      <w:r w:rsidRPr="00A770AC">
        <w:rPr>
          <w:color w:val="000000"/>
          <w:sz w:val="28"/>
          <w:szCs w:val="28"/>
          <w:lang w:val="uk-UA"/>
        </w:rPr>
        <w:lastRenderedPageBreak/>
        <w:t>людина — низьким і хриплим. Проте ці звукові відтінки не слугують для розрізнення звукових оболонок мовних одиниць.</w:t>
      </w:r>
    </w:p>
    <w:p w:rsidR="00A770AC" w:rsidRPr="00A770AC" w:rsidRDefault="00A770AC" w:rsidP="00A770AC">
      <w:pPr>
        <w:pStyle w:val="p72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 xml:space="preserve">Індивідуальний варіант звучання фонем визначається не однією ознакою, а їх сукупністю, яка охоплює не тільки компоненти, що чуємо (такі, як шумові, частотні і висотні характеристики), а й зоровий образ і рухові відчуття, які виникають під час </w:t>
      </w:r>
      <w:proofErr w:type="spellStart"/>
      <w:r w:rsidRPr="00A770AC">
        <w:rPr>
          <w:color w:val="000000"/>
          <w:sz w:val="28"/>
          <w:szCs w:val="28"/>
          <w:lang w:val="uk-UA"/>
        </w:rPr>
        <w:t>звуковимови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. На думку Н. </w:t>
      </w:r>
      <w:proofErr w:type="spellStart"/>
      <w:r w:rsidRPr="00A770AC">
        <w:rPr>
          <w:color w:val="000000"/>
          <w:sz w:val="28"/>
          <w:szCs w:val="28"/>
          <w:lang w:val="uk-UA"/>
        </w:rPr>
        <w:t>Жинкіна</w:t>
      </w:r>
      <w:proofErr w:type="spellEnd"/>
      <w:r w:rsidRPr="00A770AC">
        <w:rPr>
          <w:color w:val="000000"/>
          <w:sz w:val="28"/>
          <w:szCs w:val="28"/>
          <w:lang w:val="uk-UA"/>
        </w:rPr>
        <w:t>, до ознак звука належать і самі процеси кодування, які виникають під час переходу сигналу від периферії нервової системи до центру.</w:t>
      </w:r>
    </w:p>
    <w:p w:rsidR="00A770AC" w:rsidRPr="00A770AC" w:rsidRDefault="00A770AC" w:rsidP="00A770AC">
      <w:pPr>
        <w:pStyle w:val="p72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Установлено, що вже на ранніх етапах розвитку мовлення дитина «вловлює» деякі диференційні ознаки фонем. Трирічна дитина, не вимовляючи ще правильно звуки рідної мови, здатна вже визначити, правильно чи ні вони звучать у мовленні людей, що оточують її. Це можливо завдяки наявності фонематичного слуху і фонематичного сприймання.</w:t>
      </w:r>
    </w:p>
    <w:p w:rsidR="00A770AC" w:rsidRPr="00A770AC" w:rsidRDefault="00A770AC" w:rsidP="00A770AC">
      <w:pPr>
        <w:pStyle w:val="p73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rStyle w:val="ft185"/>
          <w:b/>
          <w:bCs/>
          <w:color w:val="000000"/>
          <w:sz w:val="28"/>
          <w:szCs w:val="28"/>
          <w:lang w:val="uk-UA"/>
        </w:rPr>
        <w:t>Фонематичне сприймання</w:t>
      </w:r>
      <w:r w:rsidRPr="00A770AC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>— це здатність розрізняти фонеми і визначати звуковий склад слова. Саме фонематичне сприймання допомагає відповісти на запитання: Скільки складів у слові сом? Скільки в ньому звуків? Який приголосний звук стоїть у кінці слова? Який голосний звук усередині слова?</w:t>
      </w:r>
    </w:p>
    <w:p w:rsidR="00A770AC" w:rsidRPr="00A770AC" w:rsidRDefault="00A770AC" w:rsidP="00A770AC">
      <w:pPr>
        <w:pStyle w:val="p73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Правильний розвиток фонематичного слуху</w:t>
      </w:r>
      <w:r w:rsidR="007944B3">
        <w:rPr>
          <w:color w:val="000000"/>
          <w:sz w:val="28"/>
          <w:szCs w:val="28"/>
          <w:lang w:val="uk-UA"/>
        </w:rPr>
        <w:t xml:space="preserve"> і фонематичного сприймання покл</w:t>
      </w:r>
      <w:r w:rsidRPr="00A770AC">
        <w:rPr>
          <w:color w:val="000000"/>
          <w:sz w:val="28"/>
          <w:szCs w:val="28"/>
          <w:lang w:val="uk-UA"/>
        </w:rPr>
        <w:t>адено в основу безпомилкового засвоєння письма і читання в процесі шкільного навчання.</w:t>
      </w:r>
    </w:p>
    <w:p w:rsidR="00A770AC" w:rsidRPr="00A770AC" w:rsidRDefault="00A770AC" w:rsidP="007944B3">
      <w:pPr>
        <w:pStyle w:val="p732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A770AC">
        <w:rPr>
          <w:rStyle w:val="ft204"/>
          <w:b/>
          <w:bCs/>
          <w:color w:val="000000"/>
          <w:sz w:val="28"/>
          <w:szCs w:val="28"/>
          <w:lang w:val="uk-UA"/>
        </w:rPr>
        <w:t>В</w:t>
      </w:r>
      <w:r w:rsidR="007944B3">
        <w:rPr>
          <w:rStyle w:val="ft204"/>
          <w:b/>
          <w:bCs/>
          <w:color w:val="000000"/>
          <w:sz w:val="28"/>
          <w:szCs w:val="28"/>
          <w:lang w:val="uk-UA"/>
        </w:rPr>
        <w:t>плив</w:t>
      </w:r>
      <w:r w:rsidRPr="00A770AC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A770AC">
        <w:rPr>
          <w:b/>
          <w:bCs/>
          <w:color w:val="000000"/>
          <w:sz w:val="28"/>
          <w:szCs w:val="28"/>
          <w:lang w:val="uk-UA"/>
        </w:rPr>
        <w:t>порушення фонематичного слуху на розвиток усного мовлення дитини</w:t>
      </w:r>
    </w:p>
    <w:p w:rsidR="00A770AC" w:rsidRPr="00A770AC" w:rsidRDefault="00A770AC" w:rsidP="007944B3">
      <w:pPr>
        <w:pStyle w:val="p73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Мовлення дітей з ФФН характеризується неправильною вимовою звуків: пропусками, спотвореннями, замінами. Найтиповішими є заміни звуків на більш прості за місцем і способом артикуляції (наприклад,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89"/>
          <w:b/>
          <w:bCs/>
          <w:i/>
          <w:iCs/>
          <w:color w:val="000000"/>
          <w:sz w:val="28"/>
          <w:szCs w:val="28"/>
          <w:lang w:val="uk-UA"/>
        </w:rPr>
        <w:t>р</w:t>
      </w:r>
      <w:r w:rsidRPr="00A770AC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 xml:space="preserve">замінюється </w:t>
      </w:r>
      <w:proofErr w:type="spellStart"/>
      <w:r w:rsidRPr="00A770AC">
        <w:rPr>
          <w:color w:val="000000"/>
          <w:sz w:val="28"/>
          <w:szCs w:val="28"/>
          <w:lang w:val="uk-UA"/>
        </w:rPr>
        <w:t>на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89"/>
          <w:b/>
          <w:bCs/>
          <w:i/>
          <w:iCs/>
          <w:color w:val="000000"/>
          <w:sz w:val="28"/>
          <w:szCs w:val="28"/>
          <w:lang w:val="uk-UA"/>
        </w:rPr>
        <w:t>л</w:t>
      </w:r>
      <w:r w:rsidRPr="00A770AC">
        <w:rPr>
          <w:color w:val="000000"/>
          <w:sz w:val="28"/>
          <w:szCs w:val="28"/>
          <w:lang w:val="uk-UA"/>
        </w:rPr>
        <w:t>аб</w:t>
      </w:r>
      <w:proofErr w:type="spellEnd"/>
      <w:r w:rsidRPr="00A770AC">
        <w:rPr>
          <w:color w:val="000000"/>
          <w:sz w:val="28"/>
          <w:szCs w:val="28"/>
          <w:lang w:val="uk-UA"/>
        </w:rPr>
        <w:t>о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89"/>
          <w:b/>
          <w:bCs/>
          <w:i/>
          <w:iCs/>
          <w:color w:val="000000"/>
          <w:sz w:val="28"/>
          <w:szCs w:val="28"/>
          <w:lang w:val="uk-UA"/>
        </w:rPr>
        <w:t>в).</w:t>
      </w:r>
      <w:r w:rsidRPr="00A770AC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>При цьому дитина той самий звук може замінювати різними звуками: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3"/>
          <w:i/>
          <w:iCs/>
          <w:color w:val="000000"/>
          <w:sz w:val="28"/>
          <w:szCs w:val="28"/>
          <w:lang w:val="uk-UA"/>
        </w:rPr>
        <w:t>«лука»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>— рука,«</w:t>
      </w:r>
      <w:proofErr w:type="spellStart"/>
      <w:r w:rsidRPr="00A770AC">
        <w:rPr>
          <w:rStyle w:val="ft13"/>
          <w:i/>
          <w:iCs/>
          <w:color w:val="000000"/>
          <w:sz w:val="28"/>
          <w:szCs w:val="28"/>
          <w:lang w:val="uk-UA"/>
        </w:rPr>
        <w:t>ковово</w:t>
      </w:r>
      <w:proofErr w:type="spellEnd"/>
      <w:r w:rsidRPr="00A770AC">
        <w:rPr>
          <w:color w:val="000000"/>
          <w:sz w:val="28"/>
          <w:szCs w:val="28"/>
          <w:lang w:val="uk-UA"/>
        </w:rPr>
        <w:t>» — корова тощо. В низці випадків дитина може правильно вимовляти ізольований (окремий) звук, а</w:t>
      </w:r>
      <w:r w:rsidR="007944B3">
        <w:rPr>
          <w:color w:val="000000"/>
          <w:sz w:val="28"/>
          <w:szCs w:val="28"/>
          <w:lang w:val="uk-UA"/>
        </w:rPr>
        <w:t xml:space="preserve"> </w:t>
      </w:r>
      <w:r w:rsidRPr="00A770AC">
        <w:rPr>
          <w:rStyle w:val="ft12"/>
          <w:color w:val="000000"/>
          <w:sz w:val="28"/>
          <w:szCs w:val="28"/>
          <w:lang w:val="uk-UA"/>
        </w:rPr>
        <w:t>в</w:t>
      </w:r>
      <w:r w:rsidR="007944B3">
        <w:rPr>
          <w:rStyle w:val="ft12"/>
          <w:color w:val="000000"/>
          <w:sz w:val="28"/>
          <w:szCs w:val="28"/>
          <w:lang w:val="uk-UA"/>
        </w:rPr>
        <w:t xml:space="preserve"> </w:t>
      </w:r>
      <w:r w:rsidRPr="00A770AC">
        <w:rPr>
          <w:rStyle w:val="ft205"/>
          <w:color w:val="000000"/>
          <w:sz w:val="28"/>
          <w:szCs w:val="28"/>
          <w:lang w:val="uk-UA"/>
        </w:rPr>
        <w:t xml:space="preserve">самостійному мовленні замінювати, спотворювати його. Кількість </w:t>
      </w:r>
      <w:r w:rsidRPr="00A770AC">
        <w:rPr>
          <w:rStyle w:val="ft205"/>
          <w:color w:val="000000"/>
          <w:sz w:val="28"/>
          <w:szCs w:val="28"/>
          <w:lang w:val="uk-UA"/>
        </w:rPr>
        <w:lastRenderedPageBreak/>
        <w:t>порушених звуків у дитини з ФФН може бути до</w:t>
      </w:r>
      <w:r w:rsidRPr="00A770AC">
        <w:rPr>
          <w:color w:val="000000"/>
          <w:sz w:val="28"/>
          <w:szCs w:val="28"/>
          <w:lang w:val="uk-UA"/>
        </w:rPr>
        <w:t xml:space="preserve">сить значною — до 16—20. Таке порушення </w:t>
      </w:r>
      <w:proofErr w:type="spellStart"/>
      <w:r w:rsidRPr="00A770AC">
        <w:rPr>
          <w:color w:val="000000"/>
          <w:sz w:val="28"/>
          <w:szCs w:val="28"/>
          <w:lang w:val="uk-UA"/>
        </w:rPr>
        <w:t>звуковимови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у дітей безпосередньо зумовлене </w:t>
      </w:r>
      <w:proofErr w:type="spellStart"/>
      <w:r w:rsidRPr="00A770AC">
        <w:rPr>
          <w:color w:val="000000"/>
          <w:sz w:val="28"/>
          <w:szCs w:val="28"/>
          <w:lang w:val="uk-UA"/>
        </w:rPr>
        <w:t>несформованістю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у них фонематичного слуху.</w:t>
      </w:r>
    </w:p>
    <w:p w:rsidR="00A770AC" w:rsidRPr="00A770AC" w:rsidRDefault="00A770AC" w:rsidP="00A770AC">
      <w:pPr>
        <w:pStyle w:val="p73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Виділяють три можливі стани у разі недорозвинення фонематичного слуху:</w:t>
      </w:r>
    </w:p>
    <w:p w:rsidR="00A770AC" w:rsidRPr="00A770AC" w:rsidRDefault="00A770AC" w:rsidP="00A770AC">
      <w:pPr>
        <w:pStyle w:val="p73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17"/>
          <w:color w:val="000000"/>
          <w:sz w:val="28"/>
          <w:szCs w:val="28"/>
          <w:lang w:val="uk-UA"/>
        </w:rPr>
        <w:t>недостатній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 xml:space="preserve"> розвиток і впізнавання тільки тих звуків, вимова яких порушена;</w:t>
      </w:r>
    </w:p>
    <w:p w:rsidR="00A770AC" w:rsidRPr="00A770AC" w:rsidRDefault="00A770AC" w:rsidP="00A770AC">
      <w:pPr>
        <w:pStyle w:val="p73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17"/>
          <w:color w:val="000000"/>
          <w:sz w:val="28"/>
          <w:szCs w:val="28"/>
          <w:lang w:val="uk-UA"/>
        </w:rPr>
        <w:t>недостатній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 xml:space="preserve"> розвиток значної кількості звуків із різних фонематичних груп за відносно сформованої вимови їх;</w:t>
      </w:r>
    </w:p>
    <w:p w:rsidR="00A770AC" w:rsidRPr="00A770AC" w:rsidRDefault="00A770AC" w:rsidP="00A770AC">
      <w:pPr>
        <w:pStyle w:val="p73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17"/>
          <w:color w:val="000000"/>
          <w:sz w:val="28"/>
          <w:szCs w:val="28"/>
          <w:lang w:val="uk-UA"/>
        </w:rPr>
        <w:t>глибоке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 xml:space="preserve"> фонематичне недорозвинення, коли дитина практично не може виділити їх зі складу слова, визначити послідовність звуків у слові.</w:t>
      </w:r>
    </w:p>
    <w:p w:rsidR="00A770AC" w:rsidRPr="00A770AC" w:rsidRDefault="00A770AC" w:rsidP="007944B3">
      <w:pPr>
        <w:pStyle w:val="p27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 xml:space="preserve">Поряд з порушеною </w:t>
      </w:r>
      <w:proofErr w:type="spellStart"/>
      <w:r w:rsidRPr="00A770AC">
        <w:rPr>
          <w:color w:val="000000"/>
          <w:sz w:val="28"/>
          <w:szCs w:val="28"/>
          <w:lang w:val="uk-UA"/>
        </w:rPr>
        <w:t>зву</w:t>
      </w:r>
      <w:r w:rsidR="007944B3">
        <w:rPr>
          <w:color w:val="000000"/>
          <w:sz w:val="28"/>
          <w:szCs w:val="28"/>
          <w:lang w:val="uk-UA"/>
        </w:rPr>
        <w:t>ковимовою</w:t>
      </w:r>
      <w:proofErr w:type="spellEnd"/>
      <w:r w:rsidR="007944B3">
        <w:rPr>
          <w:color w:val="000000"/>
          <w:sz w:val="28"/>
          <w:szCs w:val="28"/>
          <w:lang w:val="uk-UA"/>
        </w:rPr>
        <w:t xml:space="preserve"> у дітей з фонетико-фо</w:t>
      </w:r>
      <w:r w:rsidRPr="00A770AC">
        <w:rPr>
          <w:color w:val="000000"/>
          <w:sz w:val="28"/>
          <w:szCs w:val="28"/>
          <w:lang w:val="uk-UA"/>
        </w:rPr>
        <w:t xml:space="preserve">нематичним недорозвиненням спостерігаються помилки в складовій структурі слова і </w:t>
      </w:r>
      <w:proofErr w:type="spellStart"/>
      <w:r w:rsidRPr="00A770AC">
        <w:rPr>
          <w:color w:val="000000"/>
          <w:sz w:val="28"/>
          <w:szCs w:val="28"/>
          <w:lang w:val="uk-UA"/>
        </w:rPr>
        <w:t>звуконаповненості</w:t>
      </w:r>
      <w:proofErr w:type="spellEnd"/>
      <w:r w:rsidRPr="00A770AC">
        <w:rPr>
          <w:color w:val="000000"/>
          <w:sz w:val="28"/>
          <w:szCs w:val="28"/>
          <w:lang w:val="uk-UA"/>
        </w:rPr>
        <w:t>.</w:t>
      </w:r>
    </w:p>
    <w:p w:rsidR="00A770AC" w:rsidRPr="00A770AC" w:rsidRDefault="00A770AC" w:rsidP="00A770AC">
      <w:pPr>
        <w:pStyle w:val="p740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Складова структура слова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>— це кількість і порядок складів у слові.</w:t>
      </w:r>
    </w:p>
    <w:p w:rsidR="00A770AC" w:rsidRPr="00A770AC" w:rsidRDefault="00A770AC" w:rsidP="00A770AC">
      <w:pPr>
        <w:pStyle w:val="p74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206"/>
          <w:i/>
          <w:iCs/>
          <w:color w:val="000000"/>
          <w:sz w:val="28"/>
          <w:szCs w:val="28"/>
          <w:lang w:val="uk-UA"/>
        </w:rPr>
        <w:t>Звуконаповненість</w:t>
      </w:r>
      <w:proofErr w:type="spellEnd"/>
      <w:r w:rsidRPr="00A770AC">
        <w:rPr>
          <w:rStyle w:val="ft206"/>
          <w:i/>
          <w:iCs/>
          <w:color w:val="000000"/>
          <w:sz w:val="28"/>
          <w:szCs w:val="28"/>
          <w:lang w:val="uk-UA"/>
        </w:rPr>
        <w:t xml:space="preserve"> —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 xml:space="preserve">кількість і </w:t>
      </w:r>
      <w:r w:rsidR="007944B3">
        <w:rPr>
          <w:color w:val="000000"/>
          <w:sz w:val="28"/>
          <w:szCs w:val="28"/>
          <w:lang w:val="uk-UA"/>
        </w:rPr>
        <w:t>п</w:t>
      </w:r>
      <w:r w:rsidRPr="00A770AC">
        <w:rPr>
          <w:color w:val="000000"/>
          <w:sz w:val="28"/>
          <w:szCs w:val="28"/>
          <w:lang w:val="uk-UA"/>
        </w:rPr>
        <w:t>орядок звуків усередині кожного складу.</w:t>
      </w:r>
    </w:p>
    <w:p w:rsidR="00A770AC" w:rsidRPr="00A770AC" w:rsidRDefault="00A770AC" w:rsidP="00A770AC">
      <w:pPr>
        <w:pStyle w:val="p8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 xml:space="preserve">Нерідко в окремих дітей з ФФН спостерігаються труднощі у вимові слів зі складною складовою структурою і в збігу приголосних, а також речень, що складаються з подібних слів (це стосується насамперед незнайомих і важких слів). Вимовляючи такий лексичний матеріал, вони перекручують </w:t>
      </w:r>
      <w:proofErr w:type="spellStart"/>
      <w:r w:rsidRPr="00A770AC">
        <w:rPr>
          <w:color w:val="000000"/>
          <w:sz w:val="28"/>
          <w:szCs w:val="28"/>
          <w:lang w:val="uk-UA"/>
        </w:rPr>
        <w:t>звуко-складовий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малюнок слів: опускають склади, переставляють їх місцями і замінюють, можуть пропустити або, навпаки, додати звук усередину складу, наприклад: «</w:t>
      </w:r>
      <w:proofErr w:type="spellStart"/>
      <w:r w:rsidRPr="00A770AC">
        <w:rPr>
          <w:rStyle w:val="ft13"/>
          <w:i/>
          <w:iCs/>
          <w:color w:val="000000"/>
          <w:sz w:val="28"/>
          <w:szCs w:val="28"/>
          <w:lang w:val="uk-UA"/>
        </w:rPr>
        <w:t>каркадил</w:t>
      </w:r>
      <w:proofErr w:type="spellEnd"/>
      <w:r w:rsidRPr="00A770AC">
        <w:rPr>
          <w:color w:val="000000"/>
          <w:sz w:val="28"/>
          <w:szCs w:val="28"/>
          <w:lang w:val="uk-UA"/>
        </w:rPr>
        <w:t>» — крокодил,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proofErr w:type="spellStart"/>
      <w:r w:rsidRPr="00A770AC">
        <w:rPr>
          <w:rStyle w:val="ft13"/>
          <w:i/>
          <w:iCs/>
          <w:color w:val="000000"/>
          <w:sz w:val="28"/>
          <w:szCs w:val="28"/>
          <w:lang w:val="uk-UA"/>
        </w:rPr>
        <w:t>«батуретк</w:t>
      </w:r>
      <w:proofErr w:type="spellEnd"/>
      <w:r w:rsidRPr="00A770AC">
        <w:rPr>
          <w:rStyle w:val="ft13"/>
          <w:i/>
          <w:iCs/>
          <w:color w:val="000000"/>
          <w:sz w:val="28"/>
          <w:szCs w:val="28"/>
          <w:lang w:val="uk-UA"/>
        </w:rPr>
        <w:t>а</w:t>
      </w:r>
      <w:r w:rsidRPr="00A770AC">
        <w:rPr>
          <w:color w:val="000000"/>
          <w:sz w:val="28"/>
          <w:szCs w:val="28"/>
          <w:lang w:val="uk-UA"/>
        </w:rPr>
        <w:t>» — табуретка,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3"/>
          <w:i/>
          <w:iCs/>
          <w:color w:val="000000"/>
          <w:sz w:val="28"/>
          <w:szCs w:val="28"/>
          <w:lang w:val="uk-UA"/>
        </w:rPr>
        <w:t>«голопед»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>— логопед тощо.</w:t>
      </w:r>
    </w:p>
    <w:p w:rsidR="00A770AC" w:rsidRPr="00A770AC" w:rsidRDefault="00A770AC" w:rsidP="00A770AC">
      <w:pPr>
        <w:pStyle w:val="p74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 xml:space="preserve">Отже, характер описаних порушень свідчить про недостатність фонематичного слуху і сприймання у дітей з ФФН. Без спеціальної </w:t>
      </w:r>
      <w:proofErr w:type="spellStart"/>
      <w:r w:rsidRPr="00A770AC">
        <w:rPr>
          <w:color w:val="000000"/>
          <w:sz w:val="28"/>
          <w:szCs w:val="28"/>
          <w:lang w:val="uk-UA"/>
        </w:rPr>
        <w:t>корекційної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роботи дитина не навчиться розрізняти і впізнавати фонеми на слух, аналізувати </w:t>
      </w:r>
      <w:proofErr w:type="spellStart"/>
      <w:r w:rsidRPr="00A770AC">
        <w:rPr>
          <w:color w:val="000000"/>
          <w:sz w:val="28"/>
          <w:szCs w:val="28"/>
          <w:lang w:val="uk-UA"/>
        </w:rPr>
        <w:t>звукоскладову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будову слова, що призводить до появи стійких помилок в оволодінні писемним мовленням.</w:t>
      </w:r>
    </w:p>
    <w:p w:rsidR="00A770AC" w:rsidRPr="00A770AC" w:rsidRDefault="00A770AC" w:rsidP="00A770AC">
      <w:pPr>
        <w:pStyle w:val="p74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A770AC">
        <w:rPr>
          <w:b/>
          <w:bCs/>
          <w:color w:val="000000"/>
          <w:sz w:val="28"/>
          <w:szCs w:val="28"/>
          <w:lang w:val="uk-UA"/>
        </w:rPr>
        <w:lastRenderedPageBreak/>
        <w:t>Психолого-педагогічна характ</w:t>
      </w:r>
      <w:r w:rsidR="00F9086C">
        <w:rPr>
          <w:b/>
          <w:bCs/>
          <w:color w:val="000000"/>
          <w:sz w:val="28"/>
          <w:szCs w:val="28"/>
          <w:lang w:val="uk-UA"/>
        </w:rPr>
        <w:t>еристика дітей з фонетико-фоне</w:t>
      </w:r>
      <w:r w:rsidRPr="00A770AC">
        <w:rPr>
          <w:b/>
          <w:bCs/>
          <w:color w:val="000000"/>
          <w:sz w:val="28"/>
          <w:szCs w:val="28"/>
          <w:lang w:val="uk-UA"/>
        </w:rPr>
        <w:t>матичним недорозвиненням мовлення.</w:t>
      </w:r>
      <w:r w:rsidRPr="00A770AC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A770AC">
        <w:rPr>
          <w:rStyle w:val="ft14"/>
          <w:color w:val="000000"/>
          <w:sz w:val="28"/>
          <w:szCs w:val="28"/>
          <w:lang w:val="uk-UA"/>
        </w:rPr>
        <w:t>Крім зазначених вище порушень мовленнєвого (вербального) характеру, окремо слід схарактеризувати можливі особливості в перебігу вищих психічних функцій у дітей з ФФН:</w:t>
      </w:r>
    </w:p>
    <w:p w:rsidR="00A770AC" w:rsidRPr="00A770AC" w:rsidRDefault="00A770AC" w:rsidP="00A770AC">
      <w:pPr>
        <w:pStyle w:val="p7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24"/>
          <w:color w:val="000000"/>
          <w:sz w:val="28"/>
          <w:szCs w:val="28"/>
          <w:lang w:val="uk-UA"/>
        </w:rPr>
        <w:t>увага</w:t>
      </w:r>
      <w:proofErr w:type="spellEnd"/>
      <w:r w:rsidRPr="00A770AC">
        <w:rPr>
          <w:rStyle w:val="ft24"/>
          <w:color w:val="000000"/>
          <w:sz w:val="28"/>
          <w:szCs w:val="28"/>
          <w:lang w:val="uk-UA"/>
        </w:rPr>
        <w:t xml:space="preserve"> у таких дітей може бути нестійкою, нестабільною і вичерпуватися, а також слабко сформованою, довільною, коли дитині важко зосередитись на одному предметі і за спеціальним завданням переключитися на інший;</w:t>
      </w:r>
    </w:p>
    <w:p w:rsidR="00A770AC" w:rsidRPr="00A770AC" w:rsidRDefault="00A770AC" w:rsidP="00A770AC">
      <w:pPr>
        <w:pStyle w:val="p7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2"/>
          <w:color w:val="000000"/>
          <w:sz w:val="28"/>
          <w:szCs w:val="28"/>
          <w:lang w:val="uk-UA"/>
        </w:rPr>
        <w:t>•</w:t>
      </w:r>
      <w:r w:rsidRPr="00A770AC">
        <w:rPr>
          <w:rStyle w:val="ft30"/>
          <w:color w:val="000000"/>
          <w:sz w:val="28"/>
          <w:szCs w:val="28"/>
          <w:lang w:val="uk-UA"/>
        </w:rPr>
        <w:t>пам'ять</w:t>
      </w:r>
      <w:proofErr w:type="spellEnd"/>
      <w:r w:rsidRPr="00A770AC">
        <w:rPr>
          <w:rStyle w:val="ft30"/>
          <w:color w:val="000000"/>
          <w:sz w:val="28"/>
          <w:szCs w:val="28"/>
          <w:lang w:val="uk-UA"/>
        </w:rPr>
        <w:t xml:space="preserve"> може не відповідати нормі. При цьому дитині потрібно більше часу і повторів, щоб запам'ятати заданий матеріал;</w:t>
      </w:r>
    </w:p>
    <w:p w:rsidR="00A770AC" w:rsidRPr="00A770AC" w:rsidRDefault="00A770AC" w:rsidP="00A770AC">
      <w:pPr>
        <w:pStyle w:val="p74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24"/>
          <w:color w:val="000000"/>
          <w:sz w:val="28"/>
          <w:szCs w:val="28"/>
          <w:lang w:val="uk-UA"/>
        </w:rPr>
        <w:t>спостерігаються</w:t>
      </w:r>
      <w:proofErr w:type="spellEnd"/>
      <w:r w:rsidRPr="00A770AC">
        <w:rPr>
          <w:rStyle w:val="ft24"/>
          <w:color w:val="000000"/>
          <w:sz w:val="28"/>
          <w:szCs w:val="28"/>
          <w:lang w:val="uk-UA"/>
        </w:rPr>
        <w:t xml:space="preserve"> особливості в перебігу </w:t>
      </w:r>
      <w:proofErr w:type="spellStart"/>
      <w:r w:rsidRPr="00A770AC">
        <w:rPr>
          <w:rStyle w:val="ft24"/>
          <w:color w:val="000000"/>
          <w:sz w:val="28"/>
          <w:szCs w:val="28"/>
          <w:lang w:val="uk-UA"/>
        </w:rPr>
        <w:t>мисленнєвих</w:t>
      </w:r>
      <w:proofErr w:type="spellEnd"/>
      <w:r w:rsidRPr="00A770AC">
        <w:rPr>
          <w:rStyle w:val="ft24"/>
          <w:color w:val="000000"/>
          <w:sz w:val="28"/>
          <w:szCs w:val="28"/>
          <w:lang w:val="uk-UA"/>
        </w:rPr>
        <w:t xml:space="preserve"> операцій: поряд з переважанням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 xml:space="preserve">наочно-образного мислення у дітей можуть виникати трудноті в розумінні абстрактних понять і відношень. Швидкість перебігу </w:t>
      </w:r>
      <w:proofErr w:type="spellStart"/>
      <w:r w:rsidRPr="00A770AC">
        <w:rPr>
          <w:color w:val="000000"/>
          <w:sz w:val="28"/>
          <w:szCs w:val="28"/>
          <w:lang w:val="uk-UA"/>
        </w:rPr>
        <w:t>мисленнєвих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операцій може бути дещо уповільненою, внаслідок чого уповільнюється сприймання навчального матеріалу.</w:t>
      </w:r>
    </w:p>
    <w:p w:rsidR="00A770AC" w:rsidRPr="00A770AC" w:rsidRDefault="00A770AC" w:rsidP="00A770AC">
      <w:pPr>
        <w:pStyle w:val="p74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Виходячи з перелічених особливостей вищої нервової діяльності, дітей з ФФН в педагогічному плані можна схарактеризувати так:</w:t>
      </w:r>
    </w:p>
    <w:p w:rsidR="00A770AC" w:rsidRPr="00A770AC" w:rsidRDefault="00A770AC" w:rsidP="00A770AC">
      <w:pPr>
        <w:pStyle w:val="p7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rStyle w:val="ft14"/>
          <w:color w:val="000000"/>
          <w:sz w:val="28"/>
          <w:szCs w:val="28"/>
          <w:lang w:val="uk-UA"/>
        </w:rPr>
        <w:t>*</w:t>
      </w:r>
      <w:r w:rsidRPr="00A770AC">
        <w:rPr>
          <w:rStyle w:val="ft26"/>
          <w:color w:val="000000"/>
          <w:sz w:val="28"/>
          <w:szCs w:val="28"/>
          <w:lang w:val="uk-UA"/>
        </w:rPr>
        <w:t>поведінка може бути нестабільною, з частою зміною настрою;</w:t>
      </w:r>
    </w:p>
    <w:p w:rsidR="00A770AC" w:rsidRPr="00A770AC" w:rsidRDefault="00A770AC" w:rsidP="00A770AC">
      <w:pPr>
        <w:pStyle w:val="p74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rStyle w:val="ft14"/>
          <w:color w:val="000000"/>
          <w:sz w:val="28"/>
          <w:szCs w:val="28"/>
          <w:lang w:val="uk-UA"/>
        </w:rPr>
        <w:t>*</w:t>
      </w:r>
      <w:r w:rsidRPr="00A770AC">
        <w:rPr>
          <w:rStyle w:val="ft23"/>
          <w:color w:val="000000"/>
          <w:sz w:val="28"/>
          <w:szCs w:val="28"/>
          <w:lang w:val="uk-UA"/>
        </w:rPr>
        <w:t>можуть виникати труднощі в оволодінні навчальними видами діяльності; на заняттях діти швидко втомлюються, для них складно виконувати одне завдання впродовж тривалого часу;</w:t>
      </w:r>
    </w:p>
    <w:p w:rsidR="00A770AC" w:rsidRPr="00A770AC" w:rsidRDefault="00A770AC" w:rsidP="00F9086C">
      <w:pPr>
        <w:pStyle w:val="p74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rStyle w:val="ft12"/>
          <w:color w:val="000000"/>
          <w:sz w:val="28"/>
          <w:szCs w:val="28"/>
          <w:lang w:val="uk-UA"/>
        </w:rPr>
        <w:t>*</w:t>
      </w:r>
      <w:r w:rsidRPr="00A770AC">
        <w:rPr>
          <w:rStyle w:val="ft22"/>
          <w:color w:val="000000"/>
          <w:sz w:val="28"/>
          <w:szCs w:val="28"/>
          <w:lang w:val="uk-UA"/>
        </w:rPr>
        <w:t xml:space="preserve">можливі труднощі в запам'ятовуванні інструкцій педагога, </w:t>
      </w:r>
      <w:proofErr w:type="spellStart"/>
      <w:r w:rsidRPr="00A770AC">
        <w:rPr>
          <w:rStyle w:val="ft22"/>
          <w:color w:val="000000"/>
          <w:sz w:val="28"/>
          <w:szCs w:val="28"/>
          <w:lang w:val="uk-UA"/>
        </w:rPr>
        <w:t>особ</w:t>
      </w:r>
      <w:proofErr w:type="spellEnd"/>
      <w:r w:rsidRPr="00A770AC">
        <w:rPr>
          <w:rStyle w:val="ft22"/>
          <w:color w:val="000000"/>
          <w:sz w:val="28"/>
          <w:szCs w:val="28"/>
          <w:lang w:val="uk-UA"/>
        </w:rPr>
        <w:t>ливо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 xml:space="preserve">дво-, </w:t>
      </w:r>
      <w:proofErr w:type="spellStart"/>
      <w:r w:rsidRPr="00A770AC">
        <w:rPr>
          <w:color w:val="000000"/>
          <w:sz w:val="28"/>
          <w:szCs w:val="28"/>
          <w:lang w:val="uk-UA"/>
        </w:rPr>
        <w:t>три-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і чотирискладових, що потребують поетапного і послідовного виконання;</w:t>
      </w:r>
      <w:r w:rsidR="00F9086C">
        <w:rPr>
          <w:color w:val="000000"/>
          <w:sz w:val="28"/>
          <w:szCs w:val="28"/>
          <w:lang w:val="uk-UA"/>
        </w:rPr>
        <w:t xml:space="preserve"> </w:t>
      </w:r>
      <w:r w:rsidRPr="00A770AC">
        <w:rPr>
          <w:rStyle w:val="ft18"/>
          <w:color w:val="000000"/>
          <w:sz w:val="28"/>
          <w:szCs w:val="28"/>
          <w:lang w:val="uk-UA"/>
        </w:rPr>
        <w:t>у низці випадків з'являються особливості дисциплінарного характеру.</w:t>
      </w:r>
    </w:p>
    <w:p w:rsidR="00A770AC" w:rsidRPr="00A770AC" w:rsidRDefault="00A770AC" w:rsidP="00F9086C">
      <w:pPr>
        <w:pStyle w:val="p14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Під час планування і п</w:t>
      </w:r>
      <w:r w:rsidR="00F9086C">
        <w:rPr>
          <w:color w:val="000000"/>
          <w:sz w:val="28"/>
          <w:szCs w:val="28"/>
          <w:lang w:val="uk-UA"/>
        </w:rPr>
        <w:t xml:space="preserve">роведення </w:t>
      </w:r>
      <w:proofErr w:type="spellStart"/>
      <w:r w:rsidR="00F9086C">
        <w:rPr>
          <w:color w:val="000000"/>
          <w:sz w:val="28"/>
          <w:szCs w:val="28"/>
          <w:lang w:val="uk-UA"/>
        </w:rPr>
        <w:t>корекційних</w:t>
      </w:r>
      <w:proofErr w:type="spellEnd"/>
      <w:r w:rsidR="00F9086C">
        <w:rPr>
          <w:color w:val="000000"/>
          <w:sz w:val="28"/>
          <w:szCs w:val="28"/>
          <w:lang w:val="uk-UA"/>
        </w:rPr>
        <w:t xml:space="preserve"> занять по</w:t>
      </w:r>
      <w:r w:rsidRPr="00A770AC">
        <w:rPr>
          <w:color w:val="000000"/>
          <w:sz w:val="28"/>
          <w:szCs w:val="28"/>
          <w:lang w:val="uk-UA"/>
        </w:rPr>
        <w:t>трібно враховувати ці специфічні особливості дітей з ФФН. Організовуючи з ними логопедичну роботу, доцільно:</w:t>
      </w:r>
    </w:p>
    <w:p w:rsidR="00A770AC" w:rsidRPr="00A770AC" w:rsidRDefault="00A770AC" w:rsidP="00A770AC">
      <w:pPr>
        <w:pStyle w:val="p7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lastRenderedPageBreak/>
        <w:t>•</w:t>
      </w:r>
      <w:r w:rsidRPr="00A770AC">
        <w:rPr>
          <w:rStyle w:val="ft17"/>
          <w:color w:val="000000"/>
          <w:sz w:val="28"/>
          <w:szCs w:val="28"/>
          <w:lang w:val="uk-UA"/>
        </w:rPr>
        <w:t>здійснювати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 xml:space="preserve"> суто індивідуальний підхід до кожної дитини з урахуванням її вікових і психічних особливостей;</w:t>
      </w:r>
    </w:p>
    <w:p w:rsidR="00A770AC" w:rsidRPr="00A770AC" w:rsidRDefault="00A770AC" w:rsidP="00A770AC">
      <w:pPr>
        <w:pStyle w:val="p75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17"/>
          <w:color w:val="000000"/>
          <w:sz w:val="28"/>
          <w:szCs w:val="28"/>
          <w:lang w:val="uk-UA"/>
        </w:rPr>
        <w:t>забезпечити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 xml:space="preserve"> позитивну мотивацію виконання завдань, щоб підвищити ефективність </w:t>
      </w:r>
      <w:proofErr w:type="spellStart"/>
      <w:r w:rsidRPr="00A770AC">
        <w:rPr>
          <w:rStyle w:val="ft17"/>
          <w:color w:val="000000"/>
          <w:sz w:val="28"/>
          <w:szCs w:val="28"/>
          <w:lang w:val="uk-UA"/>
        </w:rPr>
        <w:t>корекційної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 xml:space="preserve"> дії;</w:t>
      </w:r>
    </w:p>
    <w:p w:rsidR="00A770AC" w:rsidRPr="00A770AC" w:rsidRDefault="00A770AC" w:rsidP="00A770AC">
      <w:pPr>
        <w:pStyle w:val="p13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17"/>
          <w:color w:val="000000"/>
          <w:sz w:val="28"/>
          <w:szCs w:val="28"/>
          <w:lang w:val="uk-UA"/>
        </w:rPr>
        <w:t>чергувати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 xml:space="preserve"> різні види діяльності;</w:t>
      </w:r>
    </w:p>
    <w:p w:rsidR="00A770AC" w:rsidRPr="00A770AC" w:rsidRDefault="00A770AC" w:rsidP="00A770AC">
      <w:pPr>
        <w:pStyle w:val="p75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2"/>
          <w:color w:val="000000"/>
          <w:sz w:val="28"/>
          <w:szCs w:val="28"/>
          <w:lang w:val="uk-UA"/>
        </w:rPr>
        <w:t>•</w:t>
      </w:r>
      <w:r w:rsidRPr="00A770AC">
        <w:rPr>
          <w:rStyle w:val="ft48"/>
          <w:color w:val="000000"/>
          <w:sz w:val="28"/>
          <w:szCs w:val="28"/>
          <w:lang w:val="uk-UA"/>
        </w:rPr>
        <w:t>включати</w:t>
      </w:r>
      <w:proofErr w:type="spellEnd"/>
      <w:r w:rsidRPr="00A770AC">
        <w:rPr>
          <w:rStyle w:val="ft48"/>
          <w:color w:val="000000"/>
          <w:sz w:val="28"/>
          <w:szCs w:val="28"/>
          <w:lang w:val="uk-UA"/>
        </w:rPr>
        <w:t xml:space="preserve"> до занять тренуваль</w:t>
      </w:r>
      <w:r w:rsidR="00F9086C">
        <w:rPr>
          <w:rStyle w:val="ft48"/>
          <w:color w:val="000000"/>
          <w:sz w:val="28"/>
          <w:szCs w:val="28"/>
          <w:lang w:val="uk-UA"/>
        </w:rPr>
        <w:t>ні вправи з розвитку уваги, па</w:t>
      </w:r>
      <w:r w:rsidRPr="00A770AC">
        <w:rPr>
          <w:rStyle w:val="ft48"/>
          <w:color w:val="000000"/>
          <w:sz w:val="28"/>
          <w:szCs w:val="28"/>
          <w:lang w:val="uk-UA"/>
        </w:rPr>
        <w:t xml:space="preserve">м'яті, </w:t>
      </w:r>
      <w:proofErr w:type="spellStart"/>
      <w:r w:rsidRPr="00A770AC">
        <w:rPr>
          <w:rStyle w:val="ft48"/>
          <w:color w:val="000000"/>
          <w:sz w:val="28"/>
          <w:szCs w:val="28"/>
          <w:lang w:val="uk-UA"/>
        </w:rPr>
        <w:t>мисленнєвих</w:t>
      </w:r>
      <w:proofErr w:type="spellEnd"/>
      <w:r w:rsidRPr="00A770AC">
        <w:rPr>
          <w:rStyle w:val="ft48"/>
          <w:color w:val="000000"/>
          <w:sz w:val="28"/>
          <w:szCs w:val="28"/>
          <w:lang w:val="uk-UA"/>
        </w:rPr>
        <w:t xml:space="preserve"> операцій.</w:t>
      </w:r>
    </w:p>
    <w:p w:rsidR="00A770AC" w:rsidRPr="00A770AC" w:rsidRDefault="00A770AC" w:rsidP="00A770AC">
      <w:pPr>
        <w:pStyle w:val="p75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  <w:lang w:val="uk-UA"/>
        </w:rPr>
      </w:pPr>
      <w:r w:rsidRPr="00A770AC">
        <w:rPr>
          <w:b/>
          <w:bCs/>
          <w:color w:val="000000"/>
          <w:sz w:val="28"/>
          <w:szCs w:val="28"/>
          <w:lang w:val="uk-UA"/>
        </w:rPr>
        <w:t>Організація роботи в групах для дітей з ФФН</w:t>
      </w:r>
    </w:p>
    <w:p w:rsidR="00A770AC" w:rsidRPr="00A770AC" w:rsidRDefault="00A770AC" w:rsidP="00A770AC">
      <w:pPr>
        <w:pStyle w:val="p75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Згідно з Типовим положенням визначено основні напрями організації роботи дошкільних закладів для дітей з ФФН у двох вікових групах: старшій — для дітей шостого року життя і підготовчій — для дітей сьомого року життя.</w:t>
      </w:r>
    </w:p>
    <w:p w:rsidR="00A770AC" w:rsidRPr="00A770AC" w:rsidRDefault="00A770AC" w:rsidP="00A770AC">
      <w:pPr>
        <w:pStyle w:val="p75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color w:val="000000"/>
          <w:sz w:val="28"/>
          <w:szCs w:val="28"/>
          <w:lang w:val="uk-UA"/>
        </w:rPr>
        <w:t>Корекційний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вплив у цих групах має здійснюватися відповідно до спеціальної програми н</w:t>
      </w:r>
      <w:r w:rsidR="00F9086C">
        <w:rPr>
          <w:color w:val="000000"/>
          <w:sz w:val="28"/>
          <w:szCs w:val="28"/>
          <w:lang w:val="uk-UA"/>
        </w:rPr>
        <w:t>авчання і виховання дітей з фо</w:t>
      </w:r>
      <w:r w:rsidRPr="00A770AC">
        <w:rPr>
          <w:color w:val="000000"/>
          <w:sz w:val="28"/>
          <w:szCs w:val="28"/>
          <w:lang w:val="uk-UA"/>
        </w:rPr>
        <w:t>нетико-фонематичним недорозвиненням, розробленої окремо для кожної групи. В процесі навчання дітей з ФФН в умовах спеціального дитячого садка вирішують такі завдання:</w:t>
      </w:r>
    </w:p>
    <w:p w:rsidR="00A770AC" w:rsidRPr="00A770AC" w:rsidRDefault="00A770AC" w:rsidP="00A770AC">
      <w:pPr>
        <w:pStyle w:val="p75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2"/>
          <w:color w:val="000000"/>
          <w:sz w:val="28"/>
          <w:szCs w:val="28"/>
          <w:lang w:val="uk-UA"/>
        </w:rPr>
        <w:t>•</w:t>
      </w:r>
      <w:r w:rsidRPr="00A770AC">
        <w:rPr>
          <w:rStyle w:val="ft30"/>
          <w:color w:val="000000"/>
          <w:sz w:val="28"/>
          <w:szCs w:val="28"/>
          <w:lang w:val="uk-UA"/>
        </w:rPr>
        <w:t>сформувати</w:t>
      </w:r>
      <w:proofErr w:type="spellEnd"/>
      <w:r w:rsidRPr="00A770AC">
        <w:rPr>
          <w:rStyle w:val="ft30"/>
          <w:color w:val="000000"/>
          <w:sz w:val="28"/>
          <w:szCs w:val="28"/>
          <w:lang w:val="uk-UA"/>
        </w:rPr>
        <w:t xml:space="preserve"> у дітей фонетичну систему мови, тобто уточнити і закріпити вимову збережених звуків, а також виправити вимову порушених звуків;</w:t>
      </w:r>
    </w:p>
    <w:p w:rsidR="00A770AC" w:rsidRPr="00A770AC" w:rsidRDefault="00A770AC" w:rsidP="00A770AC">
      <w:pPr>
        <w:pStyle w:val="p75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33"/>
          <w:color w:val="000000"/>
          <w:sz w:val="28"/>
          <w:szCs w:val="28"/>
          <w:lang w:val="uk-UA"/>
        </w:rPr>
        <w:t>розвивати</w:t>
      </w:r>
      <w:proofErr w:type="spellEnd"/>
      <w:r w:rsidRPr="00A770AC">
        <w:rPr>
          <w:rStyle w:val="ft33"/>
          <w:color w:val="000000"/>
          <w:sz w:val="28"/>
          <w:szCs w:val="28"/>
          <w:lang w:val="uk-UA"/>
        </w:rPr>
        <w:t xml:space="preserve"> у них повноцінний фонематичний слух і сприймання, тобто за допомогою спеціальних прийомів навчити дітей розрізняти звуки на слух, запам'ятовувати і відтворювати ряди звуків і складів;</w:t>
      </w:r>
    </w:p>
    <w:p w:rsidR="00A770AC" w:rsidRPr="00A770AC" w:rsidRDefault="00A770AC" w:rsidP="00A770AC">
      <w:pPr>
        <w:pStyle w:val="p75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17"/>
          <w:color w:val="000000"/>
          <w:sz w:val="28"/>
          <w:szCs w:val="28"/>
          <w:lang w:val="uk-UA"/>
        </w:rPr>
        <w:t>сформувати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 xml:space="preserve"> навички </w:t>
      </w:r>
      <w:proofErr w:type="spellStart"/>
      <w:r w:rsidRPr="00A770AC">
        <w:rPr>
          <w:rStyle w:val="ft17"/>
          <w:color w:val="000000"/>
          <w:sz w:val="28"/>
          <w:szCs w:val="28"/>
          <w:lang w:val="uk-UA"/>
        </w:rPr>
        <w:t>звукоскладового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 xml:space="preserve"> аналізу і синтезу, тобто вміння ділити слова на склади і звуки, послідовно аналізувати їх, проводити зворотні операції: складати склад зі звуків, а слово — зі складів (синтез);</w:t>
      </w:r>
    </w:p>
    <w:p w:rsidR="00A770AC" w:rsidRPr="00A770AC" w:rsidRDefault="00A770AC" w:rsidP="00A770AC">
      <w:pPr>
        <w:pStyle w:val="p75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2"/>
          <w:color w:val="000000"/>
          <w:sz w:val="28"/>
          <w:szCs w:val="28"/>
          <w:lang w:val="uk-UA"/>
        </w:rPr>
        <w:t>•</w:t>
      </w:r>
      <w:r w:rsidRPr="00A770AC">
        <w:rPr>
          <w:rStyle w:val="ft18"/>
          <w:color w:val="000000"/>
          <w:sz w:val="28"/>
          <w:szCs w:val="28"/>
          <w:lang w:val="uk-UA"/>
        </w:rPr>
        <w:t>на</w:t>
      </w:r>
      <w:proofErr w:type="spellEnd"/>
      <w:r w:rsidRPr="00A770AC">
        <w:rPr>
          <w:rStyle w:val="ft18"/>
          <w:color w:val="000000"/>
          <w:sz w:val="28"/>
          <w:szCs w:val="28"/>
          <w:lang w:val="uk-UA"/>
        </w:rPr>
        <w:t xml:space="preserve"> основі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>аналітико-синтетичної діяльності забезпечити засвоєння дітьми деяких елементів грамоти.</w:t>
      </w:r>
    </w:p>
    <w:p w:rsidR="00A770AC" w:rsidRPr="00A770AC" w:rsidRDefault="00A770AC" w:rsidP="00A770AC">
      <w:pPr>
        <w:pStyle w:val="p11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Незважаючи на цілком зрозумілі відмінності, що існують у</w:t>
      </w:r>
    </w:p>
    <w:p w:rsidR="00A770AC" w:rsidRPr="00A770AC" w:rsidRDefault="00A770AC" w:rsidP="00A770AC">
      <w:pPr>
        <w:pStyle w:val="p75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 xml:space="preserve">змісті </w:t>
      </w:r>
      <w:proofErr w:type="spellStart"/>
      <w:r w:rsidRPr="00A770AC">
        <w:rPr>
          <w:color w:val="000000"/>
          <w:sz w:val="28"/>
          <w:szCs w:val="28"/>
          <w:lang w:val="uk-UA"/>
        </w:rPr>
        <w:t>корекційного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навчання і виховання для дітей старшої і підготовчої груп,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85"/>
          <w:b/>
          <w:bCs/>
          <w:color w:val="000000"/>
          <w:sz w:val="28"/>
          <w:szCs w:val="28"/>
          <w:lang w:val="uk-UA"/>
        </w:rPr>
        <w:t xml:space="preserve">виділені </w:t>
      </w:r>
      <w:proofErr w:type="spellStart"/>
      <w:r w:rsidRPr="00A770AC">
        <w:rPr>
          <w:rStyle w:val="ft185"/>
          <w:b/>
          <w:bCs/>
          <w:color w:val="000000"/>
          <w:sz w:val="28"/>
          <w:szCs w:val="28"/>
          <w:lang w:val="uk-UA"/>
        </w:rPr>
        <w:t>завдання</w:t>
      </w:r>
      <w:r w:rsidRPr="00A770AC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>є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85"/>
          <w:b/>
          <w:bCs/>
          <w:color w:val="000000"/>
          <w:sz w:val="28"/>
          <w:szCs w:val="28"/>
          <w:lang w:val="uk-UA"/>
        </w:rPr>
        <w:t>осново</w:t>
      </w:r>
      <w:proofErr w:type="spellEnd"/>
      <w:r w:rsidRPr="00A770AC">
        <w:rPr>
          <w:rStyle w:val="ft185"/>
          <w:b/>
          <w:bCs/>
          <w:color w:val="000000"/>
          <w:sz w:val="28"/>
          <w:szCs w:val="28"/>
          <w:lang w:val="uk-UA"/>
        </w:rPr>
        <w:t>положними.</w:t>
      </w:r>
    </w:p>
    <w:p w:rsidR="00A770AC" w:rsidRPr="00A770AC" w:rsidRDefault="00A770AC" w:rsidP="00A770AC">
      <w:pPr>
        <w:pStyle w:val="p4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lastRenderedPageBreak/>
        <w:t>Програма навчання дітей з ФФН має включати:</w:t>
      </w:r>
    </w:p>
    <w:p w:rsidR="00A770AC" w:rsidRPr="00A770AC" w:rsidRDefault="00A770AC" w:rsidP="00A770AC">
      <w:pPr>
        <w:pStyle w:val="p7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17"/>
          <w:color w:val="000000"/>
          <w:sz w:val="28"/>
          <w:szCs w:val="28"/>
          <w:lang w:val="uk-UA"/>
        </w:rPr>
        <w:t>характеристику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 xml:space="preserve"> мовленнєвого розвитку дитини;</w:t>
      </w:r>
    </w:p>
    <w:p w:rsidR="00A770AC" w:rsidRPr="00F9086C" w:rsidRDefault="00A770AC" w:rsidP="00F9086C">
      <w:pPr>
        <w:pStyle w:val="p7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2"/>
          <w:color w:val="000000"/>
          <w:sz w:val="28"/>
          <w:szCs w:val="28"/>
          <w:lang w:val="uk-UA"/>
        </w:rPr>
        <w:t>•</w:t>
      </w:r>
      <w:r w:rsidRPr="00A770AC">
        <w:rPr>
          <w:rStyle w:val="ft18"/>
          <w:color w:val="000000"/>
          <w:sz w:val="28"/>
          <w:szCs w:val="28"/>
          <w:lang w:val="uk-UA"/>
        </w:rPr>
        <w:t>обстеження</w:t>
      </w:r>
      <w:proofErr w:type="spellEnd"/>
      <w:r w:rsidRPr="00A770AC">
        <w:rPr>
          <w:rStyle w:val="ft18"/>
          <w:color w:val="000000"/>
          <w:sz w:val="28"/>
          <w:szCs w:val="28"/>
          <w:lang w:val="uk-UA"/>
        </w:rPr>
        <w:t xml:space="preserve"> мовлення;</w:t>
      </w:r>
    </w:p>
    <w:p w:rsidR="00A770AC" w:rsidRPr="00A770AC" w:rsidRDefault="00A770AC" w:rsidP="00A770AC">
      <w:pPr>
        <w:pStyle w:val="p13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2"/>
          <w:color w:val="000000"/>
          <w:sz w:val="28"/>
          <w:szCs w:val="28"/>
          <w:lang w:val="uk-UA"/>
        </w:rPr>
        <w:t>•</w:t>
      </w:r>
      <w:r w:rsidRPr="00A770AC">
        <w:rPr>
          <w:rStyle w:val="ft18"/>
          <w:color w:val="000000"/>
          <w:sz w:val="28"/>
          <w:szCs w:val="28"/>
          <w:lang w:val="uk-UA"/>
        </w:rPr>
        <w:t>режим</w:t>
      </w:r>
      <w:proofErr w:type="spellEnd"/>
      <w:r w:rsidRPr="00A770AC">
        <w:rPr>
          <w:rStyle w:val="ft18"/>
          <w:color w:val="000000"/>
          <w:sz w:val="28"/>
          <w:szCs w:val="28"/>
          <w:lang w:val="uk-UA"/>
        </w:rPr>
        <w:t xml:space="preserve"> дня старшої (підготовчої) групи;</w:t>
      </w:r>
    </w:p>
    <w:p w:rsidR="00A770AC" w:rsidRPr="00A770AC" w:rsidRDefault="00A770AC" w:rsidP="00A770AC">
      <w:pPr>
        <w:pStyle w:val="p13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2"/>
          <w:color w:val="000000"/>
          <w:sz w:val="28"/>
          <w:szCs w:val="28"/>
          <w:lang w:val="uk-UA"/>
        </w:rPr>
        <w:t>•</w:t>
      </w:r>
      <w:r w:rsidRPr="00A770AC">
        <w:rPr>
          <w:rStyle w:val="ft18"/>
          <w:color w:val="000000"/>
          <w:sz w:val="28"/>
          <w:szCs w:val="28"/>
          <w:lang w:val="uk-UA"/>
        </w:rPr>
        <w:t>логопедичну</w:t>
      </w:r>
      <w:proofErr w:type="spellEnd"/>
      <w:r w:rsidRPr="00A770AC">
        <w:rPr>
          <w:rStyle w:val="ft18"/>
          <w:color w:val="000000"/>
          <w:sz w:val="28"/>
          <w:szCs w:val="28"/>
          <w:lang w:val="uk-UA"/>
        </w:rPr>
        <w:t xml:space="preserve"> документацію.</w:t>
      </w:r>
    </w:p>
    <w:p w:rsidR="00A770AC" w:rsidRPr="00A770AC" w:rsidRDefault="00A770AC" w:rsidP="00F9086C">
      <w:pPr>
        <w:pStyle w:val="p7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Режим визначає оптима</w:t>
      </w:r>
      <w:r w:rsidR="00F9086C">
        <w:rPr>
          <w:color w:val="000000"/>
          <w:sz w:val="28"/>
          <w:szCs w:val="28"/>
          <w:lang w:val="uk-UA"/>
        </w:rPr>
        <w:t>льний порядок проведення вихова</w:t>
      </w:r>
      <w:r w:rsidRPr="00A770AC">
        <w:rPr>
          <w:color w:val="000000"/>
          <w:sz w:val="28"/>
          <w:szCs w:val="28"/>
          <w:lang w:val="uk-UA"/>
        </w:rPr>
        <w:t>телем і логопедом занять із зазначенням їх кількості і тривалості. Згідно з розпорядком логопед проводить різні типи занять:</w:t>
      </w:r>
    </w:p>
    <w:p w:rsidR="00A770AC" w:rsidRPr="00A770AC" w:rsidRDefault="00A770AC" w:rsidP="00A770AC">
      <w:pPr>
        <w:pStyle w:val="p13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2"/>
          <w:color w:val="000000"/>
          <w:sz w:val="28"/>
          <w:szCs w:val="28"/>
          <w:lang w:val="uk-UA"/>
        </w:rPr>
        <w:t>•</w:t>
      </w:r>
      <w:r w:rsidRPr="00A770AC">
        <w:rPr>
          <w:rStyle w:val="ft18"/>
          <w:color w:val="000000"/>
          <w:sz w:val="28"/>
          <w:szCs w:val="28"/>
          <w:lang w:val="uk-UA"/>
        </w:rPr>
        <w:t>індивідуальні</w:t>
      </w:r>
      <w:proofErr w:type="spellEnd"/>
      <w:r w:rsidRPr="00A770AC">
        <w:rPr>
          <w:rStyle w:val="ft18"/>
          <w:color w:val="000000"/>
          <w:sz w:val="28"/>
          <w:szCs w:val="28"/>
          <w:lang w:val="uk-UA"/>
        </w:rPr>
        <w:t xml:space="preserve"> — окремо з кожною дитиною;</w:t>
      </w:r>
    </w:p>
    <w:p w:rsidR="00A770AC" w:rsidRPr="00A770AC" w:rsidRDefault="00A770AC" w:rsidP="00A770AC">
      <w:pPr>
        <w:pStyle w:val="p64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17"/>
          <w:color w:val="000000"/>
          <w:sz w:val="28"/>
          <w:szCs w:val="28"/>
          <w:lang w:val="uk-UA"/>
        </w:rPr>
        <w:t>під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85"/>
          <w:b/>
          <w:bCs/>
          <w:color w:val="000000"/>
          <w:sz w:val="28"/>
          <w:szCs w:val="28"/>
          <w:lang w:val="uk-UA"/>
        </w:rPr>
        <w:t>груп</w:t>
      </w:r>
      <w:proofErr w:type="spellEnd"/>
      <w:r w:rsidRPr="00A770AC">
        <w:rPr>
          <w:rStyle w:val="ft185"/>
          <w:b/>
          <w:bCs/>
          <w:color w:val="000000"/>
          <w:sz w:val="28"/>
          <w:szCs w:val="28"/>
          <w:lang w:val="uk-UA"/>
        </w:rPr>
        <w:t>ові</w:t>
      </w:r>
      <w:r w:rsidRPr="00A770AC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>— з трьома-чотирма дітьми, об'єднаними за принципом подібності вади;</w:t>
      </w:r>
    </w:p>
    <w:p w:rsidR="00A770AC" w:rsidRPr="00A770AC" w:rsidRDefault="00A770AC" w:rsidP="00A770AC">
      <w:pPr>
        <w:pStyle w:val="p76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17"/>
          <w:color w:val="000000"/>
          <w:sz w:val="28"/>
          <w:szCs w:val="28"/>
          <w:lang w:val="uk-UA"/>
        </w:rPr>
        <w:t>фронтальні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 xml:space="preserve"> — з усіма дітьми або половиною групи залежно від рівня мовленнєвого розвитку.</w:t>
      </w:r>
    </w:p>
    <w:p w:rsidR="00A770AC" w:rsidRPr="00A770AC" w:rsidRDefault="00A770AC" w:rsidP="00F9086C">
      <w:pPr>
        <w:pStyle w:val="p11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Чергування цих занять забезпечує максимальну ефективність</w:t>
      </w:r>
      <w:r w:rsidR="00F9086C">
        <w:rPr>
          <w:color w:val="000000"/>
          <w:sz w:val="28"/>
          <w:szCs w:val="28"/>
          <w:lang w:val="uk-UA"/>
        </w:rPr>
        <w:t xml:space="preserve"> логопед</w:t>
      </w:r>
      <w:r w:rsidRPr="00A770AC">
        <w:rPr>
          <w:color w:val="000000"/>
          <w:sz w:val="28"/>
          <w:szCs w:val="28"/>
          <w:lang w:val="uk-UA"/>
        </w:rPr>
        <w:t>ичної</w:t>
      </w:r>
      <w:r w:rsidR="00F9086C">
        <w:rPr>
          <w:color w:val="000000"/>
          <w:sz w:val="28"/>
          <w:szCs w:val="28"/>
          <w:lang w:val="uk-UA"/>
        </w:rPr>
        <w:t xml:space="preserve"> </w:t>
      </w:r>
      <w:r w:rsidRPr="00A770AC">
        <w:rPr>
          <w:color w:val="000000"/>
          <w:sz w:val="28"/>
          <w:szCs w:val="28"/>
          <w:lang w:val="uk-UA"/>
        </w:rPr>
        <w:t>роботи.</w:t>
      </w:r>
    </w:p>
    <w:p w:rsidR="00A770AC" w:rsidRPr="00A770AC" w:rsidRDefault="00A770AC" w:rsidP="00A770AC">
      <w:pPr>
        <w:pStyle w:val="p47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  <w:lang w:val="uk-UA"/>
        </w:rPr>
      </w:pPr>
      <w:r w:rsidRPr="00A770AC">
        <w:rPr>
          <w:b/>
          <w:bCs/>
          <w:color w:val="000000"/>
          <w:sz w:val="28"/>
          <w:szCs w:val="28"/>
          <w:lang w:val="uk-UA"/>
        </w:rPr>
        <w:t xml:space="preserve">Програму </w:t>
      </w:r>
      <w:proofErr w:type="spellStart"/>
      <w:r w:rsidRPr="00A770AC">
        <w:rPr>
          <w:b/>
          <w:bCs/>
          <w:color w:val="000000"/>
          <w:sz w:val="28"/>
          <w:szCs w:val="28"/>
          <w:lang w:val="uk-UA"/>
        </w:rPr>
        <w:t>корекційного</w:t>
      </w:r>
      <w:proofErr w:type="spellEnd"/>
      <w:r w:rsidRPr="00A770AC">
        <w:rPr>
          <w:b/>
          <w:bCs/>
          <w:color w:val="000000"/>
          <w:sz w:val="28"/>
          <w:szCs w:val="28"/>
          <w:lang w:val="uk-UA"/>
        </w:rPr>
        <w:t xml:space="preserve"> навчання, незалежно від вікової групи,</w:t>
      </w:r>
    </w:p>
    <w:p w:rsidR="00A770AC" w:rsidRPr="00A770AC" w:rsidRDefault="00A770AC" w:rsidP="00A770AC">
      <w:pPr>
        <w:pStyle w:val="p76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поділяють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1"/>
          <w:b/>
          <w:bCs/>
          <w:color w:val="000000"/>
          <w:sz w:val="28"/>
          <w:szCs w:val="28"/>
          <w:lang w:val="uk-UA"/>
        </w:rPr>
        <w:t>на три періоди.</w:t>
      </w:r>
      <w:r w:rsidRPr="00A770AC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A770AC">
        <w:rPr>
          <w:color w:val="000000"/>
          <w:sz w:val="28"/>
          <w:szCs w:val="28"/>
          <w:lang w:val="uk-UA"/>
        </w:rPr>
        <w:t xml:space="preserve">Кожний період передбачає визначений обсяг навчального матеріалу, запланованого для вивчення під час індивідуальних, </w:t>
      </w:r>
      <w:proofErr w:type="spellStart"/>
      <w:r w:rsidRPr="00A770AC">
        <w:rPr>
          <w:color w:val="000000"/>
          <w:sz w:val="28"/>
          <w:szCs w:val="28"/>
          <w:lang w:val="uk-UA"/>
        </w:rPr>
        <w:t>підгрупових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і фронтальних логопедичних занять. Зокрема, визначено такий порядок вивчення звуків на фронтальних заняттях:</w:t>
      </w:r>
      <w:r w:rsidRPr="00A770AC">
        <w:rPr>
          <w:rStyle w:val="apple-converted-space"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 xml:space="preserve">у, a, </w:t>
      </w:r>
      <w:proofErr w:type="spellStart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ay</w:t>
      </w:r>
      <w:proofErr w:type="spellEnd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ау</w:t>
      </w:r>
      <w:proofErr w:type="spellEnd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іе</w:t>
      </w:r>
      <w:proofErr w:type="spellEnd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 xml:space="preserve">, і, п, </w:t>
      </w:r>
      <w:proofErr w:type="spellStart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пь</w:t>
      </w:r>
      <w:proofErr w:type="spellEnd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 xml:space="preserve">, т, к, </w:t>
      </w:r>
      <w:proofErr w:type="spellStart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кь</w:t>
      </w:r>
      <w:proofErr w:type="spellEnd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птк</w:t>
      </w:r>
      <w:proofErr w:type="spellEnd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 xml:space="preserve">, х, </w:t>
      </w:r>
      <w:proofErr w:type="spellStart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хь</w:t>
      </w:r>
      <w:proofErr w:type="spellEnd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ль</w:t>
      </w:r>
      <w:proofErr w:type="spellEnd"/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, йот,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і-и,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с, сь,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з-зь,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сь-зь,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ц,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б-п,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ш-ж,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с-ш,з-ж,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л,р,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ль-рь,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ль,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л-р-ль-рь,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ч, щ,</w:t>
      </w:r>
      <w:r w:rsidRPr="00A770AC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A770AC">
        <w:rPr>
          <w:rStyle w:val="ft19"/>
          <w:i/>
          <w:iCs/>
          <w:color w:val="000000"/>
          <w:sz w:val="28"/>
          <w:szCs w:val="28"/>
          <w:lang w:val="uk-UA"/>
        </w:rPr>
        <w:t>ч-щ.</w:t>
      </w:r>
    </w:p>
    <w:p w:rsidR="00A770AC" w:rsidRPr="00A770AC" w:rsidRDefault="00A770AC" w:rsidP="00A770AC">
      <w:pPr>
        <w:pStyle w:val="p76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Залежно від вікової групи цей матеріал по-різному розподілений за періодами навчання.</w:t>
      </w:r>
    </w:p>
    <w:p w:rsidR="00A770AC" w:rsidRPr="00A770AC" w:rsidRDefault="00A770AC" w:rsidP="00A770AC">
      <w:pPr>
        <w:pStyle w:val="p76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Обладнання логопедичного кабінету має відпові</w:t>
      </w:r>
      <w:r w:rsidR="00F9086C">
        <w:rPr>
          <w:color w:val="000000"/>
          <w:sz w:val="28"/>
          <w:szCs w:val="28"/>
          <w:lang w:val="uk-UA"/>
        </w:rPr>
        <w:t>дати санітар</w:t>
      </w:r>
      <w:r w:rsidRPr="00A770AC">
        <w:rPr>
          <w:color w:val="000000"/>
          <w:sz w:val="28"/>
          <w:szCs w:val="28"/>
          <w:lang w:val="uk-UA"/>
        </w:rPr>
        <w:t>но-гігієнічним вимогам і охоплює необхідні логопедичні посібники для обстежень і розвитку:</w:t>
      </w:r>
    </w:p>
    <w:p w:rsidR="00A770AC" w:rsidRPr="00A770AC" w:rsidRDefault="00A770AC" w:rsidP="00A770AC">
      <w:pPr>
        <w:pStyle w:val="p7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2"/>
          <w:color w:val="000000"/>
          <w:sz w:val="28"/>
          <w:szCs w:val="28"/>
          <w:lang w:val="uk-UA"/>
        </w:rPr>
        <w:t>•</w:t>
      </w:r>
      <w:r w:rsidRPr="00A770AC">
        <w:rPr>
          <w:rStyle w:val="ft48"/>
          <w:color w:val="000000"/>
          <w:sz w:val="28"/>
          <w:szCs w:val="28"/>
          <w:lang w:val="uk-UA"/>
        </w:rPr>
        <w:t>інтелекту</w:t>
      </w:r>
      <w:proofErr w:type="spellEnd"/>
      <w:r w:rsidRPr="00A770AC">
        <w:rPr>
          <w:rStyle w:val="ft48"/>
          <w:color w:val="000000"/>
          <w:sz w:val="28"/>
          <w:szCs w:val="28"/>
          <w:lang w:val="uk-UA"/>
        </w:rPr>
        <w:t>;</w:t>
      </w:r>
    </w:p>
    <w:p w:rsidR="00A770AC" w:rsidRPr="00A770AC" w:rsidRDefault="00A770AC" w:rsidP="00A770AC">
      <w:pPr>
        <w:pStyle w:val="p13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4"/>
          <w:color w:val="000000"/>
          <w:sz w:val="28"/>
          <w:szCs w:val="28"/>
          <w:lang w:val="uk-UA"/>
        </w:rPr>
        <w:t>•</w:t>
      </w:r>
      <w:r w:rsidRPr="00A770AC">
        <w:rPr>
          <w:rStyle w:val="ft17"/>
          <w:color w:val="000000"/>
          <w:sz w:val="28"/>
          <w:szCs w:val="28"/>
          <w:lang w:val="uk-UA"/>
        </w:rPr>
        <w:t>слуху</w:t>
      </w:r>
      <w:proofErr w:type="spellEnd"/>
      <w:r w:rsidRPr="00A770AC">
        <w:rPr>
          <w:rStyle w:val="ft17"/>
          <w:color w:val="000000"/>
          <w:sz w:val="28"/>
          <w:szCs w:val="28"/>
          <w:lang w:val="uk-UA"/>
        </w:rPr>
        <w:t>;</w:t>
      </w:r>
    </w:p>
    <w:p w:rsidR="00A770AC" w:rsidRPr="00A770AC" w:rsidRDefault="00A770AC" w:rsidP="00A770AC">
      <w:pPr>
        <w:pStyle w:val="p76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70AC">
        <w:rPr>
          <w:rStyle w:val="ft12"/>
          <w:color w:val="000000"/>
          <w:sz w:val="28"/>
          <w:szCs w:val="28"/>
          <w:lang w:val="uk-UA"/>
        </w:rPr>
        <w:lastRenderedPageBreak/>
        <w:t>•</w:t>
      </w:r>
      <w:r w:rsidRPr="00A770AC">
        <w:rPr>
          <w:rStyle w:val="ft18"/>
          <w:color w:val="000000"/>
          <w:sz w:val="28"/>
          <w:szCs w:val="28"/>
          <w:lang w:val="uk-UA"/>
        </w:rPr>
        <w:t>зв'язного</w:t>
      </w:r>
      <w:proofErr w:type="spellEnd"/>
      <w:r w:rsidRPr="00A770AC">
        <w:rPr>
          <w:rStyle w:val="ft18"/>
          <w:color w:val="000000"/>
          <w:sz w:val="28"/>
          <w:szCs w:val="28"/>
          <w:lang w:val="uk-UA"/>
        </w:rPr>
        <w:t xml:space="preserve"> мовлення: вимовляння й умови оволодіння складовою структурою слів; фонематичного слуху; лексичного запасу і граматичної будови мовлення; елементів грамоти.</w:t>
      </w:r>
    </w:p>
    <w:p w:rsidR="00A770AC" w:rsidRDefault="00A770AC" w:rsidP="00A770AC">
      <w:pPr>
        <w:pStyle w:val="p772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  <w:lang w:val="uk-UA"/>
        </w:rPr>
      </w:pPr>
    </w:p>
    <w:p w:rsidR="00A770AC" w:rsidRPr="00A770AC" w:rsidRDefault="00A770AC" w:rsidP="00A770AC">
      <w:pPr>
        <w:pStyle w:val="p772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  <w:lang w:val="uk-UA"/>
        </w:rPr>
      </w:pPr>
      <w:r w:rsidRPr="00A770AC">
        <w:rPr>
          <w:b/>
          <w:bCs/>
          <w:color w:val="000000"/>
          <w:sz w:val="28"/>
          <w:szCs w:val="28"/>
          <w:lang w:val="uk-UA"/>
        </w:rPr>
        <w:t>Контрольні запитання і завдання</w:t>
      </w:r>
    </w:p>
    <w:p w:rsidR="00A770AC" w:rsidRPr="00A770AC" w:rsidRDefault="00A770AC" w:rsidP="00A770AC">
      <w:pPr>
        <w:pStyle w:val="p773"/>
        <w:spacing w:before="0" w:beforeAutospacing="0" w:after="0" w:afterAutospacing="0" w:line="360" w:lineRule="auto"/>
        <w:ind w:left="708" w:firstLine="1"/>
        <w:jc w:val="both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>1. Схарактеризуйте фонетико-фонематичне недорозвинення мовлення. 2. Як впливає порушення фонематично</w:t>
      </w:r>
      <w:r>
        <w:rPr>
          <w:color w:val="000000"/>
          <w:sz w:val="28"/>
          <w:szCs w:val="28"/>
          <w:lang w:val="uk-UA"/>
        </w:rPr>
        <w:t>го слуху на розвиток усного мов</w:t>
      </w:r>
      <w:r w:rsidRPr="00A770AC">
        <w:rPr>
          <w:color w:val="000000"/>
          <w:sz w:val="28"/>
          <w:szCs w:val="28"/>
          <w:lang w:val="uk-UA"/>
        </w:rPr>
        <w:t>лення дитини?</w:t>
      </w:r>
    </w:p>
    <w:p w:rsidR="00A770AC" w:rsidRPr="00A770AC" w:rsidRDefault="00A770AC" w:rsidP="00A770AC">
      <w:pPr>
        <w:pStyle w:val="p10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 w:rsidRPr="00A770AC">
        <w:rPr>
          <w:color w:val="000000"/>
          <w:sz w:val="28"/>
          <w:szCs w:val="28"/>
          <w:lang w:val="uk-UA"/>
        </w:rPr>
        <w:t xml:space="preserve">3. Схарактеризуйте основні завдання </w:t>
      </w:r>
      <w:proofErr w:type="spellStart"/>
      <w:r w:rsidRPr="00A770AC">
        <w:rPr>
          <w:color w:val="000000"/>
          <w:sz w:val="28"/>
          <w:szCs w:val="28"/>
          <w:lang w:val="uk-UA"/>
        </w:rPr>
        <w:t>корекційних</w:t>
      </w:r>
      <w:proofErr w:type="spellEnd"/>
      <w:r w:rsidRPr="00A770AC">
        <w:rPr>
          <w:color w:val="000000"/>
          <w:sz w:val="28"/>
          <w:szCs w:val="28"/>
          <w:lang w:val="uk-UA"/>
        </w:rPr>
        <w:t xml:space="preserve"> занять.</w:t>
      </w:r>
    </w:p>
    <w:p w:rsidR="00A770AC" w:rsidRDefault="00A770AC" w:rsidP="00A770AC">
      <w:pPr>
        <w:tabs>
          <w:tab w:val="left" w:pos="11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0AC" w:rsidRPr="005E1EC3" w:rsidRDefault="00A770AC" w:rsidP="00A770AC">
      <w:pPr>
        <w:tabs>
          <w:tab w:val="left" w:pos="11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EC3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літератури:</w:t>
      </w:r>
    </w:p>
    <w:p w:rsidR="00A770AC" w:rsidRPr="005E1EC3" w:rsidRDefault="00A770AC" w:rsidP="00A770AC">
      <w:pPr>
        <w:pStyle w:val="a3"/>
        <w:widowControl w:val="0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firstLine="142"/>
        <w:jc w:val="both"/>
        <w:rPr>
          <w:sz w:val="28"/>
          <w:szCs w:val="28"/>
        </w:rPr>
      </w:pPr>
      <w:r w:rsidRPr="005E1EC3">
        <w:rPr>
          <w:sz w:val="28"/>
          <w:szCs w:val="28"/>
        </w:rPr>
        <w:t>Логопедія: Підручник для вищої школи / за ред. проф. М.К.Шеремет. Київ : «Слово», 2010. 376 с.</w:t>
      </w:r>
    </w:p>
    <w:p w:rsidR="00A770AC" w:rsidRPr="005E1EC3" w:rsidRDefault="00A770AC" w:rsidP="00A770A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ind w:left="709" w:firstLine="142"/>
        <w:jc w:val="both"/>
        <w:rPr>
          <w:sz w:val="28"/>
          <w:szCs w:val="28"/>
        </w:rPr>
      </w:pPr>
      <w:proofErr w:type="spellStart"/>
      <w:r w:rsidRPr="005E1EC3">
        <w:rPr>
          <w:sz w:val="28"/>
          <w:szCs w:val="28"/>
        </w:rPr>
        <w:t>Богуш</w:t>
      </w:r>
      <w:proofErr w:type="spellEnd"/>
      <w:r w:rsidRPr="005E1EC3">
        <w:rPr>
          <w:sz w:val="28"/>
          <w:szCs w:val="28"/>
        </w:rPr>
        <w:t xml:space="preserve"> А.М. Теорія і методика розвитку мовлення дітей раннього віку: навчальний посібник. Київ: Слово, 2003. – 254 с.</w:t>
      </w:r>
    </w:p>
    <w:p w:rsidR="00A770AC" w:rsidRPr="005E1EC3" w:rsidRDefault="00A770AC" w:rsidP="00A770A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ind w:left="709" w:firstLine="142"/>
        <w:jc w:val="both"/>
        <w:rPr>
          <w:b/>
          <w:sz w:val="28"/>
          <w:szCs w:val="28"/>
        </w:rPr>
      </w:pPr>
      <w:r w:rsidRPr="005E1EC3">
        <w:rPr>
          <w:sz w:val="28"/>
          <w:szCs w:val="28"/>
        </w:rPr>
        <w:t xml:space="preserve">Конопляста С.Ю. </w:t>
      </w:r>
      <w:proofErr w:type="spellStart"/>
      <w:r w:rsidRPr="005E1EC3">
        <w:rPr>
          <w:sz w:val="28"/>
          <w:szCs w:val="28"/>
        </w:rPr>
        <w:t>Ринолалія</w:t>
      </w:r>
      <w:proofErr w:type="spellEnd"/>
      <w:r w:rsidRPr="005E1EC3">
        <w:rPr>
          <w:sz w:val="28"/>
          <w:szCs w:val="28"/>
        </w:rPr>
        <w:t>. Причини, механізми, основні форми порушення //Педагогіка та методики: спеціальні. Зб. наук. праць:Київ, 2000. 350 с.</w:t>
      </w:r>
    </w:p>
    <w:p w:rsidR="00A770AC" w:rsidRPr="005E1EC3" w:rsidRDefault="00A770AC" w:rsidP="00A770AC">
      <w:pPr>
        <w:pStyle w:val="1"/>
        <w:numPr>
          <w:ilvl w:val="0"/>
          <w:numId w:val="1"/>
        </w:numPr>
        <w:tabs>
          <w:tab w:val="left" w:pos="0"/>
          <w:tab w:val="num" w:pos="540"/>
          <w:tab w:val="left" w:pos="709"/>
          <w:tab w:val="left" w:pos="927"/>
          <w:tab w:val="left" w:pos="1134"/>
          <w:tab w:val="left" w:pos="9360"/>
        </w:tabs>
        <w:ind w:left="709" w:right="0" w:firstLine="142"/>
        <w:rPr>
          <w:szCs w:val="28"/>
        </w:rPr>
      </w:pPr>
      <w:proofErr w:type="spellStart"/>
      <w:r w:rsidRPr="005E1EC3">
        <w:rPr>
          <w:szCs w:val="28"/>
        </w:rPr>
        <w:t>Синьов</w:t>
      </w:r>
      <w:proofErr w:type="spellEnd"/>
      <w:r w:rsidRPr="005E1EC3">
        <w:rPr>
          <w:szCs w:val="28"/>
        </w:rPr>
        <w:t xml:space="preserve"> В.М., </w:t>
      </w:r>
      <w:proofErr w:type="spellStart"/>
      <w:r w:rsidRPr="005E1EC3">
        <w:rPr>
          <w:szCs w:val="28"/>
        </w:rPr>
        <w:t>Кобернік</w:t>
      </w:r>
      <w:proofErr w:type="spellEnd"/>
      <w:r w:rsidRPr="005E1EC3">
        <w:rPr>
          <w:szCs w:val="28"/>
        </w:rPr>
        <w:t xml:space="preserve"> Г.М. Основи дефектології: </w:t>
      </w:r>
      <w:proofErr w:type="spellStart"/>
      <w:r w:rsidRPr="005E1EC3">
        <w:rPr>
          <w:szCs w:val="28"/>
        </w:rPr>
        <w:t>навч</w:t>
      </w:r>
      <w:proofErr w:type="spellEnd"/>
      <w:r w:rsidRPr="005E1EC3">
        <w:rPr>
          <w:szCs w:val="28"/>
        </w:rPr>
        <w:t xml:space="preserve">. посібник. Київ : Вища школа, 1994. 143 с. </w:t>
      </w:r>
    </w:p>
    <w:p w:rsidR="00A770AC" w:rsidRPr="00764C09" w:rsidRDefault="00A770AC" w:rsidP="00A770AC">
      <w:pPr>
        <w:tabs>
          <w:tab w:val="left" w:pos="709"/>
        </w:tabs>
        <w:spacing w:after="0" w:line="360" w:lineRule="auto"/>
        <w:ind w:left="709" w:firstLine="142"/>
        <w:rPr>
          <w:sz w:val="28"/>
          <w:szCs w:val="28"/>
        </w:rPr>
      </w:pPr>
    </w:p>
    <w:p w:rsidR="00976687" w:rsidRPr="00A770AC" w:rsidRDefault="00976687" w:rsidP="00A770AC">
      <w:pPr>
        <w:tabs>
          <w:tab w:val="left" w:pos="709"/>
        </w:tabs>
        <w:spacing w:after="0" w:line="360" w:lineRule="auto"/>
        <w:ind w:left="709" w:firstLine="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6687" w:rsidRPr="00A7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003"/>
    <w:multiLevelType w:val="hybridMultilevel"/>
    <w:tmpl w:val="26DE7C84"/>
    <w:lvl w:ilvl="0" w:tplc="54942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48"/>
    <w:rsid w:val="00015F48"/>
    <w:rsid w:val="007944B3"/>
    <w:rsid w:val="00976687"/>
    <w:rsid w:val="00A770AC"/>
    <w:rsid w:val="00E94724"/>
    <w:rsid w:val="00F9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24">
    <w:name w:val="p72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5">
    <w:name w:val="p72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0AC"/>
  </w:style>
  <w:style w:type="character" w:customStyle="1" w:styleId="ft185">
    <w:name w:val="ft185"/>
    <w:basedOn w:val="a0"/>
    <w:rsid w:val="00A770AC"/>
  </w:style>
  <w:style w:type="paragraph" w:customStyle="1" w:styleId="p726">
    <w:name w:val="p726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A770AC"/>
  </w:style>
  <w:style w:type="paragraph" w:customStyle="1" w:styleId="p727">
    <w:name w:val="p72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9">
    <w:name w:val="p64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8">
    <w:name w:val="p72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9">
    <w:name w:val="p72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0">
    <w:name w:val="p73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1">
    <w:name w:val="p73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2">
    <w:name w:val="p73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4">
    <w:name w:val="ft204"/>
    <w:basedOn w:val="a0"/>
    <w:rsid w:val="00A770AC"/>
  </w:style>
  <w:style w:type="paragraph" w:customStyle="1" w:styleId="p733">
    <w:name w:val="p73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9">
    <w:name w:val="ft189"/>
    <w:basedOn w:val="a0"/>
    <w:rsid w:val="00A770AC"/>
  </w:style>
  <w:style w:type="paragraph" w:customStyle="1" w:styleId="p734">
    <w:name w:val="p73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A770AC"/>
  </w:style>
  <w:style w:type="character" w:customStyle="1" w:styleId="ft205">
    <w:name w:val="ft205"/>
    <w:basedOn w:val="a0"/>
    <w:rsid w:val="00A770AC"/>
  </w:style>
  <w:style w:type="paragraph" w:customStyle="1" w:styleId="p735">
    <w:name w:val="p73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6">
    <w:name w:val="p736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7">
    <w:name w:val="p73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A770AC"/>
  </w:style>
  <w:style w:type="character" w:customStyle="1" w:styleId="ft17">
    <w:name w:val="ft17"/>
    <w:basedOn w:val="a0"/>
    <w:rsid w:val="00A770AC"/>
  </w:style>
  <w:style w:type="paragraph" w:customStyle="1" w:styleId="p738">
    <w:name w:val="p73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9">
    <w:name w:val="p73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0">
    <w:name w:val="p27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1">
    <w:name w:val="p46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0">
    <w:name w:val="p74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A770AC"/>
  </w:style>
  <w:style w:type="paragraph" w:customStyle="1" w:styleId="p742">
    <w:name w:val="p74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6">
    <w:name w:val="ft206"/>
    <w:basedOn w:val="a0"/>
    <w:rsid w:val="00A770AC"/>
  </w:style>
  <w:style w:type="paragraph" w:customStyle="1" w:styleId="p81">
    <w:name w:val="p8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3">
    <w:name w:val="p74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4">
    <w:name w:val="p74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A770AC"/>
  </w:style>
  <w:style w:type="character" w:customStyle="1" w:styleId="ft30">
    <w:name w:val="ft30"/>
    <w:basedOn w:val="a0"/>
    <w:rsid w:val="00A770AC"/>
  </w:style>
  <w:style w:type="paragraph" w:customStyle="1" w:styleId="p745">
    <w:name w:val="p74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6">
    <w:name w:val="p746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A770AC"/>
  </w:style>
  <w:style w:type="paragraph" w:customStyle="1" w:styleId="p747">
    <w:name w:val="p74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A770AC"/>
  </w:style>
  <w:style w:type="paragraph" w:customStyle="1" w:styleId="p748">
    <w:name w:val="p74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A770AC"/>
  </w:style>
  <w:style w:type="paragraph" w:customStyle="1" w:styleId="p749">
    <w:name w:val="p74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A770AC"/>
  </w:style>
  <w:style w:type="paragraph" w:customStyle="1" w:styleId="p142">
    <w:name w:val="p14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0">
    <w:name w:val="p75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1">
    <w:name w:val="p75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2">
    <w:name w:val="p75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8">
    <w:name w:val="p13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A770AC"/>
  </w:style>
  <w:style w:type="paragraph" w:customStyle="1" w:styleId="p753">
    <w:name w:val="p75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4">
    <w:name w:val="p75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5">
    <w:name w:val="p75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6">
    <w:name w:val="p756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7">
    <w:name w:val="p75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3">
    <w:name w:val="ft33"/>
    <w:basedOn w:val="a0"/>
    <w:rsid w:val="00A770AC"/>
  </w:style>
  <w:style w:type="paragraph" w:customStyle="1" w:styleId="p758">
    <w:name w:val="p75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9">
    <w:name w:val="p75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0">
    <w:name w:val="p76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1">
    <w:name w:val="p76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8">
    <w:name w:val="p64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2">
    <w:name w:val="p76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3">
    <w:name w:val="p76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a0"/>
    <w:rsid w:val="00A770AC"/>
  </w:style>
  <w:style w:type="paragraph" w:customStyle="1" w:styleId="p764">
    <w:name w:val="p76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5">
    <w:name w:val="p76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6">
    <w:name w:val="p766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7">
    <w:name w:val="p76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8">
    <w:name w:val="p76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9">
    <w:name w:val="p76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0">
    <w:name w:val="p77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3">
    <w:name w:val="p71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1">
    <w:name w:val="p77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2">
    <w:name w:val="p77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3">
    <w:name w:val="p77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70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Цитата1"/>
    <w:basedOn w:val="a"/>
    <w:rsid w:val="00A770AC"/>
    <w:pPr>
      <w:suppressAutoHyphens/>
      <w:spacing w:after="0" w:line="240" w:lineRule="auto"/>
      <w:ind w:left="-426" w:right="-908"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24">
    <w:name w:val="p72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5">
    <w:name w:val="p72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0AC"/>
  </w:style>
  <w:style w:type="character" w:customStyle="1" w:styleId="ft185">
    <w:name w:val="ft185"/>
    <w:basedOn w:val="a0"/>
    <w:rsid w:val="00A770AC"/>
  </w:style>
  <w:style w:type="paragraph" w:customStyle="1" w:styleId="p726">
    <w:name w:val="p726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A770AC"/>
  </w:style>
  <w:style w:type="paragraph" w:customStyle="1" w:styleId="p727">
    <w:name w:val="p72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9">
    <w:name w:val="p64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8">
    <w:name w:val="p72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9">
    <w:name w:val="p72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0">
    <w:name w:val="p73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1">
    <w:name w:val="p73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2">
    <w:name w:val="p73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4">
    <w:name w:val="ft204"/>
    <w:basedOn w:val="a0"/>
    <w:rsid w:val="00A770AC"/>
  </w:style>
  <w:style w:type="paragraph" w:customStyle="1" w:styleId="p733">
    <w:name w:val="p73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9">
    <w:name w:val="ft189"/>
    <w:basedOn w:val="a0"/>
    <w:rsid w:val="00A770AC"/>
  </w:style>
  <w:style w:type="paragraph" w:customStyle="1" w:styleId="p734">
    <w:name w:val="p73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A770AC"/>
  </w:style>
  <w:style w:type="character" w:customStyle="1" w:styleId="ft205">
    <w:name w:val="ft205"/>
    <w:basedOn w:val="a0"/>
    <w:rsid w:val="00A770AC"/>
  </w:style>
  <w:style w:type="paragraph" w:customStyle="1" w:styleId="p735">
    <w:name w:val="p73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6">
    <w:name w:val="p736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7">
    <w:name w:val="p73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A770AC"/>
  </w:style>
  <w:style w:type="character" w:customStyle="1" w:styleId="ft17">
    <w:name w:val="ft17"/>
    <w:basedOn w:val="a0"/>
    <w:rsid w:val="00A770AC"/>
  </w:style>
  <w:style w:type="paragraph" w:customStyle="1" w:styleId="p738">
    <w:name w:val="p73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9">
    <w:name w:val="p73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0">
    <w:name w:val="p27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1">
    <w:name w:val="p46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0">
    <w:name w:val="p74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A770AC"/>
  </w:style>
  <w:style w:type="paragraph" w:customStyle="1" w:styleId="p742">
    <w:name w:val="p74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6">
    <w:name w:val="ft206"/>
    <w:basedOn w:val="a0"/>
    <w:rsid w:val="00A770AC"/>
  </w:style>
  <w:style w:type="paragraph" w:customStyle="1" w:styleId="p81">
    <w:name w:val="p8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3">
    <w:name w:val="p74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4">
    <w:name w:val="p74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A770AC"/>
  </w:style>
  <w:style w:type="character" w:customStyle="1" w:styleId="ft30">
    <w:name w:val="ft30"/>
    <w:basedOn w:val="a0"/>
    <w:rsid w:val="00A770AC"/>
  </w:style>
  <w:style w:type="paragraph" w:customStyle="1" w:styleId="p745">
    <w:name w:val="p74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6">
    <w:name w:val="p746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A770AC"/>
  </w:style>
  <w:style w:type="paragraph" w:customStyle="1" w:styleId="p747">
    <w:name w:val="p74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A770AC"/>
  </w:style>
  <w:style w:type="paragraph" w:customStyle="1" w:styleId="p748">
    <w:name w:val="p74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A770AC"/>
  </w:style>
  <w:style w:type="paragraph" w:customStyle="1" w:styleId="p749">
    <w:name w:val="p74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A770AC"/>
  </w:style>
  <w:style w:type="paragraph" w:customStyle="1" w:styleId="p142">
    <w:name w:val="p14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0">
    <w:name w:val="p75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1">
    <w:name w:val="p75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2">
    <w:name w:val="p75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8">
    <w:name w:val="p13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A770AC"/>
  </w:style>
  <w:style w:type="paragraph" w:customStyle="1" w:styleId="p753">
    <w:name w:val="p75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4">
    <w:name w:val="p75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5">
    <w:name w:val="p75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6">
    <w:name w:val="p756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7">
    <w:name w:val="p75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3">
    <w:name w:val="ft33"/>
    <w:basedOn w:val="a0"/>
    <w:rsid w:val="00A770AC"/>
  </w:style>
  <w:style w:type="paragraph" w:customStyle="1" w:styleId="p758">
    <w:name w:val="p75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9">
    <w:name w:val="p75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0">
    <w:name w:val="p76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1">
    <w:name w:val="p76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8">
    <w:name w:val="p64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2">
    <w:name w:val="p76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3">
    <w:name w:val="p76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a0"/>
    <w:rsid w:val="00A770AC"/>
  </w:style>
  <w:style w:type="paragraph" w:customStyle="1" w:styleId="p764">
    <w:name w:val="p764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5">
    <w:name w:val="p76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6">
    <w:name w:val="p766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7">
    <w:name w:val="p767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8">
    <w:name w:val="p768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9">
    <w:name w:val="p769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0">
    <w:name w:val="p770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3">
    <w:name w:val="p71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1">
    <w:name w:val="p771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2">
    <w:name w:val="p772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3">
    <w:name w:val="p773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A7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70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Цитата1"/>
    <w:basedOn w:val="a"/>
    <w:rsid w:val="00A770AC"/>
    <w:pPr>
      <w:suppressAutoHyphens/>
      <w:spacing w:after="0" w:line="240" w:lineRule="auto"/>
      <w:ind w:left="-426" w:right="-908"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633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29729973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48956626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2019-10-16T18:50:00Z</dcterms:created>
  <dcterms:modified xsi:type="dcterms:W3CDTF">2019-10-17T06:51:00Z</dcterms:modified>
</cp:coreProperties>
</file>