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4A" w:rsidRPr="00D62769" w:rsidRDefault="00A21D4A" w:rsidP="00A21D4A">
      <w:pPr>
        <w:pStyle w:val="1"/>
        <w:rPr>
          <w:sz w:val="32"/>
          <w:szCs w:val="32"/>
        </w:rPr>
      </w:pPr>
      <w:bookmarkStart w:id="0" w:name="_Toc295937929"/>
      <w:bookmarkStart w:id="1" w:name="_Toc310027948"/>
      <w:r w:rsidRPr="00D62769">
        <w:rPr>
          <w:sz w:val="32"/>
          <w:szCs w:val="32"/>
        </w:rPr>
        <w:t xml:space="preserve">ЛАБОРАТОРНА РОБОТА </w:t>
      </w:r>
      <w:r>
        <w:rPr>
          <w:sz w:val="32"/>
          <w:szCs w:val="32"/>
        </w:rPr>
        <w:t xml:space="preserve">№ </w:t>
      </w:r>
      <w:r w:rsidRPr="00D62769">
        <w:rPr>
          <w:sz w:val="32"/>
          <w:szCs w:val="32"/>
        </w:rPr>
        <w:t>1</w:t>
      </w:r>
      <w:bookmarkEnd w:id="0"/>
      <w:bookmarkEnd w:id="1"/>
    </w:p>
    <w:p w:rsidR="00A21D4A" w:rsidRPr="00D62769" w:rsidRDefault="00A21D4A" w:rsidP="00A21D4A">
      <w:pPr>
        <w:spacing w:line="240" w:lineRule="auto"/>
        <w:jc w:val="center"/>
        <w:rPr>
          <w:sz w:val="32"/>
          <w:szCs w:val="32"/>
        </w:rPr>
      </w:pPr>
    </w:p>
    <w:p w:rsidR="00A21D4A" w:rsidRPr="00D62769" w:rsidRDefault="00A21D4A" w:rsidP="00A21D4A">
      <w:pPr>
        <w:spacing w:line="240" w:lineRule="auto"/>
        <w:jc w:val="center"/>
        <w:rPr>
          <w:sz w:val="32"/>
          <w:szCs w:val="32"/>
          <w:lang w:val="uk-UA"/>
        </w:rPr>
      </w:pPr>
      <w:proofErr w:type="gramStart"/>
      <w:r w:rsidRPr="00D62769">
        <w:rPr>
          <w:sz w:val="32"/>
          <w:szCs w:val="32"/>
        </w:rPr>
        <w:t xml:space="preserve">ВИЛУЧЕННЯ </w:t>
      </w:r>
      <w:r w:rsidRPr="00D62769">
        <w:rPr>
          <w:sz w:val="32"/>
          <w:szCs w:val="32"/>
          <w:lang w:val="uk-UA"/>
        </w:rPr>
        <w:t xml:space="preserve"> ІОНІВ</w:t>
      </w:r>
      <w:proofErr w:type="gramEnd"/>
      <w:r w:rsidRPr="00D62769">
        <w:rPr>
          <w:sz w:val="32"/>
          <w:szCs w:val="32"/>
          <w:lang w:val="uk-UA"/>
        </w:rPr>
        <w:t xml:space="preserve"> </w:t>
      </w:r>
      <w:r w:rsidRPr="00D62769">
        <w:rPr>
          <w:sz w:val="32"/>
          <w:szCs w:val="32"/>
        </w:rPr>
        <w:t>НІКЕЛЮ З ВІДПРАЦЬОВАНОГО РОЗЧИНУ ХІМІ</w:t>
      </w:r>
      <w:r w:rsidRPr="00D62769">
        <w:rPr>
          <w:sz w:val="32"/>
          <w:szCs w:val="32"/>
        </w:rPr>
        <w:t>Ч</w:t>
      </w:r>
      <w:r w:rsidRPr="00D62769">
        <w:rPr>
          <w:sz w:val="32"/>
          <w:szCs w:val="32"/>
        </w:rPr>
        <w:t>НОГО НІКЕЛЮВАННЯ</w:t>
      </w:r>
    </w:p>
    <w:p w:rsidR="00A21D4A" w:rsidRPr="00D62769" w:rsidRDefault="00A21D4A" w:rsidP="00A21D4A">
      <w:pPr>
        <w:spacing w:line="240" w:lineRule="auto"/>
        <w:jc w:val="center"/>
        <w:rPr>
          <w:b/>
          <w:i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МЕТА РОБОТИ</w:t>
      </w:r>
      <w:r w:rsidRPr="00D62769">
        <w:rPr>
          <w:sz w:val="32"/>
          <w:szCs w:val="32"/>
          <w:lang w:val="uk-UA"/>
        </w:rPr>
        <w:t xml:space="preserve"> – вивчити запропонований метод вилучення іонів н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келю з відпрацьованих розчинів хімічного нікелювання.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b/>
          <w:sz w:val="32"/>
          <w:szCs w:val="32"/>
          <w:lang w:val="uk-UA"/>
        </w:rPr>
      </w:pPr>
    </w:p>
    <w:p w:rsidR="00A21D4A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ЗАВДАННЯ</w:t>
      </w:r>
      <w:r w:rsidRPr="00D62769">
        <w:rPr>
          <w:sz w:val="32"/>
          <w:szCs w:val="32"/>
          <w:lang w:val="uk-UA"/>
        </w:rPr>
        <w:t xml:space="preserve"> – визначити вміст іонів нікелю у відпрацьован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му розчині хімічного нікелювання; зробити розрахунки</w:t>
      </w:r>
      <w:r>
        <w:rPr>
          <w:sz w:val="32"/>
          <w:szCs w:val="32"/>
          <w:lang w:val="uk-UA"/>
        </w:rPr>
        <w:t>, необхідні</w:t>
      </w:r>
      <w:r w:rsidRPr="00D62769">
        <w:rPr>
          <w:sz w:val="32"/>
          <w:szCs w:val="32"/>
          <w:lang w:val="uk-UA"/>
        </w:rPr>
        <w:t xml:space="preserve"> для ефективного каталітичного відновлення іонів нікелю; провести відновлення іонів нікелю у відпрацьованому розчині хімічного н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келювання; визначити масу осадженого порошку нікелю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повноту вилучення іонів нікелю з відпрацьованого розчину хімічного нік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лювання.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A21D4A" w:rsidRPr="00707CD1" w:rsidRDefault="00A21D4A" w:rsidP="00A21D4A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707CD1">
        <w:rPr>
          <w:b/>
          <w:sz w:val="32"/>
          <w:szCs w:val="32"/>
          <w:lang w:val="uk-UA"/>
        </w:rPr>
        <w:t xml:space="preserve">Реактиви, матеріали </w:t>
      </w:r>
      <w:r>
        <w:rPr>
          <w:b/>
          <w:sz w:val="32"/>
          <w:szCs w:val="32"/>
          <w:lang w:val="uk-UA"/>
        </w:rPr>
        <w:t>й</w:t>
      </w:r>
      <w:r w:rsidRPr="00707CD1">
        <w:rPr>
          <w:b/>
          <w:sz w:val="32"/>
          <w:szCs w:val="32"/>
          <w:lang w:val="uk-UA"/>
        </w:rPr>
        <w:t xml:space="preserve"> обладнання, </w:t>
      </w:r>
      <w:r>
        <w:rPr>
          <w:b/>
          <w:sz w:val="32"/>
          <w:szCs w:val="32"/>
          <w:lang w:val="uk-UA"/>
        </w:rPr>
        <w:t>потрібні</w:t>
      </w:r>
      <w:r w:rsidRPr="00707CD1">
        <w:rPr>
          <w:b/>
          <w:sz w:val="32"/>
          <w:szCs w:val="32"/>
          <w:lang w:val="uk-UA"/>
        </w:rPr>
        <w:t xml:space="preserve"> </w:t>
      </w:r>
    </w:p>
    <w:p w:rsidR="00A21D4A" w:rsidRPr="00707CD1" w:rsidRDefault="00A21D4A" w:rsidP="00A21D4A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707CD1">
        <w:rPr>
          <w:b/>
          <w:sz w:val="32"/>
          <w:szCs w:val="32"/>
          <w:lang w:val="uk-UA"/>
        </w:rPr>
        <w:t>для виконання роб</w:t>
      </w:r>
      <w:r w:rsidRPr="00707CD1">
        <w:rPr>
          <w:b/>
          <w:sz w:val="32"/>
          <w:szCs w:val="32"/>
          <w:lang w:val="uk-UA"/>
        </w:rPr>
        <w:t>о</w:t>
      </w:r>
      <w:r w:rsidRPr="00707CD1">
        <w:rPr>
          <w:b/>
          <w:sz w:val="32"/>
          <w:szCs w:val="32"/>
          <w:lang w:val="uk-UA"/>
        </w:rPr>
        <w:t>ти: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Відпрацьований розчин хімічного нікелювання.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Розчин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</w:t>
      </w:r>
      <w:r w:rsidRPr="00D62769">
        <w:rPr>
          <w:i/>
          <w:sz w:val="32"/>
          <w:szCs w:val="32"/>
          <w:lang w:val="uk-UA"/>
        </w:rPr>
        <w:t>(0,1н).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Аміачний буферний розчин (</w:t>
      </w:r>
      <w:smartTag w:uri="urn:schemas-microsoft-com:office:smarttags" w:element="metricconverter">
        <w:smartTagPr>
          <w:attr w:name="ProductID" w:val="7 г"/>
        </w:smartTagPr>
        <w:r w:rsidRPr="00D62769">
          <w:rPr>
            <w:sz w:val="32"/>
            <w:szCs w:val="32"/>
            <w:lang w:val="uk-UA"/>
          </w:rPr>
          <w:t>7 г</w:t>
        </w:r>
      </w:smartTag>
      <w:r w:rsidRPr="00D62769">
        <w:rPr>
          <w:sz w:val="32"/>
          <w:szCs w:val="32"/>
          <w:lang w:val="uk-UA"/>
        </w:rPr>
        <w:t xml:space="preserve"> амоній хлориду розч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нити в 20 мл води, додати 57 мл концентрованого во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ного розчину аміаку (</w:t>
      </w:r>
      <w:r w:rsidRPr="00D62769">
        <w:rPr>
          <w:b/>
          <w:sz w:val="32"/>
          <w:szCs w:val="32"/>
          <w:lang w:val="uk-UA"/>
        </w:rPr>
        <w:t>обережно</w:t>
      </w:r>
      <w:r w:rsidRPr="00D62769">
        <w:rPr>
          <w:sz w:val="32"/>
          <w:szCs w:val="32"/>
          <w:lang w:val="uk-UA"/>
        </w:rPr>
        <w:t>!), довести дистильов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ною водою до об’єму 100 мл).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Готовий концентрований розчин натрій гідроксиду (40</w:t>
      </w:r>
      <w:r>
        <w:rPr>
          <w:sz w:val="32"/>
          <w:szCs w:val="32"/>
          <w:lang w:val="uk-UA"/>
        </w:rPr>
        <w:t> </w:t>
      </w:r>
      <w:r w:rsidRPr="00D62769">
        <w:rPr>
          <w:sz w:val="32"/>
          <w:szCs w:val="32"/>
          <w:lang w:val="uk-UA"/>
        </w:rPr>
        <w:t>%).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Розчин магній сульфату концентрації 0,1н.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Натрій </w:t>
      </w:r>
      <w:proofErr w:type="spellStart"/>
      <w:r w:rsidRPr="00D62769">
        <w:rPr>
          <w:sz w:val="32"/>
          <w:szCs w:val="32"/>
          <w:lang w:val="uk-UA"/>
        </w:rPr>
        <w:t>гіпофосфіт</w:t>
      </w:r>
      <w:proofErr w:type="spellEnd"/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proofErr w:type="spellStart"/>
      <w:r w:rsidRPr="00D62769">
        <w:rPr>
          <w:sz w:val="32"/>
          <w:szCs w:val="32"/>
          <w:lang w:val="uk-UA"/>
        </w:rPr>
        <w:t>Мурексид</w:t>
      </w:r>
      <w:proofErr w:type="spellEnd"/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proofErr w:type="spellStart"/>
      <w:r w:rsidRPr="00D62769">
        <w:rPr>
          <w:sz w:val="32"/>
          <w:szCs w:val="32"/>
          <w:lang w:val="uk-UA"/>
        </w:rPr>
        <w:t>Еріохром</w:t>
      </w:r>
      <w:proofErr w:type="spellEnd"/>
      <w:r w:rsidRPr="00D62769">
        <w:rPr>
          <w:sz w:val="32"/>
          <w:szCs w:val="32"/>
          <w:lang w:val="uk-UA"/>
        </w:rPr>
        <w:t xml:space="preserve"> чорний.</w:t>
      </w:r>
    </w:p>
    <w:p w:rsidR="00A21D4A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Піпетки на 5 і 10 мл.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Гумова груша.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Мірний циліндр на 100 мл.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Конічна колба для титрування на 200 мл.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Мірна колба на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Конічна колба на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Бюретка для титрування на штативі.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Електроплитка.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Термостійка колба на 500 мл.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Термометр.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Металічний нікель</w:t>
      </w:r>
      <w:r w:rsidRPr="00D62769">
        <w:rPr>
          <w:i/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proofErr w:type="spellStart"/>
      <w:r w:rsidRPr="00D62769">
        <w:rPr>
          <w:sz w:val="32"/>
          <w:szCs w:val="32"/>
          <w:lang w:val="uk-UA"/>
        </w:rPr>
        <w:t>Напильник</w:t>
      </w:r>
      <w:proofErr w:type="spellEnd"/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7"/>
        </w:numPr>
        <w:tabs>
          <w:tab w:val="clear" w:pos="1429"/>
          <w:tab w:val="num" w:pos="1560"/>
        </w:tabs>
        <w:spacing w:line="240" w:lineRule="auto"/>
        <w:ind w:left="1560" w:hanging="567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lastRenderedPageBreak/>
        <w:t>Алюмінієва дротина.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b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1. ТЕОРЕТИЧНІ ОСНОВИ ПРОЦЕСУ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Хімічне нікелювання – досить розповсюджений у промисл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вості процес нанесення декоративних і захисних покрить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з метал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вого нікелю на інші металеві або неметалеві поверхні. Основн</w:t>
      </w:r>
      <w:r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 п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реваг</w:t>
      </w:r>
      <w:r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 цього процесу </w:t>
      </w:r>
      <w:r>
        <w:rPr>
          <w:sz w:val="32"/>
          <w:szCs w:val="32"/>
          <w:lang w:val="uk-UA"/>
        </w:rPr>
        <w:t xml:space="preserve">– </w:t>
      </w:r>
      <w:r w:rsidRPr="00D62769">
        <w:rPr>
          <w:sz w:val="32"/>
          <w:szCs w:val="32"/>
          <w:lang w:val="uk-UA"/>
        </w:rPr>
        <w:t>можливість створення високоякісних нік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левих покрить на пластмасі, кераміці та інших діелектричних мат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ріалах, до яких неможливо застосувати електрохімічні способи ос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дження нікелю з розчинів електролітів нікел</w:t>
      </w:r>
      <w:r w:rsidRPr="00D62769">
        <w:rPr>
          <w:sz w:val="32"/>
          <w:szCs w:val="32"/>
          <w:lang w:val="uk-UA"/>
        </w:rPr>
        <w:t>ю</w:t>
      </w:r>
      <w:r w:rsidRPr="00D62769">
        <w:rPr>
          <w:sz w:val="32"/>
          <w:szCs w:val="32"/>
          <w:lang w:val="uk-UA"/>
        </w:rPr>
        <w:t>вання.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Під час хімічного нікелювання навіть неелектропровідна п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верхня х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мічно активується, після чого металевий нікель, який утворюється внаслідок хімічного відновлення у </w:t>
      </w:r>
      <w:proofErr w:type="spellStart"/>
      <w:r w:rsidRPr="00D62769">
        <w:rPr>
          <w:sz w:val="32"/>
          <w:szCs w:val="32"/>
          <w:lang w:val="uk-UA"/>
        </w:rPr>
        <w:t>приповерхневому</w:t>
      </w:r>
      <w:proofErr w:type="spellEnd"/>
      <w:r w:rsidRPr="00D62769">
        <w:rPr>
          <w:sz w:val="32"/>
          <w:szCs w:val="32"/>
          <w:lang w:val="uk-UA"/>
        </w:rPr>
        <w:t xml:space="preserve"> шарі, осідає на неї 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утворює щіл</w:t>
      </w:r>
      <w:r w:rsidRPr="00D62769">
        <w:rPr>
          <w:sz w:val="32"/>
          <w:szCs w:val="32"/>
          <w:lang w:val="uk-UA"/>
        </w:rPr>
        <w:t>ь</w:t>
      </w:r>
      <w:r w:rsidRPr="00D62769">
        <w:rPr>
          <w:sz w:val="32"/>
          <w:szCs w:val="32"/>
          <w:lang w:val="uk-UA"/>
        </w:rPr>
        <w:t>ний металевий шар. Підбираючи склади розчинів для хімічного нікел</w:t>
      </w:r>
      <w:r w:rsidRPr="00D62769">
        <w:rPr>
          <w:sz w:val="32"/>
          <w:szCs w:val="32"/>
          <w:lang w:val="uk-UA"/>
        </w:rPr>
        <w:t>ю</w:t>
      </w:r>
      <w:r w:rsidRPr="00D62769">
        <w:rPr>
          <w:sz w:val="32"/>
          <w:szCs w:val="32"/>
          <w:lang w:val="uk-UA"/>
        </w:rPr>
        <w:t>вання, умови проведення процесу, можна осадити високоякісні блискучі покриття, що іміт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ють металеві деталі, мають гарний зовнішній вигляд і захищають поверхню пластикової, керамічної або іншої деталі від механічних ушк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джень.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результаті хімічного нікелювання пластичних мас, металів, діелектриків утворюються значні об’єми відпрацьованих технол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гічних розчинів, які містять порівняно велику кількість іонів нікелю – не менше 5 г/л. Відомо, що іони нікелю належать до токсичних речовин першого класу небезпеки</w:t>
      </w:r>
      <w:r>
        <w:rPr>
          <w:sz w:val="32"/>
          <w:szCs w:val="32"/>
          <w:lang w:val="uk-UA"/>
        </w:rPr>
        <w:t>,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 тому зливати відпрацьовані технологічні розчини в каналізаційну мережу категорично забор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нено. Їх знешкоджують шляхом вилучення іонів нікелю. Для цього рекомендують використовувати розчин кальцій гідроксиду. Резул</w:t>
      </w:r>
      <w:r w:rsidRPr="00D62769">
        <w:rPr>
          <w:sz w:val="32"/>
          <w:szCs w:val="32"/>
          <w:lang w:val="uk-UA"/>
        </w:rPr>
        <w:t>ь</w:t>
      </w:r>
      <w:r w:rsidRPr="00D62769">
        <w:rPr>
          <w:sz w:val="32"/>
          <w:szCs w:val="32"/>
          <w:lang w:val="uk-UA"/>
        </w:rPr>
        <w:t>тат його взаємодії з відпрацьованими розчинами хімічного нікел</w:t>
      </w:r>
      <w:r w:rsidRPr="00D62769">
        <w:rPr>
          <w:sz w:val="32"/>
          <w:szCs w:val="32"/>
          <w:lang w:val="uk-UA"/>
        </w:rPr>
        <w:t>ю</w:t>
      </w:r>
      <w:r w:rsidRPr="00D62769">
        <w:rPr>
          <w:sz w:val="32"/>
          <w:szCs w:val="32"/>
          <w:lang w:val="uk-UA"/>
        </w:rPr>
        <w:t xml:space="preserve">вання </w:t>
      </w:r>
      <w:r>
        <w:rPr>
          <w:sz w:val="32"/>
          <w:szCs w:val="32"/>
          <w:lang w:val="uk-UA"/>
        </w:rPr>
        <w:t xml:space="preserve">– </w:t>
      </w:r>
      <w:r w:rsidRPr="00D62769">
        <w:rPr>
          <w:sz w:val="32"/>
          <w:szCs w:val="32"/>
          <w:lang w:val="uk-UA"/>
        </w:rPr>
        <w:t>утворення нерозчинного у воді нікель гідроксиду. Якщо т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кий процес здійснюють на станціях нейтралізації промислових пі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приємств, то утворюються складні суміші, що містять гідрокс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 xml:space="preserve">ди багатьох металів. З </w:t>
      </w:r>
      <w:r>
        <w:rPr>
          <w:sz w:val="32"/>
          <w:szCs w:val="32"/>
          <w:lang w:val="uk-UA"/>
        </w:rPr>
        <w:t>погляду</w:t>
      </w:r>
      <w:r w:rsidRPr="00D62769">
        <w:rPr>
          <w:sz w:val="32"/>
          <w:szCs w:val="32"/>
          <w:lang w:val="uk-UA"/>
        </w:rPr>
        <w:t xml:space="preserve"> необхідності знешкодження токсичних розчинів такий процес відповідає сучасним вимогам. Але значни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недолік такого способу </w:t>
      </w:r>
      <w:r>
        <w:rPr>
          <w:sz w:val="32"/>
          <w:szCs w:val="32"/>
          <w:lang w:val="uk-UA"/>
        </w:rPr>
        <w:t xml:space="preserve">– </w:t>
      </w:r>
      <w:r w:rsidRPr="00D62769">
        <w:rPr>
          <w:sz w:val="32"/>
          <w:szCs w:val="32"/>
          <w:lang w:val="uk-UA"/>
        </w:rPr>
        <w:t>його марнотратність</w:t>
      </w:r>
      <w:r>
        <w:rPr>
          <w:sz w:val="32"/>
          <w:szCs w:val="32"/>
          <w:lang w:val="uk-UA"/>
        </w:rPr>
        <w:t>,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тобто</w:t>
      </w:r>
      <w:r w:rsidRPr="00D62769">
        <w:rPr>
          <w:sz w:val="32"/>
          <w:szCs w:val="32"/>
          <w:lang w:val="uk-UA"/>
        </w:rPr>
        <w:t xml:space="preserve"> повна втрата великої кількості кольорових металів, зокрема, н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келю.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На кафедрі фізичної хімії Чернівецького національного ун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верситету імені Юрія </w:t>
      </w:r>
      <w:proofErr w:type="spellStart"/>
      <w:r w:rsidRPr="00D62769">
        <w:rPr>
          <w:sz w:val="32"/>
          <w:szCs w:val="32"/>
          <w:lang w:val="uk-UA"/>
        </w:rPr>
        <w:t>Федьковича</w:t>
      </w:r>
      <w:proofErr w:type="spellEnd"/>
      <w:r w:rsidRPr="00D62769">
        <w:rPr>
          <w:sz w:val="32"/>
          <w:szCs w:val="32"/>
          <w:lang w:val="uk-UA"/>
        </w:rPr>
        <w:t xml:space="preserve"> розроблено спосіб хімічного к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талітичного вилучення іонів нікелю з відпрацьованих розчинів х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мічного нікелювання, який д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зволяє ефективно утилізувати нікель з розчину. Суть методу полягає в каталітичному хімічному відно</w:t>
      </w:r>
      <w:r w:rsidRPr="00D62769">
        <w:rPr>
          <w:sz w:val="32"/>
          <w:szCs w:val="32"/>
          <w:lang w:val="uk-UA"/>
        </w:rPr>
        <w:t>в</w:t>
      </w:r>
      <w:r w:rsidRPr="00D62769">
        <w:rPr>
          <w:sz w:val="32"/>
          <w:szCs w:val="32"/>
          <w:lang w:val="uk-UA"/>
        </w:rPr>
        <w:t>ленні іонів нікелю до метал</w:t>
      </w:r>
      <w:r>
        <w:rPr>
          <w:sz w:val="32"/>
          <w:szCs w:val="32"/>
          <w:lang w:val="uk-UA"/>
        </w:rPr>
        <w:t>евого</w:t>
      </w:r>
      <w:r w:rsidRPr="00D62769">
        <w:rPr>
          <w:sz w:val="32"/>
          <w:szCs w:val="32"/>
          <w:lang w:val="uk-UA"/>
        </w:rPr>
        <w:t xml:space="preserve"> нікелю:</w:t>
      </w:r>
    </w:p>
    <w:p w:rsidR="00A21D4A" w:rsidRPr="008D6B6A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</w:p>
    <w:p w:rsidR="00A21D4A" w:rsidRPr="0046726A" w:rsidRDefault="00A21D4A" w:rsidP="00A21D4A">
      <w:pPr>
        <w:ind w:firstLine="0"/>
        <w:jc w:val="center"/>
        <w:rPr>
          <w:sz w:val="32"/>
          <w:szCs w:val="32"/>
          <w:lang w:val="uk-UA"/>
        </w:rPr>
      </w:pPr>
      <w:r w:rsidRPr="0046726A">
        <w:rPr>
          <w:sz w:val="32"/>
          <w:szCs w:val="32"/>
          <w:lang w:val="es-ES"/>
        </w:rPr>
        <w:t>NiCl</w:t>
      </w:r>
      <w:r w:rsidRPr="0046726A">
        <w:rPr>
          <w:sz w:val="32"/>
          <w:szCs w:val="32"/>
          <w:vertAlign w:val="subscript"/>
          <w:lang w:val="uk-UA"/>
        </w:rPr>
        <w:t>2</w:t>
      </w:r>
      <w:r w:rsidRPr="0046726A">
        <w:rPr>
          <w:sz w:val="32"/>
          <w:szCs w:val="32"/>
          <w:lang w:val="uk-UA"/>
        </w:rPr>
        <w:t xml:space="preserve"> + 2</w:t>
      </w:r>
      <w:r w:rsidRPr="0046726A">
        <w:rPr>
          <w:sz w:val="32"/>
          <w:szCs w:val="32"/>
          <w:lang w:val="es-ES"/>
        </w:rPr>
        <w:t>NaH</w:t>
      </w:r>
      <w:r w:rsidRPr="0046726A">
        <w:rPr>
          <w:sz w:val="32"/>
          <w:szCs w:val="32"/>
          <w:vertAlign w:val="subscript"/>
          <w:lang w:val="uk-UA"/>
        </w:rPr>
        <w:t>2</w:t>
      </w:r>
      <w:r w:rsidRPr="0046726A">
        <w:rPr>
          <w:sz w:val="32"/>
          <w:szCs w:val="32"/>
          <w:lang w:val="es-ES"/>
        </w:rPr>
        <w:t>PO</w:t>
      </w:r>
      <w:r w:rsidRPr="0046726A">
        <w:rPr>
          <w:sz w:val="32"/>
          <w:szCs w:val="32"/>
          <w:vertAlign w:val="subscript"/>
          <w:lang w:val="uk-UA"/>
        </w:rPr>
        <w:t>2</w:t>
      </w:r>
      <w:r w:rsidRPr="0046726A">
        <w:rPr>
          <w:sz w:val="32"/>
          <w:szCs w:val="32"/>
          <w:lang w:val="uk-UA"/>
        </w:rPr>
        <w:t xml:space="preserve"> + 2</w:t>
      </w:r>
      <w:r w:rsidRPr="0046726A">
        <w:rPr>
          <w:sz w:val="32"/>
          <w:szCs w:val="32"/>
          <w:lang w:val="es-ES"/>
        </w:rPr>
        <w:t>H</w:t>
      </w:r>
      <w:r w:rsidRPr="0046726A">
        <w:rPr>
          <w:sz w:val="32"/>
          <w:szCs w:val="32"/>
          <w:vertAlign w:val="subscript"/>
          <w:lang w:val="uk-UA"/>
        </w:rPr>
        <w:t>2</w:t>
      </w:r>
      <w:r w:rsidRPr="0046726A">
        <w:rPr>
          <w:sz w:val="32"/>
          <w:szCs w:val="32"/>
          <w:lang w:val="es-ES"/>
        </w:rPr>
        <w:t>O</w:t>
      </w:r>
      <w:r w:rsidRPr="0046726A">
        <w:rPr>
          <w:sz w:val="32"/>
          <w:szCs w:val="32"/>
          <w:lang w:val="uk-UA"/>
        </w:rPr>
        <w:t xml:space="preserve"> → </w:t>
      </w:r>
      <w:r w:rsidRPr="0046726A">
        <w:rPr>
          <w:sz w:val="32"/>
          <w:szCs w:val="32"/>
          <w:lang w:val="es-ES"/>
        </w:rPr>
        <w:t>Ni</w:t>
      </w:r>
      <w:r>
        <w:rPr>
          <w:sz w:val="32"/>
          <w:szCs w:val="32"/>
          <w:lang w:val="es-ES"/>
        </w:rPr>
        <w:sym w:font="Symbol" w:char="F0AF"/>
      </w:r>
      <w:r w:rsidRPr="0046726A">
        <w:rPr>
          <w:sz w:val="32"/>
          <w:szCs w:val="32"/>
          <w:lang w:val="uk-UA"/>
        </w:rPr>
        <w:t xml:space="preserve"> + 2</w:t>
      </w:r>
      <w:r w:rsidRPr="0046726A">
        <w:rPr>
          <w:sz w:val="32"/>
          <w:szCs w:val="32"/>
          <w:lang w:val="es-ES"/>
        </w:rPr>
        <w:t>NaH</w:t>
      </w:r>
      <w:r w:rsidRPr="0046726A">
        <w:rPr>
          <w:sz w:val="32"/>
          <w:szCs w:val="32"/>
          <w:vertAlign w:val="subscript"/>
          <w:lang w:val="uk-UA"/>
        </w:rPr>
        <w:t>2</w:t>
      </w:r>
      <w:r w:rsidRPr="0046726A">
        <w:rPr>
          <w:sz w:val="32"/>
          <w:szCs w:val="32"/>
          <w:lang w:val="es-ES"/>
        </w:rPr>
        <w:t>PO</w:t>
      </w:r>
      <w:r w:rsidRPr="0046726A">
        <w:rPr>
          <w:sz w:val="32"/>
          <w:szCs w:val="32"/>
          <w:vertAlign w:val="subscript"/>
          <w:lang w:val="uk-UA"/>
        </w:rPr>
        <w:t>3</w:t>
      </w:r>
      <w:r w:rsidRPr="0046726A">
        <w:rPr>
          <w:sz w:val="32"/>
          <w:szCs w:val="32"/>
          <w:lang w:val="uk-UA"/>
        </w:rPr>
        <w:t xml:space="preserve"> + </w:t>
      </w:r>
      <w:r w:rsidRPr="0046726A">
        <w:rPr>
          <w:sz w:val="32"/>
          <w:szCs w:val="32"/>
          <w:lang w:val="es-ES"/>
        </w:rPr>
        <w:t>H</w:t>
      </w:r>
      <w:r w:rsidRPr="0046726A">
        <w:rPr>
          <w:sz w:val="32"/>
          <w:szCs w:val="32"/>
          <w:vertAlign w:val="subscript"/>
          <w:lang w:val="uk-UA"/>
        </w:rPr>
        <w:t>2</w:t>
      </w:r>
      <w:r>
        <w:rPr>
          <w:sz w:val="32"/>
          <w:szCs w:val="32"/>
          <w:lang w:val="uk-UA"/>
        </w:rPr>
        <w:sym w:font="Symbol" w:char="F0AD"/>
      </w:r>
      <w:r w:rsidRPr="00C609F3">
        <w:rPr>
          <w:sz w:val="32"/>
          <w:szCs w:val="32"/>
          <w:lang w:val="es-ES"/>
        </w:rPr>
        <w:t xml:space="preserve"> </w:t>
      </w:r>
      <w:r w:rsidRPr="0046726A">
        <w:rPr>
          <w:sz w:val="32"/>
          <w:szCs w:val="32"/>
          <w:lang w:val="uk-UA"/>
        </w:rPr>
        <w:t>+ 2</w:t>
      </w:r>
      <w:r w:rsidRPr="0046726A">
        <w:rPr>
          <w:sz w:val="32"/>
          <w:szCs w:val="32"/>
          <w:lang w:val="es-ES"/>
        </w:rPr>
        <w:t>HCl</w:t>
      </w:r>
      <w:r>
        <w:rPr>
          <w:sz w:val="32"/>
          <w:szCs w:val="32"/>
          <w:lang w:val="uk-UA"/>
        </w:rPr>
        <w:t>.</w:t>
      </w:r>
      <w:r w:rsidRPr="0046726A">
        <w:rPr>
          <w:sz w:val="32"/>
          <w:szCs w:val="32"/>
          <w:lang w:val="uk-UA"/>
        </w:rPr>
        <w:t xml:space="preserve">      (1)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Відновником у цьому процесі слу</w:t>
      </w:r>
      <w:r>
        <w:rPr>
          <w:sz w:val="32"/>
          <w:szCs w:val="32"/>
          <w:lang w:val="uk-UA"/>
        </w:rPr>
        <w:t>гує</w:t>
      </w:r>
      <w:r w:rsidRPr="00D62769">
        <w:rPr>
          <w:sz w:val="32"/>
          <w:szCs w:val="32"/>
          <w:lang w:val="uk-UA"/>
        </w:rPr>
        <w:t xml:space="preserve"> натрій </w:t>
      </w:r>
      <w:proofErr w:type="spellStart"/>
      <w:r w:rsidRPr="00D62769">
        <w:rPr>
          <w:sz w:val="32"/>
          <w:szCs w:val="32"/>
          <w:lang w:val="uk-UA"/>
        </w:rPr>
        <w:t>гіпофосфіт</w:t>
      </w:r>
      <w:proofErr w:type="spellEnd"/>
      <w:r w:rsidRPr="00D62769">
        <w:rPr>
          <w:sz w:val="32"/>
          <w:szCs w:val="32"/>
          <w:lang w:val="uk-UA"/>
        </w:rPr>
        <w:t xml:space="preserve">, який застосовують в електроліті для хімічного нікелювання. Та кількість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>, що є в розчині хімічного нікелювання, може бути достатньою для повного відновлення іонів нікелю з відпр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цьованого електроліту. Але для успішного проведення процесу в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лучення іонів нікелю, необхідно створити такі умови, під час яких електроліт нікелювання стане нестабільним. Цього мо</w:t>
      </w:r>
      <w:r w:rsidRPr="00D62769">
        <w:rPr>
          <w:sz w:val="32"/>
          <w:szCs w:val="32"/>
          <w:lang w:val="uk-UA"/>
        </w:rPr>
        <w:t>ж</w:t>
      </w:r>
      <w:r w:rsidRPr="00D62769">
        <w:rPr>
          <w:sz w:val="32"/>
          <w:szCs w:val="32"/>
          <w:lang w:val="uk-UA"/>
        </w:rPr>
        <w:t xml:space="preserve">на досягти шляхом </w:t>
      </w:r>
      <w:proofErr w:type="spellStart"/>
      <w:r w:rsidRPr="00D62769">
        <w:rPr>
          <w:sz w:val="32"/>
          <w:szCs w:val="32"/>
          <w:lang w:val="uk-UA"/>
        </w:rPr>
        <w:t>підл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жнення</w:t>
      </w:r>
      <w:proofErr w:type="spellEnd"/>
      <w:r w:rsidRPr="00D62769">
        <w:rPr>
          <w:sz w:val="32"/>
          <w:szCs w:val="32"/>
          <w:lang w:val="uk-UA"/>
        </w:rPr>
        <w:t xml:space="preserve"> розчину до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 xml:space="preserve">=7,0÷8,0. </w:t>
      </w:r>
    </w:p>
    <w:p w:rsidR="00A21D4A" w:rsidRPr="00D62769" w:rsidRDefault="00A21D4A" w:rsidP="00A21D4A">
      <w:pPr>
        <w:pStyle w:val="a3"/>
        <w:rPr>
          <w:b/>
          <w:sz w:val="32"/>
          <w:szCs w:val="32"/>
        </w:rPr>
      </w:pPr>
      <w:r w:rsidRPr="00D62769">
        <w:rPr>
          <w:sz w:val="32"/>
          <w:szCs w:val="32"/>
        </w:rPr>
        <w:t>Ще одн</w:t>
      </w:r>
      <w:r>
        <w:rPr>
          <w:sz w:val="32"/>
          <w:szCs w:val="32"/>
        </w:rPr>
        <w:t>а</w:t>
      </w:r>
      <w:r w:rsidRPr="00D62769">
        <w:rPr>
          <w:sz w:val="32"/>
          <w:szCs w:val="32"/>
        </w:rPr>
        <w:t xml:space="preserve"> особливіст</w:t>
      </w:r>
      <w:r>
        <w:rPr>
          <w:sz w:val="32"/>
          <w:szCs w:val="32"/>
        </w:rPr>
        <w:t>ь</w:t>
      </w:r>
      <w:r w:rsidRPr="00D62769">
        <w:rPr>
          <w:sz w:val="32"/>
          <w:szCs w:val="32"/>
        </w:rPr>
        <w:t xml:space="preserve"> цього способу </w:t>
      </w:r>
      <w:r>
        <w:rPr>
          <w:sz w:val="32"/>
          <w:szCs w:val="32"/>
        </w:rPr>
        <w:t xml:space="preserve">– </w:t>
      </w:r>
      <w:r w:rsidRPr="00D62769">
        <w:rPr>
          <w:sz w:val="32"/>
          <w:szCs w:val="32"/>
        </w:rPr>
        <w:t>процес відновлення і</w:t>
      </w:r>
      <w:r w:rsidRPr="00D62769">
        <w:rPr>
          <w:sz w:val="32"/>
          <w:szCs w:val="32"/>
        </w:rPr>
        <w:t>о</w:t>
      </w:r>
      <w:r w:rsidRPr="00D62769">
        <w:rPr>
          <w:sz w:val="32"/>
          <w:szCs w:val="32"/>
        </w:rPr>
        <w:t xml:space="preserve">нів нікелю повинен відбуватися не на поверхні ємності, а в об’ємі розчину. </w:t>
      </w:r>
      <w:r>
        <w:rPr>
          <w:sz w:val="32"/>
          <w:szCs w:val="32"/>
        </w:rPr>
        <w:t>Щ</w:t>
      </w:r>
      <w:r w:rsidRPr="00D62769">
        <w:rPr>
          <w:sz w:val="32"/>
          <w:szCs w:val="32"/>
        </w:rPr>
        <w:t>об цього досягти, до розчину додають каталізатор – п</w:t>
      </w:r>
      <w:r w:rsidRPr="00D62769">
        <w:rPr>
          <w:sz w:val="32"/>
          <w:szCs w:val="32"/>
        </w:rPr>
        <w:t>о</w:t>
      </w:r>
      <w:r w:rsidRPr="00D62769">
        <w:rPr>
          <w:sz w:val="32"/>
          <w:szCs w:val="32"/>
        </w:rPr>
        <w:t>рошок нікелю. В таких умовах іони нікелю досить швидко відно</w:t>
      </w:r>
      <w:r w:rsidRPr="00D62769">
        <w:rPr>
          <w:sz w:val="32"/>
          <w:szCs w:val="32"/>
        </w:rPr>
        <w:t>в</w:t>
      </w:r>
      <w:r w:rsidRPr="00D62769">
        <w:rPr>
          <w:sz w:val="32"/>
          <w:szCs w:val="32"/>
        </w:rPr>
        <w:t>люються до металу, що осідає на поверхні частинок нікелю, внес</w:t>
      </w:r>
      <w:r w:rsidRPr="00D62769">
        <w:rPr>
          <w:sz w:val="32"/>
          <w:szCs w:val="32"/>
        </w:rPr>
        <w:t>е</w:t>
      </w:r>
      <w:r w:rsidRPr="00D62769">
        <w:rPr>
          <w:sz w:val="32"/>
          <w:szCs w:val="32"/>
        </w:rPr>
        <w:t xml:space="preserve">них до розчину. </w:t>
      </w:r>
    </w:p>
    <w:p w:rsidR="00A21D4A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2. МЕТОДИКА ВИКОНАННЯ РОБОТИ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За наявності </w:t>
      </w:r>
      <w:proofErr w:type="spellStart"/>
      <w:r w:rsidRPr="00D62769">
        <w:rPr>
          <w:sz w:val="32"/>
          <w:szCs w:val="32"/>
          <w:lang w:val="uk-UA"/>
        </w:rPr>
        <w:t>фіксаналу</w:t>
      </w:r>
      <w:proofErr w:type="spellEnd"/>
      <w:r w:rsidRPr="00D62769">
        <w:rPr>
          <w:sz w:val="32"/>
          <w:szCs w:val="32"/>
          <w:lang w:val="uk-UA"/>
        </w:rPr>
        <w:t xml:space="preserve">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</w:t>
      </w:r>
      <w:r>
        <w:rPr>
          <w:sz w:val="32"/>
          <w:szCs w:val="32"/>
          <w:lang w:val="uk-UA"/>
        </w:rPr>
        <w:t>потрібно</w:t>
      </w:r>
      <w:r w:rsidRPr="00D62769">
        <w:rPr>
          <w:sz w:val="32"/>
          <w:szCs w:val="32"/>
          <w:lang w:val="uk-UA"/>
        </w:rPr>
        <w:t xml:space="preserve"> </w:t>
      </w:r>
      <w:r w:rsidRPr="00D62769">
        <w:rPr>
          <w:b/>
          <w:sz w:val="32"/>
          <w:szCs w:val="32"/>
          <w:lang w:val="uk-UA"/>
        </w:rPr>
        <w:t>кількісно</w:t>
      </w:r>
      <w:r w:rsidRPr="00D62769">
        <w:rPr>
          <w:sz w:val="32"/>
          <w:szCs w:val="32"/>
          <w:lang w:val="uk-UA"/>
        </w:rPr>
        <w:t xml:space="preserve"> перен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сти його до мірної колби об’ємом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 xml:space="preserve">, розчинити в дистильованій воді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довести розчин до риски. В </w:t>
      </w:r>
      <w:r>
        <w:rPr>
          <w:sz w:val="32"/>
          <w:szCs w:val="32"/>
          <w:lang w:val="uk-UA"/>
        </w:rPr>
        <w:t>результаті буде виготовлено 0,1 </w:t>
      </w:r>
      <w:r w:rsidRPr="00D62769">
        <w:rPr>
          <w:sz w:val="32"/>
          <w:szCs w:val="32"/>
          <w:lang w:val="uk-UA"/>
        </w:rPr>
        <w:t>н ро</w:t>
      </w:r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 xml:space="preserve">чин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Б.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За відсутності </w:t>
      </w:r>
      <w:proofErr w:type="spellStart"/>
      <w:r w:rsidRPr="00D62769">
        <w:rPr>
          <w:sz w:val="32"/>
          <w:szCs w:val="32"/>
          <w:lang w:val="uk-UA"/>
        </w:rPr>
        <w:t>фіксаналу</w:t>
      </w:r>
      <w:proofErr w:type="spellEnd"/>
      <w:r w:rsidRPr="00D62769">
        <w:rPr>
          <w:sz w:val="32"/>
          <w:szCs w:val="32"/>
          <w:lang w:val="uk-UA"/>
        </w:rPr>
        <w:t xml:space="preserve">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для приготування розчину викори</w:t>
      </w:r>
      <w:r w:rsidRPr="00D62769">
        <w:rPr>
          <w:sz w:val="32"/>
          <w:szCs w:val="32"/>
          <w:lang w:val="uk-UA"/>
        </w:rPr>
        <w:t>с</w:t>
      </w:r>
      <w:r w:rsidRPr="00D62769">
        <w:rPr>
          <w:sz w:val="32"/>
          <w:szCs w:val="32"/>
          <w:lang w:val="uk-UA"/>
        </w:rPr>
        <w:t>товують розфасований реактив.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Для цього потрібно: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Розрахувати молекулярну масу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Б.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Розрахувати масу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Б, необхідного для пригот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вання 200 мл 0,1 н розчину.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Відважити розраховану</w:t>
      </w:r>
      <w:r>
        <w:rPr>
          <w:sz w:val="32"/>
          <w:szCs w:val="32"/>
          <w:lang w:val="uk-UA"/>
        </w:rPr>
        <w:t xml:space="preserve"> масу </w:t>
      </w:r>
      <w:proofErr w:type="spellStart"/>
      <w:r>
        <w:rPr>
          <w:sz w:val="32"/>
          <w:szCs w:val="32"/>
          <w:lang w:val="uk-UA"/>
        </w:rPr>
        <w:t>трилону</w:t>
      </w:r>
      <w:proofErr w:type="spellEnd"/>
      <w:r>
        <w:rPr>
          <w:sz w:val="32"/>
          <w:szCs w:val="32"/>
          <w:lang w:val="uk-UA"/>
        </w:rPr>
        <w:t xml:space="preserve"> Б на технічних т</w:t>
      </w:r>
      <w:r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рез</w:t>
      </w:r>
      <w:r w:rsidRPr="00D62769">
        <w:rPr>
          <w:sz w:val="32"/>
          <w:szCs w:val="32"/>
          <w:lang w:val="uk-UA"/>
        </w:rPr>
        <w:t>ах і перен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сти речовину до мірної колби на 200 мл.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Розчинити </w:t>
      </w:r>
      <w:proofErr w:type="spellStart"/>
      <w:r w:rsidRPr="00D62769">
        <w:rPr>
          <w:sz w:val="32"/>
          <w:szCs w:val="32"/>
          <w:lang w:val="uk-UA"/>
        </w:rPr>
        <w:t>трилон</w:t>
      </w:r>
      <w:proofErr w:type="spellEnd"/>
      <w:r w:rsidRPr="00D62769">
        <w:rPr>
          <w:sz w:val="32"/>
          <w:szCs w:val="32"/>
          <w:lang w:val="uk-UA"/>
        </w:rPr>
        <w:t xml:space="preserve"> Б у дистильованій воді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довести об’єм ро</w:t>
      </w:r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>чину до 200 мл.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Взяти </w:t>
      </w:r>
      <w:proofErr w:type="spellStart"/>
      <w:r w:rsidRPr="00D62769">
        <w:rPr>
          <w:sz w:val="32"/>
          <w:szCs w:val="32"/>
          <w:lang w:val="uk-UA"/>
        </w:rPr>
        <w:t>фіксанал</w:t>
      </w:r>
      <w:proofErr w:type="spellEnd"/>
      <w:r w:rsidRPr="00D62769">
        <w:rPr>
          <w:sz w:val="32"/>
          <w:szCs w:val="32"/>
          <w:lang w:val="uk-UA"/>
        </w:rPr>
        <w:t xml:space="preserve"> магній сульфату і </w:t>
      </w:r>
      <w:r w:rsidRPr="00D62769">
        <w:rPr>
          <w:b/>
          <w:sz w:val="32"/>
          <w:szCs w:val="32"/>
          <w:lang w:val="uk-UA"/>
        </w:rPr>
        <w:t>кількісно</w:t>
      </w:r>
      <w:r w:rsidRPr="00D62769">
        <w:rPr>
          <w:sz w:val="32"/>
          <w:szCs w:val="32"/>
          <w:lang w:val="uk-UA"/>
        </w:rPr>
        <w:t xml:space="preserve"> перенести його до мірної колби об’ємом </w:t>
      </w:r>
      <w:smartTag w:uri="urn:schemas-microsoft-com:office:smarttags" w:element="metricconverter">
        <w:smartTagPr>
          <w:attr w:name="ProductID" w:val="1 л"/>
        </w:smartTagPr>
        <w:r w:rsidRPr="00D62769">
          <w:rPr>
            <w:sz w:val="32"/>
            <w:szCs w:val="32"/>
            <w:lang w:val="uk-UA"/>
          </w:rPr>
          <w:t>1 л</w:t>
        </w:r>
      </w:smartTag>
      <w:r w:rsidRPr="00D62769">
        <w:rPr>
          <w:sz w:val="32"/>
          <w:szCs w:val="32"/>
          <w:lang w:val="uk-UA"/>
        </w:rPr>
        <w:t>, розчинити в дистиль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 xml:space="preserve">ваній воді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довести розчин до </w:t>
      </w:r>
      <w:r>
        <w:rPr>
          <w:sz w:val="32"/>
          <w:szCs w:val="32"/>
          <w:lang w:val="uk-UA"/>
        </w:rPr>
        <w:t>риск</w:t>
      </w:r>
      <w:r w:rsidRPr="00D62769">
        <w:rPr>
          <w:sz w:val="32"/>
          <w:szCs w:val="32"/>
          <w:lang w:val="uk-UA"/>
        </w:rPr>
        <w:t>и. В результаті буде вигото</w:t>
      </w:r>
      <w:r w:rsidRPr="00D62769">
        <w:rPr>
          <w:sz w:val="32"/>
          <w:szCs w:val="32"/>
          <w:lang w:val="uk-UA"/>
        </w:rPr>
        <w:t>в</w:t>
      </w:r>
      <w:r w:rsidRPr="00D62769">
        <w:rPr>
          <w:sz w:val="32"/>
          <w:szCs w:val="32"/>
          <w:lang w:val="uk-UA"/>
        </w:rPr>
        <w:t>лено 0,1 н розчин магній сульфату.</w:t>
      </w:r>
    </w:p>
    <w:p w:rsidR="00A21D4A" w:rsidRPr="00D62769" w:rsidRDefault="00A21D4A" w:rsidP="00A21D4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Визначити точну концентрацію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за д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помогою приготовленого стандартного розчину магній сульфату. Піпеткою відбирають 10 мл розчину МgSO</w:t>
      </w:r>
      <w:r w:rsidRPr="00D62769">
        <w:rPr>
          <w:sz w:val="32"/>
          <w:szCs w:val="32"/>
          <w:vertAlign w:val="subscript"/>
          <w:lang w:val="uk-UA"/>
        </w:rPr>
        <w:t>4</w:t>
      </w:r>
      <w:r w:rsidRPr="00D62769">
        <w:rPr>
          <w:sz w:val="32"/>
          <w:szCs w:val="32"/>
          <w:lang w:val="uk-UA"/>
        </w:rPr>
        <w:t xml:space="preserve">, </w:t>
      </w:r>
      <w:proofErr w:type="spellStart"/>
      <w:r w:rsidRPr="00D62769">
        <w:rPr>
          <w:sz w:val="32"/>
          <w:szCs w:val="32"/>
          <w:lang w:val="uk-UA"/>
        </w:rPr>
        <w:t>переносять</w:t>
      </w:r>
      <w:proofErr w:type="spellEnd"/>
      <w:r w:rsidRPr="00D62769">
        <w:rPr>
          <w:sz w:val="32"/>
          <w:szCs w:val="32"/>
          <w:lang w:val="uk-UA"/>
        </w:rPr>
        <w:t xml:space="preserve"> у к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нічну колбу для титрування, додають 50</w:t>
      </w:r>
      <w:r>
        <w:rPr>
          <w:sz w:val="32"/>
          <w:szCs w:val="32"/>
          <w:lang w:val="uk-UA"/>
        </w:rPr>
        <w:t> </w:t>
      </w:r>
      <w:r w:rsidRPr="00D62769">
        <w:rPr>
          <w:sz w:val="32"/>
          <w:szCs w:val="32"/>
          <w:lang w:val="uk-UA"/>
        </w:rPr>
        <w:t>мл дистильованої води, 5 мл аміачного буферного ро</w:t>
      </w:r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 xml:space="preserve">чину </w:t>
      </w:r>
      <w:r w:rsidRPr="00D62769">
        <w:rPr>
          <w:sz w:val="32"/>
          <w:szCs w:val="32"/>
          <w:lang w:val="uk-UA"/>
        </w:rPr>
        <w:lastRenderedPageBreak/>
        <w:t>(NH</w:t>
      </w:r>
      <w:r w:rsidRPr="00D62769">
        <w:rPr>
          <w:sz w:val="32"/>
          <w:szCs w:val="32"/>
          <w:vertAlign w:val="subscript"/>
          <w:lang w:val="uk-UA"/>
        </w:rPr>
        <w:t>4</w:t>
      </w:r>
      <w:r w:rsidRPr="00D62769">
        <w:rPr>
          <w:sz w:val="32"/>
          <w:szCs w:val="32"/>
          <w:lang w:val="uk-UA"/>
        </w:rPr>
        <w:t>OH + NH</w:t>
      </w:r>
      <w:r w:rsidRPr="00D62769">
        <w:rPr>
          <w:sz w:val="32"/>
          <w:szCs w:val="32"/>
          <w:vertAlign w:val="subscript"/>
          <w:lang w:val="uk-UA"/>
        </w:rPr>
        <w:t>4</w:t>
      </w:r>
      <w:r w:rsidRPr="00D62769">
        <w:rPr>
          <w:sz w:val="32"/>
          <w:szCs w:val="32"/>
          <w:lang w:val="uk-UA"/>
        </w:rPr>
        <w:t xml:space="preserve">Сl,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 xml:space="preserve"> = 9,2) 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</w:t>
      </w:r>
      <w:r w:rsidRPr="00D62769">
        <w:rPr>
          <w:b/>
          <w:sz w:val="32"/>
          <w:szCs w:val="32"/>
          <w:lang w:val="uk-UA"/>
        </w:rPr>
        <w:t>трохи</w:t>
      </w:r>
      <w:r w:rsidRPr="00D62769">
        <w:rPr>
          <w:sz w:val="32"/>
          <w:szCs w:val="32"/>
          <w:lang w:val="uk-UA"/>
        </w:rPr>
        <w:t xml:space="preserve"> сухого індик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тору </w:t>
      </w:r>
      <w:proofErr w:type="spellStart"/>
      <w:r w:rsidRPr="00D62769">
        <w:rPr>
          <w:sz w:val="32"/>
          <w:szCs w:val="32"/>
          <w:lang w:val="uk-UA"/>
        </w:rPr>
        <w:t>еріохрому</w:t>
      </w:r>
      <w:proofErr w:type="spellEnd"/>
      <w:r w:rsidRPr="00D62769">
        <w:rPr>
          <w:sz w:val="32"/>
          <w:szCs w:val="32"/>
          <w:lang w:val="uk-UA"/>
        </w:rPr>
        <w:t xml:space="preserve"> чорного. Під час такого змішування ро</w:t>
      </w:r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 xml:space="preserve">чин повинен набути </w:t>
      </w:r>
      <w:r w:rsidRPr="00D62769">
        <w:rPr>
          <w:b/>
          <w:sz w:val="32"/>
          <w:szCs w:val="32"/>
          <w:lang w:val="uk-UA"/>
        </w:rPr>
        <w:t>неінтенсивного</w:t>
      </w:r>
      <w:r w:rsidRPr="00D62769">
        <w:rPr>
          <w:sz w:val="32"/>
          <w:szCs w:val="32"/>
          <w:lang w:val="uk-UA"/>
        </w:rPr>
        <w:t xml:space="preserve"> червоно-фіолетового кольору. Потім розчин титрують пригото</w:t>
      </w:r>
      <w:r w:rsidRPr="00D62769">
        <w:rPr>
          <w:sz w:val="32"/>
          <w:szCs w:val="32"/>
          <w:lang w:val="uk-UA"/>
        </w:rPr>
        <w:t>в</w:t>
      </w:r>
      <w:r w:rsidRPr="00D62769">
        <w:rPr>
          <w:sz w:val="32"/>
          <w:szCs w:val="32"/>
          <w:lang w:val="uk-UA"/>
        </w:rPr>
        <w:t xml:space="preserve">леним розчином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Б, добре перемішуючи вміст колби. Коли розчин, що титрують, набуде </w:t>
      </w:r>
      <w:r w:rsidRPr="00D62769">
        <w:rPr>
          <w:b/>
          <w:sz w:val="32"/>
          <w:szCs w:val="32"/>
          <w:lang w:val="uk-UA"/>
        </w:rPr>
        <w:t>стійкого</w:t>
      </w:r>
      <w:r w:rsidRPr="00D62769">
        <w:rPr>
          <w:sz w:val="32"/>
          <w:szCs w:val="32"/>
          <w:lang w:val="uk-UA"/>
        </w:rPr>
        <w:t xml:space="preserve"> с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 xml:space="preserve">нього кольору, титрування припиняють. Нормальність робочого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розраховують за форм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лою: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position w:val="-10"/>
          <w:sz w:val="32"/>
          <w:szCs w:val="32"/>
          <w:lang w:val="uk-UA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5" o:title=""/>
          </v:shape>
          <o:OLEObject Type="Embed" ProgID="Equation.3" ShapeID="_x0000_i1025" DrawAspect="Content" ObjectID="_1644228468" r:id="rId6"/>
        </w:object>
      </w:r>
      <w:r w:rsidRPr="00D62769">
        <w:rPr>
          <w:position w:val="-32"/>
          <w:sz w:val="32"/>
          <w:szCs w:val="32"/>
          <w:lang w:val="uk-UA"/>
        </w:rPr>
        <w:object w:dxaOrig="3820" w:dyaOrig="760">
          <v:shape id="_x0000_i1026" type="#_x0000_t75" style="width:191.25pt;height:38.25pt" o:ole="" fillcolor="window">
            <v:imagedata r:id="rId7" o:title=""/>
          </v:shape>
          <o:OLEObject Type="Embed" ProgID="Equation.3" ShapeID="_x0000_i1026" DrawAspect="Content" ObjectID="_1644228469" r:id="rId8"/>
        </w:object>
      </w:r>
      <w:r w:rsidRPr="00D62769">
        <w:rPr>
          <w:sz w:val="32"/>
          <w:szCs w:val="32"/>
          <w:lang w:val="uk-UA"/>
        </w:rPr>
        <w:t xml:space="preserve">     (2)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де </w:t>
      </w:r>
      <w:r w:rsidRPr="00D62769">
        <w:rPr>
          <w:sz w:val="32"/>
          <w:szCs w:val="32"/>
          <w:lang w:val="uk-UA"/>
        </w:rPr>
        <w:tab/>
      </w:r>
      <w:r w:rsidRPr="00D62769">
        <w:rPr>
          <w:position w:val="-10"/>
          <w:sz w:val="32"/>
          <w:szCs w:val="32"/>
          <w:lang w:val="uk-UA"/>
        </w:rPr>
        <w:object w:dxaOrig="900" w:dyaOrig="360">
          <v:shape id="_x0000_i1027" type="#_x0000_t75" style="width:45pt;height:18pt" o:ole="" fillcolor="window">
            <v:imagedata r:id="rId9" o:title=""/>
          </v:shape>
          <o:OLEObject Type="Embed" ProgID="Equation.3" ShapeID="_x0000_i1027" DrawAspect="Content" ObjectID="_1644228470" r:id="rId10"/>
        </w:object>
      </w:r>
      <w:r w:rsidRPr="00D62769">
        <w:rPr>
          <w:sz w:val="32"/>
          <w:szCs w:val="32"/>
          <w:lang w:val="uk-UA"/>
        </w:rPr>
        <w:t xml:space="preserve"> – нормальність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Б;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ind w:left="720"/>
        <w:rPr>
          <w:sz w:val="32"/>
          <w:szCs w:val="32"/>
          <w:lang w:val="uk-UA"/>
        </w:rPr>
      </w:pPr>
      <w:r w:rsidRPr="00D62769">
        <w:rPr>
          <w:position w:val="-10"/>
          <w:sz w:val="32"/>
          <w:szCs w:val="32"/>
          <w:lang w:val="uk-UA"/>
        </w:rPr>
        <w:object w:dxaOrig="840" w:dyaOrig="360">
          <v:shape id="_x0000_i1028" type="#_x0000_t75" style="width:42pt;height:18pt" o:ole="" fillcolor="window">
            <v:imagedata r:id="rId11" o:title=""/>
          </v:shape>
          <o:OLEObject Type="Embed" ProgID="Equation.3" ShapeID="_x0000_i1028" DrawAspect="Content" ObjectID="_1644228471" r:id="rId12"/>
        </w:object>
      </w:r>
      <w:r w:rsidRPr="00D62769">
        <w:rPr>
          <w:sz w:val="32"/>
          <w:szCs w:val="32"/>
          <w:lang w:val="uk-UA"/>
        </w:rPr>
        <w:t xml:space="preserve"> – об</w:t>
      </w:r>
      <w:r>
        <w:rPr>
          <w:sz w:val="32"/>
          <w:szCs w:val="32"/>
          <w:lang w:val="uk-UA"/>
        </w:rPr>
        <w:t>’</w:t>
      </w:r>
      <w:r w:rsidRPr="00D62769">
        <w:rPr>
          <w:sz w:val="32"/>
          <w:szCs w:val="32"/>
          <w:lang w:val="uk-UA"/>
        </w:rPr>
        <w:t xml:space="preserve">єм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Б, що витрачено на ти</w:t>
      </w:r>
      <w:r w:rsidRPr="00D62769">
        <w:rPr>
          <w:sz w:val="32"/>
          <w:szCs w:val="32"/>
          <w:lang w:val="uk-UA"/>
        </w:rPr>
        <w:t>т</w:t>
      </w:r>
      <w:r w:rsidRPr="00D62769">
        <w:rPr>
          <w:sz w:val="32"/>
          <w:szCs w:val="32"/>
          <w:lang w:val="uk-UA"/>
        </w:rPr>
        <w:t>рування;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ind w:left="720"/>
        <w:rPr>
          <w:sz w:val="32"/>
          <w:szCs w:val="32"/>
          <w:lang w:val="uk-UA"/>
        </w:rPr>
      </w:pPr>
      <w:r w:rsidRPr="00D62769">
        <w:rPr>
          <w:position w:val="-12"/>
          <w:sz w:val="32"/>
          <w:szCs w:val="32"/>
          <w:lang w:val="uk-UA"/>
        </w:rPr>
        <w:object w:dxaOrig="1320" w:dyaOrig="380">
          <v:shape id="_x0000_i1029" type="#_x0000_t75" style="width:66pt;height:18.75pt" o:ole="" fillcolor="window">
            <v:imagedata r:id="rId13" o:title=""/>
          </v:shape>
          <o:OLEObject Type="Embed" ProgID="Equation.3" ShapeID="_x0000_i1029" DrawAspect="Content" ObjectID="_1644228472" r:id="rId14"/>
        </w:object>
      </w:r>
      <w:r w:rsidRPr="00D62769">
        <w:rPr>
          <w:sz w:val="32"/>
          <w:szCs w:val="32"/>
          <w:lang w:val="uk-UA"/>
        </w:rPr>
        <w:t xml:space="preserve"> –нормальність розчину магній сульфату(0,1 н);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ind w:left="720"/>
        <w:rPr>
          <w:sz w:val="32"/>
          <w:szCs w:val="32"/>
          <w:lang w:val="uk-UA"/>
        </w:rPr>
      </w:pPr>
      <w:r w:rsidRPr="00D62769">
        <w:rPr>
          <w:position w:val="-12"/>
          <w:sz w:val="32"/>
          <w:szCs w:val="32"/>
          <w:lang w:val="uk-UA"/>
        </w:rPr>
        <w:object w:dxaOrig="1280" w:dyaOrig="380">
          <v:shape id="_x0000_i1030" type="#_x0000_t75" style="width:63.75pt;height:18.75pt" o:ole="" fillcolor="window">
            <v:imagedata r:id="rId15" o:title=""/>
          </v:shape>
          <o:OLEObject Type="Embed" ProgID="Equation.3" ShapeID="_x0000_i1030" DrawAspect="Content" ObjectID="_1644228473" r:id="rId16"/>
        </w:object>
      </w:r>
      <w:r w:rsidRPr="00D62769">
        <w:rPr>
          <w:sz w:val="32"/>
          <w:szCs w:val="32"/>
          <w:lang w:val="uk-UA"/>
        </w:rPr>
        <w:t xml:space="preserve"> – об</w:t>
      </w:r>
      <w:r>
        <w:rPr>
          <w:sz w:val="32"/>
          <w:szCs w:val="32"/>
          <w:lang w:val="uk-UA"/>
        </w:rPr>
        <w:t>’</w:t>
      </w:r>
      <w:r w:rsidRPr="00D62769">
        <w:rPr>
          <w:sz w:val="32"/>
          <w:szCs w:val="32"/>
          <w:lang w:val="uk-UA"/>
        </w:rPr>
        <w:t>єм розчину магній сульфату (10 мл).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b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3. ВИЗНАЧЕННЯ ВМІСТУ ІОНІВ НІКЕЛЮ В РОЗЧИНІ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Вміст іонів нікелю в розчині визначають за допомогою об’ємного </w:t>
      </w:r>
      <w:proofErr w:type="spellStart"/>
      <w:r w:rsidRPr="00D62769">
        <w:rPr>
          <w:sz w:val="32"/>
          <w:szCs w:val="32"/>
          <w:lang w:val="uk-UA"/>
        </w:rPr>
        <w:t>трилонометричного</w:t>
      </w:r>
      <w:proofErr w:type="spellEnd"/>
      <w:r w:rsidRPr="00D62769">
        <w:rPr>
          <w:sz w:val="32"/>
          <w:szCs w:val="32"/>
          <w:lang w:val="uk-UA"/>
        </w:rPr>
        <w:t xml:space="preserve"> методу, основою якого є </w:t>
      </w:r>
      <w:proofErr w:type="spellStart"/>
      <w:r w:rsidRPr="00D62769">
        <w:rPr>
          <w:sz w:val="32"/>
          <w:szCs w:val="32"/>
          <w:lang w:val="uk-UA"/>
        </w:rPr>
        <w:t>компле</w:t>
      </w:r>
      <w:r w:rsidRPr="00D62769">
        <w:rPr>
          <w:sz w:val="32"/>
          <w:szCs w:val="32"/>
          <w:lang w:val="uk-UA"/>
        </w:rPr>
        <w:t>к</w:t>
      </w:r>
      <w:r w:rsidRPr="00D62769">
        <w:rPr>
          <w:sz w:val="32"/>
          <w:szCs w:val="32"/>
          <w:lang w:val="uk-UA"/>
        </w:rPr>
        <w:t>сометричне</w:t>
      </w:r>
      <w:proofErr w:type="spellEnd"/>
      <w:r w:rsidRPr="00D62769">
        <w:rPr>
          <w:sz w:val="32"/>
          <w:szCs w:val="32"/>
          <w:lang w:val="uk-UA"/>
        </w:rPr>
        <w:t xml:space="preserve"> титрування </w:t>
      </w:r>
      <w:r>
        <w:rPr>
          <w:sz w:val="32"/>
          <w:szCs w:val="32"/>
          <w:lang w:val="uk-UA"/>
        </w:rPr>
        <w:t xml:space="preserve">розчину </w:t>
      </w:r>
      <w:r w:rsidRPr="00D62769">
        <w:rPr>
          <w:sz w:val="32"/>
          <w:szCs w:val="32"/>
          <w:lang w:val="uk-UA"/>
        </w:rPr>
        <w:t xml:space="preserve">іонів нікелю 0,1 н розчином </w:t>
      </w:r>
      <w:proofErr w:type="spellStart"/>
      <w:r w:rsidRPr="00D62769">
        <w:rPr>
          <w:sz w:val="32"/>
          <w:szCs w:val="32"/>
          <w:lang w:val="uk-UA"/>
        </w:rPr>
        <w:t>тр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лону</w:t>
      </w:r>
      <w:proofErr w:type="spellEnd"/>
      <w:r w:rsidRPr="00D62769">
        <w:rPr>
          <w:sz w:val="32"/>
          <w:szCs w:val="32"/>
          <w:lang w:val="uk-UA"/>
        </w:rPr>
        <w:t xml:space="preserve"> Б в аміачному середовищі в присутності індикатор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</w:t>
      </w:r>
      <w:proofErr w:type="spellStart"/>
      <w:r w:rsidRPr="00D62769">
        <w:rPr>
          <w:sz w:val="32"/>
          <w:szCs w:val="32"/>
          <w:lang w:val="uk-UA"/>
        </w:rPr>
        <w:t>мурекс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д</w:t>
      </w:r>
      <w:r>
        <w:rPr>
          <w:sz w:val="32"/>
          <w:szCs w:val="32"/>
          <w:lang w:val="uk-UA"/>
        </w:rPr>
        <w:t>у</w:t>
      </w:r>
      <w:proofErr w:type="spellEnd"/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Відібрати піпеткою 10 мл відпрацьованого електроліту нікелювання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перенести його до конічної колби.</w:t>
      </w:r>
    </w:p>
    <w:p w:rsidR="00A21D4A" w:rsidRPr="00D62769" w:rsidRDefault="00A21D4A" w:rsidP="00A21D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Додати в колбу 50 мл дистильованої води, 5 мл аміачного б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фер</w:t>
      </w:r>
      <w:r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, </w:t>
      </w:r>
      <w:r w:rsidRPr="00D62769">
        <w:rPr>
          <w:b/>
          <w:sz w:val="32"/>
          <w:szCs w:val="32"/>
          <w:lang w:val="uk-UA"/>
        </w:rPr>
        <w:t>трохи</w:t>
      </w:r>
      <w:r w:rsidRPr="00D62769">
        <w:rPr>
          <w:sz w:val="32"/>
          <w:szCs w:val="32"/>
          <w:lang w:val="uk-UA"/>
        </w:rPr>
        <w:t xml:space="preserve"> сухого індикатору </w:t>
      </w:r>
      <w:proofErr w:type="spellStart"/>
      <w:r w:rsidRPr="00D62769">
        <w:rPr>
          <w:sz w:val="32"/>
          <w:szCs w:val="32"/>
          <w:lang w:val="uk-UA"/>
        </w:rPr>
        <w:t>мурексиду</w:t>
      </w:r>
      <w:proofErr w:type="spellEnd"/>
      <w:r w:rsidRPr="00D62769">
        <w:rPr>
          <w:sz w:val="32"/>
          <w:szCs w:val="32"/>
          <w:lang w:val="uk-UA"/>
        </w:rPr>
        <w:t xml:space="preserve">, перемішати й титрувати розчином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 Б до зміни забарвлення відпрацьованого електроліту з </w:t>
      </w:r>
      <w:r w:rsidRPr="00D62769">
        <w:rPr>
          <w:b/>
          <w:sz w:val="32"/>
          <w:szCs w:val="32"/>
          <w:lang w:val="uk-UA"/>
        </w:rPr>
        <w:t>жо</w:t>
      </w:r>
      <w:r w:rsidRPr="00D62769">
        <w:rPr>
          <w:b/>
          <w:sz w:val="32"/>
          <w:szCs w:val="32"/>
          <w:lang w:val="uk-UA"/>
        </w:rPr>
        <w:t>в</w:t>
      </w:r>
      <w:r w:rsidRPr="00D62769">
        <w:rPr>
          <w:b/>
          <w:sz w:val="32"/>
          <w:szCs w:val="32"/>
          <w:lang w:val="uk-UA"/>
        </w:rPr>
        <w:t>того</w:t>
      </w:r>
      <w:r w:rsidRPr="00D62769">
        <w:rPr>
          <w:sz w:val="32"/>
          <w:szCs w:val="32"/>
          <w:lang w:val="uk-UA"/>
        </w:rPr>
        <w:t xml:space="preserve"> на </w:t>
      </w:r>
      <w:r w:rsidRPr="00D62769">
        <w:rPr>
          <w:b/>
          <w:sz w:val="32"/>
          <w:szCs w:val="32"/>
          <w:lang w:val="uk-UA"/>
        </w:rPr>
        <w:t>фіолетове</w:t>
      </w:r>
      <w:r w:rsidRPr="00D62769">
        <w:rPr>
          <w:sz w:val="32"/>
          <w:szCs w:val="32"/>
          <w:lang w:val="uk-UA"/>
        </w:rPr>
        <w:t xml:space="preserve">. </w:t>
      </w:r>
    </w:p>
    <w:p w:rsidR="00A21D4A" w:rsidRPr="00D62769" w:rsidRDefault="00A21D4A" w:rsidP="00A21D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Повторити кроки 1 і 2 ще два рази.</w:t>
      </w:r>
    </w:p>
    <w:p w:rsidR="00A21D4A" w:rsidRPr="00D62769" w:rsidRDefault="00A21D4A" w:rsidP="00A21D4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Вміст іонів нікелю (в г-</w:t>
      </w:r>
      <w:proofErr w:type="spellStart"/>
      <w:r w:rsidRPr="00D62769">
        <w:rPr>
          <w:sz w:val="32"/>
          <w:szCs w:val="32"/>
          <w:lang w:val="uk-UA"/>
        </w:rPr>
        <w:t>екв</w:t>
      </w:r>
      <w:proofErr w:type="spellEnd"/>
      <w:r w:rsidRPr="00D62769">
        <w:rPr>
          <w:sz w:val="32"/>
          <w:szCs w:val="32"/>
          <w:lang w:val="uk-UA"/>
        </w:rPr>
        <w:t>/л) вирахувати за форм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лою: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position w:val="-38"/>
          <w:sz w:val="32"/>
          <w:szCs w:val="32"/>
          <w:lang w:val="uk-UA"/>
        </w:rPr>
        <w:object w:dxaOrig="3159" w:dyaOrig="859">
          <v:shape id="_x0000_i1031" type="#_x0000_t75" style="width:158.25pt;height:42.75pt" o:ole="" fillcolor="window">
            <v:imagedata r:id="rId17" o:title=""/>
          </v:shape>
          <o:OLEObject Type="Embed" ProgID="Equation.3" ShapeID="_x0000_i1031" DrawAspect="Content" ObjectID="_1644228474" r:id="rId18"/>
        </w:object>
      </w:r>
      <w:r w:rsidRPr="00D62769">
        <w:rPr>
          <w:sz w:val="32"/>
          <w:szCs w:val="32"/>
          <w:lang w:val="uk-UA"/>
        </w:rPr>
        <w:t xml:space="preserve">   (3)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де</w:t>
      </w:r>
      <w:r w:rsidRPr="00D62769">
        <w:rPr>
          <w:sz w:val="32"/>
          <w:szCs w:val="32"/>
          <w:lang w:val="uk-UA"/>
        </w:rPr>
        <w:tab/>
      </w:r>
      <w:r w:rsidRPr="00D62769">
        <w:rPr>
          <w:position w:val="-12"/>
          <w:sz w:val="32"/>
          <w:szCs w:val="32"/>
          <w:lang w:val="uk-UA"/>
        </w:rPr>
        <w:object w:dxaOrig="880" w:dyaOrig="440">
          <v:shape id="_x0000_i1032" type="#_x0000_t75" style="width:44.25pt;height:21.75pt" o:ole="" fillcolor="window">
            <v:imagedata r:id="rId19" o:title=""/>
          </v:shape>
          <o:OLEObject Type="Embed" ProgID="Equation.3" ShapeID="_x0000_i1032" DrawAspect="Content" ObjectID="_1644228475" r:id="rId20"/>
        </w:object>
      </w:r>
      <w:r w:rsidRPr="00D62769">
        <w:rPr>
          <w:sz w:val="32"/>
          <w:szCs w:val="32"/>
          <w:lang w:val="uk-UA"/>
        </w:rPr>
        <w:t xml:space="preserve"> – середній об’єм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 (мл), витр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чений в трьох титруваннях,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position w:val="-12"/>
          <w:sz w:val="32"/>
          <w:szCs w:val="32"/>
          <w:lang w:val="uk-UA"/>
        </w:rPr>
        <w:object w:dxaOrig="920" w:dyaOrig="360">
          <v:shape id="_x0000_i1033" type="#_x0000_t75" style="width:45.75pt;height:18pt" o:ole="" fillcolor="window">
            <v:imagedata r:id="rId21" o:title=""/>
          </v:shape>
          <o:OLEObject Type="Embed" ProgID="Equation.3" ShapeID="_x0000_i1033" DrawAspect="Content" ObjectID="_1644228476" r:id="rId22"/>
        </w:object>
      </w:r>
      <w:r w:rsidRPr="00D62769">
        <w:rPr>
          <w:sz w:val="32"/>
          <w:szCs w:val="32"/>
          <w:lang w:val="uk-UA"/>
        </w:rPr>
        <w:t xml:space="preserve"> – нормальність розчину </w:t>
      </w:r>
      <w:proofErr w:type="spellStart"/>
      <w:r w:rsidRPr="00D62769">
        <w:rPr>
          <w:sz w:val="32"/>
          <w:szCs w:val="32"/>
          <w:lang w:val="uk-UA"/>
        </w:rPr>
        <w:t>трилону</w:t>
      </w:r>
      <w:proofErr w:type="spellEnd"/>
      <w:r w:rsidRPr="00D62769">
        <w:rPr>
          <w:sz w:val="32"/>
          <w:szCs w:val="32"/>
          <w:lang w:val="uk-UA"/>
        </w:rPr>
        <w:t xml:space="preserve"> Б;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position w:val="-16"/>
          <w:sz w:val="32"/>
          <w:szCs w:val="32"/>
          <w:lang w:val="uk-UA"/>
        </w:rPr>
        <w:object w:dxaOrig="680" w:dyaOrig="420">
          <v:shape id="_x0000_i1034" type="#_x0000_t75" style="width:33.75pt;height:21pt" o:ole="" fillcolor="window">
            <v:imagedata r:id="rId23" o:title=""/>
          </v:shape>
          <o:OLEObject Type="Embed" ProgID="Equation.3" ShapeID="_x0000_i1034" DrawAspect="Content" ObjectID="_1644228477" r:id="rId24"/>
        </w:object>
      </w:r>
      <w:r w:rsidRPr="00D62769">
        <w:rPr>
          <w:sz w:val="32"/>
          <w:szCs w:val="32"/>
          <w:lang w:val="uk-UA"/>
        </w:rPr>
        <w:t xml:space="preserve"> – об’єм відпрацьованого розчину хімічного нікелювання, взятого для аналізу (мл).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A21D4A" w:rsidRPr="00A21D4A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vertAlign w:val="superscript"/>
        </w:rPr>
      </w:pPr>
      <w:r w:rsidRPr="00D62769">
        <w:rPr>
          <w:b/>
          <w:sz w:val="32"/>
          <w:szCs w:val="32"/>
          <w:lang w:val="uk-UA"/>
        </w:rPr>
        <w:t xml:space="preserve">4. ВИЗНАЧЕННЯ МАСИ НАТРІЙ ГІПОФОСФІТУ, </w:t>
      </w:r>
      <w:r w:rsidRPr="00A21D4A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  <w:lang w:val="uk-UA"/>
        </w:rPr>
        <w:t>ПОТРІБН</w:t>
      </w:r>
      <w:r w:rsidRPr="00D62769">
        <w:rPr>
          <w:b/>
          <w:sz w:val="32"/>
          <w:szCs w:val="32"/>
          <w:lang w:val="uk-UA"/>
        </w:rPr>
        <w:t xml:space="preserve">ОЇ ДЛЯ ПОВНОГО ВІДНОВЛЕННЯ ІОНІВ </w:t>
      </w:r>
      <w:r>
        <w:rPr>
          <w:b/>
          <w:sz w:val="32"/>
          <w:szCs w:val="32"/>
          <w:lang w:val="en-US"/>
        </w:rPr>
        <w:t>Ni</w:t>
      </w:r>
      <w:r w:rsidRPr="00A21D4A">
        <w:rPr>
          <w:b/>
          <w:sz w:val="32"/>
          <w:szCs w:val="32"/>
          <w:vertAlign w:val="superscript"/>
        </w:rPr>
        <w:t>2+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Як </w:t>
      </w:r>
      <w:r>
        <w:rPr>
          <w:sz w:val="32"/>
          <w:szCs w:val="32"/>
          <w:lang w:val="uk-UA"/>
        </w:rPr>
        <w:t>видно</w:t>
      </w:r>
      <w:r w:rsidRPr="00D62769">
        <w:rPr>
          <w:sz w:val="32"/>
          <w:szCs w:val="32"/>
          <w:lang w:val="uk-UA"/>
        </w:rPr>
        <w:t xml:space="preserve"> з рівняння (1), іони нікелю та </w:t>
      </w:r>
      <w:proofErr w:type="spellStart"/>
      <w:r w:rsidRPr="00D62769">
        <w:rPr>
          <w:sz w:val="32"/>
          <w:szCs w:val="32"/>
          <w:lang w:val="uk-UA"/>
        </w:rPr>
        <w:t>гіпофосфіт</w:t>
      </w:r>
      <w:proofErr w:type="spellEnd"/>
      <w:r w:rsidRPr="00D62769">
        <w:rPr>
          <w:sz w:val="32"/>
          <w:szCs w:val="32"/>
          <w:lang w:val="uk-UA"/>
        </w:rPr>
        <w:t xml:space="preserve"> іони вза</w:t>
      </w:r>
      <w:r w:rsidRPr="00D62769">
        <w:rPr>
          <w:sz w:val="32"/>
          <w:szCs w:val="32"/>
          <w:lang w:val="uk-UA"/>
        </w:rPr>
        <w:t>є</w:t>
      </w:r>
      <w:r w:rsidRPr="00D62769">
        <w:rPr>
          <w:sz w:val="32"/>
          <w:szCs w:val="32"/>
          <w:lang w:val="uk-UA"/>
        </w:rPr>
        <w:t xml:space="preserve">модіють у </w:t>
      </w:r>
      <w:r>
        <w:rPr>
          <w:sz w:val="32"/>
          <w:szCs w:val="32"/>
          <w:lang w:val="uk-UA"/>
        </w:rPr>
        <w:t xml:space="preserve">молярному </w:t>
      </w:r>
      <w:r w:rsidRPr="00D62769">
        <w:rPr>
          <w:sz w:val="32"/>
          <w:szCs w:val="32"/>
          <w:lang w:val="uk-UA"/>
        </w:rPr>
        <w:t xml:space="preserve">співвідношенні 1:2. Для повного </w:t>
      </w:r>
      <w:r>
        <w:rPr>
          <w:sz w:val="32"/>
          <w:szCs w:val="32"/>
          <w:lang w:val="uk-UA"/>
        </w:rPr>
        <w:t xml:space="preserve">і швидкого </w:t>
      </w:r>
      <w:r w:rsidRPr="00D62769">
        <w:rPr>
          <w:sz w:val="32"/>
          <w:szCs w:val="32"/>
          <w:lang w:val="uk-UA"/>
        </w:rPr>
        <w:t xml:space="preserve">вилучення іонів нікелю з електроліту </w:t>
      </w:r>
      <w:r>
        <w:rPr>
          <w:sz w:val="32"/>
          <w:szCs w:val="32"/>
          <w:lang w:val="uk-UA"/>
        </w:rPr>
        <w:t>рекомендовано</w:t>
      </w:r>
      <w:r w:rsidRPr="00D62769">
        <w:rPr>
          <w:sz w:val="32"/>
          <w:szCs w:val="32"/>
          <w:lang w:val="uk-UA"/>
        </w:rPr>
        <w:t xml:space="preserve"> взяти таку м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 xml:space="preserve">су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 xml:space="preserve">, яка б 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двічі п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ревищувала розрахункову.</w:t>
      </w:r>
    </w:p>
    <w:p w:rsidR="00A21D4A" w:rsidRPr="00D62769" w:rsidRDefault="00A21D4A" w:rsidP="00A21D4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Знаючи нормальну концентрацію іонів нікелю у відпр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цьованому розчині</w:t>
      </w:r>
      <w:r w:rsidRPr="00D62769">
        <w:rPr>
          <w:i/>
          <w:sz w:val="32"/>
          <w:szCs w:val="32"/>
          <w:lang w:val="uk-UA"/>
        </w:rPr>
        <w:t xml:space="preserve"> </w:t>
      </w:r>
      <w:r w:rsidRPr="00D62769">
        <w:rPr>
          <w:sz w:val="32"/>
          <w:szCs w:val="32"/>
          <w:lang w:val="uk-UA"/>
        </w:rPr>
        <w:t xml:space="preserve">(розраховується за формулою (3)), </w:t>
      </w:r>
      <w:r>
        <w:rPr>
          <w:sz w:val="32"/>
          <w:szCs w:val="32"/>
          <w:lang w:val="uk-UA"/>
        </w:rPr>
        <w:t>розрахуйте</w:t>
      </w:r>
      <w:r w:rsidRPr="00D62769">
        <w:rPr>
          <w:sz w:val="32"/>
          <w:szCs w:val="32"/>
          <w:lang w:val="uk-UA"/>
        </w:rPr>
        <w:t xml:space="preserve"> кіл</w:t>
      </w:r>
      <w:r w:rsidRPr="00D62769">
        <w:rPr>
          <w:sz w:val="32"/>
          <w:szCs w:val="32"/>
          <w:lang w:val="uk-UA"/>
        </w:rPr>
        <w:t>ь</w:t>
      </w:r>
      <w:r w:rsidRPr="00D62769">
        <w:rPr>
          <w:sz w:val="32"/>
          <w:szCs w:val="32"/>
          <w:lang w:val="uk-UA"/>
        </w:rPr>
        <w:t xml:space="preserve">кість </w:t>
      </w:r>
      <w:r>
        <w:rPr>
          <w:sz w:val="32"/>
          <w:szCs w:val="32"/>
          <w:lang w:val="uk-UA"/>
        </w:rPr>
        <w:t xml:space="preserve">молів </w:t>
      </w:r>
      <w:r w:rsidRPr="00D62769">
        <w:rPr>
          <w:sz w:val="32"/>
          <w:szCs w:val="32"/>
          <w:lang w:val="uk-UA"/>
        </w:rPr>
        <w:t>іонів нікелю (</w:t>
      </w:r>
      <w:r w:rsidRPr="00D62769">
        <w:rPr>
          <w:i/>
          <w:sz w:val="32"/>
          <w:szCs w:val="32"/>
          <w:lang w:val="uk-UA"/>
        </w:rPr>
        <w:t>М</w:t>
      </w:r>
      <w:r w:rsidRPr="00D62769">
        <w:rPr>
          <w:i/>
          <w:sz w:val="32"/>
          <w:szCs w:val="32"/>
          <w:lang w:val="en-US"/>
        </w:rPr>
        <w:t>r</w:t>
      </w:r>
      <w:r w:rsidRPr="00D62769">
        <w:rPr>
          <w:i/>
          <w:sz w:val="32"/>
          <w:szCs w:val="32"/>
          <w:lang w:val="uk-UA"/>
        </w:rPr>
        <w:t>(</w:t>
      </w:r>
      <w:r w:rsidRPr="00D62769">
        <w:rPr>
          <w:i/>
          <w:sz w:val="32"/>
          <w:szCs w:val="32"/>
          <w:lang w:val="en-US"/>
        </w:rPr>
        <w:t>Ni</w:t>
      </w:r>
      <w:r w:rsidRPr="00D62769">
        <w:rPr>
          <w:i/>
          <w:sz w:val="32"/>
          <w:szCs w:val="32"/>
          <w:lang w:val="uk-UA"/>
        </w:rPr>
        <w:t>)</w:t>
      </w:r>
      <w:r w:rsidRPr="00D62769">
        <w:rPr>
          <w:sz w:val="32"/>
          <w:szCs w:val="32"/>
          <w:lang w:val="uk-UA"/>
        </w:rPr>
        <w:t xml:space="preserve">) 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20 мл електроліту. </w:t>
      </w:r>
      <w:r w:rsidRPr="00D62769">
        <w:rPr>
          <w:b/>
          <w:sz w:val="32"/>
          <w:szCs w:val="32"/>
          <w:lang w:val="uk-UA"/>
        </w:rPr>
        <w:t>Пам’ятайте, що у (3) розраховується екв</w:t>
      </w:r>
      <w:r w:rsidRPr="00D62769">
        <w:rPr>
          <w:b/>
          <w:sz w:val="32"/>
          <w:szCs w:val="32"/>
          <w:lang w:val="uk-UA"/>
        </w:rPr>
        <w:t>і</w:t>
      </w:r>
      <w:r w:rsidRPr="00D62769">
        <w:rPr>
          <w:b/>
          <w:sz w:val="32"/>
          <w:szCs w:val="32"/>
          <w:lang w:val="uk-UA"/>
        </w:rPr>
        <w:t>валентна, а не молярна концентрація іонів і перер</w:t>
      </w:r>
      <w:r w:rsidRPr="00D62769">
        <w:rPr>
          <w:b/>
          <w:sz w:val="32"/>
          <w:szCs w:val="32"/>
          <w:lang w:val="uk-UA"/>
        </w:rPr>
        <w:t>а</w:t>
      </w:r>
      <w:r w:rsidRPr="00D62769">
        <w:rPr>
          <w:b/>
          <w:sz w:val="32"/>
          <w:szCs w:val="32"/>
          <w:lang w:val="uk-UA"/>
        </w:rPr>
        <w:t>хуйте отриману еквівалентну концентрацію у моля</w:t>
      </w:r>
      <w:r w:rsidRPr="00D62769">
        <w:rPr>
          <w:b/>
          <w:sz w:val="32"/>
          <w:szCs w:val="32"/>
          <w:lang w:val="uk-UA"/>
        </w:rPr>
        <w:t>р</w:t>
      </w:r>
      <w:r w:rsidRPr="00D62769">
        <w:rPr>
          <w:b/>
          <w:sz w:val="32"/>
          <w:szCs w:val="32"/>
          <w:lang w:val="uk-UA"/>
        </w:rPr>
        <w:t>ну.</w:t>
      </w:r>
    </w:p>
    <w:p w:rsidR="00A21D4A" w:rsidRPr="00D62769" w:rsidRDefault="00A21D4A" w:rsidP="00A21D4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Розрахуйте молекулярну масу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 xml:space="preserve"> (</w:t>
      </w:r>
      <w:r w:rsidRPr="00D62769">
        <w:rPr>
          <w:b/>
          <w:sz w:val="32"/>
          <w:szCs w:val="32"/>
          <w:lang w:val="uk-UA"/>
        </w:rPr>
        <w:t>вр</w:t>
      </w:r>
      <w:r w:rsidRPr="00D62769">
        <w:rPr>
          <w:b/>
          <w:sz w:val="32"/>
          <w:szCs w:val="32"/>
          <w:lang w:val="uk-UA"/>
        </w:rPr>
        <w:t>а</w:t>
      </w:r>
      <w:r w:rsidRPr="00D62769">
        <w:rPr>
          <w:b/>
          <w:sz w:val="32"/>
          <w:szCs w:val="32"/>
          <w:lang w:val="uk-UA"/>
        </w:rPr>
        <w:t>хувавши кристалізаційну воду!</w:t>
      </w:r>
      <w:r w:rsidRPr="00D62769">
        <w:rPr>
          <w:sz w:val="32"/>
          <w:szCs w:val="32"/>
          <w:lang w:val="uk-UA"/>
        </w:rPr>
        <w:t>).</w:t>
      </w:r>
    </w:p>
    <w:p w:rsidR="00A21D4A" w:rsidRPr="00D62769" w:rsidRDefault="00A21D4A" w:rsidP="00A21D4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Розрахуйте масу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 xml:space="preserve"> (г), яку </w:t>
      </w:r>
      <w:r>
        <w:rPr>
          <w:sz w:val="32"/>
          <w:szCs w:val="32"/>
          <w:lang w:val="uk-UA"/>
        </w:rPr>
        <w:t>потрібно</w:t>
      </w:r>
      <w:r w:rsidRPr="00D62769">
        <w:rPr>
          <w:sz w:val="32"/>
          <w:szCs w:val="32"/>
          <w:lang w:val="uk-UA"/>
        </w:rPr>
        <w:t xml:space="preserve"> ві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 xml:space="preserve">важити для того, щоб отримати </w:t>
      </w:r>
      <w:r>
        <w:rPr>
          <w:sz w:val="32"/>
          <w:szCs w:val="32"/>
          <w:lang w:val="uk-UA"/>
        </w:rPr>
        <w:t>кількість речовини, яка дорі</w:t>
      </w:r>
      <w:r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нює 2 </w:t>
      </w:r>
      <w:proofErr w:type="spellStart"/>
      <w:r w:rsidRPr="00D62769">
        <w:rPr>
          <w:i/>
          <w:sz w:val="32"/>
          <w:szCs w:val="32"/>
          <w:lang w:val="en-US"/>
        </w:rPr>
        <w:t>Mr</w:t>
      </w:r>
      <w:proofErr w:type="spellEnd"/>
      <w:r w:rsidRPr="00B109CD">
        <w:rPr>
          <w:i/>
          <w:sz w:val="32"/>
          <w:szCs w:val="32"/>
          <w:lang w:val="uk-UA"/>
        </w:rPr>
        <w:t>(</w:t>
      </w:r>
      <w:r w:rsidRPr="00D62769">
        <w:rPr>
          <w:i/>
          <w:sz w:val="32"/>
          <w:szCs w:val="32"/>
          <w:lang w:val="en-US"/>
        </w:rPr>
        <w:t>Ni</w:t>
      </w:r>
      <w:r w:rsidRPr="00B109CD">
        <w:rPr>
          <w:i/>
          <w:sz w:val="32"/>
          <w:szCs w:val="32"/>
          <w:lang w:val="uk-UA"/>
        </w:rPr>
        <w:t>)</w:t>
      </w:r>
      <w:r w:rsidRPr="00B109CD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:rsidR="00A21D4A" w:rsidRPr="00D62769" w:rsidRDefault="00A21D4A" w:rsidP="00A21D4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Для швидкого </w:t>
      </w:r>
      <w:r>
        <w:rPr>
          <w:sz w:val="32"/>
          <w:szCs w:val="32"/>
          <w:lang w:val="uk-UA"/>
        </w:rPr>
        <w:t>й</w:t>
      </w:r>
      <w:r w:rsidRPr="00D62769">
        <w:rPr>
          <w:sz w:val="32"/>
          <w:szCs w:val="32"/>
          <w:lang w:val="uk-UA"/>
        </w:rPr>
        <w:t xml:space="preserve"> ефективного вилучення іонів Ni</w:t>
      </w:r>
      <w:r w:rsidRPr="00D62769">
        <w:rPr>
          <w:sz w:val="32"/>
          <w:szCs w:val="32"/>
          <w:vertAlign w:val="superscript"/>
          <w:lang w:val="uk-UA"/>
        </w:rPr>
        <w:t>2+</w:t>
      </w:r>
      <w:r w:rsidRPr="00D62769">
        <w:rPr>
          <w:sz w:val="32"/>
          <w:szCs w:val="32"/>
          <w:lang w:val="uk-UA"/>
        </w:rPr>
        <w:t xml:space="preserve"> з ві</w:t>
      </w:r>
      <w:r w:rsidRPr="00D62769">
        <w:rPr>
          <w:sz w:val="32"/>
          <w:szCs w:val="32"/>
          <w:lang w:val="uk-UA"/>
        </w:rPr>
        <w:t>д</w:t>
      </w:r>
      <w:r w:rsidRPr="00D62769">
        <w:rPr>
          <w:sz w:val="32"/>
          <w:szCs w:val="32"/>
          <w:lang w:val="uk-UA"/>
        </w:rPr>
        <w:t>працьованих розчинів хімічного нікелювання рекоме</w:t>
      </w:r>
      <w:r w:rsidRPr="00D62769">
        <w:rPr>
          <w:sz w:val="32"/>
          <w:szCs w:val="32"/>
          <w:lang w:val="uk-UA"/>
        </w:rPr>
        <w:t>н</w:t>
      </w:r>
      <w:r w:rsidRPr="00D62769">
        <w:rPr>
          <w:sz w:val="32"/>
          <w:szCs w:val="32"/>
          <w:lang w:val="uk-UA"/>
        </w:rPr>
        <w:t xml:space="preserve">довано використати масу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>, яка у 2 р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зи перевищує розр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ховану, за п.3.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A21D4A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 xml:space="preserve">5. МЕТОДИКА ВІДНОВЛЕННЯ ІОНІВ НІКЕЛЮ </w:t>
      </w:r>
    </w:p>
    <w:p w:rsidR="00A21D4A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 xml:space="preserve">У ВІДПРАЦЬОВАНОМУ РОЗЧИНІ ХІМІЧНОГО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НІК</w:t>
      </w:r>
      <w:r w:rsidRPr="00D62769">
        <w:rPr>
          <w:b/>
          <w:sz w:val="32"/>
          <w:szCs w:val="32"/>
          <w:lang w:val="uk-UA"/>
        </w:rPr>
        <w:t>Е</w:t>
      </w:r>
      <w:r w:rsidRPr="00D62769">
        <w:rPr>
          <w:b/>
          <w:sz w:val="32"/>
          <w:szCs w:val="32"/>
          <w:lang w:val="uk-UA"/>
        </w:rPr>
        <w:t>ЛЮВАННЯ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Перенесіть 20 мл відпрацьованого розчину хімічного нік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лювання в посудину з </w:t>
      </w:r>
      <w:proofErr w:type="spellStart"/>
      <w:r w:rsidRPr="00D62769">
        <w:rPr>
          <w:sz w:val="32"/>
          <w:szCs w:val="32"/>
          <w:lang w:val="uk-UA"/>
        </w:rPr>
        <w:t>термостійного</w:t>
      </w:r>
      <w:proofErr w:type="spellEnd"/>
      <w:r w:rsidRPr="00D62769">
        <w:rPr>
          <w:sz w:val="32"/>
          <w:szCs w:val="32"/>
          <w:lang w:val="uk-UA"/>
        </w:rPr>
        <w:t xml:space="preserve"> скла.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Визначте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 xml:space="preserve"> розчину за допомогою універсального індик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тор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. 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Обережно</w:t>
      </w:r>
      <w:r w:rsidRPr="00D62769">
        <w:rPr>
          <w:sz w:val="32"/>
          <w:szCs w:val="32"/>
          <w:lang w:val="uk-UA"/>
        </w:rPr>
        <w:t xml:space="preserve"> додаючи концентрований розчин </w:t>
      </w:r>
      <w:proofErr w:type="spellStart"/>
      <w:r w:rsidRPr="00D62769">
        <w:rPr>
          <w:sz w:val="32"/>
          <w:szCs w:val="32"/>
          <w:lang w:val="uk-UA"/>
        </w:rPr>
        <w:t>NаОН</w:t>
      </w:r>
      <w:proofErr w:type="spellEnd"/>
      <w:r w:rsidRPr="00D62769">
        <w:rPr>
          <w:sz w:val="32"/>
          <w:szCs w:val="32"/>
          <w:lang w:val="uk-UA"/>
        </w:rPr>
        <w:t>, дов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діть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 xml:space="preserve"> розчину до 7,0÷8,0. 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Нагрійте розчин до 80÷85 °С. 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Приготуйте невелику масу порошкоподібного метал</w:t>
      </w:r>
      <w:r>
        <w:rPr>
          <w:sz w:val="32"/>
          <w:szCs w:val="32"/>
          <w:lang w:val="uk-UA"/>
        </w:rPr>
        <w:t>евого</w:t>
      </w:r>
      <w:r w:rsidRPr="00D62769">
        <w:rPr>
          <w:sz w:val="32"/>
          <w:szCs w:val="32"/>
          <w:lang w:val="uk-UA"/>
        </w:rPr>
        <w:t xml:space="preserve"> нікелю, знімаючи з металевої нікелевої деталі порошок н</w:t>
      </w:r>
      <w:r w:rsidRPr="00D62769"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 xml:space="preserve">келю </w:t>
      </w:r>
      <w:proofErr w:type="spellStart"/>
      <w:r w:rsidRPr="00D62769">
        <w:rPr>
          <w:sz w:val="32"/>
          <w:szCs w:val="32"/>
          <w:lang w:val="uk-UA"/>
        </w:rPr>
        <w:t>напильн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ком</w:t>
      </w:r>
      <w:proofErr w:type="spellEnd"/>
      <w:r w:rsidRPr="00D62769">
        <w:rPr>
          <w:sz w:val="32"/>
          <w:szCs w:val="32"/>
          <w:lang w:val="uk-UA"/>
        </w:rPr>
        <w:t>.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proofErr w:type="spellStart"/>
      <w:r w:rsidRPr="00D62769">
        <w:rPr>
          <w:sz w:val="32"/>
          <w:szCs w:val="32"/>
          <w:lang w:val="uk-UA"/>
        </w:rPr>
        <w:t>Засипте</w:t>
      </w:r>
      <w:proofErr w:type="spellEnd"/>
      <w:r w:rsidRPr="00D62769">
        <w:rPr>
          <w:sz w:val="32"/>
          <w:szCs w:val="32"/>
          <w:lang w:val="uk-UA"/>
        </w:rPr>
        <w:t xml:space="preserve"> порошок нікелю в посудину з термостійкого скла. </w:t>
      </w:r>
    </w:p>
    <w:p w:rsidR="00A21D4A" w:rsidRPr="00D62769" w:rsidRDefault="00A21D4A" w:rsidP="00A21D4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Перемішайте розчин </w:t>
      </w:r>
      <w:r w:rsidRPr="00D62769">
        <w:rPr>
          <w:b/>
          <w:sz w:val="32"/>
          <w:szCs w:val="32"/>
          <w:lang w:val="uk-UA"/>
        </w:rPr>
        <w:t>алюмінієвим</w:t>
      </w:r>
      <w:r w:rsidRPr="00D62769">
        <w:rPr>
          <w:sz w:val="32"/>
          <w:szCs w:val="32"/>
          <w:lang w:val="uk-UA"/>
        </w:rPr>
        <w:t xml:space="preserve"> дротиком і </w:t>
      </w:r>
      <w:proofErr w:type="spellStart"/>
      <w:r w:rsidRPr="00D62769">
        <w:rPr>
          <w:sz w:val="32"/>
          <w:szCs w:val="32"/>
          <w:lang w:val="uk-UA"/>
        </w:rPr>
        <w:t>додавайте</w:t>
      </w:r>
      <w:proofErr w:type="spellEnd"/>
      <w:r w:rsidRPr="00D62769">
        <w:rPr>
          <w:sz w:val="32"/>
          <w:szCs w:val="32"/>
          <w:lang w:val="uk-UA"/>
        </w:rPr>
        <w:t xml:space="preserve"> до нього </w:t>
      </w:r>
      <w:r w:rsidRPr="00D62769">
        <w:rPr>
          <w:b/>
          <w:sz w:val="32"/>
          <w:szCs w:val="32"/>
          <w:lang w:val="uk-UA"/>
        </w:rPr>
        <w:t>невеликими</w:t>
      </w:r>
      <w:r w:rsidRPr="00D62769">
        <w:rPr>
          <w:sz w:val="32"/>
          <w:szCs w:val="32"/>
          <w:lang w:val="uk-UA"/>
        </w:rPr>
        <w:t xml:space="preserve"> </w:t>
      </w:r>
      <w:r w:rsidRPr="00D62769">
        <w:rPr>
          <w:b/>
          <w:sz w:val="32"/>
          <w:szCs w:val="32"/>
          <w:lang w:val="uk-UA"/>
        </w:rPr>
        <w:t>порціями</w:t>
      </w:r>
      <w:r w:rsidRPr="00D62769">
        <w:rPr>
          <w:sz w:val="32"/>
          <w:szCs w:val="32"/>
          <w:lang w:val="uk-UA"/>
        </w:rPr>
        <w:t xml:space="preserve"> порошок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>. Запобігайте надто бурхливому перебігу процесу і періоди</w:t>
      </w:r>
      <w:r w:rsidRPr="00D62769">
        <w:rPr>
          <w:sz w:val="32"/>
          <w:szCs w:val="32"/>
          <w:lang w:val="uk-UA"/>
        </w:rPr>
        <w:t>ч</w:t>
      </w:r>
      <w:r w:rsidRPr="00D62769">
        <w:rPr>
          <w:sz w:val="32"/>
          <w:szCs w:val="32"/>
          <w:lang w:val="uk-UA"/>
        </w:rPr>
        <w:t xml:space="preserve">но контролюйте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>. За його зменшення, додайте невели</w:t>
      </w:r>
      <w:r w:rsidRPr="00D62769">
        <w:rPr>
          <w:sz w:val="32"/>
          <w:szCs w:val="32"/>
          <w:lang w:val="uk-UA"/>
        </w:rPr>
        <w:t>ч</w:t>
      </w:r>
      <w:r w:rsidRPr="00D62769">
        <w:rPr>
          <w:sz w:val="32"/>
          <w:szCs w:val="32"/>
          <w:lang w:val="uk-UA"/>
        </w:rPr>
        <w:t xml:space="preserve">кими порціями концентрований розчин натрій гідроксиду для </w:t>
      </w:r>
      <w:r w:rsidRPr="00D62769">
        <w:rPr>
          <w:sz w:val="32"/>
          <w:szCs w:val="32"/>
          <w:lang w:val="uk-UA"/>
        </w:rPr>
        <w:lastRenderedPageBreak/>
        <w:t xml:space="preserve">досягнення </w:t>
      </w:r>
      <w:proofErr w:type="spellStart"/>
      <w:r w:rsidRPr="00D62769">
        <w:rPr>
          <w:sz w:val="32"/>
          <w:szCs w:val="32"/>
          <w:lang w:val="uk-UA"/>
        </w:rPr>
        <w:t>рН</w:t>
      </w:r>
      <w:proofErr w:type="spellEnd"/>
      <w:r w:rsidRPr="00D62769">
        <w:rPr>
          <w:sz w:val="32"/>
          <w:szCs w:val="32"/>
          <w:lang w:val="uk-UA"/>
        </w:rPr>
        <w:t xml:space="preserve"> = 7,0÷8,0. Розчин, 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 якому відбувається стійке відновлення іонів нікелю</w:t>
      </w:r>
      <w:r>
        <w:rPr>
          <w:sz w:val="32"/>
          <w:szCs w:val="32"/>
          <w:lang w:val="uk-UA"/>
        </w:rPr>
        <w:t>,</w:t>
      </w:r>
      <w:r w:rsidRPr="00D62769">
        <w:rPr>
          <w:sz w:val="32"/>
          <w:szCs w:val="32"/>
          <w:lang w:val="uk-UA"/>
        </w:rPr>
        <w:t xml:space="preserve"> перемішувати не потрібно. Після внесення всього натрій </w:t>
      </w:r>
      <w:proofErr w:type="spellStart"/>
      <w:r w:rsidRPr="00D62769">
        <w:rPr>
          <w:sz w:val="32"/>
          <w:szCs w:val="32"/>
          <w:lang w:val="uk-UA"/>
        </w:rPr>
        <w:t>гіпофосфіту</w:t>
      </w:r>
      <w:proofErr w:type="spellEnd"/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належить</w:t>
      </w:r>
      <w:r w:rsidRPr="00D62769">
        <w:rPr>
          <w:sz w:val="32"/>
          <w:szCs w:val="32"/>
          <w:lang w:val="uk-UA"/>
        </w:rPr>
        <w:t xml:space="preserve"> дочек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тис</w:t>
      </w:r>
      <w:r>
        <w:rPr>
          <w:sz w:val="32"/>
          <w:szCs w:val="32"/>
          <w:lang w:val="uk-UA"/>
        </w:rPr>
        <w:t>я</w:t>
      </w:r>
      <w:r w:rsidRPr="00D62769">
        <w:rPr>
          <w:sz w:val="32"/>
          <w:szCs w:val="32"/>
          <w:lang w:val="uk-UA"/>
        </w:rPr>
        <w:t xml:space="preserve"> завершення процесу відновлення. Ознаками цього є зникнення зеленого забарвлення розчину і припинення в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діле</w:t>
      </w:r>
      <w:r w:rsidRPr="00D62769">
        <w:rPr>
          <w:sz w:val="32"/>
          <w:szCs w:val="32"/>
          <w:lang w:val="uk-UA"/>
        </w:rPr>
        <w:t>н</w:t>
      </w:r>
      <w:r w:rsidRPr="00D62769">
        <w:rPr>
          <w:sz w:val="32"/>
          <w:szCs w:val="32"/>
          <w:lang w:val="uk-UA"/>
        </w:rPr>
        <w:t>ня водню.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b/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6. КОНТРОЛЬ ПОВНОТИ ВИЛУЧЕННЯ ІОНІВ НІКЕЛЮ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uk-UA"/>
        </w:rPr>
      </w:pPr>
      <w:r w:rsidRPr="00D62769">
        <w:rPr>
          <w:b/>
          <w:sz w:val="32"/>
          <w:szCs w:val="32"/>
          <w:lang w:val="uk-UA"/>
        </w:rPr>
        <w:t>З РО</w:t>
      </w:r>
      <w:r w:rsidRPr="00D62769">
        <w:rPr>
          <w:b/>
          <w:sz w:val="32"/>
          <w:szCs w:val="32"/>
          <w:lang w:val="uk-UA"/>
        </w:rPr>
        <w:t>З</w:t>
      </w:r>
      <w:r w:rsidRPr="00D62769">
        <w:rPr>
          <w:b/>
          <w:sz w:val="32"/>
          <w:szCs w:val="32"/>
          <w:lang w:val="uk-UA"/>
        </w:rPr>
        <w:t>ЧИНУ</w:t>
      </w:r>
    </w:p>
    <w:p w:rsidR="00A21D4A" w:rsidRPr="00D62769" w:rsidRDefault="00A21D4A" w:rsidP="00A21D4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proofErr w:type="spellStart"/>
      <w:r w:rsidRPr="00D62769">
        <w:rPr>
          <w:sz w:val="32"/>
          <w:szCs w:val="32"/>
          <w:lang w:val="uk-UA"/>
        </w:rPr>
        <w:t>Охолодіть</w:t>
      </w:r>
      <w:proofErr w:type="spellEnd"/>
      <w:r w:rsidRPr="00D62769">
        <w:rPr>
          <w:sz w:val="32"/>
          <w:szCs w:val="32"/>
          <w:lang w:val="uk-UA"/>
        </w:rPr>
        <w:t xml:space="preserve"> розчин до кімнатної температури і відфіль</w:t>
      </w:r>
      <w:r w:rsidRPr="00D62769">
        <w:rPr>
          <w:sz w:val="32"/>
          <w:szCs w:val="32"/>
          <w:lang w:val="uk-UA"/>
        </w:rPr>
        <w:t>т</w:t>
      </w:r>
      <w:r w:rsidRPr="00D62769">
        <w:rPr>
          <w:sz w:val="32"/>
          <w:szCs w:val="32"/>
          <w:lang w:val="uk-UA"/>
        </w:rPr>
        <w:t xml:space="preserve">руйте порошок нікелю. </w:t>
      </w:r>
    </w:p>
    <w:p w:rsidR="00A21D4A" w:rsidRPr="00D62769" w:rsidRDefault="00A21D4A" w:rsidP="00A21D4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Відберіть 10 мл розчину й методом </w:t>
      </w:r>
      <w:proofErr w:type="spellStart"/>
      <w:r w:rsidRPr="00D62769">
        <w:rPr>
          <w:sz w:val="32"/>
          <w:szCs w:val="32"/>
          <w:lang w:val="uk-UA"/>
        </w:rPr>
        <w:t>трилонометричного</w:t>
      </w:r>
      <w:proofErr w:type="spellEnd"/>
      <w:r w:rsidRPr="00D62769">
        <w:rPr>
          <w:sz w:val="32"/>
          <w:szCs w:val="32"/>
          <w:lang w:val="uk-UA"/>
        </w:rPr>
        <w:t xml:space="preserve"> титрування визначте вміст іонів нікелю за описаною в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 xml:space="preserve">ще методикою (див. </w:t>
      </w:r>
      <w:r>
        <w:rPr>
          <w:sz w:val="32"/>
          <w:szCs w:val="32"/>
          <w:lang w:val="uk-UA"/>
        </w:rPr>
        <w:t>р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з</w:t>
      </w:r>
      <w:r w:rsidRPr="00D62769">
        <w:rPr>
          <w:sz w:val="32"/>
          <w:szCs w:val="32"/>
          <w:lang w:val="uk-UA"/>
        </w:rPr>
        <w:t>діл 3).</w:t>
      </w:r>
    </w:p>
    <w:p w:rsidR="00A21D4A" w:rsidRPr="00D62769" w:rsidRDefault="00A21D4A" w:rsidP="00A21D4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Порівняйте кінцевий вміст іонів нікелю з початковим і зробіть висновок про ступінь їх вилучення з розчину. Ступінь вилучення можна розрахувати як </w:t>
      </w:r>
      <w:r w:rsidRPr="00D62769">
        <w:rPr>
          <w:position w:val="-36"/>
          <w:sz w:val="32"/>
          <w:szCs w:val="32"/>
          <w:lang w:val="uk-UA"/>
        </w:rPr>
        <w:object w:dxaOrig="2240" w:dyaOrig="840">
          <v:shape id="_x0000_i1035" type="#_x0000_t75" style="width:111.75pt;height:42pt" o:ole="" fillcolor="window">
            <v:imagedata r:id="rId25" o:title=""/>
          </v:shape>
          <o:OLEObject Type="Embed" ProgID="Equation.3" ShapeID="_x0000_i1035" DrawAspect="Content" ObjectID="_1644228478" r:id="rId26"/>
        </w:object>
      </w:r>
      <w:r>
        <w:rPr>
          <w:sz w:val="32"/>
          <w:szCs w:val="32"/>
          <w:lang w:val="uk-UA"/>
        </w:rPr>
        <w:t xml:space="preserve">, де </w:t>
      </w:r>
      <w:r w:rsidRPr="00B109CD">
        <w:rPr>
          <w:position w:val="-14"/>
          <w:sz w:val="32"/>
          <w:szCs w:val="32"/>
          <w:lang w:val="uk-UA"/>
        </w:rPr>
        <w:object w:dxaOrig="520" w:dyaOrig="400">
          <v:shape id="_x0000_i1036" type="#_x0000_t75" style="width:26.25pt;height:20.25pt" o:ole="">
            <v:imagedata r:id="rId27" o:title=""/>
          </v:shape>
          <o:OLEObject Type="Embed" ProgID="Equation.3" ShapeID="_x0000_i1036" DrawAspect="Content" ObjectID="_1644228479" r:id="rId28"/>
        </w:object>
      </w:r>
      <w:r>
        <w:rPr>
          <w:sz w:val="32"/>
          <w:szCs w:val="32"/>
          <w:lang w:val="uk-UA"/>
        </w:rPr>
        <w:t xml:space="preserve"> і </w:t>
      </w:r>
      <w:r w:rsidRPr="00B109CD">
        <w:rPr>
          <w:position w:val="-14"/>
          <w:sz w:val="32"/>
          <w:szCs w:val="32"/>
          <w:lang w:val="uk-UA"/>
        </w:rPr>
        <w:object w:dxaOrig="520" w:dyaOrig="400">
          <v:shape id="_x0000_i1037" type="#_x0000_t75" style="width:26.25pt;height:20.25pt" o:ole="">
            <v:imagedata r:id="rId29" o:title=""/>
          </v:shape>
          <o:OLEObject Type="Embed" ProgID="Equation.3" ShapeID="_x0000_i1037" DrawAspect="Content" ObjectID="_1644228480" r:id="rId30"/>
        </w:object>
      </w:r>
      <w:r>
        <w:rPr>
          <w:sz w:val="32"/>
          <w:szCs w:val="32"/>
          <w:lang w:val="uk-UA"/>
        </w:rPr>
        <w:t xml:space="preserve"> – кінцева і початкова ко</w:t>
      </w:r>
      <w:r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 xml:space="preserve">центрація нікелю в розчині, визначена за результатами </w:t>
      </w:r>
      <w:proofErr w:type="spellStart"/>
      <w:r>
        <w:rPr>
          <w:sz w:val="32"/>
          <w:szCs w:val="32"/>
          <w:lang w:val="uk-UA"/>
        </w:rPr>
        <w:t>трилонометрії</w:t>
      </w:r>
      <w:proofErr w:type="spellEnd"/>
      <w:r>
        <w:rPr>
          <w:sz w:val="32"/>
          <w:szCs w:val="32"/>
          <w:lang w:val="uk-UA"/>
        </w:rPr>
        <w:t xml:space="preserve">. </w:t>
      </w:r>
    </w:p>
    <w:p w:rsidR="00A21D4A" w:rsidRPr="00D62769" w:rsidRDefault="00A21D4A" w:rsidP="00A21D4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Повноту вилучення іонів нікелю з розчину можна оцін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>ти в</w:t>
      </w:r>
      <w:r w:rsidRPr="00D62769">
        <w:rPr>
          <w:sz w:val="32"/>
          <w:szCs w:val="32"/>
          <w:lang w:val="uk-UA"/>
        </w:rPr>
        <w:t>и</w:t>
      </w:r>
      <w:r w:rsidRPr="00D62769">
        <w:rPr>
          <w:sz w:val="32"/>
          <w:szCs w:val="32"/>
          <w:lang w:val="uk-UA"/>
        </w:rPr>
        <w:t xml:space="preserve">користовуючи спиртовий розчин </w:t>
      </w:r>
      <w:proofErr w:type="spellStart"/>
      <w:r w:rsidRPr="00D62769">
        <w:rPr>
          <w:sz w:val="32"/>
          <w:szCs w:val="32"/>
          <w:lang w:val="uk-UA"/>
        </w:rPr>
        <w:t>диметигліоксиму</w:t>
      </w:r>
      <w:proofErr w:type="spellEnd"/>
      <w:r w:rsidRPr="00D62769">
        <w:rPr>
          <w:sz w:val="32"/>
          <w:szCs w:val="32"/>
          <w:lang w:val="uk-UA"/>
        </w:rPr>
        <w:t>. У пробірку відберіть 1</w:t>
      </w:r>
      <w:r>
        <w:rPr>
          <w:sz w:val="32"/>
          <w:szCs w:val="32"/>
          <w:lang w:val="uk-UA"/>
        </w:rPr>
        <w:t>-</w:t>
      </w:r>
      <w:r w:rsidRPr="00D62769">
        <w:rPr>
          <w:sz w:val="32"/>
          <w:szCs w:val="32"/>
          <w:lang w:val="uk-UA"/>
        </w:rPr>
        <w:t xml:space="preserve">2 мл охолодженого розчину після завершення процесу вилучення іонів нікелю. Капніть у цей розчин декілька краплин 1 % спиртового розчину </w:t>
      </w:r>
      <w:proofErr w:type="spellStart"/>
      <w:r w:rsidRPr="00D62769">
        <w:rPr>
          <w:sz w:val="32"/>
          <w:szCs w:val="32"/>
          <w:lang w:val="uk-UA"/>
        </w:rPr>
        <w:t>диметилгліоксиму</w:t>
      </w:r>
      <w:proofErr w:type="spellEnd"/>
      <w:r w:rsidRPr="00D62769">
        <w:rPr>
          <w:sz w:val="32"/>
          <w:szCs w:val="32"/>
          <w:lang w:val="uk-UA"/>
        </w:rPr>
        <w:t>. Відсутність малинового з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барвлення розчину дозволяє зробити висновок, що вміст іонів нік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>лю менший 0,01 мг/л і досягнуто «повне» вилучення і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нів нікелю з відпрацьованого розчину. Концентрація і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нів нікелю 0,01 мг/л відповідає ГДК цих іонів у водах, що використовуються для вирощ</w:t>
      </w:r>
      <w:r w:rsidRPr="00D62769"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 xml:space="preserve">вання риби. 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КОНТРОЛЬНІ ПИТАННЯ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lang w:val="uk-UA"/>
        </w:rPr>
      </w:pP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Хімічне каталітичне</w:t>
      </w:r>
      <w:r w:rsidRPr="00D62769">
        <w:rPr>
          <w:sz w:val="32"/>
          <w:szCs w:val="32"/>
          <w:lang w:val="uk-UA"/>
        </w:rPr>
        <w:t xml:space="preserve"> вилучення іонів нікелю з відпраць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ваного розчину хімічного нікелювання, хід виконання роб</w:t>
      </w:r>
      <w:r w:rsidRPr="00D62769">
        <w:rPr>
          <w:sz w:val="32"/>
          <w:szCs w:val="32"/>
          <w:lang w:val="uk-UA"/>
        </w:rPr>
        <w:t>о</w:t>
      </w:r>
      <w:r w:rsidRPr="00D62769">
        <w:rPr>
          <w:sz w:val="32"/>
          <w:szCs w:val="32"/>
          <w:lang w:val="uk-UA"/>
        </w:rPr>
        <w:t>ти</w:t>
      </w:r>
      <w:r>
        <w:rPr>
          <w:sz w:val="32"/>
          <w:szCs w:val="32"/>
          <w:lang w:val="uk-UA"/>
        </w:rPr>
        <w:t>, суть</w:t>
      </w:r>
      <w:r w:rsidRPr="00D6276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у</w:t>
      </w:r>
      <w:r w:rsidRPr="00D62769">
        <w:rPr>
          <w:sz w:val="32"/>
          <w:szCs w:val="32"/>
          <w:lang w:val="uk-UA"/>
        </w:rPr>
        <w:t>сіх дій і операції.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Основні джерела потрапляння </w:t>
      </w:r>
      <w:proofErr w:type="spellStart"/>
      <w:r w:rsidRPr="00D62769">
        <w:rPr>
          <w:sz w:val="32"/>
          <w:szCs w:val="32"/>
          <w:lang w:val="uk-UA"/>
        </w:rPr>
        <w:t>сполук</w:t>
      </w:r>
      <w:proofErr w:type="spellEnd"/>
      <w:r w:rsidRPr="00D62769">
        <w:rPr>
          <w:sz w:val="32"/>
          <w:szCs w:val="32"/>
          <w:lang w:val="uk-UA"/>
        </w:rPr>
        <w:t xml:space="preserve"> важких металів у довкілля і наслідки такого типу забруднення.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Небезпека для довкілля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токсичність іонів важких м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талів. 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lastRenderedPageBreak/>
        <w:t xml:space="preserve">Основи  об’ємного </w:t>
      </w:r>
      <w:proofErr w:type="spellStart"/>
      <w:r w:rsidRPr="00D62769">
        <w:rPr>
          <w:sz w:val="32"/>
          <w:szCs w:val="32"/>
          <w:lang w:val="uk-UA"/>
        </w:rPr>
        <w:t>трилонометричного</w:t>
      </w:r>
      <w:proofErr w:type="spellEnd"/>
      <w:r w:rsidRPr="00D62769">
        <w:rPr>
          <w:sz w:val="32"/>
          <w:szCs w:val="32"/>
          <w:lang w:val="uk-UA"/>
        </w:rPr>
        <w:t xml:space="preserve"> методу визначе</w:t>
      </w:r>
      <w:r w:rsidRPr="00D62769">
        <w:rPr>
          <w:sz w:val="32"/>
          <w:szCs w:val="32"/>
          <w:lang w:val="uk-UA"/>
        </w:rPr>
        <w:t>н</w:t>
      </w:r>
      <w:r w:rsidRPr="00D62769">
        <w:rPr>
          <w:sz w:val="32"/>
          <w:szCs w:val="32"/>
          <w:lang w:val="uk-UA"/>
        </w:rPr>
        <w:t>ня вмісту іонів нікелю в розчині.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Особливості каталітичного відновлення іонів нікелю з відпрацьов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них розчинів хімічного нікелювання.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Методи оцінювання повноти вилучення іонів нікелю з відпрацьов</w:t>
      </w:r>
      <w:r w:rsidRPr="00D62769">
        <w:rPr>
          <w:sz w:val="32"/>
          <w:szCs w:val="32"/>
          <w:lang w:val="uk-UA"/>
        </w:rPr>
        <w:t>а</w:t>
      </w:r>
      <w:r w:rsidRPr="00D62769">
        <w:rPr>
          <w:sz w:val="32"/>
          <w:szCs w:val="32"/>
          <w:lang w:val="uk-UA"/>
        </w:rPr>
        <w:t>них розчинів хімічного нікелювання.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>Основні існуючі промислові методи запобігання потра</w:t>
      </w:r>
      <w:r w:rsidRPr="00D62769">
        <w:rPr>
          <w:sz w:val="32"/>
          <w:szCs w:val="32"/>
          <w:lang w:val="uk-UA"/>
        </w:rPr>
        <w:t>п</w:t>
      </w:r>
      <w:r w:rsidRPr="00D62769">
        <w:rPr>
          <w:sz w:val="32"/>
          <w:szCs w:val="32"/>
          <w:lang w:val="uk-UA"/>
        </w:rPr>
        <w:t xml:space="preserve">лянню </w:t>
      </w:r>
      <w:proofErr w:type="spellStart"/>
      <w:r w:rsidRPr="00D62769">
        <w:rPr>
          <w:sz w:val="32"/>
          <w:szCs w:val="32"/>
          <w:lang w:val="uk-UA"/>
        </w:rPr>
        <w:t>сполук</w:t>
      </w:r>
      <w:proofErr w:type="spellEnd"/>
      <w:r w:rsidRPr="00D62769">
        <w:rPr>
          <w:sz w:val="32"/>
          <w:szCs w:val="32"/>
          <w:lang w:val="uk-UA"/>
        </w:rPr>
        <w:t xml:space="preserve"> важких металів у довкілля, їх переваги і недоліки. </w:t>
      </w:r>
    </w:p>
    <w:p w:rsidR="00A21D4A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 w:rsidRPr="00D62769">
        <w:rPr>
          <w:sz w:val="32"/>
          <w:szCs w:val="32"/>
          <w:lang w:val="uk-UA"/>
        </w:rPr>
        <w:t xml:space="preserve">Нові </w:t>
      </w:r>
      <w:r>
        <w:rPr>
          <w:sz w:val="32"/>
          <w:szCs w:val="32"/>
          <w:lang w:val="uk-UA"/>
        </w:rPr>
        <w:t>та</w:t>
      </w:r>
      <w:r w:rsidRPr="00D62769">
        <w:rPr>
          <w:sz w:val="32"/>
          <w:szCs w:val="32"/>
          <w:lang w:val="uk-UA"/>
        </w:rPr>
        <w:t xml:space="preserve"> перспективні методи вилучення іонів важких м</w:t>
      </w:r>
      <w:r w:rsidRPr="00D62769">
        <w:rPr>
          <w:sz w:val="32"/>
          <w:szCs w:val="32"/>
          <w:lang w:val="uk-UA"/>
        </w:rPr>
        <w:t>е</w:t>
      </w:r>
      <w:r w:rsidRPr="00D62769">
        <w:rPr>
          <w:sz w:val="32"/>
          <w:szCs w:val="32"/>
          <w:lang w:val="uk-UA"/>
        </w:rPr>
        <w:t xml:space="preserve">талів </w:t>
      </w:r>
      <w:r>
        <w:rPr>
          <w:sz w:val="32"/>
          <w:szCs w:val="32"/>
          <w:lang w:val="uk-UA"/>
        </w:rPr>
        <w:t>і</w:t>
      </w:r>
      <w:r w:rsidRPr="00D62769">
        <w:rPr>
          <w:sz w:val="32"/>
          <w:szCs w:val="32"/>
          <w:lang w:val="uk-UA"/>
        </w:rPr>
        <w:t>з відпрацьованих технологічних розчинів.</w:t>
      </w:r>
    </w:p>
    <w:p w:rsidR="00A21D4A" w:rsidRPr="00D62769" w:rsidRDefault="00A21D4A" w:rsidP="00A21D4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Ваші міркування щодо створення екологічно безпечного процесу хімічного нікелювання поверхні металів і діел</w:t>
      </w:r>
      <w:r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ктриків.</w:t>
      </w: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A21D4A" w:rsidRPr="00D62769" w:rsidRDefault="00A21D4A" w:rsidP="00A21D4A">
      <w:pPr>
        <w:autoSpaceDE w:val="0"/>
        <w:autoSpaceDN w:val="0"/>
        <w:adjustRightInd w:val="0"/>
        <w:spacing w:line="240" w:lineRule="auto"/>
        <w:rPr>
          <w:sz w:val="32"/>
          <w:szCs w:val="32"/>
          <w:lang w:val="uk-UA"/>
        </w:rPr>
      </w:pPr>
    </w:p>
    <w:p w:rsidR="007E7F34" w:rsidRPr="00A21D4A" w:rsidRDefault="007E7F34" w:rsidP="00A21D4A">
      <w:pPr>
        <w:ind w:firstLine="0"/>
        <w:rPr>
          <w:lang w:val="uk-UA"/>
        </w:rPr>
      </w:pPr>
      <w:bookmarkStart w:id="2" w:name="_GoBack"/>
      <w:bookmarkEnd w:id="2"/>
    </w:p>
    <w:sectPr w:rsidR="007E7F34" w:rsidRPr="00A21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830"/>
    <w:multiLevelType w:val="singleLevel"/>
    <w:tmpl w:val="D248A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944156"/>
    <w:multiLevelType w:val="hybridMultilevel"/>
    <w:tmpl w:val="9FF606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5505C43"/>
    <w:multiLevelType w:val="hybridMultilevel"/>
    <w:tmpl w:val="935E02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51C5A14"/>
    <w:multiLevelType w:val="hybridMultilevel"/>
    <w:tmpl w:val="0EE0247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44BE6E33"/>
    <w:multiLevelType w:val="hybridMultilevel"/>
    <w:tmpl w:val="E7CAC4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934494E"/>
    <w:multiLevelType w:val="hybridMultilevel"/>
    <w:tmpl w:val="F07C85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69967266"/>
    <w:multiLevelType w:val="hybridMultilevel"/>
    <w:tmpl w:val="00647D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2E"/>
    <w:rsid w:val="007E7F34"/>
    <w:rsid w:val="008F0A2E"/>
    <w:rsid w:val="00A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495E86"/>
  <w15:chartTrackingRefBased/>
  <w15:docId w15:val="{E685945C-0BE9-4F3F-BA76-5A016C9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21D4A"/>
    <w:pPr>
      <w:keepNext/>
      <w:autoSpaceDE w:val="0"/>
      <w:autoSpaceDN w:val="0"/>
      <w:adjustRightInd w:val="0"/>
      <w:spacing w:line="240" w:lineRule="auto"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D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21D4A"/>
    <w:pPr>
      <w:autoSpaceDE w:val="0"/>
      <w:autoSpaceDN w:val="0"/>
      <w:adjustRightInd w:val="0"/>
      <w:spacing w:line="240" w:lineRule="auto"/>
      <w:ind w:firstLine="72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A21D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7410</Words>
  <Characters>4225</Characters>
  <Application>Microsoft Office Word</Application>
  <DocSecurity>0</DocSecurity>
  <Lines>35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2</cp:revision>
  <dcterms:created xsi:type="dcterms:W3CDTF">2020-02-26T11:21:00Z</dcterms:created>
  <dcterms:modified xsi:type="dcterms:W3CDTF">2020-02-26T11:21:00Z</dcterms:modified>
</cp:coreProperties>
</file>