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5D" w:rsidRPr="00D410F9" w:rsidRDefault="00772B5D" w:rsidP="00772B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Теоретичні з</w:t>
      </w:r>
      <w:r w:rsidRPr="00D410F9">
        <w:rPr>
          <w:rFonts w:ascii="Times New Roman" w:hAnsi="Times New Roman" w:cs="Times New Roman"/>
          <w:b/>
          <w:sz w:val="28"/>
          <w:szCs w:val="28"/>
          <w:lang w:val="uk-UA"/>
        </w:rPr>
        <w:t>авдання до модулю ІІ з імунології</w:t>
      </w:r>
    </w:p>
    <w:p w:rsidR="00034018" w:rsidRDefault="00034018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color w:val="000000"/>
          <w:spacing w:val="0"/>
          <w:sz w:val="28"/>
          <w:szCs w:val="28"/>
          <w:lang w:val="uk-UA"/>
        </w:rPr>
      </w:pPr>
    </w:p>
    <w:p w:rsidR="00772B5D" w:rsidRPr="00076FFE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 xml:space="preserve">1. </w:t>
      </w:r>
      <w:proofErr w:type="spellStart"/>
      <w:r w:rsidRPr="00D410F9">
        <w:rPr>
          <w:color w:val="000000"/>
          <w:spacing w:val="0"/>
          <w:sz w:val="28"/>
          <w:szCs w:val="28"/>
          <w:lang w:val="uk-UA"/>
        </w:rPr>
        <w:t>Антигензв’язуючі</w:t>
      </w:r>
      <w:proofErr w:type="spellEnd"/>
      <w:r w:rsidRPr="00D410F9">
        <w:rPr>
          <w:color w:val="000000"/>
          <w:spacing w:val="0"/>
          <w:sz w:val="28"/>
          <w:szCs w:val="28"/>
          <w:lang w:val="uk-UA"/>
        </w:rPr>
        <w:t xml:space="preserve"> рецептори Т-лімфоцитів. Особливості їх функціонування.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 xml:space="preserve">2. </w:t>
      </w:r>
      <w:proofErr w:type="spellStart"/>
      <w:r w:rsidRPr="00D410F9">
        <w:rPr>
          <w:color w:val="000000"/>
          <w:spacing w:val="0"/>
          <w:sz w:val="28"/>
          <w:szCs w:val="28"/>
          <w:lang w:val="uk-UA"/>
        </w:rPr>
        <w:t>Моноклональні</w:t>
      </w:r>
      <w:proofErr w:type="spellEnd"/>
      <w:r w:rsidRPr="00D410F9">
        <w:rPr>
          <w:color w:val="000000"/>
          <w:spacing w:val="0"/>
          <w:sz w:val="28"/>
          <w:szCs w:val="28"/>
          <w:lang w:val="uk-UA"/>
        </w:rPr>
        <w:t xml:space="preserve"> антитіла, біотехнологія отримання.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>3.</w:t>
      </w:r>
      <w:r w:rsidRPr="00D410F9">
        <w:rPr>
          <w:color w:val="000000"/>
          <w:spacing w:val="0"/>
          <w:sz w:val="28"/>
          <w:szCs w:val="28"/>
          <w:lang w:val="uk-UA"/>
        </w:rPr>
        <w:t xml:space="preserve">Головний комплекс </w:t>
      </w:r>
      <w:proofErr w:type="spellStart"/>
      <w:r w:rsidRPr="00D410F9">
        <w:rPr>
          <w:color w:val="000000"/>
          <w:spacing w:val="0"/>
          <w:sz w:val="28"/>
          <w:szCs w:val="28"/>
          <w:lang w:val="uk-UA"/>
        </w:rPr>
        <w:t>гістосумісності</w:t>
      </w:r>
      <w:proofErr w:type="spellEnd"/>
      <w:r w:rsidRPr="00D410F9">
        <w:rPr>
          <w:color w:val="000000"/>
          <w:spacing w:val="0"/>
          <w:sz w:val="28"/>
          <w:szCs w:val="28"/>
          <w:lang w:val="uk-UA"/>
        </w:rPr>
        <w:t xml:space="preserve">. Фундаментальне та прикладне значення. </w:t>
      </w:r>
    </w:p>
    <w:p w:rsidR="00772B5D" w:rsidRDefault="00772B5D" w:rsidP="00772B5D">
      <w:pPr>
        <w:pStyle w:val="2"/>
        <w:shd w:val="clear" w:color="auto" w:fill="auto"/>
        <w:tabs>
          <w:tab w:val="left" w:pos="496"/>
        </w:tabs>
        <w:spacing w:line="360" w:lineRule="auto"/>
        <w:ind w:right="380" w:firstLine="0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 xml:space="preserve">4. </w:t>
      </w:r>
      <w:r w:rsidRPr="00D410F9">
        <w:rPr>
          <w:color w:val="000000"/>
          <w:spacing w:val="0"/>
          <w:sz w:val="28"/>
          <w:szCs w:val="28"/>
          <w:lang w:val="uk-UA"/>
        </w:rPr>
        <w:t xml:space="preserve">Імунітет при вірусних інфекціях. </w:t>
      </w:r>
    </w:p>
    <w:p w:rsidR="00034018" w:rsidRDefault="004F1A19" w:rsidP="00034018">
      <w:pPr>
        <w:pStyle w:val="2"/>
        <w:shd w:val="clear" w:color="auto" w:fill="auto"/>
        <w:spacing w:line="360" w:lineRule="auto"/>
        <w:ind w:firstLine="0"/>
        <w:jc w:val="both"/>
        <w:rPr>
          <w:color w:val="000000"/>
          <w:spacing w:val="0"/>
          <w:sz w:val="28"/>
          <w:szCs w:val="28"/>
          <w:lang w:val="uk-UA"/>
        </w:rPr>
      </w:pPr>
      <w:r w:rsidRPr="004F1A19">
        <w:rPr>
          <w:color w:val="000000"/>
          <w:spacing w:val="0"/>
          <w:sz w:val="28"/>
          <w:szCs w:val="28"/>
          <w:lang w:val="uk-UA"/>
        </w:rPr>
        <w:t>5</w:t>
      </w:r>
      <w:r w:rsidR="00034018">
        <w:rPr>
          <w:color w:val="000000"/>
          <w:spacing w:val="0"/>
          <w:sz w:val="28"/>
          <w:szCs w:val="28"/>
          <w:lang w:val="uk-UA"/>
        </w:rPr>
        <w:t xml:space="preserve">. </w:t>
      </w:r>
      <w:r w:rsidR="00034018" w:rsidRPr="00D410F9">
        <w:rPr>
          <w:color w:val="000000"/>
          <w:spacing w:val="0"/>
          <w:sz w:val="28"/>
          <w:szCs w:val="28"/>
          <w:lang w:val="uk-UA"/>
        </w:rPr>
        <w:t xml:space="preserve">Імунітет при бактеріальних інфекціях. </w:t>
      </w:r>
    </w:p>
    <w:p w:rsidR="00034018" w:rsidRDefault="004F1A19" w:rsidP="00034018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 w:rsidRPr="004F1A19">
        <w:rPr>
          <w:spacing w:val="0"/>
          <w:sz w:val="28"/>
          <w:szCs w:val="28"/>
        </w:rPr>
        <w:t>6</w:t>
      </w:r>
      <w:r w:rsidR="00034018">
        <w:rPr>
          <w:spacing w:val="0"/>
          <w:sz w:val="28"/>
          <w:szCs w:val="28"/>
          <w:lang w:val="uk-UA"/>
        </w:rPr>
        <w:t xml:space="preserve">. </w:t>
      </w:r>
      <w:r w:rsidR="00034018" w:rsidRPr="00D410F9">
        <w:rPr>
          <w:spacing w:val="0"/>
          <w:sz w:val="28"/>
          <w:szCs w:val="28"/>
          <w:lang w:val="uk-UA"/>
        </w:rPr>
        <w:t xml:space="preserve">Імунітет при паразитарних інвазіях. </w:t>
      </w:r>
    </w:p>
    <w:p w:rsidR="00772B5D" w:rsidRDefault="004F1A19" w:rsidP="00772B5D">
      <w:pPr>
        <w:pStyle w:val="2"/>
        <w:shd w:val="clear" w:color="auto" w:fill="auto"/>
        <w:tabs>
          <w:tab w:val="left" w:pos="546"/>
        </w:tabs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 w:rsidRPr="004F1A19">
        <w:rPr>
          <w:spacing w:val="0"/>
          <w:sz w:val="28"/>
          <w:szCs w:val="28"/>
        </w:rPr>
        <w:t>7</w:t>
      </w:r>
      <w:r w:rsidR="00772B5D">
        <w:rPr>
          <w:spacing w:val="0"/>
          <w:sz w:val="28"/>
          <w:szCs w:val="28"/>
          <w:lang w:val="uk-UA"/>
        </w:rPr>
        <w:t xml:space="preserve">. </w:t>
      </w:r>
      <w:r w:rsidR="00772B5D" w:rsidRPr="00D410F9">
        <w:rPr>
          <w:spacing w:val="0"/>
          <w:sz w:val="28"/>
          <w:szCs w:val="28"/>
          <w:lang w:val="uk-UA"/>
        </w:rPr>
        <w:t xml:space="preserve">Поняття про молекулярні </w:t>
      </w:r>
      <w:proofErr w:type="spellStart"/>
      <w:r w:rsidR="00772B5D" w:rsidRPr="00D410F9">
        <w:rPr>
          <w:spacing w:val="0"/>
          <w:sz w:val="28"/>
          <w:szCs w:val="28"/>
          <w:lang w:val="uk-UA"/>
        </w:rPr>
        <w:t>паттерни</w:t>
      </w:r>
      <w:proofErr w:type="spellEnd"/>
      <w:r w:rsidR="00772B5D" w:rsidRPr="00D410F9">
        <w:rPr>
          <w:spacing w:val="0"/>
          <w:sz w:val="28"/>
          <w:szCs w:val="28"/>
          <w:lang w:val="uk-UA"/>
        </w:rPr>
        <w:t xml:space="preserve"> і рецептори до них. </w:t>
      </w:r>
    </w:p>
    <w:p w:rsidR="00772B5D" w:rsidRDefault="004F1A19" w:rsidP="00772B5D">
      <w:pPr>
        <w:pStyle w:val="2"/>
        <w:shd w:val="clear" w:color="auto" w:fill="auto"/>
        <w:tabs>
          <w:tab w:val="left" w:pos="546"/>
        </w:tabs>
        <w:spacing w:line="360" w:lineRule="auto"/>
        <w:ind w:firstLine="0"/>
        <w:jc w:val="both"/>
        <w:rPr>
          <w:color w:val="000000"/>
          <w:spacing w:val="0"/>
          <w:sz w:val="28"/>
          <w:szCs w:val="28"/>
          <w:lang w:val="uk-UA"/>
        </w:rPr>
      </w:pPr>
      <w:r w:rsidRPr="004F1A19">
        <w:rPr>
          <w:spacing w:val="0"/>
          <w:sz w:val="28"/>
          <w:szCs w:val="28"/>
          <w:lang w:val="uk-UA"/>
        </w:rPr>
        <w:t>8</w:t>
      </w:r>
      <w:r w:rsidR="00772B5D">
        <w:rPr>
          <w:spacing w:val="0"/>
          <w:sz w:val="28"/>
          <w:szCs w:val="28"/>
          <w:lang w:val="uk-UA"/>
        </w:rPr>
        <w:t xml:space="preserve">. </w:t>
      </w:r>
      <w:r w:rsidR="00772B5D" w:rsidRPr="00D410F9">
        <w:rPr>
          <w:color w:val="000000"/>
          <w:spacing w:val="0"/>
          <w:sz w:val="28"/>
          <w:szCs w:val="28"/>
          <w:lang w:val="uk-UA"/>
        </w:rPr>
        <w:t>Клітинні взаємодії при клітинних реакціях імунітету.</w:t>
      </w:r>
    </w:p>
    <w:p w:rsidR="00772B5D" w:rsidRDefault="004F1A19" w:rsidP="00772B5D">
      <w:pPr>
        <w:pStyle w:val="2"/>
        <w:shd w:val="clear" w:color="auto" w:fill="auto"/>
        <w:spacing w:line="360" w:lineRule="auto"/>
        <w:ind w:firstLine="0"/>
        <w:jc w:val="both"/>
        <w:rPr>
          <w:color w:val="000000"/>
          <w:spacing w:val="0"/>
          <w:sz w:val="28"/>
          <w:szCs w:val="28"/>
          <w:lang w:val="uk-UA"/>
        </w:rPr>
      </w:pPr>
      <w:r w:rsidRPr="004F1A19">
        <w:rPr>
          <w:color w:val="000000"/>
          <w:spacing w:val="0"/>
          <w:sz w:val="28"/>
          <w:szCs w:val="28"/>
        </w:rPr>
        <w:t>9</w:t>
      </w:r>
      <w:r w:rsidR="00772B5D">
        <w:rPr>
          <w:color w:val="000000"/>
          <w:spacing w:val="0"/>
          <w:sz w:val="28"/>
          <w:szCs w:val="28"/>
          <w:lang w:val="uk-UA"/>
        </w:rPr>
        <w:t xml:space="preserve">. </w:t>
      </w:r>
      <w:proofErr w:type="spellStart"/>
      <w:r w:rsidR="00772B5D" w:rsidRPr="00D410F9">
        <w:rPr>
          <w:color w:val="000000"/>
          <w:spacing w:val="0"/>
          <w:sz w:val="28"/>
          <w:szCs w:val="28"/>
          <w:lang w:val="uk-UA"/>
        </w:rPr>
        <w:t>Антигенспецифічні</w:t>
      </w:r>
      <w:proofErr w:type="spellEnd"/>
      <w:r w:rsidR="00772B5D" w:rsidRPr="00D410F9">
        <w:rPr>
          <w:color w:val="000000"/>
          <w:spacing w:val="0"/>
          <w:sz w:val="28"/>
          <w:szCs w:val="28"/>
          <w:lang w:val="uk-UA"/>
        </w:rPr>
        <w:t xml:space="preserve"> рецептори В-лімфоцитів. </w:t>
      </w:r>
    </w:p>
    <w:p w:rsidR="00772B5D" w:rsidRDefault="004F1A19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 w:rsidRPr="004F1A19">
        <w:rPr>
          <w:spacing w:val="0"/>
          <w:sz w:val="28"/>
          <w:szCs w:val="28"/>
        </w:rPr>
        <w:t>10</w:t>
      </w:r>
      <w:r w:rsidR="00772B5D">
        <w:rPr>
          <w:spacing w:val="0"/>
          <w:sz w:val="28"/>
          <w:szCs w:val="28"/>
          <w:lang w:val="uk-UA"/>
        </w:rPr>
        <w:t>.</w:t>
      </w:r>
      <w:r w:rsidR="00772B5D" w:rsidRPr="00D410F9">
        <w:rPr>
          <w:spacing w:val="0"/>
          <w:sz w:val="28"/>
          <w:szCs w:val="28"/>
          <w:lang w:val="uk-UA"/>
        </w:rPr>
        <w:t xml:space="preserve"> Центральні та периферичні органи імунної системи ссавців.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1</w:t>
      </w:r>
      <w:r w:rsidR="004F1A19" w:rsidRPr="004F1A19">
        <w:rPr>
          <w:spacing w:val="0"/>
          <w:sz w:val="28"/>
          <w:szCs w:val="28"/>
          <w:lang w:val="uk-UA"/>
        </w:rPr>
        <w:t>1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Роль </w:t>
      </w:r>
      <w:proofErr w:type="spellStart"/>
      <w:r w:rsidRPr="00D410F9">
        <w:rPr>
          <w:spacing w:val="0"/>
          <w:sz w:val="28"/>
          <w:szCs w:val="28"/>
          <w:lang w:val="uk-UA"/>
        </w:rPr>
        <w:t>антигенпредставляючих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клітин у імунній відповіді: макрофагів, дендритних клітин. </w:t>
      </w:r>
    </w:p>
    <w:p w:rsidR="00772B5D" w:rsidRDefault="00772B5D" w:rsidP="00772B5D">
      <w:pPr>
        <w:pStyle w:val="2"/>
        <w:shd w:val="clear" w:color="auto" w:fill="auto"/>
        <w:tabs>
          <w:tab w:val="left" w:pos="1163"/>
        </w:tabs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1</w:t>
      </w:r>
      <w:r w:rsidR="004F1A19" w:rsidRPr="004F1A19">
        <w:rPr>
          <w:spacing w:val="0"/>
          <w:sz w:val="28"/>
          <w:szCs w:val="28"/>
        </w:rPr>
        <w:t>2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>Клітинні взаємодії при розвитку імунних реакцій гуморального типу.</w:t>
      </w:r>
    </w:p>
    <w:p w:rsidR="00772B5D" w:rsidRDefault="00772B5D" w:rsidP="00772B5D">
      <w:pPr>
        <w:pStyle w:val="2"/>
        <w:shd w:val="clear" w:color="auto" w:fill="auto"/>
        <w:tabs>
          <w:tab w:val="left" w:pos="1163"/>
        </w:tabs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1</w:t>
      </w:r>
      <w:r w:rsidR="004F1A19" w:rsidRPr="004F1A19">
        <w:rPr>
          <w:spacing w:val="0"/>
          <w:sz w:val="28"/>
          <w:szCs w:val="28"/>
        </w:rPr>
        <w:t>3</w:t>
      </w:r>
      <w:r>
        <w:rPr>
          <w:spacing w:val="0"/>
          <w:sz w:val="28"/>
          <w:szCs w:val="28"/>
          <w:lang w:val="uk-UA"/>
        </w:rPr>
        <w:t>.</w:t>
      </w:r>
      <w:r w:rsidRPr="00D410F9">
        <w:rPr>
          <w:spacing w:val="0"/>
          <w:sz w:val="28"/>
          <w:szCs w:val="28"/>
          <w:lang w:val="uk-UA"/>
        </w:rPr>
        <w:t xml:space="preserve"> Онтогенез Т-лімфоцитів у </w:t>
      </w:r>
      <w:proofErr w:type="spellStart"/>
      <w:r w:rsidRPr="00D410F9">
        <w:rPr>
          <w:spacing w:val="0"/>
          <w:sz w:val="28"/>
          <w:szCs w:val="28"/>
          <w:lang w:val="uk-UA"/>
        </w:rPr>
        <w:t>тімусі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. </w:t>
      </w:r>
    </w:p>
    <w:p w:rsidR="00772B5D" w:rsidRDefault="00772B5D" w:rsidP="00772B5D">
      <w:pPr>
        <w:pStyle w:val="2"/>
        <w:shd w:val="clear" w:color="auto" w:fill="auto"/>
        <w:tabs>
          <w:tab w:val="left" w:pos="1163"/>
        </w:tabs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1</w:t>
      </w:r>
      <w:r w:rsidR="004F1A19" w:rsidRPr="004F1A19">
        <w:rPr>
          <w:spacing w:val="0"/>
          <w:sz w:val="28"/>
          <w:szCs w:val="28"/>
        </w:rPr>
        <w:t>4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</w:rPr>
        <w:t>Онтогенез В-</w:t>
      </w:r>
      <w:proofErr w:type="spellStart"/>
      <w:r w:rsidRPr="00D410F9">
        <w:rPr>
          <w:spacing w:val="0"/>
          <w:sz w:val="28"/>
          <w:szCs w:val="28"/>
        </w:rPr>
        <w:t>лімфоциті</w:t>
      </w:r>
      <w:proofErr w:type="gramStart"/>
      <w:r w:rsidRPr="00D410F9">
        <w:rPr>
          <w:spacing w:val="0"/>
          <w:sz w:val="28"/>
          <w:szCs w:val="28"/>
        </w:rPr>
        <w:t>в</w:t>
      </w:r>
      <w:proofErr w:type="spellEnd"/>
      <w:proofErr w:type="gramEnd"/>
      <w:r w:rsidRPr="00D410F9">
        <w:rPr>
          <w:spacing w:val="0"/>
          <w:sz w:val="28"/>
          <w:szCs w:val="28"/>
          <w:lang w:val="uk-UA"/>
        </w:rPr>
        <w:t xml:space="preserve"> у залозі бурси </w:t>
      </w:r>
      <w:proofErr w:type="spellStart"/>
      <w:r w:rsidRPr="00D410F9">
        <w:rPr>
          <w:spacing w:val="0"/>
          <w:sz w:val="28"/>
          <w:szCs w:val="28"/>
          <w:lang w:val="uk-UA"/>
        </w:rPr>
        <w:t>фабріціуса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. </w:t>
      </w:r>
    </w:p>
    <w:p w:rsidR="00772B5D" w:rsidRDefault="00772B5D" w:rsidP="00772B5D">
      <w:pPr>
        <w:pStyle w:val="2"/>
        <w:shd w:val="clear" w:color="auto" w:fill="auto"/>
        <w:tabs>
          <w:tab w:val="left" w:pos="1163"/>
        </w:tabs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1</w:t>
      </w:r>
      <w:r w:rsidR="004F1A19" w:rsidRPr="004F1A19">
        <w:rPr>
          <w:spacing w:val="0"/>
          <w:sz w:val="28"/>
          <w:szCs w:val="28"/>
          <w:lang w:val="uk-UA"/>
        </w:rPr>
        <w:t>5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Регуляція імунної відповіді: теорія </w:t>
      </w:r>
      <w:proofErr w:type="spellStart"/>
      <w:r w:rsidRPr="00D410F9">
        <w:rPr>
          <w:spacing w:val="0"/>
          <w:sz w:val="28"/>
          <w:szCs w:val="28"/>
          <w:lang w:val="uk-UA"/>
        </w:rPr>
        <w:t>ідіотип-антиідіотипічної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сітки </w:t>
      </w:r>
      <w:proofErr w:type="spellStart"/>
      <w:r w:rsidRPr="00D410F9">
        <w:rPr>
          <w:spacing w:val="0"/>
          <w:sz w:val="28"/>
          <w:szCs w:val="28"/>
          <w:lang w:val="uk-UA"/>
        </w:rPr>
        <w:t>Ерне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1</w:t>
      </w:r>
      <w:r w:rsidR="004F1A19" w:rsidRPr="004F1A19">
        <w:rPr>
          <w:spacing w:val="0"/>
          <w:sz w:val="28"/>
          <w:szCs w:val="28"/>
        </w:rPr>
        <w:t>6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Основні функції В- та Т-лімфоцитів в імунітеті.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1</w:t>
      </w:r>
      <w:r w:rsidR="004F1A19" w:rsidRPr="004F1A19">
        <w:rPr>
          <w:spacing w:val="0"/>
          <w:sz w:val="28"/>
          <w:szCs w:val="28"/>
        </w:rPr>
        <w:t>7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>Будова вірусу імунодефіциту людини, антигенний склад, біогенез.</w:t>
      </w:r>
      <w:r w:rsidRPr="00D410F9">
        <w:rPr>
          <w:color w:val="000000"/>
          <w:spacing w:val="0"/>
          <w:sz w:val="28"/>
          <w:szCs w:val="28"/>
          <w:lang w:val="uk-UA"/>
        </w:rPr>
        <w:t xml:space="preserve"> </w:t>
      </w:r>
    </w:p>
    <w:p w:rsidR="00772B5D" w:rsidRPr="00A37ED9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 w:rsidRPr="00A37ED9">
        <w:rPr>
          <w:spacing w:val="0"/>
          <w:sz w:val="28"/>
          <w:szCs w:val="28"/>
          <w:lang w:val="uk-UA"/>
        </w:rPr>
        <w:t>1</w:t>
      </w:r>
      <w:r w:rsidR="004F1A19" w:rsidRPr="004F1A19">
        <w:rPr>
          <w:spacing w:val="0"/>
          <w:sz w:val="28"/>
          <w:szCs w:val="28"/>
          <w:lang w:val="uk-UA"/>
        </w:rPr>
        <w:t>8</w:t>
      </w:r>
      <w:r w:rsidRPr="00A37ED9">
        <w:rPr>
          <w:spacing w:val="0"/>
          <w:sz w:val="28"/>
          <w:szCs w:val="28"/>
          <w:lang w:val="uk-UA"/>
        </w:rPr>
        <w:t xml:space="preserve">. Клінічна періодизація СНІДу. </w:t>
      </w:r>
    </w:p>
    <w:p w:rsidR="00772B5D" w:rsidRPr="00A37ED9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1</w:t>
      </w:r>
      <w:r w:rsidR="004F1A19" w:rsidRPr="004F1A19">
        <w:rPr>
          <w:spacing w:val="0"/>
          <w:sz w:val="28"/>
          <w:szCs w:val="28"/>
          <w:lang w:val="uk-UA"/>
        </w:rPr>
        <w:t>9</w:t>
      </w:r>
      <w:r w:rsidRPr="00A37ED9">
        <w:rPr>
          <w:spacing w:val="0"/>
          <w:sz w:val="28"/>
          <w:szCs w:val="28"/>
          <w:lang w:val="uk-UA"/>
        </w:rPr>
        <w:t xml:space="preserve">. Механізми розвитку та утрати вродженої імунологічної толерантності. </w:t>
      </w:r>
    </w:p>
    <w:p w:rsidR="00772B5D" w:rsidRDefault="004F1A19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en-US"/>
        </w:rPr>
        <w:t>20</w:t>
      </w:r>
      <w:r w:rsidR="00772B5D">
        <w:rPr>
          <w:spacing w:val="0"/>
          <w:sz w:val="28"/>
          <w:szCs w:val="28"/>
          <w:lang w:val="uk-UA"/>
        </w:rPr>
        <w:t xml:space="preserve">. </w:t>
      </w:r>
      <w:r w:rsidR="00772B5D" w:rsidRPr="00D410F9">
        <w:rPr>
          <w:spacing w:val="0"/>
          <w:sz w:val="28"/>
          <w:szCs w:val="28"/>
          <w:lang w:val="uk-UA"/>
        </w:rPr>
        <w:t>Визначення</w:t>
      </w:r>
      <w:r w:rsidR="00772B5D" w:rsidRPr="00D410F9">
        <w:rPr>
          <w:spacing w:val="0"/>
          <w:sz w:val="28"/>
          <w:szCs w:val="28"/>
          <w:vertAlign w:val="superscript"/>
          <w:lang w:val="uk-UA"/>
        </w:rPr>
        <w:t xml:space="preserve"> </w:t>
      </w:r>
      <w:r w:rsidR="00772B5D" w:rsidRPr="00D410F9">
        <w:rPr>
          <w:spacing w:val="0"/>
          <w:sz w:val="28"/>
          <w:szCs w:val="28"/>
          <w:lang w:val="uk-UA"/>
        </w:rPr>
        <w:t xml:space="preserve">антигенів. Ознаки антигенів: специфічність, </w:t>
      </w:r>
      <w:proofErr w:type="spellStart"/>
      <w:r w:rsidR="00772B5D" w:rsidRPr="00D410F9">
        <w:rPr>
          <w:spacing w:val="0"/>
          <w:sz w:val="28"/>
          <w:szCs w:val="28"/>
          <w:lang w:val="uk-UA"/>
        </w:rPr>
        <w:t>імуногенність</w:t>
      </w:r>
      <w:proofErr w:type="spellEnd"/>
      <w:r w:rsidR="00772B5D" w:rsidRPr="00D410F9">
        <w:rPr>
          <w:spacing w:val="0"/>
          <w:sz w:val="28"/>
          <w:szCs w:val="28"/>
          <w:lang w:val="uk-UA"/>
        </w:rPr>
        <w:t xml:space="preserve">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2</w:t>
      </w:r>
      <w:r w:rsidR="004F1A19" w:rsidRPr="004F1A19">
        <w:rPr>
          <w:spacing w:val="0"/>
          <w:sz w:val="28"/>
          <w:szCs w:val="28"/>
        </w:rPr>
        <w:t>1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Напрямки лікування та профілактика СНІДу.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2</w:t>
      </w:r>
      <w:r w:rsidR="004F1A19">
        <w:rPr>
          <w:spacing w:val="0"/>
          <w:sz w:val="28"/>
          <w:szCs w:val="28"/>
          <w:lang w:val="en-US"/>
        </w:rPr>
        <w:t>2</w:t>
      </w:r>
      <w:r>
        <w:rPr>
          <w:spacing w:val="0"/>
          <w:sz w:val="28"/>
          <w:szCs w:val="28"/>
          <w:lang w:val="uk-UA"/>
        </w:rPr>
        <w:t>.</w:t>
      </w:r>
      <w:r w:rsidRPr="00D410F9">
        <w:rPr>
          <w:spacing w:val="0"/>
          <w:sz w:val="28"/>
          <w:szCs w:val="28"/>
          <w:lang w:val="uk-UA"/>
        </w:rPr>
        <w:t xml:space="preserve"> Повні та неповні антигени. Поняття про антигенну детермінанту.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2</w:t>
      </w:r>
      <w:r w:rsidR="004F1A19">
        <w:rPr>
          <w:spacing w:val="0"/>
          <w:sz w:val="28"/>
          <w:szCs w:val="28"/>
          <w:lang w:val="en-US"/>
        </w:rPr>
        <w:t>3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Алергія та алергени. Визначення стадії розвитку алергії. </w:t>
      </w:r>
    </w:p>
    <w:p w:rsidR="00772B5D" w:rsidRDefault="00772B5D" w:rsidP="00772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F1A19" w:rsidRPr="004F1A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10F9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та класифікація антигенів. </w:t>
      </w:r>
    </w:p>
    <w:p w:rsidR="00772B5D" w:rsidRDefault="00772B5D" w:rsidP="00772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F1A19" w:rsidRPr="004F1A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410F9">
        <w:rPr>
          <w:rFonts w:ascii="Times New Roman" w:hAnsi="Times New Roman" w:cs="Times New Roman"/>
          <w:sz w:val="28"/>
          <w:szCs w:val="28"/>
          <w:lang w:val="uk-UA"/>
        </w:rPr>
        <w:t>Аутоімунітет</w:t>
      </w:r>
      <w:proofErr w:type="spellEnd"/>
      <w:r w:rsidRPr="00D410F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410F9">
        <w:rPr>
          <w:rFonts w:ascii="Times New Roman" w:hAnsi="Times New Roman" w:cs="Times New Roman"/>
          <w:sz w:val="28"/>
          <w:szCs w:val="28"/>
          <w:lang w:val="uk-UA"/>
        </w:rPr>
        <w:t>аутоантигени</w:t>
      </w:r>
      <w:proofErr w:type="spellEnd"/>
      <w:r w:rsidRPr="00D410F9">
        <w:rPr>
          <w:rFonts w:ascii="Times New Roman" w:hAnsi="Times New Roman" w:cs="Times New Roman"/>
          <w:sz w:val="28"/>
          <w:szCs w:val="28"/>
          <w:lang w:val="uk-UA"/>
        </w:rPr>
        <w:t xml:space="preserve">. Групи </w:t>
      </w:r>
      <w:proofErr w:type="spellStart"/>
      <w:r w:rsidRPr="00D410F9">
        <w:rPr>
          <w:rFonts w:ascii="Times New Roman" w:hAnsi="Times New Roman" w:cs="Times New Roman"/>
          <w:sz w:val="28"/>
          <w:szCs w:val="28"/>
          <w:lang w:val="uk-UA"/>
        </w:rPr>
        <w:t>аутоімунних</w:t>
      </w:r>
      <w:proofErr w:type="spellEnd"/>
      <w:r w:rsidRPr="00D410F9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захворювань.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lastRenderedPageBreak/>
        <w:t xml:space="preserve">26. </w:t>
      </w:r>
      <w:r w:rsidRPr="00D410F9">
        <w:rPr>
          <w:spacing w:val="0"/>
          <w:sz w:val="28"/>
          <w:szCs w:val="28"/>
          <w:lang w:val="uk-UA"/>
        </w:rPr>
        <w:t xml:space="preserve">Медіатори та </w:t>
      </w:r>
      <w:proofErr w:type="spellStart"/>
      <w:r w:rsidRPr="00D410F9">
        <w:rPr>
          <w:spacing w:val="0"/>
          <w:sz w:val="28"/>
          <w:szCs w:val="28"/>
          <w:lang w:val="uk-UA"/>
        </w:rPr>
        <w:t>лімфокіни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в імунній відповіді (інтерлейкін-1, </w:t>
      </w:r>
      <w:r w:rsidRPr="00D410F9">
        <w:rPr>
          <w:rStyle w:val="10pt0pt"/>
          <w:spacing w:val="0"/>
          <w:sz w:val="28"/>
          <w:szCs w:val="28"/>
        </w:rPr>
        <w:t xml:space="preserve">інтерлейкін-2, інтерлейкін-4, </w:t>
      </w:r>
      <w:r w:rsidRPr="00D410F9">
        <w:rPr>
          <w:spacing w:val="0"/>
          <w:sz w:val="28"/>
          <w:szCs w:val="28"/>
          <w:lang w:val="uk-UA"/>
        </w:rPr>
        <w:t xml:space="preserve">γ-інтерферон).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27. </w:t>
      </w:r>
      <w:r w:rsidRPr="00D410F9">
        <w:rPr>
          <w:spacing w:val="0"/>
          <w:sz w:val="28"/>
          <w:szCs w:val="28"/>
          <w:lang w:val="uk-UA"/>
        </w:rPr>
        <w:t xml:space="preserve">Класи антитіл. Загальний план будови мономерів антитіл.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28. </w:t>
      </w:r>
      <w:r w:rsidRPr="00D410F9">
        <w:rPr>
          <w:spacing w:val="0"/>
          <w:sz w:val="28"/>
          <w:szCs w:val="28"/>
          <w:lang w:val="uk-UA"/>
        </w:rPr>
        <w:t xml:space="preserve">Загальна характеристика основних типів алергічних реакцій.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29. </w:t>
      </w:r>
      <w:r w:rsidRPr="00D410F9">
        <w:rPr>
          <w:spacing w:val="0"/>
          <w:sz w:val="28"/>
          <w:lang w:val="uk-UA"/>
        </w:rPr>
        <w:t xml:space="preserve">Імунодефіцити: визначення, класифікація.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lang w:val="uk-UA"/>
        </w:rPr>
      </w:pPr>
      <w:r>
        <w:rPr>
          <w:spacing w:val="0"/>
          <w:sz w:val="28"/>
          <w:lang w:val="uk-UA"/>
        </w:rPr>
        <w:t xml:space="preserve">30. </w:t>
      </w:r>
      <w:r w:rsidRPr="00D410F9">
        <w:rPr>
          <w:spacing w:val="0"/>
          <w:sz w:val="28"/>
          <w:lang w:val="uk-UA"/>
        </w:rPr>
        <w:t xml:space="preserve">Системи комплементу, фагоцитів, первинні імунодефіцити.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 xml:space="preserve">31. </w:t>
      </w:r>
      <w:r w:rsidRPr="009B602F">
        <w:rPr>
          <w:spacing w:val="0"/>
          <w:sz w:val="28"/>
          <w:szCs w:val="28"/>
          <w:lang w:val="uk-UA"/>
        </w:rPr>
        <w:t xml:space="preserve">Кодування та синтез антитіл.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color w:val="000000"/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32. </w:t>
      </w:r>
      <w:r w:rsidRPr="009B602F">
        <w:rPr>
          <w:spacing w:val="0"/>
          <w:sz w:val="28"/>
          <w:szCs w:val="28"/>
          <w:lang w:val="uk-UA"/>
        </w:rPr>
        <w:t>Вторинні імунодефіцити: фактори, прояви, профілактика.</w:t>
      </w:r>
      <w:r w:rsidRPr="009B602F">
        <w:rPr>
          <w:color w:val="000000"/>
          <w:spacing w:val="0"/>
          <w:sz w:val="28"/>
          <w:szCs w:val="28"/>
          <w:lang w:val="uk-UA"/>
        </w:rPr>
        <w:t xml:space="preserve">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32"/>
          <w:lang w:val="uk-UA"/>
        </w:rPr>
      </w:pPr>
      <w:r>
        <w:rPr>
          <w:color w:val="000000"/>
          <w:spacing w:val="0"/>
          <w:sz w:val="28"/>
          <w:szCs w:val="32"/>
          <w:lang w:val="uk-UA"/>
        </w:rPr>
        <w:t>33.</w:t>
      </w:r>
      <w:r w:rsidRPr="00D410F9">
        <w:rPr>
          <w:color w:val="000000"/>
          <w:spacing w:val="0"/>
          <w:sz w:val="28"/>
          <w:szCs w:val="32"/>
          <w:lang w:val="uk-UA"/>
        </w:rPr>
        <w:t xml:space="preserve"> </w:t>
      </w:r>
      <w:r w:rsidRPr="00D410F9">
        <w:rPr>
          <w:spacing w:val="0"/>
          <w:sz w:val="28"/>
          <w:szCs w:val="32"/>
          <w:lang w:val="uk-UA"/>
        </w:rPr>
        <w:t xml:space="preserve">Первинні та вторинні функції антитіл.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32"/>
          <w:lang w:val="uk-UA"/>
        </w:rPr>
      </w:pPr>
      <w:r>
        <w:rPr>
          <w:spacing w:val="0"/>
          <w:sz w:val="28"/>
          <w:szCs w:val="32"/>
          <w:lang w:val="uk-UA"/>
        </w:rPr>
        <w:t xml:space="preserve">34. </w:t>
      </w:r>
      <w:r w:rsidRPr="00D410F9">
        <w:rPr>
          <w:spacing w:val="0"/>
          <w:sz w:val="28"/>
          <w:szCs w:val="32"/>
          <w:lang w:val="uk-UA"/>
        </w:rPr>
        <w:t xml:space="preserve">Рівні генетичних блоків при первинних імунодефіцитах. </w:t>
      </w:r>
    </w:p>
    <w:p w:rsidR="00772B5D" w:rsidRDefault="00772B5D" w:rsidP="00772B5D">
      <w:pPr>
        <w:pStyle w:val="2"/>
        <w:shd w:val="clear" w:color="auto" w:fill="auto"/>
        <w:tabs>
          <w:tab w:val="left" w:pos="641"/>
        </w:tabs>
        <w:spacing w:line="360" w:lineRule="auto"/>
        <w:ind w:right="278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35. </w:t>
      </w:r>
      <w:r w:rsidRPr="00D410F9">
        <w:rPr>
          <w:spacing w:val="0"/>
          <w:sz w:val="28"/>
          <w:szCs w:val="28"/>
          <w:lang w:val="uk-UA"/>
        </w:rPr>
        <w:t xml:space="preserve">Визначення системи комплементу, класифікація її комплементів та шляхів активації. </w:t>
      </w:r>
    </w:p>
    <w:p w:rsidR="00772B5D" w:rsidRDefault="00772B5D" w:rsidP="00772B5D">
      <w:pPr>
        <w:pStyle w:val="2"/>
        <w:shd w:val="clear" w:color="auto" w:fill="auto"/>
        <w:tabs>
          <w:tab w:val="left" w:pos="641"/>
        </w:tabs>
        <w:spacing w:line="360" w:lineRule="auto"/>
        <w:ind w:right="278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36. </w:t>
      </w:r>
      <w:r w:rsidRPr="00D410F9">
        <w:rPr>
          <w:spacing w:val="0"/>
          <w:sz w:val="28"/>
          <w:szCs w:val="28"/>
          <w:lang w:val="uk-UA"/>
        </w:rPr>
        <w:t xml:space="preserve">Природня толерантність: утворення, механізм піддержання, наслідки </w:t>
      </w:r>
      <w:r w:rsidRPr="00D410F9">
        <w:rPr>
          <w:rStyle w:val="10pt0pt"/>
          <w:spacing w:val="0"/>
          <w:sz w:val="28"/>
          <w:szCs w:val="28"/>
        </w:rPr>
        <w:t xml:space="preserve">її </w:t>
      </w:r>
      <w:r w:rsidRPr="00D410F9">
        <w:rPr>
          <w:spacing w:val="0"/>
          <w:sz w:val="28"/>
          <w:szCs w:val="28"/>
          <w:lang w:val="uk-UA"/>
        </w:rPr>
        <w:t xml:space="preserve">втрати.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37. </w:t>
      </w:r>
      <w:r w:rsidRPr="00D410F9">
        <w:rPr>
          <w:spacing w:val="0"/>
          <w:sz w:val="28"/>
          <w:szCs w:val="28"/>
          <w:lang w:val="uk-UA"/>
        </w:rPr>
        <w:t xml:space="preserve">Альтернативний шлях активації комплементу.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38. </w:t>
      </w:r>
      <w:r w:rsidRPr="00D410F9">
        <w:rPr>
          <w:spacing w:val="0"/>
          <w:sz w:val="28"/>
          <w:szCs w:val="28"/>
          <w:lang w:val="uk-UA"/>
        </w:rPr>
        <w:t xml:space="preserve">Лабораторні імунологічні показники при </w:t>
      </w:r>
      <w:proofErr w:type="spellStart"/>
      <w:r w:rsidRPr="00D410F9">
        <w:rPr>
          <w:spacing w:val="0"/>
          <w:sz w:val="28"/>
          <w:szCs w:val="28"/>
          <w:lang w:val="uk-UA"/>
        </w:rPr>
        <w:t>СНІДі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39. </w:t>
      </w:r>
      <w:r w:rsidRPr="00D410F9">
        <w:rPr>
          <w:spacing w:val="0"/>
          <w:sz w:val="28"/>
          <w:szCs w:val="28"/>
          <w:lang w:val="uk-UA"/>
        </w:rPr>
        <w:t xml:space="preserve">Біологічні ефекти системи комплементу. </w:t>
      </w:r>
    </w:p>
    <w:p w:rsidR="00772B5D" w:rsidRDefault="00772B5D" w:rsidP="00772B5D">
      <w:pPr>
        <w:pStyle w:val="2"/>
        <w:shd w:val="clear" w:color="auto" w:fill="auto"/>
        <w:tabs>
          <w:tab w:val="left" w:pos="641"/>
        </w:tabs>
        <w:spacing w:line="360" w:lineRule="auto"/>
        <w:ind w:right="278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4</w:t>
      </w:r>
      <w:r w:rsidR="004F1A19">
        <w:rPr>
          <w:spacing w:val="0"/>
          <w:sz w:val="28"/>
          <w:szCs w:val="28"/>
          <w:lang w:val="en-US"/>
        </w:rPr>
        <w:t>0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Молекулярні </w:t>
      </w:r>
      <w:proofErr w:type="spellStart"/>
      <w:r w:rsidRPr="00D410F9">
        <w:rPr>
          <w:spacing w:val="0"/>
          <w:sz w:val="28"/>
          <w:szCs w:val="28"/>
          <w:lang w:val="uk-UA"/>
        </w:rPr>
        <w:t>паттерни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. Розташування </w:t>
      </w:r>
      <w:proofErr w:type="spellStart"/>
      <w:r w:rsidRPr="00D410F9">
        <w:rPr>
          <w:spacing w:val="0"/>
          <w:sz w:val="28"/>
          <w:szCs w:val="28"/>
          <w:lang w:val="uk-UA"/>
        </w:rPr>
        <w:t>паттерн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</w:t>
      </w:r>
      <w:proofErr w:type="spellStart"/>
      <w:r w:rsidRPr="00D410F9">
        <w:rPr>
          <w:spacing w:val="0"/>
          <w:sz w:val="28"/>
          <w:szCs w:val="28"/>
          <w:lang w:val="uk-UA"/>
        </w:rPr>
        <w:t>розпізнаючих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рецепторів на </w:t>
      </w:r>
      <w:proofErr w:type="spellStart"/>
      <w:r w:rsidRPr="00D410F9">
        <w:rPr>
          <w:spacing w:val="0"/>
          <w:sz w:val="28"/>
          <w:szCs w:val="28"/>
          <w:lang w:val="uk-UA"/>
        </w:rPr>
        <w:t>імунокомпетентних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клітинах. </w:t>
      </w:r>
    </w:p>
    <w:p w:rsidR="00772B5D" w:rsidRDefault="00772B5D" w:rsidP="00772B5D">
      <w:pPr>
        <w:pStyle w:val="2"/>
        <w:shd w:val="clear" w:color="auto" w:fill="auto"/>
        <w:tabs>
          <w:tab w:val="left" w:pos="641"/>
        </w:tabs>
        <w:spacing w:line="360" w:lineRule="auto"/>
        <w:ind w:right="278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4</w:t>
      </w:r>
      <w:r w:rsidR="004F1A19" w:rsidRPr="004F1A19">
        <w:rPr>
          <w:spacing w:val="0"/>
          <w:sz w:val="28"/>
          <w:szCs w:val="28"/>
          <w:lang w:val="uk-UA"/>
        </w:rPr>
        <w:t>1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Клітинні взаємодії при розвитку імунних реакцій клітинного типу.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4</w:t>
      </w:r>
      <w:r w:rsidR="004F1A19" w:rsidRPr="004F1A19">
        <w:rPr>
          <w:spacing w:val="0"/>
          <w:sz w:val="28"/>
          <w:szCs w:val="28"/>
        </w:rPr>
        <w:t>2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Система </w:t>
      </w:r>
      <w:proofErr w:type="spellStart"/>
      <w:r w:rsidRPr="00D410F9">
        <w:rPr>
          <w:spacing w:val="0"/>
          <w:sz w:val="28"/>
          <w:szCs w:val="28"/>
          <w:lang w:val="uk-UA"/>
        </w:rPr>
        <w:t>мононуклеарних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фагоцитів: морфологія, рецептори, участь в імунітеті.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4</w:t>
      </w:r>
      <w:r w:rsidR="004F1A19" w:rsidRPr="004F1A19">
        <w:rPr>
          <w:spacing w:val="0"/>
          <w:sz w:val="28"/>
          <w:szCs w:val="28"/>
        </w:rPr>
        <w:t>3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rStyle w:val="0pt"/>
          <w:spacing w:val="0"/>
          <w:sz w:val="28"/>
          <w:szCs w:val="28"/>
        </w:rPr>
        <w:t xml:space="preserve">Будова </w:t>
      </w:r>
      <w:r w:rsidRPr="00D410F9">
        <w:rPr>
          <w:spacing w:val="0"/>
          <w:sz w:val="28"/>
          <w:szCs w:val="28"/>
          <w:lang w:val="uk-UA"/>
        </w:rPr>
        <w:t xml:space="preserve">і </w:t>
      </w:r>
      <w:r w:rsidRPr="00D410F9">
        <w:rPr>
          <w:rStyle w:val="0pt"/>
          <w:spacing w:val="0"/>
          <w:sz w:val="28"/>
          <w:szCs w:val="28"/>
        </w:rPr>
        <w:t xml:space="preserve">біогенез </w:t>
      </w:r>
      <w:r w:rsidRPr="00D410F9">
        <w:rPr>
          <w:spacing w:val="0"/>
          <w:sz w:val="28"/>
          <w:szCs w:val="28"/>
          <w:lang w:val="uk-UA"/>
        </w:rPr>
        <w:t xml:space="preserve">вірусу СНІДу. </w:t>
      </w:r>
    </w:p>
    <w:p w:rsidR="00772B5D" w:rsidRDefault="00772B5D" w:rsidP="00772B5D">
      <w:pPr>
        <w:pStyle w:val="2"/>
        <w:shd w:val="clear" w:color="auto" w:fill="auto"/>
        <w:tabs>
          <w:tab w:val="left" w:pos="893"/>
        </w:tabs>
        <w:spacing w:line="360" w:lineRule="auto"/>
        <w:ind w:right="238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4</w:t>
      </w:r>
      <w:r w:rsidR="004F1A19">
        <w:rPr>
          <w:spacing w:val="0"/>
          <w:sz w:val="28"/>
          <w:szCs w:val="28"/>
          <w:lang w:val="en-US"/>
        </w:rPr>
        <w:t>4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Система </w:t>
      </w:r>
      <w:proofErr w:type="spellStart"/>
      <w:r w:rsidRPr="00D410F9">
        <w:rPr>
          <w:spacing w:val="0"/>
          <w:sz w:val="28"/>
          <w:szCs w:val="28"/>
          <w:lang w:val="uk-UA"/>
        </w:rPr>
        <w:t>полінуклеарних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фагоцитів. Загальні та специфічні функції нейтрофілів, еозинофілів, базофілів. </w:t>
      </w:r>
    </w:p>
    <w:p w:rsidR="00772B5D" w:rsidRDefault="00772B5D" w:rsidP="00772B5D">
      <w:pPr>
        <w:pStyle w:val="2"/>
        <w:shd w:val="clear" w:color="auto" w:fill="auto"/>
        <w:tabs>
          <w:tab w:val="left" w:pos="893"/>
        </w:tabs>
        <w:spacing w:line="360" w:lineRule="auto"/>
        <w:ind w:right="238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4</w:t>
      </w:r>
      <w:r w:rsidR="004F1A19" w:rsidRPr="004F1A19">
        <w:rPr>
          <w:spacing w:val="0"/>
          <w:sz w:val="28"/>
          <w:szCs w:val="28"/>
          <w:lang w:val="uk-UA"/>
        </w:rPr>
        <w:t>5</w:t>
      </w:r>
      <w:r>
        <w:rPr>
          <w:spacing w:val="0"/>
          <w:sz w:val="28"/>
          <w:szCs w:val="28"/>
          <w:lang w:val="uk-UA"/>
        </w:rPr>
        <w:t xml:space="preserve">. </w:t>
      </w:r>
      <w:proofErr w:type="spellStart"/>
      <w:r w:rsidRPr="00D410F9">
        <w:rPr>
          <w:spacing w:val="0"/>
          <w:sz w:val="28"/>
          <w:szCs w:val="28"/>
          <w:lang w:val="uk-UA"/>
        </w:rPr>
        <w:t>Ідіотип-антиідіотипна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регуляція синтезу антитіл. </w:t>
      </w:r>
    </w:p>
    <w:p w:rsidR="00772B5D" w:rsidRDefault="00894D02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4</w:t>
      </w:r>
      <w:r w:rsidR="004F1A19">
        <w:rPr>
          <w:spacing w:val="0"/>
          <w:sz w:val="28"/>
          <w:szCs w:val="28"/>
          <w:lang w:val="en-US"/>
        </w:rPr>
        <w:t>6</w:t>
      </w:r>
      <w:r w:rsidR="00772B5D">
        <w:rPr>
          <w:spacing w:val="0"/>
          <w:sz w:val="28"/>
          <w:szCs w:val="28"/>
          <w:lang w:val="uk-UA"/>
        </w:rPr>
        <w:t xml:space="preserve">. </w:t>
      </w:r>
      <w:r w:rsidR="00772B5D" w:rsidRPr="00D410F9">
        <w:rPr>
          <w:spacing w:val="0"/>
          <w:sz w:val="28"/>
          <w:szCs w:val="28"/>
          <w:lang w:val="uk-UA"/>
        </w:rPr>
        <w:t xml:space="preserve">Визначення головного комплексу </w:t>
      </w:r>
      <w:proofErr w:type="spellStart"/>
      <w:r w:rsidR="00772B5D" w:rsidRPr="00D410F9">
        <w:rPr>
          <w:spacing w:val="0"/>
          <w:sz w:val="28"/>
          <w:szCs w:val="28"/>
          <w:lang w:val="uk-UA"/>
        </w:rPr>
        <w:t>гістосумісності</w:t>
      </w:r>
      <w:proofErr w:type="spellEnd"/>
      <w:r w:rsidR="00772B5D" w:rsidRPr="00D410F9">
        <w:rPr>
          <w:spacing w:val="0"/>
          <w:sz w:val="28"/>
          <w:szCs w:val="28"/>
          <w:lang w:val="uk-UA"/>
        </w:rPr>
        <w:t xml:space="preserve">. Генетична карта. </w:t>
      </w:r>
    </w:p>
    <w:p w:rsidR="00894D02" w:rsidRDefault="00894D02" w:rsidP="00894D02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t>4</w:t>
      </w:r>
      <w:r w:rsidR="004F1A19" w:rsidRPr="004F1A19">
        <w:rPr>
          <w:color w:val="000000"/>
          <w:spacing w:val="0"/>
          <w:sz w:val="28"/>
          <w:szCs w:val="28"/>
        </w:rPr>
        <w:t>7</w:t>
      </w:r>
      <w:r>
        <w:rPr>
          <w:color w:val="000000"/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Генетична система HLA-комплексу. </w:t>
      </w:r>
    </w:p>
    <w:p w:rsidR="00894D02" w:rsidRDefault="004F1A19" w:rsidP="00894D02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 w:rsidRPr="004F1A19">
        <w:rPr>
          <w:spacing w:val="0"/>
          <w:sz w:val="28"/>
          <w:szCs w:val="28"/>
        </w:rPr>
        <w:t>48</w:t>
      </w:r>
      <w:r w:rsidR="00894D02">
        <w:rPr>
          <w:spacing w:val="0"/>
          <w:sz w:val="28"/>
          <w:szCs w:val="28"/>
          <w:lang w:val="uk-UA"/>
        </w:rPr>
        <w:t xml:space="preserve">. </w:t>
      </w:r>
      <w:r w:rsidR="00894D02" w:rsidRPr="00D410F9">
        <w:rPr>
          <w:spacing w:val="0"/>
          <w:sz w:val="28"/>
          <w:szCs w:val="28"/>
          <w:lang w:val="uk-UA"/>
        </w:rPr>
        <w:t xml:space="preserve">Механізми розвитку Т-залежного гуморального імунітету. </w:t>
      </w:r>
    </w:p>
    <w:p w:rsidR="00894D02" w:rsidRDefault="004F1A19" w:rsidP="00894D02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 w:rsidRPr="004F1A19">
        <w:rPr>
          <w:spacing w:val="0"/>
          <w:sz w:val="28"/>
          <w:szCs w:val="28"/>
        </w:rPr>
        <w:t>49</w:t>
      </w:r>
      <w:r w:rsidR="00894D02">
        <w:rPr>
          <w:spacing w:val="0"/>
          <w:sz w:val="28"/>
          <w:szCs w:val="28"/>
          <w:lang w:val="uk-UA"/>
        </w:rPr>
        <w:t xml:space="preserve">. </w:t>
      </w:r>
      <w:r w:rsidR="00894D02" w:rsidRPr="00D410F9">
        <w:rPr>
          <w:spacing w:val="0"/>
          <w:sz w:val="28"/>
          <w:szCs w:val="28"/>
          <w:lang w:val="uk-UA"/>
        </w:rPr>
        <w:t xml:space="preserve">Будова </w:t>
      </w:r>
      <w:proofErr w:type="spellStart"/>
      <w:r w:rsidR="00894D02" w:rsidRPr="00D410F9">
        <w:rPr>
          <w:spacing w:val="0"/>
          <w:sz w:val="28"/>
          <w:szCs w:val="28"/>
          <w:lang w:val="uk-UA"/>
        </w:rPr>
        <w:t>Н-антигенів</w:t>
      </w:r>
      <w:proofErr w:type="spellEnd"/>
      <w:r w:rsidR="00894D02" w:rsidRPr="00D410F9">
        <w:rPr>
          <w:spacing w:val="0"/>
          <w:sz w:val="28"/>
          <w:szCs w:val="28"/>
          <w:lang w:val="uk-UA"/>
        </w:rPr>
        <w:t xml:space="preserve"> першого та другого класів. </w:t>
      </w:r>
    </w:p>
    <w:p w:rsidR="00894D02" w:rsidRDefault="00894D02" w:rsidP="00894D02">
      <w:pPr>
        <w:pStyle w:val="2"/>
        <w:shd w:val="clear" w:color="auto" w:fill="auto"/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>
        <w:rPr>
          <w:color w:val="000000"/>
          <w:spacing w:val="0"/>
          <w:sz w:val="28"/>
          <w:szCs w:val="28"/>
          <w:lang w:val="uk-UA"/>
        </w:rPr>
        <w:lastRenderedPageBreak/>
        <w:t>5</w:t>
      </w:r>
      <w:r w:rsidR="004F1A19" w:rsidRPr="004F1A19">
        <w:rPr>
          <w:color w:val="000000"/>
          <w:spacing w:val="0"/>
          <w:sz w:val="28"/>
          <w:szCs w:val="28"/>
        </w:rPr>
        <w:t>0</w:t>
      </w:r>
      <w:r>
        <w:rPr>
          <w:color w:val="000000"/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Загальні та диференційовані функції в імунітеті та гомеостазі </w:t>
      </w:r>
      <w:proofErr w:type="spellStart"/>
      <w:r w:rsidRPr="00D410F9">
        <w:rPr>
          <w:spacing w:val="0"/>
          <w:sz w:val="28"/>
          <w:szCs w:val="28"/>
          <w:lang w:val="uk-UA"/>
        </w:rPr>
        <w:t>Н-антигенів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першого та другого класів. </w:t>
      </w:r>
    </w:p>
    <w:p w:rsidR="00894D02" w:rsidRDefault="00894D02" w:rsidP="00894D02">
      <w:pPr>
        <w:pStyle w:val="2"/>
        <w:shd w:val="clear" w:color="auto" w:fill="auto"/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5</w:t>
      </w:r>
      <w:r w:rsidR="004F1A19" w:rsidRPr="004F1A19">
        <w:rPr>
          <w:spacing w:val="0"/>
          <w:sz w:val="28"/>
          <w:szCs w:val="28"/>
          <w:lang w:val="uk-UA"/>
        </w:rPr>
        <w:t>1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Головні </w:t>
      </w:r>
      <w:proofErr w:type="spellStart"/>
      <w:r w:rsidRPr="00D410F9">
        <w:rPr>
          <w:spacing w:val="0"/>
          <w:sz w:val="28"/>
          <w:szCs w:val="28"/>
          <w:lang w:val="uk-UA"/>
        </w:rPr>
        <w:t>цитокіни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в гуморальному і клітинному імунітеті: інтерлейкін-1, </w:t>
      </w:r>
      <w:r w:rsidRPr="00D410F9">
        <w:rPr>
          <w:rStyle w:val="10pt0pt"/>
          <w:spacing w:val="0"/>
          <w:sz w:val="28"/>
          <w:szCs w:val="28"/>
        </w:rPr>
        <w:t xml:space="preserve">інтерлейкін-2, інтерлейкін-4, </w:t>
      </w:r>
      <w:r w:rsidRPr="00D410F9">
        <w:rPr>
          <w:spacing w:val="0"/>
          <w:sz w:val="28"/>
          <w:szCs w:val="28"/>
          <w:lang w:val="uk-UA"/>
        </w:rPr>
        <w:t xml:space="preserve">γ-інтерферон. </w:t>
      </w:r>
    </w:p>
    <w:p w:rsidR="00894D02" w:rsidRDefault="00894D02" w:rsidP="00894D02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5</w:t>
      </w:r>
      <w:r w:rsidR="004F1A19">
        <w:rPr>
          <w:spacing w:val="0"/>
          <w:sz w:val="28"/>
          <w:szCs w:val="28"/>
          <w:lang w:val="en-US"/>
        </w:rPr>
        <w:t>2</w:t>
      </w:r>
      <w:r>
        <w:rPr>
          <w:spacing w:val="0"/>
          <w:sz w:val="28"/>
          <w:szCs w:val="28"/>
          <w:lang w:val="uk-UA"/>
        </w:rPr>
        <w:t>.</w:t>
      </w:r>
      <w:r w:rsidRPr="00D410F9">
        <w:rPr>
          <w:spacing w:val="0"/>
          <w:sz w:val="28"/>
          <w:szCs w:val="28"/>
          <w:lang w:val="uk-UA"/>
        </w:rPr>
        <w:t xml:space="preserve"> </w:t>
      </w:r>
      <w:proofErr w:type="spellStart"/>
      <w:r w:rsidRPr="00D410F9">
        <w:rPr>
          <w:spacing w:val="0"/>
          <w:sz w:val="28"/>
          <w:szCs w:val="28"/>
          <w:lang w:val="uk-UA"/>
        </w:rPr>
        <w:t>Субпопуляції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Т-лімфоцитів. Загальна характеристика. </w:t>
      </w:r>
    </w:p>
    <w:p w:rsidR="00894D02" w:rsidRDefault="00894D02" w:rsidP="00894D02">
      <w:pPr>
        <w:pStyle w:val="2"/>
        <w:shd w:val="clear" w:color="auto" w:fill="auto"/>
        <w:spacing w:line="360" w:lineRule="auto"/>
        <w:ind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5</w:t>
      </w:r>
      <w:r w:rsidR="004F1A19" w:rsidRPr="004F1A19">
        <w:rPr>
          <w:spacing w:val="0"/>
          <w:sz w:val="28"/>
          <w:szCs w:val="28"/>
        </w:rPr>
        <w:t>3</w:t>
      </w:r>
      <w:r>
        <w:rPr>
          <w:spacing w:val="0"/>
          <w:sz w:val="28"/>
          <w:szCs w:val="28"/>
          <w:lang w:val="uk-UA"/>
        </w:rPr>
        <w:t xml:space="preserve">. </w:t>
      </w:r>
      <w:proofErr w:type="spellStart"/>
      <w:r w:rsidRPr="00D410F9">
        <w:rPr>
          <w:spacing w:val="0"/>
          <w:sz w:val="28"/>
          <w:szCs w:val="28"/>
          <w:lang w:val="uk-UA"/>
        </w:rPr>
        <w:t>Імунопатогенез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СНІДу. </w:t>
      </w:r>
    </w:p>
    <w:p w:rsidR="00894D02" w:rsidRDefault="00894D02" w:rsidP="00894D02">
      <w:pPr>
        <w:pStyle w:val="2"/>
        <w:shd w:val="clear" w:color="auto" w:fill="auto"/>
        <w:tabs>
          <w:tab w:val="left" w:pos="893"/>
        </w:tabs>
        <w:spacing w:line="360" w:lineRule="auto"/>
        <w:ind w:right="238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>5</w:t>
      </w:r>
      <w:r w:rsidR="004F1A19" w:rsidRPr="004F1A19">
        <w:rPr>
          <w:spacing w:val="0"/>
          <w:sz w:val="28"/>
          <w:szCs w:val="28"/>
        </w:rPr>
        <w:t>4</w:t>
      </w:r>
      <w:r>
        <w:rPr>
          <w:spacing w:val="0"/>
          <w:sz w:val="28"/>
          <w:szCs w:val="28"/>
          <w:lang w:val="uk-UA"/>
        </w:rPr>
        <w:t xml:space="preserve">. </w:t>
      </w:r>
      <w:r w:rsidRPr="00D410F9">
        <w:rPr>
          <w:spacing w:val="0"/>
          <w:sz w:val="28"/>
          <w:szCs w:val="28"/>
          <w:lang w:val="uk-UA"/>
        </w:rPr>
        <w:t xml:space="preserve">Класичний шлях активації </w:t>
      </w:r>
      <w:proofErr w:type="spellStart"/>
      <w:r w:rsidRPr="00D410F9">
        <w:rPr>
          <w:spacing w:val="0"/>
          <w:sz w:val="28"/>
          <w:szCs w:val="28"/>
          <w:lang w:val="uk-UA"/>
        </w:rPr>
        <w:t>комплемента</w:t>
      </w:r>
      <w:proofErr w:type="spellEnd"/>
      <w:r w:rsidRPr="00D410F9">
        <w:rPr>
          <w:spacing w:val="0"/>
          <w:sz w:val="28"/>
          <w:szCs w:val="28"/>
          <w:lang w:val="uk-UA"/>
        </w:rPr>
        <w:t>.</w:t>
      </w:r>
    </w:p>
    <w:p w:rsidR="00894D02" w:rsidRDefault="004F1A19" w:rsidP="00894D02">
      <w:pPr>
        <w:pStyle w:val="2"/>
        <w:shd w:val="clear" w:color="auto" w:fill="auto"/>
        <w:tabs>
          <w:tab w:val="left" w:pos="893"/>
        </w:tabs>
        <w:spacing w:line="360" w:lineRule="auto"/>
        <w:ind w:right="238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en-US"/>
        </w:rPr>
        <w:t>55</w:t>
      </w:r>
      <w:r w:rsidR="00894D02">
        <w:rPr>
          <w:spacing w:val="0"/>
          <w:sz w:val="28"/>
          <w:szCs w:val="28"/>
          <w:lang w:val="uk-UA"/>
        </w:rPr>
        <w:t xml:space="preserve">. </w:t>
      </w:r>
      <w:r w:rsidR="00894D02" w:rsidRPr="00D410F9">
        <w:rPr>
          <w:spacing w:val="0"/>
          <w:sz w:val="28"/>
          <w:szCs w:val="28"/>
          <w:lang w:val="uk-UA"/>
        </w:rPr>
        <w:t xml:space="preserve">Набута толерантність. </w:t>
      </w:r>
      <w:proofErr w:type="spellStart"/>
      <w:r w:rsidR="00894D02" w:rsidRPr="00D410F9">
        <w:rPr>
          <w:spacing w:val="0"/>
          <w:sz w:val="28"/>
          <w:szCs w:val="28"/>
          <w:lang w:val="uk-UA"/>
        </w:rPr>
        <w:t>Високо-</w:t>
      </w:r>
      <w:proofErr w:type="spellEnd"/>
      <w:r w:rsidR="00894D02" w:rsidRPr="00D410F9">
        <w:rPr>
          <w:spacing w:val="0"/>
          <w:sz w:val="28"/>
          <w:szCs w:val="28"/>
          <w:lang w:val="uk-UA"/>
        </w:rPr>
        <w:t xml:space="preserve"> та </w:t>
      </w:r>
      <w:proofErr w:type="spellStart"/>
      <w:r w:rsidR="00894D02" w:rsidRPr="00D410F9">
        <w:rPr>
          <w:spacing w:val="0"/>
          <w:sz w:val="28"/>
          <w:szCs w:val="28"/>
          <w:lang w:val="uk-UA"/>
        </w:rPr>
        <w:t>низькодозова</w:t>
      </w:r>
      <w:proofErr w:type="spellEnd"/>
      <w:r w:rsidR="00894D02" w:rsidRPr="00D410F9">
        <w:rPr>
          <w:spacing w:val="0"/>
          <w:sz w:val="28"/>
          <w:szCs w:val="28"/>
          <w:lang w:val="uk-UA"/>
        </w:rPr>
        <w:t xml:space="preserve"> толерантність. </w:t>
      </w:r>
    </w:p>
    <w:p w:rsidR="00894D02" w:rsidRDefault="004F1A19" w:rsidP="00894D02">
      <w:pPr>
        <w:pStyle w:val="2"/>
        <w:shd w:val="clear" w:color="auto" w:fill="auto"/>
        <w:tabs>
          <w:tab w:val="left" w:pos="650"/>
        </w:tabs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 w:rsidRPr="004F1A19">
        <w:rPr>
          <w:spacing w:val="0"/>
          <w:sz w:val="28"/>
          <w:szCs w:val="28"/>
          <w:lang w:val="uk-UA"/>
        </w:rPr>
        <w:t>56</w:t>
      </w:r>
      <w:r w:rsidR="00894D02">
        <w:rPr>
          <w:spacing w:val="0"/>
          <w:sz w:val="28"/>
          <w:szCs w:val="28"/>
          <w:lang w:val="uk-UA"/>
        </w:rPr>
        <w:t xml:space="preserve">. </w:t>
      </w:r>
      <w:r w:rsidR="00894D02" w:rsidRPr="00D410F9">
        <w:rPr>
          <w:spacing w:val="0"/>
          <w:sz w:val="28"/>
          <w:szCs w:val="28"/>
          <w:lang w:val="uk-UA"/>
        </w:rPr>
        <w:t xml:space="preserve">Генетичні механізми кодування та синтезу варіабельних та константних доменів легких та тяжких ланцюгів імуноглобулінів. </w:t>
      </w:r>
    </w:p>
    <w:p w:rsidR="00894D02" w:rsidRDefault="004F1A19" w:rsidP="00894D02">
      <w:pPr>
        <w:pStyle w:val="2"/>
        <w:shd w:val="clear" w:color="auto" w:fill="auto"/>
        <w:tabs>
          <w:tab w:val="left" w:pos="650"/>
        </w:tabs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 w:rsidRPr="004F1A19">
        <w:rPr>
          <w:spacing w:val="0"/>
          <w:sz w:val="28"/>
          <w:szCs w:val="28"/>
        </w:rPr>
        <w:t>57</w:t>
      </w:r>
      <w:r w:rsidR="00894D02">
        <w:rPr>
          <w:spacing w:val="0"/>
          <w:sz w:val="28"/>
          <w:szCs w:val="28"/>
          <w:lang w:val="uk-UA"/>
        </w:rPr>
        <w:t xml:space="preserve">. </w:t>
      </w:r>
      <w:r w:rsidR="00894D02" w:rsidRPr="00D410F9">
        <w:rPr>
          <w:spacing w:val="0"/>
          <w:sz w:val="28"/>
          <w:szCs w:val="28"/>
          <w:lang w:val="uk-UA"/>
        </w:rPr>
        <w:t xml:space="preserve">Загальна характеристика основних типів алергічних та </w:t>
      </w:r>
      <w:proofErr w:type="spellStart"/>
      <w:r w:rsidR="00894D02" w:rsidRPr="00D410F9">
        <w:rPr>
          <w:spacing w:val="0"/>
          <w:sz w:val="28"/>
          <w:szCs w:val="28"/>
          <w:lang w:val="uk-UA"/>
        </w:rPr>
        <w:t>аутоалергічних</w:t>
      </w:r>
      <w:proofErr w:type="spellEnd"/>
      <w:r w:rsidR="00894D02" w:rsidRPr="00D410F9">
        <w:rPr>
          <w:spacing w:val="0"/>
          <w:sz w:val="28"/>
          <w:szCs w:val="28"/>
          <w:lang w:val="uk-UA"/>
        </w:rPr>
        <w:t xml:space="preserve"> реакцій. </w:t>
      </w:r>
    </w:p>
    <w:p w:rsidR="00894D02" w:rsidRDefault="004F1A19" w:rsidP="00894D02">
      <w:pPr>
        <w:pStyle w:val="2"/>
        <w:shd w:val="clear" w:color="auto" w:fill="auto"/>
        <w:tabs>
          <w:tab w:val="left" w:pos="650"/>
        </w:tabs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 w:rsidRPr="004F1A19">
        <w:rPr>
          <w:spacing w:val="0"/>
          <w:sz w:val="28"/>
          <w:szCs w:val="28"/>
        </w:rPr>
        <w:t>58</w:t>
      </w:r>
      <w:r w:rsidR="00894D02">
        <w:rPr>
          <w:spacing w:val="0"/>
          <w:sz w:val="28"/>
          <w:szCs w:val="28"/>
          <w:lang w:val="uk-UA"/>
        </w:rPr>
        <w:t xml:space="preserve">. </w:t>
      </w:r>
      <w:r w:rsidR="00894D02" w:rsidRPr="00D410F9">
        <w:rPr>
          <w:spacing w:val="0"/>
          <w:sz w:val="28"/>
          <w:szCs w:val="28"/>
          <w:lang w:val="uk-UA"/>
        </w:rPr>
        <w:t xml:space="preserve">Загальна характеристика імуноглобулінів G, А, М, D, E класів. </w:t>
      </w:r>
    </w:p>
    <w:p w:rsidR="00894D02" w:rsidRDefault="004F1A19" w:rsidP="00894D02">
      <w:pPr>
        <w:pStyle w:val="2"/>
        <w:shd w:val="clear" w:color="auto" w:fill="auto"/>
        <w:tabs>
          <w:tab w:val="left" w:pos="650"/>
        </w:tabs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en-US"/>
        </w:rPr>
        <w:t>59</w:t>
      </w:r>
      <w:bookmarkStart w:id="0" w:name="_GoBack"/>
      <w:bookmarkEnd w:id="0"/>
      <w:r w:rsidR="00894D02">
        <w:rPr>
          <w:spacing w:val="0"/>
          <w:sz w:val="28"/>
          <w:szCs w:val="28"/>
          <w:lang w:val="uk-UA"/>
        </w:rPr>
        <w:t xml:space="preserve">. </w:t>
      </w:r>
      <w:r w:rsidR="00894D02" w:rsidRPr="00D410F9">
        <w:rPr>
          <w:spacing w:val="0"/>
          <w:sz w:val="28"/>
          <w:szCs w:val="28"/>
          <w:lang w:val="uk-UA"/>
        </w:rPr>
        <w:t xml:space="preserve">Поняття алергії, алергенів. Стадії розвитку алергій. </w:t>
      </w:r>
    </w:p>
    <w:p w:rsidR="00772B5D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spacing w:val="0"/>
          <w:sz w:val="28"/>
          <w:szCs w:val="28"/>
          <w:lang w:val="uk-UA"/>
        </w:rPr>
      </w:pPr>
    </w:p>
    <w:p w:rsidR="00772B5D" w:rsidRDefault="00772B5D" w:rsidP="00772B5D">
      <w:pPr>
        <w:pStyle w:val="2"/>
        <w:shd w:val="clear" w:color="auto" w:fill="auto"/>
        <w:tabs>
          <w:tab w:val="left" w:pos="546"/>
        </w:tabs>
        <w:spacing w:line="360" w:lineRule="auto"/>
        <w:ind w:firstLine="0"/>
        <w:jc w:val="both"/>
        <w:rPr>
          <w:color w:val="000000"/>
          <w:spacing w:val="0"/>
          <w:sz w:val="28"/>
          <w:szCs w:val="28"/>
          <w:lang w:val="uk-UA"/>
        </w:rPr>
      </w:pPr>
    </w:p>
    <w:p w:rsidR="00772B5D" w:rsidRDefault="00772B5D" w:rsidP="00772B5D">
      <w:pPr>
        <w:pStyle w:val="2"/>
        <w:shd w:val="clear" w:color="auto" w:fill="auto"/>
        <w:tabs>
          <w:tab w:val="left" w:pos="496"/>
        </w:tabs>
        <w:spacing w:line="360" w:lineRule="auto"/>
        <w:ind w:right="380" w:firstLine="0"/>
        <w:jc w:val="both"/>
        <w:rPr>
          <w:color w:val="000000"/>
          <w:spacing w:val="0"/>
          <w:sz w:val="28"/>
          <w:szCs w:val="28"/>
          <w:lang w:val="uk-UA"/>
        </w:rPr>
      </w:pPr>
    </w:p>
    <w:p w:rsidR="00772B5D" w:rsidRDefault="00772B5D" w:rsidP="00772B5D">
      <w:pPr>
        <w:pStyle w:val="2"/>
        <w:shd w:val="clear" w:color="auto" w:fill="auto"/>
        <w:spacing w:line="360" w:lineRule="auto"/>
        <w:ind w:right="-1" w:firstLine="0"/>
        <w:jc w:val="both"/>
        <w:rPr>
          <w:color w:val="000000"/>
          <w:spacing w:val="0"/>
          <w:sz w:val="28"/>
          <w:szCs w:val="28"/>
          <w:lang w:val="uk-UA"/>
        </w:rPr>
      </w:pPr>
    </w:p>
    <w:p w:rsidR="00DF0EC8" w:rsidRPr="00772B5D" w:rsidRDefault="00DF0EC8">
      <w:pPr>
        <w:rPr>
          <w:lang w:val="uk-UA"/>
        </w:rPr>
      </w:pPr>
    </w:p>
    <w:sectPr w:rsidR="00DF0EC8" w:rsidRPr="0077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43EE"/>
    <w:multiLevelType w:val="hybridMultilevel"/>
    <w:tmpl w:val="A740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D"/>
    <w:rsid w:val="00034018"/>
    <w:rsid w:val="000651D1"/>
    <w:rsid w:val="000D2D6C"/>
    <w:rsid w:val="004F1A19"/>
    <w:rsid w:val="00772B5D"/>
    <w:rsid w:val="00894D02"/>
    <w:rsid w:val="00DF0EC8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72B5D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3"/>
    <w:rsid w:val="00772B5D"/>
    <w:pPr>
      <w:widowControl w:val="0"/>
      <w:shd w:val="clear" w:color="auto" w:fill="FFFFFF"/>
      <w:spacing w:after="0" w:line="0" w:lineRule="atLeast"/>
      <w:ind w:hanging="720"/>
    </w:pPr>
    <w:rPr>
      <w:rFonts w:ascii="Times New Roman" w:eastAsia="Times New Roman" w:hAnsi="Times New Roman" w:cs="Times New Roman"/>
      <w:spacing w:val="6"/>
    </w:rPr>
  </w:style>
  <w:style w:type="character" w:customStyle="1" w:styleId="10pt0pt">
    <w:name w:val="Основной текст + 10 pt;Интервал 0 pt"/>
    <w:basedOn w:val="a3"/>
    <w:rsid w:val="00772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">
    <w:name w:val="Основной текст + Интервал 0 pt"/>
    <w:basedOn w:val="a3"/>
    <w:rsid w:val="00772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72B5D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3"/>
    <w:rsid w:val="00772B5D"/>
    <w:pPr>
      <w:widowControl w:val="0"/>
      <w:shd w:val="clear" w:color="auto" w:fill="FFFFFF"/>
      <w:spacing w:after="0" w:line="0" w:lineRule="atLeast"/>
      <w:ind w:hanging="720"/>
    </w:pPr>
    <w:rPr>
      <w:rFonts w:ascii="Times New Roman" w:eastAsia="Times New Roman" w:hAnsi="Times New Roman" w:cs="Times New Roman"/>
      <w:spacing w:val="6"/>
    </w:rPr>
  </w:style>
  <w:style w:type="character" w:customStyle="1" w:styleId="10pt0pt">
    <w:name w:val="Основной текст + 10 pt;Интервал 0 pt"/>
    <w:basedOn w:val="a3"/>
    <w:rsid w:val="00772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">
    <w:name w:val="Основной текст + Интервал 0 pt"/>
    <w:basedOn w:val="a3"/>
    <w:rsid w:val="00772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2018-11-28T11:35:00Z</dcterms:created>
  <dcterms:modified xsi:type="dcterms:W3CDTF">2018-11-28T12:50:00Z</dcterms:modified>
</cp:coreProperties>
</file>