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399" w:rsidRDefault="00993399" w:rsidP="00993399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Лекційне питання, заняття 13 березня 2020 р.</w:t>
      </w:r>
    </w:p>
    <w:p w:rsidR="009C07B1" w:rsidRPr="009C07B1" w:rsidRDefault="009C07B1" w:rsidP="009C07B1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7B1">
        <w:rPr>
          <w:rFonts w:ascii="Times New Roman" w:hAnsi="Times New Roman" w:cs="Times New Roman"/>
          <w:b/>
          <w:sz w:val="28"/>
          <w:szCs w:val="28"/>
        </w:rPr>
        <w:t>ПОЛІТИЧНІ ПОГЛЯДИ П. ОРЛИКА</w:t>
      </w:r>
    </w:p>
    <w:p w:rsidR="009C07B1" w:rsidRPr="009C07B1" w:rsidRDefault="009C07B1" w:rsidP="009C07B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7B1">
        <w:rPr>
          <w:rFonts w:ascii="Times New Roman" w:hAnsi="Times New Roman" w:cs="Times New Roman"/>
          <w:sz w:val="28"/>
          <w:szCs w:val="28"/>
        </w:rPr>
        <w:t xml:space="preserve">Продовжувачем політичної лінії І. Мазепи став </w:t>
      </w:r>
      <w:r w:rsidRPr="00993399">
        <w:rPr>
          <w:rFonts w:ascii="Times New Roman" w:hAnsi="Times New Roman" w:cs="Times New Roman"/>
          <w:b/>
          <w:sz w:val="28"/>
          <w:szCs w:val="28"/>
        </w:rPr>
        <w:t>Пилип</w:t>
      </w:r>
      <w:r w:rsidRPr="009933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3399">
        <w:rPr>
          <w:rFonts w:ascii="Times New Roman" w:hAnsi="Times New Roman" w:cs="Times New Roman"/>
          <w:b/>
          <w:sz w:val="28"/>
          <w:szCs w:val="28"/>
        </w:rPr>
        <w:t>Орлик</w:t>
      </w:r>
      <w:r w:rsidRPr="009C07B1">
        <w:rPr>
          <w:rFonts w:ascii="Times New Roman" w:hAnsi="Times New Roman" w:cs="Times New Roman"/>
          <w:sz w:val="28"/>
          <w:szCs w:val="28"/>
        </w:rPr>
        <w:t xml:space="preserve"> – політичний мис</w:t>
      </w:r>
      <w:r w:rsidRPr="009C07B1">
        <w:rPr>
          <w:rFonts w:ascii="Times New Roman" w:hAnsi="Times New Roman" w:cs="Times New Roman"/>
          <w:sz w:val="28"/>
          <w:szCs w:val="28"/>
        </w:rPr>
        <w:t xml:space="preserve">литель, державний діяч, гетьман </w:t>
      </w:r>
      <w:r w:rsidRPr="009C07B1">
        <w:rPr>
          <w:rFonts w:ascii="Times New Roman" w:hAnsi="Times New Roman" w:cs="Times New Roman"/>
          <w:sz w:val="28"/>
          <w:szCs w:val="28"/>
        </w:rPr>
        <w:t>Війська Запорозького в еміграції (1710‒1742).</w:t>
      </w:r>
    </w:p>
    <w:p w:rsidR="009C07B1" w:rsidRPr="009C07B1" w:rsidRDefault="009C07B1" w:rsidP="009C07B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7B1">
        <w:rPr>
          <w:rFonts w:ascii="Times New Roman" w:hAnsi="Times New Roman" w:cs="Times New Roman"/>
          <w:sz w:val="28"/>
          <w:szCs w:val="28"/>
        </w:rPr>
        <w:t xml:space="preserve">Орлик здобув освіту </w:t>
      </w:r>
      <w:r w:rsidRPr="009C07B1">
        <w:rPr>
          <w:rFonts w:ascii="Times New Roman" w:hAnsi="Times New Roman" w:cs="Times New Roman"/>
          <w:sz w:val="28"/>
          <w:szCs w:val="28"/>
        </w:rPr>
        <w:t xml:space="preserve">у Києво-Могилянській колегії. З </w:t>
      </w:r>
      <w:r w:rsidRPr="009C07B1">
        <w:rPr>
          <w:rFonts w:ascii="Times New Roman" w:hAnsi="Times New Roman" w:cs="Times New Roman"/>
          <w:sz w:val="28"/>
          <w:szCs w:val="28"/>
        </w:rPr>
        <w:t>1702 року – генеральний п</w:t>
      </w:r>
      <w:r w:rsidRPr="009C07B1">
        <w:rPr>
          <w:rFonts w:ascii="Times New Roman" w:hAnsi="Times New Roman" w:cs="Times New Roman"/>
          <w:sz w:val="28"/>
          <w:szCs w:val="28"/>
        </w:rPr>
        <w:t>исар. Брав участь у таємній ди</w:t>
      </w:r>
      <w:r w:rsidRPr="009C07B1">
        <w:rPr>
          <w:rFonts w:ascii="Times New Roman" w:hAnsi="Times New Roman" w:cs="Times New Roman"/>
          <w:sz w:val="28"/>
          <w:szCs w:val="28"/>
        </w:rPr>
        <w:t>пломатичній діяльності Маз</w:t>
      </w:r>
      <w:r w:rsidRPr="009C07B1">
        <w:rPr>
          <w:rFonts w:ascii="Times New Roman" w:hAnsi="Times New Roman" w:cs="Times New Roman"/>
          <w:sz w:val="28"/>
          <w:szCs w:val="28"/>
        </w:rPr>
        <w:t>епи, виконував спеціальні дору</w:t>
      </w:r>
      <w:r w:rsidRPr="009C07B1">
        <w:rPr>
          <w:rFonts w:ascii="Times New Roman" w:hAnsi="Times New Roman" w:cs="Times New Roman"/>
          <w:sz w:val="28"/>
          <w:szCs w:val="28"/>
        </w:rPr>
        <w:t>чення гетьмана. У 1709 роц</w:t>
      </w:r>
      <w:r w:rsidRPr="009C07B1">
        <w:rPr>
          <w:rFonts w:ascii="Times New Roman" w:hAnsi="Times New Roman" w:cs="Times New Roman"/>
          <w:sz w:val="28"/>
          <w:szCs w:val="28"/>
        </w:rPr>
        <w:t>і разом із іншими послідовника</w:t>
      </w:r>
      <w:r w:rsidRPr="009C07B1">
        <w:rPr>
          <w:rFonts w:ascii="Times New Roman" w:hAnsi="Times New Roman" w:cs="Times New Roman"/>
          <w:sz w:val="28"/>
          <w:szCs w:val="28"/>
        </w:rPr>
        <w:t>ми Мазепи емігрував до Молда</w:t>
      </w:r>
      <w:r w:rsidRPr="009C07B1">
        <w:rPr>
          <w:rFonts w:ascii="Times New Roman" w:hAnsi="Times New Roman" w:cs="Times New Roman"/>
          <w:sz w:val="28"/>
          <w:szCs w:val="28"/>
        </w:rPr>
        <w:t xml:space="preserve">вії. 05.04.1710 р. на козацькій </w:t>
      </w:r>
      <w:r w:rsidRPr="009C07B1">
        <w:rPr>
          <w:rFonts w:ascii="Times New Roman" w:hAnsi="Times New Roman" w:cs="Times New Roman"/>
          <w:sz w:val="28"/>
          <w:szCs w:val="28"/>
        </w:rPr>
        <w:t>раді під Бендерами обрани</w:t>
      </w:r>
      <w:r w:rsidRPr="009C07B1">
        <w:rPr>
          <w:rFonts w:ascii="Times New Roman" w:hAnsi="Times New Roman" w:cs="Times New Roman"/>
          <w:sz w:val="28"/>
          <w:szCs w:val="28"/>
        </w:rPr>
        <w:t>й гетьманом. Рада також прийня</w:t>
      </w:r>
      <w:r w:rsidRPr="009C07B1">
        <w:rPr>
          <w:rFonts w:ascii="Times New Roman" w:hAnsi="Times New Roman" w:cs="Times New Roman"/>
          <w:sz w:val="28"/>
          <w:szCs w:val="28"/>
        </w:rPr>
        <w:t>ла «Пакти й конституції за</w:t>
      </w:r>
      <w:r w:rsidRPr="009C07B1">
        <w:rPr>
          <w:rFonts w:ascii="Times New Roman" w:hAnsi="Times New Roman" w:cs="Times New Roman"/>
          <w:sz w:val="28"/>
          <w:szCs w:val="28"/>
        </w:rPr>
        <w:t xml:space="preserve">конів і вольностей Запорозького </w:t>
      </w:r>
      <w:r w:rsidRPr="009C07B1">
        <w:rPr>
          <w:rFonts w:ascii="Times New Roman" w:hAnsi="Times New Roman" w:cs="Times New Roman"/>
          <w:sz w:val="28"/>
          <w:szCs w:val="28"/>
        </w:rPr>
        <w:t>Війська…», які увійшли д</w:t>
      </w:r>
      <w:r w:rsidRPr="009C07B1">
        <w:rPr>
          <w:rFonts w:ascii="Times New Roman" w:hAnsi="Times New Roman" w:cs="Times New Roman"/>
          <w:sz w:val="28"/>
          <w:szCs w:val="28"/>
        </w:rPr>
        <w:t xml:space="preserve">о історії як Конституція Пилипа </w:t>
      </w:r>
      <w:r w:rsidRPr="009C07B1">
        <w:rPr>
          <w:rFonts w:ascii="Times New Roman" w:hAnsi="Times New Roman" w:cs="Times New Roman"/>
          <w:sz w:val="28"/>
          <w:szCs w:val="28"/>
        </w:rPr>
        <w:t xml:space="preserve">Орлика, або </w:t>
      </w:r>
      <w:proofErr w:type="spellStart"/>
      <w:r w:rsidRPr="009C07B1">
        <w:rPr>
          <w:rFonts w:ascii="Times New Roman" w:hAnsi="Times New Roman" w:cs="Times New Roman"/>
          <w:sz w:val="28"/>
          <w:szCs w:val="28"/>
        </w:rPr>
        <w:t>Бендерська</w:t>
      </w:r>
      <w:proofErr w:type="spellEnd"/>
      <w:r w:rsidRPr="009C07B1">
        <w:rPr>
          <w:rFonts w:ascii="Times New Roman" w:hAnsi="Times New Roman" w:cs="Times New Roman"/>
          <w:sz w:val="28"/>
          <w:szCs w:val="28"/>
        </w:rPr>
        <w:t xml:space="preserve">. </w:t>
      </w:r>
      <w:r w:rsidRPr="009C07B1">
        <w:rPr>
          <w:rFonts w:ascii="Times New Roman" w:hAnsi="Times New Roman" w:cs="Times New Roman"/>
          <w:sz w:val="28"/>
          <w:szCs w:val="28"/>
        </w:rPr>
        <w:t xml:space="preserve">23.01.1711 р. уклав договір про </w:t>
      </w:r>
      <w:r w:rsidRPr="009C07B1">
        <w:rPr>
          <w:rFonts w:ascii="Times New Roman" w:hAnsi="Times New Roman" w:cs="Times New Roman"/>
          <w:sz w:val="28"/>
          <w:szCs w:val="28"/>
        </w:rPr>
        <w:t>союз із Кримським ханством, а у грудні 1711 і березн</w:t>
      </w:r>
      <w:r w:rsidRPr="009C07B1">
        <w:rPr>
          <w:rFonts w:ascii="Times New Roman" w:hAnsi="Times New Roman" w:cs="Times New Roman"/>
          <w:sz w:val="28"/>
          <w:szCs w:val="28"/>
        </w:rPr>
        <w:t xml:space="preserve">і 1712 </w:t>
      </w:r>
      <w:r w:rsidRPr="009C07B1">
        <w:rPr>
          <w:rFonts w:ascii="Times New Roman" w:hAnsi="Times New Roman" w:cs="Times New Roman"/>
          <w:sz w:val="28"/>
          <w:szCs w:val="28"/>
        </w:rPr>
        <w:t>року ‒ договори з Оттоман</w:t>
      </w:r>
      <w:r w:rsidRPr="009C07B1">
        <w:rPr>
          <w:rFonts w:ascii="Times New Roman" w:hAnsi="Times New Roman" w:cs="Times New Roman"/>
          <w:sz w:val="28"/>
          <w:szCs w:val="28"/>
        </w:rPr>
        <w:t xml:space="preserve">ською Портою. У 1714 ‒ разом із </w:t>
      </w:r>
      <w:r w:rsidRPr="009C07B1">
        <w:rPr>
          <w:rFonts w:ascii="Times New Roman" w:hAnsi="Times New Roman" w:cs="Times New Roman"/>
          <w:sz w:val="28"/>
          <w:szCs w:val="28"/>
        </w:rPr>
        <w:t xml:space="preserve">частиною старшин виїхав до Швеції. У 1720 виїхав </w:t>
      </w:r>
      <w:r w:rsidRPr="009C07B1">
        <w:rPr>
          <w:rFonts w:ascii="Times New Roman" w:hAnsi="Times New Roman" w:cs="Times New Roman"/>
          <w:sz w:val="28"/>
          <w:szCs w:val="28"/>
        </w:rPr>
        <w:t>до Оттоманської Порти, де пере</w:t>
      </w:r>
      <w:r w:rsidRPr="009C07B1">
        <w:rPr>
          <w:rFonts w:ascii="Times New Roman" w:hAnsi="Times New Roman" w:cs="Times New Roman"/>
          <w:sz w:val="28"/>
          <w:szCs w:val="28"/>
        </w:rPr>
        <w:t>бував у Салоніках (1722‒1734). Пізніше перебував з</w:t>
      </w:r>
      <w:r w:rsidRPr="009C07B1">
        <w:rPr>
          <w:rFonts w:ascii="Times New Roman" w:hAnsi="Times New Roman" w:cs="Times New Roman"/>
          <w:sz w:val="28"/>
          <w:szCs w:val="28"/>
        </w:rPr>
        <w:t>дебільшого на територіях сучас</w:t>
      </w:r>
      <w:r w:rsidRPr="009C07B1">
        <w:rPr>
          <w:rFonts w:ascii="Times New Roman" w:hAnsi="Times New Roman" w:cs="Times New Roman"/>
          <w:sz w:val="28"/>
          <w:szCs w:val="28"/>
        </w:rPr>
        <w:t>них Молдавії та Румунії.</w:t>
      </w:r>
    </w:p>
    <w:p w:rsidR="009C07B1" w:rsidRPr="009C07B1" w:rsidRDefault="009C07B1" w:rsidP="009C07B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7B1">
        <w:rPr>
          <w:rFonts w:ascii="Times New Roman" w:hAnsi="Times New Roman" w:cs="Times New Roman"/>
          <w:sz w:val="28"/>
          <w:szCs w:val="28"/>
        </w:rPr>
        <w:t>Орлик ‒ один із головних авторів «Пактів й к</w:t>
      </w:r>
      <w:r w:rsidRPr="009C07B1">
        <w:rPr>
          <w:rFonts w:ascii="Times New Roman" w:hAnsi="Times New Roman" w:cs="Times New Roman"/>
          <w:sz w:val="28"/>
          <w:szCs w:val="28"/>
        </w:rPr>
        <w:t xml:space="preserve">онституцій…» (1710), інструкцій </w:t>
      </w:r>
      <w:r w:rsidRPr="009C07B1">
        <w:rPr>
          <w:rFonts w:ascii="Times New Roman" w:hAnsi="Times New Roman" w:cs="Times New Roman"/>
          <w:sz w:val="28"/>
          <w:szCs w:val="28"/>
        </w:rPr>
        <w:t>українським делегаціям на переговорах із Кримсь</w:t>
      </w:r>
      <w:r w:rsidRPr="009C07B1">
        <w:rPr>
          <w:rFonts w:ascii="Times New Roman" w:hAnsi="Times New Roman" w:cs="Times New Roman"/>
          <w:sz w:val="28"/>
          <w:szCs w:val="28"/>
        </w:rPr>
        <w:t>ким ханством (1710) та Оттоман</w:t>
      </w:r>
      <w:r w:rsidRPr="009C07B1">
        <w:rPr>
          <w:rFonts w:ascii="Times New Roman" w:hAnsi="Times New Roman" w:cs="Times New Roman"/>
          <w:sz w:val="28"/>
          <w:szCs w:val="28"/>
        </w:rPr>
        <w:t>ською Портою (1711), «Маніфесту до європейських у</w:t>
      </w:r>
      <w:r w:rsidRPr="009C07B1">
        <w:rPr>
          <w:rFonts w:ascii="Times New Roman" w:hAnsi="Times New Roman" w:cs="Times New Roman"/>
          <w:sz w:val="28"/>
          <w:szCs w:val="28"/>
        </w:rPr>
        <w:t>рядів» (1712), «</w:t>
      </w:r>
      <w:proofErr w:type="spellStart"/>
      <w:r w:rsidRPr="009C07B1">
        <w:rPr>
          <w:rFonts w:ascii="Times New Roman" w:hAnsi="Times New Roman" w:cs="Times New Roman"/>
          <w:sz w:val="28"/>
          <w:szCs w:val="28"/>
        </w:rPr>
        <w:t>Діярія</w:t>
      </w:r>
      <w:proofErr w:type="spellEnd"/>
      <w:r w:rsidRPr="009C07B1">
        <w:rPr>
          <w:rFonts w:ascii="Times New Roman" w:hAnsi="Times New Roman" w:cs="Times New Roman"/>
          <w:sz w:val="28"/>
          <w:szCs w:val="28"/>
        </w:rPr>
        <w:t xml:space="preserve"> подорож</w:t>
      </w:r>
      <w:r w:rsidRPr="009C07B1">
        <w:rPr>
          <w:rFonts w:ascii="Times New Roman" w:hAnsi="Times New Roman" w:cs="Times New Roman"/>
          <w:sz w:val="28"/>
          <w:szCs w:val="28"/>
        </w:rPr>
        <w:t>нього» та ін.</w:t>
      </w:r>
    </w:p>
    <w:p w:rsidR="009C07B1" w:rsidRPr="009C07B1" w:rsidRDefault="009C07B1" w:rsidP="009C07B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7B1">
        <w:rPr>
          <w:rFonts w:ascii="Times New Roman" w:hAnsi="Times New Roman" w:cs="Times New Roman"/>
          <w:sz w:val="28"/>
          <w:szCs w:val="28"/>
        </w:rPr>
        <w:t xml:space="preserve">Український дослідник-правознавець О. </w:t>
      </w:r>
      <w:proofErr w:type="spellStart"/>
      <w:r w:rsidRPr="009C07B1">
        <w:rPr>
          <w:rFonts w:ascii="Times New Roman" w:hAnsi="Times New Roman" w:cs="Times New Roman"/>
          <w:sz w:val="28"/>
          <w:szCs w:val="28"/>
        </w:rPr>
        <w:t>Кресін</w:t>
      </w:r>
      <w:proofErr w:type="spellEnd"/>
      <w:r w:rsidRPr="009C07B1">
        <w:rPr>
          <w:rFonts w:ascii="Times New Roman" w:hAnsi="Times New Roman" w:cs="Times New Roman"/>
          <w:sz w:val="28"/>
          <w:szCs w:val="28"/>
        </w:rPr>
        <w:t xml:space="preserve"> звертає увагу, що Орлик оперує </w:t>
      </w:r>
      <w:r w:rsidRPr="009C07B1">
        <w:rPr>
          <w:rFonts w:ascii="Times New Roman" w:hAnsi="Times New Roman" w:cs="Times New Roman"/>
          <w:sz w:val="28"/>
          <w:szCs w:val="28"/>
        </w:rPr>
        <w:t xml:space="preserve">двома категоріями, характеризуючи </w:t>
      </w:r>
      <w:r w:rsidRPr="00D03DD7">
        <w:rPr>
          <w:rFonts w:ascii="Times New Roman" w:hAnsi="Times New Roman" w:cs="Times New Roman"/>
          <w:b/>
          <w:sz w:val="28"/>
          <w:szCs w:val="28"/>
          <w:u w:val="single"/>
        </w:rPr>
        <w:t>державу</w:t>
      </w:r>
      <w:r w:rsidRPr="009C07B1">
        <w:rPr>
          <w:rFonts w:ascii="Times New Roman" w:hAnsi="Times New Roman" w:cs="Times New Roman"/>
          <w:sz w:val="28"/>
          <w:szCs w:val="28"/>
        </w:rPr>
        <w:t>: «панст</w:t>
      </w:r>
      <w:r w:rsidRPr="009C07B1">
        <w:rPr>
          <w:rFonts w:ascii="Times New Roman" w:hAnsi="Times New Roman" w:cs="Times New Roman"/>
          <w:sz w:val="28"/>
          <w:szCs w:val="28"/>
        </w:rPr>
        <w:t xml:space="preserve">во» і «народ». </w:t>
      </w:r>
      <w:r w:rsidRPr="00D03DD7">
        <w:rPr>
          <w:rFonts w:ascii="Times New Roman" w:hAnsi="Times New Roman" w:cs="Times New Roman"/>
          <w:b/>
          <w:sz w:val="28"/>
          <w:szCs w:val="28"/>
        </w:rPr>
        <w:t>«Панством»</w:t>
      </w:r>
      <w:r w:rsidRPr="009C07B1">
        <w:rPr>
          <w:rFonts w:ascii="Times New Roman" w:hAnsi="Times New Roman" w:cs="Times New Roman"/>
          <w:sz w:val="28"/>
          <w:szCs w:val="28"/>
        </w:rPr>
        <w:t xml:space="preserve"> є су</w:t>
      </w:r>
      <w:r w:rsidRPr="009C07B1">
        <w:rPr>
          <w:rFonts w:ascii="Times New Roman" w:hAnsi="Times New Roman" w:cs="Times New Roman"/>
          <w:sz w:val="28"/>
          <w:szCs w:val="28"/>
        </w:rPr>
        <w:t xml:space="preserve">веренна держава на чолі з монархом. </w:t>
      </w:r>
      <w:r w:rsidRPr="00D03DD7">
        <w:rPr>
          <w:rFonts w:ascii="Times New Roman" w:hAnsi="Times New Roman" w:cs="Times New Roman"/>
          <w:b/>
          <w:sz w:val="28"/>
          <w:szCs w:val="28"/>
        </w:rPr>
        <w:t>«Народ»</w:t>
      </w:r>
      <w:r w:rsidRPr="009C07B1">
        <w:rPr>
          <w:rFonts w:ascii="Times New Roman" w:hAnsi="Times New Roman" w:cs="Times New Roman"/>
          <w:sz w:val="28"/>
          <w:szCs w:val="28"/>
        </w:rPr>
        <w:t xml:space="preserve"> – нас</w:t>
      </w:r>
      <w:r w:rsidRPr="009C07B1">
        <w:rPr>
          <w:rFonts w:ascii="Times New Roman" w:hAnsi="Times New Roman" w:cs="Times New Roman"/>
          <w:sz w:val="28"/>
          <w:szCs w:val="28"/>
        </w:rPr>
        <w:t>елення певного політично окрес</w:t>
      </w:r>
      <w:r w:rsidRPr="009C07B1">
        <w:rPr>
          <w:rFonts w:ascii="Times New Roman" w:hAnsi="Times New Roman" w:cs="Times New Roman"/>
          <w:sz w:val="28"/>
          <w:szCs w:val="28"/>
        </w:rPr>
        <w:t>леного територіального суб’єкта під владою мона</w:t>
      </w:r>
      <w:r w:rsidRPr="009C07B1">
        <w:rPr>
          <w:rFonts w:ascii="Times New Roman" w:hAnsi="Times New Roman" w:cs="Times New Roman"/>
          <w:sz w:val="28"/>
          <w:szCs w:val="28"/>
        </w:rPr>
        <w:t xml:space="preserve">рха. </w:t>
      </w:r>
      <w:r w:rsidRPr="00D03DD7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Правові відносини народу з </w:t>
      </w:r>
      <w:r w:rsidRPr="00D03DD7">
        <w:rPr>
          <w:rFonts w:ascii="Times New Roman" w:hAnsi="Times New Roman" w:cs="Times New Roman"/>
          <w:b/>
          <w:sz w:val="28"/>
          <w:szCs w:val="28"/>
          <w:u w:val="single"/>
        </w:rPr>
        <w:t>монархом-сувереном</w:t>
      </w:r>
      <w:r w:rsidRPr="009C07B1">
        <w:rPr>
          <w:rFonts w:ascii="Times New Roman" w:hAnsi="Times New Roman" w:cs="Times New Roman"/>
          <w:sz w:val="28"/>
          <w:szCs w:val="28"/>
        </w:rPr>
        <w:t>, на думку Орлика, бувають д</w:t>
      </w:r>
      <w:r w:rsidRPr="009C07B1">
        <w:rPr>
          <w:rFonts w:ascii="Times New Roman" w:hAnsi="Times New Roman" w:cs="Times New Roman"/>
          <w:sz w:val="28"/>
          <w:szCs w:val="28"/>
        </w:rPr>
        <w:t xml:space="preserve">вох типів, що відповідають двом </w:t>
      </w:r>
      <w:r w:rsidRPr="009C07B1">
        <w:rPr>
          <w:rFonts w:ascii="Times New Roman" w:hAnsi="Times New Roman" w:cs="Times New Roman"/>
          <w:sz w:val="28"/>
          <w:szCs w:val="28"/>
        </w:rPr>
        <w:t xml:space="preserve">типам формування держави на певній території. </w:t>
      </w:r>
      <w:r w:rsidRPr="009C07B1">
        <w:rPr>
          <w:rFonts w:ascii="Times New Roman" w:hAnsi="Times New Roman" w:cs="Times New Roman"/>
          <w:sz w:val="28"/>
          <w:szCs w:val="28"/>
        </w:rPr>
        <w:t xml:space="preserve">Перший – </w:t>
      </w:r>
      <w:r w:rsidRPr="00D03DD7">
        <w:rPr>
          <w:rFonts w:ascii="Times New Roman" w:hAnsi="Times New Roman" w:cs="Times New Roman"/>
          <w:b/>
          <w:sz w:val="28"/>
          <w:szCs w:val="28"/>
        </w:rPr>
        <w:t>«підданство»</w:t>
      </w:r>
      <w:r w:rsidRPr="009C07B1">
        <w:rPr>
          <w:rFonts w:ascii="Times New Roman" w:hAnsi="Times New Roman" w:cs="Times New Roman"/>
          <w:sz w:val="28"/>
          <w:szCs w:val="28"/>
        </w:rPr>
        <w:t xml:space="preserve"> – виникає </w:t>
      </w:r>
      <w:r w:rsidRPr="009C07B1">
        <w:rPr>
          <w:rFonts w:ascii="Times New Roman" w:hAnsi="Times New Roman" w:cs="Times New Roman"/>
          <w:sz w:val="28"/>
          <w:szCs w:val="28"/>
        </w:rPr>
        <w:t xml:space="preserve">при завоюванні. Такий тип </w:t>
      </w:r>
      <w:proofErr w:type="spellStart"/>
      <w:r w:rsidRPr="009C07B1">
        <w:rPr>
          <w:rFonts w:ascii="Times New Roman" w:hAnsi="Times New Roman" w:cs="Times New Roman"/>
          <w:sz w:val="28"/>
          <w:szCs w:val="28"/>
        </w:rPr>
        <w:t>державоутворення</w:t>
      </w:r>
      <w:proofErr w:type="spellEnd"/>
      <w:r w:rsidRPr="009C07B1">
        <w:rPr>
          <w:rFonts w:ascii="Times New Roman" w:hAnsi="Times New Roman" w:cs="Times New Roman"/>
          <w:sz w:val="28"/>
          <w:szCs w:val="28"/>
        </w:rPr>
        <w:t xml:space="preserve"> він оц</w:t>
      </w:r>
      <w:r w:rsidRPr="009C07B1">
        <w:rPr>
          <w:rFonts w:ascii="Times New Roman" w:hAnsi="Times New Roman" w:cs="Times New Roman"/>
          <w:sz w:val="28"/>
          <w:szCs w:val="28"/>
        </w:rPr>
        <w:t xml:space="preserve">інює як такий, що суперечить </w:t>
      </w:r>
      <w:r w:rsidRPr="009C07B1">
        <w:rPr>
          <w:rFonts w:ascii="Times New Roman" w:hAnsi="Times New Roman" w:cs="Times New Roman"/>
          <w:sz w:val="28"/>
          <w:szCs w:val="28"/>
        </w:rPr>
        <w:t>природному праву та накладається на народ як Б</w:t>
      </w:r>
      <w:r w:rsidRPr="009C07B1">
        <w:rPr>
          <w:rFonts w:ascii="Times New Roman" w:hAnsi="Times New Roman" w:cs="Times New Roman"/>
          <w:sz w:val="28"/>
          <w:szCs w:val="28"/>
        </w:rPr>
        <w:t xml:space="preserve">оже покарання. Повстання </w:t>
      </w:r>
      <w:r w:rsidRPr="009C07B1">
        <w:rPr>
          <w:rFonts w:ascii="Times New Roman" w:hAnsi="Times New Roman" w:cs="Times New Roman"/>
          <w:sz w:val="28"/>
          <w:szCs w:val="28"/>
        </w:rPr>
        <w:lastRenderedPageBreak/>
        <w:t xml:space="preserve">народу </w:t>
      </w:r>
      <w:r w:rsidRPr="009C07B1">
        <w:rPr>
          <w:rFonts w:ascii="Times New Roman" w:hAnsi="Times New Roman" w:cs="Times New Roman"/>
          <w:sz w:val="28"/>
          <w:szCs w:val="28"/>
        </w:rPr>
        <w:t>проти такого типу правовідносин Орлик вважає с</w:t>
      </w:r>
      <w:r w:rsidRPr="009C07B1">
        <w:rPr>
          <w:rFonts w:ascii="Times New Roman" w:hAnsi="Times New Roman" w:cs="Times New Roman"/>
          <w:sz w:val="28"/>
          <w:szCs w:val="28"/>
        </w:rPr>
        <w:t xml:space="preserve">праведливим. Другий тип – </w:t>
      </w:r>
      <w:r w:rsidRPr="00D03DD7">
        <w:rPr>
          <w:rFonts w:ascii="Times New Roman" w:hAnsi="Times New Roman" w:cs="Times New Roman"/>
          <w:b/>
          <w:sz w:val="28"/>
          <w:szCs w:val="28"/>
        </w:rPr>
        <w:t>«про</w:t>
      </w:r>
      <w:r w:rsidRPr="00D03DD7">
        <w:rPr>
          <w:rFonts w:ascii="Times New Roman" w:hAnsi="Times New Roman" w:cs="Times New Roman"/>
          <w:b/>
          <w:sz w:val="28"/>
          <w:szCs w:val="28"/>
        </w:rPr>
        <w:t>текція»</w:t>
      </w:r>
      <w:r w:rsidRPr="009C07B1">
        <w:rPr>
          <w:rFonts w:ascii="Times New Roman" w:hAnsi="Times New Roman" w:cs="Times New Roman"/>
          <w:sz w:val="28"/>
          <w:szCs w:val="28"/>
        </w:rPr>
        <w:t xml:space="preserve"> – виникає при добровільному входженн</w:t>
      </w:r>
      <w:r w:rsidRPr="009C07B1">
        <w:rPr>
          <w:rFonts w:ascii="Times New Roman" w:hAnsi="Times New Roman" w:cs="Times New Roman"/>
          <w:sz w:val="28"/>
          <w:szCs w:val="28"/>
        </w:rPr>
        <w:t xml:space="preserve">і народу під владу монарха. При </w:t>
      </w:r>
      <w:r w:rsidRPr="009C07B1">
        <w:rPr>
          <w:rFonts w:ascii="Times New Roman" w:hAnsi="Times New Roman" w:cs="Times New Roman"/>
          <w:sz w:val="28"/>
          <w:szCs w:val="28"/>
        </w:rPr>
        <w:t>цьому укладається договір сюзерена із станами п</w:t>
      </w:r>
      <w:r w:rsidRPr="009C07B1">
        <w:rPr>
          <w:rFonts w:ascii="Times New Roman" w:hAnsi="Times New Roman" w:cs="Times New Roman"/>
          <w:sz w:val="28"/>
          <w:szCs w:val="28"/>
        </w:rPr>
        <w:t xml:space="preserve">ро обов’язки сторін. Цьому типу </w:t>
      </w:r>
      <w:r w:rsidRPr="009C07B1">
        <w:rPr>
          <w:rFonts w:ascii="Times New Roman" w:hAnsi="Times New Roman" w:cs="Times New Roman"/>
          <w:sz w:val="28"/>
          <w:szCs w:val="28"/>
        </w:rPr>
        <w:t>правовідносин відповідає ідея про «вільний народ» –</w:t>
      </w:r>
      <w:r w:rsidRPr="009C07B1">
        <w:rPr>
          <w:rFonts w:ascii="Times New Roman" w:hAnsi="Times New Roman" w:cs="Times New Roman"/>
          <w:sz w:val="28"/>
          <w:szCs w:val="28"/>
        </w:rPr>
        <w:t xml:space="preserve"> населення певної території, що </w:t>
      </w:r>
      <w:r w:rsidRPr="009C07B1">
        <w:rPr>
          <w:rFonts w:ascii="Times New Roman" w:hAnsi="Times New Roman" w:cs="Times New Roman"/>
          <w:sz w:val="28"/>
          <w:szCs w:val="28"/>
        </w:rPr>
        <w:t>має права на самоврядування, договірні відносини з монархом та самовизначення в</w:t>
      </w:r>
      <w:r w:rsidRPr="009C07B1">
        <w:rPr>
          <w:rFonts w:ascii="Times New Roman" w:hAnsi="Times New Roman" w:cs="Times New Roman"/>
          <w:sz w:val="28"/>
          <w:szCs w:val="28"/>
        </w:rPr>
        <w:t xml:space="preserve"> </w:t>
      </w:r>
      <w:r w:rsidRPr="009C07B1">
        <w:rPr>
          <w:rFonts w:ascii="Times New Roman" w:hAnsi="Times New Roman" w:cs="Times New Roman"/>
          <w:sz w:val="28"/>
          <w:szCs w:val="28"/>
        </w:rPr>
        <w:t>сенсі зміни монарха при невиконанні останнім своїх зобов’язань. Із одного боку, такі</w:t>
      </w:r>
      <w:r w:rsidRPr="009C07B1">
        <w:rPr>
          <w:rFonts w:ascii="Times New Roman" w:hAnsi="Times New Roman" w:cs="Times New Roman"/>
          <w:sz w:val="28"/>
          <w:szCs w:val="28"/>
        </w:rPr>
        <w:t xml:space="preserve"> </w:t>
      </w:r>
      <w:r w:rsidRPr="009C07B1">
        <w:rPr>
          <w:rFonts w:ascii="Times New Roman" w:hAnsi="Times New Roman" w:cs="Times New Roman"/>
          <w:sz w:val="28"/>
          <w:szCs w:val="28"/>
        </w:rPr>
        <w:t>статус і права народ отримує після свого першого договору з монархом. Із іншого</w:t>
      </w:r>
      <w:r w:rsidRPr="009C07B1">
        <w:rPr>
          <w:rFonts w:ascii="Times New Roman" w:hAnsi="Times New Roman" w:cs="Times New Roman"/>
          <w:sz w:val="28"/>
          <w:szCs w:val="28"/>
        </w:rPr>
        <w:t xml:space="preserve"> </w:t>
      </w:r>
      <w:r w:rsidRPr="009C07B1">
        <w:rPr>
          <w:rFonts w:ascii="Times New Roman" w:hAnsi="Times New Roman" w:cs="Times New Roman"/>
          <w:sz w:val="28"/>
          <w:szCs w:val="28"/>
        </w:rPr>
        <w:t>боку, вони є частиною природного (божественного) пр</w:t>
      </w:r>
      <w:r w:rsidRPr="009C07B1">
        <w:rPr>
          <w:rFonts w:ascii="Times New Roman" w:hAnsi="Times New Roman" w:cs="Times New Roman"/>
          <w:sz w:val="28"/>
          <w:szCs w:val="28"/>
        </w:rPr>
        <w:t>ава народу, що не підлягає від</w:t>
      </w:r>
      <w:r w:rsidRPr="009C07B1">
        <w:rPr>
          <w:rFonts w:ascii="Times New Roman" w:hAnsi="Times New Roman" w:cs="Times New Roman"/>
          <w:sz w:val="28"/>
          <w:szCs w:val="28"/>
        </w:rPr>
        <w:t xml:space="preserve">чуженню. Орлик уже відходить від характерного </w:t>
      </w:r>
      <w:r w:rsidRPr="009C07B1">
        <w:rPr>
          <w:rFonts w:ascii="Times New Roman" w:hAnsi="Times New Roman" w:cs="Times New Roman"/>
          <w:sz w:val="28"/>
          <w:szCs w:val="28"/>
        </w:rPr>
        <w:t>для попередніх українських мис</w:t>
      </w:r>
      <w:r w:rsidRPr="009C07B1">
        <w:rPr>
          <w:rFonts w:ascii="Times New Roman" w:hAnsi="Times New Roman" w:cs="Times New Roman"/>
          <w:sz w:val="28"/>
          <w:szCs w:val="28"/>
        </w:rPr>
        <w:t>лителів формулювання поняття «народ» як соціальн</w:t>
      </w:r>
      <w:r w:rsidRPr="009C07B1">
        <w:rPr>
          <w:rFonts w:ascii="Times New Roman" w:hAnsi="Times New Roman" w:cs="Times New Roman"/>
          <w:sz w:val="28"/>
          <w:szCs w:val="28"/>
        </w:rPr>
        <w:t xml:space="preserve">ої категорії, розвиває ідею про </w:t>
      </w:r>
      <w:r w:rsidRPr="009C07B1">
        <w:rPr>
          <w:rFonts w:ascii="Times New Roman" w:hAnsi="Times New Roman" w:cs="Times New Roman"/>
          <w:sz w:val="28"/>
          <w:szCs w:val="28"/>
        </w:rPr>
        <w:t>його всестановий, громадянсько-територіальний х</w:t>
      </w:r>
      <w:r w:rsidRPr="009C07B1">
        <w:rPr>
          <w:rFonts w:ascii="Times New Roman" w:hAnsi="Times New Roman" w:cs="Times New Roman"/>
          <w:sz w:val="28"/>
          <w:szCs w:val="28"/>
        </w:rPr>
        <w:t xml:space="preserve">арактер. У його творах уперше в </w:t>
      </w:r>
      <w:r w:rsidRPr="009C07B1">
        <w:rPr>
          <w:rFonts w:ascii="Times New Roman" w:hAnsi="Times New Roman" w:cs="Times New Roman"/>
          <w:sz w:val="28"/>
          <w:szCs w:val="28"/>
        </w:rPr>
        <w:t>українській політичній думці народ набуває виразної політичної суб’єктності.</w:t>
      </w:r>
    </w:p>
    <w:p w:rsidR="009C07B1" w:rsidRPr="009C07B1" w:rsidRDefault="009C07B1" w:rsidP="009C07B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7B1">
        <w:rPr>
          <w:rFonts w:ascii="Times New Roman" w:hAnsi="Times New Roman" w:cs="Times New Roman"/>
          <w:sz w:val="28"/>
          <w:szCs w:val="28"/>
        </w:rPr>
        <w:t>У той же час підкреслимо, що Орлик не опер</w:t>
      </w:r>
      <w:r w:rsidRPr="009C07B1">
        <w:rPr>
          <w:rFonts w:ascii="Times New Roman" w:hAnsi="Times New Roman" w:cs="Times New Roman"/>
          <w:sz w:val="28"/>
          <w:szCs w:val="28"/>
        </w:rPr>
        <w:t xml:space="preserve">ує поняттям держава («панство») </w:t>
      </w:r>
      <w:r w:rsidRPr="009C07B1">
        <w:rPr>
          <w:rFonts w:ascii="Times New Roman" w:hAnsi="Times New Roman" w:cs="Times New Roman"/>
          <w:sz w:val="28"/>
          <w:szCs w:val="28"/>
        </w:rPr>
        <w:t xml:space="preserve">без монарха. У його творах </w:t>
      </w:r>
      <w:r w:rsidRPr="00D03DD7">
        <w:rPr>
          <w:rFonts w:ascii="Times New Roman" w:hAnsi="Times New Roman" w:cs="Times New Roman"/>
          <w:b/>
          <w:sz w:val="28"/>
          <w:szCs w:val="28"/>
        </w:rPr>
        <w:t>монарх</w:t>
      </w:r>
      <w:r w:rsidRPr="009C07B1">
        <w:rPr>
          <w:rFonts w:ascii="Times New Roman" w:hAnsi="Times New Roman" w:cs="Times New Roman"/>
          <w:sz w:val="28"/>
          <w:szCs w:val="28"/>
        </w:rPr>
        <w:t xml:space="preserve"> виступає як га</w:t>
      </w:r>
      <w:r w:rsidRPr="009C07B1">
        <w:rPr>
          <w:rFonts w:ascii="Times New Roman" w:hAnsi="Times New Roman" w:cs="Times New Roman"/>
          <w:sz w:val="28"/>
          <w:szCs w:val="28"/>
        </w:rPr>
        <w:t xml:space="preserve">рант збереження автономних прав </w:t>
      </w:r>
      <w:r w:rsidRPr="009C07B1">
        <w:rPr>
          <w:rFonts w:ascii="Times New Roman" w:hAnsi="Times New Roman" w:cs="Times New Roman"/>
          <w:sz w:val="28"/>
          <w:szCs w:val="28"/>
        </w:rPr>
        <w:t>народу, захисту останнього від зовнішніх ворогів, ле</w:t>
      </w:r>
      <w:r w:rsidRPr="009C07B1">
        <w:rPr>
          <w:rFonts w:ascii="Times New Roman" w:hAnsi="Times New Roman" w:cs="Times New Roman"/>
          <w:sz w:val="28"/>
          <w:szCs w:val="28"/>
        </w:rPr>
        <w:t>гітимності структур і посад са</w:t>
      </w:r>
      <w:r w:rsidRPr="009C07B1">
        <w:rPr>
          <w:rFonts w:ascii="Times New Roman" w:hAnsi="Times New Roman" w:cs="Times New Roman"/>
          <w:sz w:val="28"/>
          <w:szCs w:val="28"/>
        </w:rPr>
        <w:t xml:space="preserve">моврядування народу, внутрішнього миру, а також </w:t>
      </w:r>
      <w:r w:rsidRPr="009C07B1">
        <w:rPr>
          <w:rFonts w:ascii="Times New Roman" w:hAnsi="Times New Roman" w:cs="Times New Roman"/>
          <w:sz w:val="28"/>
          <w:szCs w:val="28"/>
        </w:rPr>
        <w:t xml:space="preserve">як головний суб’єкт міжнародних </w:t>
      </w:r>
      <w:r w:rsidRPr="009C07B1">
        <w:rPr>
          <w:rFonts w:ascii="Times New Roman" w:hAnsi="Times New Roman" w:cs="Times New Roman"/>
          <w:sz w:val="28"/>
          <w:szCs w:val="28"/>
        </w:rPr>
        <w:t>відносин, завдяки якому народ реалізує свої інтереси щодо інших держав і народів.</w:t>
      </w:r>
    </w:p>
    <w:p w:rsidR="009C07B1" w:rsidRPr="009C07B1" w:rsidRDefault="009C07B1" w:rsidP="009C07B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7B1">
        <w:rPr>
          <w:rFonts w:ascii="Times New Roman" w:hAnsi="Times New Roman" w:cs="Times New Roman"/>
          <w:sz w:val="28"/>
          <w:szCs w:val="28"/>
        </w:rPr>
        <w:t>Проте, на відміну від попередніх українських ми</w:t>
      </w:r>
      <w:r w:rsidRPr="009C07B1">
        <w:rPr>
          <w:rFonts w:ascii="Times New Roman" w:hAnsi="Times New Roman" w:cs="Times New Roman"/>
          <w:sz w:val="28"/>
          <w:szCs w:val="28"/>
        </w:rPr>
        <w:t xml:space="preserve">слителів, Орлик суттєво обмежує </w:t>
      </w:r>
      <w:r w:rsidRPr="009C07B1">
        <w:rPr>
          <w:rFonts w:ascii="Times New Roman" w:hAnsi="Times New Roman" w:cs="Times New Roman"/>
          <w:sz w:val="28"/>
          <w:szCs w:val="28"/>
        </w:rPr>
        <w:t xml:space="preserve">політичну роль монарха – він фактично виводиться з політичної </w:t>
      </w:r>
      <w:r w:rsidRPr="009C07B1">
        <w:rPr>
          <w:rFonts w:ascii="Times New Roman" w:hAnsi="Times New Roman" w:cs="Times New Roman"/>
          <w:sz w:val="28"/>
          <w:szCs w:val="28"/>
        </w:rPr>
        <w:t xml:space="preserve">системи, є лише </w:t>
      </w:r>
      <w:r w:rsidRPr="009C07B1">
        <w:rPr>
          <w:rFonts w:ascii="Times New Roman" w:hAnsi="Times New Roman" w:cs="Times New Roman"/>
          <w:sz w:val="28"/>
          <w:szCs w:val="28"/>
        </w:rPr>
        <w:t>гарантом її незмінності, а не чинником її регулювання.</w:t>
      </w:r>
    </w:p>
    <w:p w:rsidR="009C07B1" w:rsidRPr="009C07B1" w:rsidRDefault="009C07B1" w:rsidP="009C07B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7B1">
        <w:rPr>
          <w:rFonts w:ascii="Times New Roman" w:hAnsi="Times New Roman" w:cs="Times New Roman"/>
          <w:sz w:val="28"/>
          <w:szCs w:val="28"/>
        </w:rPr>
        <w:t xml:space="preserve">За визначенням О. </w:t>
      </w:r>
      <w:proofErr w:type="spellStart"/>
      <w:r w:rsidRPr="009C07B1">
        <w:rPr>
          <w:rFonts w:ascii="Times New Roman" w:hAnsi="Times New Roman" w:cs="Times New Roman"/>
          <w:sz w:val="28"/>
          <w:szCs w:val="28"/>
        </w:rPr>
        <w:t>Кресіна</w:t>
      </w:r>
      <w:proofErr w:type="spellEnd"/>
      <w:r w:rsidRPr="009C07B1">
        <w:rPr>
          <w:rFonts w:ascii="Times New Roman" w:hAnsi="Times New Roman" w:cs="Times New Roman"/>
          <w:sz w:val="28"/>
          <w:szCs w:val="28"/>
        </w:rPr>
        <w:t>, Орлик уперше в у</w:t>
      </w:r>
      <w:r w:rsidRPr="009C07B1">
        <w:rPr>
          <w:rFonts w:ascii="Times New Roman" w:hAnsi="Times New Roman" w:cs="Times New Roman"/>
          <w:sz w:val="28"/>
          <w:szCs w:val="28"/>
        </w:rPr>
        <w:t>країнській політичній думці ви</w:t>
      </w:r>
      <w:r w:rsidRPr="009C07B1">
        <w:rPr>
          <w:rFonts w:ascii="Times New Roman" w:hAnsi="Times New Roman" w:cs="Times New Roman"/>
          <w:sz w:val="28"/>
          <w:szCs w:val="28"/>
        </w:rPr>
        <w:t xml:space="preserve">разно переніс </w:t>
      </w:r>
      <w:r w:rsidRPr="00D03DD7">
        <w:rPr>
          <w:rFonts w:ascii="Times New Roman" w:hAnsi="Times New Roman" w:cs="Times New Roman"/>
          <w:b/>
          <w:sz w:val="28"/>
          <w:szCs w:val="28"/>
        </w:rPr>
        <w:t>договірну теорію походження</w:t>
      </w:r>
      <w:r w:rsidRPr="009C07B1">
        <w:rPr>
          <w:rFonts w:ascii="Times New Roman" w:hAnsi="Times New Roman" w:cs="Times New Roman"/>
          <w:sz w:val="28"/>
          <w:szCs w:val="28"/>
        </w:rPr>
        <w:t xml:space="preserve"> держ</w:t>
      </w:r>
      <w:r w:rsidRPr="009C07B1">
        <w:rPr>
          <w:rFonts w:ascii="Times New Roman" w:hAnsi="Times New Roman" w:cs="Times New Roman"/>
          <w:sz w:val="28"/>
          <w:szCs w:val="28"/>
        </w:rPr>
        <w:t>ави на внутрішній устрій «віль</w:t>
      </w:r>
      <w:r w:rsidRPr="009C07B1">
        <w:rPr>
          <w:rFonts w:ascii="Times New Roman" w:hAnsi="Times New Roman" w:cs="Times New Roman"/>
          <w:sz w:val="28"/>
          <w:szCs w:val="28"/>
        </w:rPr>
        <w:t>ного народу», що було значним кроком від серед</w:t>
      </w:r>
      <w:r w:rsidRPr="009C07B1">
        <w:rPr>
          <w:rFonts w:ascii="Times New Roman" w:hAnsi="Times New Roman" w:cs="Times New Roman"/>
          <w:sz w:val="28"/>
          <w:szCs w:val="28"/>
        </w:rPr>
        <w:t xml:space="preserve">ньовічного персоналізованого до </w:t>
      </w:r>
      <w:r w:rsidRPr="009C07B1">
        <w:rPr>
          <w:rFonts w:ascii="Times New Roman" w:hAnsi="Times New Roman" w:cs="Times New Roman"/>
          <w:sz w:val="28"/>
          <w:szCs w:val="28"/>
        </w:rPr>
        <w:t xml:space="preserve">новочасного </w:t>
      </w:r>
      <w:proofErr w:type="spellStart"/>
      <w:r w:rsidRPr="009C07B1">
        <w:rPr>
          <w:rFonts w:ascii="Times New Roman" w:hAnsi="Times New Roman" w:cs="Times New Roman"/>
          <w:sz w:val="28"/>
          <w:szCs w:val="28"/>
        </w:rPr>
        <w:t>інституціоналізованого</w:t>
      </w:r>
      <w:proofErr w:type="spellEnd"/>
      <w:r w:rsidRPr="009C07B1">
        <w:rPr>
          <w:rFonts w:ascii="Times New Roman" w:hAnsi="Times New Roman" w:cs="Times New Roman"/>
          <w:sz w:val="28"/>
          <w:szCs w:val="28"/>
        </w:rPr>
        <w:t xml:space="preserve"> поняття про</w:t>
      </w:r>
      <w:r w:rsidRPr="009C07B1">
        <w:rPr>
          <w:rFonts w:ascii="Times New Roman" w:hAnsi="Times New Roman" w:cs="Times New Roman"/>
          <w:sz w:val="28"/>
          <w:szCs w:val="28"/>
        </w:rPr>
        <w:t xml:space="preserve"> державу. Новим для української </w:t>
      </w:r>
      <w:r w:rsidRPr="009C07B1">
        <w:rPr>
          <w:rFonts w:ascii="Times New Roman" w:hAnsi="Times New Roman" w:cs="Times New Roman"/>
          <w:sz w:val="28"/>
          <w:szCs w:val="28"/>
        </w:rPr>
        <w:t>політичної думки стало також уведення ним у обіг</w:t>
      </w:r>
      <w:r w:rsidRPr="009C07B1">
        <w:rPr>
          <w:rFonts w:ascii="Times New Roman" w:hAnsi="Times New Roman" w:cs="Times New Roman"/>
          <w:sz w:val="28"/>
          <w:szCs w:val="28"/>
        </w:rPr>
        <w:t xml:space="preserve"> політичних категорій доби Про</w:t>
      </w:r>
      <w:r w:rsidRPr="009C07B1">
        <w:rPr>
          <w:rFonts w:ascii="Times New Roman" w:hAnsi="Times New Roman" w:cs="Times New Roman"/>
          <w:sz w:val="28"/>
          <w:szCs w:val="28"/>
        </w:rPr>
        <w:t>світництва – «інтереси батьківщини», «спільне добро» та ін.</w:t>
      </w:r>
    </w:p>
    <w:p w:rsidR="009C07B1" w:rsidRPr="00D03DD7" w:rsidRDefault="009C07B1" w:rsidP="00D03DD7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3DD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«Пакти </w:t>
      </w:r>
      <w:r w:rsidRPr="00D03DD7">
        <w:rPr>
          <w:rFonts w:ascii="Times New Roman" w:hAnsi="Times New Roman" w:cs="Times New Roman"/>
          <w:b/>
          <w:sz w:val="28"/>
          <w:szCs w:val="28"/>
        </w:rPr>
        <w:t xml:space="preserve">й Конституція прав і вольностей </w:t>
      </w:r>
      <w:r w:rsidRPr="00D03DD7">
        <w:rPr>
          <w:rFonts w:ascii="Times New Roman" w:hAnsi="Times New Roman" w:cs="Times New Roman"/>
          <w:b/>
          <w:sz w:val="28"/>
          <w:szCs w:val="28"/>
        </w:rPr>
        <w:t>Війська Запорозького» ‒ пам’ятка української політичної думки</w:t>
      </w:r>
    </w:p>
    <w:p w:rsidR="009C07B1" w:rsidRPr="009C07B1" w:rsidRDefault="009C07B1" w:rsidP="009C07B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7B1">
        <w:rPr>
          <w:rFonts w:ascii="Times New Roman" w:hAnsi="Times New Roman" w:cs="Times New Roman"/>
          <w:sz w:val="28"/>
          <w:szCs w:val="28"/>
        </w:rPr>
        <w:t>«Пакти й Конституція законів й вольностей Ві</w:t>
      </w:r>
      <w:r w:rsidRPr="009C07B1">
        <w:rPr>
          <w:rFonts w:ascii="Times New Roman" w:hAnsi="Times New Roman" w:cs="Times New Roman"/>
          <w:sz w:val="28"/>
          <w:szCs w:val="28"/>
        </w:rPr>
        <w:t>йська Запорозького» або ж «Кон</w:t>
      </w:r>
      <w:r w:rsidRPr="009C07B1">
        <w:rPr>
          <w:rFonts w:ascii="Times New Roman" w:hAnsi="Times New Roman" w:cs="Times New Roman"/>
          <w:sz w:val="28"/>
          <w:szCs w:val="28"/>
        </w:rPr>
        <w:t>ституція Пилипа Орлика» ‒ це угода, укладена 5</w:t>
      </w:r>
      <w:r w:rsidRPr="009C07B1">
        <w:rPr>
          <w:rFonts w:ascii="Times New Roman" w:hAnsi="Times New Roman" w:cs="Times New Roman"/>
          <w:sz w:val="28"/>
          <w:szCs w:val="28"/>
        </w:rPr>
        <w:t xml:space="preserve"> квітня 1710 року на спеціально </w:t>
      </w:r>
      <w:r w:rsidRPr="009C07B1">
        <w:rPr>
          <w:rFonts w:ascii="Times New Roman" w:hAnsi="Times New Roman" w:cs="Times New Roman"/>
          <w:sz w:val="28"/>
          <w:szCs w:val="28"/>
        </w:rPr>
        <w:t>скликаній раді в Бендерах, де Орлика було обрано гетьманом Української держави.</w:t>
      </w:r>
    </w:p>
    <w:p w:rsidR="009C07B1" w:rsidRPr="009C07B1" w:rsidRDefault="009C07B1" w:rsidP="009C07B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7B1">
        <w:rPr>
          <w:rFonts w:ascii="Times New Roman" w:hAnsi="Times New Roman" w:cs="Times New Roman"/>
          <w:sz w:val="28"/>
          <w:szCs w:val="28"/>
        </w:rPr>
        <w:t>Ця угода між Орликом-гетьманом і козацькою стар</w:t>
      </w:r>
      <w:r w:rsidRPr="009C07B1">
        <w:rPr>
          <w:rFonts w:ascii="Times New Roman" w:hAnsi="Times New Roman" w:cs="Times New Roman"/>
          <w:sz w:val="28"/>
          <w:szCs w:val="28"/>
        </w:rPr>
        <w:t>шиною не тільки регулювала від</w:t>
      </w:r>
      <w:r w:rsidRPr="009C07B1">
        <w:rPr>
          <w:rFonts w:ascii="Times New Roman" w:hAnsi="Times New Roman" w:cs="Times New Roman"/>
          <w:sz w:val="28"/>
          <w:szCs w:val="28"/>
        </w:rPr>
        <w:t>носини між ними, а й конституювала внутрішній уст</w:t>
      </w:r>
      <w:r w:rsidRPr="009C07B1">
        <w:rPr>
          <w:rFonts w:ascii="Times New Roman" w:hAnsi="Times New Roman" w:cs="Times New Roman"/>
          <w:sz w:val="28"/>
          <w:szCs w:val="28"/>
        </w:rPr>
        <w:t>рій гетьманської держави. Доку</w:t>
      </w:r>
      <w:r w:rsidRPr="009C07B1">
        <w:rPr>
          <w:rFonts w:ascii="Times New Roman" w:hAnsi="Times New Roman" w:cs="Times New Roman"/>
          <w:sz w:val="28"/>
          <w:szCs w:val="28"/>
        </w:rPr>
        <w:t>мент названий «</w:t>
      </w:r>
      <w:proofErr w:type="spellStart"/>
      <w:r w:rsidRPr="009C07B1">
        <w:rPr>
          <w:rFonts w:ascii="Times New Roman" w:hAnsi="Times New Roman" w:cs="Times New Roman"/>
          <w:sz w:val="28"/>
          <w:szCs w:val="28"/>
        </w:rPr>
        <w:t>Pacta</w:t>
      </w:r>
      <w:proofErr w:type="spellEnd"/>
      <w:r w:rsidRPr="009C07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07B1">
        <w:rPr>
          <w:rFonts w:ascii="Times New Roman" w:hAnsi="Times New Roman" w:cs="Times New Roman"/>
          <w:sz w:val="28"/>
          <w:szCs w:val="28"/>
        </w:rPr>
        <w:t>et</w:t>
      </w:r>
      <w:proofErr w:type="spellEnd"/>
      <w:r w:rsidRPr="009C07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07B1">
        <w:rPr>
          <w:rFonts w:ascii="Times New Roman" w:hAnsi="Times New Roman" w:cs="Times New Roman"/>
          <w:sz w:val="28"/>
          <w:szCs w:val="28"/>
        </w:rPr>
        <w:t>Constitutiones</w:t>
      </w:r>
      <w:proofErr w:type="spellEnd"/>
      <w:r w:rsidRPr="009C07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07B1">
        <w:rPr>
          <w:rFonts w:ascii="Times New Roman" w:hAnsi="Times New Roman" w:cs="Times New Roman"/>
          <w:sz w:val="28"/>
          <w:szCs w:val="28"/>
        </w:rPr>
        <w:t>Legum</w:t>
      </w:r>
      <w:proofErr w:type="spellEnd"/>
      <w:r w:rsidRPr="009C07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07B1">
        <w:rPr>
          <w:rFonts w:ascii="Times New Roman" w:hAnsi="Times New Roman" w:cs="Times New Roman"/>
          <w:sz w:val="28"/>
          <w:szCs w:val="28"/>
        </w:rPr>
        <w:t>Libertat</w:t>
      </w:r>
      <w:r w:rsidRPr="009C07B1">
        <w:rPr>
          <w:rFonts w:ascii="Times New Roman" w:hAnsi="Times New Roman" w:cs="Times New Roman"/>
          <w:sz w:val="28"/>
          <w:szCs w:val="28"/>
        </w:rPr>
        <w:t>umque</w:t>
      </w:r>
      <w:proofErr w:type="spellEnd"/>
      <w:r w:rsidRPr="009C07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07B1">
        <w:rPr>
          <w:rFonts w:ascii="Times New Roman" w:hAnsi="Times New Roman" w:cs="Times New Roman"/>
          <w:sz w:val="28"/>
          <w:szCs w:val="28"/>
        </w:rPr>
        <w:t>Exersitus</w:t>
      </w:r>
      <w:proofErr w:type="spellEnd"/>
      <w:r w:rsidRPr="009C07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07B1">
        <w:rPr>
          <w:rFonts w:ascii="Times New Roman" w:hAnsi="Times New Roman" w:cs="Times New Roman"/>
          <w:sz w:val="28"/>
          <w:szCs w:val="28"/>
        </w:rPr>
        <w:t>Zaporoviensis</w:t>
      </w:r>
      <w:proofErr w:type="spellEnd"/>
      <w:r w:rsidRPr="009C07B1">
        <w:rPr>
          <w:rFonts w:ascii="Times New Roman" w:hAnsi="Times New Roman" w:cs="Times New Roman"/>
          <w:sz w:val="28"/>
          <w:szCs w:val="28"/>
        </w:rPr>
        <w:t xml:space="preserve">»; </w:t>
      </w:r>
      <w:r w:rsidRPr="009C07B1">
        <w:rPr>
          <w:rFonts w:ascii="Times New Roman" w:hAnsi="Times New Roman" w:cs="Times New Roman"/>
          <w:sz w:val="28"/>
          <w:szCs w:val="28"/>
        </w:rPr>
        <w:t>його ще називаю</w:t>
      </w:r>
      <w:r w:rsidRPr="009C07B1">
        <w:rPr>
          <w:rFonts w:ascii="Times New Roman" w:hAnsi="Times New Roman" w:cs="Times New Roman"/>
          <w:sz w:val="28"/>
          <w:szCs w:val="28"/>
        </w:rPr>
        <w:t>ть першою конституцією України.</w:t>
      </w:r>
    </w:p>
    <w:p w:rsidR="009C07B1" w:rsidRPr="009C07B1" w:rsidRDefault="009C07B1" w:rsidP="009C07B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7B1">
        <w:rPr>
          <w:rFonts w:ascii="Times New Roman" w:hAnsi="Times New Roman" w:cs="Times New Roman"/>
          <w:sz w:val="28"/>
          <w:szCs w:val="28"/>
        </w:rPr>
        <w:t>Конституція складалася зі вступу та 16 статей, різних за обсягом і значенн</w:t>
      </w:r>
      <w:r w:rsidRPr="009C07B1">
        <w:rPr>
          <w:rFonts w:ascii="Times New Roman" w:hAnsi="Times New Roman" w:cs="Times New Roman"/>
          <w:sz w:val="28"/>
          <w:szCs w:val="28"/>
        </w:rPr>
        <w:t xml:space="preserve">ям, </w:t>
      </w:r>
      <w:r w:rsidRPr="009C07B1">
        <w:rPr>
          <w:rFonts w:ascii="Times New Roman" w:hAnsi="Times New Roman" w:cs="Times New Roman"/>
          <w:sz w:val="28"/>
          <w:szCs w:val="28"/>
        </w:rPr>
        <w:t>які</w:t>
      </w:r>
      <w:r w:rsidRPr="009C07B1">
        <w:rPr>
          <w:rFonts w:ascii="Times New Roman" w:hAnsi="Times New Roman" w:cs="Times New Roman"/>
          <w:sz w:val="28"/>
          <w:szCs w:val="28"/>
        </w:rPr>
        <w:t xml:space="preserve"> </w:t>
      </w:r>
      <w:r w:rsidRPr="009C07B1">
        <w:rPr>
          <w:rFonts w:ascii="Times New Roman" w:hAnsi="Times New Roman" w:cs="Times New Roman"/>
          <w:sz w:val="28"/>
          <w:szCs w:val="28"/>
        </w:rPr>
        <w:t>стосувалися переважно практичної політики, а не</w:t>
      </w:r>
      <w:r w:rsidRPr="009C07B1">
        <w:rPr>
          <w:rFonts w:ascii="Times New Roman" w:hAnsi="Times New Roman" w:cs="Times New Roman"/>
          <w:sz w:val="28"/>
          <w:szCs w:val="28"/>
        </w:rPr>
        <w:t xml:space="preserve"> принципів. Вступна частина об</w:t>
      </w:r>
      <w:r w:rsidRPr="009C07B1">
        <w:rPr>
          <w:rFonts w:ascii="Times New Roman" w:hAnsi="Times New Roman" w:cs="Times New Roman"/>
          <w:sz w:val="28"/>
          <w:szCs w:val="28"/>
        </w:rPr>
        <w:t>ґрунтовувала ідею самостійної та незалежної Україн</w:t>
      </w:r>
      <w:r w:rsidRPr="009C07B1">
        <w:rPr>
          <w:rFonts w:ascii="Times New Roman" w:hAnsi="Times New Roman" w:cs="Times New Roman"/>
          <w:sz w:val="28"/>
          <w:szCs w:val="28"/>
        </w:rPr>
        <w:t xml:space="preserve">и, розкривала історію козацтва, </w:t>
      </w:r>
      <w:r w:rsidRPr="009C07B1">
        <w:rPr>
          <w:rFonts w:ascii="Times New Roman" w:hAnsi="Times New Roman" w:cs="Times New Roman"/>
          <w:sz w:val="28"/>
          <w:szCs w:val="28"/>
        </w:rPr>
        <w:t>відносини України зі суміжними державами. Гол</w:t>
      </w:r>
      <w:r w:rsidRPr="009C07B1">
        <w:rPr>
          <w:rFonts w:ascii="Times New Roman" w:hAnsi="Times New Roman" w:cs="Times New Roman"/>
          <w:sz w:val="28"/>
          <w:szCs w:val="28"/>
        </w:rPr>
        <w:t xml:space="preserve">овним постулатом документу була </w:t>
      </w:r>
      <w:r w:rsidRPr="009C07B1">
        <w:rPr>
          <w:rFonts w:ascii="Times New Roman" w:hAnsi="Times New Roman" w:cs="Times New Roman"/>
          <w:sz w:val="28"/>
          <w:szCs w:val="28"/>
        </w:rPr>
        <w:t>п</w:t>
      </w:r>
      <w:r w:rsidRPr="00D03DD7">
        <w:rPr>
          <w:rFonts w:ascii="Times New Roman" w:hAnsi="Times New Roman" w:cs="Times New Roman"/>
          <w:b/>
          <w:sz w:val="28"/>
          <w:szCs w:val="28"/>
        </w:rPr>
        <w:t>овна незалежність України від Польщі та Москви</w:t>
      </w:r>
      <w:r w:rsidRPr="009C07B1">
        <w:rPr>
          <w:rFonts w:ascii="Times New Roman" w:hAnsi="Times New Roman" w:cs="Times New Roman"/>
          <w:sz w:val="28"/>
          <w:szCs w:val="28"/>
        </w:rPr>
        <w:t xml:space="preserve">. </w:t>
      </w:r>
      <w:r w:rsidRPr="009C07B1">
        <w:rPr>
          <w:rFonts w:ascii="Times New Roman" w:hAnsi="Times New Roman" w:cs="Times New Roman"/>
          <w:sz w:val="28"/>
          <w:szCs w:val="28"/>
        </w:rPr>
        <w:t xml:space="preserve">«Україна з обох боків Дніпра, – </w:t>
      </w:r>
      <w:r w:rsidRPr="009C07B1">
        <w:rPr>
          <w:rFonts w:ascii="Times New Roman" w:hAnsi="Times New Roman" w:cs="Times New Roman"/>
          <w:sz w:val="28"/>
          <w:szCs w:val="28"/>
        </w:rPr>
        <w:t>зазначалося у тексті Конституції, – має бути на вічн</w:t>
      </w:r>
      <w:r w:rsidRPr="009C07B1">
        <w:rPr>
          <w:rFonts w:ascii="Times New Roman" w:hAnsi="Times New Roman" w:cs="Times New Roman"/>
          <w:sz w:val="28"/>
          <w:szCs w:val="28"/>
        </w:rPr>
        <w:t>і часи вільною від чужого пану</w:t>
      </w:r>
      <w:r w:rsidRPr="009C07B1">
        <w:rPr>
          <w:rFonts w:ascii="Times New Roman" w:hAnsi="Times New Roman" w:cs="Times New Roman"/>
          <w:sz w:val="28"/>
          <w:szCs w:val="28"/>
        </w:rPr>
        <w:t>вання». Це визначало міжнародний статус її як сув</w:t>
      </w:r>
      <w:r w:rsidRPr="009C07B1">
        <w:rPr>
          <w:rFonts w:ascii="Times New Roman" w:hAnsi="Times New Roman" w:cs="Times New Roman"/>
          <w:sz w:val="28"/>
          <w:szCs w:val="28"/>
        </w:rPr>
        <w:t xml:space="preserve">еренної держави. Утверджувалась </w:t>
      </w:r>
      <w:r w:rsidRPr="00D03DD7">
        <w:rPr>
          <w:rFonts w:ascii="Times New Roman" w:hAnsi="Times New Roman" w:cs="Times New Roman"/>
          <w:b/>
          <w:sz w:val="28"/>
          <w:szCs w:val="28"/>
        </w:rPr>
        <w:t>демократична виборча система</w:t>
      </w:r>
      <w:r w:rsidRPr="009C07B1">
        <w:rPr>
          <w:rFonts w:ascii="Times New Roman" w:hAnsi="Times New Roman" w:cs="Times New Roman"/>
          <w:sz w:val="28"/>
          <w:szCs w:val="28"/>
        </w:rPr>
        <w:t xml:space="preserve"> в державі; за ко</w:t>
      </w:r>
      <w:r w:rsidRPr="009C07B1">
        <w:rPr>
          <w:rFonts w:ascii="Times New Roman" w:hAnsi="Times New Roman" w:cs="Times New Roman"/>
          <w:sz w:val="28"/>
          <w:szCs w:val="28"/>
        </w:rPr>
        <w:t xml:space="preserve">зацькою традицією передбачалися </w:t>
      </w:r>
      <w:r w:rsidRPr="00D03DD7">
        <w:rPr>
          <w:rFonts w:ascii="Times New Roman" w:hAnsi="Times New Roman" w:cs="Times New Roman"/>
          <w:b/>
          <w:sz w:val="28"/>
          <w:szCs w:val="28"/>
        </w:rPr>
        <w:t>вільні вибори</w:t>
      </w:r>
      <w:r w:rsidRPr="009C07B1">
        <w:rPr>
          <w:rFonts w:ascii="Times New Roman" w:hAnsi="Times New Roman" w:cs="Times New Roman"/>
          <w:sz w:val="28"/>
          <w:szCs w:val="28"/>
        </w:rPr>
        <w:t xml:space="preserve"> урядників, полковників і сотників за затвердження їх гетьманом.</w:t>
      </w:r>
    </w:p>
    <w:p w:rsidR="009C07B1" w:rsidRPr="009C07B1" w:rsidRDefault="009C07B1" w:rsidP="009C07B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7B1">
        <w:rPr>
          <w:rFonts w:ascii="Times New Roman" w:hAnsi="Times New Roman" w:cs="Times New Roman"/>
          <w:sz w:val="28"/>
          <w:szCs w:val="28"/>
        </w:rPr>
        <w:t>У першому параграфі розглядалося питання про</w:t>
      </w:r>
      <w:r w:rsidRPr="009C07B1">
        <w:rPr>
          <w:rFonts w:ascii="Times New Roman" w:hAnsi="Times New Roman" w:cs="Times New Roman"/>
          <w:sz w:val="28"/>
          <w:szCs w:val="28"/>
        </w:rPr>
        <w:t xml:space="preserve"> віру. </w:t>
      </w:r>
      <w:r w:rsidRPr="00D03DD7">
        <w:rPr>
          <w:rFonts w:ascii="Times New Roman" w:hAnsi="Times New Roman" w:cs="Times New Roman"/>
          <w:b/>
          <w:sz w:val="28"/>
          <w:szCs w:val="28"/>
        </w:rPr>
        <w:t>Православ’я</w:t>
      </w:r>
      <w:r w:rsidRPr="009C07B1">
        <w:rPr>
          <w:rFonts w:ascii="Times New Roman" w:hAnsi="Times New Roman" w:cs="Times New Roman"/>
          <w:sz w:val="28"/>
          <w:szCs w:val="28"/>
        </w:rPr>
        <w:t xml:space="preserve"> проголошува</w:t>
      </w:r>
      <w:r w:rsidRPr="009C07B1">
        <w:rPr>
          <w:rFonts w:ascii="Times New Roman" w:hAnsi="Times New Roman" w:cs="Times New Roman"/>
          <w:sz w:val="28"/>
          <w:szCs w:val="28"/>
        </w:rPr>
        <w:t xml:space="preserve">лося державною релігією, а також передбачалася </w:t>
      </w:r>
      <w:r w:rsidRPr="00D03DD7">
        <w:rPr>
          <w:rFonts w:ascii="Times New Roman" w:hAnsi="Times New Roman" w:cs="Times New Roman"/>
          <w:b/>
          <w:sz w:val="28"/>
          <w:szCs w:val="28"/>
        </w:rPr>
        <w:t>авт</w:t>
      </w:r>
      <w:r w:rsidRPr="00D03DD7">
        <w:rPr>
          <w:rFonts w:ascii="Times New Roman" w:hAnsi="Times New Roman" w:cs="Times New Roman"/>
          <w:b/>
          <w:sz w:val="28"/>
          <w:szCs w:val="28"/>
        </w:rPr>
        <w:t>окефалія української церкви</w:t>
      </w:r>
      <w:r w:rsidRPr="009C07B1">
        <w:rPr>
          <w:rFonts w:ascii="Times New Roman" w:hAnsi="Times New Roman" w:cs="Times New Roman"/>
          <w:sz w:val="28"/>
          <w:szCs w:val="28"/>
        </w:rPr>
        <w:t xml:space="preserve"> при </w:t>
      </w:r>
      <w:r w:rsidRPr="009C07B1">
        <w:rPr>
          <w:rFonts w:ascii="Times New Roman" w:hAnsi="Times New Roman" w:cs="Times New Roman"/>
          <w:sz w:val="28"/>
          <w:szCs w:val="28"/>
        </w:rPr>
        <w:t>формальному підпорядкуванні Константинопольс</w:t>
      </w:r>
      <w:r w:rsidRPr="009C07B1">
        <w:rPr>
          <w:rFonts w:ascii="Times New Roman" w:hAnsi="Times New Roman" w:cs="Times New Roman"/>
          <w:sz w:val="28"/>
          <w:szCs w:val="28"/>
        </w:rPr>
        <w:t xml:space="preserve">ькому Патріархові. Другий пункт </w:t>
      </w:r>
      <w:r w:rsidRPr="009C07B1">
        <w:rPr>
          <w:rFonts w:ascii="Times New Roman" w:hAnsi="Times New Roman" w:cs="Times New Roman"/>
          <w:sz w:val="28"/>
          <w:szCs w:val="28"/>
        </w:rPr>
        <w:t xml:space="preserve">визначав </w:t>
      </w:r>
      <w:r w:rsidRPr="00D03DD7">
        <w:rPr>
          <w:rFonts w:ascii="Times New Roman" w:hAnsi="Times New Roman" w:cs="Times New Roman"/>
          <w:b/>
          <w:sz w:val="28"/>
          <w:szCs w:val="28"/>
        </w:rPr>
        <w:t>кордони Української держави</w:t>
      </w:r>
      <w:r w:rsidRPr="009C07B1">
        <w:rPr>
          <w:rFonts w:ascii="Times New Roman" w:hAnsi="Times New Roman" w:cs="Times New Roman"/>
          <w:sz w:val="28"/>
          <w:szCs w:val="28"/>
        </w:rPr>
        <w:t>, які встановлювалися</w:t>
      </w:r>
      <w:r w:rsidRPr="009C07B1">
        <w:rPr>
          <w:rFonts w:ascii="Times New Roman" w:hAnsi="Times New Roman" w:cs="Times New Roman"/>
          <w:sz w:val="28"/>
          <w:szCs w:val="28"/>
        </w:rPr>
        <w:t xml:space="preserve"> відповідно до умов Збо</w:t>
      </w:r>
      <w:r w:rsidRPr="009C07B1">
        <w:rPr>
          <w:rFonts w:ascii="Times New Roman" w:hAnsi="Times New Roman" w:cs="Times New Roman"/>
          <w:sz w:val="28"/>
          <w:szCs w:val="28"/>
        </w:rPr>
        <w:t>рівського мирного договору (1649) із Річчю Посполи</w:t>
      </w:r>
      <w:r w:rsidRPr="009C07B1">
        <w:rPr>
          <w:rFonts w:ascii="Times New Roman" w:hAnsi="Times New Roman" w:cs="Times New Roman"/>
          <w:sz w:val="28"/>
          <w:szCs w:val="28"/>
        </w:rPr>
        <w:t>тою. Гетьман повинен був забез</w:t>
      </w:r>
      <w:r w:rsidRPr="009C07B1">
        <w:rPr>
          <w:rFonts w:ascii="Times New Roman" w:hAnsi="Times New Roman" w:cs="Times New Roman"/>
          <w:sz w:val="28"/>
          <w:szCs w:val="28"/>
        </w:rPr>
        <w:t>печити непорушність і охорону кордонів (сприяти п</w:t>
      </w:r>
      <w:r w:rsidRPr="009C07B1">
        <w:rPr>
          <w:rFonts w:ascii="Times New Roman" w:hAnsi="Times New Roman" w:cs="Times New Roman"/>
          <w:sz w:val="28"/>
          <w:szCs w:val="28"/>
        </w:rPr>
        <w:t xml:space="preserve">оверненню в Україну полонених і </w:t>
      </w:r>
      <w:r w:rsidRPr="009C07B1">
        <w:rPr>
          <w:rFonts w:ascii="Times New Roman" w:hAnsi="Times New Roman" w:cs="Times New Roman"/>
          <w:sz w:val="28"/>
          <w:szCs w:val="28"/>
        </w:rPr>
        <w:t xml:space="preserve">домагатися відшкодування всіх збитків, заподіяних </w:t>
      </w:r>
      <w:r w:rsidRPr="009C07B1">
        <w:rPr>
          <w:rFonts w:ascii="Times New Roman" w:hAnsi="Times New Roman" w:cs="Times New Roman"/>
          <w:sz w:val="28"/>
          <w:szCs w:val="28"/>
        </w:rPr>
        <w:lastRenderedPageBreak/>
        <w:t>Україні війною). У</w:t>
      </w:r>
      <w:r w:rsidRPr="009C07B1">
        <w:rPr>
          <w:rFonts w:ascii="Times New Roman" w:hAnsi="Times New Roman" w:cs="Times New Roman"/>
          <w:sz w:val="28"/>
          <w:szCs w:val="28"/>
        </w:rPr>
        <w:t xml:space="preserve"> п’ятому пунк</w:t>
      </w:r>
      <w:r w:rsidRPr="009C07B1">
        <w:rPr>
          <w:rFonts w:ascii="Times New Roman" w:hAnsi="Times New Roman" w:cs="Times New Roman"/>
          <w:sz w:val="28"/>
          <w:szCs w:val="28"/>
        </w:rPr>
        <w:t>ті стверджувалося повернення у володіння Війська</w:t>
      </w:r>
      <w:r w:rsidRPr="009C07B1">
        <w:rPr>
          <w:rFonts w:ascii="Times New Roman" w:hAnsi="Times New Roman" w:cs="Times New Roman"/>
          <w:sz w:val="28"/>
          <w:szCs w:val="28"/>
        </w:rPr>
        <w:t xml:space="preserve"> Запорізького </w:t>
      </w:r>
      <w:proofErr w:type="spellStart"/>
      <w:r w:rsidRPr="009C07B1">
        <w:rPr>
          <w:rFonts w:ascii="Times New Roman" w:hAnsi="Times New Roman" w:cs="Times New Roman"/>
          <w:sz w:val="28"/>
          <w:szCs w:val="28"/>
        </w:rPr>
        <w:t>Трахтемирова</w:t>
      </w:r>
      <w:proofErr w:type="spellEnd"/>
      <w:r w:rsidRPr="009C07B1">
        <w:rPr>
          <w:rFonts w:ascii="Times New Roman" w:hAnsi="Times New Roman" w:cs="Times New Roman"/>
          <w:sz w:val="28"/>
          <w:szCs w:val="28"/>
        </w:rPr>
        <w:t>, Ко</w:t>
      </w:r>
      <w:r w:rsidRPr="009C07B1">
        <w:rPr>
          <w:rFonts w:ascii="Times New Roman" w:hAnsi="Times New Roman" w:cs="Times New Roman"/>
          <w:sz w:val="28"/>
          <w:szCs w:val="28"/>
        </w:rPr>
        <w:t xml:space="preserve">даку, </w:t>
      </w:r>
      <w:proofErr w:type="spellStart"/>
      <w:r w:rsidRPr="009C07B1">
        <w:rPr>
          <w:rFonts w:ascii="Times New Roman" w:hAnsi="Times New Roman" w:cs="Times New Roman"/>
          <w:sz w:val="28"/>
          <w:szCs w:val="28"/>
        </w:rPr>
        <w:t>Калебердиди</w:t>
      </w:r>
      <w:proofErr w:type="spellEnd"/>
      <w:r w:rsidRPr="009C07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07B1">
        <w:rPr>
          <w:rFonts w:ascii="Times New Roman" w:hAnsi="Times New Roman" w:cs="Times New Roman"/>
          <w:sz w:val="28"/>
          <w:szCs w:val="28"/>
        </w:rPr>
        <w:t>Переволочної</w:t>
      </w:r>
      <w:proofErr w:type="spellEnd"/>
      <w:r w:rsidRPr="009C07B1">
        <w:rPr>
          <w:rFonts w:ascii="Times New Roman" w:hAnsi="Times New Roman" w:cs="Times New Roman"/>
          <w:sz w:val="28"/>
          <w:szCs w:val="28"/>
        </w:rPr>
        <w:t xml:space="preserve"> з прилеглими земл</w:t>
      </w:r>
      <w:r w:rsidRPr="009C07B1">
        <w:rPr>
          <w:rFonts w:ascii="Times New Roman" w:hAnsi="Times New Roman" w:cs="Times New Roman"/>
          <w:sz w:val="28"/>
          <w:szCs w:val="28"/>
        </w:rPr>
        <w:t xml:space="preserve">ями та необхідність зруйнування </w:t>
      </w:r>
      <w:r w:rsidRPr="009C07B1">
        <w:rPr>
          <w:rFonts w:ascii="Times New Roman" w:hAnsi="Times New Roman" w:cs="Times New Roman"/>
          <w:sz w:val="28"/>
          <w:szCs w:val="28"/>
        </w:rPr>
        <w:t>московських фортець, збудованих на Запоріжжі.</w:t>
      </w:r>
    </w:p>
    <w:p w:rsidR="009C07B1" w:rsidRPr="009C07B1" w:rsidRDefault="009C07B1" w:rsidP="009C07B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7B1">
        <w:rPr>
          <w:rFonts w:ascii="Times New Roman" w:hAnsi="Times New Roman" w:cs="Times New Roman"/>
          <w:sz w:val="28"/>
          <w:szCs w:val="28"/>
        </w:rPr>
        <w:t>Найціннішим для політологічного аналізу є па</w:t>
      </w:r>
      <w:r w:rsidRPr="009C07B1">
        <w:rPr>
          <w:rFonts w:ascii="Times New Roman" w:hAnsi="Times New Roman" w:cs="Times New Roman"/>
          <w:sz w:val="28"/>
          <w:szCs w:val="28"/>
        </w:rPr>
        <w:t>раграф 6, який розглядає конту</w:t>
      </w:r>
      <w:r w:rsidRPr="009C07B1">
        <w:rPr>
          <w:rFonts w:ascii="Times New Roman" w:hAnsi="Times New Roman" w:cs="Times New Roman"/>
          <w:sz w:val="28"/>
          <w:szCs w:val="28"/>
        </w:rPr>
        <w:t>ри політичного устрою української держави. Догові</w:t>
      </w:r>
      <w:r w:rsidRPr="009C07B1">
        <w:rPr>
          <w:rFonts w:ascii="Times New Roman" w:hAnsi="Times New Roman" w:cs="Times New Roman"/>
          <w:sz w:val="28"/>
          <w:szCs w:val="28"/>
        </w:rPr>
        <w:t xml:space="preserve">рні сторони, відстоюючи позиції </w:t>
      </w:r>
      <w:r w:rsidRPr="009C07B1">
        <w:rPr>
          <w:rFonts w:ascii="Times New Roman" w:hAnsi="Times New Roman" w:cs="Times New Roman"/>
          <w:sz w:val="28"/>
          <w:szCs w:val="28"/>
        </w:rPr>
        <w:t>рядового козацтва, запобігли відновленню одноос</w:t>
      </w:r>
      <w:r w:rsidRPr="009C07B1">
        <w:rPr>
          <w:rFonts w:ascii="Times New Roman" w:hAnsi="Times New Roman" w:cs="Times New Roman"/>
          <w:sz w:val="28"/>
          <w:szCs w:val="28"/>
        </w:rPr>
        <w:t xml:space="preserve">обової влади гетьмана. Майбутня </w:t>
      </w:r>
      <w:r w:rsidRPr="009C07B1">
        <w:rPr>
          <w:rFonts w:ascii="Times New Roman" w:hAnsi="Times New Roman" w:cs="Times New Roman"/>
          <w:sz w:val="28"/>
          <w:szCs w:val="28"/>
        </w:rPr>
        <w:t>Україна оголошувалас</w:t>
      </w:r>
      <w:r w:rsidRPr="009C07B1">
        <w:rPr>
          <w:rFonts w:ascii="Times New Roman" w:hAnsi="Times New Roman" w:cs="Times New Roman"/>
          <w:sz w:val="28"/>
          <w:szCs w:val="28"/>
        </w:rPr>
        <w:t xml:space="preserve">я </w:t>
      </w:r>
      <w:r w:rsidRPr="00D03DD7">
        <w:rPr>
          <w:rFonts w:ascii="Times New Roman" w:hAnsi="Times New Roman" w:cs="Times New Roman"/>
          <w:b/>
          <w:sz w:val="28"/>
          <w:szCs w:val="28"/>
        </w:rPr>
        <w:t>обмеженою монархією</w:t>
      </w:r>
      <w:r w:rsidRPr="009C07B1">
        <w:rPr>
          <w:rFonts w:ascii="Times New Roman" w:hAnsi="Times New Roman" w:cs="Times New Roman"/>
          <w:sz w:val="28"/>
          <w:szCs w:val="28"/>
        </w:rPr>
        <w:t xml:space="preserve">. </w:t>
      </w:r>
      <w:r w:rsidRPr="009C07B1">
        <w:rPr>
          <w:rFonts w:ascii="Times New Roman" w:hAnsi="Times New Roman" w:cs="Times New Roman"/>
          <w:sz w:val="28"/>
          <w:szCs w:val="28"/>
        </w:rPr>
        <w:t>«Г</w:t>
      </w:r>
      <w:r w:rsidRPr="009C07B1">
        <w:rPr>
          <w:rFonts w:ascii="Times New Roman" w:hAnsi="Times New Roman" w:cs="Times New Roman"/>
          <w:sz w:val="28"/>
          <w:szCs w:val="28"/>
        </w:rPr>
        <w:t>етьманське самодержавство» (ви</w:t>
      </w:r>
      <w:r w:rsidRPr="009C07B1">
        <w:rPr>
          <w:rFonts w:ascii="Times New Roman" w:hAnsi="Times New Roman" w:cs="Times New Roman"/>
          <w:sz w:val="28"/>
          <w:szCs w:val="28"/>
        </w:rPr>
        <w:t xml:space="preserve">конавча влада) мало узгоджувати дії зі </w:t>
      </w:r>
      <w:r w:rsidRPr="00D03DD7">
        <w:rPr>
          <w:rFonts w:ascii="Times New Roman" w:hAnsi="Times New Roman" w:cs="Times New Roman"/>
          <w:b/>
          <w:sz w:val="28"/>
          <w:szCs w:val="28"/>
        </w:rPr>
        <w:t>законодавчи</w:t>
      </w:r>
      <w:r w:rsidRPr="00D03DD7">
        <w:rPr>
          <w:rFonts w:ascii="Times New Roman" w:hAnsi="Times New Roman" w:cs="Times New Roman"/>
          <w:b/>
          <w:sz w:val="28"/>
          <w:szCs w:val="28"/>
        </w:rPr>
        <w:t>м представницьким органом – за</w:t>
      </w:r>
      <w:r w:rsidRPr="00D03DD7">
        <w:rPr>
          <w:rFonts w:ascii="Times New Roman" w:hAnsi="Times New Roman" w:cs="Times New Roman"/>
          <w:b/>
          <w:sz w:val="28"/>
          <w:szCs w:val="28"/>
        </w:rPr>
        <w:t>гальною радою</w:t>
      </w:r>
      <w:r w:rsidRPr="009C07B1">
        <w:rPr>
          <w:rFonts w:ascii="Times New Roman" w:hAnsi="Times New Roman" w:cs="Times New Roman"/>
          <w:sz w:val="28"/>
          <w:szCs w:val="28"/>
        </w:rPr>
        <w:t xml:space="preserve"> (парламентом), де буде представле</w:t>
      </w:r>
      <w:r w:rsidRPr="009C07B1">
        <w:rPr>
          <w:rFonts w:ascii="Times New Roman" w:hAnsi="Times New Roman" w:cs="Times New Roman"/>
          <w:sz w:val="28"/>
          <w:szCs w:val="28"/>
        </w:rPr>
        <w:t>на генеральна старшина, полков</w:t>
      </w:r>
      <w:r w:rsidRPr="009C07B1">
        <w:rPr>
          <w:rFonts w:ascii="Times New Roman" w:hAnsi="Times New Roman" w:cs="Times New Roman"/>
          <w:sz w:val="28"/>
          <w:szCs w:val="28"/>
        </w:rPr>
        <w:t>ники та виборні депутати від кожного полку, і посли Запорозького низового війська.</w:t>
      </w:r>
    </w:p>
    <w:p w:rsidR="009C07B1" w:rsidRPr="009C07B1" w:rsidRDefault="009C07B1" w:rsidP="009C07B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7B1">
        <w:rPr>
          <w:rFonts w:ascii="Times New Roman" w:hAnsi="Times New Roman" w:cs="Times New Roman"/>
          <w:sz w:val="28"/>
          <w:szCs w:val="28"/>
        </w:rPr>
        <w:t>Таку раду потрібно скликати тричі на рік. Для вирі</w:t>
      </w:r>
      <w:r w:rsidRPr="009C07B1">
        <w:rPr>
          <w:rFonts w:ascii="Times New Roman" w:hAnsi="Times New Roman" w:cs="Times New Roman"/>
          <w:sz w:val="28"/>
          <w:szCs w:val="28"/>
        </w:rPr>
        <w:t>шення поточних справ мав обира</w:t>
      </w:r>
      <w:r w:rsidRPr="009C07B1">
        <w:rPr>
          <w:rFonts w:ascii="Times New Roman" w:hAnsi="Times New Roman" w:cs="Times New Roman"/>
          <w:sz w:val="28"/>
          <w:szCs w:val="28"/>
        </w:rPr>
        <w:t xml:space="preserve">тися </w:t>
      </w:r>
      <w:r w:rsidRPr="00D03DD7">
        <w:rPr>
          <w:rFonts w:ascii="Times New Roman" w:hAnsi="Times New Roman" w:cs="Times New Roman"/>
          <w:b/>
          <w:sz w:val="28"/>
          <w:szCs w:val="28"/>
        </w:rPr>
        <w:t>сейм</w:t>
      </w:r>
      <w:r w:rsidRPr="009C07B1">
        <w:rPr>
          <w:rFonts w:ascii="Times New Roman" w:hAnsi="Times New Roman" w:cs="Times New Roman"/>
          <w:sz w:val="28"/>
          <w:szCs w:val="28"/>
        </w:rPr>
        <w:t xml:space="preserve"> із полкової та сотенної старшини (старш</w:t>
      </w:r>
      <w:r w:rsidRPr="009C07B1">
        <w:rPr>
          <w:rFonts w:ascii="Times New Roman" w:hAnsi="Times New Roman" w:cs="Times New Roman"/>
          <w:sz w:val="28"/>
          <w:szCs w:val="28"/>
        </w:rPr>
        <w:t xml:space="preserve">инська рада) з участю депутатів </w:t>
      </w:r>
      <w:r w:rsidRPr="009C07B1">
        <w:rPr>
          <w:rFonts w:ascii="Times New Roman" w:hAnsi="Times New Roman" w:cs="Times New Roman"/>
          <w:sz w:val="28"/>
          <w:szCs w:val="28"/>
        </w:rPr>
        <w:t>і послів від Запорозького Війська. Констатувалося,</w:t>
      </w:r>
      <w:r w:rsidRPr="009C07B1">
        <w:rPr>
          <w:rFonts w:ascii="Times New Roman" w:hAnsi="Times New Roman" w:cs="Times New Roman"/>
          <w:sz w:val="28"/>
          <w:szCs w:val="28"/>
        </w:rPr>
        <w:t xml:space="preserve"> що «без попереднього рішення і </w:t>
      </w:r>
      <w:r w:rsidRPr="009C07B1">
        <w:rPr>
          <w:rFonts w:ascii="Times New Roman" w:hAnsi="Times New Roman" w:cs="Times New Roman"/>
          <w:sz w:val="28"/>
          <w:szCs w:val="28"/>
        </w:rPr>
        <w:t>згоди» представницьких органів на власний розсуд г</w:t>
      </w:r>
      <w:r w:rsidRPr="009C07B1">
        <w:rPr>
          <w:rFonts w:ascii="Times New Roman" w:hAnsi="Times New Roman" w:cs="Times New Roman"/>
          <w:sz w:val="28"/>
          <w:szCs w:val="28"/>
        </w:rPr>
        <w:t>етьмана «ніщо не повинно ні по</w:t>
      </w:r>
      <w:r w:rsidRPr="009C07B1">
        <w:rPr>
          <w:rFonts w:ascii="Times New Roman" w:hAnsi="Times New Roman" w:cs="Times New Roman"/>
          <w:sz w:val="28"/>
          <w:szCs w:val="28"/>
        </w:rPr>
        <w:t>чинатися, ні вирішуватися, ні здійснюватися».</w:t>
      </w:r>
    </w:p>
    <w:p w:rsidR="009C07B1" w:rsidRPr="009C07B1" w:rsidRDefault="009C07B1" w:rsidP="009C07B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7B1">
        <w:rPr>
          <w:rFonts w:ascii="Times New Roman" w:hAnsi="Times New Roman" w:cs="Times New Roman"/>
          <w:sz w:val="28"/>
          <w:szCs w:val="28"/>
        </w:rPr>
        <w:t xml:space="preserve">Судова влада відводилася </w:t>
      </w:r>
      <w:r w:rsidRPr="00D03DD7">
        <w:rPr>
          <w:rFonts w:ascii="Times New Roman" w:hAnsi="Times New Roman" w:cs="Times New Roman"/>
          <w:b/>
          <w:sz w:val="28"/>
          <w:szCs w:val="28"/>
        </w:rPr>
        <w:t>Генеральному Суду</w:t>
      </w:r>
      <w:r w:rsidRPr="009C07B1">
        <w:rPr>
          <w:rFonts w:ascii="Times New Roman" w:hAnsi="Times New Roman" w:cs="Times New Roman"/>
          <w:sz w:val="28"/>
          <w:szCs w:val="28"/>
        </w:rPr>
        <w:t>. Він, проголошений незалежним</w:t>
      </w:r>
      <w:r w:rsidRPr="009C07B1">
        <w:rPr>
          <w:rFonts w:ascii="Times New Roman" w:hAnsi="Times New Roman" w:cs="Times New Roman"/>
          <w:sz w:val="28"/>
          <w:szCs w:val="28"/>
        </w:rPr>
        <w:t xml:space="preserve"> </w:t>
      </w:r>
      <w:r w:rsidRPr="009C07B1">
        <w:rPr>
          <w:rFonts w:ascii="Times New Roman" w:hAnsi="Times New Roman" w:cs="Times New Roman"/>
          <w:sz w:val="28"/>
          <w:szCs w:val="28"/>
        </w:rPr>
        <w:t>органом між парламентом і гетьманом, розв’язував усі спірні питання. Крім того,</w:t>
      </w:r>
      <w:r w:rsidRPr="009C07B1">
        <w:rPr>
          <w:rFonts w:ascii="Times New Roman" w:hAnsi="Times New Roman" w:cs="Times New Roman"/>
          <w:sz w:val="28"/>
          <w:szCs w:val="28"/>
        </w:rPr>
        <w:t xml:space="preserve"> </w:t>
      </w:r>
      <w:r w:rsidRPr="009C07B1">
        <w:rPr>
          <w:rFonts w:ascii="Times New Roman" w:hAnsi="Times New Roman" w:cs="Times New Roman"/>
          <w:sz w:val="28"/>
          <w:szCs w:val="28"/>
        </w:rPr>
        <w:t>здійснював покарання за зловживання службовим</w:t>
      </w:r>
      <w:r w:rsidRPr="009C07B1">
        <w:rPr>
          <w:rFonts w:ascii="Times New Roman" w:hAnsi="Times New Roman" w:cs="Times New Roman"/>
          <w:sz w:val="28"/>
          <w:szCs w:val="28"/>
        </w:rPr>
        <w:t xml:space="preserve"> становищем, корупцію, контроль </w:t>
      </w:r>
      <w:r w:rsidRPr="009C07B1">
        <w:rPr>
          <w:rFonts w:ascii="Times New Roman" w:hAnsi="Times New Roman" w:cs="Times New Roman"/>
          <w:sz w:val="28"/>
          <w:szCs w:val="28"/>
        </w:rPr>
        <w:t>за розподілом фінансів, переймав гетьманські функц</w:t>
      </w:r>
      <w:r w:rsidRPr="009C07B1">
        <w:rPr>
          <w:rFonts w:ascii="Times New Roman" w:hAnsi="Times New Roman" w:cs="Times New Roman"/>
          <w:sz w:val="28"/>
          <w:szCs w:val="28"/>
        </w:rPr>
        <w:t xml:space="preserve">ії стосовно самочинної розправи </w:t>
      </w:r>
      <w:r w:rsidRPr="009C07B1">
        <w:rPr>
          <w:rFonts w:ascii="Times New Roman" w:hAnsi="Times New Roman" w:cs="Times New Roman"/>
          <w:sz w:val="28"/>
          <w:szCs w:val="28"/>
        </w:rPr>
        <w:t>з підлеглими. Державний скарб (параграф 9) відділя</w:t>
      </w:r>
      <w:r w:rsidRPr="009C07B1">
        <w:rPr>
          <w:rFonts w:ascii="Times New Roman" w:hAnsi="Times New Roman" w:cs="Times New Roman"/>
          <w:sz w:val="28"/>
          <w:szCs w:val="28"/>
        </w:rPr>
        <w:t>вся від гетьманського і переда</w:t>
      </w:r>
      <w:r w:rsidRPr="009C07B1">
        <w:rPr>
          <w:rFonts w:ascii="Times New Roman" w:hAnsi="Times New Roman" w:cs="Times New Roman"/>
          <w:sz w:val="28"/>
          <w:szCs w:val="28"/>
        </w:rPr>
        <w:t>вався у розпорядження генерального підскарбія. В</w:t>
      </w:r>
      <w:r w:rsidRPr="009C07B1">
        <w:rPr>
          <w:rFonts w:ascii="Times New Roman" w:hAnsi="Times New Roman" w:cs="Times New Roman"/>
          <w:sz w:val="28"/>
          <w:szCs w:val="28"/>
        </w:rPr>
        <w:t xml:space="preserve">ідновлювалися щорічна звітність </w:t>
      </w:r>
      <w:r w:rsidRPr="009C07B1">
        <w:rPr>
          <w:rFonts w:ascii="Times New Roman" w:hAnsi="Times New Roman" w:cs="Times New Roman"/>
          <w:sz w:val="28"/>
          <w:szCs w:val="28"/>
        </w:rPr>
        <w:t>про фінансові справи в полку, невтручання п</w:t>
      </w:r>
      <w:r w:rsidRPr="009C07B1">
        <w:rPr>
          <w:rFonts w:ascii="Times New Roman" w:hAnsi="Times New Roman" w:cs="Times New Roman"/>
          <w:sz w:val="28"/>
          <w:szCs w:val="28"/>
        </w:rPr>
        <w:t xml:space="preserve">олковників до полкових скарбів. </w:t>
      </w:r>
      <w:r w:rsidRPr="009C07B1">
        <w:rPr>
          <w:rFonts w:ascii="Times New Roman" w:hAnsi="Times New Roman" w:cs="Times New Roman"/>
          <w:sz w:val="28"/>
          <w:szCs w:val="28"/>
        </w:rPr>
        <w:t xml:space="preserve">За Конституцією </w:t>
      </w:r>
      <w:r w:rsidRPr="00D03DD7">
        <w:rPr>
          <w:rFonts w:ascii="Times New Roman" w:hAnsi="Times New Roman" w:cs="Times New Roman"/>
          <w:b/>
          <w:sz w:val="28"/>
          <w:szCs w:val="28"/>
        </w:rPr>
        <w:t>держава брала під захист передусім найниж</w:t>
      </w:r>
      <w:r w:rsidRPr="00D03DD7">
        <w:rPr>
          <w:rFonts w:ascii="Times New Roman" w:hAnsi="Times New Roman" w:cs="Times New Roman"/>
          <w:b/>
          <w:sz w:val="28"/>
          <w:szCs w:val="28"/>
        </w:rPr>
        <w:t>чі верстви</w:t>
      </w:r>
      <w:r w:rsidRPr="009C07B1">
        <w:rPr>
          <w:rFonts w:ascii="Times New Roman" w:hAnsi="Times New Roman" w:cs="Times New Roman"/>
          <w:sz w:val="28"/>
          <w:szCs w:val="28"/>
        </w:rPr>
        <w:t xml:space="preserve"> – козаків </w:t>
      </w:r>
      <w:r w:rsidRPr="009C07B1">
        <w:rPr>
          <w:rFonts w:ascii="Times New Roman" w:hAnsi="Times New Roman" w:cs="Times New Roman"/>
          <w:sz w:val="28"/>
          <w:szCs w:val="28"/>
        </w:rPr>
        <w:t>і посполитих. За параграфом 12, після війни спеціал</w:t>
      </w:r>
      <w:r w:rsidRPr="009C07B1">
        <w:rPr>
          <w:rFonts w:ascii="Times New Roman" w:hAnsi="Times New Roman" w:cs="Times New Roman"/>
          <w:sz w:val="28"/>
          <w:szCs w:val="28"/>
        </w:rPr>
        <w:t>ьна комісія мала перевірити об</w:t>
      </w:r>
      <w:r w:rsidRPr="009C07B1">
        <w:rPr>
          <w:rFonts w:ascii="Times New Roman" w:hAnsi="Times New Roman" w:cs="Times New Roman"/>
          <w:sz w:val="28"/>
          <w:szCs w:val="28"/>
        </w:rPr>
        <w:t>сяг виконуваних ними повинностей, а параграф 1</w:t>
      </w:r>
      <w:r w:rsidRPr="009C07B1">
        <w:rPr>
          <w:rFonts w:ascii="Times New Roman" w:hAnsi="Times New Roman" w:cs="Times New Roman"/>
          <w:sz w:val="28"/>
          <w:szCs w:val="28"/>
        </w:rPr>
        <w:t xml:space="preserve">4 їх регламентував: визначалися </w:t>
      </w:r>
      <w:r w:rsidRPr="009C07B1">
        <w:rPr>
          <w:rFonts w:ascii="Times New Roman" w:hAnsi="Times New Roman" w:cs="Times New Roman"/>
          <w:sz w:val="28"/>
          <w:szCs w:val="28"/>
        </w:rPr>
        <w:t xml:space="preserve">допустимі обсяги данини, примусових робіт, </w:t>
      </w:r>
      <w:r w:rsidRPr="009C07B1">
        <w:rPr>
          <w:rFonts w:ascii="Times New Roman" w:hAnsi="Times New Roman" w:cs="Times New Roman"/>
          <w:sz w:val="28"/>
          <w:szCs w:val="28"/>
        </w:rPr>
        <w:lastRenderedPageBreak/>
        <w:t xml:space="preserve">ярмаркових </w:t>
      </w:r>
      <w:proofErr w:type="spellStart"/>
      <w:r w:rsidRPr="009C07B1">
        <w:rPr>
          <w:rFonts w:ascii="Times New Roman" w:hAnsi="Times New Roman" w:cs="Times New Roman"/>
          <w:sz w:val="28"/>
          <w:szCs w:val="28"/>
        </w:rPr>
        <w:t>оплат</w:t>
      </w:r>
      <w:proofErr w:type="spellEnd"/>
      <w:r w:rsidRPr="009C07B1">
        <w:rPr>
          <w:rFonts w:ascii="Times New Roman" w:hAnsi="Times New Roman" w:cs="Times New Roman"/>
          <w:sz w:val="28"/>
          <w:szCs w:val="28"/>
        </w:rPr>
        <w:t>, податку з гуж</w:t>
      </w:r>
      <w:r w:rsidRPr="009C07B1">
        <w:rPr>
          <w:rFonts w:ascii="Times New Roman" w:hAnsi="Times New Roman" w:cs="Times New Roman"/>
          <w:sz w:val="28"/>
          <w:szCs w:val="28"/>
        </w:rPr>
        <w:t xml:space="preserve">ового </w:t>
      </w:r>
      <w:r w:rsidRPr="009C07B1">
        <w:rPr>
          <w:rFonts w:ascii="Times New Roman" w:hAnsi="Times New Roman" w:cs="Times New Roman"/>
          <w:sz w:val="28"/>
          <w:szCs w:val="28"/>
        </w:rPr>
        <w:t>транспорту, а також встановлювалися правила громадс</w:t>
      </w:r>
      <w:r w:rsidRPr="009C07B1">
        <w:rPr>
          <w:rFonts w:ascii="Times New Roman" w:hAnsi="Times New Roman" w:cs="Times New Roman"/>
          <w:sz w:val="28"/>
          <w:szCs w:val="28"/>
        </w:rPr>
        <w:t>ької торгівлі й послуг, регулю</w:t>
      </w:r>
      <w:r w:rsidRPr="009C07B1">
        <w:rPr>
          <w:rFonts w:ascii="Times New Roman" w:hAnsi="Times New Roman" w:cs="Times New Roman"/>
          <w:sz w:val="28"/>
          <w:szCs w:val="28"/>
        </w:rPr>
        <w:t>валися доходи різних категорій людей.</w:t>
      </w:r>
    </w:p>
    <w:p w:rsidR="009C07B1" w:rsidRPr="009C07B1" w:rsidRDefault="009C07B1" w:rsidP="009C07B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7B1">
        <w:rPr>
          <w:rFonts w:ascii="Times New Roman" w:hAnsi="Times New Roman" w:cs="Times New Roman"/>
          <w:sz w:val="28"/>
          <w:szCs w:val="28"/>
        </w:rPr>
        <w:t xml:space="preserve">Отже, </w:t>
      </w:r>
      <w:r w:rsidRPr="00D03DD7">
        <w:rPr>
          <w:rFonts w:ascii="Times New Roman" w:hAnsi="Times New Roman" w:cs="Times New Roman"/>
          <w:b/>
          <w:sz w:val="28"/>
          <w:szCs w:val="28"/>
        </w:rPr>
        <w:t>обмеження гетьманської влади</w:t>
      </w:r>
      <w:r w:rsidRPr="009C07B1">
        <w:rPr>
          <w:rFonts w:ascii="Times New Roman" w:hAnsi="Times New Roman" w:cs="Times New Roman"/>
          <w:sz w:val="28"/>
          <w:szCs w:val="28"/>
        </w:rPr>
        <w:t xml:space="preserve"> торкали</w:t>
      </w:r>
      <w:r w:rsidRPr="009C07B1">
        <w:rPr>
          <w:rFonts w:ascii="Times New Roman" w:hAnsi="Times New Roman" w:cs="Times New Roman"/>
          <w:sz w:val="28"/>
          <w:szCs w:val="28"/>
        </w:rPr>
        <w:t>ся усіх сторін суспільного жит</w:t>
      </w:r>
      <w:r w:rsidRPr="009C07B1">
        <w:rPr>
          <w:rFonts w:ascii="Times New Roman" w:hAnsi="Times New Roman" w:cs="Times New Roman"/>
          <w:sz w:val="28"/>
          <w:szCs w:val="28"/>
        </w:rPr>
        <w:t>тя – адміністрації, суду, виборів старшин, фінансів. С</w:t>
      </w:r>
      <w:r w:rsidRPr="009C07B1">
        <w:rPr>
          <w:rFonts w:ascii="Times New Roman" w:hAnsi="Times New Roman" w:cs="Times New Roman"/>
          <w:sz w:val="28"/>
          <w:szCs w:val="28"/>
        </w:rPr>
        <w:t>таршина і рада, у випадку ігно</w:t>
      </w:r>
      <w:r w:rsidRPr="009C07B1">
        <w:rPr>
          <w:rFonts w:ascii="Times New Roman" w:hAnsi="Times New Roman" w:cs="Times New Roman"/>
          <w:sz w:val="28"/>
          <w:szCs w:val="28"/>
        </w:rPr>
        <w:t>рування гетьманом установленого порядку, мали</w:t>
      </w:r>
      <w:r w:rsidRPr="009C07B1">
        <w:rPr>
          <w:rFonts w:ascii="Times New Roman" w:hAnsi="Times New Roman" w:cs="Times New Roman"/>
          <w:sz w:val="28"/>
          <w:szCs w:val="28"/>
        </w:rPr>
        <w:t xml:space="preserve"> право відкрито виступити проти </w:t>
      </w:r>
      <w:r w:rsidRPr="009C07B1">
        <w:rPr>
          <w:rFonts w:ascii="Times New Roman" w:hAnsi="Times New Roman" w:cs="Times New Roman"/>
          <w:sz w:val="28"/>
          <w:szCs w:val="28"/>
        </w:rPr>
        <w:t>нього.</w:t>
      </w:r>
    </w:p>
    <w:p w:rsidR="009C07B1" w:rsidRPr="009C07B1" w:rsidRDefault="009C07B1" w:rsidP="009C07B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7B1">
        <w:rPr>
          <w:rFonts w:ascii="Times New Roman" w:hAnsi="Times New Roman" w:cs="Times New Roman"/>
          <w:sz w:val="28"/>
          <w:szCs w:val="28"/>
        </w:rPr>
        <w:t>Висвітлюючи головні принципи побудови держа</w:t>
      </w:r>
      <w:r w:rsidRPr="009C07B1">
        <w:rPr>
          <w:rFonts w:ascii="Times New Roman" w:hAnsi="Times New Roman" w:cs="Times New Roman"/>
          <w:sz w:val="28"/>
          <w:szCs w:val="28"/>
        </w:rPr>
        <w:t>ви, її статті передбачали вста</w:t>
      </w:r>
      <w:r w:rsidRPr="009C07B1">
        <w:rPr>
          <w:rFonts w:ascii="Times New Roman" w:hAnsi="Times New Roman" w:cs="Times New Roman"/>
          <w:sz w:val="28"/>
          <w:szCs w:val="28"/>
        </w:rPr>
        <w:t>новлення національного суверенітету і визначенн</w:t>
      </w:r>
      <w:r w:rsidRPr="009C07B1">
        <w:rPr>
          <w:rFonts w:ascii="Times New Roman" w:hAnsi="Times New Roman" w:cs="Times New Roman"/>
          <w:sz w:val="28"/>
          <w:szCs w:val="28"/>
        </w:rPr>
        <w:t xml:space="preserve">я кордонів Української держави; </w:t>
      </w:r>
      <w:r w:rsidRPr="009C07B1">
        <w:rPr>
          <w:rFonts w:ascii="Times New Roman" w:hAnsi="Times New Roman" w:cs="Times New Roman"/>
          <w:sz w:val="28"/>
          <w:szCs w:val="28"/>
        </w:rPr>
        <w:t>забезпечення демократичних прав людини, зокре</w:t>
      </w:r>
      <w:r w:rsidRPr="009C07B1">
        <w:rPr>
          <w:rFonts w:ascii="Times New Roman" w:hAnsi="Times New Roman" w:cs="Times New Roman"/>
          <w:sz w:val="28"/>
          <w:szCs w:val="28"/>
        </w:rPr>
        <w:t>ма захист непривілейованих сус</w:t>
      </w:r>
      <w:r w:rsidRPr="009C07B1">
        <w:rPr>
          <w:rFonts w:ascii="Times New Roman" w:hAnsi="Times New Roman" w:cs="Times New Roman"/>
          <w:sz w:val="28"/>
          <w:szCs w:val="28"/>
        </w:rPr>
        <w:t>пільних прошарків; визнання трьох складових чи</w:t>
      </w:r>
      <w:r w:rsidRPr="009C07B1">
        <w:rPr>
          <w:rFonts w:ascii="Times New Roman" w:hAnsi="Times New Roman" w:cs="Times New Roman"/>
          <w:sz w:val="28"/>
          <w:szCs w:val="28"/>
        </w:rPr>
        <w:t xml:space="preserve">нників правового суспільства, а </w:t>
      </w:r>
      <w:r w:rsidRPr="009C07B1">
        <w:rPr>
          <w:rFonts w:ascii="Times New Roman" w:hAnsi="Times New Roman" w:cs="Times New Roman"/>
          <w:sz w:val="28"/>
          <w:szCs w:val="28"/>
        </w:rPr>
        <w:t>саме – єдності та взаємодії трьох гілок влади: законодавчої, виконавчої і судової.</w:t>
      </w:r>
    </w:p>
    <w:p w:rsidR="00D2086D" w:rsidRPr="009C07B1" w:rsidRDefault="009C07B1" w:rsidP="009C07B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7B1">
        <w:rPr>
          <w:rFonts w:ascii="Times New Roman" w:hAnsi="Times New Roman" w:cs="Times New Roman"/>
          <w:sz w:val="28"/>
          <w:szCs w:val="28"/>
        </w:rPr>
        <w:t xml:space="preserve">На думку вітчизняної </w:t>
      </w:r>
      <w:bookmarkStart w:id="0" w:name="_GoBack"/>
      <w:bookmarkEnd w:id="0"/>
      <w:r w:rsidRPr="009C07B1">
        <w:rPr>
          <w:rFonts w:ascii="Times New Roman" w:hAnsi="Times New Roman" w:cs="Times New Roman"/>
          <w:sz w:val="28"/>
          <w:szCs w:val="28"/>
        </w:rPr>
        <w:t>дослідниці-історика Т. Б</w:t>
      </w:r>
      <w:r w:rsidRPr="009C07B1">
        <w:rPr>
          <w:rFonts w:ascii="Times New Roman" w:hAnsi="Times New Roman" w:cs="Times New Roman"/>
          <w:sz w:val="28"/>
          <w:szCs w:val="28"/>
        </w:rPr>
        <w:t>евз, укладання та прийняття та</w:t>
      </w:r>
      <w:r w:rsidRPr="009C07B1">
        <w:rPr>
          <w:rFonts w:ascii="Times New Roman" w:hAnsi="Times New Roman" w:cs="Times New Roman"/>
          <w:sz w:val="28"/>
          <w:szCs w:val="28"/>
        </w:rPr>
        <w:t xml:space="preserve">кого важливого документа на початку </w:t>
      </w:r>
      <w:proofErr w:type="spellStart"/>
      <w:r w:rsidRPr="009C07B1">
        <w:rPr>
          <w:rFonts w:ascii="Times New Roman" w:hAnsi="Times New Roman" w:cs="Times New Roman"/>
          <w:sz w:val="28"/>
          <w:szCs w:val="28"/>
        </w:rPr>
        <w:t>ХVІІІ</w:t>
      </w:r>
      <w:proofErr w:type="spellEnd"/>
      <w:r w:rsidRPr="009C07B1">
        <w:rPr>
          <w:rFonts w:ascii="Times New Roman" w:hAnsi="Times New Roman" w:cs="Times New Roman"/>
          <w:sz w:val="28"/>
          <w:szCs w:val="28"/>
        </w:rPr>
        <w:t xml:space="preserve"> столі</w:t>
      </w:r>
      <w:r w:rsidRPr="009C07B1">
        <w:rPr>
          <w:rFonts w:ascii="Times New Roman" w:hAnsi="Times New Roman" w:cs="Times New Roman"/>
          <w:sz w:val="28"/>
          <w:szCs w:val="28"/>
        </w:rPr>
        <w:t xml:space="preserve">ття свідчить про </w:t>
      </w:r>
      <w:r w:rsidRPr="00BC5B0E">
        <w:rPr>
          <w:rFonts w:ascii="Times New Roman" w:hAnsi="Times New Roman" w:cs="Times New Roman"/>
          <w:b/>
          <w:sz w:val="28"/>
          <w:szCs w:val="28"/>
        </w:rPr>
        <w:t xml:space="preserve">високий рівень </w:t>
      </w:r>
      <w:r w:rsidRPr="00BC5B0E">
        <w:rPr>
          <w:rFonts w:ascii="Times New Roman" w:hAnsi="Times New Roman" w:cs="Times New Roman"/>
          <w:b/>
          <w:sz w:val="28"/>
          <w:szCs w:val="28"/>
        </w:rPr>
        <w:t>політичної культури українців</w:t>
      </w:r>
      <w:r w:rsidRPr="009C07B1">
        <w:rPr>
          <w:rFonts w:ascii="Times New Roman" w:hAnsi="Times New Roman" w:cs="Times New Roman"/>
          <w:sz w:val="28"/>
          <w:szCs w:val="28"/>
        </w:rPr>
        <w:t>, адже окремі його пол</w:t>
      </w:r>
      <w:r w:rsidRPr="009C07B1">
        <w:rPr>
          <w:rFonts w:ascii="Times New Roman" w:hAnsi="Times New Roman" w:cs="Times New Roman"/>
          <w:sz w:val="28"/>
          <w:szCs w:val="28"/>
        </w:rPr>
        <w:t>оження на багато десятиліть ви</w:t>
      </w:r>
      <w:r w:rsidRPr="009C07B1">
        <w:rPr>
          <w:rFonts w:ascii="Times New Roman" w:hAnsi="Times New Roman" w:cs="Times New Roman"/>
          <w:sz w:val="28"/>
          <w:szCs w:val="28"/>
        </w:rPr>
        <w:t>передили сучасну йому європейську політико-пра</w:t>
      </w:r>
      <w:r w:rsidRPr="009C07B1">
        <w:rPr>
          <w:rFonts w:ascii="Times New Roman" w:hAnsi="Times New Roman" w:cs="Times New Roman"/>
          <w:sz w:val="28"/>
          <w:szCs w:val="28"/>
        </w:rPr>
        <w:t xml:space="preserve">вову думку. Хоча Конституція П. </w:t>
      </w:r>
      <w:r w:rsidRPr="009C07B1">
        <w:rPr>
          <w:rFonts w:ascii="Times New Roman" w:hAnsi="Times New Roman" w:cs="Times New Roman"/>
          <w:sz w:val="28"/>
          <w:szCs w:val="28"/>
        </w:rPr>
        <w:t>Орлика і не набула чинності, однак залишилася однією з</w:t>
      </w:r>
      <w:r w:rsidRPr="009C07B1">
        <w:rPr>
          <w:rFonts w:ascii="Times New Roman" w:hAnsi="Times New Roman" w:cs="Times New Roman"/>
          <w:sz w:val="28"/>
          <w:szCs w:val="28"/>
        </w:rPr>
        <w:t xml:space="preserve"> найвидатніших історичних </w:t>
      </w:r>
      <w:r w:rsidRPr="009C07B1">
        <w:rPr>
          <w:rFonts w:ascii="Times New Roman" w:hAnsi="Times New Roman" w:cs="Times New Roman"/>
          <w:sz w:val="28"/>
          <w:szCs w:val="28"/>
        </w:rPr>
        <w:t>державно-політичних пам’яток.</w:t>
      </w:r>
    </w:p>
    <w:sectPr w:rsidR="00D2086D" w:rsidRPr="009C0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7B1"/>
    <w:rsid w:val="00993399"/>
    <w:rsid w:val="009C07B1"/>
    <w:rsid w:val="00BC5B0E"/>
    <w:rsid w:val="00D03DD7"/>
    <w:rsid w:val="00D20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07B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07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5703</Words>
  <Characters>3251</Characters>
  <Application>Microsoft Office Word</Application>
  <DocSecurity>0</DocSecurity>
  <Lines>27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4</cp:revision>
  <dcterms:created xsi:type="dcterms:W3CDTF">2020-03-14T18:01:00Z</dcterms:created>
  <dcterms:modified xsi:type="dcterms:W3CDTF">2020-03-14T18:26:00Z</dcterms:modified>
</cp:coreProperties>
</file>