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DC" w:rsidRDefault="00FF64DC" w:rsidP="00FF64DC">
      <w:pPr>
        <w:ind w:firstLine="567"/>
        <w:jc w:val="center"/>
        <w:rPr>
          <w:szCs w:val="28"/>
          <w:lang w:val="uk-UA"/>
        </w:rPr>
      </w:pPr>
      <w:r>
        <w:rPr>
          <w:szCs w:val="28"/>
          <w:lang w:val="uk-UA"/>
        </w:rPr>
        <w:t>Завдання</w:t>
      </w:r>
    </w:p>
    <w:p w:rsidR="00FF64DC" w:rsidRDefault="00FF64DC" w:rsidP="00FF64DC">
      <w:pPr>
        <w:ind w:firstLine="567"/>
        <w:jc w:val="center"/>
        <w:rPr>
          <w:szCs w:val="28"/>
          <w:lang w:val="uk-UA"/>
        </w:rPr>
      </w:pPr>
    </w:p>
    <w:p w:rsidR="00FF64DC" w:rsidRPr="00FF64DC" w:rsidRDefault="00FF64DC" w:rsidP="000A2807">
      <w:pPr>
        <w:ind w:firstLine="567"/>
        <w:jc w:val="both"/>
        <w:rPr>
          <w:szCs w:val="28"/>
          <w:lang w:val="uk-UA"/>
        </w:rPr>
      </w:pPr>
      <w:r w:rsidRPr="00FF64DC">
        <w:rPr>
          <w:szCs w:val="28"/>
          <w:lang w:val="uk-UA"/>
        </w:rPr>
        <w:t>1. Самостійна опрацювання тем 6,7,8.</w:t>
      </w:r>
    </w:p>
    <w:p w:rsidR="00FF64DC" w:rsidRPr="00FF64DC" w:rsidRDefault="00FF64DC" w:rsidP="000A2807">
      <w:pPr>
        <w:ind w:firstLine="567"/>
        <w:jc w:val="both"/>
        <w:rPr>
          <w:szCs w:val="28"/>
          <w:lang w:val="uk-UA"/>
        </w:rPr>
      </w:pPr>
      <w:r w:rsidRPr="00FF64DC">
        <w:rPr>
          <w:szCs w:val="28"/>
          <w:lang w:val="uk-UA"/>
        </w:rPr>
        <w:t>2. Обираєте по одному напрямку з 6,7,8 тем (наприклад, міжнародна міграція робочої сил та інше) та готуєте презентацію, акцентуєте увагу не на теоретичному матеріалі, а на статистично-економічному аналізі (наприклад: динаміка, тенденції міжнародної міграції робочої сили). Тобто повинно бути 1 презентація з кожної теми – всього три презентації.</w:t>
      </w:r>
    </w:p>
    <w:p w:rsidR="00FF64DC" w:rsidRDefault="00FF64DC" w:rsidP="000A2807">
      <w:pPr>
        <w:ind w:firstLine="567"/>
        <w:jc w:val="both"/>
        <w:rPr>
          <w:i/>
          <w:szCs w:val="28"/>
          <w:lang w:val="uk-UA"/>
        </w:rPr>
      </w:pPr>
      <w:r>
        <w:rPr>
          <w:szCs w:val="28"/>
          <w:lang w:val="uk-UA"/>
        </w:rPr>
        <w:t>3. В електронному вигляді Ви здаєте файл з підготовленим матеріалом та презентацію.</w:t>
      </w:r>
    </w:p>
    <w:p w:rsidR="00FF64DC" w:rsidRDefault="00FF64DC" w:rsidP="000A2807">
      <w:pPr>
        <w:ind w:firstLine="567"/>
        <w:jc w:val="both"/>
        <w:rPr>
          <w:i/>
          <w:szCs w:val="28"/>
          <w:lang w:val="uk-UA"/>
        </w:rPr>
      </w:pPr>
    </w:p>
    <w:p w:rsidR="00FF64DC" w:rsidRDefault="00FF64DC" w:rsidP="000A2807">
      <w:pPr>
        <w:ind w:firstLine="567"/>
        <w:jc w:val="both"/>
        <w:rPr>
          <w:i/>
          <w:szCs w:val="28"/>
          <w:lang w:val="uk-UA"/>
        </w:rPr>
      </w:pPr>
      <w:r>
        <w:rPr>
          <w:i/>
          <w:szCs w:val="28"/>
          <w:lang w:val="uk-UA"/>
        </w:rPr>
        <w:t>---------------------------------------------------------------------------------------------</w:t>
      </w:r>
    </w:p>
    <w:p w:rsidR="000A2807" w:rsidRPr="00AA4B06" w:rsidRDefault="000A2807" w:rsidP="000A2807">
      <w:pPr>
        <w:ind w:firstLine="567"/>
        <w:jc w:val="both"/>
        <w:rPr>
          <w:i/>
          <w:szCs w:val="28"/>
          <w:lang w:val="uk-UA"/>
        </w:rPr>
      </w:pPr>
      <w:r w:rsidRPr="00AA4B06">
        <w:rPr>
          <w:i/>
          <w:szCs w:val="28"/>
          <w:lang w:val="uk-UA"/>
        </w:rPr>
        <w:t>Тема 6. Особливості аналізу окремих форм міжнародних економічних відносин.</w:t>
      </w:r>
    </w:p>
    <w:p w:rsidR="000A2807" w:rsidRPr="00AA4B06" w:rsidRDefault="000A2807" w:rsidP="000A2807">
      <w:pPr>
        <w:ind w:firstLine="709"/>
        <w:jc w:val="both"/>
        <w:rPr>
          <w:szCs w:val="28"/>
          <w:lang w:val="uk-UA"/>
        </w:rPr>
      </w:pPr>
      <w:r w:rsidRPr="00AA4B06">
        <w:rPr>
          <w:szCs w:val="28"/>
          <w:lang w:val="uk-UA"/>
        </w:rPr>
        <w:t xml:space="preserve">Міжнародні комерційні відносини як об’єкт міжнародного економічного аналізу. Міжнародна торгівля як форма міжнародних економічних відносин. Система показників аналізу міжнародної торгівлі. Аналіз структури, динаміки, обсягів та ефективності міжнародної торгівлі. Методики розрахунку світових цін на товари та послуги. Оцінка порівняльних переваг комерційних операцій за методами торговельного обміну (торгівля напряму і через посередників) за його видами. </w:t>
      </w:r>
    </w:p>
    <w:p w:rsidR="000A2807" w:rsidRPr="00AA4B06" w:rsidRDefault="000A2807" w:rsidP="000A2807">
      <w:pPr>
        <w:ind w:firstLine="709"/>
        <w:jc w:val="both"/>
        <w:rPr>
          <w:szCs w:val="28"/>
          <w:lang w:val="uk-UA"/>
        </w:rPr>
      </w:pPr>
      <w:r w:rsidRPr="00AA4B06">
        <w:rPr>
          <w:szCs w:val="28"/>
          <w:lang w:val="uk-UA"/>
        </w:rPr>
        <w:t xml:space="preserve">Аналіз процесів міжнародної міграції капіталів в системі міжнародних економічних відносин. Кількісна та якісна характеристика </w:t>
      </w:r>
      <w:proofErr w:type="spellStart"/>
      <w:r w:rsidRPr="00AA4B06">
        <w:rPr>
          <w:szCs w:val="28"/>
          <w:lang w:val="uk-UA"/>
        </w:rPr>
        <w:t>міжкраїнових</w:t>
      </w:r>
      <w:proofErr w:type="spellEnd"/>
      <w:r w:rsidRPr="00AA4B06">
        <w:rPr>
          <w:szCs w:val="28"/>
          <w:lang w:val="uk-UA"/>
        </w:rPr>
        <w:t xml:space="preserve"> переміщень капіталу. Порівняльний аналіз прямого та портфельного інвестування, їх організаційні та інституційні форми. Масштаби, географія та виробнича структура діяльності ТНК. Ек</w:t>
      </w:r>
      <w:bookmarkStart w:id="0" w:name="_GoBack"/>
      <w:bookmarkEnd w:id="0"/>
      <w:r w:rsidRPr="00AA4B06">
        <w:rPr>
          <w:szCs w:val="28"/>
          <w:lang w:val="uk-UA"/>
        </w:rPr>
        <w:t xml:space="preserve">спансія транснаціонального капіталу на світових інвестиційних ринках. Ризики у міжнародному інвестуванні. </w:t>
      </w:r>
    </w:p>
    <w:p w:rsidR="000A2807" w:rsidRPr="00AA4B06" w:rsidRDefault="000A2807" w:rsidP="000A2807">
      <w:pPr>
        <w:ind w:firstLine="709"/>
        <w:jc w:val="both"/>
        <w:rPr>
          <w:szCs w:val="28"/>
          <w:lang w:val="uk-UA"/>
        </w:rPr>
      </w:pPr>
      <w:r w:rsidRPr="00AA4B06">
        <w:rPr>
          <w:szCs w:val="28"/>
          <w:lang w:val="uk-UA"/>
        </w:rPr>
        <w:t xml:space="preserve">Міграція людського ресурсу як об’єкт аналізу. Вплив міжнародної трудової міграції на структуру людського ресурсу країн еміграції та імміграції. Порівняльний аналіз ефективності залучення іноземного людського ресурсу та інших факторів виробництва. </w:t>
      </w:r>
    </w:p>
    <w:p w:rsidR="000A2807" w:rsidRPr="00AA4B06" w:rsidRDefault="000A2807" w:rsidP="000A2807">
      <w:pPr>
        <w:ind w:left="567"/>
        <w:rPr>
          <w:i/>
          <w:szCs w:val="28"/>
          <w:lang w:val="uk-UA"/>
        </w:rPr>
      </w:pPr>
    </w:p>
    <w:p w:rsidR="000A2807" w:rsidRPr="00AA4B06" w:rsidRDefault="000A2807" w:rsidP="000A2807">
      <w:pPr>
        <w:ind w:firstLine="709"/>
        <w:jc w:val="both"/>
        <w:rPr>
          <w:i/>
          <w:szCs w:val="28"/>
          <w:lang w:val="uk-UA"/>
        </w:rPr>
      </w:pPr>
      <w:r w:rsidRPr="00AA4B06">
        <w:rPr>
          <w:i/>
          <w:szCs w:val="28"/>
          <w:lang w:val="uk-UA"/>
        </w:rPr>
        <w:t xml:space="preserve">Тема 7. Оцінка </w:t>
      </w:r>
      <w:r>
        <w:rPr>
          <w:i/>
          <w:szCs w:val="28"/>
          <w:lang w:val="uk-UA"/>
        </w:rPr>
        <w:t xml:space="preserve">відкритості економіки та </w:t>
      </w:r>
      <w:r w:rsidRPr="00AA4B06">
        <w:rPr>
          <w:i/>
          <w:szCs w:val="28"/>
          <w:lang w:val="uk-UA"/>
        </w:rPr>
        <w:t xml:space="preserve">ефективності участі підприємств та країн </w:t>
      </w:r>
      <w:r>
        <w:rPr>
          <w:i/>
          <w:szCs w:val="28"/>
          <w:lang w:val="uk-UA"/>
        </w:rPr>
        <w:t>у</w:t>
      </w:r>
      <w:r w:rsidRPr="00AA4B06">
        <w:rPr>
          <w:i/>
          <w:szCs w:val="28"/>
          <w:lang w:val="uk-UA"/>
        </w:rPr>
        <w:t xml:space="preserve"> </w:t>
      </w:r>
      <w:r>
        <w:rPr>
          <w:i/>
          <w:szCs w:val="28"/>
          <w:lang w:val="uk-UA"/>
        </w:rPr>
        <w:t>міжнародному поділі праці</w:t>
      </w:r>
      <w:r w:rsidRPr="00AA4B06">
        <w:rPr>
          <w:i/>
          <w:szCs w:val="28"/>
          <w:lang w:val="uk-UA"/>
        </w:rPr>
        <w:t>.</w:t>
      </w:r>
    </w:p>
    <w:p w:rsidR="000A2807" w:rsidRDefault="000A2807" w:rsidP="000A2807">
      <w:pPr>
        <w:ind w:firstLine="709"/>
        <w:jc w:val="both"/>
        <w:rPr>
          <w:lang w:val="uk-UA"/>
        </w:rPr>
      </w:pPr>
      <w:r w:rsidRPr="00BB7CCA">
        <w:rPr>
          <w:lang w:val="uk-UA"/>
        </w:rPr>
        <w:t xml:space="preserve">Поняття відкритості національної економіки. Критерії та фактори відкритості економіки. Основні показники, що визначають рівень відкритості економіки країни. Аналіз відкритості економіки України та країн світу. </w:t>
      </w:r>
    </w:p>
    <w:p w:rsidR="000A2807" w:rsidRPr="00AA4B06" w:rsidRDefault="000A2807" w:rsidP="000A2807">
      <w:pPr>
        <w:ind w:firstLine="709"/>
        <w:jc w:val="both"/>
        <w:rPr>
          <w:szCs w:val="28"/>
          <w:lang w:val="uk-UA"/>
        </w:rPr>
      </w:pPr>
      <w:r w:rsidRPr="00AA4B06">
        <w:rPr>
          <w:szCs w:val="28"/>
          <w:lang w:val="uk-UA"/>
        </w:rPr>
        <w:t>Поняття ефективності. Визначення ефективності окремих експортно-імпортних операцій. Оцінка ефективності зовнішньої торгівлі окремої країни та світової торгівлі в цілому. Ефективність участі підприємств за капіталовкладеннями. Визначення рівня участі країни в системі міжнародного розподілу праці.</w:t>
      </w:r>
    </w:p>
    <w:p w:rsidR="000A2807" w:rsidRPr="00AA4B06" w:rsidRDefault="000A2807" w:rsidP="000A2807">
      <w:pPr>
        <w:ind w:left="567"/>
        <w:rPr>
          <w:i/>
          <w:szCs w:val="28"/>
          <w:lang w:val="uk-UA"/>
        </w:rPr>
      </w:pPr>
    </w:p>
    <w:p w:rsidR="000A2807" w:rsidRPr="00BB7CCA" w:rsidRDefault="000A2807" w:rsidP="000A2807">
      <w:pPr>
        <w:ind w:left="567"/>
        <w:rPr>
          <w:i/>
          <w:szCs w:val="28"/>
          <w:lang w:val="uk-UA"/>
        </w:rPr>
      </w:pPr>
      <w:r w:rsidRPr="00BB7CCA">
        <w:rPr>
          <w:i/>
          <w:szCs w:val="28"/>
          <w:lang w:val="uk-UA"/>
        </w:rPr>
        <w:t xml:space="preserve">Тема </w:t>
      </w:r>
      <w:r>
        <w:rPr>
          <w:i/>
          <w:szCs w:val="28"/>
          <w:lang w:val="uk-UA"/>
        </w:rPr>
        <w:t>8</w:t>
      </w:r>
      <w:r w:rsidRPr="00BB7CCA">
        <w:rPr>
          <w:i/>
          <w:szCs w:val="28"/>
          <w:lang w:val="uk-UA"/>
        </w:rPr>
        <w:t xml:space="preserve">. Аналіз </w:t>
      </w:r>
      <w:r>
        <w:rPr>
          <w:i/>
          <w:szCs w:val="28"/>
          <w:lang w:val="uk-UA"/>
        </w:rPr>
        <w:t xml:space="preserve">світових цін та </w:t>
      </w:r>
      <w:r w:rsidRPr="00BB7CCA">
        <w:rPr>
          <w:i/>
          <w:szCs w:val="28"/>
          <w:lang w:val="uk-UA"/>
        </w:rPr>
        <w:t>систем</w:t>
      </w:r>
      <w:r>
        <w:rPr>
          <w:i/>
          <w:szCs w:val="28"/>
          <w:lang w:val="uk-UA"/>
        </w:rPr>
        <w:t>и</w:t>
      </w:r>
      <w:r w:rsidRPr="00BB7CCA">
        <w:rPr>
          <w:i/>
          <w:szCs w:val="28"/>
          <w:lang w:val="uk-UA"/>
        </w:rPr>
        <w:t xml:space="preserve"> міжнародних рейтингів.</w:t>
      </w:r>
    </w:p>
    <w:p w:rsidR="000A2807" w:rsidRDefault="000A2807" w:rsidP="000A2807">
      <w:pPr>
        <w:ind w:firstLine="709"/>
        <w:jc w:val="both"/>
        <w:rPr>
          <w:szCs w:val="28"/>
          <w:lang w:val="uk-UA"/>
        </w:rPr>
      </w:pPr>
      <w:r w:rsidRPr="00BB7CCA">
        <w:rPr>
          <w:lang w:val="uk-UA"/>
        </w:rPr>
        <w:lastRenderedPageBreak/>
        <w:t xml:space="preserve">Аналіз світових цін. Поняття світових цін і специфіка їх формування та фактори, що впливають на рівень світових цін. </w:t>
      </w:r>
      <w:proofErr w:type="spellStart"/>
      <w:r>
        <w:t>Класифікація</w:t>
      </w:r>
      <w:proofErr w:type="spellEnd"/>
      <w:r>
        <w:t xml:space="preserve"> </w:t>
      </w:r>
      <w:proofErr w:type="spellStart"/>
      <w:r>
        <w:t>зовнішньоторговельних</w:t>
      </w:r>
      <w:proofErr w:type="spellEnd"/>
      <w:r>
        <w:t xml:space="preserve"> </w:t>
      </w:r>
      <w:proofErr w:type="spellStart"/>
      <w:r>
        <w:t>цін</w:t>
      </w:r>
      <w:proofErr w:type="spellEnd"/>
      <w:r>
        <w:t xml:space="preserve">. </w:t>
      </w:r>
      <w:proofErr w:type="spellStart"/>
      <w:r>
        <w:t>Види</w:t>
      </w:r>
      <w:proofErr w:type="spellEnd"/>
      <w:r>
        <w:t xml:space="preserve"> </w:t>
      </w:r>
      <w:proofErr w:type="spellStart"/>
      <w:proofErr w:type="gramStart"/>
      <w:r>
        <w:t>св</w:t>
      </w:r>
      <w:proofErr w:type="gramEnd"/>
      <w:r>
        <w:t>ітових</w:t>
      </w:r>
      <w:proofErr w:type="spellEnd"/>
      <w:r>
        <w:t xml:space="preserve"> </w:t>
      </w:r>
      <w:proofErr w:type="spellStart"/>
      <w:r>
        <w:t>цін</w:t>
      </w:r>
      <w:proofErr w:type="spellEnd"/>
      <w:r>
        <w:t xml:space="preserve"> та </w:t>
      </w:r>
      <w:proofErr w:type="spellStart"/>
      <w:r>
        <w:t>їх</w:t>
      </w:r>
      <w:proofErr w:type="spellEnd"/>
      <w:r>
        <w:t xml:space="preserve"> характеристика. </w:t>
      </w:r>
      <w:proofErr w:type="spellStart"/>
      <w:r>
        <w:t>Транспортний</w:t>
      </w:r>
      <w:proofErr w:type="spellEnd"/>
      <w:r>
        <w:t xml:space="preserve"> фактор </w:t>
      </w:r>
      <w:proofErr w:type="spellStart"/>
      <w:r>
        <w:t>ціноутворення</w:t>
      </w:r>
      <w:proofErr w:type="spellEnd"/>
      <w:r>
        <w:t xml:space="preserve"> та </w:t>
      </w:r>
      <w:proofErr w:type="spellStart"/>
      <w:r>
        <w:t>встановлення</w:t>
      </w:r>
      <w:proofErr w:type="spellEnd"/>
      <w:r>
        <w:t xml:space="preserve"> </w:t>
      </w:r>
      <w:proofErr w:type="spellStart"/>
      <w:r>
        <w:t>цін</w:t>
      </w:r>
      <w:proofErr w:type="spellEnd"/>
      <w:r>
        <w:t xml:space="preserve"> в </w:t>
      </w:r>
      <w:proofErr w:type="spellStart"/>
      <w:proofErr w:type="gramStart"/>
      <w:r>
        <w:t>м</w:t>
      </w:r>
      <w:proofErr w:type="gramEnd"/>
      <w:r>
        <w:t>іжнародній</w:t>
      </w:r>
      <w:proofErr w:type="spellEnd"/>
      <w:r>
        <w:t xml:space="preserve"> </w:t>
      </w:r>
      <w:proofErr w:type="spellStart"/>
      <w:r>
        <w:t>торгівлі</w:t>
      </w:r>
      <w:proofErr w:type="spellEnd"/>
      <w:r>
        <w:t>.</w:t>
      </w:r>
    </w:p>
    <w:p w:rsidR="000A2807" w:rsidRDefault="000A2807" w:rsidP="000A2807">
      <w:pPr>
        <w:ind w:firstLine="709"/>
        <w:jc w:val="both"/>
        <w:rPr>
          <w:szCs w:val="28"/>
          <w:lang w:val="uk-UA"/>
        </w:rPr>
      </w:pPr>
      <w:r w:rsidRPr="00BB7CCA">
        <w:rPr>
          <w:szCs w:val="28"/>
          <w:lang w:val="uk-UA"/>
        </w:rPr>
        <w:t>Діяльність міжнародних рейтингових агенцій. Аналіз економічного</w:t>
      </w:r>
      <w:r>
        <w:rPr>
          <w:szCs w:val="28"/>
          <w:lang w:val="uk-UA"/>
        </w:rPr>
        <w:t xml:space="preserve"> </w:t>
      </w:r>
      <w:r w:rsidRPr="00BB7CCA">
        <w:rPr>
          <w:szCs w:val="28"/>
          <w:lang w:val="uk-UA"/>
        </w:rPr>
        <w:t>розвитку країн світу в системі міжнародних рейтингів. Україна в</w:t>
      </w:r>
      <w:r>
        <w:rPr>
          <w:szCs w:val="28"/>
          <w:lang w:val="uk-UA"/>
        </w:rPr>
        <w:t xml:space="preserve"> </w:t>
      </w:r>
      <w:r w:rsidRPr="00BB7CCA">
        <w:rPr>
          <w:szCs w:val="28"/>
          <w:lang w:val="uk-UA"/>
        </w:rPr>
        <w:t>міжнародних рейтингах.</w:t>
      </w:r>
    </w:p>
    <w:p w:rsidR="0023254D" w:rsidRDefault="00FF64DC"/>
    <w:sectPr w:rsidR="0023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807"/>
    <w:rsid w:val="000A2807"/>
    <w:rsid w:val="002905C8"/>
    <w:rsid w:val="0088783E"/>
    <w:rsid w:val="00FF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0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807"/>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2020-03-17T07:25:00Z</dcterms:created>
  <dcterms:modified xsi:type="dcterms:W3CDTF">2020-03-17T07:33:00Z</dcterms:modified>
</cp:coreProperties>
</file>