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ВИДИ КОНТРОЛЮ І СИСТЕМА НАКОПИЧЕННЯБАЛІВ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793"/>
      </w:tblGrid>
      <w:tr w:rsidR="00525B89" w:rsidTr="0088691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Вид контролю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Контрольний захід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Максимальна кількість балів</w:t>
            </w:r>
          </w:p>
        </w:tc>
      </w:tr>
      <w:tr w:rsidR="00525B89" w:rsidTr="0088691D">
        <w:trPr>
          <w:trHeight w:val="231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Поточний контроль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Поточна атестація 1</w:t>
            </w:r>
          </w:p>
        </w:tc>
        <w:tc>
          <w:tcPr>
            <w:tcW w:w="3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25B89" w:rsidTr="0088691D">
        <w:trPr>
          <w:trHeight w:val="3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Поточна атестація 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bCs/>
              </w:rPr>
            </w:pPr>
          </w:p>
        </w:tc>
      </w:tr>
      <w:tr w:rsidR="00525B89" w:rsidTr="0088691D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Підсумковий контроль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t>Індивідуальне завдання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 w:rsidR="00525B89" w:rsidTr="008869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Залік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</w:tr>
      <w:tr w:rsidR="00525B89" w:rsidTr="0088691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89" w:rsidRDefault="00525B89" w:rsidP="0088691D">
            <w:pPr>
              <w:jc w:val="center"/>
              <w:rPr>
                <w:bCs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Види поточного та підсумкового контролю</w:t>
      </w:r>
    </w:p>
    <w:p w:rsidR="00525B89" w:rsidRDefault="00525B89" w:rsidP="00525B89">
      <w:pPr>
        <w:ind w:firstLine="708"/>
        <w:jc w:val="both"/>
        <w:rPr>
          <w:bCs/>
        </w:rPr>
      </w:pPr>
      <w:r>
        <w:rPr>
          <w:bCs/>
        </w:rPr>
        <w:t>Перевірка всіх видів виконуваних завдань роботи у відповідні аудиторні години (лабораторні заняття).</w:t>
      </w:r>
    </w:p>
    <w:p w:rsidR="00525B89" w:rsidRDefault="00525B89" w:rsidP="00525B89">
      <w:pPr>
        <w:jc w:val="both"/>
        <w:rPr>
          <w:bCs/>
        </w:rPr>
      </w:pPr>
      <w:r>
        <w:rPr>
          <w:bCs/>
        </w:rPr>
        <w:tab/>
        <w:t>Експрес-опитування з навчального матеріалу  кожної теми, що виноситься на самостійне опрацювання.</w:t>
      </w:r>
    </w:p>
    <w:p w:rsidR="00525B89" w:rsidRDefault="00525B89" w:rsidP="00525B89">
      <w:pPr>
        <w:jc w:val="both"/>
        <w:rPr>
          <w:bCs/>
        </w:rPr>
      </w:pPr>
      <w:r>
        <w:rPr>
          <w:bCs/>
        </w:rPr>
        <w:tab/>
        <w:t>Поточний тестовий контроль навчального матеріалу з кожного розділу.</w:t>
      </w:r>
    </w:p>
    <w:p w:rsidR="00525B89" w:rsidRDefault="00525B89" w:rsidP="00525B89">
      <w:pPr>
        <w:jc w:val="both"/>
        <w:rPr>
          <w:bCs/>
        </w:rPr>
      </w:pPr>
      <w:r>
        <w:rPr>
          <w:bCs/>
        </w:rPr>
        <w:tab/>
        <w:t>Підсумковий тестовий контроль за навчальним матеріалом, що вивчається протягом семестру.</w:t>
      </w:r>
    </w:p>
    <w:p w:rsidR="00525B89" w:rsidRDefault="00525B89" w:rsidP="00525B89">
      <w:pPr>
        <w:jc w:val="both"/>
        <w:rPr>
          <w:bCs/>
        </w:rPr>
      </w:pPr>
      <w:r>
        <w:rPr>
          <w:bCs/>
        </w:rPr>
        <w:tab/>
        <w:t>Виконання індивідуального завдання.</w:t>
      </w:r>
    </w:p>
    <w:p w:rsidR="00525B89" w:rsidRDefault="00525B89" w:rsidP="00525B89">
      <w:pPr>
        <w:jc w:val="both"/>
        <w:rPr>
          <w:bCs/>
        </w:rPr>
      </w:pPr>
      <w:r>
        <w:rPr>
          <w:bCs/>
        </w:rPr>
        <w:tab/>
        <w:t>Підсумковий семестровий контроль – залік.</w:t>
      </w: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Поточний контроль</w:t>
      </w: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Лабораторні заняття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Робота на лабораторних заняттях оцінюються максимально у 30 балів протягом вивчення дисципліни.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Критерії оцінювання роботи студента на одному занятті: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«відмінно»– знання теоретичного матеріалу, володіння спеціальними термінами та поняттями, послідовний виклад матеріалу з висновками (3 бали);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«добре» – часткове володіння теоретичним матеріалом, часткове володіння термінологією з теми  (2 бали);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«задовільно»– стислі знання теоретичного матеріалу, плутається в основних поняттях (1 бал).</w:t>
      </w: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Самостійна робота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Знання навчального матеріалу, що виноситься на самостійне опрацювання, перевіряється за допомогою письмових е</w:t>
      </w:r>
      <w:r>
        <w:t xml:space="preserve">кспрес-опитувань. </w:t>
      </w:r>
      <w:r>
        <w:rPr>
          <w:bCs/>
        </w:rPr>
        <w:t>Самостійна робота оцінюється максимально у 20 балів протягом вивчення дисципліни.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Критерії оцінювання одного експрес-опитування: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«відмінно» – повне, суттєве розкриття питання, охайне виконання роботи (2 бали);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«добре»  недостатньо повне розкриття питання(1,5 бали);</w:t>
      </w:r>
    </w:p>
    <w:p w:rsidR="00525B89" w:rsidRDefault="00525B89" w:rsidP="00525B89">
      <w:pPr>
        <w:pStyle w:val="a5"/>
        <w:tabs>
          <w:tab w:val="left" w:pos="0"/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«задовільно»– дуже стисле розкриття питання, неохайне виконання роботи (1 бал).</w:t>
      </w:r>
    </w:p>
    <w:p w:rsidR="00525B89" w:rsidRDefault="00525B89" w:rsidP="00525B89">
      <w:pPr>
        <w:pStyle w:val="a5"/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>Поточний тестовий контроль з кожного розділу</w:t>
      </w:r>
    </w:p>
    <w:p w:rsidR="00525B89" w:rsidRDefault="00525B89" w:rsidP="00525B89">
      <w:pPr>
        <w:pStyle w:val="a5"/>
        <w:tabs>
          <w:tab w:val="left" w:pos="2478"/>
        </w:tabs>
        <w:ind w:left="0" w:firstLine="851"/>
        <w:jc w:val="both"/>
        <w:rPr>
          <w:bCs/>
        </w:rPr>
      </w:pPr>
      <w:r>
        <w:rPr>
          <w:bCs/>
        </w:rPr>
        <w:t>Тестовий контроль проводиться за розробленими комплексними тестовими завданнями у системі М</w:t>
      </w:r>
      <w:r>
        <w:rPr>
          <w:bCs/>
          <w:lang w:val="en-US"/>
        </w:rPr>
        <w:t>OODLE</w:t>
      </w:r>
      <w:r>
        <w:rPr>
          <w:bCs/>
        </w:rPr>
        <w:t xml:space="preserve"> двічі протягом вивчення дисципліни, оцінюється максимально у 10 балів.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Критерії оцінювання одного тестового контролю: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«відмінно»– повна, суттєва відповідь на всі 10 питань (5 балів);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 xml:space="preserve">«добре» </w:t>
      </w:r>
      <w:proofErr w:type="spellStart"/>
      <w:r>
        <w:rPr>
          <w:bCs/>
        </w:rPr>
        <w:t>–повна</w:t>
      </w:r>
      <w:proofErr w:type="spellEnd"/>
      <w:r>
        <w:rPr>
          <w:bCs/>
        </w:rPr>
        <w:t>, суттєва відповідь на 7 питань  (3 бали);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 xml:space="preserve">«задовільно» </w:t>
      </w:r>
      <w:proofErr w:type="spellStart"/>
      <w:r>
        <w:rPr>
          <w:bCs/>
        </w:rPr>
        <w:t>–повна</w:t>
      </w:r>
      <w:proofErr w:type="spellEnd"/>
      <w:r>
        <w:rPr>
          <w:bCs/>
        </w:rPr>
        <w:t>, суттєва відповідь на 4 питання (2 бали).</w:t>
      </w:r>
    </w:p>
    <w:p w:rsidR="00525B89" w:rsidRDefault="00525B89" w:rsidP="00525B89">
      <w:pPr>
        <w:tabs>
          <w:tab w:val="left" w:pos="426"/>
        </w:tabs>
        <w:suppressAutoHyphens w:val="0"/>
        <w:ind w:left="1074"/>
        <w:jc w:val="center"/>
      </w:pPr>
    </w:p>
    <w:p w:rsidR="00525B89" w:rsidRDefault="00525B89" w:rsidP="00525B89">
      <w:pPr>
        <w:pStyle w:val="a5"/>
        <w:tabs>
          <w:tab w:val="left" w:pos="2478"/>
        </w:tabs>
        <w:ind w:left="0"/>
        <w:jc w:val="center"/>
        <w:rPr>
          <w:b/>
          <w:bCs/>
        </w:rPr>
      </w:pPr>
      <w:r>
        <w:rPr>
          <w:b/>
          <w:bCs/>
        </w:rPr>
        <w:t>Підсумковий контроль</w:t>
      </w:r>
    </w:p>
    <w:p w:rsidR="00525B89" w:rsidRDefault="00525B89" w:rsidP="00525B89">
      <w:pPr>
        <w:pStyle w:val="a5"/>
        <w:tabs>
          <w:tab w:val="left" w:pos="2478"/>
        </w:tabs>
        <w:ind w:left="0"/>
        <w:jc w:val="center"/>
        <w:rPr>
          <w:b/>
          <w:bCs/>
        </w:rPr>
      </w:pPr>
      <w:r>
        <w:rPr>
          <w:b/>
          <w:bCs/>
        </w:rPr>
        <w:t>Індивідуальне завдання</w:t>
      </w:r>
    </w:p>
    <w:p w:rsidR="00525B89" w:rsidRDefault="00525B89" w:rsidP="00525B89">
      <w:pPr>
        <w:pStyle w:val="a5"/>
        <w:tabs>
          <w:tab w:val="left" w:pos="2478"/>
        </w:tabs>
        <w:ind w:left="0" w:firstLine="709"/>
        <w:jc w:val="both"/>
        <w:rPr>
          <w:bCs/>
        </w:rPr>
      </w:pPr>
      <w:r>
        <w:rPr>
          <w:bCs/>
        </w:rPr>
        <w:t xml:space="preserve">Студенти виконують два індивідуальних завдання, кожне з яких максимально оцінюється в 10 балів. </w:t>
      </w:r>
    </w:p>
    <w:p w:rsidR="00525B89" w:rsidRDefault="00525B89" w:rsidP="00525B89">
      <w:pPr>
        <w:tabs>
          <w:tab w:val="left" w:pos="2478"/>
        </w:tabs>
        <w:ind w:firstLine="567"/>
        <w:jc w:val="both"/>
        <w:rPr>
          <w:bCs/>
        </w:rPr>
      </w:pPr>
      <w:r>
        <w:rPr>
          <w:bCs/>
        </w:rPr>
        <w:t>Критерії оцінювання: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«відмінно»– повне, суттєве розкриття теми, охайне виконання роботи – 10 балів;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lastRenderedPageBreak/>
        <w:t xml:space="preserve">«добре» </w:t>
      </w:r>
      <w:proofErr w:type="spellStart"/>
      <w:r>
        <w:rPr>
          <w:bCs/>
        </w:rPr>
        <w:t>–питання</w:t>
      </w:r>
      <w:proofErr w:type="spellEnd"/>
      <w:r>
        <w:rPr>
          <w:bCs/>
        </w:rPr>
        <w:t xml:space="preserve"> розкрито неповністю, є часткові помилки, робота виконана охайно – 5 балів;</w:t>
      </w:r>
    </w:p>
    <w:p w:rsidR="00525B89" w:rsidRDefault="00525B89" w:rsidP="00525B89">
      <w:pPr>
        <w:pStyle w:val="a5"/>
        <w:tabs>
          <w:tab w:val="left" w:pos="2478"/>
        </w:tabs>
        <w:ind w:left="0" w:firstLine="567"/>
        <w:jc w:val="both"/>
        <w:rPr>
          <w:bCs/>
        </w:rPr>
      </w:pPr>
      <w:r>
        <w:rPr>
          <w:bCs/>
        </w:rPr>
        <w:t>«задовільно»– питання розкрито стисло, з помилками, робота виконана неохайно – 2 бали.</w:t>
      </w:r>
    </w:p>
    <w:p w:rsidR="00525B89" w:rsidRDefault="00525B89" w:rsidP="00525B89">
      <w:pPr>
        <w:pStyle w:val="a5"/>
        <w:tabs>
          <w:tab w:val="left" w:pos="2478"/>
        </w:tabs>
        <w:ind w:left="0" w:firstLine="720"/>
        <w:jc w:val="both"/>
        <w:rPr>
          <w:bCs/>
        </w:rPr>
      </w:pPr>
    </w:p>
    <w:p w:rsidR="00525B89" w:rsidRDefault="00525B89" w:rsidP="00525B89">
      <w:pPr>
        <w:pStyle w:val="a5"/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t xml:space="preserve">Підсумковий семестровий контроль </w:t>
      </w:r>
    </w:p>
    <w:p w:rsidR="00525B89" w:rsidRDefault="00525B89" w:rsidP="00525B89">
      <w:pPr>
        <w:pStyle w:val="a5"/>
        <w:tabs>
          <w:tab w:val="left" w:pos="2478"/>
        </w:tabs>
        <w:ind w:left="0" w:firstLine="720"/>
        <w:jc w:val="both"/>
        <w:rPr>
          <w:bCs/>
        </w:rPr>
      </w:pPr>
      <w:r w:rsidRPr="00EB5EB5">
        <w:rPr>
          <w:bCs/>
        </w:rPr>
        <w:t xml:space="preserve">Підсумковий семестровий контроль, який передбачає діагностику  рівня засвоєння теоретичного матеріалу з навчальної дисципліни, оцінюється максимально у 20 балів. Проводиться у формі заліку. </w:t>
      </w:r>
    </w:p>
    <w:p w:rsidR="00525B89" w:rsidRDefault="00525B89" w:rsidP="00525B89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b/>
          <w:i/>
        </w:rPr>
        <w:t xml:space="preserve">Залік </w:t>
      </w:r>
      <w:r>
        <w:t xml:space="preserve">передбачає підсумковий контроль знань та відбувається у вигляді усного опитування за основними положеннями  курсу. Залік складається з 2-х теоретичних питань та 1-го практичного завдання. </w:t>
      </w:r>
    </w:p>
    <w:p w:rsidR="00525B89" w:rsidRDefault="00525B89" w:rsidP="00525B89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t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</w:t>
      </w:r>
      <w:r>
        <w:rPr>
          <w:b/>
        </w:rPr>
        <w:t xml:space="preserve"> </w:t>
      </w:r>
      <w:r w:rsidRPr="00EB5EB5">
        <w:t>М</w:t>
      </w:r>
      <w:r>
        <w:t xml:space="preserve">аксимально на екзамені можна набрати </w:t>
      </w:r>
      <w:r>
        <w:rPr>
          <w:b/>
          <w:i/>
        </w:rPr>
        <w:t>20 балів.</w:t>
      </w:r>
    </w:p>
    <w:p w:rsidR="00525B89" w:rsidRDefault="00525B89" w:rsidP="00525B89">
      <w:pPr>
        <w:pStyle w:val="a3"/>
        <w:spacing w:after="0"/>
        <w:ind w:firstLine="426"/>
        <w:jc w:val="both"/>
      </w:pPr>
      <w:r>
        <w:t>Критерії оцінювання знань:</w:t>
      </w:r>
    </w:p>
    <w:p w:rsidR="00525B89" w:rsidRDefault="00525B89" w:rsidP="00525B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 w:rsidR="00525B89" w:rsidRDefault="00525B89" w:rsidP="00525B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 w:rsidR="00525B89" w:rsidRDefault="00525B89" w:rsidP="00525B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«задовільно» за національною шкалою - студент отримує 12-9 балів (зміст матеріалу </w:t>
      </w:r>
      <w:proofErr w:type="spellStart"/>
      <w:r>
        <w:rPr>
          <w:lang w:val="ru-RU"/>
        </w:rPr>
        <w:t>викладено</w:t>
      </w:r>
      <w:proofErr w:type="spellEnd"/>
      <w:r>
        <w:rPr>
          <w:lang w:val="ru-RU"/>
        </w:rPr>
        <w:t xml:space="preserve"> </w:t>
      </w:r>
      <w:r>
        <w:t xml:space="preserve">частково, з </w:t>
      </w:r>
      <w:proofErr w:type="spellStart"/>
      <w:r>
        <w:rPr>
          <w:lang w:val="ru-RU"/>
        </w:rPr>
        <w:t>порушенням</w:t>
      </w:r>
      <w:proofErr w:type="spellEnd"/>
      <w:r>
        <w:rPr>
          <w:lang w:val="ru-RU"/>
        </w:rPr>
        <w:t xml:space="preserve"> </w:t>
      </w:r>
      <w:r>
        <w:t>і</w:t>
      </w:r>
      <w:proofErr w:type="spellStart"/>
      <w:r>
        <w:rPr>
          <w:lang w:val="ru-RU"/>
        </w:rPr>
        <w:t>ноді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послідовності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викладання</w:t>
      </w:r>
      <w:proofErr w:type="spellEnd"/>
      <w:r>
        <w:t>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 w:rsidR="00525B89" w:rsidRDefault="00525B89" w:rsidP="00525B89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 w:rsidR="00525B89" w:rsidRPr="00EB5EB5" w:rsidRDefault="00525B89" w:rsidP="00525B89">
      <w:pPr>
        <w:pStyle w:val="a5"/>
        <w:tabs>
          <w:tab w:val="left" w:pos="2478"/>
        </w:tabs>
        <w:ind w:left="0" w:firstLine="720"/>
        <w:jc w:val="both"/>
        <w:rPr>
          <w:bCs/>
        </w:rPr>
      </w:pPr>
    </w:p>
    <w:p w:rsidR="00525B89" w:rsidRDefault="00525B89" w:rsidP="00525B89">
      <w:pPr>
        <w:pStyle w:val="a5"/>
        <w:tabs>
          <w:tab w:val="left" w:pos="2478"/>
        </w:tabs>
        <w:jc w:val="center"/>
        <w:rPr>
          <w:bCs/>
        </w:rPr>
      </w:pPr>
    </w:p>
    <w:p w:rsidR="00525B89" w:rsidRDefault="00525B89" w:rsidP="00525B89">
      <w:pPr>
        <w:widowControl w:val="0"/>
        <w:tabs>
          <w:tab w:val="left" w:pos="10065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Розподіл балів за видами роботи та формами контролю</w:t>
      </w:r>
    </w:p>
    <w:tbl>
      <w:tblPr>
        <w:tblW w:w="9610" w:type="dxa"/>
        <w:tblLook w:val="04A0" w:firstRow="1" w:lastRow="0" w:firstColumn="1" w:lastColumn="0" w:noHBand="0" w:noVBand="1"/>
      </w:tblPr>
      <w:tblGrid>
        <w:gridCol w:w="469"/>
        <w:gridCol w:w="773"/>
        <w:gridCol w:w="3411"/>
        <w:gridCol w:w="1880"/>
        <w:gridCol w:w="1631"/>
        <w:gridCol w:w="1439"/>
        <w:gridCol w:w="7"/>
      </w:tblGrid>
      <w:tr w:rsidR="00525B89" w:rsidTr="0088691D">
        <w:trPr>
          <w:gridAfter w:val="1"/>
          <w:wAfter w:w="7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Вид контрольного заходу/кількість контрольних заходів/кількість білів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Кількість контрольних заходів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Кількість балів за 1 захід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Усього балів</w:t>
            </w:r>
          </w:p>
        </w:tc>
      </w:tr>
      <w:tr w:rsidR="00525B89" w:rsidTr="0088691D">
        <w:trPr>
          <w:gridAfter w:val="1"/>
          <w:wAfter w:w="7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rPr>
                <w:b/>
              </w:rPr>
            </w:pPr>
            <w:r>
              <w:t>Робота на практичному занятті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3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30</w:t>
            </w:r>
          </w:p>
        </w:tc>
      </w:tr>
      <w:tr w:rsidR="00525B89" w:rsidTr="0088691D">
        <w:trPr>
          <w:gridAfter w:val="1"/>
          <w:wAfter w:w="7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2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Самостійна робота:</w:t>
            </w:r>
          </w:p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  <w:rPr>
                <w:b/>
              </w:rPr>
            </w:pPr>
            <w:r>
              <w:t xml:space="preserve">Експрес-опитування  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20</w:t>
            </w:r>
          </w:p>
        </w:tc>
      </w:tr>
      <w:tr w:rsidR="00525B89" w:rsidTr="0088691D">
        <w:trPr>
          <w:gridAfter w:val="1"/>
          <w:wAfter w:w="7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3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Контрольне тестування за результатами вивчення матеріалу Розділу 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5</w:t>
            </w:r>
          </w:p>
        </w:tc>
      </w:tr>
      <w:tr w:rsidR="00525B89" w:rsidTr="0088691D">
        <w:trPr>
          <w:gridAfter w:val="1"/>
          <w:wAfter w:w="7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4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Контрольне тестування за результатами вивчення матеріалу Розділу 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5</w:t>
            </w:r>
          </w:p>
        </w:tc>
      </w:tr>
      <w:tr w:rsidR="00525B89" w:rsidTr="0088691D">
        <w:trPr>
          <w:gridAfter w:val="1"/>
          <w:wAfter w:w="7" w:type="dxa"/>
        </w:trPr>
        <w:tc>
          <w:tcPr>
            <w:tcW w:w="4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lastRenderedPageBreak/>
              <w:t>5</w:t>
            </w: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jc w:val="center"/>
            </w:pPr>
            <w:r>
              <w:t>Підсумковий контроль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Індивідуальне завдання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20</w:t>
            </w:r>
          </w:p>
        </w:tc>
      </w:tr>
      <w:tr w:rsidR="00525B89" w:rsidTr="0088691D">
        <w:trPr>
          <w:gridAfter w:val="1"/>
          <w:wAfter w:w="7" w:type="dxa"/>
          <w:trHeight w:val="9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89" w:rsidRDefault="00525B89" w:rsidP="0088691D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89" w:rsidRDefault="00525B89" w:rsidP="0088691D">
            <w:pPr>
              <w:suppressAutoHyphens w:val="0"/>
            </w:pP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</w:pPr>
            <w:r>
              <w:t>Залік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</w:pPr>
            <w:r>
              <w:t>20</w:t>
            </w:r>
          </w:p>
        </w:tc>
      </w:tr>
      <w:tr w:rsidR="00525B89" w:rsidTr="0088691D"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both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widowControl w:val="0"/>
              <w:tabs>
                <w:tab w:val="left" w:pos="10065"/>
              </w:tabs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25B89" w:rsidRDefault="00525B89" w:rsidP="00525B89">
      <w:pPr>
        <w:tabs>
          <w:tab w:val="left" w:pos="426"/>
        </w:tabs>
        <w:suppressAutoHyphens w:val="0"/>
        <w:ind w:left="1074"/>
        <w:jc w:val="center"/>
      </w:pPr>
    </w:p>
    <w:p w:rsidR="00525B89" w:rsidRDefault="00525B89" w:rsidP="00525B89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  <w:r>
        <w:rPr>
          <w:b/>
          <w:bCs/>
        </w:rPr>
        <w:lastRenderedPageBreak/>
        <w:t>Шкала оцінювання: національна та ECTS</w:t>
      </w:r>
    </w:p>
    <w:p w:rsidR="00525B89" w:rsidRDefault="00525B89" w:rsidP="00525B89">
      <w:pPr>
        <w:tabs>
          <w:tab w:val="left" w:pos="2478"/>
        </w:tabs>
        <w:jc w:val="center"/>
        <w:rPr>
          <w:b/>
          <w:bCs/>
        </w:rPr>
      </w:pP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525B89" w:rsidTr="0088691D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pStyle w:val="2"/>
              <w:tabs>
                <w:tab w:val="left" w:pos="2478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/>
                <w:caps/>
                <w:color w:val="auto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а шкалою</w:t>
            </w:r>
          </w:p>
          <w:p w:rsidR="00525B89" w:rsidRDefault="00525B89" w:rsidP="0088691D">
            <w:pPr>
              <w:pStyle w:val="6"/>
              <w:tabs>
                <w:tab w:val="left" w:pos="2478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pStyle w:val="5"/>
              <w:tabs>
                <w:tab w:val="left" w:pos="2478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lang w:val="uk-UA" w:eastAsia="en-US"/>
              </w:rPr>
              <w:t>За шкалою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pStyle w:val="3"/>
              <w:keepLines w:val="0"/>
              <w:tabs>
                <w:tab w:val="num" w:pos="0"/>
                <w:tab w:val="left" w:pos="2478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i/>
                <w:color w:val="auto"/>
                <w:lang w:val="uk-UA" w:eastAsia="en-US"/>
              </w:rPr>
              <w:t>За національною шкалою</w:t>
            </w:r>
          </w:p>
        </w:tc>
      </w:tr>
      <w:tr w:rsidR="00525B89" w:rsidTr="0088691D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rFonts w:eastAsiaTheme="majorEastAsia"/>
                <w:i/>
                <w:iCs/>
                <w:color w:val="243F60" w:themeColor="accent1" w:themeShade="7F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pStyle w:val="3"/>
              <w:keepLines w:val="0"/>
              <w:tabs>
                <w:tab w:val="num" w:pos="2138"/>
                <w:tab w:val="left" w:pos="2478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Екзамен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89" w:rsidRDefault="00525B89" w:rsidP="0088691D">
            <w:pPr>
              <w:pStyle w:val="3"/>
              <w:keepLines w:val="0"/>
              <w:tabs>
                <w:tab w:val="num" w:pos="2138"/>
                <w:tab w:val="left" w:pos="2478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uk-UA" w:eastAsia="en-US"/>
              </w:rPr>
              <w:t>Залік</w:t>
            </w: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90 – 100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pStyle w:val="4"/>
              <w:keepLines w:val="0"/>
              <w:widowControl w:val="0"/>
              <w:tabs>
                <w:tab w:val="left" w:pos="2478"/>
                <w:tab w:val="num" w:pos="4406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pStyle w:val="4"/>
              <w:keepLines w:val="0"/>
              <w:widowControl w:val="0"/>
              <w:tabs>
                <w:tab w:val="left" w:pos="2478"/>
                <w:tab w:val="num" w:pos="4406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 – 89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rFonts w:eastAsiaTheme="majorEastAsia"/>
                <w:bCs/>
                <w:i/>
                <w:iCs/>
              </w:rPr>
            </w:pP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75 – 84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rFonts w:eastAsiaTheme="majorEastAsia"/>
                <w:bCs/>
                <w:i/>
                <w:iCs/>
              </w:rPr>
            </w:pP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 – 74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rFonts w:eastAsiaTheme="majorEastAsia"/>
                <w:bCs/>
                <w:i/>
                <w:iCs/>
              </w:rPr>
            </w:pP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 – 69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rFonts w:eastAsiaTheme="majorEastAsia"/>
                <w:bCs/>
                <w:i/>
                <w:iCs/>
              </w:rPr>
            </w:pP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35 – 59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Не зараховано</w:t>
            </w:r>
          </w:p>
        </w:tc>
      </w:tr>
      <w:tr w:rsidR="00525B89" w:rsidTr="0088691D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ind w:right="-6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tabs>
                <w:tab w:val="left" w:pos="2478"/>
              </w:tabs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 – 34</w:t>
            </w:r>
          </w:p>
          <w:p w:rsidR="00525B89" w:rsidRDefault="00525B89" w:rsidP="0088691D">
            <w:pPr>
              <w:tabs>
                <w:tab w:val="left" w:pos="2478"/>
              </w:tabs>
              <w:spacing w:line="276" w:lineRule="auto"/>
              <w:ind w:right="223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89" w:rsidRDefault="00525B89" w:rsidP="0088691D">
            <w:pPr>
              <w:suppressAutoHyphens w:val="0"/>
              <w:rPr>
                <w:color w:val="000000"/>
                <w:spacing w:val="-2"/>
              </w:rPr>
            </w:pPr>
          </w:p>
        </w:tc>
      </w:tr>
    </w:tbl>
    <w:p w:rsidR="00525B89" w:rsidRDefault="00525B89" w:rsidP="00525B89">
      <w:pPr>
        <w:shd w:val="clear" w:color="auto" w:fill="FFFFFF"/>
        <w:tabs>
          <w:tab w:val="left" w:pos="2478"/>
        </w:tabs>
        <w:jc w:val="center"/>
        <w:rPr>
          <w:b/>
          <w:sz w:val="28"/>
          <w:szCs w:val="28"/>
        </w:rPr>
      </w:pPr>
    </w:p>
    <w:p w:rsidR="00C44015" w:rsidRDefault="00C44015">
      <w:bookmarkStart w:id="0" w:name="_GoBack"/>
      <w:bookmarkEnd w:id="0"/>
    </w:p>
    <w:sectPr w:rsidR="00C4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3895"/>
    <w:multiLevelType w:val="hybridMultilevel"/>
    <w:tmpl w:val="DE90BCDA"/>
    <w:lvl w:ilvl="0" w:tplc="DDF83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89"/>
    <w:rsid w:val="00525B89"/>
    <w:rsid w:val="00631E89"/>
    <w:rsid w:val="00C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B8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5B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8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25B8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525B8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B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25B8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5B8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"/>
    <w:basedOn w:val="a"/>
    <w:link w:val="a4"/>
    <w:uiPriority w:val="99"/>
    <w:unhideWhenUsed/>
    <w:rsid w:val="00525B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5B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525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B89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5B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89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25B89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525B8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B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25B8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5B8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3">
    <w:name w:val="Body Text"/>
    <w:basedOn w:val="a"/>
    <w:link w:val="a4"/>
    <w:uiPriority w:val="99"/>
    <w:unhideWhenUsed/>
    <w:rsid w:val="00525B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5B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525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Company>Krokoz™ Inc.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2020-03-17T20:59:00Z</dcterms:created>
  <dcterms:modified xsi:type="dcterms:W3CDTF">2020-03-17T20:59:00Z</dcterms:modified>
</cp:coreProperties>
</file>