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E0" w:rsidRDefault="001313E0" w:rsidP="001313E0">
      <w:pPr>
        <w:jc w:val="center"/>
        <w:rPr>
          <w:b/>
          <w:sz w:val="44"/>
          <w:szCs w:val="44"/>
          <w:lang w:val="uk-UA"/>
        </w:rPr>
      </w:pPr>
      <w:r w:rsidRPr="001313E0">
        <w:rPr>
          <w:b/>
          <w:sz w:val="44"/>
          <w:szCs w:val="44"/>
          <w:lang w:val="uk-UA"/>
        </w:rPr>
        <w:t>Теми для курсових робіт</w:t>
      </w:r>
    </w:p>
    <w:p w:rsidR="001313E0" w:rsidRDefault="001313E0" w:rsidP="001313E0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(«Регіональні екологічні проблеми»)</w:t>
      </w:r>
      <w:bookmarkStart w:id="0" w:name="_GoBack"/>
      <w:bookmarkEnd w:id="0"/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1313E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Тема 1.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Pr="00F9628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Принцип «виробництво-споживання». Негативні наслідки росту виробництва. Основні періоди впливу людини на довкілля.</w:t>
      </w:r>
    </w:p>
    <w:p w:rsidR="001313E0" w:rsidRPr="00F96282" w:rsidRDefault="001313E0" w:rsidP="001313E0">
      <w:pPr>
        <w:spacing w:after="0" w:line="240" w:lineRule="auto"/>
        <w:ind w:firstLine="9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2. </w:t>
      </w:r>
      <w:r w:rsidRPr="00F9628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Гірничодобувна промисловість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Забруднення атмосферного повітря при розробці родовищ. Основні причини забруднення атмосферного повітря. Рудничне повітря. Забруднення води в процесі розробки родовищ. Порушення земної поверхні. Шум а вібрація при розробці родовищ корисних копалин.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3.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Каменеобробна промисловість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Забруднення атмосфери і виробничі стічні води. Забруднення ґрунтів відходами каменеобробних підприємств. Енергетичне забруднення. Очистка викидів в атмосферу. Очистка виробничих вод. Утилізація твердих відходів. Боротьба із шумом та вібрацією.</w:t>
      </w:r>
    </w:p>
    <w:p w:rsidR="001313E0" w:rsidRPr="00F96282" w:rsidRDefault="001313E0" w:rsidP="001313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4: 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Нафтодобувна промисловість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Видобування нафти та газу. Джерела забруднення навколишнього середовища. Викиди від основних технологічних процесів. Захист атмосфери. Січні води, що утворюються при бурінні, видобуванні, транспортуванні та зберіганні нафти і газу. Методи очистки стічних вод. Забруднення ґрунтів нафтою.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5. 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Нафтопереробна промисловість.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джерела утворення стічних вод. Заходи з захисту водних об’єктів. Очистка стічних вод. Викиди в атмосферне повітря. Заходи по охороні атмосферного повітря. Знешкодження і переробка шламу.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6. 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Чорна металургія 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Джерела забруднення атмосферного повітря. Очистка газових викидів. Характеристика стічних вод і їх очистка. Відходи металургійного виробництва.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7. 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Кольорова металургія 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Джерела забруднення атмосферного повітря. Очистка газових викидів. Характеристика стічних вод і їх очистка. Відходи металургійного виробництва.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8.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Машинобудування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Забруднення атмосфери і виробничі стічні води. Забруднення ґрунтів відходами машинобудівних підприємств. Енергетичне забруднення. Очистка викидів в атмосферу. Очистка виробничих вод. Утилізація твердих відходів. Боротьба із шумом та вібрацією.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13E0" w:rsidRPr="00F96282" w:rsidRDefault="001313E0" w:rsidP="001313E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9</w:t>
      </w: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Теплові електростанції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 роботи ТЕС. Циркуляція води. Отримання і розподіл енергії на ТЕС. ТЕЦ і КЕС. Екологічний вплив ТЕС. Забруднення атмосфери. Забруднення гідросфери. Техніка і методи очистки викидів ТЕС.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10</w:t>
      </w: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Гідроелектросанції</w:t>
      </w:r>
      <w:proofErr w:type="spellEnd"/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 роботи ГЕС. Насосна акумуляція вод. Малі і низьконапірні ГЕС. Екологічні наслідки експлуатації ГЕС.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11</w:t>
      </w: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Атомна енергія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Ядерний розпад. Атомні електростанції. Будівництво АЕС. Радіоактивність. Відходи АЕС. Можливість аварій. Основні принципи безпеки роботи АЕС.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12</w:t>
      </w: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Сонячна енергія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Опалення і гаряче водозабезпечення. Перетворення сонячної енергії в електричну. Баштові і модульні електричні станції. Сонячні ставки. Фотоелектричні перетворювачі.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13</w:t>
      </w: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Гідроенергія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Енергія приливів. Екологія експлуатації приливних електростанцій. Енергія хвиль. Осмотичні електричні станції.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14</w:t>
      </w: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Екологія віру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Причини виникнення вітру. Енергетичний потенціал. Використання вітру людиною. Перетворення енергії вітру. Конструкції вітроустановок. Екологічні аспекти вітроенергетики. 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 15</w:t>
      </w: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Енергія надр Землі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Теплова енергія Землі. Принцип дії геотермальних установок. Екологічні наслідки.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16</w:t>
      </w: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Біоенергетика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Тверді біологічні ресурси. </w:t>
      </w:r>
      <w:proofErr w:type="spellStart"/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Пелети</w:t>
      </w:r>
      <w:proofErr w:type="spellEnd"/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Енергетичні ліси. Біопаливо. Рапс. Спирт. Перспективи біоенергетики в Україні.</w:t>
      </w:r>
    </w:p>
    <w:p w:rsidR="001313E0" w:rsidRPr="00F96282" w:rsidRDefault="001313E0" w:rsidP="001313E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:rsidR="001313E0" w:rsidRPr="00F96282" w:rsidRDefault="001313E0" w:rsidP="001313E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Шкідливі викиди автотранспорту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Відпрацьовані гази. Картерні гази. Оксид Карбону. Вуглеводневі сполуки. Оксиди Нітрогену. Сполуки </w:t>
      </w:r>
      <w:proofErr w:type="spellStart"/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Сульфуру</w:t>
      </w:r>
      <w:proofErr w:type="spellEnd"/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Сажа. Сполуки </w:t>
      </w:r>
      <w:proofErr w:type="spellStart"/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Плюмбуму</w:t>
      </w:r>
      <w:proofErr w:type="spellEnd"/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Фотохімічний синтез.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19</w:t>
      </w: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Забруднення продуктами зношування автомобілів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Гальмівні колодки. Зношені шини. Зношування деталей двигуна і трансмісії.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20</w:t>
      </w: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Виробничі відходи автотранспортних підприємств та шляхи їх утилізації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Спрацьовані нафтопродукти. Стічні води. Спрацьована гальмівна рідина. Спрацьований антифриз. Спрацьовані фільтри та брудне ганчір’я. Спрацьований електроліт і свинцевий шлам, відходи ацетиленових генераторів. Автотранспортні засоби, що відпрацювали свій термін.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21</w:t>
      </w: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Зменшення шкідливих викидів автомобілів їх  нейтралізацією та уловлюванням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Каталізатори монолітні. Каталізатори гранульовані. Ежектор. Термічний нейтралізатор. Рідинний нейтралізатор. Система уловлення паливних випарів. Сажові фільтри.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22</w:t>
      </w:r>
      <w:r w:rsidRPr="00F962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9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Зменшення забруднення довкілля використанням перспективних альтернативних палив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Видобувні і супутні нафтові палива. Синтезовані і гідролізні альтернативні палива. Палива отримані із відновлюваних ресурсів. </w:t>
      </w:r>
      <w:proofErr w:type="spellStart"/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Прадиційні</w:t>
      </w:r>
      <w:proofErr w:type="spellEnd"/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нафтові палива з добавками.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23</w:t>
      </w: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Зменшення забруднення довкілля раціональною експлуатацією автомобілів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Система живлення. </w:t>
      </w:r>
      <w:proofErr w:type="spellStart"/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Самодіагностування</w:t>
      </w:r>
      <w:proofErr w:type="spellEnd"/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Повното використання вантажопідйомності. Фактори руху.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24</w:t>
      </w: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Зменшення шкідливих викидів автомобілів вдосконаленням конструкцій двигунів ДВЗ внутрішнього згоряння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Збіднення паливо-повітряної суміші бензинових двигунів. Застосування системи впорскування бензину. Заміна бензинових двигунів дизелем. Удосконалення паливної апаратури.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25</w:t>
      </w: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Застосування нових типів силових установок</w:t>
      </w:r>
    </w:p>
    <w:p w:rsidR="001313E0" w:rsidRPr="00F96282" w:rsidRDefault="001313E0" w:rsidP="001313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Двигуни </w:t>
      </w:r>
      <w:proofErr w:type="spellStart"/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Стірлінга</w:t>
      </w:r>
      <w:proofErr w:type="spellEnd"/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Роторні двигуни. Газотурбінні двигуни. Парові двигуни. Електромобілі. Інерційні двигуни. Гібридні енергетичні установки. </w:t>
      </w:r>
    </w:p>
    <w:p w:rsidR="001313E0" w:rsidRPr="00F96282" w:rsidRDefault="001313E0" w:rsidP="001313E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13E0" w:rsidRPr="00F96282" w:rsidRDefault="001313E0" w:rsidP="001313E0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13E0" w:rsidRPr="00F96282" w:rsidRDefault="001313E0" w:rsidP="001313E0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26</w:t>
      </w: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характеристики звукових коливань</w:t>
      </w:r>
    </w:p>
    <w:p w:rsidR="001313E0" w:rsidRPr="00F96282" w:rsidRDefault="001313E0" w:rsidP="001313E0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Класифікація шумів. Постійний та непостійний шум. Переривчастий шум. Імпульсний шум. Спектр шуму. Октава. Частота та амплітуда. Сила звуку. Звуковий тиск.</w:t>
      </w:r>
    </w:p>
    <w:p w:rsidR="001313E0" w:rsidRPr="00F96282" w:rsidRDefault="001313E0" w:rsidP="001313E0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13E0" w:rsidRPr="00F96282" w:rsidRDefault="001313E0" w:rsidP="001313E0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 і засоби захисту від шуму </w:t>
      </w:r>
    </w:p>
    <w:p w:rsidR="001313E0" w:rsidRPr="00F96282" w:rsidRDefault="001313E0" w:rsidP="001313E0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Вплив шуму на організм людини. Поріг чутливості.  Больовий поріг. Професійні захворювання. Порушення слуху. Нейроендокринні порушення. Шумоізоляція. Глушники. Архітектурно-будівельні заходи. Антифони. </w:t>
      </w:r>
      <w:proofErr w:type="spellStart"/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Беруши</w:t>
      </w:r>
      <w:proofErr w:type="spellEnd"/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Протишумні</w:t>
      </w:r>
      <w:proofErr w:type="spellEnd"/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шоломи.</w:t>
      </w:r>
    </w:p>
    <w:p w:rsidR="001313E0" w:rsidRPr="00F96282" w:rsidRDefault="001313E0" w:rsidP="001313E0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13E0" w:rsidRPr="00F96282" w:rsidRDefault="001313E0" w:rsidP="001313E0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28</w:t>
      </w: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Вплив вібрації на працюючих</w:t>
      </w:r>
    </w:p>
    <w:p w:rsidR="001313E0" w:rsidRPr="00F96282" w:rsidRDefault="001313E0" w:rsidP="001313E0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Джерела вібрації. Контактна та неконтактна вібрація. Загальна вібрація. Вібраційна хвороба. Засоби захисту від вібрації. </w:t>
      </w:r>
      <w:proofErr w:type="spellStart"/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Вібропоглинання</w:t>
      </w:r>
      <w:proofErr w:type="spellEnd"/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Технічні засоби зменшення вібрації. Режим роботи. Раціональна організація роботи.</w:t>
      </w:r>
    </w:p>
    <w:p w:rsidR="001313E0" w:rsidRPr="00F96282" w:rsidRDefault="001313E0" w:rsidP="001313E0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13E0" w:rsidRPr="00F96282" w:rsidRDefault="001313E0" w:rsidP="001313E0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29</w:t>
      </w:r>
      <w:r w:rsidRPr="00F962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Вплив електромагнітних полів на людину</w:t>
      </w:r>
    </w:p>
    <w:p w:rsidR="001313E0" w:rsidRPr="00F96282" w:rsidRDefault="001313E0" w:rsidP="001313E0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62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Механізм впливу на біологічні об’єкти. Нормування електромагнітних полів. Наслідки впливу електромагнітних полів. Електромагнітний смог. Засоби захисту від електромагнітних полів. Екранування. Електронна техніка безпечна для людини.</w:t>
      </w:r>
    </w:p>
    <w:p w:rsidR="001313E0" w:rsidRPr="00F96282" w:rsidRDefault="001313E0" w:rsidP="001313E0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13E0" w:rsidRPr="00F96282" w:rsidRDefault="001313E0" w:rsidP="001313E0">
      <w:pPr>
        <w:tabs>
          <w:tab w:val="left" w:pos="284"/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13E0" w:rsidRPr="00F96282" w:rsidRDefault="001313E0" w:rsidP="001313E0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91B5D" w:rsidRPr="001313E0" w:rsidRDefault="00791B5D" w:rsidP="001313E0">
      <w:pPr>
        <w:rPr>
          <w:sz w:val="44"/>
          <w:szCs w:val="44"/>
          <w:lang w:val="uk-UA"/>
        </w:rPr>
      </w:pPr>
    </w:p>
    <w:sectPr w:rsidR="00791B5D" w:rsidRPr="0013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E0"/>
    <w:rsid w:val="001313E0"/>
    <w:rsid w:val="0079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3D79"/>
  <w15:chartTrackingRefBased/>
  <w15:docId w15:val="{1EB17D23-2379-4DE0-8265-A0041D3A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2017-10-01T12:52:00Z</dcterms:created>
  <dcterms:modified xsi:type="dcterms:W3CDTF">2017-10-01T12:58:00Z</dcterms:modified>
</cp:coreProperties>
</file>