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E15" w:rsidRPr="00C61A6D" w:rsidRDefault="00147E15" w:rsidP="0004297C">
      <w:pPr>
        <w:widowControl w:val="0"/>
        <w:spacing w:after="0" w:line="400" w:lineRule="exact"/>
        <w:jc w:val="center"/>
        <w:rPr>
          <w:rFonts w:ascii="Times New Roman" w:hAnsi="Times New Roman" w:cs="Times New Roman"/>
          <w:sz w:val="28"/>
          <w:szCs w:val="28"/>
        </w:rPr>
      </w:pPr>
      <w:r w:rsidRPr="00C61A6D">
        <w:rPr>
          <w:rFonts w:ascii="Times New Roman" w:hAnsi="Times New Roman" w:cs="Times New Roman"/>
          <w:sz w:val="28"/>
          <w:szCs w:val="28"/>
        </w:rPr>
        <w:t>МІНІСТЕРСТВО ОСВІТИ І НАУКИ УКРАЇНИ</w:t>
      </w:r>
    </w:p>
    <w:p w:rsidR="00147E15" w:rsidRPr="00C61A6D" w:rsidRDefault="00147E15" w:rsidP="0004297C">
      <w:pPr>
        <w:widowControl w:val="0"/>
        <w:spacing w:after="0" w:line="400" w:lineRule="exact"/>
        <w:jc w:val="center"/>
        <w:rPr>
          <w:rFonts w:ascii="Times New Roman" w:hAnsi="Times New Roman" w:cs="Times New Roman"/>
          <w:sz w:val="28"/>
          <w:szCs w:val="28"/>
        </w:rPr>
      </w:pPr>
      <w:r w:rsidRPr="00C61A6D">
        <w:rPr>
          <w:rFonts w:ascii="Times New Roman" w:hAnsi="Times New Roman" w:cs="Times New Roman"/>
          <w:sz w:val="28"/>
          <w:szCs w:val="28"/>
        </w:rPr>
        <w:t>ЗАПОРІЗЬКИЙ НАЦІОНАЛЬНИЙ УНІВЕРСИТЕТ</w:t>
      </w:r>
    </w:p>
    <w:p w:rsidR="00147E15" w:rsidRPr="00C61A6D" w:rsidRDefault="00147E15" w:rsidP="0004297C">
      <w:pPr>
        <w:widowControl w:val="0"/>
        <w:spacing w:after="0" w:line="400" w:lineRule="exact"/>
        <w:jc w:val="center"/>
        <w:rPr>
          <w:rFonts w:ascii="Times New Roman" w:hAnsi="Times New Roman" w:cs="Times New Roman"/>
          <w:caps/>
          <w:sz w:val="28"/>
          <w:szCs w:val="28"/>
        </w:rPr>
      </w:pPr>
      <w:r w:rsidRPr="00C61A6D">
        <w:rPr>
          <w:rFonts w:ascii="Times New Roman" w:hAnsi="Times New Roman" w:cs="Times New Roman"/>
          <w:sz w:val="28"/>
          <w:szCs w:val="28"/>
        </w:rPr>
        <w:t>ФАКУЛЬТЕТ СОЦІАЛЬНОЇ ПЕДАГОГІКИ ТА ПСИХОЛОГІЇ</w:t>
      </w:r>
    </w:p>
    <w:p w:rsidR="00147E15" w:rsidRPr="00C61A6D" w:rsidRDefault="00147E15" w:rsidP="0004297C">
      <w:pPr>
        <w:widowControl w:val="0"/>
        <w:spacing w:after="0" w:line="400" w:lineRule="exact"/>
        <w:jc w:val="center"/>
        <w:rPr>
          <w:rFonts w:ascii="Times New Roman" w:hAnsi="Times New Roman" w:cs="Times New Roman"/>
          <w:caps/>
          <w:sz w:val="28"/>
          <w:szCs w:val="28"/>
        </w:rPr>
      </w:pPr>
      <w:r w:rsidRPr="00C61A6D">
        <w:rPr>
          <w:rFonts w:ascii="Times New Roman" w:hAnsi="Times New Roman" w:cs="Times New Roman"/>
          <w:caps/>
          <w:sz w:val="28"/>
          <w:szCs w:val="28"/>
        </w:rPr>
        <w:t>КАФЕДРА СОЦІАЛЬНОЇ ПЕДАГОГІКИ</w:t>
      </w:r>
    </w:p>
    <w:p w:rsidR="00147E15" w:rsidRPr="00C61A6D" w:rsidRDefault="00147E15" w:rsidP="0004297C">
      <w:pPr>
        <w:widowControl w:val="0"/>
        <w:spacing w:after="0" w:line="400" w:lineRule="exact"/>
        <w:jc w:val="both"/>
        <w:rPr>
          <w:rFonts w:ascii="Times New Roman" w:hAnsi="Times New Roman" w:cs="Times New Roman"/>
          <w:sz w:val="28"/>
          <w:szCs w:val="28"/>
        </w:rPr>
      </w:pPr>
    </w:p>
    <w:p w:rsidR="00147E15" w:rsidRPr="00C61A6D" w:rsidRDefault="00147E15" w:rsidP="0004297C">
      <w:pPr>
        <w:widowControl w:val="0"/>
        <w:spacing w:after="0" w:line="400" w:lineRule="exact"/>
        <w:jc w:val="both"/>
        <w:rPr>
          <w:rFonts w:ascii="Times New Roman" w:hAnsi="Times New Roman" w:cs="Times New Roman"/>
          <w:sz w:val="28"/>
          <w:szCs w:val="28"/>
        </w:rPr>
      </w:pPr>
    </w:p>
    <w:p w:rsidR="00147E15" w:rsidRPr="00C61A6D" w:rsidRDefault="00147E15" w:rsidP="0004297C">
      <w:pPr>
        <w:widowControl w:val="0"/>
        <w:spacing w:after="0" w:line="400" w:lineRule="exact"/>
        <w:ind w:firstLine="5103"/>
        <w:rPr>
          <w:rFonts w:ascii="Times New Roman" w:hAnsi="Times New Roman" w:cs="Times New Roman"/>
          <w:sz w:val="28"/>
          <w:szCs w:val="28"/>
        </w:rPr>
      </w:pPr>
      <w:r w:rsidRPr="00C61A6D">
        <w:rPr>
          <w:rFonts w:ascii="Times New Roman" w:hAnsi="Times New Roman" w:cs="Times New Roman"/>
          <w:b/>
          <w:sz w:val="28"/>
          <w:szCs w:val="28"/>
        </w:rPr>
        <w:t>ЗАТВЕРДЖУЮ</w:t>
      </w:r>
    </w:p>
    <w:p w:rsidR="00147E15" w:rsidRPr="00C61A6D" w:rsidRDefault="00147E15" w:rsidP="0004297C">
      <w:pPr>
        <w:widowControl w:val="0"/>
        <w:spacing w:after="0" w:line="400" w:lineRule="exact"/>
        <w:ind w:firstLine="5103"/>
        <w:rPr>
          <w:rFonts w:ascii="Times New Roman" w:hAnsi="Times New Roman" w:cs="Times New Roman"/>
          <w:sz w:val="28"/>
          <w:szCs w:val="28"/>
        </w:rPr>
      </w:pPr>
      <w:r w:rsidRPr="00C61A6D">
        <w:rPr>
          <w:rFonts w:ascii="Times New Roman" w:hAnsi="Times New Roman" w:cs="Times New Roman"/>
          <w:sz w:val="28"/>
          <w:szCs w:val="28"/>
        </w:rPr>
        <w:t>Декан факультету</w:t>
      </w:r>
    </w:p>
    <w:p w:rsidR="00147E15" w:rsidRPr="00C61A6D" w:rsidRDefault="00147E15" w:rsidP="0004297C">
      <w:pPr>
        <w:widowControl w:val="0"/>
        <w:spacing w:after="0" w:line="400" w:lineRule="exact"/>
        <w:ind w:firstLine="5103"/>
        <w:rPr>
          <w:rFonts w:ascii="Times New Roman" w:hAnsi="Times New Roman" w:cs="Times New Roman"/>
          <w:sz w:val="28"/>
          <w:szCs w:val="28"/>
        </w:rPr>
      </w:pPr>
      <w:r w:rsidRPr="00C61A6D">
        <w:rPr>
          <w:rFonts w:ascii="Times New Roman" w:hAnsi="Times New Roman" w:cs="Times New Roman"/>
          <w:sz w:val="28"/>
          <w:szCs w:val="28"/>
        </w:rPr>
        <w:t>соціальної педагогіки та психології</w:t>
      </w:r>
    </w:p>
    <w:p w:rsidR="00147E15" w:rsidRPr="00C61A6D" w:rsidRDefault="00147E15" w:rsidP="0004297C">
      <w:pPr>
        <w:widowControl w:val="0"/>
        <w:spacing w:after="0" w:line="400" w:lineRule="exact"/>
        <w:ind w:firstLine="5103"/>
        <w:rPr>
          <w:rFonts w:ascii="Times New Roman" w:hAnsi="Times New Roman" w:cs="Times New Roman"/>
          <w:sz w:val="28"/>
          <w:szCs w:val="28"/>
        </w:rPr>
      </w:pPr>
      <w:r w:rsidRPr="00C61A6D">
        <w:rPr>
          <w:rFonts w:ascii="Times New Roman" w:hAnsi="Times New Roman" w:cs="Times New Roman"/>
          <w:sz w:val="28"/>
          <w:szCs w:val="28"/>
        </w:rPr>
        <w:t>______________О.В. Пономаренко</w:t>
      </w:r>
    </w:p>
    <w:p w:rsidR="00147E15" w:rsidRPr="00C61A6D" w:rsidRDefault="00931208" w:rsidP="0004297C">
      <w:pPr>
        <w:widowControl w:val="0"/>
        <w:spacing w:after="0" w:line="400" w:lineRule="exact"/>
        <w:ind w:firstLine="5103"/>
        <w:rPr>
          <w:rFonts w:ascii="Times New Roman" w:hAnsi="Times New Roman" w:cs="Times New Roman"/>
          <w:sz w:val="28"/>
          <w:szCs w:val="28"/>
        </w:rPr>
      </w:pPr>
      <w:r>
        <w:rPr>
          <w:rFonts w:ascii="Times New Roman" w:hAnsi="Times New Roman" w:cs="Times New Roman"/>
          <w:sz w:val="28"/>
          <w:szCs w:val="28"/>
        </w:rPr>
        <w:t xml:space="preserve"> «____» _______________ 2020</w:t>
      </w:r>
      <w:r w:rsidR="00147E15" w:rsidRPr="00C61A6D">
        <w:rPr>
          <w:rFonts w:ascii="Times New Roman" w:hAnsi="Times New Roman" w:cs="Times New Roman"/>
          <w:sz w:val="28"/>
          <w:szCs w:val="28"/>
        </w:rPr>
        <w:t xml:space="preserve"> р.</w:t>
      </w:r>
    </w:p>
    <w:p w:rsidR="00147E15" w:rsidRPr="00C61A6D" w:rsidRDefault="00147E15" w:rsidP="0004297C">
      <w:pPr>
        <w:widowControl w:val="0"/>
        <w:spacing w:after="0" w:line="400" w:lineRule="exact"/>
        <w:jc w:val="both"/>
        <w:rPr>
          <w:rFonts w:ascii="Times New Roman" w:hAnsi="Times New Roman" w:cs="Times New Roman"/>
          <w:sz w:val="28"/>
          <w:szCs w:val="28"/>
        </w:rPr>
      </w:pPr>
    </w:p>
    <w:p w:rsidR="00147E15" w:rsidRPr="00C61A6D" w:rsidRDefault="00147E15" w:rsidP="0004297C">
      <w:pPr>
        <w:widowControl w:val="0"/>
        <w:spacing w:after="0" w:line="400" w:lineRule="exact"/>
        <w:jc w:val="both"/>
        <w:rPr>
          <w:rFonts w:ascii="Times New Roman" w:hAnsi="Times New Roman" w:cs="Times New Roman"/>
          <w:sz w:val="28"/>
          <w:szCs w:val="28"/>
        </w:rPr>
      </w:pPr>
    </w:p>
    <w:p w:rsidR="00147E15" w:rsidRPr="00C61A6D" w:rsidRDefault="00147E15" w:rsidP="0004297C">
      <w:pPr>
        <w:widowControl w:val="0"/>
        <w:spacing w:after="0" w:line="400" w:lineRule="exact"/>
        <w:jc w:val="both"/>
        <w:rPr>
          <w:rFonts w:ascii="Times New Roman" w:hAnsi="Times New Roman" w:cs="Times New Roman"/>
          <w:sz w:val="28"/>
          <w:szCs w:val="28"/>
        </w:rPr>
      </w:pPr>
    </w:p>
    <w:p w:rsidR="00147E15" w:rsidRPr="00C61A6D" w:rsidRDefault="00931208" w:rsidP="0004297C">
      <w:pPr>
        <w:widowControl w:val="0"/>
        <w:spacing w:after="0" w:line="400" w:lineRule="exact"/>
        <w:jc w:val="center"/>
        <w:rPr>
          <w:rFonts w:ascii="Times New Roman" w:hAnsi="Times New Roman" w:cs="Times New Roman"/>
          <w:sz w:val="28"/>
          <w:szCs w:val="28"/>
        </w:rPr>
      </w:pPr>
      <w:r>
        <w:rPr>
          <w:rFonts w:ascii="Times New Roman" w:hAnsi="Times New Roman" w:cs="Times New Roman"/>
          <w:b/>
          <w:sz w:val="28"/>
          <w:szCs w:val="28"/>
        </w:rPr>
        <w:t>УПРАВЛІННЯ СПЕЦІАЛІЗОВАНИМИ СОЦІАЛЬНИМИ СЛУЖБАМИ</w:t>
      </w:r>
    </w:p>
    <w:p w:rsidR="00147E15" w:rsidRPr="00C61A6D" w:rsidRDefault="00147E15" w:rsidP="0004297C">
      <w:pPr>
        <w:pStyle w:val="2"/>
        <w:widowControl w:val="0"/>
        <w:shd w:val="clear" w:color="auto" w:fill="FFFFFF"/>
        <w:spacing w:before="0" w:after="0" w:line="400" w:lineRule="exact"/>
        <w:jc w:val="center"/>
        <w:rPr>
          <w:rFonts w:ascii="Times New Roman" w:hAnsi="Times New Roman" w:cs="Times New Roman"/>
          <w:i w:val="0"/>
          <w:iCs w:val="0"/>
          <w:lang w:val="uk-UA"/>
        </w:rPr>
      </w:pPr>
    </w:p>
    <w:p w:rsidR="00147E15" w:rsidRPr="00C61A6D" w:rsidRDefault="00147E15" w:rsidP="0004297C">
      <w:pPr>
        <w:pStyle w:val="2"/>
        <w:widowControl w:val="0"/>
        <w:shd w:val="clear" w:color="auto" w:fill="FFFFFF"/>
        <w:spacing w:before="0" w:after="0" w:line="400" w:lineRule="exact"/>
        <w:jc w:val="center"/>
        <w:rPr>
          <w:rFonts w:ascii="Times New Roman" w:hAnsi="Times New Roman" w:cs="Times New Roman"/>
          <w:b w:val="0"/>
          <w:i w:val="0"/>
          <w:iCs w:val="0"/>
        </w:rPr>
      </w:pPr>
      <w:r w:rsidRPr="00C61A6D">
        <w:rPr>
          <w:rFonts w:ascii="Times New Roman" w:hAnsi="Times New Roman" w:cs="Times New Roman"/>
          <w:b w:val="0"/>
          <w:i w:val="0"/>
          <w:iCs w:val="0"/>
          <w:lang w:val="uk-UA"/>
        </w:rPr>
        <w:t xml:space="preserve">РОБОЧА </w:t>
      </w:r>
      <w:r w:rsidRPr="00C61A6D">
        <w:rPr>
          <w:rFonts w:ascii="Times New Roman" w:hAnsi="Times New Roman" w:cs="Times New Roman"/>
          <w:b w:val="0"/>
          <w:i w:val="0"/>
          <w:iCs w:val="0"/>
        </w:rPr>
        <w:t>ПРОГРАМА НАВЧАЛЬНОЇ ДИСЦИПЛІНИ</w:t>
      </w:r>
    </w:p>
    <w:p w:rsidR="00147E15" w:rsidRPr="00C61A6D" w:rsidRDefault="00147E15" w:rsidP="0004297C">
      <w:pPr>
        <w:widowControl w:val="0"/>
        <w:spacing w:after="0" w:line="400" w:lineRule="exact"/>
        <w:jc w:val="center"/>
        <w:rPr>
          <w:rFonts w:ascii="Times New Roman" w:hAnsi="Times New Roman" w:cs="Times New Roman"/>
          <w:b/>
          <w:sz w:val="28"/>
          <w:szCs w:val="28"/>
        </w:rPr>
      </w:pPr>
    </w:p>
    <w:p w:rsidR="00147E15" w:rsidRPr="00C61A6D" w:rsidRDefault="00147E15" w:rsidP="0004297C">
      <w:pPr>
        <w:widowControl w:val="0"/>
        <w:suppressAutoHyphens/>
        <w:spacing w:after="0" w:line="400" w:lineRule="exact"/>
        <w:jc w:val="center"/>
        <w:rPr>
          <w:rFonts w:ascii="Times New Roman" w:hAnsi="Times New Roman" w:cs="Times New Roman"/>
          <w:bCs/>
          <w:sz w:val="28"/>
          <w:szCs w:val="28"/>
          <w:lang w:eastAsia="ar-SA"/>
        </w:rPr>
      </w:pPr>
      <w:r w:rsidRPr="00C61A6D">
        <w:rPr>
          <w:rFonts w:ascii="Times New Roman" w:hAnsi="Times New Roman" w:cs="Times New Roman"/>
          <w:bCs/>
          <w:sz w:val="28"/>
          <w:szCs w:val="28"/>
          <w:lang w:eastAsia="ar-SA"/>
        </w:rPr>
        <w:t>підготовки бакалавра</w:t>
      </w:r>
    </w:p>
    <w:p w:rsidR="00147E15" w:rsidRPr="00C61A6D" w:rsidRDefault="00147E15" w:rsidP="0004297C">
      <w:pPr>
        <w:widowControl w:val="0"/>
        <w:suppressAutoHyphens/>
        <w:spacing w:after="0" w:line="400" w:lineRule="exact"/>
        <w:jc w:val="center"/>
        <w:rPr>
          <w:rFonts w:ascii="Times New Roman" w:hAnsi="Times New Roman" w:cs="Times New Roman"/>
          <w:sz w:val="28"/>
          <w:szCs w:val="28"/>
          <w:lang w:eastAsia="ar-SA"/>
        </w:rPr>
      </w:pPr>
      <w:r w:rsidRPr="00C61A6D">
        <w:rPr>
          <w:rFonts w:ascii="Times New Roman" w:hAnsi="Times New Roman" w:cs="Times New Roman"/>
          <w:sz w:val="28"/>
          <w:szCs w:val="28"/>
          <w:lang w:eastAsia="ar-SA"/>
        </w:rPr>
        <w:t>спеціальності 231 Соціальна робота</w:t>
      </w:r>
    </w:p>
    <w:p w:rsidR="00147E15" w:rsidRPr="00C61A6D" w:rsidRDefault="00147E15" w:rsidP="0004297C">
      <w:pPr>
        <w:widowControl w:val="0"/>
        <w:suppressAutoHyphens/>
        <w:spacing w:after="0" w:line="400" w:lineRule="exact"/>
        <w:jc w:val="center"/>
        <w:rPr>
          <w:rFonts w:ascii="Times New Roman" w:hAnsi="Times New Roman" w:cs="Times New Roman"/>
          <w:sz w:val="28"/>
          <w:szCs w:val="28"/>
          <w:lang w:eastAsia="ar-SA"/>
        </w:rPr>
      </w:pPr>
      <w:r w:rsidRPr="00C61A6D">
        <w:rPr>
          <w:rFonts w:ascii="Times New Roman" w:hAnsi="Times New Roman" w:cs="Times New Roman"/>
          <w:sz w:val="28"/>
          <w:szCs w:val="28"/>
          <w:lang w:eastAsia="ar-SA"/>
        </w:rPr>
        <w:t>освітньо-професійна програма «Соціальна педагогіка»</w:t>
      </w:r>
    </w:p>
    <w:p w:rsidR="00147E15" w:rsidRDefault="00147E15" w:rsidP="0004297C">
      <w:pPr>
        <w:widowControl w:val="0"/>
        <w:spacing w:after="0" w:line="400" w:lineRule="exact"/>
        <w:jc w:val="both"/>
        <w:rPr>
          <w:rFonts w:ascii="Times New Roman" w:hAnsi="Times New Roman" w:cs="Times New Roman"/>
          <w:sz w:val="28"/>
          <w:szCs w:val="28"/>
        </w:rPr>
      </w:pPr>
      <w:r w:rsidRPr="00C61A6D">
        <w:rPr>
          <w:rFonts w:ascii="Times New Roman" w:hAnsi="Times New Roman" w:cs="Times New Roman"/>
          <w:sz w:val="28"/>
          <w:szCs w:val="28"/>
        </w:rPr>
        <w:t xml:space="preserve">           </w:t>
      </w:r>
    </w:p>
    <w:p w:rsidR="00C61A6D" w:rsidRPr="00C61A6D" w:rsidRDefault="00C61A6D" w:rsidP="0004297C">
      <w:pPr>
        <w:widowControl w:val="0"/>
        <w:spacing w:after="0" w:line="400" w:lineRule="exact"/>
        <w:jc w:val="both"/>
        <w:rPr>
          <w:rFonts w:ascii="Times New Roman" w:hAnsi="Times New Roman" w:cs="Times New Roman"/>
          <w:sz w:val="28"/>
          <w:szCs w:val="28"/>
        </w:rPr>
      </w:pPr>
    </w:p>
    <w:p w:rsidR="00147E15" w:rsidRPr="00C61A6D" w:rsidRDefault="00147E15" w:rsidP="0004297C">
      <w:pPr>
        <w:widowControl w:val="0"/>
        <w:suppressAutoHyphens/>
        <w:spacing w:after="0" w:line="400" w:lineRule="exact"/>
        <w:jc w:val="both"/>
        <w:rPr>
          <w:rFonts w:ascii="Times New Roman" w:hAnsi="Times New Roman" w:cs="Times New Roman"/>
          <w:b/>
          <w:bCs/>
          <w:sz w:val="28"/>
          <w:szCs w:val="28"/>
          <w:lang w:eastAsia="ar-SA"/>
        </w:rPr>
      </w:pPr>
      <w:r w:rsidRPr="00C61A6D">
        <w:rPr>
          <w:rFonts w:ascii="Times New Roman" w:hAnsi="Times New Roman" w:cs="Times New Roman"/>
          <w:b/>
          <w:bCs/>
          <w:sz w:val="28"/>
          <w:szCs w:val="28"/>
          <w:lang w:eastAsia="ar-SA"/>
        </w:rPr>
        <w:t xml:space="preserve">Укладач: </w:t>
      </w:r>
      <w:r w:rsidRPr="00C61A6D">
        <w:rPr>
          <w:rFonts w:ascii="Times New Roman" w:hAnsi="Times New Roman" w:cs="Times New Roman"/>
          <w:bCs/>
          <w:sz w:val="28"/>
          <w:szCs w:val="28"/>
          <w:lang w:eastAsia="ar-SA"/>
        </w:rPr>
        <w:t xml:space="preserve">Гладиш М.О. кандидат педагогічних наук, </w:t>
      </w:r>
      <w:r w:rsidR="00A76DF8" w:rsidRPr="00C61A6D">
        <w:rPr>
          <w:rFonts w:ascii="Times New Roman" w:hAnsi="Times New Roman" w:cs="Times New Roman"/>
          <w:bCs/>
          <w:sz w:val="28"/>
          <w:szCs w:val="28"/>
          <w:lang w:eastAsia="ar-SA"/>
        </w:rPr>
        <w:t xml:space="preserve">доцент </w:t>
      </w:r>
    </w:p>
    <w:p w:rsidR="00147E15" w:rsidRDefault="00147E15" w:rsidP="0004297C">
      <w:pPr>
        <w:widowControl w:val="0"/>
        <w:suppressAutoHyphens/>
        <w:spacing w:after="0" w:line="400" w:lineRule="exact"/>
        <w:jc w:val="both"/>
        <w:rPr>
          <w:rFonts w:ascii="Times New Roman" w:hAnsi="Times New Roman" w:cs="Times New Roman"/>
          <w:sz w:val="24"/>
          <w:szCs w:val="24"/>
          <w:lang w:eastAsia="ar-SA"/>
        </w:rPr>
      </w:pPr>
    </w:p>
    <w:p w:rsidR="00C61A6D" w:rsidRPr="00147E15" w:rsidRDefault="00C61A6D" w:rsidP="0004297C">
      <w:pPr>
        <w:widowControl w:val="0"/>
        <w:suppressAutoHyphens/>
        <w:spacing w:after="0" w:line="400" w:lineRule="exact"/>
        <w:jc w:val="both"/>
        <w:rPr>
          <w:rFonts w:ascii="Times New Roman" w:hAnsi="Times New Roman" w:cs="Times New Roman"/>
          <w:sz w:val="24"/>
          <w:szCs w:val="24"/>
          <w:lang w:eastAsia="ar-SA"/>
        </w:rPr>
      </w:pPr>
    </w:p>
    <w:tbl>
      <w:tblPr>
        <w:tblW w:w="0" w:type="auto"/>
        <w:tblInd w:w="-176" w:type="dxa"/>
        <w:tblLook w:val="01E0"/>
      </w:tblPr>
      <w:tblGrid>
        <w:gridCol w:w="4962"/>
        <w:gridCol w:w="4961"/>
      </w:tblGrid>
      <w:tr w:rsidR="00147E15" w:rsidRPr="00147E15" w:rsidTr="00C61A6D">
        <w:tc>
          <w:tcPr>
            <w:tcW w:w="4962" w:type="dxa"/>
          </w:tcPr>
          <w:p w:rsidR="00C61A6D" w:rsidRDefault="00147E15" w:rsidP="0004297C">
            <w:pPr>
              <w:widowControl w:val="0"/>
              <w:suppressAutoHyphens/>
              <w:spacing w:after="0" w:line="360" w:lineRule="auto"/>
              <w:jc w:val="both"/>
              <w:rPr>
                <w:rFonts w:ascii="Times New Roman" w:hAnsi="Times New Roman" w:cs="Times New Roman"/>
                <w:sz w:val="24"/>
                <w:szCs w:val="24"/>
                <w:lang w:eastAsia="ar-SA"/>
              </w:rPr>
            </w:pPr>
            <w:r w:rsidRPr="00147E15">
              <w:rPr>
                <w:rFonts w:ascii="Times New Roman" w:hAnsi="Times New Roman" w:cs="Times New Roman"/>
                <w:sz w:val="24"/>
                <w:szCs w:val="24"/>
                <w:lang w:eastAsia="ar-SA"/>
              </w:rPr>
              <w:t xml:space="preserve">Обговорено та ухвалено </w:t>
            </w:r>
          </w:p>
          <w:p w:rsidR="00147E15" w:rsidRPr="00147E15" w:rsidRDefault="00C61A6D" w:rsidP="0004297C">
            <w:pPr>
              <w:widowControl w:val="0"/>
              <w:suppressAutoHyphens/>
              <w:spacing w:after="0" w:line="36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н</w:t>
            </w:r>
            <w:r w:rsidR="00147E15" w:rsidRPr="00147E15">
              <w:rPr>
                <w:rFonts w:ascii="Times New Roman" w:hAnsi="Times New Roman" w:cs="Times New Roman"/>
                <w:sz w:val="24"/>
                <w:szCs w:val="24"/>
                <w:lang w:eastAsia="ar-SA"/>
              </w:rPr>
              <w:t xml:space="preserve">а засіданні кафедри </w:t>
            </w:r>
          </w:p>
          <w:p w:rsidR="00147E15" w:rsidRPr="00147E15" w:rsidRDefault="00147E15" w:rsidP="0004297C">
            <w:pPr>
              <w:widowControl w:val="0"/>
              <w:suppressAutoHyphens/>
              <w:spacing w:after="0" w:line="360" w:lineRule="auto"/>
              <w:jc w:val="both"/>
              <w:rPr>
                <w:rFonts w:ascii="Times New Roman" w:hAnsi="Times New Roman" w:cs="Times New Roman"/>
                <w:sz w:val="24"/>
                <w:szCs w:val="24"/>
                <w:lang w:eastAsia="ar-SA"/>
              </w:rPr>
            </w:pPr>
            <w:r w:rsidRPr="00147E15">
              <w:rPr>
                <w:rFonts w:ascii="Times New Roman" w:hAnsi="Times New Roman" w:cs="Times New Roman"/>
                <w:sz w:val="24"/>
                <w:szCs w:val="24"/>
                <w:lang w:eastAsia="ar-SA"/>
              </w:rPr>
              <w:t xml:space="preserve">соціальної педагогіки </w:t>
            </w:r>
          </w:p>
          <w:p w:rsidR="00147E15" w:rsidRPr="00147E15" w:rsidRDefault="00147E15" w:rsidP="0004297C">
            <w:pPr>
              <w:widowControl w:val="0"/>
              <w:suppressAutoHyphens/>
              <w:spacing w:after="0" w:line="360" w:lineRule="auto"/>
              <w:jc w:val="both"/>
              <w:rPr>
                <w:rFonts w:ascii="Times New Roman" w:hAnsi="Times New Roman" w:cs="Times New Roman"/>
                <w:sz w:val="24"/>
                <w:szCs w:val="24"/>
                <w:lang w:eastAsia="ar-SA"/>
              </w:rPr>
            </w:pPr>
            <w:r w:rsidRPr="00147E15">
              <w:rPr>
                <w:rFonts w:ascii="Times New Roman" w:hAnsi="Times New Roman" w:cs="Times New Roman"/>
                <w:sz w:val="24"/>
                <w:szCs w:val="24"/>
                <w:lang w:eastAsia="ar-SA"/>
              </w:rPr>
              <w:t>Протокол №     від  “</w:t>
            </w:r>
            <w:r w:rsidR="0033640A">
              <w:rPr>
                <w:rFonts w:ascii="Times New Roman" w:hAnsi="Times New Roman" w:cs="Times New Roman"/>
                <w:sz w:val="24"/>
                <w:szCs w:val="24"/>
                <w:lang w:eastAsia="ar-SA"/>
              </w:rPr>
              <w:t>24</w:t>
            </w:r>
            <w:r w:rsidRPr="00147E15">
              <w:rPr>
                <w:rFonts w:ascii="Times New Roman" w:hAnsi="Times New Roman" w:cs="Times New Roman"/>
                <w:sz w:val="24"/>
                <w:szCs w:val="24"/>
                <w:lang w:eastAsia="ar-SA"/>
              </w:rPr>
              <w:t xml:space="preserve">” </w:t>
            </w:r>
            <w:r w:rsidR="0033640A">
              <w:rPr>
                <w:rFonts w:ascii="Times New Roman" w:hAnsi="Times New Roman" w:cs="Times New Roman"/>
                <w:sz w:val="24"/>
                <w:szCs w:val="24"/>
                <w:lang w:eastAsia="ar-SA"/>
              </w:rPr>
              <w:t>грудня</w:t>
            </w:r>
            <w:r w:rsidRPr="00147E15">
              <w:rPr>
                <w:rFonts w:ascii="Times New Roman" w:hAnsi="Times New Roman" w:cs="Times New Roman"/>
                <w:sz w:val="24"/>
                <w:szCs w:val="24"/>
                <w:lang w:eastAsia="ar-SA"/>
              </w:rPr>
              <w:t xml:space="preserve"> 2019 р.</w:t>
            </w:r>
          </w:p>
          <w:p w:rsidR="00147E15" w:rsidRPr="00147E15" w:rsidRDefault="00147E15" w:rsidP="0004297C">
            <w:pPr>
              <w:widowControl w:val="0"/>
              <w:suppressAutoHyphens/>
              <w:spacing w:after="0" w:line="360" w:lineRule="auto"/>
              <w:jc w:val="both"/>
              <w:rPr>
                <w:rFonts w:ascii="Times New Roman" w:hAnsi="Times New Roman" w:cs="Times New Roman"/>
                <w:sz w:val="24"/>
                <w:szCs w:val="24"/>
                <w:lang w:eastAsia="ar-SA"/>
              </w:rPr>
            </w:pPr>
            <w:r w:rsidRPr="00147E15">
              <w:rPr>
                <w:rFonts w:ascii="Times New Roman" w:hAnsi="Times New Roman" w:cs="Times New Roman"/>
                <w:sz w:val="24"/>
                <w:szCs w:val="24"/>
                <w:lang w:eastAsia="ar-SA"/>
              </w:rPr>
              <w:t xml:space="preserve">Завідувач кафедри соціальної педагогіки </w:t>
            </w:r>
          </w:p>
          <w:p w:rsidR="00147E15" w:rsidRPr="00147E15" w:rsidRDefault="00147E15" w:rsidP="0004297C">
            <w:pPr>
              <w:widowControl w:val="0"/>
              <w:suppressAutoHyphens/>
              <w:spacing w:after="0" w:line="360" w:lineRule="auto"/>
              <w:jc w:val="both"/>
              <w:rPr>
                <w:rFonts w:ascii="Times New Roman" w:hAnsi="Times New Roman" w:cs="Times New Roman"/>
                <w:sz w:val="24"/>
                <w:szCs w:val="24"/>
                <w:lang w:eastAsia="ar-SA"/>
              </w:rPr>
            </w:pPr>
            <w:r w:rsidRPr="00147E15">
              <w:rPr>
                <w:rFonts w:ascii="Times New Roman" w:hAnsi="Times New Roman" w:cs="Times New Roman"/>
                <w:sz w:val="24"/>
                <w:szCs w:val="24"/>
                <w:lang w:eastAsia="ar-SA"/>
              </w:rPr>
              <w:t xml:space="preserve">________________ Н.В. </w:t>
            </w:r>
            <w:proofErr w:type="spellStart"/>
            <w:r w:rsidRPr="00147E15">
              <w:rPr>
                <w:rFonts w:ascii="Times New Roman" w:hAnsi="Times New Roman" w:cs="Times New Roman"/>
                <w:sz w:val="24"/>
                <w:szCs w:val="24"/>
                <w:lang w:eastAsia="ar-SA"/>
              </w:rPr>
              <w:t>Заверико</w:t>
            </w:r>
            <w:proofErr w:type="spellEnd"/>
          </w:p>
        </w:tc>
        <w:tc>
          <w:tcPr>
            <w:tcW w:w="4961" w:type="dxa"/>
          </w:tcPr>
          <w:p w:rsidR="00147E15" w:rsidRPr="00147E15" w:rsidRDefault="00147E15" w:rsidP="0004297C">
            <w:pPr>
              <w:widowControl w:val="0"/>
              <w:suppressAutoHyphens/>
              <w:spacing w:after="0" w:line="360" w:lineRule="auto"/>
              <w:ind w:left="-57" w:right="-57"/>
              <w:jc w:val="both"/>
              <w:rPr>
                <w:rFonts w:ascii="Times New Roman" w:hAnsi="Times New Roman" w:cs="Times New Roman"/>
                <w:sz w:val="24"/>
                <w:szCs w:val="24"/>
                <w:lang w:eastAsia="ar-SA"/>
              </w:rPr>
            </w:pPr>
            <w:r w:rsidRPr="00147E15">
              <w:rPr>
                <w:rFonts w:ascii="Times New Roman" w:hAnsi="Times New Roman" w:cs="Times New Roman"/>
                <w:sz w:val="24"/>
                <w:szCs w:val="24"/>
                <w:lang w:eastAsia="ar-SA"/>
              </w:rPr>
              <w:t xml:space="preserve">Ухвалено науково-методичною радою </w:t>
            </w:r>
          </w:p>
          <w:p w:rsidR="00147E15" w:rsidRPr="00147E15" w:rsidRDefault="00147E15" w:rsidP="0004297C">
            <w:pPr>
              <w:widowControl w:val="0"/>
              <w:suppressAutoHyphens/>
              <w:spacing w:after="0" w:line="360" w:lineRule="auto"/>
              <w:ind w:left="-57" w:right="-57"/>
              <w:jc w:val="both"/>
              <w:rPr>
                <w:rFonts w:ascii="Times New Roman" w:hAnsi="Times New Roman" w:cs="Times New Roman"/>
                <w:sz w:val="24"/>
                <w:szCs w:val="24"/>
                <w:lang w:eastAsia="ar-SA"/>
              </w:rPr>
            </w:pPr>
            <w:r w:rsidRPr="00147E15">
              <w:rPr>
                <w:rFonts w:ascii="Times New Roman" w:hAnsi="Times New Roman" w:cs="Times New Roman"/>
                <w:sz w:val="24"/>
                <w:szCs w:val="24"/>
                <w:lang w:eastAsia="ar-SA"/>
              </w:rPr>
              <w:t xml:space="preserve">факультету соціальної педагогіки та психології </w:t>
            </w:r>
          </w:p>
          <w:p w:rsidR="00147E15" w:rsidRPr="00147E15" w:rsidRDefault="00147E15" w:rsidP="0004297C">
            <w:pPr>
              <w:widowControl w:val="0"/>
              <w:suppressAutoHyphens/>
              <w:spacing w:after="0" w:line="360" w:lineRule="auto"/>
              <w:ind w:left="-57" w:right="-57"/>
              <w:jc w:val="both"/>
              <w:rPr>
                <w:rFonts w:ascii="Times New Roman" w:hAnsi="Times New Roman" w:cs="Times New Roman"/>
                <w:sz w:val="24"/>
                <w:szCs w:val="24"/>
                <w:lang w:eastAsia="ar-SA"/>
              </w:rPr>
            </w:pPr>
            <w:r w:rsidRPr="00147E15">
              <w:rPr>
                <w:rFonts w:ascii="Times New Roman" w:hAnsi="Times New Roman" w:cs="Times New Roman"/>
                <w:sz w:val="24"/>
                <w:szCs w:val="24"/>
                <w:lang w:eastAsia="ar-SA"/>
              </w:rPr>
              <w:t>Протокол №     від  “</w:t>
            </w:r>
            <w:r w:rsidR="0033640A">
              <w:rPr>
                <w:rFonts w:ascii="Times New Roman" w:hAnsi="Times New Roman" w:cs="Times New Roman"/>
                <w:sz w:val="24"/>
                <w:szCs w:val="24"/>
                <w:lang w:eastAsia="ar-SA"/>
              </w:rPr>
              <w:t>26</w:t>
            </w:r>
            <w:r w:rsidRPr="00147E15">
              <w:rPr>
                <w:rFonts w:ascii="Times New Roman" w:hAnsi="Times New Roman" w:cs="Times New Roman"/>
                <w:sz w:val="24"/>
                <w:szCs w:val="24"/>
                <w:lang w:eastAsia="ar-SA"/>
              </w:rPr>
              <w:t xml:space="preserve">” </w:t>
            </w:r>
            <w:r w:rsidR="0033640A">
              <w:rPr>
                <w:rFonts w:ascii="Times New Roman" w:hAnsi="Times New Roman" w:cs="Times New Roman"/>
                <w:sz w:val="24"/>
                <w:szCs w:val="24"/>
                <w:lang w:eastAsia="ar-SA"/>
              </w:rPr>
              <w:t xml:space="preserve">грудня </w:t>
            </w:r>
            <w:r w:rsidRPr="00147E15">
              <w:rPr>
                <w:rFonts w:ascii="Times New Roman" w:hAnsi="Times New Roman" w:cs="Times New Roman"/>
                <w:sz w:val="24"/>
                <w:szCs w:val="24"/>
                <w:lang w:eastAsia="ar-SA"/>
              </w:rPr>
              <w:t>2019 р.</w:t>
            </w:r>
          </w:p>
          <w:p w:rsidR="00147E15" w:rsidRPr="00147E15" w:rsidRDefault="00147E15" w:rsidP="0004297C">
            <w:pPr>
              <w:widowControl w:val="0"/>
              <w:suppressAutoHyphens/>
              <w:spacing w:after="0" w:line="360" w:lineRule="auto"/>
              <w:ind w:left="-57" w:right="-57"/>
              <w:jc w:val="both"/>
              <w:rPr>
                <w:rFonts w:ascii="Times New Roman" w:hAnsi="Times New Roman" w:cs="Times New Roman"/>
                <w:sz w:val="24"/>
                <w:szCs w:val="24"/>
                <w:lang w:eastAsia="ar-SA"/>
              </w:rPr>
            </w:pPr>
            <w:r w:rsidRPr="00147E15">
              <w:rPr>
                <w:rFonts w:ascii="Times New Roman" w:hAnsi="Times New Roman" w:cs="Times New Roman"/>
                <w:sz w:val="24"/>
                <w:szCs w:val="24"/>
                <w:lang w:eastAsia="ar-SA"/>
              </w:rPr>
              <w:t>Голова науково-методичної ради факультету соціальної педагогіки та психології</w:t>
            </w:r>
          </w:p>
          <w:p w:rsidR="00147E15" w:rsidRPr="00147E15" w:rsidRDefault="00147E15" w:rsidP="0004297C">
            <w:pPr>
              <w:widowControl w:val="0"/>
              <w:suppressAutoHyphens/>
              <w:spacing w:after="0" w:line="360" w:lineRule="auto"/>
              <w:ind w:left="-57" w:right="-57"/>
              <w:jc w:val="both"/>
              <w:rPr>
                <w:rFonts w:ascii="Times New Roman" w:hAnsi="Times New Roman" w:cs="Times New Roman"/>
                <w:sz w:val="24"/>
                <w:szCs w:val="24"/>
                <w:lang w:eastAsia="ar-SA"/>
              </w:rPr>
            </w:pPr>
            <w:r w:rsidRPr="00147E15">
              <w:rPr>
                <w:rFonts w:ascii="Times New Roman" w:hAnsi="Times New Roman" w:cs="Times New Roman"/>
                <w:sz w:val="24"/>
                <w:szCs w:val="24"/>
                <w:lang w:eastAsia="ar-SA"/>
              </w:rPr>
              <w:t xml:space="preserve">________________  І.В. </w:t>
            </w:r>
            <w:proofErr w:type="spellStart"/>
            <w:r w:rsidRPr="00147E15">
              <w:rPr>
                <w:rFonts w:ascii="Times New Roman" w:hAnsi="Times New Roman" w:cs="Times New Roman"/>
                <w:sz w:val="24"/>
                <w:szCs w:val="24"/>
                <w:lang w:eastAsia="ar-SA"/>
              </w:rPr>
              <w:t>Козич</w:t>
            </w:r>
            <w:proofErr w:type="spellEnd"/>
          </w:p>
        </w:tc>
      </w:tr>
    </w:tbl>
    <w:p w:rsidR="00147E15" w:rsidRPr="00147E15" w:rsidRDefault="00147E15" w:rsidP="0004297C">
      <w:pPr>
        <w:widowControl w:val="0"/>
        <w:suppressAutoHyphens/>
        <w:spacing w:after="0" w:line="240" w:lineRule="auto"/>
        <w:jc w:val="both"/>
        <w:rPr>
          <w:rFonts w:ascii="Times New Roman" w:hAnsi="Times New Roman" w:cs="Times New Roman"/>
          <w:sz w:val="24"/>
          <w:szCs w:val="24"/>
          <w:lang w:eastAsia="ar-SA"/>
        </w:rPr>
      </w:pPr>
    </w:p>
    <w:p w:rsidR="00147E15" w:rsidRPr="00147E15" w:rsidRDefault="00147E15" w:rsidP="0004297C">
      <w:pPr>
        <w:widowControl w:val="0"/>
        <w:suppressAutoHyphens/>
        <w:spacing w:after="0" w:line="360" w:lineRule="auto"/>
        <w:jc w:val="both"/>
        <w:rPr>
          <w:rFonts w:ascii="Times New Roman" w:hAnsi="Times New Roman" w:cs="Times New Roman"/>
          <w:sz w:val="24"/>
          <w:szCs w:val="24"/>
          <w:lang w:eastAsia="ar-SA"/>
        </w:rPr>
      </w:pPr>
    </w:p>
    <w:p w:rsidR="00C61A6D" w:rsidRDefault="00C61A6D" w:rsidP="0004297C">
      <w:pPr>
        <w:widowControl w:val="0"/>
        <w:suppressAutoHyphens/>
        <w:spacing w:after="0" w:line="360" w:lineRule="auto"/>
        <w:jc w:val="center"/>
        <w:rPr>
          <w:rFonts w:ascii="Times New Roman" w:hAnsi="Times New Roman" w:cs="Times New Roman"/>
          <w:sz w:val="28"/>
          <w:szCs w:val="28"/>
          <w:lang w:eastAsia="ar-SA"/>
        </w:rPr>
      </w:pPr>
    </w:p>
    <w:p w:rsidR="00147E15" w:rsidRPr="00C61A6D" w:rsidRDefault="004652EF" w:rsidP="0004297C">
      <w:pPr>
        <w:widowControl w:val="0"/>
        <w:suppressAutoHyphens/>
        <w:spacing w:after="0"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2020</w:t>
      </w:r>
      <w:r w:rsidR="00147E15" w:rsidRPr="00C61A6D">
        <w:rPr>
          <w:rFonts w:ascii="Times New Roman" w:hAnsi="Times New Roman" w:cs="Times New Roman"/>
          <w:sz w:val="28"/>
          <w:szCs w:val="28"/>
          <w:lang w:eastAsia="ar-SA"/>
        </w:rPr>
        <w:t xml:space="preserve"> рік</w:t>
      </w:r>
    </w:p>
    <w:p w:rsidR="00147E15" w:rsidRPr="00147E15" w:rsidRDefault="00147E15" w:rsidP="0004297C">
      <w:pPr>
        <w:widowControl w:val="0"/>
        <w:suppressAutoHyphens/>
        <w:spacing w:after="0" w:line="240" w:lineRule="auto"/>
        <w:jc w:val="center"/>
        <w:rPr>
          <w:rFonts w:ascii="Times New Roman" w:hAnsi="Times New Roman" w:cs="Times New Roman"/>
          <w:b/>
          <w:bCs/>
          <w:sz w:val="24"/>
          <w:szCs w:val="24"/>
          <w:lang w:eastAsia="ar-SA"/>
        </w:rPr>
      </w:pPr>
      <w:r w:rsidRPr="00147E15">
        <w:rPr>
          <w:rFonts w:ascii="Times New Roman" w:hAnsi="Times New Roman" w:cs="Times New Roman"/>
          <w:b/>
          <w:bCs/>
          <w:caps/>
          <w:sz w:val="24"/>
          <w:szCs w:val="24"/>
          <w:lang w:eastAsia="ar-SA"/>
        </w:rPr>
        <w:lastRenderedPageBreak/>
        <w:t xml:space="preserve">1. </w:t>
      </w:r>
      <w:r w:rsidRPr="00147E15">
        <w:rPr>
          <w:rFonts w:ascii="Times New Roman" w:hAnsi="Times New Roman" w:cs="Times New Roman"/>
          <w:b/>
          <w:bCs/>
          <w:sz w:val="24"/>
          <w:szCs w:val="24"/>
          <w:lang w:eastAsia="ar-SA"/>
        </w:rPr>
        <w:t>Опис навчальної дисципліни</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200"/>
        <w:gridCol w:w="3481"/>
      </w:tblGrid>
      <w:tr w:rsidR="00147E15" w:rsidRPr="00147E15" w:rsidTr="001561AB">
        <w:trPr>
          <w:trHeight w:val="579"/>
        </w:trPr>
        <w:tc>
          <w:tcPr>
            <w:tcW w:w="2977" w:type="dxa"/>
            <w:vMerge w:val="restart"/>
            <w:vAlign w:val="center"/>
          </w:tcPr>
          <w:p w:rsidR="00147E15" w:rsidRPr="00147E15" w:rsidRDefault="00147E15" w:rsidP="0004297C">
            <w:pPr>
              <w:widowControl w:val="0"/>
              <w:suppressAutoHyphens/>
              <w:spacing w:after="0" w:line="240" w:lineRule="auto"/>
              <w:jc w:val="center"/>
              <w:rPr>
                <w:rFonts w:ascii="Times New Roman" w:hAnsi="Times New Roman" w:cs="Times New Roman"/>
                <w:b/>
                <w:sz w:val="24"/>
                <w:szCs w:val="24"/>
                <w:lang w:eastAsia="ar-SA"/>
              </w:rPr>
            </w:pPr>
            <w:r w:rsidRPr="00147E15">
              <w:rPr>
                <w:rFonts w:ascii="Times New Roman" w:hAnsi="Times New Roman" w:cs="Times New Roman"/>
                <w:b/>
                <w:sz w:val="24"/>
                <w:szCs w:val="24"/>
                <w:lang w:eastAsia="ar-SA"/>
              </w:rPr>
              <w:t>Найменування показників</w:t>
            </w:r>
          </w:p>
        </w:tc>
        <w:tc>
          <w:tcPr>
            <w:tcW w:w="3200" w:type="dxa"/>
            <w:vMerge w:val="restart"/>
            <w:vAlign w:val="center"/>
          </w:tcPr>
          <w:p w:rsidR="00147E15" w:rsidRPr="00147E15" w:rsidRDefault="00147E15" w:rsidP="0004297C">
            <w:pPr>
              <w:widowControl w:val="0"/>
              <w:suppressAutoHyphens/>
              <w:spacing w:after="0" w:line="240" w:lineRule="auto"/>
              <w:jc w:val="center"/>
              <w:rPr>
                <w:rFonts w:ascii="Times New Roman" w:hAnsi="Times New Roman" w:cs="Times New Roman"/>
                <w:b/>
                <w:sz w:val="24"/>
                <w:szCs w:val="24"/>
                <w:lang w:eastAsia="ar-SA"/>
              </w:rPr>
            </w:pPr>
            <w:r w:rsidRPr="00147E15">
              <w:rPr>
                <w:rFonts w:ascii="Times New Roman" w:hAnsi="Times New Roman" w:cs="Times New Roman"/>
                <w:b/>
                <w:sz w:val="24"/>
                <w:szCs w:val="24"/>
                <w:lang w:eastAsia="ar-SA"/>
              </w:rPr>
              <w:t>Галузь знань,</w:t>
            </w:r>
          </w:p>
          <w:p w:rsidR="00147E15" w:rsidRPr="00147E15" w:rsidRDefault="00147E15" w:rsidP="0004297C">
            <w:pPr>
              <w:widowControl w:val="0"/>
              <w:suppressAutoHyphens/>
              <w:spacing w:after="0" w:line="240" w:lineRule="auto"/>
              <w:jc w:val="center"/>
              <w:rPr>
                <w:rFonts w:ascii="Times New Roman" w:hAnsi="Times New Roman" w:cs="Times New Roman"/>
                <w:b/>
                <w:sz w:val="24"/>
                <w:szCs w:val="24"/>
                <w:lang w:eastAsia="ar-SA"/>
              </w:rPr>
            </w:pPr>
            <w:r w:rsidRPr="00147E15">
              <w:rPr>
                <w:rFonts w:ascii="Times New Roman" w:hAnsi="Times New Roman" w:cs="Times New Roman"/>
                <w:b/>
                <w:sz w:val="24"/>
                <w:szCs w:val="24"/>
                <w:lang w:eastAsia="ar-SA"/>
              </w:rPr>
              <w:t>напрям підготовки,</w:t>
            </w:r>
          </w:p>
          <w:p w:rsidR="00147E15" w:rsidRPr="00147E15" w:rsidRDefault="00147E15" w:rsidP="0004297C">
            <w:pPr>
              <w:widowControl w:val="0"/>
              <w:suppressAutoHyphens/>
              <w:spacing w:after="0" w:line="240" w:lineRule="auto"/>
              <w:jc w:val="center"/>
              <w:rPr>
                <w:rFonts w:ascii="Times New Roman" w:hAnsi="Times New Roman" w:cs="Times New Roman"/>
                <w:b/>
                <w:sz w:val="24"/>
                <w:szCs w:val="24"/>
                <w:lang w:eastAsia="ar-SA"/>
              </w:rPr>
            </w:pPr>
            <w:r w:rsidRPr="00147E15">
              <w:rPr>
                <w:rFonts w:ascii="Times New Roman" w:hAnsi="Times New Roman" w:cs="Times New Roman"/>
                <w:b/>
                <w:sz w:val="24"/>
                <w:szCs w:val="24"/>
                <w:lang w:eastAsia="ar-SA"/>
              </w:rPr>
              <w:t>рівень вищої освіти</w:t>
            </w:r>
          </w:p>
        </w:tc>
        <w:tc>
          <w:tcPr>
            <w:tcW w:w="3481" w:type="dxa"/>
            <w:vAlign w:val="center"/>
          </w:tcPr>
          <w:p w:rsidR="00147E15" w:rsidRPr="00147E15" w:rsidRDefault="00147E15" w:rsidP="0004297C">
            <w:pPr>
              <w:widowControl w:val="0"/>
              <w:suppressAutoHyphens/>
              <w:spacing w:after="0" w:line="240" w:lineRule="auto"/>
              <w:jc w:val="center"/>
              <w:rPr>
                <w:rFonts w:ascii="Times New Roman" w:hAnsi="Times New Roman" w:cs="Times New Roman"/>
                <w:b/>
                <w:sz w:val="24"/>
                <w:szCs w:val="24"/>
                <w:lang w:eastAsia="ar-SA"/>
              </w:rPr>
            </w:pPr>
            <w:r w:rsidRPr="00147E15">
              <w:rPr>
                <w:rFonts w:ascii="Times New Roman" w:hAnsi="Times New Roman" w:cs="Times New Roman"/>
                <w:b/>
                <w:sz w:val="24"/>
                <w:szCs w:val="24"/>
                <w:lang w:eastAsia="ar-SA"/>
              </w:rPr>
              <w:t>Характеристика навчальної дисципліни</w:t>
            </w:r>
          </w:p>
        </w:tc>
      </w:tr>
      <w:tr w:rsidR="00147E15" w:rsidRPr="00147E15" w:rsidTr="001561AB">
        <w:trPr>
          <w:trHeight w:val="90"/>
        </w:trPr>
        <w:tc>
          <w:tcPr>
            <w:tcW w:w="2977" w:type="dxa"/>
            <w:vMerge/>
            <w:vAlign w:val="center"/>
          </w:tcPr>
          <w:p w:rsidR="00147E15" w:rsidRPr="00147E15" w:rsidRDefault="00147E15" w:rsidP="0004297C">
            <w:pPr>
              <w:widowControl w:val="0"/>
              <w:suppressAutoHyphens/>
              <w:spacing w:after="0" w:line="240" w:lineRule="auto"/>
              <w:jc w:val="both"/>
              <w:rPr>
                <w:rFonts w:ascii="Times New Roman" w:hAnsi="Times New Roman" w:cs="Times New Roman"/>
                <w:sz w:val="24"/>
                <w:szCs w:val="24"/>
                <w:lang w:eastAsia="ar-SA"/>
              </w:rPr>
            </w:pPr>
          </w:p>
        </w:tc>
        <w:tc>
          <w:tcPr>
            <w:tcW w:w="3200" w:type="dxa"/>
            <w:vMerge/>
            <w:vAlign w:val="center"/>
          </w:tcPr>
          <w:p w:rsidR="00147E15" w:rsidRPr="00147E15" w:rsidRDefault="00147E15" w:rsidP="0004297C">
            <w:pPr>
              <w:widowControl w:val="0"/>
              <w:suppressAutoHyphens/>
              <w:spacing w:after="0" w:line="240" w:lineRule="auto"/>
              <w:jc w:val="both"/>
              <w:rPr>
                <w:rFonts w:ascii="Times New Roman" w:hAnsi="Times New Roman" w:cs="Times New Roman"/>
                <w:sz w:val="24"/>
                <w:szCs w:val="24"/>
                <w:lang w:eastAsia="ar-SA"/>
              </w:rPr>
            </w:pPr>
          </w:p>
        </w:tc>
        <w:tc>
          <w:tcPr>
            <w:tcW w:w="3481" w:type="dxa"/>
          </w:tcPr>
          <w:p w:rsidR="00147E15" w:rsidRPr="00147E15" w:rsidRDefault="00147E15" w:rsidP="0004297C">
            <w:pPr>
              <w:widowControl w:val="0"/>
              <w:suppressAutoHyphens/>
              <w:spacing w:after="0" w:line="240" w:lineRule="auto"/>
              <w:jc w:val="center"/>
              <w:rPr>
                <w:rFonts w:ascii="Times New Roman" w:hAnsi="Times New Roman" w:cs="Times New Roman"/>
                <w:sz w:val="24"/>
                <w:szCs w:val="24"/>
                <w:lang w:eastAsia="ar-SA"/>
              </w:rPr>
            </w:pPr>
            <w:r w:rsidRPr="00147E15">
              <w:rPr>
                <w:rFonts w:ascii="Times New Roman" w:hAnsi="Times New Roman" w:cs="Times New Roman"/>
                <w:sz w:val="24"/>
                <w:szCs w:val="24"/>
                <w:lang w:eastAsia="ar-SA"/>
              </w:rPr>
              <w:t>денна форма навчання</w:t>
            </w:r>
          </w:p>
        </w:tc>
      </w:tr>
      <w:tr w:rsidR="00147E15" w:rsidRPr="00147E15" w:rsidTr="001561AB">
        <w:trPr>
          <w:trHeight w:val="365"/>
        </w:trPr>
        <w:tc>
          <w:tcPr>
            <w:tcW w:w="2977" w:type="dxa"/>
            <w:vMerge w:val="restart"/>
            <w:vAlign w:val="center"/>
          </w:tcPr>
          <w:p w:rsidR="00147E15" w:rsidRPr="00992C6F" w:rsidRDefault="00147E15" w:rsidP="0004297C">
            <w:pPr>
              <w:widowControl w:val="0"/>
              <w:suppressAutoHyphens/>
              <w:spacing w:after="0" w:line="240" w:lineRule="auto"/>
              <w:jc w:val="both"/>
              <w:rPr>
                <w:rFonts w:ascii="Times New Roman" w:hAnsi="Times New Roman" w:cs="Times New Roman"/>
                <w:sz w:val="24"/>
                <w:szCs w:val="24"/>
                <w:lang w:eastAsia="ar-SA"/>
              </w:rPr>
            </w:pPr>
            <w:r w:rsidRPr="00147E15">
              <w:rPr>
                <w:rFonts w:ascii="Times New Roman" w:hAnsi="Times New Roman" w:cs="Times New Roman"/>
                <w:sz w:val="24"/>
                <w:szCs w:val="24"/>
                <w:lang w:eastAsia="ar-SA"/>
              </w:rPr>
              <w:t xml:space="preserve">Кількість кредитів – </w:t>
            </w:r>
            <w:r w:rsidR="004652EF">
              <w:rPr>
                <w:rFonts w:ascii="Times New Roman" w:hAnsi="Times New Roman" w:cs="Times New Roman"/>
                <w:sz w:val="24"/>
                <w:szCs w:val="24"/>
                <w:lang w:eastAsia="ar-SA"/>
              </w:rPr>
              <w:t>4</w:t>
            </w:r>
          </w:p>
        </w:tc>
        <w:tc>
          <w:tcPr>
            <w:tcW w:w="3200" w:type="dxa"/>
            <w:vMerge w:val="restart"/>
          </w:tcPr>
          <w:p w:rsidR="00147E15" w:rsidRPr="00147E15" w:rsidRDefault="00147E15" w:rsidP="0004297C">
            <w:pPr>
              <w:widowControl w:val="0"/>
              <w:suppressAutoHyphens/>
              <w:spacing w:after="0" w:line="240" w:lineRule="auto"/>
              <w:jc w:val="center"/>
              <w:rPr>
                <w:rFonts w:ascii="Times New Roman" w:hAnsi="Times New Roman" w:cs="Times New Roman"/>
                <w:sz w:val="24"/>
                <w:szCs w:val="24"/>
                <w:lang w:eastAsia="ar-SA"/>
              </w:rPr>
            </w:pPr>
            <w:r w:rsidRPr="00147E15">
              <w:rPr>
                <w:rFonts w:ascii="Times New Roman" w:hAnsi="Times New Roman" w:cs="Times New Roman"/>
                <w:sz w:val="24"/>
                <w:szCs w:val="24"/>
                <w:lang w:eastAsia="ar-SA"/>
              </w:rPr>
              <w:t>Галузь знань</w:t>
            </w:r>
          </w:p>
          <w:p w:rsidR="00147E15" w:rsidRPr="00147E15" w:rsidRDefault="00147E15" w:rsidP="0004297C">
            <w:pPr>
              <w:widowControl w:val="0"/>
              <w:suppressAutoHyphens/>
              <w:spacing w:after="0" w:line="240" w:lineRule="auto"/>
              <w:jc w:val="center"/>
              <w:rPr>
                <w:rFonts w:ascii="Times New Roman" w:hAnsi="Times New Roman" w:cs="Times New Roman"/>
                <w:sz w:val="24"/>
                <w:szCs w:val="24"/>
                <w:lang w:eastAsia="ar-SA"/>
              </w:rPr>
            </w:pPr>
            <w:r w:rsidRPr="00147E15">
              <w:rPr>
                <w:rFonts w:ascii="Times New Roman" w:hAnsi="Times New Roman" w:cs="Times New Roman"/>
                <w:sz w:val="24"/>
                <w:szCs w:val="24"/>
                <w:lang w:eastAsia="ar-SA"/>
              </w:rPr>
              <w:t>23 Соціальна робота</w:t>
            </w:r>
          </w:p>
        </w:tc>
        <w:tc>
          <w:tcPr>
            <w:tcW w:w="3481" w:type="dxa"/>
            <w:vAlign w:val="center"/>
          </w:tcPr>
          <w:p w:rsidR="00147E15" w:rsidRPr="001561AB" w:rsidRDefault="001561AB" w:rsidP="0004297C">
            <w:pPr>
              <w:widowControl w:val="0"/>
              <w:suppressAutoHyphens/>
              <w:spacing w:after="0" w:line="240" w:lineRule="auto"/>
              <w:jc w:val="center"/>
              <w:rPr>
                <w:rFonts w:ascii="Times New Roman" w:hAnsi="Times New Roman" w:cs="Times New Roman"/>
                <w:i/>
                <w:sz w:val="24"/>
                <w:szCs w:val="24"/>
                <w:lang w:eastAsia="ar-SA"/>
              </w:rPr>
            </w:pPr>
            <w:r>
              <w:rPr>
                <w:rFonts w:ascii="Times New Roman" w:hAnsi="Times New Roman" w:cs="Times New Roman"/>
                <w:sz w:val="24"/>
                <w:szCs w:val="24"/>
                <w:lang w:eastAsia="ar-SA"/>
              </w:rPr>
              <w:t>За вибором</w:t>
            </w:r>
          </w:p>
        </w:tc>
      </w:tr>
      <w:tr w:rsidR="00147E15" w:rsidRPr="00147E15" w:rsidTr="001561AB">
        <w:trPr>
          <w:trHeight w:val="167"/>
        </w:trPr>
        <w:tc>
          <w:tcPr>
            <w:tcW w:w="2977" w:type="dxa"/>
            <w:vMerge/>
            <w:vAlign w:val="center"/>
          </w:tcPr>
          <w:p w:rsidR="00147E15" w:rsidRPr="00147E15" w:rsidRDefault="00147E15" w:rsidP="0004297C">
            <w:pPr>
              <w:widowControl w:val="0"/>
              <w:suppressAutoHyphens/>
              <w:spacing w:after="0" w:line="240" w:lineRule="auto"/>
              <w:jc w:val="both"/>
              <w:rPr>
                <w:rFonts w:ascii="Times New Roman" w:hAnsi="Times New Roman" w:cs="Times New Roman"/>
                <w:sz w:val="24"/>
                <w:szCs w:val="24"/>
                <w:lang w:eastAsia="ar-SA"/>
              </w:rPr>
            </w:pPr>
          </w:p>
        </w:tc>
        <w:tc>
          <w:tcPr>
            <w:tcW w:w="3200" w:type="dxa"/>
            <w:vMerge/>
          </w:tcPr>
          <w:p w:rsidR="00147E15" w:rsidRPr="00147E15" w:rsidRDefault="00147E15" w:rsidP="0004297C">
            <w:pPr>
              <w:widowControl w:val="0"/>
              <w:suppressAutoHyphens/>
              <w:spacing w:after="0" w:line="240" w:lineRule="auto"/>
              <w:jc w:val="center"/>
              <w:rPr>
                <w:rFonts w:ascii="Times New Roman" w:hAnsi="Times New Roman" w:cs="Times New Roman"/>
                <w:sz w:val="24"/>
                <w:szCs w:val="24"/>
                <w:lang w:eastAsia="ar-SA"/>
              </w:rPr>
            </w:pPr>
          </w:p>
        </w:tc>
        <w:tc>
          <w:tcPr>
            <w:tcW w:w="3481" w:type="dxa"/>
            <w:vAlign w:val="center"/>
          </w:tcPr>
          <w:p w:rsidR="00147E15" w:rsidRPr="00147E15" w:rsidRDefault="00147E15" w:rsidP="0004297C">
            <w:pPr>
              <w:widowControl w:val="0"/>
              <w:suppressAutoHyphens/>
              <w:spacing w:after="0" w:line="240" w:lineRule="auto"/>
              <w:jc w:val="center"/>
              <w:rPr>
                <w:rFonts w:ascii="Times New Roman" w:hAnsi="Times New Roman" w:cs="Times New Roman"/>
                <w:sz w:val="24"/>
                <w:szCs w:val="24"/>
                <w:lang w:eastAsia="ar-SA"/>
              </w:rPr>
            </w:pPr>
            <w:r w:rsidRPr="00147E15">
              <w:rPr>
                <w:rFonts w:ascii="Times New Roman" w:hAnsi="Times New Roman" w:cs="Times New Roman"/>
                <w:sz w:val="24"/>
                <w:szCs w:val="24"/>
                <w:lang w:eastAsia="ar-SA"/>
              </w:rPr>
              <w:t>Цикл професійної підготовки</w:t>
            </w:r>
          </w:p>
        </w:tc>
      </w:tr>
      <w:tr w:rsidR="00147E15" w:rsidRPr="00147E15" w:rsidTr="001561AB">
        <w:trPr>
          <w:trHeight w:val="328"/>
        </w:trPr>
        <w:tc>
          <w:tcPr>
            <w:tcW w:w="2977" w:type="dxa"/>
            <w:vAlign w:val="center"/>
          </w:tcPr>
          <w:p w:rsidR="00147E15" w:rsidRPr="00147E15" w:rsidRDefault="00147E15" w:rsidP="0004297C">
            <w:pPr>
              <w:widowControl w:val="0"/>
              <w:suppressAutoHyphens/>
              <w:spacing w:after="0" w:line="240" w:lineRule="auto"/>
              <w:jc w:val="both"/>
              <w:rPr>
                <w:rFonts w:ascii="Times New Roman" w:hAnsi="Times New Roman" w:cs="Times New Roman"/>
                <w:sz w:val="24"/>
                <w:szCs w:val="24"/>
                <w:lang w:val="en-US" w:eastAsia="ar-SA"/>
              </w:rPr>
            </w:pPr>
            <w:r w:rsidRPr="00147E15">
              <w:rPr>
                <w:rFonts w:ascii="Times New Roman" w:hAnsi="Times New Roman" w:cs="Times New Roman"/>
                <w:sz w:val="24"/>
                <w:szCs w:val="24"/>
                <w:lang w:eastAsia="ar-SA"/>
              </w:rPr>
              <w:t>Розділів – 2</w:t>
            </w:r>
          </w:p>
        </w:tc>
        <w:tc>
          <w:tcPr>
            <w:tcW w:w="3200" w:type="dxa"/>
            <w:vMerge w:val="restart"/>
            <w:vAlign w:val="center"/>
          </w:tcPr>
          <w:p w:rsidR="00147E15" w:rsidRPr="00147E15" w:rsidRDefault="00147E15" w:rsidP="0004297C">
            <w:pPr>
              <w:widowControl w:val="0"/>
              <w:suppressAutoHyphens/>
              <w:spacing w:after="0" w:line="240" w:lineRule="auto"/>
              <w:jc w:val="center"/>
              <w:rPr>
                <w:rFonts w:ascii="Times New Roman" w:hAnsi="Times New Roman" w:cs="Times New Roman"/>
                <w:sz w:val="24"/>
                <w:szCs w:val="24"/>
                <w:lang w:eastAsia="ar-SA"/>
              </w:rPr>
            </w:pPr>
            <w:r w:rsidRPr="00147E15">
              <w:rPr>
                <w:rFonts w:ascii="Times New Roman" w:hAnsi="Times New Roman" w:cs="Times New Roman"/>
                <w:sz w:val="24"/>
                <w:szCs w:val="24"/>
                <w:lang w:eastAsia="ar-SA"/>
              </w:rPr>
              <w:t>Спеціальність</w:t>
            </w:r>
          </w:p>
          <w:p w:rsidR="00147E15" w:rsidRPr="00147E15" w:rsidRDefault="00147E15" w:rsidP="0004297C">
            <w:pPr>
              <w:widowControl w:val="0"/>
              <w:suppressAutoHyphens/>
              <w:spacing w:after="0" w:line="240" w:lineRule="auto"/>
              <w:jc w:val="center"/>
              <w:rPr>
                <w:rFonts w:ascii="Times New Roman" w:hAnsi="Times New Roman" w:cs="Times New Roman"/>
                <w:sz w:val="24"/>
                <w:szCs w:val="24"/>
                <w:lang w:eastAsia="ar-SA"/>
              </w:rPr>
            </w:pPr>
            <w:r w:rsidRPr="00147E15">
              <w:rPr>
                <w:rFonts w:ascii="Times New Roman" w:hAnsi="Times New Roman" w:cs="Times New Roman"/>
                <w:sz w:val="24"/>
                <w:szCs w:val="24"/>
                <w:lang w:eastAsia="ar-SA"/>
              </w:rPr>
              <w:t>231  Соціальна робота</w:t>
            </w:r>
          </w:p>
        </w:tc>
        <w:tc>
          <w:tcPr>
            <w:tcW w:w="3481" w:type="dxa"/>
            <w:vAlign w:val="center"/>
          </w:tcPr>
          <w:p w:rsidR="00147E15" w:rsidRPr="00147E15" w:rsidRDefault="00147E15" w:rsidP="0004297C">
            <w:pPr>
              <w:widowControl w:val="0"/>
              <w:suppressAutoHyphens/>
              <w:spacing w:after="0" w:line="240" w:lineRule="auto"/>
              <w:jc w:val="center"/>
              <w:rPr>
                <w:rFonts w:ascii="Times New Roman" w:hAnsi="Times New Roman" w:cs="Times New Roman"/>
                <w:b/>
                <w:sz w:val="24"/>
                <w:szCs w:val="24"/>
                <w:lang w:eastAsia="ar-SA"/>
              </w:rPr>
            </w:pPr>
            <w:r w:rsidRPr="00147E15">
              <w:rPr>
                <w:rFonts w:ascii="Times New Roman" w:hAnsi="Times New Roman" w:cs="Times New Roman"/>
                <w:b/>
                <w:sz w:val="24"/>
                <w:szCs w:val="24"/>
                <w:lang w:eastAsia="ar-SA"/>
              </w:rPr>
              <w:t>Рік підготовки:</w:t>
            </w:r>
          </w:p>
        </w:tc>
      </w:tr>
      <w:tr w:rsidR="00147E15" w:rsidRPr="00147E15" w:rsidTr="001561AB">
        <w:trPr>
          <w:trHeight w:val="323"/>
        </w:trPr>
        <w:tc>
          <w:tcPr>
            <w:tcW w:w="2977" w:type="dxa"/>
            <w:vMerge w:val="restart"/>
            <w:vAlign w:val="center"/>
          </w:tcPr>
          <w:p w:rsidR="00147E15" w:rsidRPr="00992C6F" w:rsidRDefault="00147E15" w:rsidP="0004297C">
            <w:pPr>
              <w:widowControl w:val="0"/>
              <w:suppressAutoHyphens/>
              <w:spacing w:after="0" w:line="240" w:lineRule="auto"/>
              <w:jc w:val="both"/>
              <w:rPr>
                <w:rFonts w:ascii="Times New Roman" w:hAnsi="Times New Roman" w:cs="Times New Roman"/>
                <w:sz w:val="24"/>
                <w:szCs w:val="24"/>
                <w:lang w:eastAsia="ar-SA"/>
              </w:rPr>
            </w:pPr>
            <w:r w:rsidRPr="00147E15">
              <w:rPr>
                <w:rFonts w:ascii="Times New Roman" w:hAnsi="Times New Roman" w:cs="Times New Roman"/>
                <w:sz w:val="24"/>
                <w:szCs w:val="24"/>
                <w:lang w:eastAsia="ar-SA"/>
              </w:rPr>
              <w:t xml:space="preserve">Загальна кількість годин </w:t>
            </w:r>
            <w:r w:rsidR="001561AB">
              <w:rPr>
                <w:rFonts w:ascii="Times New Roman" w:hAnsi="Times New Roman" w:cs="Times New Roman"/>
                <w:sz w:val="24"/>
                <w:szCs w:val="24"/>
                <w:lang w:eastAsia="ar-SA"/>
              </w:rPr>
              <w:t>–</w:t>
            </w:r>
            <w:r w:rsidRPr="00147E15">
              <w:rPr>
                <w:rFonts w:ascii="Times New Roman" w:hAnsi="Times New Roman" w:cs="Times New Roman"/>
                <w:sz w:val="24"/>
                <w:szCs w:val="24"/>
                <w:lang w:eastAsia="ar-SA"/>
              </w:rPr>
              <w:t xml:space="preserve"> </w:t>
            </w:r>
            <w:r w:rsidR="004652EF">
              <w:rPr>
                <w:rFonts w:ascii="Times New Roman" w:hAnsi="Times New Roman" w:cs="Times New Roman"/>
                <w:sz w:val="24"/>
                <w:szCs w:val="24"/>
                <w:lang w:eastAsia="ar-SA"/>
              </w:rPr>
              <w:t>120</w:t>
            </w:r>
          </w:p>
        </w:tc>
        <w:tc>
          <w:tcPr>
            <w:tcW w:w="3200" w:type="dxa"/>
            <w:vMerge/>
            <w:vAlign w:val="center"/>
          </w:tcPr>
          <w:p w:rsidR="00147E15" w:rsidRPr="00147E15" w:rsidRDefault="00147E15" w:rsidP="0004297C">
            <w:pPr>
              <w:widowControl w:val="0"/>
              <w:suppressAutoHyphens/>
              <w:spacing w:after="0" w:line="240" w:lineRule="auto"/>
              <w:jc w:val="center"/>
              <w:rPr>
                <w:rFonts w:ascii="Times New Roman" w:hAnsi="Times New Roman" w:cs="Times New Roman"/>
                <w:sz w:val="24"/>
                <w:szCs w:val="24"/>
                <w:lang w:eastAsia="ar-SA"/>
              </w:rPr>
            </w:pPr>
          </w:p>
        </w:tc>
        <w:tc>
          <w:tcPr>
            <w:tcW w:w="3481" w:type="dxa"/>
            <w:vAlign w:val="center"/>
          </w:tcPr>
          <w:p w:rsidR="00147E15" w:rsidRPr="00147E15" w:rsidRDefault="00147E15" w:rsidP="0004297C">
            <w:pPr>
              <w:widowControl w:val="0"/>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4</w:t>
            </w:r>
            <w:r w:rsidRPr="00147E15">
              <w:rPr>
                <w:rFonts w:ascii="Times New Roman" w:hAnsi="Times New Roman" w:cs="Times New Roman"/>
                <w:sz w:val="24"/>
                <w:szCs w:val="24"/>
                <w:lang w:eastAsia="ar-SA"/>
              </w:rPr>
              <w:t xml:space="preserve"> -й</w:t>
            </w:r>
          </w:p>
        </w:tc>
      </w:tr>
      <w:tr w:rsidR="00147E15" w:rsidRPr="00147E15" w:rsidTr="001561AB">
        <w:trPr>
          <w:trHeight w:val="322"/>
        </w:trPr>
        <w:tc>
          <w:tcPr>
            <w:tcW w:w="2977" w:type="dxa"/>
            <w:vMerge/>
            <w:vAlign w:val="center"/>
          </w:tcPr>
          <w:p w:rsidR="00147E15" w:rsidRPr="00147E15" w:rsidRDefault="00147E15" w:rsidP="0004297C">
            <w:pPr>
              <w:widowControl w:val="0"/>
              <w:suppressAutoHyphens/>
              <w:spacing w:after="0" w:line="240" w:lineRule="auto"/>
              <w:jc w:val="both"/>
              <w:rPr>
                <w:rFonts w:ascii="Times New Roman" w:hAnsi="Times New Roman" w:cs="Times New Roman"/>
                <w:sz w:val="24"/>
                <w:szCs w:val="24"/>
                <w:lang w:eastAsia="ar-SA"/>
              </w:rPr>
            </w:pPr>
          </w:p>
        </w:tc>
        <w:tc>
          <w:tcPr>
            <w:tcW w:w="3200" w:type="dxa"/>
            <w:vMerge/>
            <w:vAlign w:val="center"/>
          </w:tcPr>
          <w:p w:rsidR="00147E15" w:rsidRPr="00147E15" w:rsidRDefault="00147E15" w:rsidP="0004297C">
            <w:pPr>
              <w:widowControl w:val="0"/>
              <w:suppressAutoHyphens/>
              <w:spacing w:after="0" w:line="240" w:lineRule="auto"/>
              <w:jc w:val="center"/>
              <w:rPr>
                <w:rFonts w:ascii="Times New Roman" w:hAnsi="Times New Roman" w:cs="Times New Roman"/>
                <w:sz w:val="24"/>
                <w:szCs w:val="24"/>
                <w:lang w:eastAsia="ar-SA"/>
              </w:rPr>
            </w:pPr>
          </w:p>
        </w:tc>
        <w:tc>
          <w:tcPr>
            <w:tcW w:w="3481" w:type="dxa"/>
            <w:vAlign w:val="center"/>
          </w:tcPr>
          <w:p w:rsidR="00147E15" w:rsidRPr="00147E15" w:rsidRDefault="00147E15" w:rsidP="0004297C">
            <w:pPr>
              <w:widowControl w:val="0"/>
              <w:suppressAutoHyphens/>
              <w:spacing w:after="0" w:line="240" w:lineRule="auto"/>
              <w:jc w:val="center"/>
              <w:rPr>
                <w:rFonts w:ascii="Times New Roman" w:hAnsi="Times New Roman" w:cs="Times New Roman"/>
                <w:b/>
                <w:sz w:val="24"/>
                <w:szCs w:val="24"/>
                <w:lang w:eastAsia="ar-SA"/>
              </w:rPr>
            </w:pPr>
            <w:r w:rsidRPr="00147E15">
              <w:rPr>
                <w:rFonts w:ascii="Times New Roman" w:hAnsi="Times New Roman" w:cs="Times New Roman"/>
                <w:b/>
                <w:sz w:val="24"/>
                <w:szCs w:val="24"/>
                <w:lang w:eastAsia="ar-SA"/>
              </w:rPr>
              <w:t>Лекції</w:t>
            </w:r>
          </w:p>
        </w:tc>
      </w:tr>
      <w:tr w:rsidR="00147E15" w:rsidRPr="00147E15" w:rsidTr="001561AB">
        <w:trPr>
          <w:trHeight w:val="320"/>
        </w:trPr>
        <w:tc>
          <w:tcPr>
            <w:tcW w:w="2977" w:type="dxa"/>
            <w:vMerge w:val="restart"/>
            <w:vAlign w:val="center"/>
          </w:tcPr>
          <w:p w:rsidR="00C61A6D" w:rsidRPr="00C61A6D" w:rsidRDefault="00C61A6D" w:rsidP="0004297C">
            <w:pPr>
              <w:widowControl w:val="0"/>
              <w:suppressAutoHyphens/>
              <w:spacing w:after="0" w:line="240" w:lineRule="auto"/>
              <w:rPr>
                <w:rFonts w:ascii="Times New Roman" w:eastAsia="Times New Roman" w:hAnsi="Times New Roman" w:cs="Times New Roman"/>
                <w:sz w:val="24"/>
                <w:szCs w:val="24"/>
                <w:lang w:eastAsia="ar-SA"/>
              </w:rPr>
            </w:pPr>
            <w:r w:rsidRPr="00C61A6D">
              <w:rPr>
                <w:rFonts w:ascii="Times New Roman" w:eastAsia="Times New Roman" w:hAnsi="Times New Roman" w:cs="Times New Roman"/>
                <w:sz w:val="24"/>
                <w:szCs w:val="24"/>
                <w:lang w:eastAsia="ar-SA"/>
              </w:rPr>
              <w:t>Тижневих годин для денної форми навчання:</w:t>
            </w:r>
          </w:p>
          <w:p w:rsidR="00147E15" w:rsidRPr="00147E15" w:rsidRDefault="00C61A6D" w:rsidP="0004297C">
            <w:pPr>
              <w:widowControl w:val="0"/>
              <w:suppressAutoHyphens/>
              <w:spacing w:after="0" w:line="240" w:lineRule="auto"/>
              <w:jc w:val="both"/>
              <w:rPr>
                <w:rFonts w:ascii="Times New Roman" w:hAnsi="Times New Roman" w:cs="Times New Roman"/>
                <w:sz w:val="24"/>
                <w:szCs w:val="24"/>
                <w:lang w:eastAsia="ar-SA"/>
              </w:rPr>
            </w:pPr>
            <w:r w:rsidRPr="00C61A6D">
              <w:rPr>
                <w:rFonts w:ascii="Times New Roman" w:eastAsia="Times New Roman" w:hAnsi="Times New Roman" w:cs="Times New Roman"/>
                <w:sz w:val="24"/>
                <w:szCs w:val="24"/>
                <w:lang w:eastAsia="ar-SA"/>
              </w:rPr>
              <w:t xml:space="preserve">аудиторних – </w:t>
            </w:r>
            <w:r w:rsidR="00383B34">
              <w:rPr>
                <w:rFonts w:ascii="Times New Roman" w:eastAsia="Times New Roman" w:hAnsi="Times New Roman" w:cs="Times New Roman"/>
                <w:sz w:val="24"/>
                <w:szCs w:val="24"/>
                <w:lang w:eastAsia="ar-SA"/>
              </w:rPr>
              <w:t>3</w:t>
            </w:r>
          </w:p>
        </w:tc>
        <w:tc>
          <w:tcPr>
            <w:tcW w:w="3200" w:type="dxa"/>
            <w:vMerge w:val="restart"/>
            <w:vAlign w:val="center"/>
          </w:tcPr>
          <w:p w:rsidR="00147E15" w:rsidRPr="00147E15" w:rsidRDefault="00147E15" w:rsidP="0004297C">
            <w:pPr>
              <w:widowControl w:val="0"/>
              <w:suppressAutoHyphens/>
              <w:spacing w:after="0" w:line="240" w:lineRule="auto"/>
              <w:jc w:val="center"/>
              <w:rPr>
                <w:rFonts w:ascii="Times New Roman" w:hAnsi="Times New Roman" w:cs="Times New Roman"/>
                <w:sz w:val="24"/>
                <w:szCs w:val="24"/>
                <w:lang w:eastAsia="ar-SA"/>
              </w:rPr>
            </w:pPr>
            <w:r w:rsidRPr="00147E15">
              <w:rPr>
                <w:rFonts w:ascii="Times New Roman" w:hAnsi="Times New Roman" w:cs="Times New Roman"/>
                <w:sz w:val="24"/>
                <w:szCs w:val="24"/>
                <w:lang w:eastAsia="ar-SA"/>
              </w:rPr>
              <w:t>Освітньо-професійна «Соціальна педагогіка»</w:t>
            </w:r>
          </w:p>
        </w:tc>
        <w:tc>
          <w:tcPr>
            <w:tcW w:w="3481" w:type="dxa"/>
            <w:vAlign w:val="center"/>
          </w:tcPr>
          <w:p w:rsidR="00147E15" w:rsidRPr="00147E15" w:rsidRDefault="004652EF" w:rsidP="0004297C">
            <w:pPr>
              <w:widowControl w:val="0"/>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r w:rsidR="00147E15" w:rsidRPr="00147E15">
              <w:rPr>
                <w:rFonts w:ascii="Times New Roman" w:hAnsi="Times New Roman" w:cs="Times New Roman"/>
                <w:sz w:val="24"/>
                <w:szCs w:val="24"/>
                <w:lang w:eastAsia="ar-SA"/>
              </w:rPr>
              <w:t>8 год.</w:t>
            </w:r>
          </w:p>
        </w:tc>
      </w:tr>
      <w:tr w:rsidR="00147E15" w:rsidRPr="00147E15" w:rsidTr="001561AB">
        <w:trPr>
          <w:trHeight w:val="320"/>
        </w:trPr>
        <w:tc>
          <w:tcPr>
            <w:tcW w:w="2977" w:type="dxa"/>
            <w:vMerge/>
            <w:vAlign w:val="center"/>
          </w:tcPr>
          <w:p w:rsidR="00147E15" w:rsidRPr="00147E15" w:rsidRDefault="00147E15" w:rsidP="0004297C">
            <w:pPr>
              <w:widowControl w:val="0"/>
              <w:suppressAutoHyphens/>
              <w:spacing w:after="0" w:line="240" w:lineRule="auto"/>
              <w:jc w:val="both"/>
              <w:rPr>
                <w:rFonts w:ascii="Times New Roman" w:hAnsi="Times New Roman" w:cs="Times New Roman"/>
                <w:sz w:val="24"/>
                <w:szCs w:val="24"/>
                <w:lang w:eastAsia="ar-SA"/>
              </w:rPr>
            </w:pPr>
          </w:p>
        </w:tc>
        <w:tc>
          <w:tcPr>
            <w:tcW w:w="3200" w:type="dxa"/>
            <w:vMerge/>
            <w:vAlign w:val="center"/>
          </w:tcPr>
          <w:p w:rsidR="00147E15" w:rsidRPr="00147E15" w:rsidRDefault="00147E15" w:rsidP="0004297C">
            <w:pPr>
              <w:widowControl w:val="0"/>
              <w:suppressAutoHyphens/>
              <w:spacing w:after="0" w:line="240" w:lineRule="auto"/>
              <w:jc w:val="center"/>
              <w:rPr>
                <w:rFonts w:ascii="Times New Roman" w:hAnsi="Times New Roman" w:cs="Times New Roman"/>
                <w:sz w:val="24"/>
                <w:szCs w:val="24"/>
                <w:lang w:eastAsia="ar-SA"/>
              </w:rPr>
            </w:pPr>
          </w:p>
        </w:tc>
        <w:tc>
          <w:tcPr>
            <w:tcW w:w="3481" w:type="dxa"/>
            <w:vAlign w:val="center"/>
          </w:tcPr>
          <w:p w:rsidR="00147E15" w:rsidRPr="00147E15" w:rsidRDefault="00147E15" w:rsidP="0004297C">
            <w:pPr>
              <w:widowControl w:val="0"/>
              <w:suppressAutoHyphens/>
              <w:spacing w:after="0" w:line="240" w:lineRule="auto"/>
              <w:jc w:val="center"/>
              <w:rPr>
                <w:rFonts w:ascii="Times New Roman" w:hAnsi="Times New Roman" w:cs="Times New Roman"/>
                <w:b/>
                <w:sz w:val="24"/>
                <w:szCs w:val="24"/>
                <w:lang w:eastAsia="ar-SA"/>
              </w:rPr>
            </w:pPr>
            <w:r w:rsidRPr="00147E15">
              <w:rPr>
                <w:rFonts w:ascii="Times New Roman" w:hAnsi="Times New Roman" w:cs="Times New Roman"/>
                <w:b/>
                <w:sz w:val="24"/>
                <w:szCs w:val="24"/>
                <w:lang w:eastAsia="ar-SA"/>
              </w:rPr>
              <w:t>Практичні</w:t>
            </w:r>
          </w:p>
        </w:tc>
      </w:tr>
      <w:tr w:rsidR="00C61A6D" w:rsidRPr="00147E15" w:rsidTr="001561AB">
        <w:trPr>
          <w:trHeight w:val="90"/>
        </w:trPr>
        <w:tc>
          <w:tcPr>
            <w:tcW w:w="2977" w:type="dxa"/>
            <w:vMerge/>
            <w:vAlign w:val="center"/>
          </w:tcPr>
          <w:p w:rsidR="00C61A6D" w:rsidRPr="00147E15" w:rsidRDefault="00C61A6D" w:rsidP="0004297C">
            <w:pPr>
              <w:widowControl w:val="0"/>
              <w:suppressAutoHyphens/>
              <w:spacing w:after="0" w:line="240" w:lineRule="auto"/>
              <w:jc w:val="both"/>
              <w:rPr>
                <w:rFonts w:ascii="Times New Roman" w:hAnsi="Times New Roman" w:cs="Times New Roman"/>
                <w:sz w:val="24"/>
                <w:szCs w:val="24"/>
                <w:lang w:eastAsia="ar-SA"/>
              </w:rPr>
            </w:pPr>
          </w:p>
        </w:tc>
        <w:tc>
          <w:tcPr>
            <w:tcW w:w="3200" w:type="dxa"/>
            <w:vMerge/>
            <w:vAlign w:val="center"/>
          </w:tcPr>
          <w:p w:rsidR="00C61A6D" w:rsidRPr="00147E15" w:rsidRDefault="00C61A6D" w:rsidP="0004297C">
            <w:pPr>
              <w:widowControl w:val="0"/>
              <w:suppressAutoHyphens/>
              <w:spacing w:after="0" w:line="240" w:lineRule="auto"/>
              <w:jc w:val="center"/>
              <w:rPr>
                <w:rFonts w:ascii="Times New Roman" w:hAnsi="Times New Roman" w:cs="Times New Roman"/>
                <w:sz w:val="24"/>
                <w:szCs w:val="24"/>
                <w:lang w:eastAsia="ar-SA"/>
              </w:rPr>
            </w:pPr>
          </w:p>
        </w:tc>
        <w:tc>
          <w:tcPr>
            <w:tcW w:w="3481" w:type="dxa"/>
            <w:vAlign w:val="center"/>
          </w:tcPr>
          <w:p w:rsidR="00C61A6D" w:rsidRPr="00147E15" w:rsidRDefault="004652EF" w:rsidP="0004297C">
            <w:pPr>
              <w:widowControl w:val="0"/>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10</w:t>
            </w:r>
            <w:r w:rsidR="00C61A6D" w:rsidRPr="00147E15">
              <w:rPr>
                <w:rFonts w:ascii="Times New Roman" w:hAnsi="Times New Roman" w:cs="Times New Roman"/>
                <w:sz w:val="24"/>
                <w:szCs w:val="24"/>
                <w:lang w:eastAsia="ar-SA"/>
              </w:rPr>
              <w:t xml:space="preserve"> год.</w:t>
            </w:r>
          </w:p>
        </w:tc>
      </w:tr>
      <w:tr w:rsidR="00C61A6D" w:rsidRPr="00147E15" w:rsidTr="001561AB">
        <w:trPr>
          <w:trHeight w:val="276"/>
        </w:trPr>
        <w:tc>
          <w:tcPr>
            <w:tcW w:w="2977" w:type="dxa"/>
            <w:vMerge/>
            <w:vAlign w:val="center"/>
          </w:tcPr>
          <w:p w:rsidR="00C61A6D" w:rsidRPr="00147E15" w:rsidRDefault="00C61A6D" w:rsidP="0004297C">
            <w:pPr>
              <w:widowControl w:val="0"/>
              <w:suppressAutoHyphens/>
              <w:spacing w:after="0" w:line="240" w:lineRule="auto"/>
              <w:jc w:val="both"/>
              <w:rPr>
                <w:rFonts w:ascii="Times New Roman" w:hAnsi="Times New Roman" w:cs="Times New Roman"/>
                <w:sz w:val="24"/>
                <w:szCs w:val="24"/>
                <w:lang w:eastAsia="ar-SA"/>
              </w:rPr>
            </w:pPr>
          </w:p>
        </w:tc>
        <w:tc>
          <w:tcPr>
            <w:tcW w:w="3200" w:type="dxa"/>
            <w:vMerge/>
            <w:vAlign w:val="center"/>
          </w:tcPr>
          <w:p w:rsidR="00C61A6D" w:rsidRPr="00147E15" w:rsidRDefault="00C61A6D" w:rsidP="0004297C">
            <w:pPr>
              <w:widowControl w:val="0"/>
              <w:suppressAutoHyphens/>
              <w:spacing w:after="0" w:line="240" w:lineRule="auto"/>
              <w:jc w:val="center"/>
              <w:rPr>
                <w:rFonts w:ascii="Times New Roman" w:hAnsi="Times New Roman" w:cs="Times New Roman"/>
                <w:sz w:val="24"/>
                <w:szCs w:val="24"/>
                <w:lang w:eastAsia="ar-SA"/>
              </w:rPr>
            </w:pPr>
          </w:p>
        </w:tc>
        <w:tc>
          <w:tcPr>
            <w:tcW w:w="3481" w:type="dxa"/>
            <w:vAlign w:val="center"/>
          </w:tcPr>
          <w:p w:rsidR="00C61A6D" w:rsidRPr="00147E15" w:rsidRDefault="00C61A6D" w:rsidP="0004297C">
            <w:pPr>
              <w:widowControl w:val="0"/>
              <w:suppressAutoHyphens/>
              <w:spacing w:after="0" w:line="240" w:lineRule="auto"/>
              <w:jc w:val="center"/>
              <w:rPr>
                <w:rFonts w:ascii="Times New Roman" w:hAnsi="Times New Roman" w:cs="Times New Roman"/>
                <w:b/>
                <w:sz w:val="24"/>
                <w:szCs w:val="24"/>
                <w:lang w:eastAsia="ar-SA"/>
              </w:rPr>
            </w:pPr>
            <w:r w:rsidRPr="00147E15">
              <w:rPr>
                <w:rFonts w:ascii="Times New Roman" w:hAnsi="Times New Roman" w:cs="Times New Roman"/>
                <w:b/>
                <w:sz w:val="24"/>
                <w:szCs w:val="24"/>
                <w:lang w:eastAsia="ar-SA"/>
              </w:rPr>
              <w:t>Самостійна робота</w:t>
            </w:r>
          </w:p>
        </w:tc>
      </w:tr>
      <w:tr w:rsidR="00C61A6D" w:rsidRPr="00147E15" w:rsidTr="001561AB">
        <w:trPr>
          <w:trHeight w:val="90"/>
        </w:trPr>
        <w:tc>
          <w:tcPr>
            <w:tcW w:w="2977" w:type="dxa"/>
            <w:vMerge/>
            <w:tcBorders>
              <w:bottom w:val="single" w:sz="4" w:space="0" w:color="auto"/>
            </w:tcBorders>
            <w:vAlign w:val="center"/>
          </w:tcPr>
          <w:p w:rsidR="00C61A6D" w:rsidRPr="00147E15" w:rsidRDefault="00C61A6D" w:rsidP="0004297C">
            <w:pPr>
              <w:widowControl w:val="0"/>
              <w:suppressAutoHyphens/>
              <w:spacing w:after="0" w:line="240" w:lineRule="auto"/>
              <w:jc w:val="both"/>
              <w:rPr>
                <w:rFonts w:ascii="Times New Roman" w:hAnsi="Times New Roman" w:cs="Times New Roman"/>
                <w:sz w:val="24"/>
                <w:szCs w:val="24"/>
                <w:lang w:eastAsia="ar-SA"/>
              </w:rPr>
            </w:pPr>
          </w:p>
        </w:tc>
        <w:tc>
          <w:tcPr>
            <w:tcW w:w="3200" w:type="dxa"/>
            <w:vMerge w:val="restart"/>
            <w:tcBorders>
              <w:bottom w:val="single" w:sz="4" w:space="0" w:color="auto"/>
            </w:tcBorders>
            <w:vAlign w:val="center"/>
          </w:tcPr>
          <w:p w:rsidR="00C61A6D" w:rsidRPr="00147E15" w:rsidRDefault="00C61A6D" w:rsidP="0004297C">
            <w:pPr>
              <w:widowControl w:val="0"/>
              <w:suppressAutoHyphens/>
              <w:spacing w:after="0" w:line="240" w:lineRule="auto"/>
              <w:jc w:val="center"/>
              <w:rPr>
                <w:rFonts w:ascii="Times New Roman" w:hAnsi="Times New Roman" w:cs="Times New Roman"/>
                <w:sz w:val="24"/>
                <w:szCs w:val="24"/>
                <w:lang w:eastAsia="ar-SA"/>
              </w:rPr>
            </w:pPr>
            <w:r w:rsidRPr="00147E15">
              <w:rPr>
                <w:rFonts w:ascii="Times New Roman" w:hAnsi="Times New Roman" w:cs="Times New Roman"/>
                <w:sz w:val="24"/>
                <w:szCs w:val="24"/>
                <w:lang w:eastAsia="ar-SA"/>
              </w:rPr>
              <w:t>Рівень вищої освіти:</w:t>
            </w:r>
            <w:r w:rsidRPr="00147E15">
              <w:rPr>
                <w:rFonts w:ascii="Times New Roman" w:hAnsi="Times New Roman" w:cs="Times New Roman"/>
                <w:b/>
                <w:sz w:val="24"/>
                <w:szCs w:val="24"/>
                <w:lang w:eastAsia="ar-SA"/>
              </w:rPr>
              <w:t xml:space="preserve"> бакалаврський</w:t>
            </w:r>
          </w:p>
        </w:tc>
        <w:tc>
          <w:tcPr>
            <w:tcW w:w="3481" w:type="dxa"/>
            <w:tcBorders>
              <w:bottom w:val="single" w:sz="4" w:space="0" w:color="auto"/>
            </w:tcBorders>
            <w:vAlign w:val="center"/>
          </w:tcPr>
          <w:p w:rsidR="00C61A6D" w:rsidRPr="00147E15" w:rsidRDefault="004652EF" w:rsidP="0004297C">
            <w:pPr>
              <w:widowControl w:val="0"/>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sz w:val="24"/>
                <w:szCs w:val="24"/>
                <w:lang w:eastAsia="ar-SA"/>
              </w:rPr>
              <w:t>92</w:t>
            </w:r>
            <w:r w:rsidR="00C61A6D" w:rsidRPr="00147E15">
              <w:rPr>
                <w:rFonts w:ascii="Times New Roman" w:hAnsi="Times New Roman" w:cs="Times New Roman"/>
                <w:sz w:val="24"/>
                <w:szCs w:val="24"/>
                <w:lang w:eastAsia="ar-SA"/>
              </w:rPr>
              <w:t xml:space="preserve"> год.</w:t>
            </w:r>
          </w:p>
        </w:tc>
      </w:tr>
      <w:tr w:rsidR="00147E15" w:rsidRPr="00147E15" w:rsidTr="001561AB">
        <w:trPr>
          <w:trHeight w:val="138"/>
        </w:trPr>
        <w:tc>
          <w:tcPr>
            <w:tcW w:w="2977" w:type="dxa"/>
            <w:vMerge/>
            <w:vAlign w:val="center"/>
          </w:tcPr>
          <w:p w:rsidR="00147E15" w:rsidRPr="00147E15" w:rsidRDefault="00147E15" w:rsidP="0004297C">
            <w:pPr>
              <w:widowControl w:val="0"/>
              <w:suppressAutoHyphens/>
              <w:spacing w:after="0" w:line="240" w:lineRule="auto"/>
              <w:jc w:val="both"/>
              <w:rPr>
                <w:rFonts w:ascii="Times New Roman" w:hAnsi="Times New Roman" w:cs="Times New Roman"/>
                <w:sz w:val="24"/>
                <w:szCs w:val="24"/>
                <w:lang w:eastAsia="ar-SA"/>
              </w:rPr>
            </w:pPr>
          </w:p>
        </w:tc>
        <w:tc>
          <w:tcPr>
            <w:tcW w:w="3200" w:type="dxa"/>
            <w:vMerge/>
            <w:vAlign w:val="center"/>
          </w:tcPr>
          <w:p w:rsidR="00147E15" w:rsidRPr="00147E15" w:rsidRDefault="00147E15" w:rsidP="0004297C">
            <w:pPr>
              <w:widowControl w:val="0"/>
              <w:suppressAutoHyphens/>
              <w:spacing w:after="0" w:line="240" w:lineRule="auto"/>
              <w:jc w:val="both"/>
              <w:rPr>
                <w:rFonts w:ascii="Times New Roman" w:hAnsi="Times New Roman" w:cs="Times New Roman"/>
                <w:sz w:val="24"/>
                <w:szCs w:val="24"/>
                <w:lang w:eastAsia="ar-SA"/>
              </w:rPr>
            </w:pPr>
          </w:p>
        </w:tc>
        <w:tc>
          <w:tcPr>
            <w:tcW w:w="3481" w:type="dxa"/>
            <w:vAlign w:val="center"/>
          </w:tcPr>
          <w:p w:rsidR="00C61A6D" w:rsidRDefault="00147E15" w:rsidP="0004297C">
            <w:pPr>
              <w:widowControl w:val="0"/>
              <w:suppressAutoHyphens/>
              <w:spacing w:after="0" w:line="240" w:lineRule="auto"/>
              <w:jc w:val="center"/>
              <w:rPr>
                <w:rFonts w:ascii="Times New Roman" w:hAnsi="Times New Roman" w:cs="Times New Roman"/>
                <w:b/>
                <w:sz w:val="24"/>
                <w:szCs w:val="24"/>
                <w:lang w:eastAsia="ar-SA"/>
              </w:rPr>
            </w:pPr>
            <w:r w:rsidRPr="00147E15">
              <w:rPr>
                <w:rFonts w:ascii="Times New Roman" w:hAnsi="Times New Roman" w:cs="Times New Roman"/>
                <w:b/>
                <w:sz w:val="24"/>
                <w:szCs w:val="24"/>
                <w:lang w:eastAsia="ar-SA"/>
              </w:rPr>
              <w:t xml:space="preserve">Вид підсумкового </w:t>
            </w:r>
          </w:p>
          <w:p w:rsidR="00147E15" w:rsidRPr="00147E15" w:rsidRDefault="00147E15" w:rsidP="0004297C">
            <w:pPr>
              <w:widowControl w:val="0"/>
              <w:suppressAutoHyphens/>
              <w:spacing w:after="0" w:line="240" w:lineRule="auto"/>
              <w:jc w:val="center"/>
              <w:rPr>
                <w:rFonts w:ascii="Times New Roman" w:hAnsi="Times New Roman" w:cs="Times New Roman"/>
                <w:i/>
                <w:sz w:val="24"/>
                <w:szCs w:val="24"/>
                <w:lang w:eastAsia="ar-SA"/>
              </w:rPr>
            </w:pPr>
            <w:r w:rsidRPr="00147E15">
              <w:rPr>
                <w:rFonts w:ascii="Times New Roman" w:hAnsi="Times New Roman" w:cs="Times New Roman"/>
                <w:b/>
                <w:sz w:val="24"/>
                <w:szCs w:val="24"/>
                <w:lang w:eastAsia="ar-SA"/>
              </w:rPr>
              <w:t>контролю</w:t>
            </w:r>
            <w:r w:rsidRPr="00147E15">
              <w:rPr>
                <w:rFonts w:ascii="Times New Roman" w:hAnsi="Times New Roman" w:cs="Times New Roman"/>
                <w:sz w:val="24"/>
                <w:szCs w:val="24"/>
                <w:lang w:eastAsia="ar-SA"/>
              </w:rPr>
              <w:t>:</w:t>
            </w:r>
            <w:r w:rsidR="00C61A6D">
              <w:rPr>
                <w:rFonts w:ascii="Times New Roman" w:hAnsi="Times New Roman" w:cs="Times New Roman"/>
                <w:sz w:val="24"/>
                <w:szCs w:val="24"/>
                <w:lang w:eastAsia="ar-SA"/>
              </w:rPr>
              <w:t xml:space="preserve"> </w:t>
            </w:r>
            <w:r w:rsidR="004652EF">
              <w:rPr>
                <w:rFonts w:ascii="Times New Roman" w:hAnsi="Times New Roman" w:cs="Times New Roman"/>
                <w:sz w:val="24"/>
                <w:szCs w:val="24"/>
                <w:lang w:eastAsia="ar-SA"/>
              </w:rPr>
              <w:t>екзамен</w:t>
            </w:r>
          </w:p>
        </w:tc>
      </w:tr>
    </w:tbl>
    <w:p w:rsidR="004612E7" w:rsidRPr="00147E15" w:rsidRDefault="004612E7" w:rsidP="0004297C">
      <w:pPr>
        <w:widowControl w:val="0"/>
        <w:spacing w:after="0" w:line="240" w:lineRule="auto"/>
        <w:ind w:firstLine="709"/>
        <w:jc w:val="both"/>
        <w:rPr>
          <w:rFonts w:ascii="Times New Roman" w:hAnsi="Times New Roman" w:cs="Times New Roman"/>
          <w:sz w:val="28"/>
          <w:szCs w:val="28"/>
          <w:lang w:val="en-US"/>
        </w:rPr>
      </w:pPr>
    </w:p>
    <w:p w:rsidR="00C61A6D" w:rsidRPr="00C61A6D" w:rsidRDefault="00C61A6D" w:rsidP="0004297C">
      <w:pPr>
        <w:widowControl w:val="0"/>
        <w:spacing w:after="0" w:line="240" w:lineRule="auto"/>
        <w:ind w:firstLine="567"/>
        <w:jc w:val="center"/>
        <w:rPr>
          <w:rFonts w:ascii="Times New Roman" w:eastAsia="Times New Roman" w:hAnsi="Times New Roman" w:cs="Times New Roman"/>
          <w:b/>
          <w:sz w:val="24"/>
          <w:szCs w:val="24"/>
          <w:lang w:eastAsia="ru-RU"/>
        </w:rPr>
      </w:pPr>
      <w:r w:rsidRPr="00C61A6D">
        <w:rPr>
          <w:rFonts w:ascii="Times New Roman" w:eastAsia="Times New Roman" w:hAnsi="Times New Roman" w:cs="Times New Roman"/>
          <w:b/>
          <w:sz w:val="24"/>
          <w:szCs w:val="24"/>
          <w:lang w:eastAsia="ru-RU"/>
        </w:rPr>
        <w:t>2.</w:t>
      </w:r>
      <w:r w:rsidRPr="00C61A6D">
        <w:rPr>
          <w:rFonts w:ascii="Times New Roman" w:eastAsia="Times New Roman" w:hAnsi="Times New Roman" w:cs="Times New Roman"/>
          <w:sz w:val="24"/>
          <w:szCs w:val="24"/>
          <w:lang w:eastAsia="ru-RU"/>
        </w:rPr>
        <w:t xml:space="preserve"> </w:t>
      </w:r>
      <w:r w:rsidRPr="00C61A6D">
        <w:rPr>
          <w:rFonts w:ascii="Times New Roman" w:eastAsia="Times New Roman" w:hAnsi="Times New Roman" w:cs="Times New Roman"/>
          <w:b/>
          <w:sz w:val="24"/>
          <w:szCs w:val="24"/>
          <w:lang w:eastAsia="ru-RU"/>
        </w:rPr>
        <w:t>Мета та завдання навчальної дисципліни</w:t>
      </w:r>
    </w:p>
    <w:p w:rsidR="00911D0F" w:rsidRPr="00032749" w:rsidRDefault="00911D0F" w:rsidP="0004297C">
      <w:pPr>
        <w:widowControl w:val="0"/>
        <w:spacing w:after="0" w:line="240" w:lineRule="auto"/>
        <w:ind w:firstLine="567"/>
        <w:jc w:val="both"/>
        <w:rPr>
          <w:rFonts w:ascii="Times New Roman" w:hAnsi="Times New Roman" w:cs="Times New Roman"/>
          <w:sz w:val="24"/>
          <w:szCs w:val="24"/>
        </w:rPr>
      </w:pPr>
      <w:r w:rsidRPr="0087239B">
        <w:rPr>
          <w:rFonts w:ascii="Times New Roman" w:hAnsi="Times New Roman" w:cs="Times New Roman"/>
          <w:b/>
          <w:sz w:val="24"/>
          <w:szCs w:val="24"/>
        </w:rPr>
        <w:t>Мета</w:t>
      </w:r>
      <w:r w:rsidRPr="0087239B">
        <w:rPr>
          <w:rFonts w:ascii="Times New Roman" w:hAnsi="Times New Roman" w:cs="Times New Roman"/>
          <w:sz w:val="24"/>
          <w:szCs w:val="24"/>
        </w:rPr>
        <w:t xml:space="preserve"> </w:t>
      </w:r>
      <w:r w:rsidR="00D93EB2" w:rsidRPr="0087239B">
        <w:rPr>
          <w:rFonts w:ascii="Times New Roman" w:hAnsi="Times New Roman" w:cs="Times New Roman"/>
          <w:sz w:val="24"/>
          <w:szCs w:val="24"/>
        </w:rPr>
        <w:t>навчальної дисципліни «</w:t>
      </w:r>
      <w:r w:rsidR="004652EF">
        <w:rPr>
          <w:rFonts w:ascii="Times New Roman" w:hAnsi="Times New Roman" w:cs="Times New Roman"/>
          <w:sz w:val="24"/>
          <w:szCs w:val="24"/>
        </w:rPr>
        <w:t>Управління спеціалізованими соціальними службами</w:t>
      </w:r>
      <w:r w:rsidR="00D93EB2" w:rsidRPr="0087239B">
        <w:rPr>
          <w:rFonts w:ascii="Times New Roman" w:hAnsi="Times New Roman" w:cs="Times New Roman"/>
          <w:sz w:val="24"/>
          <w:szCs w:val="24"/>
        </w:rPr>
        <w:t>»</w:t>
      </w:r>
      <w:r w:rsidRPr="0087239B">
        <w:rPr>
          <w:rFonts w:ascii="Times New Roman" w:hAnsi="Times New Roman" w:cs="Times New Roman"/>
          <w:sz w:val="24"/>
          <w:szCs w:val="24"/>
        </w:rPr>
        <w:t xml:space="preserve"> </w:t>
      </w:r>
      <w:r w:rsidR="00D93EB2" w:rsidRPr="0087239B">
        <w:rPr>
          <w:rFonts w:ascii="Times New Roman" w:hAnsi="Times New Roman" w:cs="Times New Roman"/>
          <w:sz w:val="24"/>
          <w:szCs w:val="24"/>
        </w:rPr>
        <w:t xml:space="preserve">– </w:t>
      </w:r>
      <w:r w:rsidRPr="0087239B">
        <w:rPr>
          <w:rFonts w:ascii="Times New Roman" w:hAnsi="Times New Roman" w:cs="Times New Roman"/>
          <w:sz w:val="24"/>
          <w:szCs w:val="24"/>
        </w:rPr>
        <w:t xml:space="preserve">проаналізувати основні </w:t>
      </w:r>
      <w:r w:rsidR="004652EF">
        <w:rPr>
          <w:rFonts w:ascii="Times New Roman" w:hAnsi="Times New Roman" w:cs="Times New Roman"/>
          <w:sz w:val="24"/>
          <w:szCs w:val="24"/>
        </w:rPr>
        <w:t>положення про структурні підрозділи</w:t>
      </w:r>
      <w:r w:rsidRPr="0087239B">
        <w:rPr>
          <w:rFonts w:ascii="Times New Roman" w:hAnsi="Times New Roman" w:cs="Times New Roman"/>
          <w:sz w:val="24"/>
          <w:szCs w:val="24"/>
        </w:rPr>
        <w:t xml:space="preserve"> </w:t>
      </w:r>
      <w:r w:rsidR="00400E27">
        <w:rPr>
          <w:rFonts w:ascii="Times New Roman" w:hAnsi="Times New Roman" w:cs="Times New Roman"/>
          <w:sz w:val="24"/>
          <w:szCs w:val="24"/>
        </w:rPr>
        <w:t>соціальних служб</w:t>
      </w:r>
      <w:r w:rsidRPr="0087239B">
        <w:rPr>
          <w:rFonts w:ascii="Times New Roman" w:hAnsi="Times New Roman" w:cs="Times New Roman"/>
          <w:sz w:val="24"/>
          <w:szCs w:val="24"/>
        </w:rPr>
        <w:t>; розкрити зміст</w:t>
      </w:r>
      <w:r w:rsidR="00400E27">
        <w:rPr>
          <w:rFonts w:ascii="Times New Roman" w:hAnsi="Times New Roman" w:cs="Times New Roman"/>
          <w:sz w:val="24"/>
          <w:szCs w:val="24"/>
        </w:rPr>
        <w:t xml:space="preserve"> спеціалізації соціальних служб, діяльність яких спрямована на роботу з сім’єю, молоддю та дітьми</w:t>
      </w:r>
      <w:r w:rsidRPr="0087239B">
        <w:rPr>
          <w:rFonts w:ascii="Times New Roman" w:hAnsi="Times New Roman" w:cs="Times New Roman"/>
          <w:sz w:val="24"/>
          <w:szCs w:val="24"/>
        </w:rPr>
        <w:t xml:space="preserve">; охарактеризувати </w:t>
      </w:r>
      <w:r w:rsidR="00032749">
        <w:rPr>
          <w:rFonts w:ascii="Times New Roman" w:hAnsi="Times New Roman" w:cs="Times New Roman"/>
          <w:sz w:val="24"/>
          <w:szCs w:val="24"/>
        </w:rPr>
        <w:t>правове поле спеціалізованих</w:t>
      </w:r>
      <w:r w:rsidR="00F9637B">
        <w:rPr>
          <w:rFonts w:ascii="Times New Roman" w:hAnsi="Times New Roman" w:cs="Times New Roman"/>
          <w:sz w:val="24"/>
          <w:szCs w:val="24"/>
        </w:rPr>
        <w:t xml:space="preserve"> соціальних служб (посадові інструкції, штатний розпис, індивідуальні плани та інші)</w:t>
      </w:r>
      <w:r w:rsidRPr="0087239B">
        <w:rPr>
          <w:rFonts w:ascii="Times New Roman" w:hAnsi="Times New Roman" w:cs="Times New Roman"/>
          <w:sz w:val="24"/>
          <w:szCs w:val="24"/>
        </w:rPr>
        <w:t xml:space="preserve">; </w:t>
      </w:r>
      <w:r w:rsidR="00032749" w:rsidRPr="00032749">
        <w:rPr>
          <w:rFonts w:ascii="Times New Roman" w:hAnsi="Times New Roman" w:cs="Times New Roman"/>
          <w:sz w:val="24"/>
          <w:szCs w:val="24"/>
        </w:rPr>
        <w:t xml:space="preserve">сформувати у студентів уявлення </w:t>
      </w:r>
      <w:r w:rsidR="00032749">
        <w:rPr>
          <w:rFonts w:ascii="Times New Roman" w:hAnsi="Times New Roman" w:cs="Times New Roman"/>
          <w:sz w:val="24"/>
          <w:szCs w:val="24"/>
        </w:rPr>
        <w:t>про основні функції</w:t>
      </w:r>
      <w:r w:rsidR="00032749" w:rsidRPr="00032749">
        <w:rPr>
          <w:rFonts w:ascii="Times New Roman" w:hAnsi="Times New Roman" w:cs="Times New Roman"/>
          <w:sz w:val="24"/>
          <w:szCs w:val="24"/>
        </w:rPr>
        <w:t xml:space="preserve"> управління персоналом в соціальних організаціях</w:t>
      </w:r>
      <w:r w:rsidR="00CE48B6">
        <w:rPr>
          <w:rFonts w:ascii="Times New Roman" w:hAnsi="Times New Roman" w:cs="Times New Roman"/>
          <w:sz w:val="24"/>
          <w:szCs w:val="24"/>
        </w:rPr>
        <w:t>.</w:t>
      </w:r>
    </w:p>
    <w:p w:rsidR="00911D0F" w:rsidRPr="0087239B" w:rsidRDefault="00911D0F" w:rsidP="0004297C">
      <w:pPr>
        <w:widowControl w:val="0"/>
        <w:spacing w:after="0" w:line="240" w:lineRule="auto"/>
        <w:ind w:firstLine="567"/>
        <w:jc w:val="both"/>
        <w:rPr>
          <w:rFonts w:ascii="Times New Roman" w:hAnsi="Times New Roman" w:cs="Times New Roman"/>
          <w:b/>
          <w:sz w:val="24"/>
          <w:szCs w:val="24"/>
        </w:rPr>
      </w:pPr>
      <w:r w:rsidRPr="0087239B">
        <w:rPr>
          <w:rFonts w:ascii="Times New Roman" w:hAnsi="Times New Roman" w:cs="Times New Roman"/>
          <w:b/>
          <w:sz w:val="24"/>
          <w:szCs w:val="24"/>
        </w:rPr>
        <w:t xml:space="preserve">Завдання курсу: </w:t>
      </w:r>
    </w:p>
    <w:p w:rsidR="00911D0F" w:rsidRPr="0087239B" w:rsidRDefault="00D93EB2" w:rsidP="0004297C">
      <w:pPr>
        <w:pStyle w:val="a6"/>
        <w:widowControl w:val="0"/>
        <w:numPr>
          <w:ilvl w:val="0"/>
          <w:numId w:val="1"/>
        </w:numPr>
        <w:tabs>
          <w:tab w:val="left" w:pos="851"/>
        </w:tabs>
        <w:spacing w:after="0" w:line="240" w:lineRule="auto"/>
        <w:ind w:left="0" w:firstLine="567"/>
        <w:jc w:val="both"/>
        <w:rPr>
          <w:rFonts w:ascii="Times New Roman" w:hAnsi="Times New Roman" w:cs="Times New Roman"/>
          <w:sz w:val="24"/>
          <w:szCs w:val="24"/>
        </w:rPr>
      </w:pPr>
      <w:r w:rsidRPr="0087239B">
        <w:rPr>
          <w:rFonts w:ascii="Times New Roman" w:hAnsi="Times New Roman" w:cs="Times New Roman"/>
          <w:sz w:val="24"/>
          <w:szCs w:val="24"/>
        </w:rPr>
        <w:t>Р</w:t>
      </w:r>
      <w:r w:rsidR="00911D0F" w:rsidRPr="0087239B">
        <w:rPr>
          <w:rFonts w:ascii="Times New Roman" w:hAnsi="Times New Roman" w:cs="Times New Roman"/>
          <w:sz w:val="24"/>
          <w:szCs w:val="24"/>
        </w:rPr>
        <w:t>озкрити актуальні проблеми</w:t>
      </w:r>
      <w:r w:rsidR="00FF7A02">
        <w:rPr>
          <w:rFonts w:ascii="Times New Roman" w:hAnsi="Times New Roman" w:cs="Times New Roman"/>
          <w:sz w:val="24"/>
          <w:szCs w:val="24"/>
        </w:rPr>
        <w:t>, які вирішують</w:t>
      </w:r>
      <w:r w:rsidR="00911D0F" w:rsidRPr="0087239B">
        <w:rPr>
          <w:rFonts w:ascii="Times New Roman" w:hAnsi="Times New Roman" w:cs="Times New Roman"/>
          <w:sz w:val="24"/>
          <w:szCs w:val="24"/>
        </w:rPr>
        <w:t xml:space="preserve"> </w:t>
      </w:r>
      <w:r w:rsidR="00FF7A02">
        <w:rPr>
          <w:rFonts w:ascii="Times New Roman" w:hAnsi="Times New Roman" w:cs="Times New Roman"/>
          <w:sz w:val="24"/>
          <w:szCs w:val="24"/>
        </w:rPr>
        <w:t>спеціалізовані соціальні служби</w:t>
      </w:r>
      <w:r w:rsidR="00FF7A02" w:rsidRPr="0087239B">
        <w:rPr>
          <w:rFonts w:ascii="Times New Roman" w:hAnsi="Times New Roman" w:cs="Times New Roman"/>
          <w:sz w:val="24"/>
          <w:szCs w:val="24"/>
        </w:rPr>
        <w:t xml:space="preserve"> </w:t>
      </w:r>
      <w:r w:rsidR="00911D0F" w:rsidRPr="0087239B">
        <w:rPr>
          <w:rFonts w:ascii="Times New Roman" w:hAnsi="Times New Roman" w:cs="Times New Roman"/>
          <w:sz w:val="24"/>
          <w:szCs w:val="24"/>
        </w:rPr>
        <w:t>в Україні</w:t>
      </w:r>
      <w:r w:rsidR="0087239B" w:rsidRPr="0087239B">
        <w:rPr>
          <w:rFonts w:ascii="Times New Roman" w:hAnsi="Times New Roman" w:cs="Times New Roman"/>
          <w:sz w:val="24"/>
          <w:szCs w:val="24"/>
        </w:rPr>
        <w:t>.</w:t>
      </w:r>
      <w:r w:rsidR="00911D0F" w:rsidRPr="0087239B">
        <w:rPr>
          <w:rFonts w:ascii="Times New Roman" w:hAnsi="Times New Roman" w:cs="Times New Roman"/>
          <w:sz w:val="24"/>
          <w:szCs w:val="24"/>
        </w:rPr>
        <w:t xml:space="preserve"> </w:t>
      </w:r>
    </w:p>
    <w:p w:rsidR="00911D0F" w:rsidRDefault="00FF7A02" w:rsidP="0004297C">
      <w:pPr>
        <w:pStyle w:val="a6"/>
        <w:widowControl w:val="0"/>
        <w:numPr>
          <w:ilvl w:val="0"/>
          <w:numId w:val="1"/>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rPr>
        <w:t>О</w:t>
      </w:r>
      <w:r w:rsidRPr="00FF7A02">
        <w:rPr>
          <w:rFonts w:ascii="Times New Roman" w:hAnsi="Times New Roman" w:cs="Times New Roman"/>
          <w:sz w:val="24"/>
        </w:rPr>
        <w:t>володі</w:t>
      </w:r>
      <w:r>
        <w:rPr>
          <w:rFonts w:ascii="Times New Roman" w:hAnsi="Times New Roman" w:cs="Times New Roman"/>
          <w:sz w:val="24"/>
        </w:rPr>
        <w:t>ти</w:t>
      </w:r>
      <w:r w:rsidRPr="00FF7A02">
        <w:rPr>
          <w:rFonts w:ascii="Times New Roman" w:hAnsi="Times New Roman" w:cs="Times New Roman"/>
          <w:b/>
          <w:sz w:val="24"/>
        </w:rPr>
        <w:t xml:space="preserve"> </w:t>
      </w:r>
      <w:r w:rsidRPr="00FF7A02">
        <w:rPr>
          <w:rFonts w:ascii="Times New Roman" w:hAnsi="Times New Roman" w:cs="Times New Roman"/>
          <w:sz w:val="24"/>
        </w:rPr>
        <w:t>понятійним апаратом, методологічними засадами управління діяльністю</w:t>
      </w:r>
      <w:r>
        <w:rPr>
          <w:rFonts w:ascii="Times New Roman" w:hAnsi="Times New Roman" w:cs="Times New Roman"/>
          <w:sz w:val="24"/>
        </w:rPr>
        <w:t xml:space="preserve"> </w:t>
      </w:r>
      <w:r w:rsidRPr="00DF5CDC">
        <w:rPr>
          <w:rFonts w:ascii="Times New Roman" w:hAnsi="Times New Roman" w:cs="Times New Roman"/>
          <w:sz w:val="24"/>
          <w:szCs w:val="24"/>
        </w:rPr>
        <w:t>спеціалізованих</w:t>
      </w:r>
      <w:r>
        <w:rPr>
          <w:rFonts w:ascii="Times New Roman" w:hAnsi="Times New Roman" w:cs="Times New Roman"/>
          <w:sz w:val="24"/>
          <w:szCs w:val="24"/>
        </w:rPr>
        <w:t xml:space="preserve"> соціальних служб</w:t>
      </w:r>
      <w:r w:rsidR="0087239B" w:rsidRPr="00FF7A02">
        <w:rPr>
          <w:rFonts w:ascii="Times New Roman" w:hAnsi="Times New Roman" w:cs="Times New Roman"/>
          <w:sz w:val="24"/>
          <w:szCs w:val="24"/>
        </w:rPr>
        <w:t>.</w:t>
      </w:r>
      <w:r w:rsidR="00911D0F" w:rsidRPr="00FF7A02">
        <w:rPr>
          <w:rFonts w:ascii="Times New Roman" w:hAnsi="Times New Roman" w:cs="Times New Roman"/>
          <w:sz w:val="24"/>
          <w:szCs w:val="24"/>
        </w:rPr>
        <w:t xml:space="preserve"> </w:t>
      </w:r>
    </w:p>
    <w:p w:rsidR="00DF5CDC" w:rsidRDefault="00DF5CDC" w:rsidP="00DF5CDC">
      <w:pPr>
        <w:pStyle w:val="a6"/>
        <w:widowControl w:val="0"/>
        <w:numPr>
          <w:ilvl w:val="0"/>
          <w:numId w:val="1"/>
        </w:numPr>
        <w:tabs>
          <w:tab w:val="left" w:pos="851"/>
        </w:tabs>
        <w:spacing w:after="0" w:line="240" w:lineRule="auto"/>
        <w:ind w:left="0" w:firstLine="567"/>
        <w:jc w:val="both"/>
        <w:rPr>
          <w:rFonts w:ascii="Times New Roman" w:hAnsi="Times New Roman" w:cs="Times New Roman"/>
          <w:sz w:val="24"/>
          <w:szCs w:val="24"/>
        </w:rPr>
      </w:pPr>
      <w:r w:rsidRPr="00DF5CDC">
        <w:rPr>
          <w:rFonts w:ascii="Times New Roman" w:hAnsi="Times New Roman" w:cs="Times New Roman"/>
          <w:sz w:val="24"/>
          <w:szCs w:val="24"/>
        </w:rPr>
        <w:t xml:space="preserve">Надати теоретичні знання з організації та функціонування системи соціальної роботи в Україні, </w:t>
      </w:r>
    </w:p>
    <w:p w:rsidR="00E471D8" w:rsidRPr="00E471D8" w:rsidRDefault="00E471D8" w:rsidP="00E471D8">
      <w:pPr>
        <w:pStyle w:val="a6"/>
        <w:widowControl w:val="0"/>
        <w:numPr>
          <w:ilvl w:val="0"/>
          <w:numId w:val="1"/>
        </w:numPr>
        <w:tabs>
          <w:tab w:val="left" w:pos="284"/>
          <w:tab w:val="left" w:pos="567"/>
          <w:tab w:val="left" w:pos="851"/>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Вивчити </w:t>
      </w:r>
      <w:r w:rsidRPr="00E471D8">
        <w:rPr>
          <w:rFonts w:ascii="Times New Roman" w:eastAsia="Times New Roman" w:hAnsi="Times New Roman" w:cs="Times New Roman"/>
          <w:sz w:val="24"/>
          <w:szCs w:val="24"/>
          <w:lang w:eastAsia="ru-RU"/>
        </w:rPr>
        <w:t xml:space="preserve">нормативно-правову базу роботи </w:t>
      </w:r>
      <w:r>
        <w:rPr>
          <w:rFonts w:ascii="Times New Roman" w:eastAsia="Times New Roman" w:hAnsi="Times New Roman" w:cs="Times New Roman"/>
          <w:sz w:val="24"/>
          <w:szCs w:val="24"/>
          <w:lang w:eastAsia="ru-RU"/>
        </w:rPr>
        <w:t xml:space="preserve">спеціалізованих </w:t>
      </w:r>
      <w:r w:rsidRPr="00E471D8">
        <w:rPr>
          <w:rFonts w:ascii="Times New Roman" w:eastAsia="Times New Roman" w:hAnsi="Times New Roman" w:cs="Times New Roman"/>
          <w:sz w:val="24"/>
          <w:szCs w:val="24"/>
          <w:lang w:eastAsia="ru-RU"/>
        </w:rPr>
        <w:t>соціальних служб і соціального працівника</w:t>
      </w:r>
      <w:r>
        <w:rPr>
          <w:rFonts w:ascii="Times New Roman" w:eastAsia="Times New Roman" w:hAnsi="Times New Roman" w:cs="Times New Roman"/>
          <w:sz w:val="24"/>
          <w:szCs w:val="24"/>
          <w:lang w:eastAsia="ru-RU"/>
        </w:rPr>
        <w:t>/соціального педагога</w:t>
      </w:r>
      <w:r w:rsidRPr="00E471D8">
        <w:rPr>
          <w:rFonts w:ascii="Times New Roman" w:eastAsia="Times New Roman" w:hAnsi="Times New Roman" w:cs="Times New Roman"/>
          <w:sz w:val="24"/>
          <w:szCs w:val="24"/>
          <w:lang w:eastAsia="ru-RU"/>
        </w:rPr>
        <w:t>.</w:t>
      </w:r>
    </w:p>
    <w:p w:rsidR="00911D0F" w:rsidRPr="000F5F18" w:rsidRDefault="000F5F18" w:rsidP="000F5F18">
      <w:pPr>
        <w:widowControl w:val="0"/>
        <w:tabs>
          <w:tab w:val="left" w:pos="284"/>
          <w:tab w:val="left" w:pos="567"/>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7239B" w:rsidRPr="000F5F18">
        <w:rPr>
          <w:rFonts w:ascii="Times New Roman" w:eastAsia="Times New Roman" w:hAnsi="Times New Roman" w:cs="Times New Roman"/>
          <w:sz w:val="24"/>
          <w:szCs w:val="24"/>
          <w:lang w:eastAsia="ru-RU"/>
        </w:rPr>
        <w:t xml:space="preserve">У результаті вивчення навчальної дисципліни студент повинен </w:t>
      </w:r>
      <w:r w:rsidR="0087239B" w:rsidRPr="0087239B">
        <w:rPr>
          <w:rFonts w:ascii="Times New Roman" w:eastAsia="Times New Roman" w:hAnsi="Times New Roman" w:cs="Times New Roman"/>
          <w:b/>
          <w:sz w:val="24"/>
          <w:szCs w:val="24"/>
          <w:lang w:eastAsia="ru-RU"/>
        </w:rPr>
        <w:t>знати:</w:t>
      </w:r>
    </w:p>
    <w:p w:rsidR="00972180" w:rsidRDefault="00972180" w:rsidP="0004297C">
      <w:pPr>
        <w:pStyle w:val="a6"/>
        <w:widowControl w:val="0"/>
        <w:numPr>
          <w:ilvl w:val="0"/>
          <w:numId w:val="2"/>
        </w:numPr>
        <w:tabs>
          <w:tab w:val="left" w:pos="851"/>
        </w:tabs>
        <w:spacing w:after="0" w:line="240" w:lineRule="auto"/>
        <w:ind w:firstLine="567"/>
        <w:jc w:val="both"/>
        <w:rPr>
          <w:rFonts w:ascii="Times New Roman" w:hAnsi="Times New Roman" w:cs="Times New Roman"/>
          <w:sz w:val="24"/>
          <w:szCs w:val="24"/>
        </w:rPr>
      </w:pPr>
      <w:r w:rsidRPr="00972180">
        <w:rPr>
          <w:rFonts w:ascii="Times New Roman" w:hAnsi="Times New Roman" w:cs="Times New Roman"/>
          <w:sz w:val="24"/>
          <w:szCs w:val="24"/>
        </w:rPr>
        <w:t xml:space="preserve">завдання та принципи функціонування соціальних служб; </w:t>
      </w:r>
    </w:p>
    <w:p w:rsidR="004612E7" w:rsidRDefault="00972180" w:rsidP="0004297C">
      <w:pPr>
        <w:pStyle w:val="a6"/>
        <w:widowControl w:val="0"/>
        <w:numPr>
          <w:ilvl w:val="0"/>
          <w:numId w:val="2"/>
        </w:numPr>
        <w:tabs>
          <w:tab w:val="left" w:pos="851"/>
        </w:tabs>
        <w:spacing w:after="0" w:line="240" w:lineRule="auto"/>
        <w:ind w:firstLine="567"/>
        <w:jc w:val="both"/>
        <w:rPr>
          <w:rFonts w:ascii="Times New Roman" w:hAnsi="Times New Roman" w:cs="Times New Roman"/>
          <w:sz w:val="24"/>
          <w:szCs w:val="24"/>
        </w:rPr>
      </w:pPr>
      <w:r w:rsidRPr="00972180">
        <w:rPr>
          <w:rFonts w:ascii="Times New Roman" w:hAnsi="Times New Roman" w:cs="Times New Roman"/>
          <w:sz w:val="24"/>
          <w:szCs w:val="24"/>
        </w:rPr>
        <w:t>функціонально-змістову модель роботи соціальних служб</w:t>
      </w:r>
      <w:r w:rsidR="00911D0F" w:rsidRPr="0087239B">
        <w:rPr>
          <w:rFonts w:ascii="Times New Roman" w:hAnsi="Times New Roman" w:cs="Times New Roman"/>
          <w:sz w:val="24"/>
          <w:szCs w:val="24"/>
        </w:rPr>
        <w:t xml:space="preserve">; </w:t>
      </w:r>
    </w:p>
    <w:p w:rsidR="001974FE" w:rsidRPr="0087239B" w:rsidRDefault="001974FE" w:rsidP="0004297C">
      <w:pPr>
        <w:pStyle w:val="a6"/>
        <w:widowControl w:val="0"/>
        <w:numPr>
          <w:ilvl w:val="0"/>
          <w:numId w:val="2"/>
        </w:numPr>
        <w:tabs>
          <w:tab w:val="left" w:pos="851"/>
        </w:tabs>
        <w:spacing w:after="0" w:line="240" w:lineRule="auto"/>
        <w:ind w:firstLine="567"/>
        <w:jc w:val="both"/>
        <w:rPr>
          <w:rFonts w:ascii="Times New Roman" w:hAnsi="Times New Roman" w:cs="Times New Roman"/>
          <w:sz w:val="24"/>
          <w:szCs w:val="24"/>
        </w:rPr>
      </w:pPr>
      <w:r w:rsidRPr="001974FE">
        <w:rPr>
          <w:rFonts w:ascii="Times New Roman" w:hAnsi="Times New Roman" w:cs="Times New Roman"/>
          <w:sz w:val="24"/>
          <w:szCs w:val="24"/>
        </w:rPr>
        <w:t xml:space="preserve">організаційні засади діяльності </w:t>
      </w:r>
      <w:r>
        <w:rPr>
          <w:rFonts w:ascii="Times New Roman" w:hAnsi="Times New Roman" w:cs="Times New Roman"/>
          <w:sz w:val="24"/>
          <w:szCs w:val="24"/>
        </w:rPr>
        <w:t xml:space="preserve">спеціалізованих </w:t>
      </w:r>
      <w:r w:rsidRPr="001974FE">
        <w:rPr>
          <w:rFonts w:ascii="Times New Roman" w:hAnsi="Times New Roman" w:cs="Times New Roman"/>
          <w:sz w:val="24"/>
          <w:szCs w:val="24"/>
        </w:rPr>
        <w:t>соціальних служб;</w:t>
      </w:r>
    </w:p>
    <w:p w:rsidR="004612E7" w:rsidRDefault="00972180" w:rsidP="0004297C">
      <w:pPr>
        <w:pStyle w:val="a6"/>
        <w:widowControl w:val="0"/>
        <w:numPr>
          <w:ilvl w:val="0"/>
          <w:numId w:val="2"/>
        </w:numPr>
        <w:tabs>
          <w:tab w:val="left" w:pos="851"/>
        </w:tabs>
        <w:spacing w:after="0" w:line="240" w:lineRule="auto"/>
        <w:ind w:firstLine="567"/>
        <w:jc w:val="both"/>
        <w:rPr>
          <w:rFonts w:ascii="Times New Roman" w:hAnsi="Times New Roman" w:cs="Times New Roman"/>
          <w:sz w:val="24"/>
          <w:szCs w:val="24"/>
        </w:rPr>
      </w:pPr>
      <w:r w:rsidRPr="00972180">
        <w:rPr>
          <w:rFonts w:ascii="Times New Roman" w:hAnsi="Times New Roman" w:cs="Times New Roman"/>
          <w:sz w:val="24"/>
          <w:szCs w:val="24"/>
        </w:rPr>
        <w:t>нормативно-правову базу роботи соціальних</w:t>
      </w:r>
      <w:r>
        <w:rPr>
          <w:rFonts w:ascii="Times New Roman" w:hAnsi="Times New Roman" w:cs="Times New Roman"/>
          <w:sz w:val="24"/>
          <w:szCs w:val="24"/>
        </w:rPr>
        <w:t xml:space="preserve"> служб і соціального працівника</w:t>
      </w:r>
      <w:r w:rsidR="00911D0F" w:rsidRPr="0087239B">
        <w:rPr>
          <w:rFonts w:ascii="Times New Roman" w:hAnsi="Times New Roman" w:cs="Times New Roman"/>
          <w:sz w:val="24"/>
          <w:szCs w:val="24"/>
        </w:rPr>
        <w:t xml:space="preserve">; </w:t>
      </w:r>
    </w:p>
    <w:p w:rsidR="000F5F18" w:rsidRPr="0087239B" w:rsidRDefault="000F5F18" w:rsidP="0004297C">
      <w:pPr>
        <w:pStyle w:val="a6"/>
        <w:widowControl w:val="0"/>
        <w:numPr>
          <w:ilvl w:val="0"/>
          <w:numId w:val="2"/>
        </w:numPr>
        <w:tabs>
          <w:tab w:val="left" w:pos="851"/>
        </w:tabs>
        <w:spacing w:after="0" w:line="240" w:lineRule="auto"/>
        <w:ind w:firstLine="567"/>
        <w:jc w:val="both"/>
        <w:rPr>
          <w:rFonts w:ascii="Times New Roman" w:hAnsi="Times New Roman" w:cs="Times New Roman"/>
          <w:sz w:val="24"/>
          <w:szCs w:val="24"/>
        </w:rPr>
      </w:pPr>
      <w:r w:rsidRPr="000F5F18">
        <w:rPr>
          <w:rFonts w:ascii="Times New Roman" w:hAnsi="Times New Roman" w:cs="Times New Roman"/>
          <w:sz w:val="24"/>
          <w:szCs w:val="24"/>
        </w:rPr>
        <w:t xml:space="preserve">методи та форми </w:t>
      </w:r>
      <w:proofErr w:type="spellStart"/>
      <w:r w:rsidRPr="000F5F18">
        <w:rPr>
          <w:rFonts w:ascii="Times New Roman" w:hAnsi="Times New Roman" w:cs="Times New Roman"/>
          <w:sz w:val="24"/>
          <w:szCs w:val="24"/>
        </w:rPr>
        <w:t>профілактично-корекційної</w:t>
      </w:r>
      <w:proofErr w:type="spellEnd"/>
      <w:r w:rsidRPr="000F5F18">
        <w:rPr>
          <w:rFonts w:ascii="Times New Roman" w:hAnsi="Times New Roman" w:cs="Times New Roman"/>
          <w:sz w:val="24"/>
          <w:szCs w:val="24"/>
        </w:rPr>
        <w:t>, лікувально</w:t>
      </w:r>
      <w:r>
        <w:rPr>
          <w:rFonts w:ascii="Times New Roman" w:hAnsi="Times New Roman" w:cs="Times New Roman"/>
          <w:sz w:val="24"/>
          <w:szCs w:val="24"/>
        </w:rPr>
        <w:t>-</w:t>
      </w:r>
      <w:r w:rsidRPr="000F5F18">
        <w:rPr>
          <w:rFonts w:ascii="Times New Roman" w:hAnsi="Times New Roman" w:cs="Times New Roman"/>
          <w:sz w:val="24"/>
          <w:szCs w:val="24"/>
        </w:rPr>
        <w:t xml:space="preserve">оздоровчої та реабілітаційної роботи із різними категоріями населення в умовах спеціалізованих </w:t>
      </w:r>
      <w:r w:rsidR="00972180">
        <w:rPr>
          <w:rFonts w:ascii="Times New Roman" w:hAnsi="Times New Roman" w:cs="Times New Roman"/>
          <w:sz w:val="24"/>
          <w:szCs w:val="24"/>
        </w:rPr>
        <w:t xml:space="preserve">соціальних </w:t>
      </w:r>
      <w:r w:rsidRPr="000F5F18">
        <w:rPr>
          <w:rFonts w:ascii="Times New Roman" w:hAnsi="Times New Roman" w:cs="Times New Roman"/>
          <w:sz w:val="24"/>
          <w:szCs w:val="24"/>
        </w:rPr>
        <w:t>служб;</w:t>
      </w:r>
    </w:p>
    <w:p w:rsidR="004612E7" w:rsidRPr="0087239B" w:rsidRDefault="001974FE" w:rsidP="0004297C">
      <w:pPr>
        <w:widowControl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у</w:t>
      </w:r>
      <w:r w:rsidR="00911D0F" w:rsidRPr="0087239B">
        <w:rPr>
          <w:rFonts w:ascii="Times New Roman" w:hAnsi="Times New Roman" w:cs="Times New Roman"/>
          <w:b/>
          <w:sz w:val="24"/>
          <w:szCs w:val="24"/>
        </w:rPr>
        <w:t xml:space="preserve">міти: </w:t>
      </w:r>
    </w:p>
    <w:p w:rsidR="0073191E" w:rsidRDefault="0073191E" w:rsidP="0004297C">
      <w:pPr>
        <w:pStyle w:val="a6"/>
        <w:widowControl w:val="0"/>
        <w:numPr>
          <w:ilvl w:val="0"/>
          <w:numId w:val="3"/>
        </w:numPr>
        <w:tabs>
          <w:tab w:val="left" w:pos="851"/>
        </w:tabs>
        <w:spacing w:after="0" w:line="240" w:lineRule="auto"/>
        <w:ind w:left="0" w:firstLine="567"/>
        <w:jc w:val="both"/>
        <w:rPr>
          <w:rFonts w:ascii="Times New Roman" w:hAnsi="Times New Roman" w:cs="Times New Roman"/>
          <w:sz w:val="24"/>
          <w:szCs w:val="24"/>
        </w:rPr>
      </w:pPr>
      <w:r w:rsidRPr="0073191E">
        <w:rPr>
          <w:rFonts w:ascii="Times New Roman" w:hAnsi="Times New Roman" w:cs="Times New Roman"/>
          <w:sz w:val="24"/>
          <w:szCs w:val="24"/>
        </w:rPr>
        <w:t xml:space="preserve">використовувати набуті теоретичні знання у практичній роботі в установах системи соціальної роботи; </w:t>
      </w:r>
    </w:p>
    <w:p w:rsidR="004612E7" w:rsidRPr="009B0888" w:rsidRDefault="009B0888" w:rsidP="0004297C">
      <w:pPr>
        <w:pStyle w:val="a6"/>
        <w:widowControl w:val="0"/>
        <w:numPr>
          <w:ilvl w:val="0"/>
          <w:numId w:val="3"/>
        </w:numPr>
        <w:tabs>
          <w:tab w:val="left" w:pos="851"/>
        </w:tabs>
        <w:spacing w:after="0" w:line="240" w:lineRule="auto"/>
        <w:ind w:left="0" w:firstLine="567"/>
        <w:jc w:val="both"/>
        <w:rPr>
          <w:rFonts w:ascii="Times New Roman" w:hAnsi="Times New Roman" w:cs="Times New Roman"/>
          <w:sz w:val="24"/>
          <w:szCs w:val="24"/>
        </w:rPr>
      </w:pPr>
      <w:r w:rsidRPr="009B0888">
        <w:rPr>
          <w:rFonts w:ascii="Times New Roman" w:hAnsi="Times New Roman" w:cs="Times New Roman"/>
          <w:sz w:val="24"/>
          <w:szCs w:val="24"/>
        </w:rPr>
        <w:t xml:space="preserve">визначати рівень ефективності діяльності </w:t>
      </w:r>
      <w:r>
        <w:rPr>
          <w:rFonts w:ascii="Times New Roman" w:hAnsi="Times New Roman" w:cs="Times New Roman"/>
          <w:sz w:val="24"/>
          <w:szCs w:val="24"/>
        </w:rPr>
        <w:t xml:space="preserve">спеціалізованих </w:t>
      </w:r>
      <w:r w:rsidRPr="009B0888">
        <w:rPr>
          <w:rFonts w:ascii="Times New Roman" w:hAnsi="Times New Roman" w:cs="Times New Roman"/>
          <w:sz w:val="24"/>
          <w:szCs w:val="24"/>
        </w:rPr>
        <w:t>соціальних служб</w:t>
      </w:r>
      <w:r w:rsidR="00911D0F" w:rsidRPr="009B0888">
        <w:rPr>
          <w:rFonts w:ascii="Times New Roman" w:hAnsi="Times New Roman" w:cs="Times New Roman"/>
          <w:sz w:val="24"/>
          <w:szCs w:val="24"/>
        </w:rPr>
        <w:t xml:space="preserve">; </w:t>
      </w:r>
    </w:p>
    <w:p w:rsidR="004612E7" w:rsidRPr="00902461" w:rsidRDefault="00902461" w:rsidP="0004297C">
      <w:pPr>
        <w:pStyle w:val="a6"/>
        <w:widowControl w:val="0"/>
        <w:numPr>
          <w:ilvl w:val="0"/>
          <w:numId w:val="3"/>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використовувати інтегрований підхід</w:t>
      </w:r>
      <w:r w:rsidRPr="00902461">
        <w:rPr>
          <w:rFonts w:ascii="Times New Roman" w:hAnsi="Times New Roman" w:cs="Times New Roman"/>
          <w:sz w:val="24"/>
          <w:szCs w:val="24"/>
        </w:rPr>
        <w:t xml:space="preserve"> надання </w:t>
      </w:r>
      <w:r>
        <w:rPr>
          <w:rFonts w:ascii="Times New Roman" w:hAnsi="Times New Roman" w:cs="Times New Roman"/>
          <w:sz w:val="24"/>
          <w:szCs w:val="24"/>
        </w:rPr>
        <w:t xml:space="preserve">спеціалізованих </w:t>
      </w:r>
      <w:r w:rsidRPr="00902461">
        <w:rPr>
          <w:rFonts w:ascii="Times New Roman" w:hAnsi="Times New Roman" w:cs="Times New Roman"/>
          <w:sz w:val="24"/>
          <w:szCs w:val="24"/>
        </w:rPr>
        <w:t>соціальних послуг</w:t>
      </w:r>
      <w:r w:rsidR="00911D0F" w:rsidRPr="00902461">
        <w:rPr>
          <w:rFonts w:ascii="Times New Roman" w:hAnsi="Times New Roman" w:cs="Times New Roman"/>
          <w:sz w:val="24"/>
          <w:szCs w:val="24"/>
        </w:rPr>
        <w:t xml:space="preserve">;  </w:t>
      </w:r>
    </w:p>
    <w:p w:rsidR="00911D0F" w:rsidRPr="0087239B" w:rsidRDefault="0087239B" w:rsidP="0004297C">
      <w:pPr>
        <w:widowControl w:val="0"/>
        <w:spacing w:after="0" w:line="240" w:lineRule="auto"/>
        <w:ind w:firstLine="567"/>
        <w:jc w:val="both"/>
        <w:rPr>
          <w:rFonts w:ascii="Times New Roman" w:hAnsi="Times New Roman" w:cs="Times New Roman"/>
          <w:sz w:val="24"/>
          <w:szCs w:val="24"/>
        </w:rPr>
      </w:pPr>
      <w:r w:rsidRPr="0087239B">
        <w:rPr>
          <w:rFonts w:ascii="Times New Roman" w:eastAsia="Times New Roman" w:hAnsi="Times New Roman" w:cs="Times New Roman"/>
          <w:sz w:val="24"/>
          <w:szCs w:val="24"/>
          <w:lang w:eastAsia="ru-RU"/>
        </w:rPr>
        <w:t>Згідно з вимогами освітньо-професійної  програми студенти повинні досягти таких компетентностей:</w:t>
      </w:r>
    </w:p>
    <w:p w:rsidR="0087239B" w:rsidRPr="00E97B9D" w:rsidRDefault="00E97B9D" w:rsidP="0004297C">
      <w:pPr>
        <w:pStyle w:val="a6"/>
        <w:widowControl w:val="0"/>
        <w:numPr>
          <w:ilvl w:val="0"/>
          <w:numId w:val="4"/>
        </w:numPr>
        <w:tabs>
          <w:tab w:val="left" w:pos="851"/>
        </w:tabs>
        <w:spacing w:after="0" w:line="240" w:lineRule="auto"/>
        <w:ind w:left="0" w:firstLine="567"/>
        <w:jc w:val="both"/>
        <w:rPr>
          <w:rFonts w:ascii="Times New Roman" w:hAnsi="Times New Roman" w:cs="Times New Roman"/>
          <w:sz w:val="24"/>
          <w:szCs w:val="24"/>
        </w:rPr>
      </w:pPr>
      <w:r w:rsidRPr="00E97B9D">
        <w:rPr>
          <w:rFonts w:ascii="Times New Roman" w:hAnsi="Times New Roman" w:cs="Times New Roman"/>
          <w:sz w:val="24"/>
          <w:szCs w:val="24"/>
        </w:rPr>
        <w:t>здатність розв’язувати типові соціальні завдання і соціально-педагогічні проблеми з урахуванням різних соціальних умов і вимог</w:t>
      </w:r>
      <w:r w:rsidR="0073191E">
        <w:rPr>
          <w:rFonts w:ascii="Times New Roman" w:hAnsi="Times New Roman" w:cs="Times New Roman"/>
          <w:sz w:val="24"/>
          <w:szCs w:val="24"/>
        </w:rPr>
        <w:t>;</w:t>
      </w:r>
    </w:p>
    <w:p w:rsidR="0087239B" w:rsidRPr="00E97B9D" w:rsidRDefault="00E97B9D" w:rsidP="0004297C">
      <w:pPr>
        <w:pStyle w:val="a6"/>
        <w:widowControl w:val="0"/>
        <w:numPr>
          <w:ilvl w:val="0"/>
          <w:numId w:val="4"/>
        </w:numPr>
        <w:tabs>
          <w:tab w:val="left" w:pos="851"/>
        </w:tabs>
        <w:spacing w:after="0" w:line="240" w:lineRule="auto"/>
        <w:ind w:left="0" w:firstLine="567"/>
        <w:jc w:val="both"/>
        <w:rPr>
          <w:rFonts w:ascii="Times New Roman" w:hAnsi="Times New Roman" w:cs="Times New Roman"/>
          <w:sz w:val="24"/>
          <w:szCs w:val="24"/>
        </w:rPr>
      </w:pPr>
      <w:r w:rsidRPr="00E97B9D">
        <w:rPr>
          <w:rFonts w:ascii="Times New Roman" w:hAnsi="Times New Roman" w:cs="Times New Roman"/>
          <w:sz w:val="24"/>
          <w:szCs w:val="24"/>
        </w:rPr>
        <w:t xml:space="preserve">здатність керуватись правовими основами законодавства </w:t>
      </w:r>
      <w:r w:rsidR="00D75F34">
        <w:rPr>
          <w:rFonts w:ascii="Times New Roman" w:hAnsi="Times New Roman" w:cs="Times New Roman"/>
          <w:sz w:val="24"/>
          <w:szCs w:val="24"/>
        </w:rPr>
        <w:t>У</w:t>
      </w:r>
      <w:r w:rsidRPr="00E97B9D">
        <w:rPr>
          <w:rFonts w:ascii="Times New Roman" w:hAnsi="Times New Roman" w:cs="Times New Roman"/>
          <w:sz w:val="24"/>
          <w:szCs w:val="24"/>
        </w:rPr>
        <w:t>країни та положеннями міжнародного права в галузі соціально-педагогічної діяльності</w:t>
      </w:r>
      <w:r w:rsidR="00D75F34">
        <w:rPr>
          <w:rFonts w:ascii="Times New Roman" w:hAnsi="Times New Roman" w:cs="Times New Roman"/>
          <w:sz w:val="24"/>
          <w:szCs w:val="24"/>
        </w:rPr>
        <w:t>;</w:t>
      </w:r>
    </w:p>
    <w:p w:rsidR="0087239B" w:rsidRPr="00E97B9D" w:rsidRDefault="00E97B9D" w:rsidP="0004297C">
      <w:pPr>
        <w:pStyle w:val="a6"/>
        <w:widowControl w:val="0"/>
        <w:numPr>
          <w:ilvl w:val="0"/>
          <w:numId w:val="4"/>
        </w:numPr>
        <w:tabs>
          <w:tab w:val="left" w:pos="851"/>
        </w:tabs>
        <w:spacing w:after="0" w:line="240" w:lineRule="auto"/>
        <w:ind w:left="0" w:firstLine="567"/>
        <w:jc w:val="both"/>
        <w:rPr>
          <w:rFonts w:ascii="Times New Roman" w:hAnsi="Times New Roman" w:cs="Times New Roman"/>
          <w:sz w:val="24"/>
          <w:szCs w:val="24"/>
        </w:rPr>
      </w:pPr>
      <w:r w:rsidRPr="00E97B9D">
        <w:rPr>
          <w:rFonts w:ascii="Times New Roman" w:hAnsi="Times New Roman" w:cs="Times New Roman"/>
          <w:sz w:val="24"/>
          <w:szCs w:val="24"/>
        </w:rPr>
        <w:lastRenderedPageBreak/>
        <w:t xml:space="preserve">здатність до виконання різних функцій соціально-педагогічної діяльності (комунікативна, організаційна, прогностична, профілактична, реабілітаційна, </w:t>
      </w:r>
      <w:proofErr w:type="spellStart"/>
      <w:r w:rsidRPr="00E97B9D">
        <w:rPr>
          <w:rFonts w:ascii="Times New Roman" w:hAnsi="Times New Roman" w:cs="Times New Roman"/>
          <w:sz w:val="24"/>
          <w:szCs w:val="24"/>
        </w:rPr>
        <w:t>корекційна</w:t>
      </w:r>
      <w:proofErr w:type="spellEnd"/>
      <w:r w:rsidRPr="00E97B9D">
        <w:rPr>
          <w:rFonts w:ascii="Times New Roman" w:hAnsi="Times New Roman" w:cs="Times New Roman"/>
          <w:sz w:val="24"/>
          <w:szCs w:val="24"/>
        </w:rPr>
        <w:t xml:space="preserve"> тощо)</w:t>
      </w:r>
      <w:r w:rsidR="00D75F34">
        <w:rPr>
          <w:rFonts w:ascii="Times New Roman" w:hAnsi="Times New Roman" w:cs="Times New Roman"/>
          <w:sz w:val="24"/>
          <w:szCs w:val="24"/>
        </w:rPr>
        <w:t>;</w:t>
      </w:r>
    </w:p>
    <w:p w:rsidR="0087239B" w:rsidRPr="00E97B9D" w:rsidRDefault="00E97B9D" w:rsidP="0004297C">
      <w:pPr>
        <w:pStyle w:val="a6"/>
        <w:widowControl w:val="0"/>
        <w:numPr>
          <w:ilvl w:val="0"/>
          <w:numId w:val="4"/>
        </w:numPr>
        <w:tabs>
          <w:tab w:val="left" w:pos="851"/>
        </w:tabs>
        <w:spacing w:after="0" w:line="240" w:lineRule="auto"/>
        <w:ind w:left="0" w:firstLine="567"/>
        <w:jc w:val="both"/>
        <w:rPr>
          <w:rFonts w:ascii="Times New Roman" w:hAnsi="Times New Roman" w:cs="Times New Roman"/>
          <w:sz w:val="24"/>
          <w:szCs w:val="24"/>
        </w:rPr>
      </w:pPr>
      <w:r w:rsidRPr="00E97B9D">
        <w:rPr>
          <w:rFonts w:ascii="Times New Roman" w:hAnsi="Times New Roman" w:cs="Times New Roman"/>
          <w:sz w:val="24"/>
          <w:szCs w:val="24"/>
        </w:rPr>
        <w:t>здатність залучати та доц</w:t>
      </w:r>
      <w:bookmarkStart w:id="0" w:name="_GoBack"/>
      <w:bookmarkEnd w:id="0"/>
      <w:r w:rsidRPr="00E97B9D">
        <w:rPr>
          <w:rFonts w:ascii="Times New Roman" w:hAnsi="Times New Roman" w:cs="Times New Roman"/>
          <w:sz w:val="24"/>
          <w:szCs w:val="24"/>
        </w:rPr>
        <w:t>ільно використовувати ресурси у наданні соціально-педагогічної допомоги та підтримки сім'ям, дітям, молоді</w:t>
      </w:r>
      <w:r w:rsidR="00D75F34">
        <w:rPr>
          <w:rFonts w:ascii="Times New Roman" w:hAnsi="Times New Roman" w:cs="Times New Roman"/>
          <w:sz w:val="24"/>
          <w:szCs w:val="24"/>
        </w:rPr>
        <w:t>.</w:t>
      </w:r>
    </w:p>
    <w:p w:rsidR="0087239B" w:rsidRDefault="00E97B9D" w:rsidP="0004297C">
      <w:pPr>
        <w:widowControl w:val="0"/>
        <w:spacing w:after="0" w:line="240" w:lineRule="auto"/>
        <w:ind w:firstLine="567"/>
        <w:jc w:val="both"/>
        <w:rPr>
          <w:rFonts w:ascii="Times New Roman" w:hAnsi="Times New Roman" w:cs="Times New Roman"/>
          <w:sz w:val="24"/>
          <w:szCs w:val="24"/>
        </w:rPr>
      </w:pPr>
      <w:r w:rsidRPr="00E97B9D">
        <w:rPr>
          <w:rFonts w:ascii="Times New Roman" w:eastAsia="Times New Roman" w:hAnsi="Times New Roman" w:cs="Times New Roman"/>
          <w:b/>
          <w:sz w:val="24"/>
          <w:szCs w:val="24"/>
          <w:lang w:eastAsia="ar-SA"/>
        </w:rPr>
        <w:t xml:space="preserve">Міждисциплінарні зв’язки. </w:t>
      </w:r>
      <w:r w:rsidRPr="00E97B9D">
        <w:rPr>
          <w:rFonts w:ascii="Times New Roman" w:eastAsia="Times New Roman" w:hAnsi="Times New Roman" w:cs="Times New Roman"/>
          <w:sz w:val="24"/>
          <w:szCs w:val="24"/>
          <w:lang w:eastAsia="ru-RU"/>
        </w:rPr>
        <w:t xml:space="preserve">Вивчення дисципліни </w:t>
      </w:r>
      <w:r w:rsidRPr="0087239B">
        <w:rPr>
          <w:rFonts w:ascii="Times New Roman" w:hAnsi="Times New Roman" w:cs="Times New Roman"/>
          <w:sz w:val="24"/>
          <w:szCs w:val="24"/>
        </w:rPr>
        <w:t>«</w:t>
      </w:r>
      <w:r w:rsidR="0073191E">
        <w:rPr>
          <w:rFonts w:ascii="Times New Roman" w:hAnsi="Times New Roman" w:cs="Times New Roman"/>
          <w:sz w:val="24"/>
          <w:szCs w:val="24"/>
        </w:rPr>
        <w:t>Управління спеціалізованими соціальними службами</w:t>
      </w:r>
      <w:r w:rsidRPr="0087239B">
        <w:rPr>
          <w:rFonts w:ascii="Times New Roman" w:hAnsi="Times New Roman" w:cs="Times New Roman"/>
          <w:sz w:val="24"/>
          <w:szCs w:val="24"/>
        </w:rPr>
        <w:t>»</w:t>
      </w:r>
      <w:r w:rsidRPr="00E97B9D">
        <w:rPr>
          <w:rFonts w:ascii="Times New Roman" w:eastAsia="Times New Roman" w:hAnsi="Times New Roman" w:cs="Times New Roman"/>
          <w:sz w:val="24"/>
          <w:szCs w:val="24"/>
          <w:lang w:eastAsia="ru-RU"/>
        </w:rPr>
        <w:t xml:space="preserve"> базується на знаннях таких дисциплін як «</w:t>
      </w:r>
      <w:r w:rsidR="0073191E">
        <w:rPr>
          <w:rFonts w:ascii="Times New Roman" w:eastAsia="Times New Roman" w:hAnsi="Times New Roman" w:cs="Times New Roman"/>
          <w:sz w:val="24"/>
          <w:szCs w:val="24"/>
          <w:lang w:eastAsia="ru-RU"/>
        </w:rPr>
        <w:t>Управління персоналом</w:t>
      </w:r>
      <w:r w:rsidRPr="00E97B9D">
        <w:rPr>
          <w:rFonts w:ascii="Times New Roman" w:eastAsia="Times New Roman" w:hAnsi="Times New Roman" w:cs="Times New Roman"/>
          <w:sz w:val="24"/>
          <w:szCs w:val="24"/>
          <w:lang w:eastAsia="ru-RU"/>
        </w:rPr>
        <w:t>», «Соціальна робота з різними віковими групами», «Технології соціальної роботи», «Методи роботи з групою ризику»</w:t>
      </w:r>
      <w:r>
        <w:rPr>
          <w:rFonts w:ascii="Times New Roman" w:eastAsia="Times New Roman" w:hAnsi="Times New Roman" w:cs="Times New Roman"/>
          <w:sz w:val="24"/>
          <w:szCs w:val="24"/>
          <w:lang w:eastAsia="ru-RU"/>
        </w:rPr>
        <w:t>,</w:t>
      </w:r>
      <w:r w:rsidRPr="00E97B9D">
        <w:rPr>
          <w:rFonts w:ascii="Times New Roman" w:eastAsia="Times New Roman" w:hAnsi="Times New Roman" w:cs="Times New Roman"/>
          <w:sz w:val="24"/>
          <w:szCs w:val="24"/>
          <w:lang w:eastAsia="ru-RU"/>
        </w:rPr>
        <w:t xml:space="preserve"> «</w:t>
      </w:r>
      <w:r w:rsidR="00357065">
        <w:rPr>
          <w:rFonts w:ascii="Times New Roman" w:eastAsia="Times New Roman" w:hAnsi="Times New Roman" w:cs="Times New Roman"/>
          <w:sz w:val="24"/>
          <w:szCs w:val="24"/>
          <w:lang w:eastAsia="ru-RU"/>
        </w:rPr>
        <w:t>Міжнародні і національні соціальні служби</w:t>
      </w:r>
      <w:r w:rsidRPr="00E97B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E97B9D">
        <w:t xml:space="preserve"> </w:t>
      </w:r>
      <w:r>
        <w:t>«</w:t>
      </w:r>
      <w:r w:rsidRPr="00E97B9D">
        <w:rPr>
          <w:rFonts w:ascii="Times New Roman" w:eastAsia="Times New Roman" w:hAnsi="Times New Roman" w:cs="Times New Roman"/>
          <w:sz w:val="24"/>
          <w:szCs w:val="24"/>
          <w:lang w:eastAsia="ru-RU"/>
        </w:rPr>
        <w:t>Актуальні проблеми і сучасні теорії соціальної роб</w:t>
      </w:r>
      <w:r>
        <w:rPr>
          <w:rFonts w:ascii="Times New Roman" w:eastAsia="Times New Roman" w:hAnsi="Times New Roman" w:cs="Times New Roman"/>
          <w:sz w:val="24"/>
          <w:szCs w:val="24"/>
          <w:lang w:eastAsia="ru-RU"/>
        </w:rPr>
        <w:t>оти»</w:t>
      </w:r>
      <w:r w:rsidRPr="00E97B9D">
        <w:rPr>
          <w:rFonts w:ascii="Times New Roman" w:eastAsia="Times New Roman" w:hAnsi="Times New Roman" w:cs="Times New Roman"/>
          <w:sz w:val="24"/>
          <w:szCs w:val="24"/>
          <w:lang w:eastAsia="ru-RU"/>
        </w:rPr>
        <w:t>.</w:t>
      </w:r>
    </w:p>
    <w:p w:rsidR="00E97B9D" w:rsidRDefault="00E97B9D" w:rsidP="0004297C">
      <w:pPr>
        <w:widowControl w:val="0"/>
        <w:spacing w:after="0" w:line="240" w:lineRule="auto"/>
        <w:ind w:firstLine="567"/>
        <w:jc w:val="both"/>
        <w:rPr>
          <w:rFonts w:ascii="Times New Roman" w:hAnsi="Times New Roman" w:cs="Times New Roman"/>
          <w:sz w:val="24"/>
          <w:szCs w:val="24"/>
        </w:rPr>
      </w:pPr>
    </w:p>
    <w:p w:rsidR="00E97B9D" w:rsidRDefault="00F47B4C" w:rsidP="0004297C">
      <w:pPr>
        <w:widowControl w:val="0"/>
        <w:spacing w:after="0" w:line="240" w:lineRule="auto"/>
        <w:jc w:val="center"/>
        <w:rPr>
          <w:rFonts w:ascii="Times New Roman" w:eastAsia="Times New Roman" w:hAnsi="Times New Roman" w:cs="Times New Roman"/>
          <w:b/>
          <w:sz w:val="24"/>
          <w:szCs w:val="24"/>
          <w:lang w:eastAsia="ru-RU"/>
        </w:rPr>
      </w:pPr>
      <w:r w:rsidRPr="00F47B4C">
        <w:rPr>
          <w:rFonts w:ascii="Times New Roman" w:eastAsia="Times New Roman" w:hAnsi="Times New Roman" w:cs="Times New Roman"/>
          <w:b/>
          <w:sz w:val="24"/>
          <w:szCs w:val="24"/>
          <w:lang w:eastAsia="ru-RU"/>
        </w:rPr>
        <w:t>3. Програма навчальної дисципліни</w:t>
      </w:r>
    </w:p>
    <w:p w:rsidR="003E4AA6" w:rsidRDefault="00F47B4C" w:rsidP="00285F3E">
      <w:pPr>
        <w:widowControl w:val="0"/>
        <w:spacing w:after="0" w:line="240" w:lineRule="auto"/>
        <w:jc w:val="center"/>
        <w:rPr>
          <w:rFonts w:ascii="Times New Roman" w:hAnsi="Times New Roman" w:cs="Times New Roman"/>
          <w:sz w:val="24"/>
          <w:szCs w:val="24"/>
        </w:rPr>
      </w:pPr>
      <w:r w:rsidRPr="00F47B4C">
        <w:rPr>
          <w:rFonts w:ascii="Times New Roman" w:hAnsi="Times New Roman" w:cs="Times New Roman"/>
          <w:b/>
          <w:sz w:val="24"/>
          <w:szCs w:val="24"/>
        </w:rPr>
        <w:t>Розділ</w:t>
      </w:r>
      <w:r w:rsidR="003E4AA6" w:rsidRPr="00F47B4C">
        <w:rPr>
          <w:rFonts w:ascii="Times New Roman" w:hAnsi="Times New Roman" w:cs="Times New Roman"/>
          <w:b/>
          <w:sz w:val="24"/>
          <w:szCs w:val="24"/>
        </w:rPr>
        <w:t xml:space="preserve"> 1.</w:t>
      </w:r>
      <w:r w:rsidR="009C5123" w:rsidRPr="00F47B4C">
        <w:rPr>
          <w:b/>
          <w:sz w:val="24"/>
          <w:szCs w:val="24"/>
        </w:rPr>
        <w:t xml:space="preserve"> </w:t>
      </w:r>
      <w:r w:rsidR="00285F3E" w:rsidRPr="00285F3E">
        <w:rPr>
          <w:rFonts w:ascii="Times New Roman" w:hAnsi="Times New Roman" w:cs="Times New Roman"/>
          <w:b/>
          <w:sz w:val="24"/>
          <w:szCs w:val="24"/>
        </w:rPr>
        <w:t>Теоретичні основи організації системи соціальної роботи в Україні</w:t>
      </w:r>
      <w:r w:rsidR="00285F3E" w:rsidRPr="00285F3E">
        <w:rPr>
          <w:rFonts w:ascii="Times New Roman" w:hAnsi="Times New Roman" w:cs="Times New Roman"/>
          <w:sz w:val="24"/>
          <w:szCs w:val="24"/>
        </w:rPr>
        <w:t xml:space="preserve"> </w:t>
      </w:r>
    </w:p>
    <w:p w:rsidR="00285F3E" w:rsidRPr="00285F3E" w:rsidRDefault="00285F3E" w:rsidP="0004297C">
      <w:pPr>
        <w:widowControl w:val="0"/>
        <w:spacing w:after="0" w:line="240" w:lineRule="auto"/>
        <w:ind w:firstLine="567"/>
        <w:jc w:val="both"/>
        <w:rPr>
          <w:rFonts w:ascii="Times New Roman" w:hAnsi="Times New Roman" w:cs="Times New Roman"/>
          <w:i/>
          <w:sz w:val="24"/>
          <w:szCs w:val="24"/>
        </w:rPr>
      </w:pPr>
      <w:r w:rsidRPr="00285F3E">
        <w:rPr>
          <w:rFonts w:ascii="Times New Roman" w:hAnsi="Times New Roman" w:cs="Times New Roman"/>
          <w:b/>
          <w:i/>
          <w:sz w:val="24"/>
          <w:szCs w:val="24"/>
        </w:rPr>
        <w:t xml:space="preserve">Тема 1. </w:t>
      </w:r>
      <w:r w:rsidRPr="00285F3E">
        <w:rPr>
          <w:rFonts w:ascii="Times New Roman" w:hAnsi="Times New Roman" w:cs="Times New Roman"/>
          <w:i/>
          <w:sz w:val="24"/>
          <w:szCs w:val="24"/>
        </w:rPr>
        <w:t>Соціальні служби як організаційна форма соціальної роботи</w:t>
      </w:r>
      <w:r>
        <w:rPr>
          <w:rFonts w:ascii="Times New Roman" w:hAnsi="Times New Roman" w:cs="Times New Roman"/>
          <w:i/>
          <w:sz w:val="24"/>
          <w:szCs w:val="24"/>
        </w:rPr>
        <w:t>.</w:t>
      </w:r>
      <w:r w:rsidRPr="00285F3E">
        <w:rPr>
          <w:rFonts w:ascii="Times New Roman" w:hAnsi="Times New Roman" w:cs="Times New Roman"/>
          <w:i/>
          <w:sz w:val="24"/>
          <w:szCs w:val="24"/>
        </w:rPr>
        <w:t xml:space="preserve"> </w:t>
      </w:r>
    </w:p>
    <w:p w:rsidR="00285F3E" w:rsidRDefault="00285F3E" w:rsidP="0004297C">
      <w:pPr>
        <w:widowControl w:val="0"/>
        <w:spacing w:after="0" w:line="240" w:lineRule="auto"/>
        <w:ind w:firstLine="567"/>
        <w:jc w:val="both"/>
        <w:rPr>
          <w:rFonts w:ascii="Times New Roman" w:hAnsi="Times New Roman" w:cs="Times New Roman"/>
          <w:sz w:val="24"/>
          <w:szCs w:val="24"/>
        </w:rPr>
      </w:pPr>
      <w:r w:rsidRPr="00285F3E">
        <w:rPr>
          <w:rFonts w:ascii="Times New Roman" w:hAnsi="Times New Roman" w:cs="Times New Roman"/>
          <w:sz w:val="24"/>
          <w:szCs w:val="24"/>
        </w:rPr>
        <w:t>Сутність поняття «система соціальної роботи». Багатофункціональність діяльності системи соціальної роботи. Структура соціальних служб. Мережа соціальних послуг спеціалізованих соціальних формувань за місцем навчання, проживання, праці дітей, молоді, їх сімей. Напрями діяльності та основні характеристики соціальних служб: цільове призначення, сфери існування, специфіка контингенту клієнтів соціальних служб.</w:t>
      </w:r>
    </w:p>
    <w:p w:rsidR="001C0C79" w:rsidRDefault="001C0C79" w:rsidP="001C0C79">
      <w:pPr>
        <w:spacing w:after="0" w:line="240" w:lineRule="auto"/>
        <w:ind w:firstLine="567"/>
        <w:jc w:val="both"/>
        <w:rPr>
          <w:rFonts w:ascii="Times New Roman" w:hAnsi="Times New Roman" w:cs="Times New Roman"/>
          <w:sz w:val="24"/>
          <w:szCs w:val="24"/>
        </w:rPr>
      </w:pPr>
      <w:r w:rsidRPr="001C0C79">
        <w:rPr>
          <w:rFonts w:ascii="Times New Roman" w:hAnsi="Times New Roman" w:cs="Times New Roman"/>
          <w:b/>
          <w:i/>
          <w:sz w:val="24"/>
          <w:szCs w:val="24"/>
        </w:rPr>
        <w:t>Тема 2.</w:t>
      </w:r>
      <w:r w:rsidRPr="001C0C79">
        <w:rPr>
          <w:rFonts w:ascii="Times New Roman" w:hAnsi="Times New Roman" w:cs="Times New Roman"/>
          <w:i/>
          <w:sz w:val="24"/>
          <w:szCs w:val="24"/>
        </w:rPr>
        <w:t xml:space="preserve"> Нормативна база соціальної роботи в Україні</w:t>
      </w:r>
      <w:r>
        <w:rPr>
          <w:rFonts w:ascii="Times New Roman" w:hAnsi="Times New Roman" w:cs="Times New Roman"/>
          <w:i/>
          <w:sz w:val="24"/>
          <w:szCs w:val="24"/>
        </w:rPr>
        <w:t>.</w:t>
      </w:r>
      <w:r w:rsidRPr="001C0C79">
        <w:rPr>
          <w:rFonts w:ascii="Times New Roman" w:hAnsi="Times New Roman" w:cs="Times New Roman"/>
          <w:sz w:val="24"/>
          <w:szCs w:val="24"/>
        </w:rPr>
        <w:t xml:space="preserve"> </w:t>
      </w:r>
    </w:p>
    <w:p w:rsidR="001C0C79" w:rsidRPr="001C0C79" w:rsidRDefault="001C0C79" w:rsidP="001C0C79">
      <w:pPr>
        <w:spacing w:after="0" w:line="240" w:lineRule="auto"/>
        <w:ind w:firstLine="567"/>
        <w:jc w:val="both"/>
        <w:rPr>
          <w:rFonts w:ascii="Times New Roman" w:hAnsi="Times New Roman" w:cs="Times New Roman"/>
          <w:sz w:val="24"/>
          <w:szCs w:val="24"/>
        </w:rPr>
      </w:pPr>
      <w:r w:rsidRPr="001C0C79">
        <w:rPr>
          <w:rFonts w:ascii="Times New Roman" w:hAnsi="Times New Roman" w:cs="Times New Roman"/>
          <w:sz w:val="24"/>
          <w:szCs w:val="24"/>
        </w:rPr>
        <w:t xml:space="preserve">Чинне законодавство про соціальну роботу в Україні: Конституція України, Закон України «Про соціальні послуги», Сімейний кодекс України, Закон України «Про місцеве самоврядування», Закон України «Про попередження насильства в сім’ї», Закон України «Про охорону дитинства», Закон України «Про соціальну роботу з сім’ями, дітьми та молоддю», Закон України «Про забезпечення організаційно-правових умов соціального захисту дітей-сиріт та дітей, позбавлених батьківського піклування». </w:t>
      </w:r>
    </w:p>
    <w:p w:rsidR="00302475" w:rsidRDefault="00302475" w:rsidP="00302475">
      <w:pPr>
        <w:widowControl w:val="0"/>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Тема 3</w:t>
      </w:r>
      <w:r w:rsidRPr="00AA3CA0">
        <w:rPr>
          <w:rFonts w:ascii="Times New Roman" w:hAnsi="Times New Roman" w:cs="Times New Roman"/>
          <w:b/>
          <w:i/>
          <w:sz w:val="24"/>
          <w:szCs w:val="24"/>
        </w:rPr>
        <w:t>.</w:t>
      </w:r>
      <w:r>
        <w:rPr>
          <w:rFonts w:ascii="Times New Roman" w:hAnsi="Times New Roman" w:cs="Times New Roman"/>
          <w:i/>
          <w:sz w:val="24"/>
          <w:szCs w:val="24"/>
        </w:rPr>
        <w:t xml:space="preserve"> </w:t>
      </w:r>
      <w:r w:rsidRPr="00AA3CA0">
        <w:rPr>
          <w:rFonts w:ascii="Times New Roman" w:hAnsi="Times New Roman" w:cs="Times New Roman"/>
          <w:i/>
          <w:sz w:val="24"/>
          <w:szCs w:val="24"/>
        </w:rPr>
        <w:t>Технології соціальної роботи в соціальних службах</w:t>
      </w:r>
      <w:r w:rsidRPr="00AA3CA0">
        <w:rPr>
          <w:rFonts w:ascii="Times New Roman" w:hAnsi="Times New Roman" w:cs="Times New Roman"/>
          <w:b/>
          <w:i/>
          <w:sz w:val="24"/>
          <w:szCs w:val="24"/>
        </w:rPr>
        <w:t xml:space="preserve"> </w:t>
      </w:r>
    </w:p>
    <w:p w:rsidR="00302475" w:rsidRPr="00AA3CA0" w:rsidRDefault="00302475" w:rsidP="00302475">
      <w:pPr>
        <w:widowControl w:val="0"/>
        <w:spacing w:after="0" w:line="240" w:lineRule="auto"/>
        <w:ind w:firstLine="567"/>
        <w:jc w:val="both"/>
        <w:rPr>
          <w:rFonts w:ascii="Times New Roman" w:hAnsi="Times New Roman" w:cs="Times New Roman"/>
          <w:sz w:val="24"/>
          <w:szCs w:val="24"/>
        </w:rPr>
      </w:pPr>
      <w:r w:rsidRPr="00AA3CA0">
        <w:rPr>
          <w:rFonts w:ascii="Times New Roman" w:hAnsi="Times New Roman" w:cs="Times New Roman"/>
          <w:sz w:val="24"/>
          <w:szCs w:val="24"/>
        </w:rPr>
        <w:t>Поняття про соціальні технології. Оцінювання як фундаментальна технологія соціальної роботи. Оцінювання потреб дитини та сім’ї. Принципи оцінювання. Компоненти оцінювання. Загальна характеристика типів оцінки: оцінка потреб, оцінка процесу, оцінка результатів (впливу), економічна оцінка. Цикл оцінювання.  Оцінка потреб дітей, її предмет та об’єкт. Принципи оцінки. Етапи здійснення оцінки та їх характеристика: експрес-оцінка, початкова оцінка, комплексна оцінка. Стратегія втручання як ефективна технологія надання соціальної допомоги. Типи стратегій втручання. Види стратегії раннього втручання: кризова і термінова. Фази втручання.</w:t>
      </w:r>
    </w:p>
    <w:p w:rsidR="001C0C79" w:rsidRPr="001C0C79" w:rsidRDefault="001C0C79" w:rsidP="001C0C79">
      <w:pPr>
        <w:widowControl w:val="0"/>
        <w:spacing w:after="0" w:line="240" w:lineRule="auto"/>
        <w:ind w:firstLine="567"/>
        <w:jc w:val="both"/>
        <w:rPr>
          <w:rFonts w:ascii="Times New Roman" w:hAnsi="Times New Roman" w:cs="Times New Roman"/>
          <w:i/>
          <w:sz w:val="24"/>
          <w:szCs w:val="24"/>
        </w:rPr>
      </w:pPr>
      <w:r w:rsidRPr="001C0C79">
        <w:rPr>
          <w:rFonts w:ascii="Times New Roman" w:hAnsi="Times New Roman" w:cs="Times New Roman"/>
          <w:b/>
          <w:i/>
          <w:sz w:val="24"/>
          <w:szCs w:val="24"/>
        </w:rPr>
        <w:t>Тема 4.</w:t>
      </w:r>
      <w:r w:rsidRPr="001C0C79">
        <w:rPr>
          <w:rFonts w:ascii="Times New Roman" w:hAnsi="Times New Roman" w:cs="Times New Roman"/>
          <w:i/>
          <w:sz w:val="24"/>
          <w:szCs w:val="24"/>
        </w:rPr>
        <w:t xml:space="preserve"> Зміст і організація роботи інтегрованих соціальних служб. </w:t>
      </w:r>
    </w:p>
    <w:p w:rsidR="001C0C79" w:rsidRDefault="001C0C79" w:rsidP="001C0C79">
      <w:pPr>
        <w:widowControl w:val="0"/>
        <w:spacing w:after="0" w:line="240" w:lineRule="auto"/>
        <w:ind w:firstLine="567"/>
        <w:jc w:val="both"/>
        <w:rPr>
          <w:rFonts w:ascii="Times New Roman" w:hAnsi="Times New Roman" w:cs="Times New Roman"/>
          <w:sz w:val="24"/>
          <w:szCs w:val="24"/>
        </w:rPr>
      </w:pPr>
      <w:r w:rsidRPr="001C0C79">
        <w:rPr>
          <w:rFonts w:ascii="Times New Roman" w:hAnsi="Times New Roman" w:cs="Times New Roman"/>
          <w:sz w:val="24"/>
          <w:szCs w:val="24"/>
        </w:rPr>
        <w:t>Інтегрований підхід до здійснення соціального обслуговування населення на рівні громади. Клієнти інтегрованих соціальних служб. Поняття складних життєвих обставин. Діяльність інтегрованих соціальних служб у контексті державної політики щодо забезпечення прав дітей. Функціонально-змістовна модель роботи інтегрованих соціальних служб. Механізми, що забезпечують ефективність роботи інтегрованих соціальних служб.</w:t>
      </w:r>
    </w:p>
    <w:p w:rsidR="001C0C79" w:rsidRDefault="001C0C79" w:rsidP="0004297C">
      <w:pPr>
        <w:widowControl w:val="0"/>
        <w:spacing w:after="0" w:line="240" w:lineRule="auto"/>
        <w:ind w:firstLine="567"/>
        <w:jc w:val="both"/>
        <w:rPr>
          <w:rFonts w:ascii="Times New Roman" w:hAnsi="Times New Roman" w:cs="Times New Roman"/>
          <w:sz w:val="24"/>
          <w:szCs w:val="24"/>
        </w:rPr>
      </w:pPr>
    </w:p>
    <w:p w:rsidR="001C0C79" w:rsidRDefault="001C0C79" w:rsidP="001C0C79">
      <w:pPr>
        <w:widowControl w:val="0"/>
        <w:spacing w:after="0" w:line="240" w:lineRule="auto"/>
        <w:jc w:val="center"/>
        <w:rPr>
          <w:rFonts w:ascii="Times New Roman" w:hAnsi="Times New Roman" w:cs="Times New Roman"/>
          <w:sz w:val="24"/>
          <w:szCs w:val="24"/>
        </w:rPr>
      </w:pPr>
      <w:r w:rsidRPr="001C0C79">
        <w:rPr>
          <w:rFonts w:ascii="Times New Roman" w:hAnsi="Times New Roman" w:cs="Times New Roman"/>
          <w:b/>
          <w:i/>
          <w:sz w:val="24"/>
          <w:szCs w:val="24"/>
        </w:rPr>
        <w:t xml:space="preserve">Розділ 2. </w:t>
      </w:r>
      <w:r w:rsidR="00302475">
        <w:rPr>
          <w:rFonts w:ascii="Times New Roman" w:hAnsi="Times New Roman" w:cs="Times New Roman"/>
          <w:b/>
          <w:i/>
          <w:sz w:val="24"/>
          <w:szCs w:val="24"/>
        </w:rPr>
        <w:t>Практичні засади</w:t>
      </w:r>
      <w:r>
        <w:rPr>
          <w:rFonts w:ascii="Times New Roman" w:hAnsi="Times New Roman" w:cs="Times New Roman"/>
          <w:b/>
          <w:i/>
          <w:sz w:val="24"/>
          <w:szCs w:val="24"/>
        </w:rPr>
        <w:t xml:space="preserve"> роботи в спеціалізованих соціальних службах.</w:t>
      </w:r>
    </w:p>
    <w:p w:rsidR="001C0C79" w:rsidRPr="001C0C79" w:rsidRDefault="00302475" w:rsidP="0004297C">
      <w:pPr>
        <w:widowControl w:val="0"/>
        <w:spacing w:after="0" w:line="240" w:lineRule="auto"/>
        <w:ind w:firstLine="567"/>
        <w:jc w:val="both"/>
        <w:rPr>
          <w:rFonts w:ascii="Times New Roman" w:hAnsi="Times New Roman" w:cs="Times New Roman"/>
          <w:i/>
          <w:sz w:val="24"/>
          <w:szCs w:val="24"/>
        </w:rPr>
      </w:pPr>
      <w:r>
        <w:rPr>
          <w:rFonts w:ascii="Times New Roman" w:hAnsi="Times New Roman" w:cs="Times New Roman"/>
          <w:b/>
          <w:i/>
          <w:sz w:val="24"/>
          <w:szCs w:val="24"/>
        </w:rPr>
        <w:t>Тема 5</w:t>
      </w:r>
      <w:r w:rsidR="006542B0" w:rsidRPr="001C0C79">
        <w:rPr>
          <w:rFonts w:ascii="Times New Roman" w:hAnsi="Times New Roman" w:cs="Times New Roman"/>
          <w:b/>
          <w:i/>
          <w:sz w:val="24"/>
          <w:szCs w:val="24"/>
        </w:rPr>
        <w:t>.</w:t>
      </w:r>
      <w:r w:rsidR="006542B0" w:rsidRPr="001C0C79">
        <w:rPr>
          <w:rFonts w:ascii="Times New Roman" w:hAnsi="Times New Roman" w:cs="Times New Roman"/>
          <w:i/>
          <w:sz w:val="24"/>
          <w:szCs w:val="24"/>
        </w:rPr>
        <w:t xml:space="preserve"> С</w:t>
      </w:r>
      <w:r w:rsidR="001C0C79" w:rsidRPr="001C0C79">
        <w:rPr>
          <w:rFonts w:ascii="Times New Roman" w:hAnsi="Times New Roman" w:cs="Times New Roman"/>
          <w:i/>
          <w:sz w:val="24"/>
          <w:szCs w:val="24"/>
        </w:rPr>
        <w:t>оціальні служби підтримки сім’ї.</w:t>
      </w:r>
      <w:r w:rsidR="006542B0" w:rsidRPr="001C0C79">
        <w:rPr>
          <w:rFonts w:ascii="Times New Roman" w:hAnsi="Times New Roman" w:cs="Times New Roman"/>
          <w:i/>
          <w:sz w:val="24"/>
          <w:szCs w:val="24"/>
        </w:rPr>
        <w:t xml:space="preserve"> </w:t>
      </w:r>
    </w:p>
    <w:p w:rsidR="006542B0" w:rsidRDefault="006542B0" w:rsidP="0004297C">
      <w:pPr>
        <w:widowControl w:val="0"/>
        <w:spacing w:after="0" w:line="240" w:lineRule="auto"/>
        <w:ind w:firstLine="567"/>
        <w:jc w:val="both"/>
        <w:rPr>
          <w:rFonts w:ascii="Times New Roman" w:hAnsi="Times New Roman" w:cs="Times New Roman"/>
          <w:sz w:val="24"/>
          <w:szCs w:val="24"/>
        </w:rPr>
      </w:pPr>
      <w:r w:rsidRPr="006542B0">
        <w:rPr>
          <w:rFonts w:ascii="Times New Roman" w:hAnsi="Times New Roman" w:cs="Times New Roman"/>
          <w:sz w:val="24"/>
          <w:szCs w:val="24"/>
        </w:rPr>
        <w:t>Організаційні принципи роботи соціальної служби підтримки сімей. Функції соціальної служби підтримки сімей. Робота соціальних служб із сім’ями. Методи роботи соціальних служб. Досвід роботи соціальних служб «Центр соціальної підтримки та супроводу сімей», «Центр підтримки соціального супроводу прийомних сімей», «Цілодобовий телефон Довіри» (соціального інформування та оперативної допомоги), «Пошта Довіри», «Центр психологічної допомоги сім’ї» (з консультативними пунктами при жіночих консультаціях), «Центр дружніх для молоді послуг» тощо.</w:t>
      </w:r>
    </w:p>
    <w:p w:rsidR="00302475" w:rsidRDefault="00302475" w:rsidP="00AA3CA0">
      <w:pPr>
        <w:widowControl w:val="0"/>
        <w:spacing w:after="0" w:line="240" w:lineRule="auto"/>
        <w:ind w:firstLine="567"/>
        <w:jc w:val="both"/>
        <w:rPr>
          <w:rFonts w:ascii="Times New Roman" w:hAnsi="Times New Roman" w:cs="Times New Roman"/>
          <w:i/>
          <w:sz w:val="24"/>
          <w:szCs w:val="24"/>
        </w:rPr>
      </w:pPr>
      <w:r>
        <w:rPr>
          <w:rFonts w:ascii="Times New Roman" w:hAnsi="Times New Roman" w:cs="Times New Roman"/>
          <w:b/>
          <w:i/>
          <w:sz w:val="24"/>
          <w:szCs w:val="24"/>
        </w:rPr>
        <w:t>Тема 6</w:t>
      </w:r>
      <w:r w:rsidR="00AA3CA0" w:rsidRPr="00AA3CA0">
        <w:rPr>
          <w:rFonts w:ascii="Times New Roman" w:hAnsi="Times New Roman" w:cs="Times New Roman"/>
          <w:b/>
          <w:i/>
          <w:sz w:val="24"/>
          <w:szCs w:val="24"/>
        </w:rPr>
        <w:t>.</w:t>
      </w:r>
      <w:r w:rsidR="00AA3CA0" w:rsidRPr="00AA3CA0">
        <w:rPr>
          <w:rFonts w:ascii="Times New Roman" w:hAnsi="Times New Roman" w:cs="Times New Roman"/>
          <w:i/>
          <w:sz w:val="24"/>
          <w:szCs w:val="24"/>
        </w:rPr>
        <w:t xml:space="preserve"> </w:t>
      </w:r>
      <w:r w:rsidRPr="00302475">
        <w:rPr>
          <w:rFonts w:ascii="Times New Roman" w:hAnsi="Times New Roman" w:cs="Times New Roman"/>
          <w:i/>
          <w:sz w:val="24"/>
          <w:szCs w:val="24"/>
        </w:rPr>
        <w:t>Служба раннього втручання.</w:t>
      </w:r>
    </w:p>
    <w:p w:rsidR="00AA3CA0" w:rsidRPr="00AA3CA0" w:rsidRDefault="00AA3CA0" w:rsidP="00302475">
      <w:pPr>
        <w:widowControl w:val="0"/>
        <w:spacing w:after="0" w:line="240" w:lineRule="auto"/>
        <w:ind w:firstLine="567"/>
        <w:jc w:val="both"/>
        <w:rPr>
          <w:rFonts w:ascii="Times New Roman" w:hAnsi="Times New Roman" w:cs="Times New Roman"/>
          <w:sz w:val="24"/>
          <w:szCs w:val="24"/>
        </w:rPr>
      </w:pPr>
      <w:r w:rsidRPr="00302475">
        <w:rPr>
          <w:rFonts w:ascii="Times New Roman" w:hAnsi="Times New Roman" w:cs="Times New Roman"/>
          <w:sz w:val="24"/>
          <w:szCs w:val="24"/>
        </w:rPr>
        <w:t xml:space="preserve">Соціальна робота з сім’ями, які виховують дітей раннього віку, щодо формування усвідомленого батьківства і запобігання відмови від немовлят. </w:t>
      </w:r>
      <w:r w:rsidRPr="00AA3CA0">
        <w:rPr>
          <w:rFonts w:ascii="Times New Roman" w:hAnsi="Times New Roman" w:cs="Times New Roman"/>
          <w:sz w:val="24"/>
          <w:szCs w:val="24"/>
        </w:rPr>
        <w:t xml:space="preserve">Роль батьків у створенні умов </w:t>
      </w:r>
      <w:r w:rsidRPr="00AA3CA0">
        <w:rPr>
          <w:rFonts w:ascii="Times New Roman" w:hAnsi="Times New Roman" w:cs="Times New Roman"/>
          <w:sz w:val="24"/>
          <w:szCs w:val="24"/>
        </w:rPr>
        <w:lastRenderedPageBreak/>
        <w:t xml:space="preserve">для повноцінного розвитку дитини та реалізації її прав.  Поняття «усвідомлене батьківство». Компоненти усвідомленого батьківства та їх складові. Школа усвідомленого батьківства – як модель надання інтегрованих соціальних послуг. Алгоритм її створення та організації діяльності в громаді . </w:t>
      </w:r>
    </w:p>
    <w:p w:rsidR="00AA3CA0" w:rsidRDefault="00AA3CA0" w:rsidP="00AA3CA0">
      <w:pPr>
        <w:widowControl w:val="0"/>
        <w:spacing w:after="0" w:line="240" w:lineRule="auto"/>
        <w:ind w:firstLine="567"/>
        <w:jc w:val="both"/>
        <w:rPr>
          <w:rFonts w:ascii="Times New Roman" w:hAnsi="Times New Roman" w:cs="Times New Roman"/>
          <w:sz w:val="24"/>
          <w:szCs w:val="24"/>
        </w:rPr>
      </w:pPr>
      <w:r w:rsidRPr="00AA3CA0">
        <w:rPr>
          <w:rFonts w:ascii="Times New Roman" w:hAnsi="Times New Roman" w:cs="Times New Roman"/>
          <w:sz w:val="24"/>
          <w:szCs w:val="24"/>
        </w:rPr>
        <w:t xml:space="preserve">Особливості, напрями та форми співпраці спеціалізованої соціальної служби раннього втручання з іншими інституціями. </w:t>
      </w:r>
      <w:proofErr w:type="spellStart"/>
      <w:r w:rsidRPr="00AA3CA0">
        <w:rPr>
          <w:rFonts w:ascii="Times New Roman" w:hAnsi="Times New Roman" w:cs="Times New Roman"/>
          <w:sz w:val="24"/>
          <w:szCs w:val="24"/>
        </w:rPr>
        <w:t>Скоординованість</w:t>
      </w:r>
      <w:proofErr w:type="spellEnd"/>
      <w:r w:rsidRPr="00AA3CA0">
        <w:rPr>
          <w:rFonts w:ascii="Times New Roman" w:hAnsi="Times New Roman" w:cs="Times New Roman"/>
          <w:sz w:val="24"/>
          <w:szCs w:val="24"/>
        </w:rPr>
        <w:t xml:space="preserve"> дій  соціального працівника з медичним персоналом і породіллями у пологових будинках та обсерваційних відділеннях пологових будинків, відділеннях патології новонароджених. Механізми </w:t>
      </w:r>
      <w:proofErr w:type="spellStart"/>
      <w:r w:rsidRPr="00AA3CA0">
        <w:rPr>
          <w:rFonts w:ascii="Times New Roman" w:hAnsi="Times New Roman" w:cs="Times New Roman"/>
          <w:sz w:val="24"/>
          <w:szCs w:val="24"/>
        </w:rPr>
        <w:t>взаємоінформування</w:t>
      </w:r>
      <w:proofErr w:type="spellEnd"/>
      <w:r w:rsidRPr="00AA3CA0">
        <w:rPr>
          <w:rFonts w:ascii="Times New Roman" w:hAnsi="Times New Roman" w:cs="Times New Roman"/>
          <w:sz w:val="24"/>
          <w:szCs w:val="24"/>
        </w:rPr>
        <w:t>. Консультаційний пункт ЦСССДМ у пологових стаціонарах, жіночих консультаціях та будинках дитини як поширена ефективна форма соціальної роботи з формування усвідомленого батьківства та запобігання відмовам від новонароджених.</w:t>
      </w:r>
    </w:p>
    <w:p w:rsidR="00302475" w:rsidRDefault="00302475" w:rsidP="00AA3CA0">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 xml:space="preserve">Тема 7. </w:t>
      </w:r>
      <w:r w:rsidRPr="00302475">
        <w:rPr>
          <w:rFonts w:ascii="Times New Roman" w:hAnsi="Times New Roman" w:cs="Times New Roman"/>
          <w:i/>
          <w:sz w:val="24"/>
          <w:szCs w:val="24"/>
        </w:rPr>
        <w:t>Служба супроводу сімейних форм виховання</w:t>
      </w:r>
      <w:r>
        <w:rPr>
          <w:rFonts w:ascii="Times New Roman" w:hAnsi="Times New Roman" w:cs="Times New Roman"/>
          <w:sz w:val="24"/>
          <w:szCs w:val="24"/>
        </w:rPr>
        <w:t>.</w:t>
      </w:r>
    </w:p>
    <w:p w:rsidR="00152725" w:rsidRDefault="00152725" w:rsidP="00AA3CA0">
      <w:pPr>
        <w:widowControl w:val="0"/>
        <w:spacing w:after="0" w:line="240" w:lineRule="auto"/>
        <w:ind w:firstLine="567"/>
        <w:jc w:val="both"/>
        <w:rPr>
          <w:rFonts w:ascii="Times New Roman" w:hAnsi="Times New Roman" w:cs="Times New Roman"/>
          <w:sz w:val="24"/>
          <w:szCs w:val="24"/>
        </w:rPr>
      </w:pPr>
      <w:r w:rsidRPr="00152725">
        <w:rPr>
          <w:rFonts w:ascii="Times New Roman" w:hAnsi="Times New Roman" w:cs="Times New Roman"/>
          <w:sz w:val="24"/>
          <w:szCs w:val="24"/>
        </w:rPr>
        <w:t>Сімейні форми влаштування дітей сиріт та дітей, позбавлених батьківського піклування Розвиток сімейних форм влаштування дітей-сиріт та дітей, позбавлених батьківського піклування, як пріоритет державної політики у сфері захисту прав дітей. Послідовність роботи служби розвитку сімейних форм виховання:  інформування населення та залучення бажаючих виховувати в сім‘ї дитину</w:t>
      </w:r>
      <w:r w:rsidR="00302475">
        <w:rPr>
          <w:rFonts w:ascii="Times New Roman" w:hAnsi="Times New Roman" w:cs="Times New Roman"/>
          <w:sz w:val="24"/>
          <w:szCs w:val="24"/>
        </w:rPr>
        <w:t>-</w:t>
      </w:r>
      <w:r w:rsidRPr="00152725">
        <w:rPr>
          <w:rFonts w:ascii="Times New Roman" w:hAnsi="Times New Roman" w:cs="Times New Roman"/>
          <w:sz w:val="24"/>
          <w:szCs w:val="24"/>
        </w:rPr>
        <w:t xml:space="preserve">сироту; оцінка та підготовка кандидатів; </w:t>
      </w:r>
      <w:proofErr w:type="spellStart"/>
      <w:r w:rsidRPr="00152725">
        <w:rPr>
          <w:rFonts w:ascii="Times New Roman" w:hAnsi="Times New Roman" w:cs="Times New Roman"/>
          <w:sz w:val="24"/>
          <w:szCs w:val="24"/>
        </w:rPr>
        <w:t>взаємодобір</w:t>
      </w:r>
      <w:proofErr w:type="spellEnd"/>
      <w:r w:rsidRPr="00152725">
        <w:rPr>
          <w:rFonts w:ascii="Times New Roman" w:hAnsi="Times New Roman" w:cs="Times New Roman"/>
          <w:sz w:val="24"/>
          <w:szCs w:val="24"/>
        </w:rPr>
        <w:t xml:space="preserve"> прийомних батьків та дітей; соціальне супроводження прийомних сімей.  Оцінка здатності батьків створити прийомну сім’ю. Функції соціального працівника при здійснення підготовки дитини-сироти до влаштування у прийомну сім’ю. Підготовка біологічної дитини прийомних батьків до появи в сім’ї нової (прийомної) дитини.</w:t>
      </w:r>
    </w:p>
    <w:p w:rsidR="00A859B5" w:rsidRDefault="00A859B5" w:rsidP="00A859B5">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 xml:space="preserve">Тема 8. </w:t>
      </w:r>
      <w:r w:rsidRPr="00A859B5">
        <w:rPr>
          <w:rFonts w:ascii="Times New Roman" w:hAnsi="Times New Roman" w:cs="Times New Roman"/>
          <w:i/>
          <w:sz w:val="24"/>
          <w:szCs w:val="24"/>
        </w:rPr>
        <w:t xml:space="preserve">Служба реінтеграції та соціалізації вихованців </w:t>
      </w:r>
      <w:proofErr w:type="spellStart"/>
      <w:r w:rsidRPr="00A859B5">
        <w:rPr>
          <w:rFonts w:ascii="Times New Roman" w:hAnsi="Times New Roman" w:cs="Times New Roman"/>
          <w:i/>
          <w:sz w:val="24"/>
          <w:szCs w:val="24"/>
        </w:rPr>
        <w:t>інтернатних</w:t>
      </w:r>
      <w:proofErr w:type="spellEnd"/>
      <w:r w:rsidRPr="00A859B5">
        <w:rPr>
          <w:rFonts w:ascii="Times New Roman" w:hAnsi="Times New Roman" w:cs="Times New Roman"/>
          <w:i/>
          <w:sz w:val="24"/>
          <w:szCs w:val="24"/>
        </w:rPr>
        <w:t xml:space="preserve"> закладів</w:t>
      </w:r>
      <w:r>
        <w:rPr>
          <w:rFonts w:ascii="Times New Roman" w:hAnsi="Times New Roman" w:cs="Times New Roman"/>
          <w:sz w:val="24"/>
          <w:szCs w:val="24"/>
        </w:rPr>
        <w:t>.</w:t>
      </w:r>
      <w:r w:rsidRPr="00635AF2">
        <w:rPr>
          <w:rFonts w:ascii="Times New Roman" w:hAnsi="Times New Roman" w:cs="Times New Roman"/>
          <w:sz w:val="24"/>
          <w:szCs w:val="24"/>
        </w:rPr>
        <w:t xml:space="preserve"> </w:t>
      </w:r>
    </w:p>
    <w:p w:rsidR="00A859B5" w:rsidRDefault="00A859B5" w:rsidP="00A859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Соціальні</w:t>
      </w:r>
      <w:r w:rsidRPr="00635AF2">
        <w:rPr>
          <w:rFonts w:ascii="Times New Roman" w:hAnsi="Times New Roman" w:cs="Times New Roman"/>
          <w:sz w:val="24"/>
          <w:szCs w:val="24"/>
        </w:rPr>
        <w:t xml:space="preserve"> послуг</w:t>
      </w:r>
      <w:r>
        <w:rPr>
          <w:rFonts w:ascii="Times New Roman" w:hAnsi="Times New Roman" w:cs="Times New Roman"/>
          <w:sz w:val="24"/>
          <w:szCs w:val="24"/>
        </w:rPr>
        <w:t>и</w:t>
      </w:r>
      <w:r w:rsidRPr="00635AF2">
        <w:rPr>
          <w:rFonts w:ascii="Times New Roman" w:hAnsi="Times New Roman" w:cs="Times New Roman"/>
          <w:sz w:val="24"/>
          <w:szCs w:val="24"/>
        </w:rPr>
        <w:t xml:space="preserve"> </w:t>
      </w:r>
      <w:r>
        <w:rPr>
          <w:rFonts w:ascii="Times New Roman" w:hAnsi="Times New Roman" w:cs="Times New Roman"/>
          <w:sz w:val="24"/>
          <w:szCs w:val="24"/>
        </w:rPr>
        <w:t xml:space="preserve">для вихованців та їхніх родин з метою </w:t>
      </w:r>
      <w:proofErr w:type="spellStart"/>
      <w:r>
        <w:rPr>
          <w:rFonts w:ascii="Times New Roman" w:hAnsi="Times New Roman" w:cs="Times New Roman"/>
          <w:sz w:val="24"/>
          <w:szCs w:val="24"/>
        </w:rPr>
        <w:t>поверненям</w:t>
      </w:r>
      <w:proofErr w:type="spellEnd"/>
      <w:r w:rsidRPr="00635AF2">
        <w:rPr>
          <w:rFonts w:ascii="Times New Roman" w:hAnsi="Times New Roman" w:cs="Times New Roman"/>
          <w:sz w:val="24"/>
          <w:szCs w:val="24"/>
        </w:rPr>
        <w:t xml:space="preserve"> дітей до біологічн</w:t>
      </w:r>
      <w:r>
        <w:rPr>
          <w:rFonts w:ascii="Times New Roman" w:hAnsi="Times New Roman" w:cs="Times New Roman"/>
          <w:sz w:val="24"/>
          <w:szCs w:val="24"/>
        </w:rPr>
        <w:t>их сімей, до родинного оточення. Підготовка</w:t>
      </w:r>
      <w:r w:rsidRPr="00635AF2">
        <w:rPr>
          <w:rFonts w:ascii="Times New Roman" w:hAnsi="Times New Roman" w:cs="Times New Roman"/>
          <w:sz w:val="24"/>
          <w:szCs w:val="24"/>
        </w:rPr>
        <w:t xml:space="preserve"> випускників до самостійного життя, створення власної сім'ї та виконання батьківських функцій. </w:t>
      </w:r>
      <w:r>
        <w:rPr>
          <w:rFonts w:ascii="Times New Roman" w:hAnsi="Times New Roman" w:cs="Times New Roman"/>
          <w:sz w:val="24"/>
          <w:szCs w:val="24"/>
        </w:rPr>
        <w:t>В</w:t>
      </w:r>
      <w:r w:rsidRPr="00635AF2">
        <w:rPr>
          <w:rFonts w:ascii="Times New Roman" w:hAnsi="Times New Roman" w:cs="Times New Roman"/>
          <w:sz w:val="24"/>
          <w:szCs w:val="24"/>
        </w:rPr>
        <w:t xml:space="preserve">ідновлення та зміцнення стосунків вихованців </w:t>
      </w:r>
      <w:proofErr w:type="spellStart"/>
      <w:r w:rsidRPr="00635AF2">
        <w:rPr>
          <w:rFonts w:ascii="Times New Roman" w:hAnsi="Times New Roman" w:cs="Times New Roman"/>
          <w:sz w:val="24"/>
          <w:szCs w:val="24"/>
        </w:rPr>
        <w:t>інтернатних</w:t>
      </w:r>
      <w:proofErr w:type="spellEnd"/>
      <w:r w:rsidRPr="00635AF2">
        <w:rPr>
          <w:rFonts w:ascii="Times New Roman" w:hAnsi="Times New Roman" w:cs="Times New Roman"/>
          <w:sz w:val="24"/>
          <w:szCs w:val="24"/>
        </w:rPr>
        <w:t xml:space="preserve"> закладів із біологічними батьками, родичами; сприяння поверненню вихованців </w:t>
      </w:r>
      <w:proofErr w:type="spellStart"/>
      <w:r w:rsidRPr="00635AF2">
        <w:rPr>
          <w:rFonts w:ascii="Times New Roman" w:hAnsi="Times New Roman" w:cs="Times New Roman"/>
          <w:sz w:val="24"/>
          <w:szCs w:val="24"/>
        </w:rPr>
        <w:t>інтернатих</w:t>
      </w:r>
      <w:proofErr w:type="spellEnd"/>
      <w:r w:rsidRPr="00635AF2">
        <w:rPr>
          <w:rFonts w:ascii="Times New Roman" w:hAnsi="Times New Roman" w:cs="Times New Roman"/>
          <w:sz w:val="24"/>
          <w:szCs w:val="24"/>
        </w:rPr>
        <w:t xml:space="preserve"> закладів у родинне оточення; підготовка вихованців </w:t>
      </w:r>
      <w:proofErr w:type="spellStart"/>
      <w:r w:rsidRPr="00635AF2">
        <w:rPr>
          <w:rFonts w:ascii="Times New Roman" w:hAnsi="Times New Roman" w:cs="Times New Roman"/>
          <w:sz w:val="24"/>
          <w:szCs w:val="24"/>
        </w:rPr>
        <w:t>інтернатних</w:t>
      </w:r>
      <w:proofErr w:type="spellEnd"/>
      <w:r w:rsidRPr="00635AF2">
        <w:rPr>
          <w:rFonts w:ascii="Times New Roman" w:hAnsi="Times New Roman" w:cs="Times New Roman"/>
          <w:sz w:val="24"/>
          <w:szCs w:val="24"/>
        </w:rPr>
        <w:t xml:space="preserve"> закладів до самостійного життя; соціальний супровід випускників </w:t>
      </w:r>
      <w:proofErr w:type="spellStart"/>
      <w:r w:rsidRPr="00635AF2">
        <w:rPr>
          <w:rFonts w:ascii="Times New Roman" w:hAnsi="Times New Roman" w:cs="Times New Roman"/>
          <w:sz w:val="24"/>
          <w:szCs w:val="24"/>
        </w:rPr>
        <w:t>інтернатних</w:t>
      </w:r>
      <w:proofErr w:type="spellEnd"/>
      <w:r w:rsidRPr="00635AF2">
        <w:rPr>
          <w:rFonts w:ascii="Times New Roman" w:hAnsi="Times New Roman" w:cs="Times New Roman"/>
          <w:sz w:val="24"/>
          <w:szCs w:val="24"/>
        </w:rPr>
        <w:t xml:space="preserve"> закладів; сприяння дотриманню державних гарантій щодо соціального захисту дітей-сиріт і дітей, позбавлених батьківського піклування, та осіб з їх числа. </w:t>
      </w:r>
    </w:p>
    <w:p w:rsidR="00A859B5" w:rsidRDefault="00A859B5" w:rsidP="00A859B5">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 xml:space="preserve">Тема 9. </w:t>
      </w:r>
      <w:r w:rsidRPr="00A859B5">
        <w:rPr>
          <w:rFonts w:ascii="Times New Roman" w:hAnsi="Times New Roman" w:cs="Times New Roman"/>
          <w:i/>
          <w:sz w:val="24"/>
          <w:szCs w:val="24"/>
        </w:rPr>
        <w:t>Служби супроводу дітей, які перебувають, у конфлікті з законом</w:t>
      </w:r>
      <w:r w:rsidRPr="00A859B5">
        <w:rPr>
          <w:rFonts w:ascii="Times New Roman" w:hAnsi="Times New Roman" w:cs="Times New Roman"/>
          <w:sz w:val="24"/>
          <w:szCs w:val="24"/>
        </w:rPr>
        <w:t xml:space="preserve">. </w:t>
      </w:r>
    </w:p>
    <w:p w:rsidR="00A859B5" w:rsidRPr="00635AF2" w:rsidRDefault="00A859B5" w:rsidP="00A859B5">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Здійснення профілактики правопорушень та негативних проявів серед неповнолітніх, реабілітації підлітків та молоді, що перебувають у конфлікті з законом</w:t>
      </w:r>
      <w:r>
        <w:rPr>
          <w:rFonts w:ascii="Times New Roman" w:hAnsi="Times New Roman" w:cs="Times New Roman"/>
          <w:sz w:val="24"/>
          <w:szCs w:val="24"/>
        </w:rPr>
        <w:t>. З</w:t>
      </w:r>
      <w:r w:rsidRPr="00635AF2">
        <w:rPr>
          <w:rFonts w:ascii="Times New Roman" w:hAnsi="Times New Roman" w:cs="Times New Roman"/>
          <w:sz w:val="24"/>
          <w:szCs w:val="24"/>
        </w:rPr>
        <w:t>апобігання правопорушенням, проявам противоправної поведінки серед неповнолітніх; здійснення соціальної підтримки д</w:t>
      </w:r>
      <w:r>
        <w:rPr>
          <w:rFonts w:ascii="Times New Roman" w:hAnsi="Times New Roman" w:cs="Times New Roman"/>
          <w:sz w:val="24"/>
          <w:szCs w:val="24"/>
        </w:rPr>
        <w:t>ітей, схильних до правопорушень та дітей, які скоїли злочин і</w:t>
      </w:r>
      <w:r w:rsidRPr="00635AF2">
        <w:rPr>
          <w:rFonts w:ascii="Times New Roman" w:hAnsi="Times New Roman" w:cs="Times New Roman"/>
          <w:sz w:val="24"/>
          <w:szCs w:val="24"/>
        </w:rPr>
        <w:t xml:space="preserve"> засуджені до покарань, не пов'язаних із позбавленням в</w:t>
      </w:r>
      <w:r>
        <w:rPr>
          <w:rFonts w:ascii="Times New Roman" w:hAnsi="Times New Roman" w:cs="Times New Roman"/>
          <w:sz w:val="24"/>
          <w:szCs w:val="24"/>
        </w:rPr>
        <w:t>олі. С</w:t>
      </w:r>
      <w:r w:rsidRPr="00635AF2">
        <w:rPr>
          <w:rFonts w:ascii="Times New Roman" w:hAnsi="Times New Roman" w:cs="Times New Roman"/>
          <w:sz w:val="24"/>
          <w:szCs w:val="24"/>
        </w:rPr>
        <w:t xml:space="preserve">прияння реінтеграції неповнолітніх та молоді, які перебувають або перебували у школах, училищах соціальної реабілітації, виховних та виправних колоніях, повернулися з місць позбавлення волі. </w:t>
      </w:r>
    </w:p>
    <w:p w:rsidR="00A859B5" w:rsidRDefault="00A859B5" w:rsidP="00A859B5">
      <w:pPr>
        <w:spacing w:after="0" w:line="240" w:lineRule="auto"/>
        <w:ind w:firstLine="709"/>
        <w:jc w:val="both"/>
        <w:rPr>
          <w:rFonts w:ascii="Times New Roman" w:hAnsi="Times New Roman" w:cs="Times New Roman"/>
          <w:sz w:val="24"/>
          <w:szCs w:val="24"/>
        </w:rPr>
      </w:pPr>
    </w:p>
    <w:p w:rsidR="00D646CA" w:rsidRDefault="00D646CA" w:rsidP="00A859B5">
      <w:pPr>
        <w:spacing w:after="0" w:line="240" w:lineRule="auto"/>
        <w:ind w:firstLine="709"/>
        <w:jc w:val="both"/>
        <w:rPr>
          <w:rFonts w:ascii="Times New Roman" w:hAnsi="Times New Roman" w:cs="Times New Roman"/>
          <w:sz w:val="24"/>
          <w:szCs w:val="24"/>
        </w:rPr>
      </w:pPr>
    </w:p>
    <w:p w:rsidR="00D646CA" w:rsidRDefault="00D646CA" w:rsidP="00A859B5">
      <w:pPr>
        <w:spacing w:after="0" w:line="240" w:lineRule="auto"/>
        <w:ind w:firstLine="709"/>
        <w:jc w:val="both"/>
        <w:rPr>
          <w:rFonts w:ascii="Times New Roman" w:hAnsi="Times New Roman" w:cs="Times New Roman"/>
          <w:sz w:val="24"/>
          <w:szCs w:val="24"/>
        </w:rPr>
      </w:pPr>
    </w:p>
    <w:p w:rsidR="00D646CA" w:rsidRDefault="00D646CA" w:rsidP="00A859B5">
      <w:pPr>
        <w:spacing w:after="0" w:line="240" w:lineRule="auto"/>
        <w:ind w:firstLine="709"/>
        <w:jc w:val="both"/>
        <w:rPr>
          <w:rFonts w:ascii="Times New Roman" w:hAnsi="Times New Roman" w:cs="Times New Roman"/>
          <w:sz w:val="24"/>
          <w:szCs w:val="24"/>
        </w:rPr>
      </w:pPr>
    </w:p>
    <w:p w:rsidR="00D646CA" w:rsidRDefault="00D646CA" w:rsidP="00A859B5">
      <w:pPr>
        <w:spacing w:after="0" w:line="240" w:lineRule="auto"/>
        <w:ind w:firstLine="709"/>
        <w:jc w:val="both"/>
        <w:rPr>
          <w:rFonts w:ascii="Times New Roman" w:hAnsi="Times New Roman" w:cs="Times New Roman"/>
          <w:sz w:val="24"/>
          <w:szCs w:val="24"/>
        </w:rPr>
      </w:pPr>
    </w:p>
    <w:p w:rsidR="00D646CA" w:rsidRDefault="00D646CA" w:rsidP="00A859B5">
      <w:pPr>
        <w:spacing w:after="0" w:line="240" w:lineRule="auto"/>
        <w:ind w:firstLine="709"/>
        <w:jc w:val="both"/>
        <w:rPr>
          <w:rFonts w:ascii="Times New Roman" w:hAnsi="Times New Roman" w:cs="Times New Roman"/>
          <w:sz w:val="24"/>
          <w:szCs w:val="24"/>
        </w:rPr>
      </w:pPr>
    </w:p>
    <w:p w:rsidR="00D646CA" w:rsidRDefault="00D646CA" w:rsidP="00A859B5">
      <w:pPr>
        <w:spacing w:after="0" w:line="240" w:lineRule="auto"/>
        <w:ind w:firstLine="709"/>
        <w:jc w:val="both"/>
        <w:rPr>
          <w:rFonts w:ascii="Times New Roman" w:hAnsi="Times New Roman" w:cs="Times New Roman"/>
          <w:sz w:val="24"/>
          <w:szCs w:val="24"/>
        </w:rPr>
      </w:pPr>
    </w:p>
    <w:p w:rsidR="00D646CA" w:rsidRDefault="00D646CA" w:rsidP="00A859B5">
      <w:pPr>
        <w:spacing w:after="0" w:line="240" w:lineRule="auto"/>
        <w:ind w:firstLine="709"/>
        <w:jc w:val="both"/>
        <w:rPr>
          <w:rFonts w:ascii="Times New Roman" w:hAnsi="Times New Roman" w:cs="Times New Roman"/>
          <w:sz w:val="24"/>
          <w:szCs w:val="24"/>
        </w:rPr>
      </w:pPr>
    </w:p>
    <w:p w:rsidR="00D646CA" w:rsidRDefault="00D646CA" w:rsidP="00A859B5">
      <w:pPr>
        <w:spacing w:after="0" w:line="240" w:lineRule="auto"/>
        <w:ind w:firstLine="709"/>
        <w:jc w:val="both"/>
        <w:rPr>
          <w:rFonts w:ascii="Times New Roman" w:hAnsi="Times New Roman" w:cs="Times New Roman"/>
          <w:sz w:val="24"/>
          <w:szCs w:val="24"/>
        </w:rPr>
      </w:pPr>
    </w:p>
    <w:p w:rsidR="00D646CA" w:rsidRDefault="00D646CA" w:rsidP="00A859B5">
      <w:pPr>
        <w:spacing w:after="0" w:line="240" w:lineRule="auto"/>
        <w:ind w:firstLine="709"/>
        <w:jc w:val="both"/>
        <w:rPr>
          <w:rFonts w:ascii="Times New Roman" w:hAnsi="Times New Roman" w:cs="Times New Roman"/>
          <w:sz w:val="24"/>
          <w:szCs w:val="24"/>
        </w:rPr>
      </w:pPr>
    </w:p>
    <w:p w:rsidR="00D646CA" w:rsidRDefault="00D646CA" w:rsidP="00A859B5">
      <w:pPr>
        <w:spacing w:after="0" w:line="240" w:lineRule="auto"/>
        <w:ind w:firstLine="709"/>
        <w:jc w:val="both"/>
        <w:rPr>
          <w:rFonts w:ascii="Times New Roman" w:hAnsi="Times New Roman" w:cs="Times New Roman"/>
          <w:sz w:val="24"/>
          <w:szCs w:val="24"/>
        </w:rPr>
      </w:pPr>
    </w:p>
    <w:p w:rsidR="00D646CA" w:rsidRDefault="00D646CA" w:rsidP="00A859B5">
      <w:pPr>
        <w:spacing w:after="0" w:line="240" w:lineRule="auto"/>
        <w:ind w:firstLine="709"/>
        <w:jc w:val="both"/>
        <w:rPr>
          <w:rFonts w:ascii="Times New Roman" w:hAnsi="Times New Roman" w:cs="Times New Roman"/>
          <w:sz w:val="24"/>
          <w:szCs w:val="24"/>
        </w:rPr>
      </w:pPr>
    </w:p>
    <w:p w:rsidR="00D646CA" w:rsidRDefault="00D646CA" w:rsidP="00A859B5">
      <w:pPr>
        <w:spacing w:after="0" w:line="240" w:lineRule="auto"/>
        <w:ind w:firstLine="709"/>
        <w:jc w:val="both"/>
        <w:rPr>
          <w:rFonts w:ascii="Times New Roman" w:hAnsi="Times New Roman" w:cs="Times New Roman"/>
          <w:sz w:val="24"/>
          <w:szCs w:val="24"/>
        </w:rPr>
      </w:pPr>
    </w:p>
    <w:p w:rsidR="00D646CA" w:rsidRPr="00A859B5" w:rsidRDefault="00D646CA" w:rsidP="00A859B5">
      <w:pPr>
        <w:spacing w:after="0" w:line="240" w:lineRule="auto"/>
        <w:ind w:firstLine="709"/>
        <w:jc w:val="both"/>
        <w:rPr>
          <w:rFonts w:ascii="Times New Roman" w:hAnsi="Times New Roman" w:cs="Times New Roman"/>
          <w:sz w:val="24"/>
          <w:szCs w:val="24"/>
        </w:rPr>
      </w:pPr>
    </w:p>
    <w:p w:rsidR="00843D96" w:rsidRPr="00D646CA" w:rsidRDefault="00843D96" w:rsidP="0004297C">
      <w:pPr>
        <w:widowControl w:val="0"/>
        <w:spacing w:after="0" w:line="240" w:lineRule="auto"/>
        <w:ind w:left="207"/>
        <w:jc w:val="center"/>
        <w:rPr>
          <w:rFonts w:ascii="Times New Roman" w:eastAsia="Times New Roman" w:hAnsi="Times New Roman" w:cs="Times New Roman"/>
          <w:b/>
          <w:bCs/>
          <w:sz w:val="24"/>
          <w:szCs w:val="24"/>
          <w:lang w:eastAsia="ru-RU"/>
        </w:rPr>
      </w:pPr>
    </w:p>
    <w:p w:rsidR="00F47B4C" w:rsidRDefault="00F47B4C" w:rsidP="0004297C">
      <w:pPr>
        <w:widowControl w:val="0"/>
        <w:spacing w:after="0" w:line="240" w:lineRule="auto"/>
        <w:ind w:left="207"/>
        <w:jc w:val="center"/>
        <w:rPr>
          <w:rFonts w:ascii="Times New Roman" w:eastAsia="Times New Roman" w:hAnsi="Times New Roman" w:cs="Times New Roman"/>
          <w:b/>
          <w:bCs/>
          <w:sz w:val="24"/>
          <w:szCs w:val="24"/>
          <w:lang w:eastAsia="ru-RU"/>
        </w:rPr>
      </w:pPr>
      <w:r w:rsidRPr="00F47B4C">
        <w:rPr>
          <w:rFonts w:ascii="Times New Roman" w:eastAsia="Times New Roman" w:hAnsi="Times New Roman" w:cs="Times New Roman"/>
          <w:b/>
          <w:bCs/>
          <w:sz w:val="24"/>
          <w:szCs w:val="24"/>
          <w:lang w:eastAsia="ru-RU"/>
        </w:rPr>
        <w:lastRenderedPageBreak/>
        <w:t>4. Структура навчальної дисципліни</w:t>
      </w:r>
    </w:p>
    <w:p w:rsidR="00782A05" w:rsidRDefault="00782A05" w:rsidP="0004297C">
      <w:pPr>
        <w:widowControl w:val="0"/>
        <w:spacing w:after="0" w:line="240" w:lineRule="auto"/>
        <w:ind w:left="207"/>
        <w:jc w:val="center"/>
        <w:rPr>
          <w:rFonts w:ascii="Times New Roman" w:eastAsia="Times New Roman" w:hAnsi="Times New Roman" w:cs="Times New Roman"/>
          <w:b/>
          <w:bCs/>
          <w:sz w:val="24"/>
          <w:szCs w:val="24"/>
          <w:lang w:eastAsia="ru-RU"/>
        </w:rPr>
      </w:pPr>
    </w:p>
    <w:tbl>
      <w:tblPr>
        <w:tblW w:w="49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1"/>
        <w:gridCol w:w="807"/>
        <w:gridCol w:w="697"/>
        <w:gridCol w:w="710"/>
        <w:gridCol w:w="752"/>
      </w:tblGrid>
      <w:tr w:rsidR="00F47B4C" w:rsidRPr="00F47B4C" w:rsidTr="00D75F34">
        <w:trPr>
          <w:cantSplit/>
        </w:trPr>
        <w:tc>
          <w:tcPr>
            <w:tcW w:w="3533" w:type="pct"/>
            <w:vMerge w:val="restart"/>
          </w:tcPr>
          <w:p w:rsidR="00F47B4C" w:rsidRPr="00F47B4C" w:rsidRDefault="00F47B4C"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sidRPr="00F47B4C">
              <w:rPr>
                <w:rFonts w:ascii="Times New Roman" w:eastAsia="Times New Roman" w:hAnsi="Times New Roman" w:cs="Times New Roman"/>
                <w:sz w:val="24"/>
                <w:szCs w:val="24"/>
                <w:lang w:eastAsia="ar-SA"/>
              </w:rPr>
              <w:t>Назви тематичних розділів і тем</w:t>
            </w:r>
          </w:p>
        </w:tc>
        <w:tc>
          <w:tcPr>
            <w:tcW w:w="1467" w:type="pct"/>
            <w:gridSpan w:val="4"/>
          </w:tcPr>
          <w:p w:rsidR="00F47B4C" w:rsidRPr="00F47B4C" w:rsidRDefault="00F47B4C"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sidRPr="00F47B4C">
              <w:rPr>
                <w:rFonts w:ascii="Times New Roman" w:eastAsia="Times New Roman" w:hAnsi="Times New Roman" w:cs="Times New Roman"/>
                <w:sz w:val="24"/>
                <w:szCs w:val="24"/>
                <w:lang w:eastAsia="ar-SA"/>
              </w:rPr>
              <w:t>Кількість годин</w:t>
            </w:r>
          </w:p>
        </w:tc>
      </w:tr>
      <w:tr w:rsidR="00F47B4C" w:rsidRPr="00F47B4C" w:rsidTr="00D75F34">
        <w:trPr>
          <w:cantSplit/>
        </w:trPr>
        <w:tc>
          <w:tcPr>
            <w:tcW w:w="3533" w:type="pct"/>
            <w:vMerge/>
          </w:tcPr>
          <w:p w:rsidR="00F47B4C" w:rsidRPr="00F47B4C" w:rsidRDefault="00F47B4C"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p>
        </w:tc>
        <w:tc>
          <w:tcPr>
            <w:tcW w:w="1467" w:type="pct"/>
            <w:gridSpan w:val="4"/>
          </w:tcPr>
          <w:p w:rsidR="00F47B4C" w:rsidRPr="00F47B4C" w:rsidRDefault="00F47B4C"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sidRPr="00F47B4C">
              <w:rPr>
                <w:rFonts w:ascii="Times New Roman" w:eastAsia="Times New Roman" w:hAnsi="Times New Roman" w:cs="Times New Roman"/>
                <w:sz w:val="24"/>
                <w:szCs w:val="24"/>
                <w:lang w:eastAsia="ar-SA"/>
              </w:rPr>
              <w:t>денна форма</w:t>
            </w:r>
          </w:p>
        </w:tc>
      </w:tr>
      <w:tr w:rsidR="00F47B4C" w:rsidRPr="00F47B4C" w:rsidTr="00D75F34">
        <w:trPr>
          <w:cantSplit/>
        </w:trPr>
        <w:tc>
          <w:tcPr>
            <w:tcW w:w="3533" w:type="pct"/>
            <w:vMerge/>
          </w:tcPr>
          <w:p w:rsidR="00F47B4C" w:rsidRPr="00F47B4C" w:rsidRDefault="00F47B4C"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p>
        </w:tc>
        <w:tc>
          <w:tcPr>
            <w:tcW w:w="399" w:type="pct"/>
            <w:vMerge w:val="restart"/>
          </w:tcPr>
          <w:p w:rsidR="00F47B4C" w:rsidRPr="00F47B4C" w:rsidRDefault="00F47B4C"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sidRPr="00F47B4C">
              <w:rPr>
                <w:rFonts w:ascii="Times New Roman" w:eastAsia="Times New Roman" w:hAnsi="Times New Roman" w:cs="Times New Roman"/>
                <w:sz w:val="24"/>
                <w:szCs w:val="24"/>
                <w:lang w:eastAsia="ar-SA"/>
              </w:rPr>
              <w:t xml:space="preserve">усього </w:t>
            </w:r>
          </w:p>
        </w:tc>
        <w:tc>
          <w:tcPr>
            <w:tcW w:w="1068" w:type="pct"/>
            <w:gridSpan w:val="3"/>
          </w:tcPr>
          <w:p w:rsidR="00F47B4C" w:rsidRPr="00F47B4C" w:rsidRDefault="00F47B4C"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sidRPr="00F47B4C">
              <w:rPr>
                <w:rFonts w:ascii="Times New Roman" w:eastAsia="Times New Roman" w:hAnsi="Times New Roman" w:cs="Times New Roman"/>
                <w:sz w:val="24"/>
                <w:szCs w:val="24"/>
                <w:lang w:eastAsia="ar-SA"/>
              </w:rPr>
              <w:t>у тому числі</w:t>
            </w:r>
          </w:p>
        </w:tc>
      </w:tr>
      <w:tr w:rsidR="00F47B4C" w:rsidRPr="00F47B4C" w:rsidTr="00D75F34">
        <w:trPr>
          <w:cantSplit/>
        </w:trPr>
        <w:tc>
          <w:tcPr>
            <w:tcW w:w="3533" w:type="pct"/>
            <w:vMerge/>
          </w:tcPr>
          <w:p w:rsidR="00F47B4C" w:rsidRPr="00F47B4C" w:rsidRDefault="00F47B4C"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p>
        </w:tc>
        <w:tc>
          <w:tcPr>
            <w:tcW w:w="399" w:type="pct"/>
            <w:vMerge/>
          </w:tcPr>
          <w:p w:rsidR="00F47B4C" w:rsidRPr="00F47B4C" w:rsidRDefault="00F47B4C"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p>
        </w:tc>
        <w:tc>
          <w:tcPr>
            <w:tcW w:w="345" w:type="pct"/>
          </w:tcPr>
          <w:p w:rsidR="00F47B4C" w:rsidRPr="00F47B4C" w:rsidRDefault="006542B0"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л.</w:t>
            </w:r>
          </w:p>
        </w:tc>
        <w:tc>
          <w:tcPr>
            <w:tcW w:w="351" w:type="pct"/>
          </w:tcPr>
          <w:p w:rsidR="00F47B4C" w:rsidRPr="00F47B4C" w:rsidRDefault="00F47B4C"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sidRPr="00F47B4C">
              <w:rPr>
                <w:rFonts w:ascii="Times New Roman" w:eastAsia="Times New Roman" w:hAnsi="Times New Roman" w:cs="Times New Roman"/>
                <w:sz w:val="24"/>
                <w:szCs w:val="24"/>
                <w:lang w:eastAsia="ar-SA"/>
              </w:rPr>
              <w:t>п</w:t>
            </w:r>
            <w:r w:rsidRPr="00F47B4C">
              <w:rPr>
                <w:rFonts w:ascii="Times New Roman" w:eastAsia="Times New Roman" w:hAnsi="Times New Roman" w:cs="Times New Roman"/>
                <w:sz w:val="24"/>
                <w:szCs w:val="24"/>
                <w:lang w:val="ru-RU" w:eastAsia="ar-SA"/>
              </w:rPr>
              <w:t>р.</w:t>
            </w:r>
          </w:p>
        </w:tc>
        <w:tc>
          <w:tcPr>
            <w:tcW w:w="372" w:type="pct"/>
          </w:tcPr>
          <w:p w:rsidR="00F47B4C" w:rsidRPr="00F47B4C" w:rsidRDefault="00F47B4C"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sidRPr="00F47B4C">
              <w:rPr>
                <w:rFonts w:ascii="Times New Roman" w:eastAsia="Times New Roman" w:hAnsi="Times New Roman" w:cs="Times New Roman"/>
                <w:sz w:val="24"/>
                <w:szCs w:val="24"/>
                <w:lang w:eastAsia="ar-SA"/>
              </w:rPr>
              <w:t>сам.</w:t>
            </w:r>
            <w:r w:rsidRPr="00F47B4C">
              <w:rPr>
                <w:rFonts w:ascii="Times New Roman" w:eastAsia="Times New Roman" w:hAnsi="Times New Roman" w:cs="Times New Roman"/>
                <w:sz w:val="24"/>
                <w:szCs w:val="24"/>
                <w:lang w:val="ru-RU" w:eastAsia="ar-SA"/>
              </w:rPr>
              <w:t xml:space="preserve"> </w:t>
            </w:r>
            <w:r w:rsidRPr="00F47B4C">
              <w:rPr>
                <w:rFonts w:ascii="Times New Roman" w:eastAsia="Times New Roman" w:hAnsi="Times New Roman" w:cs="Times New Roman"/>
                <w:sz w:val="24"/>
                <w:szCs w:val="24"/>
                <w:lang w:eastAsia="ar-SA"/>
              </w:rPr>
              <w:t>роб.</w:t>
            </w:r>
          </w:p>
        </w:tc>
      </w:tr>
      <w:tr w:rsidR="00F47B4C" w:rsidRPr="00F47B4C" w:rsidTr="00D75F34">
        <w:tc>
          <w:tcPr>
            <w:tcW w:w="3533" w:type="pct"/>
          </w:tcPr>
          <w:p w:rsidR="00F47B4C" w:rsidRPr="00F47B4C" w:rsidRDefault="00F47B4C" w:rsidP="0004297C">
            <w:pPr>
              <w:widowControl w:val="0"/>
              <w:suppressAutoHyphens/>
              <w:spacing w:after="0" w:line="240" w:lineRule="auto"/>
              <w:ind w:left="-57" w:right="-57"/>
              <w:jc w:val="center"/>
              <w:rPr>
                <w:rFonts w:ascii="Times New Roman" w:eastAsia="Times New Roman" w:hAnsi="Times New Roman" w:cs="Times New Roman"/>
                <w:bCs/>
                <w:sz w:val="24"/>
                <w:szCs w:val="24"/>
                <w:lang w:eastAsia="ar-SA"/>
              </w:rPr>
            </w:pPr>
            <w:r w:rsidRPr="00F47B4C">
              <w:rPr>
                <w:rFonts w:ascii="Times New Roman" w:eastAsia="Times New Roman" w:hAnsi="Times New Roman" w:cs="Times New Roman"/>
                <w:bCs/>
                <w:sz w:val="24"/>
                <w:szCs w:val="24"/>
                <w:lang w:eastAsia="ar-SA"/>
              </w:rPr>
              <w:t>1</w:t>
            </w:r>
          </w:p>
        </w:tc>
        <w:tc>
          <w:tcPr>
            <w:tcW w:w="399" w:type="pct"/>
          </w:tcPr>
          <w:p w:rsidR="00F47B4C" w:rsidRPr="00F47B4C" w:rsidRDefault="00F47B4C" w:rsidP="0004297C">
            <w:pPr>
              <w:widowControl w:val="0"/>
              <w:suppressAutoHyphens/>
              <w:spacing w:after="0" w:line="240" w:lineRule="auto"/>
              <w:ind w:left="-57" w:right="-57"/>
              <w:jc w:val="center"/>
              <w:rPr>
                <w:rFonts w:ascii="Times New Roman" w:eastAsia="Times New Roman" w:hAnsi="Times New Roman" w:cs="Times New Roman"/>
                <w:bCs/>
                <w:sz w:val="24"/>
                <w:szCs w:val="24"/>
                <w:lang w:eastAsia="ar-SA"/>
              </w:rPr>
            </w:pPr>
            <w:r w:rsidRPr="00F47B4C">
              <w:rPr>
                <w:rFonts w:ascii="Times New Roman" w:eastAsia="Times New Roman" w:hAnsi="Times New Roman" w:cs="Times New Roman"/>
                <w:bCs/>
                <w:sz w:val="24"/>
                <w:szCs w:val="24"/>
                <w:lang w:eastAsia="ar-SA"/>
              </w:rPr>
              <w:t>2</w:t>
            </w:r>
          </w:p>
        </w:tc>
        <w:tc>
          <w:tcPr>
            <w:tcW w:w="345" w:type="pct"/>
          </w:tcPr>
          <w:p w:rsidR="00F47B4C" w:rsidRPr="00F47B4C" w:rsidRDefault="00F47B4C" w:rsidP="0004297C">
            <w:pPr>
              <w:widowControl w:val="0"/>
              <w:suppressAutoHyphens/>
              <w:spacing w:after="0" w:line="240" w:lineRule="auto"/>
              <w:ind w:left="-57" w:right="-57"/>
              <w:jc w:val="center"/>
              <w:rPr>
                <w:rFonts w:ascii="Times New Roman" w:eastAsia="Times New Roman" w:hAnsi="Times New Roman" w:cs="Times New Roman"/>
                <w:bCs/>
                <w:sz w:val="24"/>
                <w:szCs w:val="24"/>
                <w:lang w:eastAsia="ar-SA"/>
              </w:rPr>
            </w:pPr>
            <w:r w:rsidRPr="00F47B4C">
              <w:rPr>
                <w:rFonts w:ascii="Times New Roman" w:eastAsia="Times New Roman" w:hAnsi="Times New Roman" w:cs="Times New Roman"/>
                <w:bCs/>
                <w:sz w:val="24"/>
                <w:szCs w:val="24"/>
                <w:lang w:eastAsia="ar-SA"/>
              </w:rPr>
              <w:t>3</w:t>
            </w:r>
          </w:p>
        </w:tc>
        <w:tc>
          <w:tcPr>
            <w:tcW w:w="351" w:type="pct"/>
          </w:tcPr>
          <w:p w:rsidR="00F47B4C" w:rsidRPr="00F47B4C" w:rsidRDefault="00F47B4C" w:rsidP="0004297C">
            <w:pPr>
              <w:widowControl w:val="0"/>
              <w:suppressAutoHyphens/>
              <w:spacing w:after="0" w:line="240" w:lineRule="auto"/>
              <w:ind w:left="-57" w:right="-57"/>
              <w:jc w:val="center"/>
              <w:rPr>
                <w:rFonts w:ascii="Times New Roman" w:eastAsia="Times New Roman" w:hAnsi="Times New Roman" w:cs="Times New Roman"/>
                <w:bCs/>
                <w:sz w:val="24"/>
                <w:szCs w:val="24"/>
                <w:lang w:val="ru-RU" w:eastAsia="ar-SA"/>
              </w:rPr>
            </w:pPr>
            <w:r w:rsidRPr="00F47B4C">
              <w:rPr>
                <w:rFonts w:ascii="Times New Roman" w:eastAsia="Times New Roman" w:hAnsi="Times New Roman" w:cs="Times New Roman"/>
                <w:bCs/>
                <w:sz w:val="24"/>
                <w:szCs w:val="24"/>
                <w:lang w:val="ru-RU" w:eastAsia="ar-SA"/>
              </w:rPr>
              <w:t>4</w:t>
            </w:r>
          </w:p>
        </w:tc>
        <w:tc>
          <w:tcPr>
            <w:tcW w:w="372" w:type="pct"/>
          </w:tcPr>
          <w:p w:rsidR="00F47B4C" w:rsidRPr="00F47B4C" w:rsidRDefault="00F47B4C" w:rsidP="0004297C">
            <w:pPr>
              <w:widowControl w:val="0"/>
              <w:suppressAutoHyphens/>
              <w:spacing w:after="0" w:line="240" w:lineRule="auto"/>
              <w:ind w:left="-57" w:right="-57"/>
              <w:jc w:val="center"/>
              <w:rPr>
                <w:rFonts w:ascii="Times New Roman" w:eastAsia="Times New Roman" w:hAnsi="Times New Roman" w:cs="Times New Roman"/>
                <w:bCs/>
                <w:sz w:val="24"/>
                <w:szCs w:val="24"/>
                <w:lang w:eastAsia="ar-SA"/>
              </w:rPr>
            </w:pPr>
            <w:r w:rsidRPr="00F47B4C">
              <w:rPr>
                <w:rFonts w:ascii="Times New Roman" w:eastAsia="Times New Roman" w:hAnsi="Times New Roman" w:cs="Times New Roman"/>
                <w:bCs/>
                <w:sz w:val="24"/>
                <w:szCs w:val="24"/>
                <w:lang w:val="ru-RU" w:eastAsia="ar-SA"/>
              </w:rPr>
              <w:t>5</w:t>
            </w:r>
          </w:p>
        </w:tc>
      </w:tr>
      <w:tr w:rsidR="00F47B4C" w:rsidRPr="00F47B4C" w:rsidTr="00D75F34">
        <w:trPr>
          <w:cantSplit/>
        </w:trPr>
        <w:tc>
          <w:tcPr>
            <w:tcW w:w="5000" w:type="pct"/>
            <w:gridSpan w:val="5"/>
          </w:tcPr>
          <w:p w:rsidR="00F47B4C" w:rsidRPr="00F47B4C" w:rsidRDefault="00F47B4C" w:rsidP="0004297C">
            <w:pPr>
              <w:widowControl w:val="0"/>
              <w:suppressAutoHyphens/>
              <w:spacing w:after="0" w:line="240" w:lineRule="auto"/>
              <w:ind w:left="-57" w:right="-57"/>
              <w:jc w:val="center"/>
              <w:rPr>
                <w:rFonts w:ascii="Times New Roman" w:eastAsia="Times New Roman" w:hAnsi="Times New Roman" w:cs="Times New Roman"/>
                <w:b/>
                <w:sz w:val="24"/>
                <w:szCs w:val="24"/>
                <w:lang w:eastAsia="ar-SA"/>
              </w:rPr>
            </w:pPr>
            <w:r w:rsidRPr="00F47B4C">
              <w:rPr>
                <w:rFonts w:ascii="Times New Roman" w:hAnsi="Times New Roman" w:cs="Times New Roman"/>
                <w:b/>
                <w:sz w:val="24"/>
                <w:szCs w:val="24"/>
              </w:rPr>
              <w:t>Розділ 1.</w:t>
            </w:r>
            <w:r w:rsidRPr="00F47B4C">
              <w:rPr>
                <w:b/>
                <w:sz w:val="24"/>
                <w:szCs w:val="24"/>
              </w:rPr>
              <w:t xml:space="preserve"> </w:t>
            </w:r>
            <w:r w:rsidR="006542B0" w:rsidRPr="00285F3E">
              <w:rPr>
                <w:rFonts w:ascii="Times New Roman" w:hAnsi="Times New Roman" w:cs="Times New Roman"/>
                <w:b/>
                <w:sz w:val="24"/>
                <w:szCs w:val="24"/>
              </w:rPr>
              <w:t>Теоретичні основи організації системи соціальної роботи в Україні</w:t>
            </w:r>
          </w:p>
        </w:tc>
      </w:tr>
      <w:tr w:rsidR="00F47B4C" w:rsidRPr="00F47B4C" w:rsidTr="009E3687">
        <w:trPr>
          <w:trHeight w:val="564"/>
        </w:trPr>
        <w:tc>
          <w:tcPr>
            <w:tcW w:w="3533" w:type="pct"/>
          </w:tcPr>
          <w:p w:rsidR="00F47B4C" w:rsidRPr="009E3687" w:rsidRDefault="00907B9E" w:rsidP="009E3687">
            <w:pPr>
              <w:widowControl w:val="0"/>
              <w:spacing w:after="0" w:line="240" w:lineRule="auto"/>
              <w:jc w:val="both"/>
              <w:rPr>
                <w:rFonts w:ascii="Times New Roman" w:hAnsi="Times New Roman" w:cs="Times New Roman"/>
                <w:sz w:val="24"/>
                <w:szCs w:val="24"/>
              </w:rPr>
            </w:pPr>
            <w:r w:rsidRPr="00907B9E">
              <w:rPr>
                <w:rFonts w:ascii="Times New Roman" w:hAnsi="Times New Roman" w:cs="Times New Roman"/>
                <w:sz w:val="24"/>
                <w:szCs w:val="24"/>
              </w:rPr>
              <w:t xml:space="preserve">Тема 1. </w:t>
            </w:r>
            <w:r w:rsidR="009E3687" w:rsidRPr="009E3687">
              <w:rPr>
                <w:rFonts w:ascii="Times New Roman" w:hAnsi="Times New Roman" w:cs="Times New Roman"/>
                <w:sz w:val="24"/>
                <w:szCs w:val="24"/>
              </w:rPr>
              <w:t xml:space="preserve">Соціальні служби як організаційна форма соціальної роботи. </w:t>
            </w:r>
          </w:p>
        </w:tc>
        <w:tc>
          <w:tcPr>
            <w:tcW w:w="399" w:type="pct"/>
          </w:tcPr>
          <w:p w:rsidR="00F47B4C" w:rsidRPr="00F47B4C" w:rsidRDefault="003B5E77"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345" w:type="pct"/>
          </w:tcPr>
          <w:p w:rsidR="00F47B4C" w:rsidRPr="00F47B4C" w:rsidRDefault="00A30016"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351" w:type="pct"/>
          </w:tcPr>
          <w:p w:rsidR="00F47B4C" w:rsidRPr="00F47B4C" w:rsidRDefault="006542B0"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372" w:type="pct"/>
          </w:tcPr>
          <w:p w:rsidR="00F47B4C" w:rsidRPr="00F47B4C" w:rsidRDefault="003B5E77"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F47B4C" w:rsidRPr="00F47B4C" w:rsidTr="00D75F34">
        <w:tc>
          <w:tcPr>
            <w:tcW w:w="3533" w:type="pct"/>
          </w:tcPr>
          <w:p w:rsidR="00F47B4C" w:rsidRPr="00F47B4C" w:rsidRDefault="00907B9E" w:rsidP="006542B0">
            <w:pPr>
              <w:widowControl w:val="0"/>
              <w:suppressAutoHyphens/>
              <w:spacing w:after="0" w:line="240" w:lineRule="auto"/>
              <w:ind w:left="-57" w:right="-57"/>
              <w:rPr>
                <w:rFonts w:ascii="Times New Roman" w:eastAsia="Times New Roman" w:hAnsi="Times New Roman" w:cs="Times New Roman"/>
                <w:sz w:val="24"/>
                <w:szCs w:val="24"/>
                <w:lang w:eastAsia="ar-SA"/>
              </w:rPr>
            </w:pPr>
            <w:r w:rsidRPr="00907B9E">
              <w:rPr>
                <w:rFonts w:ascii="Times New Roman" w:eastAsia="Times New Roman" w:hAnsi="Times New Roman" w:cs="Times New Roman"/>
                <w:sz w:val="24"/>
                <w:szCs w:val="24"/>
                <w:lang w:eastAsia="ar-SA"/>
              </w:rPr>
              <w:t xml:space="preserve">Тема 2. </w:t>
            </w:r>
            <w:r w:rsidR="009E3687" w:rsidRPr="009E3687">
              <w:rPr>
                <w:rFonts w:ascii="Times New Roman" w:hAnsi="Times New Roman" w:cs="Times New Roman"/>
                <w:sz w:val="24"/>
                <w:szCs w:val="24"/>
              </w:rPr>
              <w:t>Нормативна база соціальної роботи в Україні</w:t>
            </w:r>
          </w:p>
        </w:tc>
        <w:tc>
          <w:tcPr>
            <w:tcW w:w="399" w:type="pct"/>
          </w:tcPr>
          <w:p w:rsidR="00F47B4C" w:rsidRPr="00F47B4C" w:rsidRDefault="00D02B1B"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3B5E77">
              <w:rPr>
                <w:rFonts w:ascii="Times New Roman" w:eastAsia="Times New Roman" w:hAnsi="Times New Roman" w:cs="Times New Roman"/>
                <w:sz w:val="24"/>
                <w:szCs w:val="24"/>
                <w:lang w:eastAsia="ar-SA"/>
              </w:rPr>
              <w:t>3</w:t>
            </w:r>
          </w:p>
        </w:tc>
        <w:tc>
          <w:tcPr>
            <w:tcW w:w="345" w:type="pct"/>
          </w:tcPr>
          <w:p w:rsidR="00F47B4C" w:rsidRPr="00F47B4C" w:rsidRDefault="00A30016"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351" w:type="pct"/>
          </w:tcPr>
          <w:p w:rsidR="00F47B4C" w:rsidRPr="00F47B4C" w:rsidRDefault="006542B0"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372" w:type="pct"/>
          </w:tcPr>
          <w:p w:rsidR="00F47B4C" w:rsidRPr="00F47B4C" w:rsidRDefault="003B5E77"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F47B4C" w:rsidRPr="00F47B4C" w:rsidTr="00D75F34">
        <w:tc>
          <w:tcPr>
            <w:tcW w:w="3533" w:type="pct"/>
          </w:tcPr>
          <w:p w:rsidR="00F47B4C" w:rsidRPr="00F47B4C" w:rsidRDefault="00907B9E" w:rsidP="006542B0">
            <w:pPr>
              <w:widowControl w:val="0"/>
              <w:suppressAutoHyphens/>
              <w:spacing w:after="0" w:line="240" w:lineRule="auto"/>
              <w:ind w:left="-57" w:right="-57"/>
              <w:rPr>
                <w:rFonts w:ascii="Times New Roman" w:eastAsia="Times New Roman" w:hAnsi="Times New Roman" w:cs="Times New Roman"/>
                <w:bCs/>
                <w:sz w:val="24"/>
                <w:szCs w:val="24"/>
                <w:lang w:eastAsia="ar-SA"/>
              </w:rPr>
            </w:pPr>
            <w:r w:rsidRPr="00907B9E">
              <w:rPr>
                <w:rFonts w:ascii="Times New Roman" w:eastAsia="Times New Roman" w:hAnsi="Times New Roman" w:cs="Times New Roman"/>
                <w:bCs/>
                <w:sz w:val="24"/>
                <w:szCs w:val="24"/>
                <w:lang w:eastAsia="ar-SA"/>
              </w:rPr>
              <w:t xml:space="preserve">Тема 3. </w:t>
            </w:r>
            <w:r w:rsidR="009E3687" w:rsidRPr="009E3687">
              <w:rPr>
                <w:rFonts w:ascii="Times New Roman" w:hAnsi="Times New Roman" w:cs="Times New Roman"/>
                <w:sz w:val="24"/>
                <w:szCs w:val="24"/>
              </w:rPr>
              <w:t>Технології соціальної роботи в соціальних службах</w:t>
            </w:r>
          </w:p>
        </w:tc>
        <w:tc>
          <w:tcPr>
            <w:tcW w:w="399" w:type="pct"/>
          </w:tcPr>
          <w:p w:rsidR="00F47B4C" w:rsidRPr="00F47B4C" w:rsidRDefault="00D02B1B"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3B5E77">
              <w:rPr>
                <w:rFonts w:ascii="Times New Roman" w:eastAsia="Times New Roman" w:hAnsi="Times New Roman" w:cs="Times New Roman"/>
                <w:sz w:val="24"/>
                <w:szCs w:val="24"/>
                <w:lang w:eastAsia="ar-SA"/>
              </w:rPr>
              <w:t>3</w:t>
            </w:r>
          </w:p>
        </w:tc>
        <w:tc>
          <w:tcPr>
            <w:tcW w:w="345" w:type="pct"/>
          </w:tcPr>
          <w:p w:rsidR="00F47B4C" w:rsidRPr="00F47B4C" w:rsidRDefault="00A30016"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351" w:type="pct"/>
          </w:tcPr>
          <w:p w:rsidR="00F47B4C" w:rsidRPr="00F47B4C" w:rsidRDefault="006542B0"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372" w:type="pct"/>
          </w:tcPr>
          <w:p w:rsidR="00F47B4C" w:rsidRPr="00F47B4C" w:rsidRDefault="003B5E77"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F47B4C" w:rsidRPr="00F47B4C" w:rsidTr="00D75F34">
        <w:tc>
          <w:tcPr>
            <w:tcW w:w="3533" w:type="pct"/>
          </w:tcPr>
          <w:p w:rsidR="00F47B4C" w:rsidRPr="00F47B4C" w:rsidRDefault="00907B9E" w:rsidP="006542B0">
            <w:pPr>
              <w:widowControl w:val="0"/>
              <w:suppressAutoHyphens/>
              <w:spacing w:after="0" w:line="240" w:lineRule="auto"/>
              <w:ind w:left="-57" w:right="-57"/>
              <w:rPr>
                <w:rFonts w:ascii="Times New Roman" w:eastAsia="Times New Roman" w:hAnsi="Times New Roman" w:cs="Times New Roman"/>
                <w:sz w:val="24"/>
                <w:szCs w:val="24"/>
                <w:lang w:eastAsia="ar-SA"/>
              </w:rPr>
            </w:pPr>
            <w:r w:rsidRPr="00907B9E">
              <w:rPr>
                <w:rFonts w:ascii="Times New Roman" w:eastAsia="Times New Roman" w:hAnsi="Times New Roman" w:cs="Times New Roman"/>
                <w:sz w:val="24"/>
                <w:szCs w:val="24"/>
                <w:lang w:eastAsia="ar-SA"/>
              </w:rPr>
              <w:t xml:space="preserve">Тема 4. </w:t>
            </w:r>
            <w:r w:rsidR="009E3687" w:rsidRPr="009E3687">
              <w:rPr>
                <w:rFonts w:ascii="Times New Roman" w:hAnsi="Times New Roman" w:cs="Times New Roman"/>
                <w:sz w:val="24"/>
                <w:szCs w:val="24"/>
              </w:rPr>
              <w:t>Зміст і організація роботи інтегрованих соціальних служб</w:t>
            </w:r>
          </w:p>
        </w:tc>
        <w:tc>
          <w:tcPr>
            <w:tcW w:w="399" w:type="pct"/>
          </w:tcPr>
          <w:p w:rsidR="00F47B4C" w:rsidRPr="00F47B4C" w:rsidRDefault="00D02B1B"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3B5E77">
              <w:rPr>
                <w:rFonts w:ascii="Times New Roman" w:eastAsia="Times New Roman" w:hAnsi="Times New Roman" w:cs="Times New Roman"/>
                <w:sz w:val="24"/>
                <w:szCs w:val="24"/>
                <w:lang w:eastAsia="ar-SA"/>
              </w:rPr>
              <w:t>3</w:t>
            </w:r>
          </w:p>
        </w:tc>
        <w:tc>
          <w:tcPr>
            <w:tcW w:w="345" w:type="pct"/>
          </w:tcPr>
          <w:p w:rsidR="00F47B4C" w:rsidRPr="00F47B4C" w:rsidRDefault="00A30016"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351" w:type="pct"/>
          </w:tcPr>
          <w:p w:rsidR="00F47B4C" w:rsidRPr="00F47B4C" w:rsidRDefault="006542B0"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372" w:type="pct"/>
          </w:tcPr>
          <w:p w:rsidR="00F47B4C" w:rsidRPr="00F47B4C" w:rsidRDefault="003B5E77"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F47B4C" w:rsidRPr="00F47B4C" w:rsidTr="00D75F34">
        <w:tc>
          <w:tcPr>
            <w:tcW w:w="3533" w:type="pct"/>
          </w:tcPr>
          <w:p w:rsidR="00F47B4C" w:rsidRPr="00F47B4C" w:rsidRDefault="00F47B4C" w:rsidP="0004297C">
            <w:pPr>
              <w:widowControl w:val="0"/>
              <w:suppressAutoHyphens/>
              <w:spacing w:after="0" w:line="240" w:lineRule="auto"/>
              <w:ind w:left="-57" w:right="-57"/>
              <w:rPr>
                <w:rFonts w:ascii="Times New Roman" w:eastAsia="Times New Roman" w:hAnsi="Times New Roman" w:cs="Times New Roman"/>
                <w:bCs/>
                <w:sz w:val="24"/>
                <w:szCs w:val="24"/>
                <w:lang w:eastAsia="ar-SA"/>
              </w:rPr>
            </w:pPr>
            <w:r w:rsidRPr="00F47B4C">
              <w:rPr>
                <w:rFonts w:ascii="Times New Roman" w:eastAsia="Times New Roman" w:hAnsi="Times New Roman" w:cs="Times New Roman"/>
                <w:bCs/>
                <w:sz w:val="24"/>
                <w:szCs w:val="24"/>
                <w:lang w:eastAsia="ar-SA"/>
              </w:rPr>
              <w:t>Разом за розділом 1</w:t>
            </w:r>
          </w:p>
        </w:tc>
        <w:tc>
          <w:tcPr>
            <w:tcW w:w="399" w:type="pct"/>
          </w:tcPr>
          <w:p w:rsidR="00F47B4C" w:rsidRPr="00F47B4C" w:rsidRDefault="003B5E77"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52</w:t>
            </w:r>
          </w:p>
        </w:tc>
        <w:tc>
          <w:tcPr>
            <w:tcW w:w="345" w:type="pct"/>
          </w:tcPr>
          <w:p w:rsidR="00F47B4C" w:rsidRPr="00F47B4C" w:rsidRDefault="003B5E77"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351" w:type="pct"/>
          </w:tcPr>
          <w:p w:rsidR="00F47B4C" w:rsidRPr="00F47B4C" w:rsidRDefault="003B5E77"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372" w:type="pct"/>
          </w:tcPr>
          <w:p w:rsidR="00F47B4C" w:rsidRPr="00F47B4C" w:rsidRDefault="003B5E77"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w:t>
            </w:r>
          </w:p>
        </w:tc>
      </w:tr>
      <w:tr w:rsidR="00F47B4C" w:rsidRPr="00F47B4C" w:rsidTr="00D75F34">
        <w:trPr>
          <w:cantSplit/>
        </w:trPr>
        <w:tc>
          <w:tcPr>
            <w:tcW w:w="5000" w:type="pct"/>
            <w:gridSpan w:val="5"/>
          </w:tcPr>
          <w:p w:rsidR="00F47B4C" w:rsidRPr="00F47B4C" w:rsidRDefault="00F47B4C" w:rsidP="006542B0">
            <w:pPr>
              <w:widowControl w:val="0"/>
              <w:suppressAutoHyphens/>
              <w:spacing w:after="0" w:line="240" w:lineRule="auto"/>
              <w:ind w:left="-57" w:right="-57"/>
              <w:jc w:val="center"/>
              <w:rPr>
                <w:rFonts w:ascii="Times New Roman" w:eastAsia="Times New Roman" w:hAnsi="Times New Roman" w:cs="Times New Roman"/>
                <w:b/>
                <w:sz w:val="24"/>
                <w:szCs w:val="24"/>
                <w:lang w:eastAsia="ar-SA"/>
              </w:rPr>
            </w:pPr>
            <w:r w:rsidRPr="00F47B4C">
              <w:rPr>
                <w:rFonts w:ascii="Times New Roman" w:eastAsia="Times New Roman" w:hAnsi="Times New Roman" w:cs="Times New Roman"/>
                <w:b/>
                <w:sz w:val="24"/>
                <w:szCs w:val="24"/>
                <w:lang w:eastAsia="ar-SA"/>
              </w:rPr>
              <w:t xml:space="preserve">Розділ 2. </w:t>
            </w:r>
            <w:r w:rsidR="00907B9E" w:rsidRPr="00907B9E">
              <w:rPr>
                <w:rFonts w:ascii="Times New Roman" w:eastAsia="Times New Roman" w:hAnsi="Times New Roman" w:cs="Times New Roman"/>
                <w:b/>
                <w:sz w:val="24"/>
                <w:szCs w:val="24"/>
                <w:lang w:eastAsia="ar-SA"/>
              </w:rPr>
              <w:t>Соціально-педагогічна діяльність в системі соціальних інститутів</w:t>
            </w:r>
          </w:p>
        </w:tc>
      </w:tr>
      <w:tr w:rsidR="00F47B4C" w:rsidRPr="00F47B4C" w:rsidTr="00D75F34">
        <w:tc>
          <w:tcPr>
            <w:tcW w:w="3533" w:type="pct"/>
          </w:tcPr>
          <w:p w:rsidR="00F47B4C" w:rsidRPr="009E3687" w:rsidRDefault="006542B0" w:rsidP="006542B0">
            <w:pPr>
              <w:widowControl w:val="0"/>
              <w:suppressAutoHyphens/>
              <w:spacing w:after="0" w:line="240" w:lineRule="auto"/>
              <w:ind w:left="-57" w:right="-57"/>
              <w:rPr>
                <w:rFonts w:ascii="Times New Roman" w:eastAsia="Times New Roman" w:hAnsi="Times New Roman" w:cs="Times New Roman"/>
                <w:sz w:val="24"/>
                <w:szCs w:val="24"/>
                <w:lang w:eastAsia="ar-SA"/>
              </w:rPr>
            </w:pPr>
            <w:r w:rsidRPr="009E3687">
              <w:rPr>
                <w:rFonts w:ascii="Times New Roman" w:eastAsia="Times New Roman" w:hAnsi="Times New Roman" w:cs="Times New Roman"/>
                <w:sz w:val="24"/>
                <w:szCs w:val="24"/>
                <w:lang w:eastAsia="ar-SA"/>
              </w:rPr>
              <w:t>Тема 5</w:t>
            </w:r>
            <w:r w:rsidR="00907B9E" w:rsidRPr="009E3687">
              <w:rPr>
                <w:rFonts w:ascii="Times New Roman" w:eastAsia="Times New Roman" w:hAnsi="Times New Roman" w:cs="Times New Roman"/>
                <w:sz w:val="24"/>
                <w:szCs w:val="24"/>
                <w:lang w:eastAsia="ar-SA"/>
              </w:rPr>
              <w:t xml:space="preserve">. </w:t>
            </w:r>
            <w:r w:rsidR="009E3687" w:rsidRPr="009E3687">
              <w:rPr>
                <w:rFonts w:ascii="Times New Roman" w:hAnsi="Times New Roman" w:cs="Times New Roman"/>
                <w:sz w:val="24"/>
                <w:szCs w:val="24"/>
              </w:rPr>
              <w:t>Соціальні служби підтримки сім’ї.</w:t>
            </w:r>
          </w:p>
        </w:tc>
        <w:tc>
          <w:tcPr>
            <w:tcW w:w="399" w:type="pct"/>
          </w:tcPr>
          <w:p w:rsidR="00F47B4C" w:rsidRPr="00F47B4C" w:rsidRDefault="003B5E77"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345" w:type="pct"/>
          </w:tcPr>
          <w:p w:rsidR="00F47B4C" w:rsidRPr="00F47B4C" w:rsidRDefault="00D02B1B"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351" w:type="pct"/>
          </w:tcPr>
          <w:p w:rsidR="00F47B4C" w:rsidRPr="00F47B4C" w:rsidRDefault="003B5E77"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372" w:type="pct"/>
          </w:tcPr>
          <w:p w:rsidR="00F47B4C" w:rsidRPr="00F47B4C" w:rsidRDefault="003B5E77"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F47B4C" w:rsidRPr="00F47B4C" w:rsidTr="00D75F34">
        <w:tc>
          <w:tcPr>
            <w:tcW w:w="3533" w:type="pct"/>
          </w:tcPr>
          <w:p w:rsidR="00F47B4C" w:rsidRPr="009E3687" w:rsidRDefault="006542B0" w:rsidP="009E3687">
            <w:pPr>
              <w:widowControl w:val="0"/>
              <w:spacing w:after="0" w:line="240" w:lineRule="auto"/>
              <w:jc w:val="both"/>
              <w:rPr>
                <w:rFonts w:ascii="Times New Roman" w:hAnsi="Times New Roman" w:cs="Times New Roman"/>
                <w:sz w:val="24"/>
                <w:szCs w:val="24"/>
              </w:rPr>
            </w:pPr>
            <w:r w:rsidRPr="009E3687">
              <w:rPr>
                <w:rFonts w:ascii="Times New Roman" w:eastAsia="Times New Roman" w:hAnsi="Times New Roman" w:cs="Times New Roman"/>
                <w:sz w:val="24"/>
                <w:szCs w:val="24"/>
                <w:lang w:eastAsia="ar-SA"/>
              </w:rPr>
              <w:t>Тема 6.</w:t>
            </w:r>
            <w:r w:rsidR="00907B9E" w:rsidRPr="009E3687">
              <w:rPr>
                <w:rFonts w:ascii="Times New Roman" w:eastAsia="Times New Roman" w:hAnsi="Times New Roman" w:cs="Times New Roman"/>
                <w:sz w:val="24"/>
                <w:szCs w:val="24"/>
                <w:lang w:eastAsia="ar-SA"/>
              </w:rPr>
              <w:t xml:space="preserve"> </w:t>
            </w:r>
            <w:r w:rsidR="009E3687" w:rsidRPr="009E3687">
              <w:rPr>
                <w:rFonts w:ascii="Times New Roman" w:hAnsi="Times New Roman" w:cs="Times New Roman"/>
                <w:sz w:val="24"/>
                <w:szCs w:val="24"/>
              </w:rPr>
              <w:t>Служба раннього втручання.</w:t>
            </w:r>
          </w:p>
        </w:tc>
        <w:tc>
          <w:tcPr>
            <w:tcW w:w="399" w:type="pct"/>
          </w:tcPr>
          <w:p w:rsidR="00F47B4C" w:rsidRPr="00F47B4C" w:rsidRDefault="003B5E77"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345" w:type="pct"/>
          </w:tcPr>
          <w:p w:rsidR="00F47B4C" w:rsidRPr="00F47B4C" w:rsidRDefault="00D02B1B"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351" w:type="pct"/>
          </w:tcPr>
          <w:p w:rsidR="00F47B4C" w:rsidRPr="00F47B4C" w:rsidRDefault="003B5E77"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372" w:type="pct"/>
          </w:tcPr>
          <w:p w:rsidR="00F47B4C" w:rsidRPr="00F47B4C" w:rsidRDefault="003B5E77"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F47B4C" w:rsidRPr="00F47B4C" w:rsidTr="00D75F34">
        <w:tc>
          <w:tcPr>
            <w:tcW w:w="3533" w:type="pct"/>
          </w:tcPr>
          <w:p w:rsidR="00F47B4C" w:rsidRPr="009E3687" w:rsidRDefault="006542B0" w:rsidP="006542B0">
            <w:pPr>
              <w:widowControl w:val="0"/>
              <w:suppressAutoHyphens/>
              <w:spacing w:after="0" w:line="240" w:lineRule="auto"/>
              <w:ind w:left="-57" w:right="-57"/>
              <w:rPr>
                <w:rFonts w:ascii="Times New Roman" w:eastAsia="Times New Roman" w:hAnsi="Times New Roman" w:cs="Times New Roman"/>
                <w:bCs/>
                <w:sz w:val="24"/>
                <w:szCs w:val="24"/>
                <w:lang w:eastAsia="ar-SA"/>
              </w:rPr>
            </w:pPr>
            <w:r w:rsidRPr="009E3687">
              <w:rPr>
                <w:rFonts w:ascii="Times New Roman" w:eastAsia="Times New Roman" w:hAnsi="Times New Roman" w:cs="Times New Roman"/>
                <w:bCs/>
                <w:sz w:val="24"/>
                <w:szCs w:val="24"/>
                <w:lang w:eastAsia="ar-SA"/>
              </w:rPr>
              <w:t>Тема 7</w:t>
            </w:r>
            <w:r w:rsidR="00907B9E" w:rsidRPr="009E3687">
              <w:rPr>
                <w:rFonts w:ascii="Times New Roman" w:eastAsia="Times New Roman" w:hAnsi="Times New Roman" w:cs="Times New Roman"/>
                <w:bCs/>
                <w:sz w:val="24"/>
                <w:szCs w:val="24"/>
                <w:lang w:eastAsia="ar-SA"/>
              </w:rPr>
              <w:t xml:space="preserve">. </w:t>
            </w:r>
            <w:r w:rsidR="009E3687" w:rsidRPr="009E3687">
              <w:rPr>
                <w:rFonts w:ascii="Times New Roman" w:hAnsi="Times New Roman" w:cs="Times New Roman"/>
                <w:sz w:val="24"/>
                <w:szCs w:val="24"/>
              </w:rPr>
              <w:t>Служба супроводу сімейних форм виховання</w:t>
            </w:r>
          </w:p>
        </w:tc>
        <w:tc>
          <w:tcPr>
            <w:tcW w:w="399" w:type="pct"/>
          </w:tcPr>
          <w:p w:rsidR="00F47B4C" w:rsidRPr="00F47B4C" w:rsidRDefault="003B5E77"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345" w:type="pct"/>
          </w:tcPr>
          <w:p w:rsidR="00F47B4C" w:rsidRPr="00F47B4C" w:rsidRDefault="00D02B1B"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351" w:type="pct"/>
          </w:tcPr>
          <w:p w:rsidR="00F47B4C" w:rsidRPr="00F47B4C" w:rsidRDefault="003B5E77"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372" w:type="pct"/>
          </w:tcPr>
          <w:p w:rsidR="00F47B4C" w:rsidRPr="00F47B4C" w:rsidRDefault="003B5E77"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F47B4C" w:rsidRPr="00F47B4C" w:rsidTr="00D75F34">
        <w:tc>
          <w:tcPr>
            <w:tcW w:w="3533" w:type="pct"/>
          </w:tcPr>
          <w:p w:rsidR="00F47B4C" w:rsidRPr="009E3687" w:rsidRDefault="006542B0" w:rsidP="006542B0">
            <w:pPr>
              <w:widowControl w:val="0"/>
              <w:suppressAutoHyphens/>
              <w:spacing w:after="0" w:line="240" w:lineRule="auto"/>
              <w:ind w:left="-57" w:right="-57"/>
              <w:rPr>
                <w:rFonts w:ascii="Times New Roman" w:eastAsia="Times New Roman" w:hAnsi="Times New Roman" w:cs="Times New Roman"/>
                <w:bCs/>
                <w:sz w:val="24"/>
                <w:szCs w:val="24"/>
                <w:lang w:eastAsia="ar-SA"/>
              </w:rPr>
            </w:pPr>
            <w:r w:rsidRPr="009E3687">
              <w:rPr>
                <w:rFonts w:ascii="Times New Roman" w:eastAsia="Times New Roman" w:hAnsi="Times New Roman" w:cs="Times New Roman"/>
                <w:bCs/>
                <w:sz w:val="24"/>
                <w:szCs w:val="24"/>
                <w:lang w:eastAsia="ar-SA"/>
              </w:rPr>
              <w:t>Тема 8</w:t>
            </w:r>
            <w:r w:rsidR="00907B9E" w:rsidRPr="009E3687">
              <w:rPr>
                <w:rFonts w:ascii="Times New Roman" w:eastAsia="Times New Roman" w:hAnsi="Times New Roman" w:cs="Times New Roman"/>
                <w:bCs/>
                <w:sz w:val="24"/>
                <w:szCs w:val="24"/>
                <w:lang w:eastAsia="ar-SA"/>
              </w:rPr>
              <w:t xml:space="preserve">. </w:t>
            </w:r>
            <w:r w:rsidR="009E3687" w:rsidRPr="009E3687">
              <w:rPr>
                <w:rFonts w:ascii="Times New Roman" w:hAnsi="Times New Roman" w:cs="Times New Roman"/>
                <w:sz w:val="24"/>
                <w:szCs w:val="24"/>
              </w:rPr>
              <w:t xml:space="preserve">Служба реінтеграції та соціалізації вихованців </w:t>
            </w:r>
            <w:proofErr w:type="spellStart"/>
            <w:r w:rsidR="009E3687" w:rsidRPr="009E3687">
              <w:rPr>
                <w:rFonts w:ascii="Times New Roman" w:hAnsi="Times New Roman" w:cs="Times New Roman"/>
                <w:sz w:val="24"/>
                <w:szCs w:val="24"/>
              </w:rPr>
              <w:t>інтернатних</w:t>
            </w:r>
            <w:proofErr w:type="spellEnd"/>
            <w:r w:rsidR="009E3687" w:rsidRPr="009E3687">
              <w:rPr>
                <w:rFonts w:ascii="Times New Roman" w:hAnsi="Times New Roman" w:cs="Times New Roman"/>
                <w:sz w:val="24"/>
                <w:szCs w:val="24"/>
              </w:rPr>
              <w:t xml:space="preserve"> закладів.</w:t>
            </w:r>
          </w:p>
        </w:tc>
        <w:tc>
          <w:tcPr>
            <w:tcW w:w="399" w:type="pct"/>
          </w:tcPr>
          <w:p w:rsidR="00F47B4C" w:rsidRPr="00F47B4C" w:rsidRDefault="003B5E77"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345" w:type="pct"/>
          </w:tcPr>
          <w:p w:rsidR="00F47B4C" w:rsidRPr="00F47B4C" w:rsidRDefault="00D02B1B"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351" w:type="pct"/>
          </w:tcPr>
          <w:p w:rsidR="00F47B4C" w:rsidRPr="00F47B4C" w:rsidRDefault="003B5E77"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372" w:type="pct"/>
          </w:tcPr>
          <w:p w:rsidR="00F47B4C" w:rsidRPr="00F47B4C" w:rsidRDefault="003B5E77"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F47B4C" w:rsidRPr="00F47B4C" w:rsidTr="00D75F34">
        <w:tc>
          <w:tcPr>
            <w:tcW w:w="3533" w:type="pct"/>
          </w:tcPr>
          <w:p w:rsidR="00F47B4C" w:rsidRPr="009E3687" w:rsidRDefault="006542B0" w:rsidP="009E3687">
            <w:pPr>
              <w:spacing w:after="0" w:line="240" w:lineRule="auto"/>
              <w:jc w:val="both"/>
              <w:rPr>
                <w:rFonts w:ascii="Times New Roman" w:hAnsi="Times New Roman" w:cs="Times New Roman"/>
                <w:sz w:val="24"/>
                <w:szCs w:val="24"/>
              </w:rPr>
            </w:pPr>
            <w:r w:rsidRPr="009E3687">
              <w:rPr>
                <w:rFonts w:ascii="Times New Roman" w:eastAsia="Times New Roman" w:hAnsi="Times New Roman" w:cs="Times New Roman"/>
                <w:bCs/>
                <w:sz w:val="24"/>
                <w:szCs w:val="24"/>
                <w:lang w:eastAsia="ar-SA"/>
              </w:rPr>
              <w:t>Тема 9</w:t>
            </w:r>
            <w:r w:rsidR="00907B9E" w:rsidRPr="009E3687">
              <w:rPr>
                <w:rFonts w:ascii="Times New Roman" w:eastAsia="Times New Roman" w:hAnsi="Times New Roman" w:cs="Times New Roman"/>
                <w:bCs/>
                <w:sz w:val="24"/>
                <w:szCs w:val="24"/>
                <w:lang w:eastAsia="ar-SA"/>
              </w:rPr>
              <w:t xml:space="preserve">. </w:t>
            </w:r>
            <w:r w:rsidR="009E3687" w:rsidRPr="009E3687">
              <w:rPr>
                <w:rFonts w:ascii="Times New Roman" w:hAnsi="Times New Roman" w:cs="Times New Roman"/>
                <w:sz w:val="24"/>
                <w:szCs w:val="24"/>
              </w:rPr>
              <w:t xml:space="preserve">Служби супроводу дітей, які перебувають, у конфлікті з законом. </w:t>
            </w:r>
          </w:p>
        </w:tc>
        <w:tc>
          <w:tcPr>
            <w:tcW w:w="399" w:type="pct"/>
          </w:tcPr>
          <w:p w:rsidR="00F47B4C" w:rsidRPr="00F47B4C" w:rsidRDefault="003B5E77"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345" w:type="pct"/>
          </w:tcPr>
          <w:p w:rsidR="00F47B4C" w:rsidRPr="00F47B4C" w:rsidRDefault="00D02B1B"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351" w:type="pct"/>
          </w:tcPr>
          <w:p w:rsidR="00F47B4C" w:rsidRPr="00F47B4C" w:rsidRDefault="003B5E77"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372" w:type="pct"/>
          </w:tcPr>
          <w:p w:rsidR="00F47B4C" w:rsidRPr="00F47B4C" w:rsidRDefault="003B5E77"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r>
      <w:tr w:rsidR="00F47B4C" w:rsidRPr="00F47B4C" w:rsidTr="00D75F34">
        <w:trPr>
          <w:trHeight w:val="279"/>
        </w:trPr>
        <w:tc>
          <w:tcPr>
            <w:tcW w:w="3533" w:type="pct"/>
          </w:tcPr>
          <w:p w:rsidR="00F47B4C" w:rsidRPr="00F47B4C" w:rsidRDefault="00F47B4C" w:rsidP="0004297C">
            <w:pPr>
              <w:widowControl w:val="0"/>
              <w:suppressAutoHyphens/>
              <w:spacing w:after="0" w:line="240" w:lineRule="auto"/>
              <w:ind w:left="-57" w:right="-57"/>
              <w:rPr>
                <w:rFonts w:ascii="Times New Roman" w:eastAsia="Times New Roman" w:hAnsi="Times New Roman" w:cs="Times New Roman"/>
                <w:bCs/>
                <w:sz w:val="24"/>
                <w:szCs w:val="24"/>
                <w:lang w:eastAsia="ar-SA"/>
              </w:rPr>
            </w:pPr>
            <w:r w:rsidRPr="00F47B4C">
              <w:rPr>
                <w:rFonts w:ascii="Times New Roman" w:eastAsia="Times New Roman" w:hAnsi="Times New Roman" w:cs="Times New Roman"/>
                <w:bCs/>
                <w:sz w:val="24"/>
                <w:szCs w:val="24"/>
                <w:lang w:eastAsia="ar-SA"/>
              </w:rPr>
              <w:t>Разом за розділом 2</w:t>
            </w:r>
          </w:p>
        </w:tc>
        <w:tc>
          <w:tcPr>
            <w:tcW w:w="399" w:type="pct"/>
          </w:tcPr>
          <w:p w:rsidR="00F47B4C" w:rsidRPr="00F47B4C" w:rsidRDefault="003B5E77"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68</w:t>
            </w:r>
          </w:p>
        </w:tc>
        <w:tc>
          <w:tcPr>
            <w:tcW w:w="345" w:type="pct"/>
          </w:tcPr>
          <w:p w:rsidR="00F47B4C" w:rsidRPr="00F47B4C" w:rsidRDefault="003B5E77"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351" w:type="pct"/>
          </w:tcPr>
          <w:p w:rsidR="00F47B4C" w:rsidRPr="00F47B4C" w:rsidRDefault="003B5E77"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372" w:type="pct"/>
          </w:tcPr>
          <w:p w:rsidR="00F47B4C" w:rsidRPr="00F47B4C" w:rsidRDefault="003B5E77"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52</w:t>
            </w:r>
          </w:p>
        </w:tc>
      </w:tr>
      <w:tr w:rsidR="00F47B4C" w:rsidRPr="00F47B4C" w:rsidTr="00D75F34">
        <w:trPr>
          <w:trHeight w:val="260"/>
        </w:trPr>
        <w:tc>
          <w:tcPr>
            <w:tcW w:w="3533" w:type="pct"/>
          </w:tcPr>
          <w:p w:rsidR="00F47B4C" w:rsidRPr="00F47B4C" w:rsidRDefault="00F47B4C" w:rsidP="0004297C">
            <w:pPr>
              <w:keepNext/>
              <w:widowControl w:val="0"/>
              <w:numPr>
                <w:ilvl w:val="3"/>
                <w:numId w:val="0"/>
              </w:numPr>
              <w:tabs>
                <w:tab w:val="num" w:pos="4406"/>
              </w:tabs>
              <w:suppressAutoHyphens/>
              <w:spacing w:after="0" w:line="240" w:lineRule="auto"/>
              <w:ind w:left="-57" w:right="-57" w:firstLine="560"/>
              <w:outlineLvl w:val="3"/>
              <w:rPr>
                <w:rFonts w:ascii="Times New Roman" w:eastAsia="Times New Roman" w:hAnsi="Times New Roman" w:cs="Times New Roman"/>
                <w:b/>
                <w:bCs/>
                <w:iCs/>
                <w:sz w:val="24"/>
                <w:szCs w:val="24"/>
                <w:lang w:eastAsia="ar-SA"/>
              </w:rPr>
            </w:pPr>
            <w:r w:rsidRPr="00F47B4C">
              <w:rPr>
                <w:rFonts w:ascii="Times New Roman" w:eastAsia="Times New Roman" w:hAnsi="Times New Roman" w:cs="Times New Roman"/>
                <w:b/>
                <w:bCs/>
                <w:iCs/>
                <w:sz w:val="24"/>
                <w:szCs w:val="24"/>
                <w:lang w:eastAsia="ar-SA"/>
              </w:rPr>
              <w:t>Усього годин</w:t>
            </w:r>
          </w:p>
        </w:tc>
        <w:tc>
          <w:tcPr>
            <w:tcW w:w="399" w:type="pct"/>
          </w:tcPr>
          <w:p w:rsidR="00F47B4C" w:rsidRPr="00F47B4C" w:rsidRDefault="006542B0"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r w:rsidR="001561AB">
              <w:rPr>
                <w:rFonts w:ascii="Times New Roman" w:eastAsia="Times New Roman" w:hAnsi="Times New Roman" w:cs="Times New Roman"/>
                <w:sz w:val="24"/>
                <w:szCs w:val="24"/>
                <w:lang w:eastAsia="ar-SA"/>
              </w:rPr>
              <w:t>0</w:t>
            </w:r>
          </w:p>
        </w:tc>
        <w:tc>
          <w:tcPr>
            <w:tcW w:w="345" w:type="pct"/>
          </w:tcPr>
          <w:p w:rsidR="00F47B4C" w:rsidRPr="00F47B4C" w:rsidRDefault="006542B0"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1561AB">
              <w:rPr>
                <w:rFonts w:ascii="Times New Roman" w:eastAsia="Times New Roman" w:hAnsi="Times New Roman" w:cs="Times New Roman"/>
                <w:sz w:val="24"/>
                <w:szCs w:val="24"/>
                <w:lang w:eastAsia="ar-SA"/>
              </w:rPr>
              <w:t>8</w:t>
            </w:r>
          </w:p>
        </w:tc>
        <w:tc>
          <w:tcPr>
            <w:tcW w:w="351" w:type="pct"/>
          </w:tcPr>
          <w:p w:rsidR="00F47B4C" w:rsidRPr="00F47B4C" w:rsidRDefault="006542B0"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372" w:type="pct"/>
          </w:tcPr>
          <w:p w:rsidR="00F47B4C" w:rsidRPr="00F47B4C" w:rsidRDefault="001561AB" w:rsidP="0004297C">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6542B0">
              <w:rPr>
                <w:rFonts w:ascii="Times New Roman" w:eastAsia="Times New Roman" w:hAnsi="Times New Roman" w:cs="Times New Roman"/>
                <w:sz w:val="24"/>
                <w:szCs w:val="24"/>
                <w:lang w:eastAsia="ar-SA"/>
              </w:rPr>
              <w:t>2</w:t>
            </w:r>
          </w:p>
        </w:tc>
      </w:tr>
    </w:tbl>
    <w:p w:rsidR="00782A05" w:rsidRDefault="00782A05" w:rsidP="0004297C">
      <w:pPr>
        <w:widowControl w:val="0"/>
        <w:spacing w:after="0" w:line="240" w:lineRule="auto"/>
        <w:ind w:left="7513" w:hanging="7513"/>
        <w:jc w:val="center"/>
        <w:rPr>
          <w:rFonts w:ascii="Times New Roman" w:eastAsia="Times New Roman" w:hAnsi="Times New Roman" w:cs="Times New Roman"/>
          <w:b/>
          <w:sz w:val="24"/>
          <w:szCs w:val="24"/>
          <w:lang w:eastAsia="ru-RU"/>
        </w:rPr>
      </w:pPr>
    </w:p>
    <w:p w:rsidR="00F47B4C" w:rsidRPr="00F47B4C" w:rsidRDefault="00F47B4C" w:rsidP="0004297C">
      <w:pPr>
        <w:widowControl w:val="0"/>
        <w:spacing w:after="0" w:line="240" w:lineRule="auto"/>
        <w:ind w:left="7513" w:hanging="7513"/>
        <w:jc w:val="center"/>
        <w:rPr>
          <w:rFonts w:ascii="Times New Roman" w:eastAsia="Times New Roman" w:hAnsi="Times New Roman" w:cs="Times New Roman"/>
          <w:b/>
          <w:sz w:val="24"/>
          <w:szCs w:val="24"/>
          <w:lang w:eastAsia="ru-RU"/>
        </w:rPr>
      </w:pPr>
      <w:r w:rsidRPr="00F47B4C">
        <w:rPr>
          <w:rFonts w:ascii="Times New Roman" w:eastAsia="Times New Roman" w:hAnsi="Times New Roman" w:cs="Times New Roman"/>
          <w:b/>
          <w:sz w:val="24"/>
          <w:szCs w:val="24"/>
          <w:lang w:eastAsia="ru-RU"/>
        </w:rPr>
        <w:t>5. Теми лекційних занять</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797"/>
        <w:gridCol w:w="1559"/>
      </w:tblGrid>
      <w:tr w:rsidR="00F47B4C" w:rsidRPr="00F47B4C" w:rsidTr="00D75F34">
        <w:trPr>
          <w:trHeight w:val="255"/>
        </w:trPr>
        <w:tc>
          <w:tcPr>
            <w:tcW w:w="709" w:type="dxa"/>
            <w:shd w:val="clear" w:color="auto" w:fill="auto"/>
          </w:tcPr>
          <w:p w:rsidR="00F47B4C" w:rsidRPr="00F47B4C" w:rsidRDefault="00F47B4C" w:rsidP="0004297C">
            <w:pPr>
              <w:widowControl w:val="0"/>
              <w:spacing w:after="0" w:line="240" w:lineRule="auto"/>
              <w:ind w:left="-57" w:right="-57" w:hanging="142"/>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 з/п</w:t>
            </w:r>
          </w:p>
        </w:tc>
        <w:tc>
          <w:tcPr>
            <w:tcW w:w="7797" w:type="dxa"/>
            <w:shd w:val="clear" w:color="auto" w:fill="auto"/>
          </w:tcPr>
          <w:p w:rsidR="00F47B4C" w:rsidRPr="00F47B4C" w:rsidRDefault="00F47B4C" w:rsidP="0004297C">
            <w:pPr>
              <w:widowControl w:val="0"/>
              <w:spacing w:after="0" w:line="240" w:lineRule="auto"/>
              <w:ind w:left="-57" w:right="-57"/>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Назва теми</w:t>
            </w:r>
          </w:p>
        </w:tc>
        <w:tc>
          <w:tcPr>
            <w:tcW w:w="1559" w:type="dxa"/>
            <w:shd w:val="clear" w:color="auto" w:fill="auto"/>
          </w:tcPr>
          <w:p w:rsidR="00F47B4C" w:rsidRPr="00F47B4C" w:rsidRDefault="00F47B4C" w:rsidP="0004297C">
            <w:pPr>
              <w:widowControl w:val="0"/>
              <w:spacing w:after="0" w:line="240" w:lineRule="auto"/>
              <w:ind w:left="-57" w:right="-57"/>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Кількість годин</w:t>
            </w:r>
          </w:p>
        </w:tc>
      </w:tr>
      <w:tr w:rsidR="009E3687" w:rsidRPr="00F47B4C" w:rsidTr="00D75F34">
        <w:tc>
          <w:tcPr>
            <w:tcW w:w="709" w:type="dxa"/>
            <w:shd w:val="clear" w:color="auto" w:fill="auto"/>
          </w:tcPr>
          <w:p w:rsidR="009E3687" w:rsidRPr="00F47B4C" w:rsidRDefault="009E3687" w:rsidP="0004297C">
            <w:pPr>
              <w:widowControl w:val="0"/>
              <w:spacing w:after="0" w:line="240" w:lineRule="auto"/>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1</w:t>
            </w:r>
          </w:p>
        </w:tc>
        <w:tc>
          <w:tcPr>
            <w:tcW w:w="7797" w:type="dxa"/>
            <w:shd w:val="clear" w:color="auto" w:fill="auto"/>
          </w:tcPr>
          <w:p w:rsidR="009E3687" w:rsidRPr="009E3687" w:rsidRDefault="009E3687" w:rsidP="000C3A14">
            <w:pPr>
              <w:widowControl w:val="0"/>
              <w:spacing w:after="0" w:line="240" w:lineRule="auto"/>
              <w:jc w:val="both"/>
              <w:rPr>
                <w:rFonts w:ascii="Times New Roman" w:hAnsi="Times New Roman" w:cs="Times New Roman"/>
                <w:sz w:val="24"/>
                <w:szCs w:val="24"/>
              </w:rPr>
            </w:pPr>
            <w:r w:rsidRPr="009E3687">
              <w:rPr>
                <w:rFonts w:ascii="Times New Roman" w:hAnsi="Times New Roman" w:cs="Times New Roman"/>
                <w:sz w:val="24"/>
                <w:szCs w:val="24"/>
              </w:rPr>
              <w:t xml:space="preserve">Соціальні служби як організаційна форма соціальної роботи. </w:t>
            </w:r>
          </w:p>
        </w:tc>
        <w:tc>
          <w:tcPr>
            <w:tcW w:w="1559" w:type="dxa"/>
            <w:shd w:val="clear" w:color="auto" w:fill="auto"/>
          </w:tcPr>
          <w:p w:rsidR="009E3687" w:rsidRPr="00F47B4C" w:rsidRDefault="009E3687" w:rsidP="0004297C">
            <w:pPr>
              <w:widowControl w:val="0"/>
              <w:spacing w:after="0" w:line="240" w:lineRule="auto"/>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2</w:t>
            </w:r>
          </w:p>
        </w:tc>
      </w:tr>
      <w:tr w:rsidR="009E3687" w:rsidRPr="00F47B4C" w:rsidTr="00D75F34">
        <w:tc>
          <w:tcPr>
            <w:tcW w:w="709" w:type="dxa"/>
            <w:shd w:val="clear" w:color="auto" w:fill="auto"/>
          </w:tcPr>
          <w:p w:rsidR="009E3687" w:rsidRPr="00F47B4C" w:rsidRDefault="009E3687" w:rsidP="0004297C">
            <w:pPr>
              <w:widowControl w:val="0"/>
              <w:spacing w:after="0" w:line="240" w:lineRule="auto"/>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2</w:t>
            </w:r>
          </w:p>
        </w:tc>
        <w:tc>
          <w:tcPr>
            <w:tcW w:w="7797" w:type="dxa"/>
            <w:shd w:val="clear" w:color="auto" w:fill="auto"/>
          </w:tcPr>
          <w:p w:rsidR="009E3687" w:rsidRPr="00F47B4C" w:rsidRDefault="009E3687" w:rsidP="000C3A14">
            <w:pPr>
              <w:widowControl w:val="0"/>
              <w:suppressAutoHyphens/>
              <w:spacing w:after="0" w:line="240" w:lineRule="auto"/>
              <w:ind w:left="-57" w:right="-57"/>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 </w:t>
            </w:r>
            <w:r w:rsidRPr="009E3687">
              <w:rPr>
                <w:rFonts w:ascii="Times New Roman" w:hAnsi="Times New Roman" w:cs="Times New Roman"/>
                <w:sz w:val="24"/>
                <w:szCs w:val="24"/>
              </w:rPr>
              <w:t>Нормативна база соціальної роботи в Україні</w:t>
            </w:r>
            <w:r w:rsidR="00B53E22">
              <w:rPr>
                <w:rFonts w:ascii="Times New Roman" w:hAnsi="Times New Roman" w:cs="Times New Roman"/>
                <w:sz w:val="24"/>
                <w:szCs w:val="24"/>
              </w:rPr>
              <w:t>.</w:t>
            </w:r>
          </w:p>
        </w:tc>
        <w:tc>
          <w:tcPr>
            <w:tcW w:w="1559" w:type="dxa"/>
            <w:shd w:val="clear" w:color="auto" w:fill="auto"/>
          </w:tcPr>
          <w:p w:rsidR="009E3687" w:rsidRPr="00F47B4C" w:rsidRDefault="009E3687" w:rsidP="0004297C">
            <w:pPr>
              <w:widowControl w:val="0"/>
              <w:spacing w:after="0" w:line="240" w:lineRule="auto"/>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2</w:t>
            </w:r>
          </w:p>
        </w:tc>
      </w:tr>
      <w:tr w:rsidR="009E3687" w:rsidRPr="00F47B4C" w:rsidTr="00D75F34">
        <w:tc>
          <w:tcPr>
            <w:tcW w:w="709" w:type="dxa"/>
            <w:shd w:val="clear" w:color="auto" w:fill="auto"/>
          </w:tcPr>
          <w:p w:rsidR="009E3687" w:rsidRPr="00F47B4C" w:rsidRDefault="009E3687" w:rsidP="0004297C">
            <w:pPr>
              <w:widowControl w:val="0"/>
              <w:spacing w:after="0" w:line="240" w:lineRule="auto"/>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3</w:t>
            </w:r>
          </w:p>
        </w:tc>
        <w:tc>
          <w:tcPr>
            <w:tcW w:w="7797" w:type="dxa"/>
            <w:shd w:val="clear" w:color="auto" w:fill="auto"/>
          </w:tcPr>
          <w:p w:rsidR="009E3687" w:rsidRPr="00F47B4C" w:rsidRDefault="009E3687" w:rsidP="009E3687">
            <w:pPr>
              <w:widowControl w:val="0"/>
              <w:suppressAutoHyphens/>
              <w:spacing w:after="0" w:line="240" w:lineRule="auto"/>
              <w:ind w:right="-57"/>
              <w:rPr>
                <w:rFonts w:ascii="Times New Roman" w:eastAsia="Times New Roman" w:hAnsi="Times New Roman" w:cs="Times New Roman"/>
                <w:bCs/>
                <w:sz w:val="24"/>
                <w:szCs w:val="24"/>
                <w:lang w:eastAsia="ar-SA"/>
              </w:rPr>
            </w:pPr>
            <w:r w:rsidRPr="009E3687">
              <w:rPr>
                <w:rFonts w:ascii="Times New Roman" w:hAnsi="Times New Roman" w:cs="Times New Roman"/>
                <w:sz w:val="24"/>
                <w:szCs w:val="24"/>
              </w:rPr>
              <w:t>Технології соціальної роботи в соціальних службах</w:t>
            </w:r>
            <w:r w:rsidR="00B53E22">
              <w:rPr>
                <w:rFonts w:ascii="Times New Roman" w:hAnsi="Times New Roman" w:cs="Times New Roman"/>
                <w:sz w:val="24"/>
                <w:szCs w:val="24"/>
              </w:rPr>
              <w:t>.</w:t>
            </w:r>
          </w:p>
        </w:tc>
        <w:tc>
          <w:tcPr>
            <w:tcW w:w="1559" w:type="dxa"/>
            <w:shd w:val="clear" w:color="auto" w:fill="auto"/>
          </w:tcPr>
          <w:p w:rsidR="009E3687" w:rsidRPr="00F47B4C" w:rsidRDefault="009E3687" w:rsidP="00042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9E3687" w:rsidRPr="00F47B4C" w:rsidTr="00D75F34">
        <w:tc>
          <w:tcPr>
            <w:tcW w:w="709" w:type="dxa"/>
            <w:shd w:val="clear" w:color="auto" w:fill="auto"/>
          </w:tcPr>
          <w:p w:rsidR="009E3687" w:rsidRPr="00F47B4C" w:rsidRDefault="009E3687" w:rsidP="0004297C">
            <w:pPr>
              <w:widowControl w:val="0"/>
              <w:spacing w:after="0" w:line="240" w:lineRule="auto"/>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4</w:t>
            </w:r>
          </w:p>
        </w:tc>
        <w:tc>
          <w:tcPr>
            <w:tcW w:w="7797" w:type="dxa"/>
            <w:shd w:val="clear" w:color="auto" w:fill="auto"/>
          </w:tcPr>
          <w:p w:rsidR="009E3687" w:rsidRPr="00F47B4C" w:rsidRDefault="009E3687" w:rsidP="009E3687">
            <w:pPr>
              <w:widowControl w:val="0"/>
              <w:suppressAutoHyphens/>
              <w:spacing w:after="0" w:line="240" w:lineRule="auto"/>
              <w:ind w:right="-57"/>
              <w:rPr>
                <w:rFonts w:ascii="Times New Roman" w:eastAsia="Times New Roman" w:hAnsi="Times New Roman" w:cs="Times New Roman"/>
                <w:sz w:val="24"/>
                <w:szCs w:val="24"/>
                <w:lang w:eastAsia="ar-SA"/>
              </w:rPr>
            </w:pPr>
            <w:r w:rsidRPr="009E3687">
              <w:rPr>
                <w:rFonts w:ascii="Times New Roman" w:hAnsi="Times New Roman" w:cs="Times New Roman"/>
                <w:sz w:val="24"/>
                <w:szCs w:val="24"/>
              </w:rPr>
              <w:t>Зміст і організація роботи інтегрованих соціальних служб</w:t>
            </w:r>
            <w:r w:rsidR="00B53E22">
              <w:rPr>
                <w:rFonts w:ascii="Times New Roman" w:hAnsi="Times New Roman" w:cs="Times New Roman"/>
                <w:sz w:val="24"/>
                <w:szCs w:val="24"/>
              </w:rPr>
              <w:t>.</w:t>
            </w:r>
          </w:p>
        </w:tc>
        <w:tc>
          <w:tcPr>
            <w:tcW w:w="1559" w:type="dxa"/>
            <w:shd w:val="clear" w:color="auto" w:fill="auto"/>
          </w:tcPr>
          <w:p w:rsidR="009E3687" w:rsidRPr="00F47B4C" w:rsidRDefault="009E3687" w:rsidP="00042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53E22" w:rsidRPr="00F47B4C" w:rsidTr="00D75F34">
        <w:tc>
          <w:tcPr>
            <w:tcW w:w="709" w:type="dxa"/>
            <w:shd w:val="clear" w:color="auto" w:fill="auto"/>
          </w:tcPr>
          <w:p w:rsidR="00B53E22" w:rsidRPr="00F47B4C" w:rsidRDefault="00B53E22" w:rsidP="0004297C">
            <w:pPr>
              <w:widowControl w:val="0"/>
              <w:spacing w:after="0" w:line="240" w:lineRule="auto"/>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5</w:t>
            </w:r>
          </w:p>
        </w:tc>
        <w:tc>
          <w:tcPr>
            <w:tcW w:w="7797" w:type="dxa"/>
            <w:shd w:val="clear" w:color="auto" w:fill="auto"/>
          </w:tcPr>
          <w:p w:rsidR="00B53E22" w:rsidRPr="009E3687" w:rsidRDefault="00B53E22" w:rsidP="000C3A14">
            <w:pPr>
              <w:widowControl w:val="0"/>
              <w:suppressAutoHyphens/>
              <w:spacing w:after="0" w:line="240" w:lineRule="auto"/>
              <w:ind w:left="-57" w:right="-57"/>
              <w:rPr>
                <w:rFonts w:ascii="Times New Roman" w:eastAsia="Times New Roman" w:hAnsi="Times New Roman" w:cs="Times New Roman"/>
                <w:sz w:val="24"/>
                <w:szCs w:val="24"/>
                <w:lang w:eastAsia="ar-SA"/>
              </w:rPr>
            </w:pPr>
            <w:r w:rsidRPr="009E3687">
              <w:rPr>
                <w:rFonts w:ascii="Times New Roman" w:hAnsi="Times New Roman" w:cs="Times New Roman"/>
                <w:sz w:val="24"/>
                <w:szCs w:val="24"/>
              </w:rPr>
              <w:t>Соціальні служби підтримки сім’ї.</w:t>
            </w:r>
          </w:p>
        </w:tc>
        <w:tc>
          <w:tcPr>
            <w:tcW w:w="1559" w:type="dxa"/>
            <w:shd w:val="clear" w:color="auto" w:fill="auto"/>
          </w:tcPr>
          <w:p w:rsidR="00B53E22" w:rsidRPr="00F47B4C" w:rsidRDefault="00B53E22" w:rsidP="0004297C">
            <w:pPr>
              <w:widowControl w:val="0"/>
              <w:spacing w:after="0" w:line="240" w:lineRule="auto"/>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2</w:t>
            </w:r>
          </w:p>
        </w:tc>
      </w:tr>
      <w:tr w:rsidR="00B53E22" w:rsidRPr="00F47B4C" w:rsidTr="00D75F34">
        <w:tc>
          <w:tcPr>
            <w:tcW w:w="709" w:type="dxa"/>
            <w:shd w:val="clear" w:color="auto" w:fill="auto"/>
          </w:tcPr>
          <w:p w:rsidR="00B53E22" w:rsidRPr="00F47B4C" w:rsidRDefault="00B53E22" w:rsidP="0004297C">
            <w:pPr>
              <w:widowControl w:val="0"/>
              <w:spacing w:after="0" w:line="240" w:lineRule="auto"/>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6</w:t>
            </w:r>
          </w:p>
        </w:tc>
        <w:tc>
          <w:tcPr>
            <w:tcW w:w="7797" w:type="dxa"/>
            <w:shd w:val="clear" w:color="auto" w:fill="auto"/>
          </w:tcPr>
          <w:p w:rsidR="00B53E22" w:rsidRPr="009E3687" w:rsidRDefault="00B53E22" w:rsidP="000C3A14">
            <w:pPr>
              <w:widowControl w:val="0"/>
              <w:spacing w:after="0" w:line="240" w:lineRule="auto"/>
              <w:jc w:val="both"/>
              <w:rPr>
                <w:rFonts w:ascii="Times New Roman" w:hAnsi="Times New Roman" w:cs="Times New Roman"/>
                <w:sz w:val="24"/>
                <w:szCs w:val="24"/>
              </w:rPr>
            </w:pPr>
            <w:r w:rsidRPr="009E3687">
              <w:rPr>
                <w:rFonts w:ascii="Times New Roman" w:hAnsi="Times New Roman" w:cs="Times New Roman"/>
                <w:sz w:val="24"/>
                <w:szCs w:val="24"/>
              </w:rPr>
              <w:t>Служба раннього втручання.</w:t>
            </w:r>
          </w:p>
        </w:tc>
        <w:tc>
          <w:tcPr>
            <w:tcW w:w="1559" w:type="dxa"/>
            <w:shd w:val="clear" w:color="auto" w:fill="auto"/>
          </w:tcPr>
          <w:p w:rsidR="00B53E22" w:rsidRPr="00F47B4C" w:rsidRDefault="00B53E22" w:rsidP="0004297C">
            <w:pPr>
              <w:widowControl w:val="0"/>
              <w:spacing w:after="0" w:line="240" w:lineRule="auto"/>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2</w:t>
            </w:r>
          </w:p>
        </w:tc>
      </w:tr>
      <w:tr w:rsidR="00B53E22" w:rsidRPr="00F47B4C" w:rsidTr="00D75F34">
        <w:tc>
          <w:tcPr>
            <w:tcW w:w="709" w:type="dxa"/>
            <w:shd w:val="clear" w:color="auto" w:fill="auto"/>
          </w:tcPr>
          <w:p w:rsidR="00B53E22" w:rsidRPr="00F47B4C" w:rsidRDefault="00B53E22" w:rsidP="00042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797" w:type="dxa"/>
            <w:shd w:val="clear" w:color="auto" w:fill="auto"/>
          </w:tcPr>
          <w:p w:rsidR="00B53E22" w:rsidRPr="009E3687" w:rsidRDefault="00B53E22" w:rsidP="000C3A14">
            <w:pPr>
              <w:widowControl w:val="0"/>
              <w:suppressAutoHyphens/>
              <w:spacing w:after="0" w:line="240" w:lineRule="auto"/>
              <w:ind w:left="-57" w:right="-57"/>
              <w:rPr>
                <w:rFonts w:ascii="Times New Roman" w:eastAsia="Times New Roman" w:hAnsi="Times New Roman" w:cs="Times New Roman"/>
                <w:bCs/>
                <w:sz w:val="24"/>
                <w:szCs w:val="24"/>
                <w:lang w:eastAsia="ar-SA"/>
              </w:rPr>
            </w:pPr>
            <w:r w:rsidRPr="009E3687">
              <w:rPr>
                <w:rFonts w:ascii="Times New Roman" w:hAnsi="Times New Roman" w:cs="Times New Roman"/>
                <w:sz w:val="24"/>
                <w:szCs w:val="24"/>
              </w:rPr>
              <w:t>Служба супроводу сімейних форм виховання</w:t>
            </w:r>
          </w:p>
        </w:tc>
        <w:tc>
          <w:tcPr>
            <w:tcW w:w="1559" w:type="dxa"/>
            <w:shd w:val="clear" w:color="auto" w:fill="auto"/>
          </w:tcPr>
          <w:p w:rsidR="00B53E22" w:rsidRPr="00F47B4C" w:rsidRDefault="00B53E22" w:rsidP="00042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53E22" w:rsidRPr="00F47B4C" w:rsidTr="00D75F34">
        <w:tc>
          <w:tcPr>
            <w:tcW w:w="709" w:type="dxa"/>
            <w:shd w:val="clear" w:color="auto" w:fill="auto"/>
          </w:tcPr>
          <w:p w:rsidR="00B53E22" w:rsidRPr="00F47B4C" w:rsidRDefault="00B53E22" w:rsidP="00042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797" w:type="dxa"/>
            <w:shd w:val="clear" w:color="auto" w:fill="auto"/>
          </w:tcPr>
          <w:p w:rsidR="00B53E22" w:rsidRPr="009E3687" w:rsidRDefault="00B53E22" w:rsidP="000C3A14">
            <w:pPr>
              <w:widowControl w:val="0"/>
              <w:suppressAutoHyphens/>
              <w:spacing w:after="0" w:line="240" w:lineRule="auto"/>
              <w:ind w:left="-57" w:right="-57"/>
              <w:rPr>
                <w:rFonts w:ascii="Times New Roman" w:eastAsia="Times New Roman" w:hAnsi="Times New Roman" w:cs="Times New Roman"/>
                <w:bCs/>
                <w:sz w:val="24"/>
                <w:szCs w:val="24"/>
                <w:lang w:eastAsia="ar-SA"/>
              </w:rPr>
            </w:pPr>
            <w:r w:rsidRPr="009E3687">
              <w:rPr>
                <w:rFonts w:ascii="Times New Roman" w:hAnsi="Times New Roman" w:cs="Times New Roman"/>
                <w:sz w:val="24"/>
                <w:szCs w:val="24"/>
              </w:rPr>
              <w:t xml:space="preserve">Служба реінтеграції та соціалізації вихованців </w:t>
            </w:r>
            <w:proofErr w:type="spellStart"/>
            <w:r w:rsidRPr="009E3687">
              <w:rPr>
                <w:rFonts w:ascii="Times New Roman" w:hAnsi="Times New Roman" w:cs="Times New Roman"/>
                <w:sz w:val="24"/>
                <w:szCs w:val="24"/>
              </w:rPr>
              <w:t>інтернатних</w:t>
            </w:r>
            <w:proofErr w:type="spellEnd"/>
            <w:r w:rsidRPr="009E3687">
              <w:rPr>
                <w:rFonts w:ascii="Times New Roman" w:hAnsi="Times New Roman" w:cs="Times New Roman"/>
                <w:sz w:val="24"/>
                <w:szCs w:val="24"/>
              </w:rPr>
              <w:t xml:space="preserve"> закладів.</w:t>
            </w:r>
          </w:p>
        </w:tc>
        <w:tc>
          <w:tcPr>
            <w:tcW w:w="1559" w:type="dxa"/>
            <w:shd w:val="clear" w:color="auto" w:fill="auto"/>
          </w:tcPr>
          <w:p w:rsidR="00B53E22" w:rsidRPr="00F47B4C" w:rsidRDefault="00B53E22" w:rsidP="00042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02B1B" w:rsidRPr="00F47B4C" w:rsidTr="00D75F34">
        <w:tc>
          <w:tcPr>
            <w:tcW w:w="709" w:type="dxa"/>
            <w:shd w:val="clear" w:color="auto" w:fill="auto"/>
          </w:tcPr>
          <w:p w:rsidR="00D02B1B" w:rsidRPr="00F47B4C" w:rsidRDefault="00D02B1B" w:rsidP="00042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797" w:type="dxa"/>
            <w:shd w:val="clear" w:color="auto" w:fill="auto"/>
          </w:tcPr>
          <w:p w:rsidR="00D02B1B" w:rsidRPr="00F47B4C" w:rsidRDefault="00B53E22" w:rsidP="0004297C">
            <w:pPr>
              <w:widowControl w:val="0"/>
              <w:suppressAutoHyphens/>
              <w:spacing w:after="0" w:line="240" w:lineRule="auto"/>
              <w:ind w:left="-57" w:right="-57"/>
              <w:rPr>
                <w:rFonts w:ascii="Times New Roman" w:eastAsia="Times New Roman" w:hAnsi="Times New Roman" w:cs="Times New Roman"/>
                <w:sz w:val="24"/>
                <w:szCs w:val="24"/>
                <w:lang w:eastAsia="ar-SA"/>
              </w:rPr>
            </w:pPr>
            <w:r w:rsidRPr="009E3687">
              <w:rPr>
                <w:rFonts w:ascii="Times New Roman" w:hAnsi="Times New Roman" w:cs="Times New Roman"/>
                <w:sz w:val="24"/>
                <w:szCs w:val="24"/>
              </w:rPr>
              <w:t>Служби супроводу дітей, які перебувають, у конфлікті з законом.</w:t>
            </w:r>
          </w:p>
        </w:tc>
        <w:tc>
          <w:tcPr>
            <w:tcW w:w="1559" w:type="dxa"/>
            <w:shd w:val="clear" w:color="auto" w:fill="auto"/>
          </w:tcPr>
          <w:p w:rsidR="00D02B1B" w:rsidRPr="00F47B4C" w:rsidRDefault="00D02B1B" w:rsidP="00042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02B1B" w:rsidRPr="00F47B4C" w:rsidTr="00D75F34">
        <w:tc>
          <w:tcPr>
            <w:tcW w:w="8506" w:type="dxa"/>
            <w:gridSpan w:val="2"/>
            <w:shd w:val="clear" w:color="auto" w:fill="auto"/>
          </w:tcPr>
          <w:p w:rsidR="00D02B1B" w:rsidRPr="00F47B4C" w:rsidRDefault="00D02B1B" w:rsidP="0004297C">
            <w:pPr>
              <w:widowControl w:val="0"/>
              <w:spacing w:after="0" w:line="240" w:lineRule="auto"/>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Разом</w:t>
            </w:r>
          </w:p>
        </w:tc>
        <w:tc>
          <w:tcPr>
            <w:tcW w:w="1559" w:type="dxa"/>
            <w:shd w:val="clear" w:color="auto" w:fill="auto"/>
          </w:tcPr>
          <w:p w:rsidR="00D02B1B" w:rsidRPr="00F47B4C" w:rsidRDefault="00D40579" w:rsidP="00042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02B1B">
              <w:rPr>
                <w:rFonts w:ascii="Times New Roman" w:eastAsia="Times New Roman" w:hAnsi="Times New Roman" w:cs="Times New Roman"/>
                <w:sz w:val="24"/>
                <w:szCs w:val="24"/>
                <w:lang w:eastAsia="ru-RU"/>
              </w:rPr>
              <w:t>8</w:t>
            </w:r>
          </w:p>
        </w:tc>
      </w:tr>
    </w:tbl>
    <w:p w:rsidR="00F47B4C" w:rsidRPr="00F47B4C" w:rsidRDefault="00F47B4C" w:rsidP="0004297C">
      <w:pPr>
        <w:widowControl w:val="0"/>
        <w:spacing w:after="0" w:line="240" w:lineRule="auto"/>
        <w:ind w:left="7513" w:hanging="7513"/>
        <w:jc w:val="center"/>
        <w:rPr>
          <w:rFonts w:ascii="Times New Roman" w:eastAsia="Times New Roman" w:hAnsi="Times New Roman" w:cs="Times New Roman"/>
          <w:b/>
          <w:sz w:val="24"/>
          <w:szCs w:val="24"/>
          <w:lang w:eastAsia="ru-RU"/>
        </w:rPr>
      </w:pPr>
    </w:p>
    <w:p w:rsidR="00F47B4C" w:rsidRDefault="00F47B4C" w:rsidP="0004297C">
      <w:pPr>
        <w:widowControl w:val="0"/>
        <w:spacing w:after="0" w:line="240" w:lineRule="auto"/>
        <w:ind w:left="360" w:hanging="360"/>
        <w:jc w:val="center"/>
        <w:rPr>
          <w:rFonts w:ascii="Times New Roman" w:eastAsia="Times New Roman" w:hAnsi="Times New Roman" w:cs="Times New Roman"/>
          <w:b/>
          <w:sz w:val="24"/>
          <w:szCs w:val="24"/>
          <w:lang w:eastAsia="ru-RU"/>
        </w:rPr>
      </w:pPr>
      <w:r w:rsidRPr="00F47B4C">
        <w:rPr>
          <w:rFonts w:ascii="Times New Roman" w:eastAsia="Times New Roman" w:hAnsi="Times New Roman" w:cs="Times New Roman"/>
          <w:b/>
          <w:sz w:val="24"/>
          <w:szCs w:val="24"/>
          <w:lang w:eastAsia="ru-RU"/>
        </w:rPr>
        <w:t>6. Теми практичних занять</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797"/>
        <w:gridCol w:w="1559"/>
      </w:tblGrid>
      <w:tr w:rsidR="00F532A2" w:rsidRPr="00F47B4C" w:rsidTr="00D75F34">
        <w:trPr>
          <w:trHeight w:val="255"/>
        </w:trPr>
        <w:tc>
          <w:tcPr>
            <w:tcW w:w="709" w:type="dxa"/>
            <w:shd w:val="clear" w:color="auto" w:fill="auto"/>
          </w:tcPr>
          <w:p w:rsidR="00F532A2" w:rsidRPr="00F47B4C" w:rsidRDefault="00F532A2" w:rsidP="00F532A2">
            <w:pPr>
              <w:widowControl w:val="0"/>
              <w:spacing w:after="0" w:line="240" w:lineRule="auto"/>
              <w:ind w:left="-57" w:right="-57" w:hanging="142"/>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 з/п</w:t>
            </w:r>
          </w:p>
        </w:tc>
        <w:tc>
          <w:tcPr>
            <w:tcW w:w="7797" w:type="dxa"/>
            <w:shd w:val="clear" w:color="auto" w:fill="auto"/>
          </w:tcPr>
          <w:p w:rsidR="00F532A2" w:rsidRPr="00F47B4C" w:rsidRDefault="00F532A2" w:rsidP="00F532A2">
            <w:pPr>
              <w:widowControl w:val="0"/>
              <w:spacing w:after="0" w:line="240" w:lineRule="auto"/>
              <w:ind w:left="-57" w:right="-57"/>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Назва теми</w:t>
            </w:r>
          </w:p>
        </w:tc>
        <w:tc>
          <w:tcPr>
            <w:tcW w:w="1559" w:type="dxa"/>
            <w:shd w:val="clear" w:color="auto" w:fill="auto"/>
          </w:tcPr>
          <w:p w:rsidR="00F532A2" w:rsidRPr="00F47B4C" w:rsidRDefault="00F532A2" w:rsidP="00F532A2">
            <w:pPr>
              <w:widowControl w:val="0"/>
              <w:spacing w:after="0" w:line="240" w:lineRule="auto"/>
              <w:ind w:left="-57" w:right="-57"/>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Кількість годин</w:t>
            </w:r>
          </w:p>
        </w:tc>
      </w:tr>
      <w:tr w:rsidR="00BC2828" w:rsidRPr="00F47B4C" w:rsidTr="00D75F34">
        <w:tc>
          <w:tcPr>
            <w:tcW w:w="709" w:type="dxa"/>
            <w:shd w:val="clear" w:color="auto" w:fill="auto"/>
          </w:tcPr>
          <w:p w:rsidR="00BC2828" w:rsidRPr="00F47B4C" w:rsidRDefault="00BC2828" w:rsidP="00F532A2">
            <w:pPr>
              <w:widowControl w:val="0"/>
              <w:spacing w:after="0" w:line="240" w:lineRule="auto"/>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1</w:t>
            </w:r>
          </w:p>
        </w:tc>
        <w:tc>
          <w:tcPr>
            <w:tcW w:w="7797" w:type="dxa"/>
            <w:shd w:val="clear" w:color="auto" w:fill="auto"/>
          </w:tcPr>
          <w:p w:rsidR="00BC2828" w:rsidRPr="009E3687" w:rsidRDefault="00BC2828" w:rsidP="000C3A14">
            <w:pPr>
              <w:widowControl w:val="0"/>
              <w:spacing w:after="0" w:line="240" w:lineRule="auto"/>
              <w:jc w:val="both"/>
              <w:rPr>
                <w:rFonts w:ascii="Times New Roman" w:hAnsi="Times New Roman" w:cs="Times New Roman"/>
                <w:sz w:val="24"/>
                <w:szCs w:val="24"/>
              </w:rPr>
            </w:pPr>
            <w:r w:rsidRPr="009E3687">
              <w:rPr>
                <w:rFonts w:ascii="Times New Roman" w:hAnsi="Times New Roman" w:cs="Times New Roman"/>
                <w:sz w:val="24"/>
                <w:szCs w:val="24"/>
              </w:rPr>
              <w:t>Соціальні служби як організаційна форма соціальної роботи. Нормативна база соціальної роботи в Україні</w:t>
            </w:r>
            <w:r>
              <w:rPr>
                <w:rFonts w:ascii="Times New Roman" w:hAnsi="Times New Roman" w:cs="Times New Roman"/>
                <w:sz w:val="24"/>
                <w:szCs w:val="24"/>
              </w:rPr>
              <w:t>.</w:t>
            </w:r>
          </w:p>
        </w:tc>
        <w:tc>
          <w:tcPr>
            <w:tcW w:w="1559" w:type="dxa"/>
            <w:shd w:val="clear" w:color="auto" w:fill="auto"/>
          </w:tcPr>
          <w:p w:rsidR="00BC2828" w:rsidRPr="00F47B4C" w:rsidRDefault="00BC2828" w:rsidP="00F532A2">
            <w:pPr>
              <w:widowControl w:val="0"/>
              <w:spacing w:after="0" w:line="240" w:lineRule="auto"/>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2</w:t>
            </w:r>
          </w:p>
        </w:tc>
      </w:tr>
      <w:tr w:rsidR="00BC2828" w:rsidRPr="00F47B4C" w:rsidTr="00D75F34">
        <w:tc>
          <w:tcPr>
            <w:tcW w:w="709" w:type="dxa"/>
            <w:shd w:val="clear" w:color="auto" w:fill="auto"/>
          </w:tcPr>
          <w:p w:rsidR="00BC2828" w:rsidRPr="00F47B4C" w:rsidRDefault="00BC2828" w:rsidP="00F532A2">
            <w:pPr>
              <w:widowControl w:val="0"/>
              <w:spacing w:after="0" w:line="240" w:lineRule="auto"/>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2</w:t>
            </w:r>
          </w:p>
        </w:tc>
        <w:tc>
          <w:tcPr>
            <w:tcW w:w="7797" w:type="dxa"/>
            <w:shd w:val="clear" w:color="auto" w:fill="auto"/>
          </w:tcPr>
          <w:p w:rsidR="00BC2828" w:rsidRPr="00F47B4C" w:rsidRDefault="00BC2828" w:rsidP="00BC2828">
            <w:pPr>
              <w:widowControl w:val="0"/>
              <w:suppressAutoHyphens/>
              <w:spacing w:after="0" w:line="240" w:lineRule="auto"/>
              <w:ind w:left="-57" w:right="-57"/>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 </w:t>
            </w:r>
            <w:r w:rsidRPr="009E3687">
              <w:rPr>
                <w:rFonts w:ascii="Times New Roman" w:hAnsi="Times New Roman" w:cs="Times New Roman"/>
                <w:sz w:val="24"/>
                <w:szCs w:val="24"/>
              </w:rPr>
              <w:t>Технології соціальної роботи в соціальних службах</w:t>
            </w:r>
            <w:r>
              <w:rPr>
                <w:rFonts w:ascii="Times New Roman" w:hAnsi="Times New Roman" w:cs="Times New Roman"/>
                <w:sz w:val="24"/>
                <w:szCs w:val="24"/>
              </w:rPr>
              <w:t>.</w:t>
            </w:r>
            <w:r w:rsidRPr="009E3687">
              <w:rPr>
                <w:rFonts w:ascii="Times New Roman" w:hAnsi="Times New Roman" w:cs="Times New Roman"/>
                <w:sz w:val="24"/>
                <w:szCs w:val="24"/>
              </w:rPr>
              <w:t xml:space="preserve"> Зміст і організація роботи інтегрованих соціальних служб</w:t>
            </w:r>
            <w:r>
              <w:rPr>
                <w:rFonts w:ascii="Times New Roman" w:hAnsi="Times New Roman" w:cs="Times New Roman"/>
                <w:sz w:val="24"/>
                <w:szCs w:val="24"/>
              </w:rPr>
              <w:t>.</w:t>
            </w:r>
          </w:p>
        </w:tc>
        <w:tc>
          <w:tcPr>
            <w:tcW w:w="1559" w:type="dxa"/>
            <w:shd w:val="clear" w:color="auto" w:fill="auto"/>
          </w:tcPr>
          <w:p w:rsidR="00BC2828" w:rsidRPr="00F47B4C" w:rsidRDefault="00BC2828" w:rsidP="00F532A2">
            <w:pPr>
              <w:widowControl w:val="0"/>
              <w:spacing w:after="0" w:line="240" w:lineRule="auto"/>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2</w:t>
            </w:r>
          </w:p>
        </w:tc>
      </w:tr>
      <w:tr w:rsidR="00BC2828" w:rsidRPr="00F47B4C" w:rsidTr="00D75F34">
        <w:tc>
          <w:tcPr>
            <w:tcW w:w="709" w:type="dxa"/>
            <w:shd w:val="clear" w:color="auto" w:fill="auto"/>
          </w:tcPr>
          <w:p w:rsidR="00BC2828" w:rsidRPr="00F47B4C" w:rsidRDefault="00BC2828" w:rsidP="00F532A2">
            <w:pPr>
              <w:widowControl w:val="0"/>
              <w:spacing w:after="0" w:line="240" w:lineRule="auto"/>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3</w:t>
            </w:r>
          </w:p>
        </w:tc>
        <w:tc>
          <w:tcPr>
            <w:tcW w:w="7797" w:type="dxa"/>
            <w:shd w:val="clear" w:color="auto" w:fill="auto"/>
          </w:tcPr>
          <w:p w:rsidR="00BC2828" w:rsidRPr="00F47B4C" w:rsidRDefault="00BC2828" w:rsidP="00F532A2">
            <w:pPr>
              <w:widowControl w:val="0"/>
              <w:suppressAutoHyphens/>
              <w:spacing w:after="0" w:line="240" w:lineRule="auto"/>
              <w:ind w:left="-57" w:right="-57"/>
              <w:rPr>
                <w:rFonts w:ascii="Times New Roman" w:eastAsia="Times New Roman" w:hAnsi="Times New Roman" w:cs="Times New Roman"/>
                <w:bCs/>
                <w:sz w:val="24"/>
                <w:szCs w:val="24"/>
                <w:lang w:eastAsia="ar-SA"/>
              </w:rPr>
            </w:pPr>
            <w:r w:rsidRPr="009E3687">
              <w:rPr>
                <w:rFonts w:ascii="Times New Roman" w:hAnsi="Times New Roman" w:cs="Times New Roman"/>
                <w:sz w:val="24"/>
                <w:szCs w:val="24"/>
              </w:rPr>
              <w:t>Соціальні служби підтримки сім’ї.</w:t>
            </w:r>
          </w:p>
        </w:tc>
        <w:tc>
          <w:tcPr>
            <w:tcW w:w="1559" w:type="dxa"/>
            <w:shd w:val="clear" w:color="auto" w:fill="auto"/>
          </w:tcPr>
          <w:p w:rsidR="00BC2828" w:rsidRPr="00F47B4C" w:rsidRDefault="00BC2828" w:rsidP="00F532A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C2828" w:rsidRPr="00F47B4C" w:rsidTr="00D75F34">
        <w:tc>
          <w:tcPr>
            <w:tcW w:w="709" w:type="dxa"/>
            <w:shd w:val="clear" w:color="auto" w:fill="auto"/>
          </w:tcPr>
          <w:p w:rsidR="00BC2828" w:rsidRPr="00F47B4C" w:rsidRDefault="00BC2828" w:rsidP="00F532A2">
            <w:pPr>
              <w:widowControl w:val="0"/>
              <w:spacing w:after="0" w:line="240" w:lineRule="auto"/>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4</w:t>
            </w:r>
          </w:p>
        </w:tc>
        <w:tc>
          <w:tcPr>
            <w:tcW w:w="7797" w:type="dxa"/>
            <w:shd w:val="clear" w:color="auto" w:fill="auto"/>
          </w:tcPr>
          <w:p w:rsidR="00BC2828" w:rsidRPr="00F47B4C" w:rsidRDefault="00BC2828" w:rsidP="00F532A2">
            <w:pPr>
              <w:widowControl w:val="0"/>
              <w:suppressAutoHyphens/>
              <w:spacing w:after="0" w:line="240" w:lineRule="auto"/>
              <w:ind w:left="-57" w:right="-57"/>
              <w:rPr>
                <w:rFonts w:ascii="Times New Roman" w:eastAsia="Times New Roman" w:hAnsi="Times New Roman" w:cs="Times New Roman"/>
                <w:sz w:val="24"/>
                <w:szCs w:val="24"/>
                <w:lang w:eastAsia="ar-SA"/>
              </w:rPr>
            </w:pPr>
            <w:r w:rsidRPr="009E3687">
              <w:rPr>
                <w:rFonts w:ascii="Times New Roman" w:hAnsi="Times New Roman" w:cs="Times New Roman"/>
                <w:sz w:val="24"/>
                <w:szCs w:val="24"/>
              </w:rPr>
              <w:t>Служба раннього втручання. Служба супроводу сімейних форм виховання</w:t>
            </w:r>
          </w:p>
        </w:tc>
        <w:tc>
          <w:tcPr>
            <w:tcW w:w="1559" w:type="dxa"/>
            <w:shd w:val="clear" w:color="auto" w:fill="auto"/>
          </w:tcPr>
          <w:p w:rsidR="00BC2828" w:rsidRPr="00F47B4C" w:rsidRDefault="00BC2828" w:rsidP="00F532A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C2828" w:rsidRPr="00F47B4C" w:rsidTr="00D75F34">
        <w:tc>
          <w:tcPr>
            <w:tcW w:w="709" w:type="dxa"/>
            <w:shd w:val="clear" w:color="auto" w:fill="auto"/>
          </w:tcPr>
          <w:p w:rsidR="00BC2828" w:rsidRPr="00F47B4C" w:rsidRDefault="00BC2828" w:rsidP="00F532A2">
            <w:pPr>
              <w:widowControl w:val="0"/>
              <w:spacing w:after="0" w:line="240" w:lineRule="auto"/>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5</w:t>
            </w:r>
          </w:p>
        </w:tc>
        <w:tc>
          <w:tcPr>
            <w:tcW w:w="7797" w:type="dxa"/>
            <w:shd w:val="clear" w:color="auto" w:fill="auto"/>
          </w:tcPr>
          <w:p w:rsidR="00BC2828" w:rsidRPr="00F47B4C" w:rsidRDefault="00BC2828" w:rsidP="00F532A2">
            <w:pPr>
              <w:widowControl w:val="0"/>
              <w:suppressAutoHyphens/>
              <w:spacing w:after="0" w:line="240" w:lineRule="auto"/>
              <w:ind w:left="-57" w:right="-57"/>
              <w:rPr>
                <w:rFonts w:ascii="Times New Roman" w:eastAsia="Times New Roman" w:hAnsi="Times New Roman" w:cs="Times New Roman"/>
                <w:sz w:val="24"/>
                <w:szCs w:val="24"/>
                <w:lang w:eastAsia="ar-SA"/>
              </w:rPr>
            </w:pPr>
            <w:r w:rsidRPr="009E3687">
              <w:rPr>
                <w:rFonts w:ascii="Times New Roman" w:hAnsi="Times New Roman" w:cs="Times New Roman"/>
                <w:sz w:val="24"/>
                <w:szCs w:val="24"/>
              </w:rPr>
              <w:t xml:space="preserve">Служба реінтеграції та соціалізації вихованців </w:t>
            </w:r>
            <w:proofErr w:type="spellStart"/>
            <w:r w:rsidRPr="009E3687">
              <w:rPr>
                <w:rFonts w:ascii="Times New Roman" w:hAnsi="Times New Roman" w:cs="Times New Roman"/>
                <w:sz w:val="24"/>
                <w:szCs w:val="24"/>
              </w:rPr>
              <w:t>інтернатних</w:t>
            </w:r>
            <w:proofErr w:type="spellEnd"/>
            <w:r w:rsidRPr="009E3687">
              <w:rPr>
                <w:rFonts w:ascii="Times New Roman" w:hAnsi="Times New Roman" w:cs="Times New Roman"/>
                <w:sz w:val="24"/>
                <w:szCs w:val="24"/>
              </w:rPr>
              <w:t xml:space="preserve"> закладів. Служби супроводу дітей, які перебувають, у конфлікті з законом.</w:t>
            </w:r>
          </w:p>
        </w:tc>
        <w:tc>
          <w:tcPr>
            <w:tcW w:w="1559" w:type="dxa"/>
            <w:shd w:val="clear" w:color="auto" w:fill="auto"/>
          </w:tcPr>
          <w:p w:rsidR="00BC2828" w:rsidRPr="00F47B4C" w:rsidRDefault="00BC2828" w:rsidP="00F532A2">
            <w:pPr>
              <w:widowControl w:val="0"/>
              <w:spacing w:after="0" w:line="240" w:lineRule="auto"/>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2</w:t>
            </w:r>
          </w:p>
        </w:tc>
      </w:tr>
      <w:tr w:rsidR="00BC2828" w:rsidRPr="00F47B4C" w:rsidTr="00D75F34">
        <w:tc>
          <w:tcPr>
            <w:tcW w:w="8506" w:type="dxa"/>
            <w:gridSpan w:val="2"/>
            <w:shd w:val="clear" w:color="auto" w:fill="auto"/>
          </w:tcPr>
          <w:p w:rsidR="00BC2828" w:rsidRPr="00F47B4C" w:rsidRDefault="00BC2828" w:rsidP="00F532A2">
            <w:pPr>
              <w:widowControl w:val="0"/>
              <w:spacing w:after="0" w:line="240" w:lineRule="auto"/>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Разом</w:t>
            </w:r>
          </w:p>
        </w:tc>
        <w:tc>
          <w:tcPr>
            <w:tcW w:w="1559" w:type="dxa"/>
            <w:shd w:val="clear" w:color="auto" w:fill="auto"/>
          </w:tcPr>
          <w:p w:rsidR="00BC2828" w:rsidRPr="00F47B4C" w:rsidRDefault="00BC2828" w:rsidP="00F532A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bl>
    <w:p w:rsidR="00F532A2" w:rsidRPr="00F47B4C" w:rsidRDefault="00F532A2" w:rsidP="00F532A2">
      <w:pPr>
        <w:widowControl w:val="0"/>
        <w:spacing w:after="0" w:line="240" w:lineRule="auto"/>
        <w:ind w:left="7513" w:hanging="7513"/>
        <w:jc w:val="center"/>
        <w:rPr>
          <w:rFonts w:ascii="Times New Roman" w:eastAsia="Times New Roman" w:hAnsi="Times New Roman" w:cs="Times New Roman"/>
          <w:b/>
          <w:sz w:val="24"/>
          <w:szCs w:val="24"/>
          <w:lang w:eastAsia="ru-RU"/>
        </w:rPr>
      </w:pPr>
      <w:r w:rsidRPr="00F47B4C">
        <w:rPr>
          <w:rFonts w:ascii="Times New Roman" w:eastAsia="Times New Roman" w:hAnsi="Times New Roman" w:cs="Times New Roman"/>
          <w:b/>
          <w:sz w:val="24"/>
          <w:szCs w:val="24"/>
          <w:lang w:eastAsia="ru-RU"/>
        </w:rPr>
        <w:lastRenderedPageBreak/>
        <w:t>7. Самостійна робота</w:t>
      </w:r>
    </w:p>
    <w:tbl>
      <w:tblPr>
        <w:tblW w:w="100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8758"/>
        <w:gridCol w:w="793"/>
      </w:tblGrid>
      <w:tr w:rsidR="00843D96" w:rsidRPr="00F47B4C" w:rsidTr="00D75F34">
        <w:trPr>
          <w:trHeight w:val="255"/>
        </w:trPr>
        <w:tc>
          <w:tcPr>
            <w:tcW w:w="456" w:type="dxa"/>
            <w:shd w:val="clear" w:color="auto" w:fill="auto"/>
          </w:tcPr>
          <w:p w:rsidR="00843D96" w:rsidRPr="00F47B4C" w:rsidRDefault="00843D96" w:rsidP="00D75F34">
            <w:pPr>
              <w:widowControl w:val="0"/>
              <w:spacing w:after="0" w:line="240" w:lineRule="exact"/>
              <w:ind w:left="-57" w:right="-57" w:hanging="142"/>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 з/п</w:t>
            </w:r>
          </w:p>
        </w:tc>
        <w:tc>
          <w:tcPr>
            <w:tcW w:w="8758" w:type="dxa"/>
            <w:shd w:val="clear" w:color="auto" w:fill="auto"/>
          </w:tcPr>
          <w:p w:rsidR="00843D96" w:rsidRPr="00F47B4C" w:rsidRDefault="00843D96" w:rsidP="00D75F34">
            <w:pPr>
              <w:widowControl w:val="0"/>
              <w:spacing w:after="0" w:line="240" w:lineRule="exact"/>
              <w:ind w:left="-57" w:right="-57"/>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Назва теми</w:t>
            </w:r>
          </w:p>
        </w:tc>
        <w:tc>
          <w:tcPr>
            <w:tcW w:w="793" w:type="dxa"/>
            <w:shd w:val="clear" w:color="auto" w:fill="auto"/>
          </w:tcPr>
          <w:p w:rsidR="00843D96" w:rsidRPr="00F47B4C" w:rsidRDefault="00843D96" w:rsidP="00D75F34">
            <w:pPr>
              <w:widowControl w:val="0"/>
              <w:spacing w:after="0" w:line="240" w:lineRule="exact"/>
              <w:ind w:left="-57" w:right="-57"/>
              <w:jc w:val="center"/>
              <w:rPr>
                <w:rFonts w:ascii="Times New Roman" w:eastAsia="Times New Roman" w:hAnsi="Times New Roman" w:cs="Times New Roman"/>
                <w:sz w:val="24"/>
                <w:szCs w:val="24"/>
                <w:lang w:eastAsia="ru-RU"/>
              </w:rPr>
            </w:pPr>
            <w:proofErr w:type="spellStart"/>
            <w:r w:rsidRPr="00F47B4C">
              <w:rPr>
                <w:rFonts w:ascii="Times New Roman" w:eastAsia="Times New Roman" w:hAnsi="Times New Roman" w:cs="Times New Roman"/>
                <w:sz w:val="24"/>
                <w:szCs w:val="24"/>
                <w:lang w:eastAsia="ru-RU"/>
              </w:rPr>
              <w:t>Кіл</w:t>
            </w:r>
            <w:r w:rsidR="00F532A2">
              <w:rPr>
                <w:rFonts w:ascii="Times New Roman" w:eastAsia="Times New Roman" w:hAnsi="Times New Roman" w:cs="Times New Roman"/>
                <w:sz w:val="24"/>
                <w:szCs w:val="24"/>
                <w:lang w:eastAsia="ru-RU"/>
              </w:rPr>
              <w:t>-</w:t>
            </w:r>
            <w:r w:rsidRPr="00F47B4C">
              <w:rPr>
                <w:rFonts w:ascii="Times New Roman" w:eastAsia="Times New Roman" w:hAnsi="Times New Roman" w:cs="Times New Roman"/>
                <w:sz w:val="24"/>
                <w:szCs w:val="24"/>
                <w:lang w:eastAsia="ru-RU"/>
              </w:rPr>
              <w:t>ть</w:t>
            </w:r>
            <w:proofErr w:type="spellEnd"/>
            <w:r w:rsidRPr="00F47B4C">
              <w:rPr>
                <w:rFonts w:ascii="Times New Roman" w:eastAsia="Times New Roman" w:hAnsi="Times New Roman" w:cs="Times New Roman"/>
                <w:sz w:val="24"/>
                <w:szCs w:val="24"/>
                <w:lang w:eastAsia="ru-RU"/>
              </w:rPr>
              <w:t xml:space="preserve"> годин</w:t>
            </w:r>
          </w:p>
        </w:tc>
      </w:tr>
      <w:tr w:rsidR="00B02670" w:rsidRPr="00F47B4C" w:rsidTr="00D75F34">
        <w:tc>
          <w:tcPr>
            <w:tcW w:w="456" w:type="dxa"/>
            <w:shd w:val="clear" w:color="auto" w:fill="auto"/>
          </w:tcPr>
          <w:p w:rsidR="00B02670" w:rsidRPr="00F47B4C" w:rsidRDefault="00B02670" w:rsidP="0004297C">
            <w:pPr>
              <w:widowControl w:val="0"/>
              <w:spacing w:after="0" w:line="240" w:lineRule="auto"/>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1</w:t>
            </w:r>
          </w:p>
        </w:tc>
        <w:tc>
          <w:tcPr>
            <w:tcW w:w="8758" w:type="dxa"/>
            <w:shd w:val="clear" w:color="auto" w:fill="auto"/>
          </w:tcPr>
          <w:p w:rsidR="00B02670" w:rsidRPr="009E3687" w:rsidRDefault="00B02670" w:rsidP="000C3A14">
            <w:pPr>
              <w:widowControl w:val="0"/>
              <w:spacing w:after="0" w:line="240" w:lineRule="auto"/>
              <w:jc w:val="both"/>
              <w:rPr>
                <w:rFonts w:ascii="Times New Roman" w:hAnsi="Times New Roman" w:cs="Times New Roman"/>
                <w:sz w:val="24"/>
                <w:szCs w:val="24"/>
              </w:rPr>
            </w:pPr>
            <w:r w:rsidRPr="009E3687">
              <w:rPr>
                <w:rFonts w:ascii="Times New Roman" w:hAnsi="Times New Roman" w:cs="Times New Roman"/>
                <w:sz w:val="24"/>
                <w:szCs w:val="24"/>
              </w:rPr>
              <w:t xml:space="preserve">Соціальні служби як організаційна форма соціальної роботи. </w:t>
            </w:r>
          </w:p>
        </w:tc>
        <w:tc>
          <w:tcPr>
            <w:tcW w:w="793" w:type="dxa"/>
            <w:shd w:val="clear" w:color="auto" w:fill="auto"/>
          </w:tcPr>
          <w:p w:rsidR="00B02670" w:rsidRPr="00F47B4C" w:rsidRDefault="00B02670" w:rsidP="0059607A">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B02670" w:rsidRPr="00F47B4C" w:rsidTr="00D75F34">
        <w:tc>
          <w:tcPr>
            <w:tcW w:w="456" w:type="dxa"/>
            <w:shd w:val="clear" w:color="auto" w:fill="auto"/>
          </w:tcPr>
          <w:p w:rsidR="00B02670" w:rsidRPr="00F47B4C" w:rsidRDefault="00B02670" w:rsidP="0004297C">
            <w:pPr>
              <w:widowControl w:val="0"/>
              <w:spacing w:after="0" w:line="240" w:lineRule="auto"/>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2</w:t>
            </w:r>
          </w:p>
        </w:tc>
        <w:tc>
          <w:tcPr>
            <w:tcW w:w="8758" w:type="dxa"/>
            <w:shd w:val="clear" w:color="auto" w:fill="auto"/>
          </w:tcPr>
          <w:p w:rsidR="00B02670" w:rsidRPr="00F47B4C" w:rsidRDefault="00B02670" w:rsidP="000C3A14">
            <w:pPr>
              <w:widowControl w:val="0"/>
              <w:suppressAutoHyphens/>
              <w:spacing w:after="0" w:line="240" w:lineRule="auto"/>
              <w:ind w:left="-57" w:right="-57"/>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 </w:t>
            </w:r>
            <w:r w:rsidRPr="009E3687">
              <w:rPr>
                <w:rFonts w:ascii="Times New Roman" w:hAnsi="Times New Roman" w:cs="Times New Roman"/>
                <w:sz w:val="24"/>
                <w:szCs w:val="24"/>
              </w:rPr>
              <w:t>Нормативна база соціальної роботи в Україні</w:t>
            </w:r>
            <w:r>
              <w:rPr>
                <w:rFonts w:ascii="Times New Roman" w:hAnsi="Times New Roman" w:cs="Times New Roman"/>
                <w:sz w:val="24"/>
                <w:szCs w:val="24"/>
              </w:rPr>
              <w:t>.</w:t>
            </w:r>
          </w:p>
        </w:tc>
        <w:tc>
          <w:tcPr>
            <w:tcW w:w="793" w:type="dxa"/>
            <w:shd w:val="clear" w:color="auto" w:fill="auto"/>
          </w:tcPr>
          <w:p w:rsidR="00B02670" w:rsidRPr="00F47B4C" w:rsidRDefault="00B02670" w:rsidP="0059607A">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r>
      <w:tr w:rsidR="00B02670" w:rsidRPr="00F47B4C" w:rsidTr="00D75F34">
        <w:tc>
          <w:tcPr>
            <w:tcW w:w="456" w:type="dxa"/>
            <w:shd w:val="clear" w:color="auto" w:fill="auto"/>
          </w:tcPr>
          <w:p w:rsidR="00B02670" w:rsidRPr="00F47B4C" w:rsidRDefault="00B02670" w:rsidP="0004297C">
            <w:pPr>
              <w:widowControl w:val="0"/>
              <w:spacing w:after="0" w:line="240" w:lineRule="auto"/>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3</w:t>
            </w:r>
          </w:p>
        </w:tc>
        <w:tc>
          <w:tcPr>
            <w:tcW w:w="8758" w:type="dxa"/>
            <w:shd w:val="clear" w:color="auto" w:fill="auto"/>
          </w:tcPr>
          <w:p w:rsidR="00B02670" w:rsidRPr="00F47B4C" w:rsidRDefault="00B02670" w:rsidP="000C3A14">
            <w:pPr>
              <w:widowControl w:val="0"/>
              <w:suppressAutoHyphens/>
              <w:spacing w:after="0" w:line="240" w:lineRule="auto"/>
              <w:ind w:right="-57"/>
              <w:rPr>
                <w:rFonts w:ascii="Times New Roman" w:eastAsia="Times New Roman" w:hAnsi="Times New Roman" w:cs="Times New Roman"/>
                <w:bCs/>
                <w:sz w:val="24"/>
                <w:szCs w:val="24"/>
                <w:lang w:eastAsia="ar-SA"/>
              </w:rPr>
            </w:pPr>
            <w:r w:rsidRPr="009E3687">
              <w:rPr>
                <w:rFonts w:ascii="Times New Roman" w:hAnsi="Times New Roman" w:cs="Times New Roman"/>
                <w:sz w:val="24"/>
                <w:szCs w:val="24"/>
              </w:rPr>
              <w:t>Технології соціальної роботи в соціальних службах</w:t>
            </w:r>
            <w:r>
              <w:rPr>
                <w:rFonts w:ascii="Times New Roman" w:hAnsi="Times New Roman" w:cs="Times New Roman"/>
                <w:sz w:val="24"/>
                <w:szCs w:val="24"/>
              </w:rPr>
              <w:t>.</w:t>
            </w:r>
          </w:p>
        </w:tc>
        <w:tc>
          <w:tcPr>
            <w:tcW w:w="793" w:type="dxa"/>
            <w:shd w:val="clear" w:color="auto" w:fill="auto"/>
          </w:tcPr>
          <w:p w:rsidR="00B02670" w:rsidRPr="00F47B4C" w:rsidRDefault="00B02670" w:rsidP="0059607A">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B02670" w:rsidRPr="00F47B4C" w:rsidTr="00D75F34">
        <w:tc>
          <w:tcPr>
            <w:tcW w:w="456" w:type="dxa"/>
            <w:shd w:val="clear" w:color="auto" w:fill="auto"/>
          </w:tcPr>
          <w:p w:rsidR="00B02670" w:rsidRPr="00F47B4C" w:rsidRDefault="00B02670" w:rsidP="0004297C">
            <w:pPr>
              <w:widowControl w:val="0"/>
              <w:spacing w:after="0" w:line="240" w:lineRule="auto"/>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4</w:t>
            </w:r>
          </w:p>
        </w:tc>
        <w:tc>
          <w:tcPr>
            <w:tcW w:w="8758" w:type="dxa"/>
            <w:shd w:val="clear" w:color="auto" w:fill="auto"/>
          </w:tcPr>
          <w:p w:rsidR="00B02670" w:rsidRPr="00F47B4C" w:rsidRDefault="00B02670" w:rsidP="000C3A14">
            <w:pPr>
              <w:widowControl w:val="0"/>
              <w:suppressAutoHyphens/>
              <w:spacing w:after="0" w:line="240" w:lineRule="auto"/>
              <w:ind w:right="-57"/>
              <w:rPr>
                <w:rFonts w:ascii="Times New Roman" w:eastAsia="Times New Roman" w:hAnsi="Times New Roman" w:cs="Times New Roman"/>
                <w:sz w:val="24"/>
                <w:szCs w:val="24"/>
                <w:lang w:eastAsia="ar-SA"/>
              </w:rPr>
            </w:pPr>
            <w:r w:rsidRPr="009E3687">
              <w:rPr>
                <w:rFonts w:ascii="Times New Roman" w:hAnsi="Times New Roman" w:cs="Times New Roman"/>
                <w:sz w:val="24"/>
                <w:szCs w:val="24"/>
              </w:rPr>
              <w:t>Зміст і організація роботи інтегрованих соціальних служб</w:t>
            </w:r>
            <w:r>
              <w:rPr>
                <w:rFonts w:ascii="Times New Roman" w:hAnsi="Times New Roman" w:cs="Times New Roman"/>
                <w:sz w:val="24"/>
                <w:szCs w:val="24"/>
              </w:rPr>
              <w:t>.</w:t>
            </w:r>
          </w:p>
        </w:tc>
        <w:tc>
          <w:tcPr>
            <w:tcW w:w="793" w:type="dxa"/>
            <w:shd w:val="clear" w:color="auto" w:fill="auto"/>
          </w:tcPr>
          <w:p w:rsidR="00B02670" w:rsidRPr="00F47B4C" w:rsidRDefault="00B02670" w:rsidP="0059607A">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B02670" w:rsidRPr="00F47B4C" w:rsidTr="00D75F34">
        <w:tc>
          <w:tcPr>
            <w:tcW w:w="456" w:type="dxa"/>
            <w:shd w:val="clear" w:color="auto" w:fill="auto"/>
          </w:tcPr>
          <w:p w:rsidR="00B02670" w:rsidRPr="00F47B4C" w:rsidRDefault="00B02670" w:rsidP="0004297C">
            <w:pPr>
              <w:widowControl w:val="0"/>
              <w:spacing w:after="0" w:line="240" w:lineRule="auto"/>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5</w:t>
            </w:r>
          </w:p>
        </w:tc>
        <w:tc>
          <w:tcPr>
            <w:tcW w:w="8758" w:type="dxa"/>
            <w:shd w:val="clear" w:color="auto" w:fill="auto"/>
          </w:tcPr>
          <w:p w:rsidR="00B02670" w:rsidRPr="009E3687" w:rsidRDefault="00B02670" w:rsidP="000C3A14">
            <w:pPr>
              <w:widowControl w:val="0"/>
              <w:suppressAutoHyphens/>
              <w:spacing w:after="0" w:line="240" w:lineRule="auto"/>
              <w:ind w:left="-57" w:right="-57"/>
              <w:rPr>
                <w:rFonts w:ascii="Times New Roman" w:eastAsia="Times New Roman" w:hAnsi="Times New Roman" w:cs="Times New Roman"/>
                <w:sz w:val="24"/>
                <w:szCs w:val="24"/>
                <w:lang w:eastAsia="ar-SA"/>
              </w:rPr>
            </w:pPr>
            <w:r w:rsidRPr="009E3687">
              <w:rPr>
                <w:rFonts w:ascii="Times New Roman" w:hAnsi="Times New Roman" w:cs="Times New Roman"/>
                <w:sz w:val="24"/>
                <w:szCs w:val="24"/>
              </w:rPr>
              <w:t>Соціальні служби підтримки сім’ї.</w:t>
            </w:r>
          </w:p>
        </w:tc>
        <w:tc>
          <w:tcPr>
            <w:tcW w:w="793" w:type="dxa"/>
            <w:shd w:val="clear" w:color="auto" w:fill="auto"/>
          </w:tcPr>
          <w:p w:rsidR="00B02670" w:rsidRPr="00F47B4C" w:rsidRDefault="00B02670" w:rsidP="0059607A">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B02670" w:rsidRPr="00F47B4C" w:rsidTr="00D75F34">
        <w:tc>
          <w:tcPr>
            <w:tcW w:w="456" w:type="dxa"/>
            <w:shd w:val="clear" w:color="auto" w:fill="auto"/>
          </w:tcPr>
          <w:p w:rsidR="00B02670" w:rsidRPr="00F47B4C" w:rsidRDefault="00B02670" w:rsidP="0004297C">
            <w:pPr>
              <w:widowControl w:val="0"/>
              <w:spacing w:after="0" w:line="240" w:lineRule="auto"/>
              <w:jc w:val="center"/>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6</w:t>
            </w:r>
          </w:p>
        </w:tc>
        <w:tc>
          <w:tcPr>
            <w:tcW w:w="8758" w:type="dxa"/>
            <w:shd w:val="clear" w:color="auto" w:fill="auto"/>
          </w:tcPr>
          <w:p w:rsidR="00B02670" w:rsidRPr="009E3687" w:rsidRDefault="00B02670" w:rsidP="000C3A14">
            <w:pPr>
              <w:widowControl w:val="0"/>
              <w:spacing w:after="0" w:line="240" w:lineRule="auto"/>
              <w:jc w:val="both"/>
              <w:rPr>
                <w:rFonts w:ascii="Times New Roman" w:hAnsi="Times New Roman" w:cs="Times New Roman"/>
                <w:sz w:val="24"/>
                <w:szCs w:val="24"/>
              </w:rPr>
            </w:pPr>
            <w:r w:rsidRPr="009E3687">
              <w:rPr>
                <w:rFonts w:ascii="Times New Roman" w:hAnsi="Times New Roman" w:cs="Times New Roman"/>
                <w:sz w:val="24"/>
                <w:szCs w:val="24"/>
              </w:rPr>
              <w:t>Служба раннього втручання.</w:t>
            </w:r>
          </w:p>
        </w:tc>
        <w:tc>
          <w:tcPr>
            <w:tcW w:w="793" w:type="dxa"/>
            <w:shd w:val="clear" w:color="auto" w:fill="auto"/>
          </w:tcPr>
          <w:p w:rsidR="00B02670" w:rsidRPr="00F47B4C" w:rsidRDefault="00B02670" w:rsidP="0059607A">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B02670" w:rsidRPr="00F47B4C" w:rsidTr="00D75F34">
        <w:tc>
          <w:tcPr>
            <w:tcW w:w="456" w:type="dxa"/>
            <w:shd w:val="clear" w:color="auto" w:fill="auto"/>
          </w:tcPr>
          <w:p w:rsidR="00B02670" w:rsidRPr="00F47B4C" w:rsidRDefault="00B02670" w:rsidP="00042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758" w:type="dxa"/>
            <w:shd w:val="clear" w:color="auto" w:fill="auto"/>
          </w:tcPr>
          <w:p w:rsidR="00B02670" w:rsidRPr="009E3687" w:rsidRDefault="00B02670" w:rsidP="000C3A14">
            <w:pPr>
              <w:widowControl w:val="0"/>
              <w:suppressAutoHyphens/>
              <w:spacing w:after="0" w:line="240" w:lineRule="auto"/>
              <w:ind w:left="-57" w:right="-57"/>
              <w:rPr>
                <w:rFonts w:ascii="Times New Roman" w:eastAsia="Times New Roman" w:hAnsi="Times New Roman" w:cs="Times New Roman"/>
                <w:bCs/>
                <w:sz w:val="24"/>
                <w:szCs w:val="24"/>
                <w:lang w:eastAsia="ar-SA"/>
              </w:rPr>
            </w:pPr>
            <w:r w:rsidRPr="009E3687">
              <w:rPr>
                <w:rFonts w:ascii="Times New Roman" w:hAnsi="Times New Roman" w:cs="Times New Roman"/>
                <w:sz w:val="24"/>
                <w:szCs w:val="24"/>
              </w:rPr>
              <w:t>Служба супроводу сімейних форм виховання</w:t>
            </w:r>
          </w:p>
        </w:tc>
        <w:tc>
          <w:tcPr>
            <w:tcW w:w="793" w:type="dxa"/>
            <w:shd w:val="clear" w:color="auto" w:fill="auto"/>
          </w:tcPr>
          <w:p w:rsidR="00B02670" w:rsidRPr="00F47B4C" w:rsidRDefault="00B02670" w:rsidP="0059607A">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B02670" w:rsidRPr="00F47B4C" w:rsidTr="00D75F34">
        <w:tc>
          <w:tcPr>
            <w:tcW w:w="456" w:type="dxa"/>
            <w:shd w:val="clear" w:color="auto" w:fill="auto"/>
          </w:tcPr>
          <w:p w:rsidR="00B02670" w:rsidRPr="00F47B4C" w:rsidRDefault="00B02670" w:rsidP="00042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758" w:type="dxa"/>
            <w:shd w:val="clear" w:color="auto" w:fill="auto"/>
          </w:tcPr>
          <w:p w:rsidR="00B02670" w:rsidRPr="009E3687" w:rsidRDefault="00B02670" w:rsidP="000C3A14">
            <w:pPr>
              <w:widowControl w:val="0"/>
              <w:suppressAutoHyphens/>
              <w:spacing w:after="0" w:line="240" w:lineRule="auto"/>
              <w:ind w:left="-57" w:right="-57"/>
              <w:rPr>
                <w:rFonts w:ascii="Times New Roman" w:eastAsia="Times New Roman" w:hAnsi="Times New Roman" w:cs="Times New Roman"/>
                <w:bCs/>
                <w:sz w:val="24"/>
                <w:szCs w:val="24"/>
                <w:lang w:eastAsia="ar-SA"/>
              </w:rPr>
            </w:pPr>
            <w:r w:rsidRPr="009E3687">
              <w:rPr>
                <w:rFonts w:ascii="Times New Roman" w:hAnsi="Times New Roman" w:cs="Times New Roman"/>
                <w:sz w:val="24"/>
                <w:szCs w:val="24"/>
              </w:rPr>
              <w:t xml:space="preserve">Служба реінтеграції та соціалізації вихованців </w:t>
            </w:r>
            <w:proofErr w:type="spellStart"/>
            <w:r w:rsidRPr="009E3687">
              <w:rPr>
                <w:rFonts w:ascii="Times New Roman" w:hAnsi="Times New Roman" w:cs="Times New Roman"/>
                <w:sz w:val="24"/>
                <w:szCs w:val="24"/>
              </w:rPr>
              <w:t>інтернатних</w:t>
            </w:r>
            <w:proofErr w:type="spellEnd"/>
            <w:r w:rsidRPr="009E3687">
              <w:rPr>
                <w:rFonts w:ascii="Times New Roman" w:hAnsi="Times New Roman" w:cs="Times New Roman"/>
                <w:sz w:val="24"/>
                <w:szCs w:val="24"/>
              </w:rPr>
              <w:t xml:space="preserve"> закладів.</w:t>
            </w:r>
          </w:p>
        </w:tc>
        <w:tc>
          <w:tcPr>
            <w:tcW w:w="793" w:type="dxa"/>
            <w:shd w:val="clear" w:color="auto" w:fill="auto"/>
          </w:tcPr>
          <w:p w:rsidR="00B02670" w:rsidRPr="00F47B4C" w:rsidRDefault="00B02670" w:rsidP="0059607A">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B02670" w:rsidRPr="00F47B4C" w:rsidTr="00D75F34">
        <w:tc>
          <w:tcPr>
            <w:tcW w:w="456" w:type="dxa"/>
            <w:shd w:val="clear" w:color="auto" w:fill="auto"/>
          </w:tcPr>
          <w:p w:rsidR="00B02670" w:rsidRPr="00F47B4C" w:rsidRDefault="00B02670" w:rsidP="00042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758" w:type="dxa"/>
            <w:shd w:val="clear" w:color="auto" w:fill="auto"/>
          </w:tcPr>
          <w:p w:rsidR="00B02670" w:rsidRPr="00F47B4C" w:rsidRDefault="00B02670" w:rsidP="000C3A14">
            <w:pPr>
              <w:widowControl w:val="0"/>
              <w:suppressAutoHyphens/>
              <w:spacing w:after="0" w:line="240" w:lineRule="auto"/>
              <w:ind w:left="-57" w:right="-57"/>
              <w:rPr>
                <w:rFonts w:ascii="Times New Roman" w:eastAsia="Times New Roman" w:hAnsi="Times New Roman" w:cs="Times New Roman"/>
                <w:sz w:val="24"/>
                <w:szCs w:val="24"/>
                <w:lang w:eastAsia="ar-SA"/>
              </w:rPr>
            </w:pPr>
            <w:r w:rsidRPr="009E3687">
              <w:rPr>
                <w:rFonts w:ascii="Times New Roman" w:hAnsi="Times New Roman" w:cs="Times New Roman"/>
                <w:sz w:val="24"/>
                <w:szCs w:val="24"/>
              </w:rPr>
              <w:t>Служби супроводу дітей, які перебувають, у конфлікті з законом.</w:t>
            </w:r>
          </w:p>
        </w:tc>
        <w:tc>
          <w:tcPr>
            <w:tcW w:w="793" w:type="dxa"/>
            <w:shd w:val="clear" w:color="auto" w:fill="auto"/>
          </w:tcPr>
          <w:p w:rsidR="00B02670" w:rsidRPr="00F47B4C" w:rsidRDefault="00B02670" w:rsidP="0059607A">
            <w:pPr>
              <w:widowControl w:val="0"/>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843D96" w:rsidRPr="00F47B4C" w:rsidTr="00D75F34">
        <w:tc>
          <w:tcPr>
            <w:tcW w:w="9214" w:type="dxa"/>
            <w:gridSpan w:val="2"/>
            <w:shd w:val="clear" w:color="auto" w:fill="auto"/>
          </w:tcPr>
          <w:p w:rsidR="00843D96" w:rsidRPr="00F47B4C" w:rsidRDefault="00843D96" w:rsidP="0004297C">
            <w:pPr>
              <w:widowControl w:val="0"/>
              <w:spacing w:after="0" w:line="240" w:lineRule="auto"/>
              <w:rPr>
                <w:rFonts w:ascii="Times New Roman" w:eastAsia="Times New Roman" w:hAnsi="Times New Roman" w:cs="Times New Roman"/>
                <w:sz w:val="24"/>
                <w:szCs w:val="24"/>
                <w:lang w:eastAsia="ru-RU"/>
              </w:rPr>
            </w:pPr>
            <w:r w:rsidRPr="00F47B4C">
              <w:rPr>
                <w:rFonts w:ascii="Times New Roman" w:eastAsia="Times New Roman" w:hAnsi="Times New Roman" w:cs="Times New Roman"/>
                <w:sz w:val="24"/>
                <w:szCs w:val="24"/>
                <w:lang w:eastAsia="ru-RU"/>
              </w:rPr>
              <w:t>Разом</w:t>
            </w:r>
          </w:p>
        </w:tc>
        <w:tc>
          <w:tcPr>
            <w:tcW w:w="793" w:type="dxa"/>
            <w:shd w:val="clear" w:color="auto" w:fill="auto"/>
          </w:tcPr>
          <w:p w:rsidR="00843D96" w:rsidRPr="00F47B4C" w:rsidRDefault="00F532A2" w:rsidP="000429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6F6A36">
              <w:rPr>
                <w:rFonts w:ascii="Times New Roman" w:eastAsia="Times New Roman" w:hAnsi="Times New Roman" w:cs="Times New Roman"/>
                <w:sz w:val="24"/>
                <w:szCs w:val="24"/>
                <w:lang w:eastAsia="ru-RU"/>
              </w:rPr>
              <w:t>2</w:t>
            </w:r>
          </w:p>
        </w:tc>
      </w:tr>
    </w:tbl>
    <w:p w:rsidR="00D646CA" w:rsidRDefault="00D646CA" w:rsidP="00F532A2">
      <w:pPr>
        <w:spacing w:after="0" w:line="240" w:lineRule="auto"/>
        <w:jc w:val="center"/>
        <w:rPr>
          <w:rFonts w:ascii="Times New Roman" w:eastAsia="Times New Roman" w:hAnsi="Times New Roman" w:cs="Times New Roman"/>
          <w:b/>
          <w:sz w:val="24"/>
          <w:szCs w:val="24"/>
          <w:lang w:eastAsia="ru-RU"/>
        </w:rPr>
      </w:pPr>
    </w:p>
    <w:p w:rsidR="00F532A2" w:rsidRPr="00F532A2" w:rsidRDefault="00F532A2" w:rsidP="00F532A2">
      <w:pPr>
        <w:spacing w:after="0" w:line="240" w:lineRule="auto"/>
        <w:jc w:val="center"/>
        <w:rPr>
          <w:rFonts w:ascii="Times New Roman" w:eastAsia="Times New Roman" w:hAnsi="Times New Roman" w:cs="Times New Roman"/>
          <w:b/>
          <w:sz w:val="24"/>
          <w:szCs w:val="24"/>
          <w:lang w:eastAsia="ru-RU"/>
        </w:rPr>
      </w:pPr>
      <w:r w:rsidRPr="00F532A2">
        <w:rPr>
          <w:rFonts w:ascii="Times New Roman" w:eastAsia="Times New Roman" w:hAnsi="Times New Roman" w:cs="Times New Roman"/>
          <w:b/>
          <w:sz w:val="24"/>
          <w:szCs w:val="24"/>
          <w:lang w:eastAsia="ru-RU"/>
        </w:rPr>
        <w:t>8. Види контролю і система накопичення балів</w:t>
      </w:r>
    </w:p>
    <w:p w:rsidR="00F532A2" w:rsidRPr="00F532A2" w:rsidRDefault="00F532A2" w:rsidP="00F532A2">
      <w:pPr>
        <w:spacing w:after="0" w:line="240" w:lineRule="auto"/>
        <w:ind w:firstLine="567"/>
        <w:jc w:val="both"/>
        <w:rPr>
          <w:rFonts w:ascii="Times New Roman" w:eastAsia="MS Mincho" w:hAnsi="Times New Roman" w:cs="Times New Roman"/>
          <w:sz w:val="24"/>
          <w:szCs w:val="24"/>
          <w:lang w:eastAsia="ar-SA"/>
        </w:rPr>
      </w:pPr>
      <w:r w:rsidRPr="00F532A2">
        <w:rPr>
          <w:rFonts w:ascii="Times New Roman" w:eastAsia="Times New Roman" w:hAnsi="Times New Roman" w:cs="Times New Roman"/>
          <w:bCs/>
          <w:sz w:val="24"/>
          <w:szCs w:val="24"/>
          <w:lang w:eastAsia="ru-RU"/>
        </w:rPr>
        <w:t xml:space="preserve">Накопичення балів студентами відбувається у період вивчення дисципліни на підставі проведення викладачем двох основних видів контролю: </w:t>
      </w:r>
      <w:r w:rsidRPr="00F532A2">
        <w:rPr>
          <w:rFonts w:ascii="Times New Roman" w:eastAsia="Times New Roman" w:hAnsi="Times New Roman" w:cs="Times New Roman"/>
          <w:b/>
          <w:bCs/>
          <w:sz w:val="24"/>
          <w:szCs w:val="24"/>
          <w:lang w:eastAsia="ru-RU"/>
        </w:rPr>
        <w:t>п</w:t>
      </w:r>
      <w:r w:rsidRPr="00F532A2">
        <w:rPr>
          <w:rFonts w:ascii="Times New Roman" w:eastAsia="MS Mincho" w:hAnsi="Times New Roman" w:cs="Times New Roman"/>
          <w:b/>
          <w:sz w:val="24"/>
          <w:szCs w:val="24"/>
          <w:lang w:eastAsia="ar-SA"/>
        </w:rPr>
        <w:t>оточного (</w:t>
      </w:r>
      <w:r w:rsidRPr="00F532A2">
        <w:rPr>
          <w:rFonts w:ascii="Times New Roman" w:eastAsia="MS Mincho" w:hAnsi="Times New Roman" w:cs="Times New Roman"/>
          <w:sz w:val="24"/>
          <w:szCs w:val="24"/>
          <w:lang w:eastAsia="ar-SA"/>
        </w:rPr>
        <w:t xml:space="preserve">перевірка рівня засвоєння студентами навчального матеріалу в обсязі певної теми чи окремого розділу) та </w:t>
      </w:r>
      <w:r w:rsidRPr="00F532A2">
        <w:rPr>
          <w:rFonts w:ascii="Times New Roman" w:eastAsia="MS Mincho" w:hAnsi="Times New Roman" w:cs="Times New Roman"/>
          <w:b/>
          <w:sz w:val="24"/>
          <w:szCs w:val="24"/>
          <w:lang w:eastAsia="ar-SA"/>
        </w:rPr>
        <w:t>п</w:t>
      </w:r>
      <w:r w:rsidRPr="00F532A2">
        <w:rPr>
          <w:rFonts w:ascii="Times New Roman" w:eastAsia="MS Mincho" w:hAnsi="Times New Roman" w:cs="Times New Roman"/>
          <w:b/>
          <w:bCs/>
          <w:sz w:val="24"/>
          <w:szCs w:val="24"/>
          <w:lang w:eastAsia="ar-SA"/>
        </w:rPr>
        <w:t>ідсумкового (</w:t>
      </w:r>
      <w:r w:rsidRPr="00F532A2">
        <w:rPr>
          <w:rFonts w:ascii="Times New Roman" w:eastAsia="MS Mincho" w:hAnsi="Times New Roman" w:cs="Times New Roman"/>
          <w:sz w:val="24"/>
          <w:szCs w:val="24"/>
          <w:lang w:eastAsia="ar-SA"/>
        </w:rPr>
        <w:t>перевірка рівня засвоєння студентами навчального матеріалу по завершенню курсу).</w:t>
      </w:r>
    </w:p>
    <w:p w:rsidR="00F532A2" w:rsidRPr="00F532A2" w:rsidRDefault="00F532A2" w:rsidP="00F532A2">
      <w:pPr>
        <w:spacing w:after="0" w:line="240" w:lineRule="auto"/>
        <w:ind w:firstLine="567"/>
        <w:jc w:val="both"/>
        <w:rPr>
          <w:rFonts w:ascii="Times New Roman" w:eastAsia="MS Mincho" w:hAnsi="Times New Roman" w:cs="Times New Roman"/>
          <w:sz w:val="24"/>
          <w:szCs w:val="24"/>
          <w:lang w:eastAsia="ar-SA"/>
        </w:rPr>
      </w:pPr>
      <w:r w:rsidRPr="00F532A2">
        <w:rPr>
          <w:rFonts w:ascii="Times New Roman" w:eastAsia="MS Mincho" w:hAnsi="Times New Roman" w:cs="Times New Roman"/>
          <w:sz w:val="24"/>
          <w:szCs w:val="24"/>
          <w:lang w:eastAsia="ar-SA"/>
        </w:rPr>
        <w:t xml:space="preserve">Максимальна кількість балів за результатами поточного контролю складає 60 балів, з яких: 40 балів – за виконання завдання на практичних заняттях; 20 балів – за проходження </w:t>
      </w:r>
      <w:r w:rsidR="00D646CA">
        <w:rPr>
          <w:rFonts w:ascii="Times New Roman" w:eastAsia="MS Mincho" w:hAnsi="Times New Roman" w:cs="Times New Roman"/>
          <w:sz w:val="24"/>
          <w:szCs w:val="24"/>
          <w:lang w:eastAsia="ar-SA"/>
        </w:rPr>
        <w:t>контрольного</w:t>
      </w:r>
      <w:r w:rsidRPr="00F532A2">
        <w:rPr>
          <w:rFonts w:ascii="Times New Roman" w:eastAsia="MS Mincho" w:hAnsi="Times New Roman" w:cs="Times New Roman"/>
          <w:sz w:val="24"/>
          <w:szCs w:val="24"/>
          <w:lang w:eastAsia="ar-SA"/>
        </w:rPr>
        <w:t xml:space="preserve"> тестування.</w:t>
      </w:r>
    </w:p>
    <w:p w:rsidR="00F532A2" w:rsidRPr="00F532A2" w:rsidRDefault="00F532A2" w:rsidP="00F532A2">
      <w:pPr>
        <w:spacing w:after="0" w:line="240" w:lineRule="auto"/>
        <w:ind w:firstLine="567"/>
        <w:jc w:val="both"/>
        <w:rPr>
          <w:rFonts w:ascii="Times New Roman" w:eastAsia="MS Mincho" w:hAnsi="Times New Roman" w:cs="Times New Roman"/>
          <w:sz w:val="24"/>
          <w:szCs w:val="24"/>
          <w:lang w:eastAsia="ar-SA"/>
        </w:rPr>
      </w:pPr>
      <w:r w:rsidRPr="00F532A2">
        <w:rPr>
          <w:rFonts w:ascii="Times New Roman" w:eastAsia="MS Mincho" w:hAnsi="Times New Roman" w:cs="Times New Roman"/>
          <w:sz w:val="24"/>
          <w:szCs w:val="24"/>
          <w:lang w:eastAsia="ar-SA"/>
        </w:rPr>
        <w:t>Допуск до підсумкового контролю складає 35 балів.</w:t>
      </w:r>
    </w:p>
    <w:p w:rsidR="00F532A2" w:rsidRPr="00F532A2" w:rsidRDefault="00F532A2" w:rsidP="00F532A2">
      <w:pPr>
        <w:spacing w:after="0" w:line="240" w:lineRule="auto"/>
        <w:ind w:firstLine="567"/>
        <w:jc w:val="both"/>
        <w:rPr>
          <w:rFonts w:ascii="Times New Roman" w:eastAsia="MS Mincho" w:hAnsi="Times New Roman" w:cs="Times New Roman"/>
          <w:sz w:val="24"/>
          <w:szCs w:val="24"/>
          <w:lang w:eastAsia="ar-SA"/>
        </w:rPr>
      </w:pPr>
      <w:r w:rsidRPr="00F532A2">
        <w:rPr>
          <w:rFonts w:ascii="Times New Roman" w:eastAsia="MS Mincho" w:hAnsi="Times New Roman" w:cs="Times New Roman"/>
          <w:sz w:val="24"/>
          <w:szCs w:val="24"/>
          <w:lang w:eastAsia="ar-SA"/>
        </w:rPr>
        <w:t xml:space="preserve">Максимальна кількість балів за результатами підсумкового контролю складає 40 балів, з яких: </w:t>
      </w:r>
      <w:r>
        <w:rPr>
          <w:rFonts w:ascii="Times New Roman" w:eastAsia="MS Mincho" w:hAnsi="Times New Roman" w:cs="Times New Roman"/>
          <w:sz w:val="24"/>
          <w:szCs w:val="24"/>
          <w:lang w:eastAsia="ar-SA"/>
        </w:rPr>
        <w:t>2</w:t>
      </w:r>
      <w:r w:rsidRPr="00F532A2">
        <w:rPr>
          <w:rFonts w:ascii="Times New Roman" w:eastAsia="MS Mincho" w:hAnsi="Times New Roman" w:cs="Times New Roman"/>
          <w:sz w:val="24"/>
          <w:szCs w:val="24"/>
          <w:lang w:eastAsia="ar-SA"/>
        </w:rPr>
        <w:t>0 балів – підсумкове електронне тестування, 20 балів – усна відповідь на поставлені питання.</w:t>
      </w:r>
    </w:p>
    <w:p w:rsidR="00F47B4C" w:rsidRPr="00F47B4C" w:rsidRDefault="00F47B4C" w:rsidP="0004297C">
      <w:pPr>
        <w:widowControl w:val="0"/>
        <w:spacing w:after="0" w:line="240" w:lineRule="auto"/>
        <w:ind w:left="7513" w:hanging="7513"/>
        <w:jc w:val="center"/>
        <w:rPr>
          <w:rFonts w:ascii="Times New Roman" w:eastAsia="Times New Roman" w:hAnsi="Times New Roman" w:cs="Times New Roman"/>
          <w:b/>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0"/>
        <w:gridCol w:w="389"/>
        <w:gridCol w:w="5954"/>
        <w:gridCol w:w="1276"/>
        <w:gridCol w:w="1134"/>
        <w:gridCol w:w="850"/>
      </w:tblGrid>
      <w:tr w:rsidR="00F532A2" w:rsidRPr="00F532A2" w:rsidTr="00D75F34">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32A2" w:rsidRPr="00F532A2" w:rsidRDefault="00F532A2" w:rsidP="002A36F2">
            <w:pPr>
              <w:spacing w:after="0" w:line="240" w:lineRule="auto"/>
              <w:ind w:left="-57" w:right="-57"/>
              <w:jc w:val="center"/>
              <w:rPr>
                <w:rFonts w:ascii="Times New Roman" w:eastAsia="Times New Roman" w:hAnsi="Times New Roman" w:cs="Times New Roman"/>
                <w:sz w:val="24"/>
                <w:szCs w:val="24"/>
                <w:lang w:eastAsia="ru-RU"/>
              </w:rPr>
            </w:pPr>
            <w:r w:rsidRPr="00F532A2">
              <w:rPr>
                <w:rFonts w:ascii="Times New Roman" w:eastAsia="Times New Roman" w:hAnsi="Times New Roman" w:cs="Times New Roman"/>
                <w:sz w:val="24"/>
                <w:szCs w:val="24"/>
                <w:lang w:eastAsia="ru-RU"/>
              </w:rPr>
              <w:t>№</w:t>
            </w:r>
          </w:p>
          <w:p w:rsidR="00F532A2" w:rsidRPr="00F532A2" w:rsidRDefault="00F532A2" w:rsidP="002A36F2">
            <w:pPr>
              <w:spacing w:after="0" w:line="240" w:lineRule="auto"/>
              <w:ind w:left="-57" w:right="-57"/>
              <w:jc w:val="center"/>
              <w:rPr>
                <w:rFonts w:ascii="Times New Roman" w:eastAsia="Times New Roman" w:hAnsi="Times New Roman" w:cs="Times New Roman"/>
                <w:sz w:val="24"/>
                <w:szCs w:val="24"/>
                <w:lang w:eastAsia="ru-RU"/>
              </w:rPr>
            </w:pPr>
            <w:r w:rsidRPr="00F532A2">
              <w:rPr>
                <w:rFonts w:ascii="Times New Roman" w:eastAsia="Times New Roman" w:hAnsi="Times New Roman" w:cs="Times New Roman"/>
                <w:sz w:val="24"/>
                <w:szCs w:val="24"/>
                <w:lang w:eastAsia="ru-RU"/>
              </w:rPr>
              <w:t>з/п</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F532A2" w:rsidRPr="00F532A2" w:rsidRDefault="00F532A2" w:rsidP="002A36F2">
            <w:pPr>
              <w:spacing w:after="0" w:line="240" w:lineRule="auto"/>
              <w:ind w:left="-57" w:right="-57"/>
              <w:jc w:val="center"/>
              <w:rPr>
                <w:rFonts w:ascii="Times New Roman" w:eastAsia="Times New Roman" w:hAnsi="Times New Roman" w:cs="Times New Roman"/>
                <w:sz w:val="24"/>
                <w:szCs w:val="24"/>
                <w:lang w:eastAsia="ru-RU"/>
              </w:rPr>
            </w:pPr>
            <w:r w:rsidRPr="00F532A2">
              <w:rPr>
                <w:rFonts w:ascii="Times New Roman" w:eastAsia="Times New Roman" w:hAnsi="Times New Roman" w:cs="Times New Roman"/>
                <w:sz w:val="24"/>
                <w:szCs w:val="24"/>
                <w:lang w:eastAsia="ru-RU"/>
              </w:rPr>
              <w:t>Вид контрольного заходу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532A2" w:rsidRPr="00F532A2" w:rsidRDefault="00F532A2" w:rsidP="002A36F2">
            <w:pPr>
              <w:spacing w:after="0" w:line="240" w:lineRule="auto"/>
              <w:ind w:left="-57" w:right="-57"/>
              <w:jc w:val="center"/>
              <w:rPr>
                <w:rFonts w:ascii="Times New Roman" w:eastAsia="Times New Roman" w:hAnsi="Times New Roman" w:cs="Times New Roman"/>
                <w:sz w:val="24"/>
                <w:szCs w:val="24"/>
                <w:lang w:eastAsia="ru-RU"/>
              </w:rPr>
            </w:pPr>
            <w:r w:rsidRPr="00F532A2">
              <w:rPr>
                <w:rFonts w:ascii="Times New Roman" w:eastAsia="Times New Roman" w:hAnsi="Times New Roman" w:cs="Times New Roman"/>
                <w:sz w:val="24"/>
                <w:szCs w:val="24"/>
                <w:lang w:eastAsia="ru-RU"/>
              </w:rPr>
              <w:t>Кількість</w:t>
            </w:r>
          </w:p>
          <w:p w:rsidR="00F532A2" w:rsidRPr="00F532A2" w:rsidRDefault="00F532A2" w:rsidP="002A36F2">
            <w:pPr>
              <w:spacing w:after="0" w:line="240" w:lineRule="auto"/>
              <w:ind w:left="-57" w:right="-57"/>
              <w:jc w:val="center"/>
              <w:rPr>
                <w:rFonts w:ascii="Times New Roman" w:eastAsia="Times New Roman" w:hAnsi="Times New Roman" w:cs="Times New Roman"/>
                <w:sz w:val="24"/>
                <w:szCs w:val="24"/>
                <w:lang w:eastAsia="ru-RU"/>
              </w:rPr>
            </w:pPr>
            <w:r w:rsidRPr="00F532A2">
              <w:rPr>
                <w:rFonts w:ascii="Times New Roman" w:eastAsia="Times New Roman" w:hAnsi="Times New Roman" w:cs="Times New Roman"/>
                <w:sz w:val="24"/>
                <w:szCs w:val="24"/>
                <w:lang w:eastAsia="ru-RU"/>
              </w:rPr>
              <w:t>контрольних заходів</w:t>
            </w:r>
          </w:p>
        </w:tc>
        <w:tc>
          <w:tcPr>
            <w:tcW w:w="1134" w:type="dxa"/>
            <w:tcBorders>
              <w:top w:val="single" w:sz="4" w:space="0" w:color="auto"/>
              <w:left w:val="single" w:sz="4" w:space="0" w:color="auto"/>
              <w:bottom w:val="single" w:sz="4" w:space="0" w:color="auto"/>
              <w:right w:val="single" w:sz="4" w:space="0" w:color="auto"/>
            </w:tcBorders>
            <w:vAlign w:val="center"/>
          </w:tcPr>
          <w:p w:rsidR="00F532A2" w:rsidRPr="00F532A2" w:rsidRDefault="00F532A2" w:rsidP="002A36F2">
            <w:pPr>
              <w:spacing w:after="0" w:line="240" w:lineRule="auto"/>
              <w:ind w:left="-57" w:right="-57"/>
              <w:jc w:val="center"/>
              <w:rPr>
                <w:rFonts w:ascii="Times New Roman" w:eastAsia="Times New Roman" w:hAnsi="Times New Roman" w:cs="Times New Roman"/>
                <w:sz w:val="24"/>
                <w:szCs w:val="24"/>
                <w:lang w:eastAsia="ru-RU"/>
              </w:rPr>
            </w:pPr>
            <w:r w:rsidRPr="00F532A2">
              <w:rPr>
                <w:rFonts w:ascii="Times New Roman" w:eastAsia="Times New Roman" w:hAnsi="Times New Roman" w:cs="Times New Roman"/>
                <w:sz w:val="24"/>
                <w:szCs w:val="24"/>
                <w:lang w:eastAsia="ru-RU"/>
              </w:rPr>
              <w:t>Кількість</w:t>
            </w:r>
          </w:p>
          <w:p w:rsidR="00F532A2" w:rsidRPr="00F532A2" w:rsidRDefault="00F532A2" w:rsidP="002A36F2">
            <w:pPr>
              <w:spacing w:after="0" w:line="240" w:lineRule="auto"/>
              <w:ind w:left="-57" w:right="-57"/>
              <w:jc w:val="center"/>
              <w:rPr>
                <w:rFonts w:ascii="Times New Roman" w:eastAsia="Times New Roman" w:hAnsi="Times New Roman" w:cs="Times New Roman"/>
                <w:sz w:val="24"/>
                <w:szCs w:val="24"/>
                <w:lang w:eastAsia="ru-RU"/>
              </w:rPr>
            </w:pPr>
            <w:r w:rsidRPr="00F532A2">
              <w:rPr>
                <w:rFonts w:ascii="Times New Roman" w:eastAsia="Times New Roman" w:hAnsi="Times New Roman" w:cs="Times New Roman"/>
                <w:sz w:val="24"/>
                <w:szCs w:val="24"/>
                <w:lang w:eastAsia="ru-RU"/>
              </w:rPr>
              <w:t>балів за</w:t>
            </w:r>
          </w:p>
          <w:p w:rsidR="00F532A2" w:rsidRPr="00F532A2" w:rsidRDefault="00F532A2" w:rsidP="002A36F2">
            <w:pPr>
              <w:spacing w:after="0" w:line="240" w:lineRule="auto"/>
              <w:ind w:left="-57" w:right="-57"/>
              <w:jc w:val="center"/>
              <w:rPr>
                <w:rFonts w:ascii="Times New Roman" w:eastAsia="Times New Roman" w:hAnsi="Times New Roman" w:cs="Times New Roman"/>
                <w:sz w:val="24"/>
                <w:szCs w:val="24"/>
                <w:lang w:eastAsia="ru-RU"/>
              </w:rPr>
            </w:pPr>
            <w:r w:rsidRPr="00F532A2">
              <w:rPr>
                <w:rFonts w:ascii="Times New Roman" w:eastAsia="Times New Roman" w:hAnsi="Times New Roman" w:cs="Times New Roman"/>
                <w:sz w:val="24"/>
                <w:szCs w:val="24"/>
                <w:lang w:eastAsia="ru-RU"/>
              </w:rPr>
              <w:t>1 захід</w:t>
            </w:r>
          </w:p>
        </w:tc>
        <w:tc>
          <w:tcPr>
            <w:tcW w:w="850" w:type="dxa"/>
            <w:tcBorders>
              <w:top w:val="single" w:sz="4" w:space="0" w:color="auto"/>
              <w:left w:val="single" w:sz="4" w:space="0" w:color="auto"/>
              <w:bottom w:val="single" w:sz="4" w:space="0" w:color="auto"/>
              <w:right w:val="single" w:sz="4" w:space="0" w:color="auto"/>
            </w:tcBorders>
            <w:vAlign w:val="center"/>
          </w:tcPr>
          <w:p w:rsidR="00F532A2" w:rsidRPr="00F532A2" w:rsidRDefault="00F532A2" w:rsidP="002A36F2">
            <w:pPr>
              <w:spacing w:after="0" w:line="240" w:lineRule="auto"/>
              <w:ind w:left="-57" w:right="-57"/>
              <w:jc w:val="center"/>
              <w:rPr>
                <w:rFonts w:ascii="Times New Roman" w:eastAsia="Times New Roman" w:hAnsi="Times New Roman" w:cs="Times New Roman"/>
                <w:sz w:val="24"/>
                <w:szCs w:val="24"/>
                <w:lang w:eastAsia="ru-RU"/>
              </w:rPr>
            </w:pPr>
            <w:r w:rsidRPr="00F532A2">
              <w:rPr>
                <w:rFonts w:ascii="Times New Roman" w:eastAsia="Times New Roman" w:hAnsi="Times New Roman" w:cs="Times New Roman"/>
                <w:sz w:val="24"/>
                <w:szCs w:val="24"/>
                <w:lang w:eastAsia="ru-RU"/>
              </w:rPr>
              <w:t>Усього балів</w:t>
            </w:r>
          </w:p>
        </w:tc>
      </w:tr>
      <w:tr w:rsidR="00F532A2" w:rsidRPr="00F532A2" w:rsidTr="00D75F34">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32A2" w:rsidRPr="00F532A2" w:rsidRDefault="00F532A2" w:rsidP="002A36F2">
            <w:pPr>
              <w:spacing w:after="0" w:line="240" w:lineRule="auto"/>
              <w:ind w:left="-57" w:right="-57"/>
              <w:jc w:val="center"/>
              <w:rPr>
                <w:rFonts w:ascii="Times New Roman" w:eastAsia="Times New Roman" w:hAnsi="Times New Roman" w:cs="Times New Roman"/>
                <w:sz w:val="24"/>
                <w:szCs w:val="24"/>
                <w:lang w:eastAsia="ru-RU"/>
              </w:rPr>
            </w:pPr>
            <w:r w:rsidRPr="00F532A2">
              <w:rPr>
                <w:rFonts w:ascii="Times New Roman" w:eastAsia="Times New Roman" w:hAnsi="Times New Roman" w:cs="Times New Roman"/>
                <w:sz w:val="24"/>
                <w:szCs w:val="24"/>
                <w:lang w:eastAsia="ru-RU"/>
              </w:rPr>
              <w:t>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F532A2" w:rsidRPr="00F532A2" w:rsidRDefault="00F532A2" w:rsidP="002A36F2">
            <w:pPr>
              <w:spacing w:after="0" w:line="240" w:lineRule="auto"/>
              <w:ind w:left="-57" w:right="-57"/>
              <w:rPr>
                <w:rFonts w:ascii="Times New Roman" w:eastAsia="Times New Roman" w:hAnsi="Times New Roman" w:cs="Times New Roman"/>
                <w:sz w:val="24"/>
                <w:szCs w:val="24"/>
                <w:lang w:eastAsia="ru-RU"/>
              </w:rPr>
            </w:pPr>
            <w:r w:rsidRPr="00F532A2">
              <w:rPr>
                <w:rFonts w:ascii="Times New Roman" w:eastAsia="Times New Roman" w:hAnsi="Times New Roman" w:cs="Times New Roman"/>
                <w:sz w:val="24"/>
                <w:szCs w:val="24"/>
                <w:lang w:eastAsia="ru-RU"/>
              </w:rPr>
              <w:t>Експрес-контроль під час аудиторних занять</w:t>
            </w:r>
          </w:p>
          <w:p w:rsidR="00F532A2" w:rsidRPr="00F532A2" w:rsidRDefault="00F532A2" w:rsidP="002A36F2">
            <w:pPr>
              <w:spacing w:after="0" w:line="240" w:lineRule="auto"/>
              <w:ind w:left="-57" w:right="-57"/>
              <w:rPr>
                <w:rFonts w:ascii="Times New Roman" w:eastAsia="Times New Roman" w:hAnsi="Times New Roman" w:cs="Times New Roman"/>
                <w:sz w:val="24"/>
                <w:szCs w:val="24"/>
                <w:lang w:eastAsia="ru-RU"/>
              </w:rPr>
            </w:pPr>
            <w:r w:rsidRPr="00F532A2">
              <w:rPr>
                <w:rFonts w:ascii="Times New Roman" w:eastAsia="Times New Roman" w:hAnsi="Times New Roman" w:cs="Times New Roman"/>
                <w:i/>
                <w:sz w:val="24"/>
                <w:szCs w:val="24"/>
                <w:lang w:eastAsia="ru-RU"/>
              </w:rPr>
              <w:t>Термін виконання: під час проведення лекційних занять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532A2" w:rsidRPr="00F532A2" w:rsidRDefault="00C77DA4" w:rsidP="002A36F2">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F532A2" w:rsidRPr="00F532A2" w:rsidRDefault="00C77DA4" w:rsidP="002A36F2">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F532A2" w:rsidRPr="00F532A2" w:rsidRDefault="00C77DA4" w:rsidP="002A36F2">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F532A2" w:rsidRPr="00F532A2" w:rsidTr="00D75F34">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32A2" w:rsidRPr="00F532A2" w:rsidRDefault="00F532A2" w:rsidP="002A36F2">
            <w:pPr>
              <w:spacing w:after="0" w:line="240" w:lineRule="auto"/>
              <w:ind w:left="-57" w:right="-57" w:hanging="142"/>
              <w:jc w:val="center"/>
              <w:rPr>
                <w:rFonts w:ascii="Times New Roman" w:eastAsia="Times New Roman" w:hAnsi="Times New Roman" w:cs="Times New Roman"/>
                <w:sz w:val="24"/>
                <w:szCs w:val="24"/>
                <w:lang w:eastAsia="ru-RU"/>
              </w:rPr>
            </w:pPr>
            <w:r w:rsidRPr="00F532A2">
              <w:rPr>
                <w:rFonts w:ascii="Times New Roman" w:eastAsia="Times New Roman" w:hAnsi="Times New Roman" w:cs="Times New Roman"/>
                <w:sz w:val="24"/>
                <w:szCs w:val="24"/>
                <w:lang w:eastAsia="ru-RU"/>
              </w:rPr>
              <w:t>2</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F532A2" w:rsidRPr="00F532A2" w:rsidRDefault="00F532A2" w:rsidP="002A36F2">
            <w:pPr>
              <w:spacing w:after="0" w:line="240" w:lineRule="auto"/>
              <w:ind w:left="-57" w:right="-57"/>
              <w:rPr>
                <w:rFonts w:ascii="Times New Roman" w:eastAsia="Times New Roman" w:hAnsi="Times New Roman" w:cs="Times New Roman"/>
                <w:bCs/>
                <w:sz w:val="24"/>
                <w:szCs w:val="24"/>
                <w:lang w:eastAsia="ru-RU"/>
              </w:rPr>
            </w:pPr>
            <w:r w:rsidRPr="00F532A2">
              <w:rPr>
                <w:rFonts w:ascii="Times New Roman" w:eastAsia="Times New Roman" w:hAnsi="Times New Roman" w:cs="Times New Roman"/>
                <w:bCs/>
                <w:sz w:val="24"/>
                <w:szCs w:val="24"/>
                <w:lang w:eastAsia="ru-RU"/>
              </w:rPr>
              <w:t>Виконання завдання самостійної роботи.</w:t>
            </w:r>
          </w:p>
          <w:p w:rsidR="00F532A2" w:rsidRPr="00F532A2" w:rsidRDefault="00F532A2" w:rsidP="002A36F2">
            <w:pPr>
              <w:spacing w:after="0" w:line="240" w:lineRule="auto"/>
              <w:ind w:left="-57" w:right="-57"/>
              <w:rPr>
                <w:rFonts w:ascii="Times New Roman" w:eastAsia="Times New Roman" w:hAnsi="Times New Roman" w:cs="Times New Roman"/>
                <w:i/>
                <w:sz w:val="24"/>
                <w:szCs w:val="24"/>
                <w:lang w:eastAsia="ru-RU"/>
              </w:rPr>
            </w:pPr>
            <w:r w:rsidRPr="00F532A2">
              <w:rPr>
                <w:rFonts w:ascii="Times New Roman" w:eastAsia="Times New Roman" w:hAnsi="Times New Roman" w:cs="Times New Roman"/>
                <w:bCs/>
                <w:i/>
                <w:sz w:val="24"/>
                <w:szCs w:val="24"/>
                <w:lang w:eastAsia="ru-RU"/>
              </w:rPr>
              <w:t>Термін виконання: у межах підготовки до практичних занять.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532A2" w:rsidRPr="00F532A2" w:rsidRDefault="00C77DA4" w:rsidP="002A36F2">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F532A2" w:rsidRPr="00F532A2" w:rsidRDefault="00C77DA4" w:rsidP="002A36F2">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rsidR="00F532A2" w:rsidRPr="00F532A2" w:rsidRDefault="00F532A2" w:rsidP="002A36F2">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77DA4">
              <w:rPr>
                <w:rFonts w:ascii="Times New Roman" w:eastAsia="Times New Roman" w:hAnsi="Times New Roman" w:cs="Times New Roman"/>
                <w:sz w:val="24"/>
                <w:szCs w:val="24"/>
                <w:lang w:eastAsia="ru-RU"/>
              </w:rPr>
              <w:t>5</w:t>
            </w:r>
          </w:p>
        </w:tc>
      </w:tr>
      <w:tr w:rsidR="00F532A2" w:rsidRPr="00F532A2" w:rsidTr="00D75F34">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32A2" w:rsidRPr="00F532A2" w:rsidRDefault="00F532A2" w:rsidP="002A36F2">
            <w:pPr>
              <w:spacing w:after="0" w:line="240" w:lineRule="auto"/>
              <w:ind w:left="-57" w:right="-57" w:hanging="142"/>
              <w:jc w:val="center"/>
              <w:rPr>
                <w:rFonts w:ascii="Times New Roman" w:eastAsia="Times New Roman" w:hAnsi="Times New Roman" w:cs="Times New Roman"/>
                <w:sz w:val="24"/>
                <w:szCs w:val="24"/>
                <w:lang w:eastAsia="ru-RU"/>
              </w:rPr>
            </w:pPr>
            <w:r w:rsidRPr="00F532A2">
              <w:rPr>
                <w:rFonts w:ascii="Times New Roman" w:eastAsia="Times New Roman" w:hAnsi="Times New Roman" w:cs="Times New Roman"/>
                <w:sz w:val="24"/>
                <w:szCs w:val="24"/>
                <w:lang w:eastAsia="ru-RU"/>
              </w:rPr>
              <w:t>3</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0230C3" w:rsidRPr="000230C3" w:rsidRDefault="000230C3" w:rsidP="000230C3">
            <w:pPr>
              <w:spacing w:after="0" w:line="240" w:lineRule="auto"/>
              <w:jc w:val="both"/>
              <w:rPr>
                <w:rFonts w:ascii="Times New Roman" w:hAnsi="Times New Roman" w:cs="Times New Roman"/>
                <w:bCs/>
                <w:sz w:val="24"/>
                <w:szCs w:val="24"/>
              </w:rPr>
            </w:pPr>
            <w:r w:rsidRPr="000230C3">
              <w:rPr>
                <w:rFonts w:ascii="Times New Roman" w:hAnsi="Times New Roman" w:cs="Times New Roman"/>
                <w:bCs/>
                <w:sz w:val="24"/>
                <w:szCs w:val="24"/>
              </w:rPr>
              <w:t xml:space="preserve">Виконання практичного завдання у мікрогрупах (по 3-5 осіб) </w:t>
            </w:r>
          </w:p>
          <w:p w:rsidR="00F532A2" w:rsidRPr="00F532A2" w:rsidRDefault="00F532A2" w:rsidP="002A36F2">
            <w:pPr>
              <w:spacing w:after="0" w:line="240" w:lineRule="auto"/>
              <w:ind w:left="-57" w:right="-57"/>
              <w:rPr>
                <w:rFonts w:ascii="Times New Roman" w:eastAsia="Times New Roman" w:hAnsi="Times New Roman" w:cs="Times New Roman"/>
                <w:bCs/>
                <w:i/>
                <w:sz w:val="24"/>
                <w:szCs w:val="24"/>
                <w:lang w:eastAsia="ru-RU"/>
              </w:rPr>
            </w:pPr>
            <w:r w:rsidRPr="00F532A2">
              <w:rPr>
                <w:rFonts w:ascii="Times New Roman" w:eastAsia="Times New Roman" w:hAnsi="Times New Roman" w:cs="Times New Roman"/>
                <w:bCs/>
                <w:i/>
                <w:sz w:val="24"/>
                <w:szCs w:val="24"/>
                <w:lang w:eastAsia="ru-RU"/>
              </w:rPr>
              <w:t xml:space="preserve">Термін виконання: </w:t>
            </w:r>
            <w:r w:rsidR="000230C3" w:rsidRPr="00F532A2">
              <w:rPr>
                <w:rFonts w:ascii="Times New Roman" w:eastAsia="Times New Roman" w:hAnsi="Times New Roman" w:cs="Times New Roman"/>
                <w:i/>
                <w:sz w:val="24"/>
                <w:szCs w:val="24"/>
                <w:lang w:eastAsia="ru-RU"/>
              </w:rPr>
              <w:t xml:space="preserve">під час проведення </w:t>
            </w:r>
            <w:r w:rsidRPr="00F532A2">
              <w:rPr>
                <w:rFonts w:ascii="Times New Roman" w:eastAsia="Times New Roman" w:hAnsi="Times New Roman" w:cs="Times New Roman"/>
                <w:bCs/>
                <w:i/>
                <w:sz w:val="24"/>
                <w:szCs w:val="24"/>
                <w:lang w:eastAsia="ru-RU"/>
              </w:rPr>
              <w:t>практичних занять.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532A2" w:rsidRPr="00F532A2" w:rsidRDefault="00383B34" w:rsidP="002A36F2">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F532A2" w:rsidRPr="00F532A2" w:rsidRDefault="00383B34" w:rsidP="002A36F2">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F532A2" w:rsidRPr="00F532A2" w:rsidRDefault="00F532A2" w:rsidP="002A36F2">
            <w:pPr>
              <w:spacing w:after="0" w:line="240" w:lineRule="auto"/>
              <w:ind w:left="-57" w:right="-57"/>
              <w:jc w:val="center"/>
              <w:rPr>
                <w:rFonts w:ascii="Times New Roman" w:eastAsia="Times New Roman" w:hAnsi="Times New Roman" w:cs="Times New Roman"/>
                <w:sz w:val="24"/>
                <w:szCs w:val="24"/>
                <w:lang w:eastAsia="ru-RU"/>
              </w:rPr>
            </w:pPr>
            <w:r w:rsidRPr="00F532A2">
              <w:rPr>
                <w:rFonts w:ascii="Times New Roman" w:eastAsia="Times New Roman" w:hAnsi="Times New Roman" w:cs="Times New Roman"/>
                <w:sz w:val="24"/>
                <w:szCs w:val="24"/>
                <w:lang w:eastAsia="ru-RU"/>
              </w:rPr>
              <w:t>1</w:t>
            </w:r>
            <w:r w:rsidR="00C77DA4">
              <w:rPr>
                <w:rFonts w:ascii="Times New Roman" w:eastAsia="Times New Roman" w:hAnsi="Times New Roman" w:cs="Times New Roman"/>
                <w:sz w:val="24"/>
                <w:szCs w:val="24"/>
                <w:lang w:eastAsia="ru-RU"/>
              </w:rPr>
              <w:t>0</w:t>
            </w:r>
          </w:p>
        </w:tc>
      </w:tr>
      <w:tr w:rsidR="002A36F2" w:rsidRPr="00F532A2" w:rsidTr="00D75F34">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6F2" w:rsidRPr="00F532A2" w:rsidRDefault="00800C7D" w:rsidP="00617C31">
            <w:pPr>
              <w:spacing w:after="0" w:line="240" w:lineRule="auto"/>
              <w:ind w:left="-57" w:right="-57" w:hanging="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2A36F2" w:rsidRPr="00F532A2" w:rsidRDefault="00800C7D" w:rsidP="002A36F2">
            <w:pPr>
              <w:spacing w:after="0" w:line="240" w:lineRule="auto"/>
              <w:ind w:left="-57" w:right="-57"/>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ru-RU"/>
              </w:rPr>
              <w:t>Контрольне</w:t>
            </w:r>
            <w:r w:rsidR="002A36F2" w:rsidRPr="00F532A2">
              <w:rPr>
                <w:rFonts w:ascii="Times New Roman" w:eastAsia="Times New Roman" w:hAnsi="Times New Roman" w:cs="Times New Roman"/>
                <w:sz w:val="24"/>
                <w:szCs w:val="24"/>
                <w:lang w:eastAsia="ru-RU"/>
              </w:rPr>
              <w:t xml:space="preserve"> т</w:t>
            </w:r>
            <w:r w:rsidR="002A36F2" w:rsidRPr="00F532A2">
              <w:rPr>
                <w:rFonts w:ascii="Times New Roman" w:eastAsia="Times New Roman" w:hAnsi="Times New Roman" w:cs="Times New Roman"/>
                <w:sz w:val="24"/>
                <w:szCs w:val="24"/>
                <w:lang w:eastAsia="uk-UA"/>
              </w:rPr>
              <w:t>естування за результатами вивчення матеріалу Розділу 1.</w:t>
            </w:r>
          </w:p>
          <w:p w:rsidR="002A36F2" w:rsidRPr="00F532A2" w:rsidRDefault="002A36F2" w:rsidP="002A36F2">
            <w:pPr>
              <w:spacing w:after="0" w:line="240" w:lineRule="auto"/>
              <w:ind w:left="-57" w:right="-57"/>
              <w:rPr>
                <w:rFonts w:ascii="Times New Roman" w:eastAsia="Times New Roman" w:hAnsi="Times New Roman" w:cs="Times New Roman"/>
                <w:b/>
                <w:bCs/>
                <w:i/>
                <w:lang w:eastAsia="ru-RU"/>
              </w:rPr>
            </w:pPr>
            <w:r w:rsidRPr="00F532A2">
              <w:rPr>
                <w:rFonts w:ascii="Times New Roman" w:eastAsia="Times New Roman" w:hAnsi="Times New Roman" w:cs="Times New Roman"/>
                <w:bCs/>
                <w:i/>
                <w:sz w:val="24"/>
                <w:szCs w:val="24"/>
                <w:lang w:eastAsia="ru-RU"/>
              </w:rPr>
              <w:t xml:space="preserve">Термін виконання: упродовж тижня після проведення лекційного заняття з останньої теми </w:t>
            </w:r>
            <w:r w:rsidRPr="00F532A2">
              <w:rPr>
                <w:rFonts w:ascii="Times New Roman" w:eastAsia="Times New Roman" w:hAnsi="Times New Roman" w:cs="Times New Roman"/>
                <w:bCs/>
                <w:i/>
                <w:lang w:eastAsia="ru-RU"/>
              </w:rPr>
              <w:t>Розділу 1 .</w:t>
            </w:r>
            <w:r w:rsidRPr="00F532A2">
              <w:rPr>
                <w:rFonts w:ascii="Times New Roman" w:eastAsia="Times New Roman" w:hAnsi="Times New Roman" w:cs="Times New Roman"/>
                <w:b/>
                <w:bCs/>
                <w:i/>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36F2" w:rsidRPr="00F532A2" w:rsidRDefault="002A36F2" w:rsidP="002A36F2">
            <w:pPr>
              <w:spacing w:after="0" w:line="240" w:lineRule="auto"/>
              <w:ind w:left="-57" w:right="-57"/>
              <w:jc w:val="center"/>
              <w:rPr>
                <w:rFonts w:ascii="Times New Roman" w:eastAsia="Times New Roman" w:hAnsi="Times New Roman" w:cs="Times New Roman"/>
                <w:sz w:val="24"/>
                <w:szCs w:val="24"/>
                <w:lang w:eastAsia="ru-RU"/>
              </w:rPr>
            </w:pPr>
            <w:r w:rsidRPr="00F532A2">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2A36F2" w:rsidRPr="00F532A2" w:rsidRDefault="00C77DA4" w:rsidP="002A36F2">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vAlign w:val="center"/>
          </w:tcPr>
          <w:p w:rsidR="002A36F2" w:rsidRPr="00F532A2" w:rsidRDefault="00C77DA4" w:rsidP="002A36F2">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2A36F2" w:rsidRPr="00F532A2" w:rsidTr="00D75F34">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6F2" w:rsidRPr="00F532A2" w:rsidRDefault="00800C7D" w:rsidP="002A36F2">
            <w:pPr>
              <w:spacing w:after="0" w:line="240" w:lineRule="auto"/>
              <w:ind w:left="-57" w:right="-57" w:hanging="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2A36F2" w:rsidRPr="00F532A2" w:rsidRDefault="00800C7D" w:rsidP="002A36F2">
            <w:pPr>
              <w:spacing w:after="0" w:line="240" w:lineRule="auto"/>
              <w:ind w:left="-57" w:right="-57"/>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ru-RU"/>
              </w:rPr>
              <w:t>Контрольне</w:t>
            </w:r>
            <w:r w:rsidR="002A36F2" w:rsidRPr="00F532A2">
              <w:rPr>
                <w:rFonts w:ascii="Times New Roman" w:eastAsia="Times New Roman" w:hAnsi="Times New Roman" w:cs="Times New Roman"/>
                <w:sz w:val="24"/>
                <w:szCs w:val="24"/>
                <w:lang w:eastAsia="ru-RU"/>
              </w:rPr>
              <w:t xml:space="preserve"> т</w:t>
            </w:r>
            <w:r w:rsidR="002A36F2" w:rsidRPr="00F532A2">
              <w:rPr>
                <w:rFonts w:ascii="Times New Roman" w:eastAsia="Times New Roman" w:hAnsi="Times New Roman" w:cs="Times New Roman"/>
                <w:sz w:val="24"/>
                <w:szCs w:val="24"/>
                <w:lang w:eastAsia="uk-UA"/>
              </w:rPr>
              <w:t>естування за результатами вивчення матеріалу Розділу 2.</w:t>
            </w:r>
          </w:p>
          <w:p w:rsidR="002A36F2" w:rsidRPr="00F532A2" w:rsidRDefault="002A36F2" w:rsidP="002A36F2">
            <w:pPr>
              <w:spacing w:after="0" w:line="240" w:lineRule="auto"/>
              <w:ind w:left="-57" w:right="-57"/>
              <w:rPr>
                <w:rFonts w:ascii="Times New Roman" w:eastAsia="Times New Roman" w:hAnsi="Times New Roman" w:cs="Times New Roman"/>
                <w:i/>
                <w:sz w:val="24"/>
                <w:szCs w:val="24"/>
                <w:lang w:eastAsia="ru-RU"/>
              </w:rPr>
            </w:pPr>
            <w:r w:rsidRPr="00F532A2">
              <w:rPr>
                <w:rFonts w:ascii="Times New Roman" w:eastAsia="Times New Roman" w:hAnsi="Times New Roman" w:cs="Times New Roman"/>
                <w:bCs/>
                <w:i/>
                <w:sz w:val="24"/>
                <w:szCs w:val="24"/>
                <w:lang w:eastAsia="ru-RU"/>
              </w:rPr>
              <w:t xml:space="preserve">Термін виконання: упродовж тижня після проведення лекційного заняття з останньої теми </w:t>
            </w:r>
            <w:r w:rsidRPr="00F532A2">
              <w:rPr>
                <w:rFonts w:ascii="Times New Roman" w:eastAsia="Times New Roman" w:hAnsi="Times New Roman" w:cs="Times New Roman"/>
                <w:bCs/>
                <w:i/>
                <w:lang w:eastAsia="ru-RU"/>
              </w:rPr>
              <w:t>Розділу 2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36F2" w:rsidRPr="00F532A2" w:rsidRDefault="002A36F2" w:rsidP="002A36F2">
            <w:pPr>
              <w:spacing w:after="0" w:line="240" w:lineRule="auto"/>
              <w:ind w:left="-57" w:right="-57"/>
              <w:jc w:val="center"/>
              <w:rPr>
                <w:rFonts w:ascii="Times New Roman" w:eastAsia="Times New Roman" w:hAnsi="Times New Roman" w:cs="Times New Roman"/>
                <w:sz w:val="24"/>
                <w:szCs w:val="24"/>
                <w:lang w:eastAsia="ru-RU"/>
              </w:rPr>
            </w:pPr>
            <w:r w:rsidRPr="00F532A2">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2A36F2" w:rsidRPr="00F532A2" w:rsidRDefault="00C77DA4" w:rsidP="002A36F2">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vAlign w:val="center"/>
          </w:tcPr>
          <w:p w:rsidR="002A36F2" w:rsidRPr="00F532A2" w:rsidRDefault="00C77DA4" w:rsidP="002A36F2">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2A36F2" w:rsidRPr="00F532A2" w:rsidTr="00D75F34">
        <w:tc>
          <w:tcPr>
            <w:tcW w:w="66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36F2" w:rsidRPr="00F532A2" w:rsidRDefault="002A36F2" w:rsidP="002A36F2">
            <w:pPr>
              <w:spacing w:after="0" w:line="240" w:lineRule="auto"/>
              <w:ind w:left="-57" w:right="-57"/>
              <w:rPr>
                <w:rFonts w:ascii="Times New Roman" w:eastAsia="Times New Roman" w:hAnsi="Times New Roman" w:cs="Times New Roman"/>
                <w:b/>
                <w:sz w:val="24"/>
                <w:szCs w:val="24"/>
                <w:lang w:eastAsia="ru-RU"/>
              </w:rPr>
            </w:pPr>
            <w:r w:rsidRPr="00F532A2">
              <w:rPr>
                <w:rFonts w:ascii="Times New Roman" w:eastAsia="Times New Roman" w:hAnsi="Times New Roman" w:cs="Times New Roman"/>
                <w:b/>
                <w:sz w:val="24"/>
                <w:szCs w:val="24"/>
                <w:lang w:eastAsia="ru-RU"/>
              </w:rPr>
              <w:t>Усього за поточний контроль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36F2" w:rsidRPr="00F532A2" w:rsidRDefault="002A36F2" w:rsidP="002A36F2">
            <w:pPr>
              <w:spacing w:after="0" w:line="240" w:lineRule="auto"/>
              <w:ind w:left="-57" w:right="-57"/>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A36F2" w:rsidRPr="00F532A2" w:rsidRDefault="002A36F2" w:rsidP="002A36F2">
            <w:pPr>
              <w:spacing w:after="0" w:line="240" w:lineRule="auto"/>
              <w:ind w:left="-57" w:right="-57"/>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2A36F2" w:rsidRPr="00F532A2" w:rsidRDefault="002A36F2" w:rsidP="002A36F2">
            <w:pPr>
              <w:spacing w:after="0" w:line="240" w:lineRule="auto"/>
              <w:ind w:left="-57" w:right="-57"/>
              <w:jc w:val="center"/>
              <w:rPr>
                <w:rFonts w:ascii="Times New Roman" w:eastAsia="Times New Roman" w:hAnsi="Times New Roman" w:cs="Times New Roman"/>
                <w:b/>
                <w:sz w:val="24"/>
                <w:szCs w:val="24"/>
                <w:lang w:eastAsia="ru-RU"/>
              </w:rPr>
            </w:pPr>
            <w:r w:rsidRPr="00F532A2">
              <w:rPr>
                <w:rFonts w:ascii="Times New Roman" w:eastAsia="Times New Roman" w:hAnsi="Times New Roman" w:cs="Times New Roman"/>
                <w:b/>
                <w:sz w:val="24"/>
                <w:szCs w:val="24"/>
                <w:lang w:eastAsia="ru-RU"/>
              </w:rPr>
              <w:t>60</w:t>
            </w:r>
          </w:p>
        </w:tc>
      </w:tr>
      <w:tr w:rsidR="002A36F2" w:rsidRPr="00F532A2" w:rsidTr="00D75F34">
        <w:trPr>
          <w:trHeight w:val="419"/>
        </w:trPr>
        <w:tc>
          <w:tcPr>
            <w:tcW w:w="320" w:type="dxa"/>
            <w:vMerge w:val="restart"/>
            <w:tcBorders>
              <w:top w:val="single" w:sz="4" w:space="0" w:color="auto"/>
              <w:left w:val="single" w:sz="4" w:space="0" w:color="auto"/>
              <w:right w:val="single" w:sz="4" w:space="0" w:color="auto"/>
            </w:tcBorders>
            <w:shd w:val="clear" w:color="auto" w:fill="auto"/>
            <w:vAlign w:val="center"/>
          </w:tcPr>
          <w:p w:rsidR="002A36F2" w:rsidRPr="00F532A2" w:rsidRDefault="00800C7D" w:rsidP="002A36F2">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2A36F2" w:rsidRPr="00F532A2" w:rsidRDefault="002A36F2" w:rsidP="002A36F2">
            <w:pPr>
              <w:spacing w:after="0" w:line="240" w:lineRule="auto"/>
              <w:ind w:left="-57" w:right="-57"/>
              <w:jc w:val="center"/>
              <w:rPr>
                <w:rFonts w:ascii="Times New Roman" w:eastAsia="Times New Roman" w:hAnsi="Times New Roman" w:cs="Times New Roman"/>
                <w:sz w:val="24"/>
                <w:szCs w:val="24"/>
                <w:lang w:eastAsia="ru-RU"/>
              </w:rPr>
            </w:pPr>
          </w:p>
        </w:tc>
        <w:tc>
          <w:tcPr>
            <w:tcW w:w="389" w:type="dxa"/>
            <w:vMerge w:val="restart"/>
            <w:tcBorders>
              <w:top w:val="single" w:sz="4" w:space="0" w:color="auto"/>
              <w:left w:val="single" w:sz="4" w:space="0" w:color="auto"/>
              <w:right w:val="single" w:sz="4" w:space="0" w:color="auto"/>
            </w:tcBorders>
            <w:shd w:val="clear" w:color="auto" w:fill="auto"/>
            <w:textDirection w:val="btLr"/>
            <w:vAlign w:val="center"/>
          </w:tcPr>
          <w:p w:rsidR="002A36F2" w:rsidRPr="00F532A2" w:rsidRDefault="00C77DA4" w:rsidP="002A36F2">
            <w:pPr>
              <w:spacing w:after="0" w:line="240" w:lineRule="auto"/>
              <w:ind w:left="-57" w:right="-5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Екзамен</w:t>
            </w:r>
          </w:p>
        </w:tc>
        <w:tc>
          <w:tcPr>
            <w:tcW w:w="5954" w:type="dxa"/>
            <w:tcBorders>
              <w:top w:val="single" w:sz="4" w:space="0" w:color="auto"/>
              <w:left w:val="single" w:sz="4" w:space="0" w:color="auto"/>
              <w:right w:val="single" w:sz="4" w:space="0" w:color="auto"/>
            </w:tcBorders>
            <w:shd w:val="clear" w:color="auto" w:fill="auto"/>
            <w:vAlign w:val="center"/>
          </w:tcPr>
          <w:p w:rsidR="002A36F2" w:rsidRPr="00F532A2" w:rsidRDefault="002A36F2" w:rsidP="002A36F2">
            <w:pPr>
              <w:autoSpaceDE w:val="0"/>
              <w:autoSpaceDN w:val="0"/>
              <w:adjustRightInd w:val="0"/>
              <w:spacing w:after="0" w:line="240" w:lineRule="auto"/>
              <w:ind w:left="-57" w:right="-57"/>
              <w:rPr>
                <w:rFonts w:ascii="Times New Roman" w:eastAsia="Times New Roman" w:hAnsi="Times New Roman" w:cs="Times New Roman"/>
                <w:sz w:val="24"/>
                <w:szCs w:val="24"/>
                <w:lang w:eastAsia="uk-UA"/>
              </w:rPr>
            </w:pPr>
            <w:r w:rsidRPr="00F532A2">
              <w:rPr>
                <w:rFonts w:ascii="Times New Roman" w:eastAsia="Times New Roman" w:hAnsi="Times New Roman" w:cs="Times New Roman"/>
                <w:sz w:val="24"/>
                <w:szCs w:val="24"/>
                <w:lang w:eastAsia="ru-RU"/>
              </w:rPr>
              <w:t>Підсумкове електронне т</w:t>
            </w:r>
            <w:r w:rsidRPr="00F532A2">
              <w:rPr>
                <w:rFonts w:ascii="Times New Roman" w:eastAsia="Times New Roman" w:hAnsi="Times New Roman" w:cs="Times New Roman"/>
                <w:sz w:val="24"/>
                <w:szCs w:val="24"/>
                <w:lang w:eastAsia="uk-UA"/>
              </w:rPr>
              <w:t>естування за результатами вивчення курсу у повному обсязі.</w:t>
            </w:r>
          </w:p>
          <w:p w:rsidR="002A36F2" w:rsidRPr="00F532A2" w:rsidRDefault="002A36F2" w:rsidP="00800C7D">
            <w:pPr>
              <w:autoSpaceDE w:val="0"/>
              <w:autoSpaceDN w:val="0"/>
              <w:adjustRightInd w:val="0"/>
              <w:spacing w:after="0" w:line="240" w:lineRule="auto"/>
              <w:ind w:left="-57" w:right="-57"/>
              <w:rPr>
                <w:rFonts w:ascii="Times New Roman" w:eastAsia="Times New Roman" w:hAnsi="Times New Roman" w:cs="Times New Roman"/>
                <w:i/>
                <w:sz w:val="24"/>
                <w:szCs w:val="24"/>
                <w:lang w:eastAsia="uk-UA"/>
              </w:rPr>
            </w:pPr>
            <w:r w:rsidRPr="00F532A2">
              <w:rPr>
                <w:rFonts w:ascii="Times New Roman" w:eastAsia="Times New Roman" w:hAnsi="Times New Roman" w:cs="Times New Roman"/>
                <w:bCs/>
                <w:i/>
                <w:sz w:val="24"/>
                <w:szCs w:val="24"/>
                <w:lang w:eastAsia="ru-RU"/>
              </w:rPr>
              <w:t>Термін виконання: упродовж екзаменаційно-залікової сесії</w:t>
            </w:r>
            <w:r w:rsidR="00800C7D">
              <w:rPr>
                <w:rFonts w:ascii="Times New Roman" w:eastAsia="Times New Roman" w:hAnsi="Times New Roman" w:cs="Times New Roman"/>
                <w:bCs/>
                <w:i/>
                <w:sz w:val="24"/>
                <w:szCs w:val="24"/>
                <w:lang w:eastAsia="ru-RU"/>
              </w:rPr>
              <w:t>.</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2A36F2" w:rsidRPr="00F532A2" w:rsidRDefault="002A36F2" w:rsidP="002A36F2">
            <w:pPr>
              <w:spacing w:after="0" w:line="240" w:lineRule="auto"/>
              <w:ind w:left="-57" w:right="-57"/>
              <w:jc w:val="center"/>
              <w:rPr>
                <w:rFonts w:ascii="Times New Roman" w:eastAsia="Times New Roman" w:hAnsi="Times New Roman" w:cs="Times New Roman"/>
                <w:sz w:val="24"/>
                <w:szCs w:val="24"/>
                <w:lang w:eastAsia="ru-RU"/>
              </w:rPr>
            </w:pPr>
            <w:r w:rsidRPr="00F532A2">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right w:val="single" w:sz="4" w:space="0" w:color="auto"/>
            </w:tcBorders>
            <w:vAlign w:val="center"/>
          </w:tcPr>
          <w:p w:rsidR="002A36F2" w:rsidRPr="00F532A2" w:rsidRDefault="002A36F2" w:rsidP="002A36F2">
            <w:pPr>
              <w:spacing w:after="0" w:line="240" w:lineRule="auto"/>
              <w:ind w:left="-57" w:right="-57"/>
              <w:jc w:val="center"/>
              <w:rPr>
                <w:rFonts w:ascii="Times New Roman" w:eastAsia="Times New Roman" w:hAnsi="Times New Roman" w:cs="Times New Roman"/>
                <w:sz w:val="24"/>
                <w:szCs w:val="24"/>
                <w:lang w:eastAsia="ru-RU"/>
              </w:rPr>
            </w:pPr>
            <w:r w:rsidRPr="00F532A2">
              <w:rPr>
                <w:rFonts w:ascii="Times New Roman" w:eastAsia="Times New Roman" w:hAnsi="Times New Roman" w:cs="Times New Roman"/>
                <w:sz w:val="24"/>
                <w:szCs w:val="24"/>
                <w:lang w:eastAsia="ru-RU"/>
              </w:rPr>
              <w:t>20</w:t>
            </w:r>
          </w:p>
        </w:tc>
        <w:tc>
          <w:tcPr>
            <w:tcW w:w="850" w:type="dxa"/>
            <w:tcBorders>
              <w:top w:val="single" w:sz="4" w:space="0" w:color="auto"/>
              <w:left w:val="single" w:sz="4" w:space="0" w:color="auto"/>
              <w:right w:val="single" w:sz="4" w:space="0" w:color="auto"/>
            </w:tcBorders>
            <w:vAlign w:val="center"/>
          </w:tcPr>
          <w:p w:rsidR="002A36F2" w:rsidRPr="00F532A2" w:rsidRDefault="002A36F2" w:rsidP="002A36F2">
            <w:pPr>
              <w:spacing w:after="0" w:line="240" w:lineRule="auto"/>
              <w:ind w:left="-57" w:right="-57"/>
              <w:jc w:val="center"/>
              <w:rPr>
                <w:rFonts w:ascii="Times New Roman" w:eastAsia="Times New Roman" w:hAnsi="Times New Roman" w:cs="Times New Roman"/>
                <w:sz w:val="24"/>
                <w:szCs w:val="24"/>
                <w:lang w:eastAsia="ru-RU"/>
              </w:rPr>
            </w:pPr>
            <w:r w:rsidRPr="00F532A2">
              <w:rPr>
                <w:rFonts w:ascii="Times New Roman" w:eastAsia="Times New Roman" w:hAnsi="Times New Roman" w:cs="Times New Roman"/>
                <w:sz w:val="24"/>
                <w:szCs w:val="24"/>
                <w:lang w:eastAsia="ru-RU"/>
              </w:rPr>
              <w:t>20</w:t>
            </w:r>
          </w:p>
        </w:tc>
      </w:tr>
      <w:tr w:rsidR="002A36F2" w:rsidRPr="00F532A2" w:rsidTr="00D75F34">
        <w:tc>
          <w:tcPr>
            <w:tcW w:w="320" w:type="dxa"/>
            <w:vMerge/>
            <w:tcBorders>
              <w:left w:val="single" w:sz="4" w:space="0" w:color="auto"/>
              <w:bottom w:val="single" w:sz="4" w:space="0" w:color="auto"/>
              <w:right w:val="single" w:sz="4" w:space="0" w:color="auto"/>
            </w:tcBorders>
            <w:shd w:val="clear" w:color="auto" w:fill="auto"/>
            <w:vAlign w:val="center"/>
          </w:tcPr>
          <w:p w:rsidR="002A36F2" w:rsidRPr="00F532A2" w:rsidRDefault="002A36F2" w:rsidP="002A36F2">
            <w:pPr>
              <w:spacing w:after="0" w:line="240" w:lineRule="auto"/>
              <w:ind w:left="-57" w:right="-57"/>
              <w:jc w:val="center"/>
              <w:rPr>
                <w:rFonts w:ascii="Times New Roman" w:eastAsia="Times New Roman" w:hAnsi="Times New Roman" w:cs="Times New Roman"/>
                <w:sz w:val="24"/>
                <w:szCs w:val="24"/>
                <w:lang w:val="ru-RU" w:eastAsia="ru-RU"/>
              </w:rPr>
            </w:pPr>
          </w:p>
        </w:tc>
        <w:tc>
          <w:tcPr>
            <w:tcW w:w="389" w:type="dxa"/>
            <w:vMerge/>
            <w:tcBorders>
              <w:left w:val="single" w:sz="4" w:space="0" w:color="auto"/>
              <w:bottom w:val="single" w:sz="4" w:space="0" w:color="auto"/>
              <w:right w:val="single" w:sz="4" w:space="0" w:color="auto"/>
            </w:tcBorders>
            <w:shd w:val="clear" w:color="auto" w:fill="auto"/>
            <w:vAlign w:val="center"/>
          </w:tcPr>
          <w:p w:rsidR="002A36F2" w:rsidRPr="00F532A2" w:rsidRDefault="002A36F2" w:rsidP="002A36F2">
            <w:pPr>
              <w:spacing w:after="0" w:line="240" w:lineRule="auto"/>
              <w:ind w:left="-57" w:right="-57"/>
              <w:jc w:val="center"/>
              <w:rPr>
                <w:rFonts w:ascii="Times New Roman" w:eastAsia="Times New Roman" w:hAnsi="Times New Roman" w:cs="Times New Roman"/>
                <w:sz w:val="24"/>
                <w:szCs w:val="24"/>
                <w:lang w:val="ru-RU" w:eastAsia="ru-RU"/>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2A36F2" w:rsidRPr="00F532A2" w:rsidRDefault="002A36F2" w:rsidP="002A36F2">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F532A2">
              <w:rPr>
                <w:rFonts w:ascii="Times New Roman" w:eastAsia="Times New Roman" w:hAnsi="Times New Roman" w:cs="Times New Roman"/>
                <w:sz w:val="24"/>
                <w:szCs w:val="24"/>
                <w:lang w:eastAsia="ru-RU"/>
              </w:rPr>
              <w:t xml:space="preserve">Відповідь на поставлені питання для перевірки якості </w:t>
            </w:r>
            <w:r w:rsidRPr="00F532A2">
              <w:rPr>
                <w:rFonts w:ascii="Times New Roman" w:eastAsia="Times New Roman" w:hAnsi="Times New Roman" w:cs="Times New Roman"/>
                <w:sz w:val="24"/>
                <w:szCs w:val="24"/>
                <w:lang w:eastAsia="ru-RU"/>
              </w:rPr>
              <w:lastRenderedPageBreak/>
              <w:t xml:space="preserve">засвоєння матеріалу курсу. </w:t>
            </w:r>
          </w:p>
          <w:p w:rsidR="002A36F2" w:rsidRPr="00F532A2" w:rsidRDefault="002A36F2" w:rsidP="002A36F2">
            <w:pPr>
              <w:autoSpaceDE w:val="0"/>
              <w:autoSpaceDN w:val="0"/>
              <w:adjustRightInd w:val="0"/>
              <w:spacing w:after="0" w:line="240" w:lineRule="auto"/>
              <w:ind w:left="-57" w:right="-57"/>
              <w:rPr>
                <w:rFonts w:ascii="Times New Roman" w:eastAsia="Times New Roman" w:hAnsi="Times New Roman" w:cs="Times New Roman"/>
                <w:i/>
                <w:sz w:val="24"/>
                <w:szCs w:val="24"/>
                <w:lang w:eastAsia="ru-RU"/>
              </w:rPr>
            </w:pPr>
            <w:r w:rsidRPr="00F532A2">
              <w:rPr>
                <w:rFonts w:ascii="Times New Roman" w:eastAsia="Times New Roman" w:hAnsi="Times New Roman" w:cs="Times New Roman"/>
                <w:bCs/>
                <w:i/>
                <w:sz w:val="24"/>
                <w:szCs w:val="24"/>
                <w:lang w:eastAsia="ru-RU"/>
              </w:rPr>
              <w:t>Термін виконання: згідно з розкладом екзаменаційно-залікової сесії.</w:t>
            </w:r>
          </w:p>
        </w:tc>
        <w:tc>
          <w:tcPr>
            <w:tcW w:w="1276" w:type="dxa"/>
            <w:vMerge/>
            <w:tcBorders>
              <w:left w:val="single" w:sz="4" w:space="0" w:color="auto"/>
              <w:bottom w:val="single" w:sz="4" w:space="0" w:color="auto"/>
              <w:right w:val="single" w:sz="4" w:space="0" w:color="auto"/>
            </w:tcBorders>
            <w:shd w:val="clear" w:color="auto" w:fill="auto"/>
            <w:vAlign w:val="center"/>
          </w:tcPr>
          <w:p w:rsidR="002A36F2" w:rsidRPr="00F532A2" w:rsidRDefault="002A36F2" w:rsidP="002A36F2">
            <w:pPr>
              <w:spacing w:after="0" w:line="240" w:lineRule="auto"/>
              <w:ind w:left="-57" w:right="-57"/>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A36F2" w:rsidRPr="00F532A2" w:rsidRDefault="002A36F2" w:rsidP="002A36F2">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532A2">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2A36F2" w:rsidRPr="00F532A2" w:rsidRDefault="002A36F2" w:rsidP="002A36F2">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532A2">
              <w:rPr>
                <w:rFonts w:ascii="Times New Roman" w:eastAsia="Times New Roman" w:hAnsi="Times New Roman" w:cs="Times New Roman"/>
                <w:sz w:val="24"/>
                <w:szCs w:val="24"/>
                <w:lang w:eastAsia="ru-RU"/>
              </w:rPr>
              <w:t>0</w:t>
            </w:r>
          </w:p>
        </w:tc>
      </w:tr>
      <w:tr w:rsidR="00800C7D" w:rsidRPr="00F532A2" w:rsidTr="004652EF">
        <w:tc>
          <w:tcPr>
            <w:tcW w:w="6663" w:type="dxa"/>
            <w:gridSpan w:val="3"/>
            <w:tcBorders>
              <w:left w:val="single" w:sz="4" w:space="0" w:color="auto"/>
              <w:bottom w:val="single" w:sz="4" w:space="0" w:color="auto"/>
              <w:right w:val="single" w:sz="4" w:space="0" w:color="auto"/>
            </w:tcBorders>
            <w:shd w:val="clear" w:color="auto" w:fill="auto"/>
            <w:vAlign w:val="center"/>
          </w:tcPr>
          <w:p w:rsidR="00800C7D" w:rsidRPr="00F532A2" w:rsidRDefault="00800C7D" w:rsidP="002A36F2">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F532A2">
              <w:rPr>
                <w:rFonts w:ascii="Times New Roman" w:eastAsia="Times New Roman" w:hAnsi="Times New Roman" w:cs="Times New Roman"/>
                <w:b/>
                <w:sz w:val="24"/>
                <w:szCs w:val="24"/>
                <w:lang w:eastAsia="ru-RU"/>
              </w:rPr>
              <w:lastRenderedPageBreak/>
              <w:t>Усього за</w:t>
            </w:r>
            <w:r>
              <w:rPr>
                <w:rFonts w:ascii="Times New Roman" w:eastAsia="Times New Roman" w:hAnsi="Times New Roman" w:cs="Times New Roman"/>
                <w:b/>
                <w:sz w:val="24"/>
                <w:szCs w:val="24"/>
                <w:lang w:eastAsia="ru-RU"/>
              </w:rPr>
              <w:t xml:space="preserve"> залік</w:t>
            </w:r>
          </w:p>
        </w:tc>
        <w:tc>
          <w:tcPr>
            <w:tcW w:w="1276" w:type="dxa"/>
            <w:tcBorders>
              <w:left w:val="single" w:sz="4" w:space="0" w:color="auto"/>
              <w:bottom w:val="single" w:sz="4" w:space="0" w:color="auto"/>
              <w:right w:val="single" w:sz="4" w:space="0" w:color="auto"/>
            </w:tcBorders>
            <w:shd w:val="clear" w:color="auto" w:fill="auto"/>
            <w:vAlign w:val="center"/>
          </w:tcPr>
          <w:p w:rsidR="00800C7D" w:rsidRPr="00F532A2" w:rsidRDefault="00800C7D" w:rsidP="002A36F2">
            <w:pPr>
              <w:spacing w:after="0" w:line="240" w:lineRule="auto"/>
              <w:ind w:left="-57" w:right="-57"/>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00C7D" w:rsidRDefault="00800C7D" w:rsidP="002A36F2">
            <w:pPr>
              <w:spacing w:after="0" w:line="240" w:lineRule="auto"/>
              <w:ind w:left="-57" w:right="-57"/>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00C7D" w:rsidRPr="00800C7D" w:rsidRDefault="00800C7D" w:rsidP="002A36F2">
            <w:pPr>
              <w:spacing w:after="0" w:line="240" w:lineRule="auto"/>
              <w:ind w:left="-57" w:right="-57"/>
              <w:jc w:val="center"/>
              <w:rPr>
                <w:rFonts w:ascii="Times New Roman" w:eastAsia="Times New Roman" w:hAnsi="Times New Roman" w:cs="Times New Roman"/>
                <w:b/>
                <w:sz w:val="24"/>
                <w:szCs w:val="24"/>
                <w:lang w:eastAsia="ru-RU"/>
              </w:rPr>
            </w:pPr>
            <w:r w:rsidRPr="00800C7D">
              <w:rPr>
                <w:rFonts w:ascii="Times New Roman" w:eastAsia="Times New Roman" w:hAnsi="Times New Roman" w:cs="Times New Roman"/>
                <w:b/>
                <w:sz w:val="24"/>
                <w:szCs w:val="24"/>
                <w:lang w:eastAsia="ru-RU"/>
              </w:rPr>
              <w:t>40</w:t>
            </w:r>
          </w:p>
        </w:tc>
      </w:tr>
      <w:tr w:rsidR="002A36F2" w:rsidRPr="00F532A2" w:rsidTr="00D75F34">
        <w:tc>
          <w:tcPr>
            <w:tcW w:w="6663" w:type="dxa"/>
            <w:gridSpan w:val="3"/>
            <w:shd w:val="clear" w:color="auto" w:fill="auto"/>
          </w:tcPr>
          <w:p w:rsidR="002A36F2" w:rsidRPr="00F532A2" w:rsidRDefault="002A36F2" w:rsidP="002A36F2">
            <w:pPr>
              <w:spacing w:after="0" w:line="240" w:lineRule="auto"/>
              <w:ind w:left="-57" w:right="-57"/>
              <w:rPr>
                <w:rFonts w:ascii="Times New Roman" w:eastAsia="Times New Roman" w:hAnsi="Times New Roman" w:cs="Times New Roman"/>
                <w:b/>
                <w:bCs/>
                <w:sz w:val="24"/>
                <w:szCs w:val="24"/>
                <w:lang w:eastAsia="ru-RU"/>
              </w:rPr>
            </w:pPr>
            <w:r w:rsidRPr="00F532A2">
              <w:rPr>
                <w:rFonts w:ascii="Times New Roman" w:eastAsia="Times New Roman" w:hAnsi="Times New Roman" w:cs="Times New Roman"/>
                <w:b/>
                <w:bCs/>
                <w:sz w:val="24"/>
                <w:szCs w:val="24"/>
                <w:lang w:eastAsia="ru-RU"/>
              </w:rPr>
              <w:t>Усього</w:t>
            </w:r>
          </w:p>
        </w:tc>
        <w:tc>
          <w:tcPr>
            <w:tcW w:w="1276" w:type="dxa"/>
            <w:shd w:val="clear" w:color="auto" w:fill="auto"/>
          </w:tcPr>
          <w:p w:rsidR="002A36F2" w:rsidRPr="00F532A2" w:rsidRDefault="002A36F2" w:rsidP="002A36F2">
            <w:pPr>
              <w:spacing w:after="0" w:line="240" w:lineRule="auto"/>
              <w:ind w:left="-57" w:right="-57"/>
              <w:jc w:val="center"/>
              <w:rPr>
                <w:rFonts w:ascii="Times New Roman" w:eastAsia="Times New Roman" w:hAnsi="Times New Roman" w:cs="Times New Roman"/>
                <w:b/>
                <w:sz w:val="24"/>
                <w:szCs w:val="24"/>
                <w:lang w:eastAsia="ru-RU"/>
              </w:rPr>
            </w:pPr>
          </w:p>
        </w:tc>
        <w:tc>
          <w:tcPr>
            <w:tcW w:w="1134" w:type="dxa"/>
          </w:tcPr>
          <w:p w:rsidR="002A36F2" w:rsidRPr="00F532A2" w:rsidRDefault="002A36F2" w:rsidP="002A36F2">
            <w:pPr>
              <w:spacing w:after="0" w:line="240" w:lineRule="auto"/>
              <w:ind w:left="-57" w:right="-57"/>
              <w:jc w:val="center"/>
              <w:rPr>
                <w:rFonts w:ascii="Times New Roman" w:eastAsia="Times New Roman" w:hAnsi="Times New Roman" w:cs="Times New Roman"/>
                <w:b/>
                <w:sz w:val="24"/>
                <w:szCs w:val="24"/>
                <w:lang w:eastAsia="ru-RU"/>
              </w:rPr>
            </w:pPr>
          </w:p>
        </w:tc>
        <w:tc>
          <w:tcPr>
            <w:tcW w:w="850" w:type="dxa"/>
          </w:tcPr>
          <w:p w:rsidR="002A36F2" w:rsidRPr="00F532A2" w:rsidRDefault="002A36F2" w:rsidP="002A36F2">
            <w:pPr>
              <w:spacing w:after="0" w:line="240" w:lineRule="auto"/>
              <w:ind w:left="-57" w:right="-57"/>
              <w:jc w:val="center"/>
              <w:rPr>
                <w:rFonts w:ascii="Times New Roman" w:eastAsia="Times New Roman" w:hAnsi="Times New Roman" w:cs="Times New Roman"/>
                <w:b/>
                <w:sz w:val="24"/>
                <w:szCs w:val="24"/>
                <w:lang w:eastAsia="ru-RU"/>
              </w:rPr>
            </w:pPr>
            <w:r w:rsidRPr="00F532A2">
              <w:rPr>
                <w:rFonts w:ascii="Times New Roman" w:eastAsia="Times New Roman" w:hAnsi="Times New Roman" w:cs="Times New Roman"/>
                <w:b/>
                <w:sz w:val="24"/>
                <w:szCs w:val="24"/>
                <w:lang w:eastAsia="ru-RU"/>
              </w:rPr>
              <w:t>100</w:t>
            </w:r>
          </w:p>
        </w:tc>
      </w:tr>
    </w:tbl>
    <w:p w:rsidR="002A36F2" w:rsidRDefault="002A36F2" w:rsidP="002A36F2">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uk-UA"/>
        </w:rPr>
      </w:pPr>
    </w:p>
    <w:p w:rsidR="002A36F2" w:rsidRPr="002A36F2" w:rsidRDefault="002A36F2" w:rsidP="002A36F2">
      <w:pPr>
        <w:autoSpaceDE w:val="0"/>
        <w:autoSpaceDN w:val="0"/>
        <w:adjustRightInd w:val="0"/>
        <w:spacing w:after="0" w:line="240" w:lineRule="auto"/>
        <w:jc w:val="center"/>
        <w:rPr>
          <w:rFonts w:ascii="Times New Roman" w:eastAsia="Times New Roman" w:hAnsi="Times New Roman" w:cs="Times New Roman"/>
          <w:b/>
          <w:bCs/>
          <w:sz w:val="24"/>
          <w:szCs w:val="24"/>
          <w:lang w:eastAsia="uk-UA"/>
        </w:rPr>
      </w:pPr>
      <w:r w:rsidRPr="002A36F2">
        <w:rPr>
          <w:rFonts w:ascii="Times New Roman" w:eastAsia="Times New Roman" w:hAnsi="Times New Roman" w:cs="Times New Roman"/>
          <w:b/>
          <w:bCs/>
          <w:sz w:val="24"/>
          <w:szCs w:val="24"/>
          <w:lang w:eastAsia="uk-UA"/>
        </w:rPr>
        <w:t>Критерії оцінювання.</w:t>
      </w:r>
    </w:p>
    <w:p w:rsidR="002A36F2" w:rsidRPr="002A36F2" w:rsidRDefault="002A36F2" w:rsidP="002A36F2">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uk-UA"/>
        </w:rPr>
      </w:pPr>
      <w:r w:rsidRPr="002A36F2">
        <w:rPr>
          <w:rFonts w:ascii="Times New Roman" w:eastAsia="Times New Roman" w:hAnsi="Times New Roman" w:cs="Times New Roman"/>
          <w:b/>
          <w:bCs/>
          <w:sz w:val="24"/>
          <w:szCs w:val="24"/>
          <w:lang w:eastAsia="uk-UA"/>
        </w:rPr>
        <w:t>Експрес-контроль</w:t>
      </w:r>
      <w:r w:rsidRPr="002A36F2">
        <w:rPr>
          <w:rFonts w:ascii="Times New Roman" w:eastAsia="Times New Roman" w:hAnsi="Times New Roman" w:cs="Times New Roman"/>
          <w:sz w:val="24"/>
          <w:szCs w:val="24"/>
          <w:lang w:eastAsia="uk-UA"/>
        </w:rPr>
        <w:t xml:space="preserve"> оцінюється у 2 бали</w:t>
      </w:r>
      <w:r w:rsidRPr="002A36F2">
        <w:rPr>
          <w:rFonts w:ascii="Times New Roman" w:eastAsia="Times New Roman" w:hAnsi="Times New Roman" w:cs="Times New Roman"/>
          <w:b/>
          <w:bCs/>
          <w:sz w:val="24"/>
          <w:szCs w:val="24"/>
          <w:lang w:eastAsia="uk-UA"/>
        </w:rPr>
        <w:t>:</w:t>
      </w:r>
    </w:p>
    <w:p w:rsidR="002A36F2" w:rsidRPr="002A36F2" w:rsidRDefault="00383B34" w:rsidP="002A36F2">
      <w:pPr>
        <w:numPr>
          <w:ilvl w:val="0"/>
          <w:numId w:val="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1 бал</w:t>
      </w:r>
      <w:r w:rsidR="002A36F2" w:rsidRPr="002A36F2">
        <w:rPr>
          <w:rFonts w:ascii="Times New Roman" w:eastAsia="Times New Roman" w:hAnsi="Times New Roman" w:cs="Times New Roman"/>
          <w:bCs/>
          <w:sz w:val="24"/>
          <w:szCs w:val="24"/>
          <w:lang w:eastAsia="uk-UA"/>
        </w:rPr>
        <w:t xml:space="preserve"> нараховуються студентам, які вільно володіють усім навчальним матеріалом, орієнтуються в темі та аргументовано висловлюють свої думки.</w:t>
      </w:r>
    </w:p>
    <w:p w:rsidR="002A36F2" w:rsidRPr="002A36F2" w:rsidRDefault="00383B34" w:rsidP="002A36F2">
      <w:pPr>
        <w:numPr>
          <w:ilvl w:val="0"/>
          <w:numId w:val="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0,5</w:t>
      </w:r>
      <w:r w:rsidR="002A36F2" w:rsidRPr="002A36F2">
        <w:rPr>
          <w:rFonts w:ascii="Times New Roman" w:eastAsia="Times New Roman" w:hAnsi="Times New Roman" w:cs="Times New Roman"/>
          <w:bCs/>
          <w:sz w:val="24"/>
          <w:szCs w:val="24"/>
          <w:lang w:eastAsia="uk-UA"/>
        </w:rPr>
        <w:t xml:space="preserve"> бал</w:t>
      </w:r>
      <w:r>
        <w:rPr>
          <w:rFonts w:ascii="Times New Roman" w:eastAsia="Times New Roman" w:hAnsi="Times New Roman" w:cs="Times New Roman"/>
          <w:bCs/>
          <w:sz w:val="24"/>
          <w:szCs w:val="24"/>
          <w:lang w:eastAsia="uk-UA"/>
        </w:rPr>
        <w:t>а</w:t>
      </w:r>
      <w:r w:rsidR="002A36F2" w:rsidRPr="002A36F2">
        <w:rPr>
          <w:rFonts w:ascii="Times New Roman" w:eastAsia="Times New Roman" w:hAnsi="Times New Roman" w:cs="Times New Roman"/>
          <w:bCs/>
          <w:sz w:val="24"/>
          <w:szCs w:val="24"/>
          <w:lang w:eastAsia="uk-UA"/>
        </w:rPr>
        <w:t xml:space="preserve"> отримують студенти, які частково володіють матеріалом та можуть окреслити лише деякі проблеми теми.</w:t>
      </w:r>
    </w:p>
    <w:p w:rsidR="00383B34" w:rsidRDefault="002A36F2" w:rsidP="002A36F2">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2A36F2">
        <w:rPr>
          <w:rFonts w:ascii="Times New Roman" w:eastAsia="Times New Roman" w:hAnsi="Times New Roman" w:cs="Times New Roman"/>
          <w:b/>
          <w:bCs/>
          <w:sz w:val="24"/>
          <w:szCs w:val="24"/>
          <w:lang w:eastAsia="uk-UA"/>
        </w:rPr>
        <w:t xml:space="preserve">Виконання </w:t>
      </w:r>
      <w:r w:rsidR="00DB0372">
        <w:rPr>
          <w:rFonts w:ascii="Times New Roman" w:eastAsia="Times New Roman" w:hAnsi="Times New Roman" w:cs="Times New Roman"/>
          <w:b/>
          <w:bCs/>
          <w:sz w:val="24"/>
          <w:szCs w:val="24"/>
          <w:lang w:eastAsia="uk-UA"/>
        </w:rPr>
        <w:t xml:space="preserve">завдання </w:t>
      </w:r>
      <w:r w:rsidRPr="002A36F2">
        <w:rPr>
          <w:rFonts w:ascii="Times New Roman" w:eastAsia="Times New Roman" w:hAnsi="Times New Roman" w:cs="Times New Roman"/>
          <w:b/>
          <w:bCs/>
          <w:sz w:val="24"/>
          <w:szCs w:val="24"/>
          <w:lang w:eastAsia="uk-UA"/>
        </w:rPr>
        <w:t xml:space="preserve">самостійної роботи </w:t>
      </w:r>
      <w:r w:rsidRPr="002A36F2">
        <w:rPr>
          <w:rFonts w:ascii="Times New Roman" w:eastAsia="Times New Roman" w:hAnsi="Times New Roman" w:cs="Times New Roman"/>
          <w:sz w:val="24"/>
          <w:szCs w:val="24"/>
          <w:lang w:eastAsia="uk-UA"/>
        </w:rPr>
        <w:t>на пр</w:t>
      </w:r>
      <w:r w:rsidR="00383B34">
        <w:rPr>
          <w:rFonts w:ascii="Times New Roman" w:eastAsia="Times New Roman" w:hAnsi="Times New Roman" w:cs="Times New Roman"/>
          <w:sz w:val="24"/>
          <w:szCs w:val="24"/>
          <w:lang w:eastAsia="uk-UA"/>
        </w:rPr>
        <w:t>актичному занятті оцінюється у 5 балів:</w:t>
      </w:r>
    </w:p>
    <w:p w:rsidR="00383B34" w:rsidRPr="00383B34" w:rsidRDefault="00383B34" w:rsidP="00383B34">
      <w:pPr>
        <w:pStyle w:val="a6"/>
        <w:numPr>
          <w:ilvl w:val="0"/>
          <w:numId w:val="12"/>
        </w:numPr>
        <w:autoSpaceDE w:val="0"/>
        <w:autoSpaceDN w:val="0"/>
        <w:adjustRightInd w:val="0"/>
        <w:spacing w:after="0" w:line="240" w:lineRule="auto"/>
        <w:ind w:left="0" w:right="-57" w:firstLine="360"/>
        <w:jc w:val="both"/>
        <w:rPr>
          <w:rFonts w:ascii="Times New Roman" w:eastAsia="Times New Roman" w:hAnsi="Times New Roman" w:cs="Times New Roman"/>
          <w:bCs/>
          <w:sz w:val="24"/>
          <w:szCs w:val="24"/>
          <w:lang w:eastAsia="ru-RU"/>
        </w:rPr>
      </w:pPr>
      <w:r w:rsidRPr="00383B34">
        <w:rPr>
          <w:rFonts w:ascii="Times New Roman" w:eastAsia="Times New Roman" w:hAnsi="Times New Roman" w:cs="Times New Roman"/>
          <w:sz w:val="24"/>
          <w:szCs w:val="24"/>
          <w:lang w:eastAsia="ru-RU"/>
        </w:rPr>
        <w:t>5 балів отримує студент, який самостійно, у повному обсязі виконав завдання, виявив творчій підхід до його виконання та представлення; обґрунтував обрану тему завдання; виказав глибоку обізнаність щодо теми завдання, розуміння сутності досліджуваної проблеми; виявив навички взаємодії з аудиторією, запропонував питання для групового обговорення; створив змістовну презентацію</w:t>
      </w:r>
      <w:r>
        <w:rPr>
          <w:rFonts w:ascii="Times New Roman" w:eastAsia="Times New Roman" w:hAnsi="Times New Roman" w:cs="Times New Roman"/>
          <w:sz w:val="24"/>
          <w:szCs w:val="24"/>
          <w:lang w:eastAsia="ru-RU"/>
        </w:rPr>
        <w:t>;</w:t>
      </w:r>
    </w:p>
    <w:p w:rsidR="00383B34" w:rsidRPr="00383B34" w:rsidRDefault="00383B34" w:rsidP="00383B34">
      <w:pPr>
        <w:pStyle w:val="a6"/>
        <w:numPr>
          <w:ilvl w:val="0"/>
          <w:numId w:val="12"/>
        </w:numPr>
        <w:autoSpaceDE w:val="0"/>
        <w:autoSpaceDN w:val="0"/>
        <w:adjustRightInd w:val="0"/>
        <w:spacing w:after="0" w:line="240" w:lineRule="auto"/>
        <w:ind w:left="0" w:right="-57" w:firstLine="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4 бали</w:t>
      </w:r>
      <w:r w:rsidRPr="00B07819">
        <w:rPr>
          <w:rFonts w:ascii="Times New Roman" w:eastAsia="Times New Roman" w:hAnsi="Times New Roman" w:cs="Times New Roman"/>
          <w:sz w:val="24"/>
          <w:szCs w:val="24"/>
          <w:lang w:eastAsia="ru-RU"/>
        </w:rPr>
        <w:t xml:space="preserve"> отримує сту</w:t>
      </w:r>
      <w:r>
        <w:rPr>
          <w:rFonts w:ascii="Times New Roman" w:eastAsia="Times New Roman" w:hAnsi="Times New Roman" w:cs="Times New Roman"/>
          <w:sz w:val="24"/>
          <w:szCs w:val="24"/>
          <w:lang w:eastAsia="ru-RU"/>
        </w:rPr>
        <w:t>дент, який виконав завдання у</w:t>
      </w:r>
      <w:r w:rsidRPr="00B07819">
        <w:rPr>
          <w:rFonts w:ascii="Times New Roman" w:eastAsia="Times New Roman" w:hAnsi="Times New Roman" w:cs="Times New Roman"/>
          <w:sz w:val="24"/>
          <w:szCs w:val="24"/>
          <w:lang w:eastAsia="ru-RU"/>
        </w:rPr>
        <w:t xml:space="preserve"> повному обсязі, </w:t>
      </w:r>
      <w:r w:rsidRPr="002A36F2">
        <w:rPr>
          <w:rFonts w:ascii="Times New Roman" w:eastAsia="Times New Roman" w:hAnsi="Times New Roman" w:cs="Times New Roman"/>
          <w:sz w:val="24"/>
          <w:szCs w:val="24"/>
          <w:lang w:eastAsia="ru-RU"/>
        </w:rPr>
        <w:t>виявив творчій підхід до його виконання та представлення;</w:t>
      </w:r>
      <w:r>
        <w:rPr>
          <w:rFonts w:ascii="Times New Roman" w:eastAsia="Times New Roman" w:hAnsi="Times New Roman" w:cs="Times New Roman"/>
          <w:sz w:val="24"/>
          <w:szCs w:val="24"/>
          <w:lang w:eastAsia="ru-RU"/>
        </w:rPr>
        <w:t xml:space="preserve"> обґрунтував обрану тему завдання;</w:t>
      </w:r>
      <w:r w:rsidRPr="002A36F2">
        <w:rPr>
          <w:rFonts w:ascii="Times New Roman" w:eastAsia="Times New Roman" w:hAnsi="Times New Roman" w:cs="Times New Roman"/>
          <w:sz w:val="24"/>
          <w:szCs w:val="24"/>
          <w:lang w:eastAsia="ru-RU"/>
        </w:rPr>
        <w:t xml:space="preserve"> виказав глибоку обізнаність щодо теми завдання, розуміння </w:t>
      </w:r>
      <w:r>
        <w:rPr>
          <w:rFonts w:ascii="Times New Roman" w:eastAsia="Times New Roman" w:hAnsi="Times New Roman" w:cs="Times New Roman"/>
          <w:sz w:val="24"/>
          <w:szCs w:val="24"/>
          <w:lang w:eastAsia="ru-RU"/>
        </w:rPr>
        <w:t>сутності досліджуваної проблеми;</w:t>
      </w:r>
      <w:r w:rsidRPr="002A36F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створив змістовну презентацію;</w:t>
      </w:r>
    </w:p>
    <w:p w:rsidR="00383B34" w:rsidRDefault="00DB0372" w:rsidP="00383B34">
      <w:pPr>
        <w:numPr>
          <w:ilvl w:val="0"/>
          <w:numId w:val="6"/>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383B34">
        <w:rPr>
          <w:rFonts w:ascii="Times New Roman" w:eastAsia="Times New Roman" w:hAnsi="Times New Roman" w:cs="Times New Roman"/>
          <w:sz w:val="24"/>
          <w:szCs w:val="24"/>
          <w:lang w:eastAsia="uk-UA"/>
        </w:rPr>
        <w:t xml:space="preserve"> </w:t>
      </w:r>
      <w:r w:rsidR="00383B34">
        <w:rPr>
          <w:rFonts w:ascii="Times New Roman" w:eastAsia="Times New Roman" w:hAnsi="Times New Roman" w:cs="Times New Roman"/>
          <w:sz w:val="24"/>
          <w:szCs w:val="24"/>
          <w:lang w:eastAsia="ru-RU"/>
        </w:rPr>
        <w:t xml:space="preserve">3  бали </w:t>
      </w:r>
      <w:r w:rsidR="00383B34" w:rsidRPr="002A36F2">
        <w:rPr>
          <w:rFonts w:ascii="Times New Roman" w:eastAsia="Times New Roman" w:hAnsi="Times New Roman" w:cs="Times New Roman"/>
          <w:sz w:val="24"/>
          <w:szCs w:val="24"/>
          <w:lang w:eastAsia="ru-RU"/>
        </w:rPr>
        <w:t xml:space="preserve">отримує студент, який самостійно, </w:t>
      </w:r>
      <w:r w:rsidR="00383B34">
        <w:rPr>
          <w:rFonts w:ascii="Times New Roman" w:eastAsia="Times New Roman" w:hAnsi="Times New Roman" w:cs="Times New Roman"/>
          <w:sz w:val="24"/>
          <w:szCs w:val="24"/>
          <w:lang w:eastAsia="ru-RU"/>
        </w:rPr>
        <w:t>але не в</w:t>
      </w:r>
      <w:r w:rsidR="00383B34" w:rsidRPr="002A36F2">
        <w:rPr>
          <w:rFonts w:ascii="Times New Roman" w:eastAsia="Times New Roman" w:hAnsi="Times New Roman" w:cs="Times New Roman"/>
          <w:sz w:val="24"/>
          <w:szCs w:val="24"/>
          <w:lang w:eastAsia="ru-RU"/>
        </w:rPr>
        <w:t xml:space="preserve"> повному обсязі виконав завдання</w:t>
      </w:r>
      <w:r w:rsidR="00383B34">
        <w:rPr>
          <w:rFonts w:ascii="Times New Roman" w:eastAsia="Times New Roman" w:hAnsi="Times New Roman" w:cs="Times New Roman"/>
          <w:sz w:val="24"/>
          <w:szCs w:val="24"/>
          <w:lang w:eastAsia="ru-RU"/>
        </w:rPr>
        <w:t>;</w:t>
      </w:r>
      <w:r w:rsidR="00383B34" w:rsidRPr="005B51E7">
        <w:rPr>
          <w:rFonts w:ascii="Times New Roman" w:eastAsia="Times New Roman" w:hAnsi="Times New Roman" w:cs="Times New Roman"/>
          <w:sz w:val="24"/>
          <w:szCs w:val="24"/>
          <w:lang w:eastAsia="ru-RU"/>
        </w:rPr>
        <w:t xml:space="preserve"> </w:t>
      </w:r>
      <w:r w:rsidR="00383B34" w:rsidRPr="002A36F2">
        <w:rPr>
          <w:rFonts w:ascii="Times New Roman" w:eastAsia="Times New Roman" w:hAnsi="Times New Roman" w:cs="Times New Roman"/>
          <w:sz w:val="24"/>
          <w:szCs w:val="24"/>
          <w:lang w:eastAsia="ru-RU"/>
        </w:rPr>
        <w:t xml:space="preserve">виявив </w:t>
      </w:r>
      <w:r w:rsidR="00383B34">
        <w:rPr>
          <w:rFonts w:ascii="Times New Roman" w:eastAsia="Times New Roman" w:hAnsi="Times New Roman" w:cs="Times New Roman"/>
          <w:sz w:val="24"/>
          <w:szCs w:val="24"/>
          <w:lang w:eastAsia="ru-RU"/>
        </w:rPr>
        <w:t>стереотипний</w:t>
      </w:r>
      <w:r w:rsidR="00383B34" w:rsidRPr="002A36F2">
        <w:rPr>
          <w:rFonts w:ascii="Times New Roman" w:eastAsia="Times New Roman" w:hAnsi="Times New Roman" w:cs="Times New Roman"/>
          <w:sz w:val="24"/>
          <w:szCs w:val="24"/>
          <w:lang w:eastAsia="ru-RU"/>
        </w:rPr>
        <w:t xml:space="preserve"> підхід до його виконання</w:t>
      </w:r>
      <w:r w:rsidR="00383B34">
        <w:rPr>
          <w:rFonts w:ascii="Times New Roman" w:eastAsia="Times New Roman" w:hAnsi="Times New Roman" w:cs="Times New Roman"/>
          <w:sz w:val="24"/>
          <w:szCs w:val="24"/>
          <w:lang w:eastAsia="ru-RU"/>
        </w:rPr>
        <w:t>, але принципово правильний;</w:t>
      </w:r>
      <w:r w:rsidR="00383B34" w:rsidRPr="005B51E7">
        <w:rPr>
          <w:rFonts w:ascii="Times New Roman" w:eastAsia="Times New Roman" w:hAnsi="Times New Roman" w:cs="Times New Roman"/>
          <w:sz w:val="24"/>
          <w:szCs w:val="24"/>
          <w:lang w:eastAsia="ru-RU"/>
        </w:rPr>
        <w:t xml:space="preserve"> </w:t>
      </w:r>
      <w:r w:rsidR="00383B34" w:rsidRPr="00B07819">
        <w:rPr>
          <w:rFonts w:ascii="Times New Roman" w:eastAsia="Times New Roman" w:hAnsi="Times New Roman" w:cs="Times New Roman"/>
          <w:sz w:val="24"/>
          <w:szCs w:val="24"/>
          <w:lang w:eastAsia="ru-RU"/>
        </w:rPr>
        <w:t>виявив не повну обізнаність щодо теми дослідження, але під час обговорення проблемних питань, виявив певну активність, запропонував шляхи пошуку відповідей на проблемні запитання.</w:t>
      </w:r>
    </w:p>
    <w:p w:rsidR="00383B34" w:rsidRPr="00B07819" w:rsidRDefault="00383B34" w:rsidP="00383B34">
      <w:pPr>
        <w:numPr>
          <w:ilvl w:val="0"/>
          <w:numId w:val="6"/>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бали </w:t>
      </w:r>
      <w:r w:rsidRPr="002A36F2">
        <w:rPr>
          <w:rFonts w:ascii="Times New Roman" w:eastAsia="Times New Roman" w:hAnsi="Times New Roman" w:cs="Times New Roman"/>
          <w:sz w:val="24"/>
          <w:szCs w:val="24"/>
          <w:lang w:eastAsia="ru-RU"/>
        </w:rPr>
        <w:t xml:space="preserve">студент, який самостійно, </w:t>
      </w:r>
      <w:r>
        <w:rPr>
          <w:rFonts w:ascii="Times New Roman" w:eastAsia="Times New Roman" w:hAnsi="Times New Roman" w:cs="Times New Roman"/>
          <w:sz w:val="24"/>
          <w:szCs w:val="24"/>
          <w:lang w:eastAsia="ru-RU"/>
        </w:rPr>
        <w:t>але не в</w:t>
      </w:r>
      <w:r w:rsidRPr="002A36F2">
        <w:rPr>
          <w:rFonts w:ascii="Times New Roman" w:eastAsia="Times New Roman" w:hAnsi="Times New Roman" w:cs="Times New Roman"/>
          <w:sz w:val="24"/>
          <w:szCs w:val="24"/>
          <w:lang w:eastAsia="ru-RU"/>
        </w:rPr>
        <w:t xml:space="preserve"> повному обсязі виконав завдання</w:t>
      </w:r>
      <w:r>
        <w:rPr>
          <w:rFonts w:ascii="Times New Roman" w:eastAsia="Times New Roman" w:hAnsi="Times New Roman" w:cs="Times New Roman"/>
          <w:sz w:val="24"/>
          <w:szCs w:val="24"/>
          <w:lang w:eastAsia="ru-RU"/>
        </w:rPr>
        <w:t xml:space="preserve">, </w:t>
      </w:r>
      <w:r w:rsidRPr="00B07819">
        <w:rPr>
          <w:rFonts w:ascii="Times New Roman" w:eastAsia="Times New Roman" w:hAnsi="Times New Roman" w:cs="Times New Roman"/>
          <w:sz w:val="24"/>
          <w:szCs w:val="24"/>
          <w:lang w:eastAsia="ru-RU"/>
        </w:rPr>
        <w:t>стереотипно, але принципово правильно; виявив не повну обізнаність щодо теми дослідження, але під час обговорення проблемних питань, виявив певну активність, запропонував шляхи пошуку відповідей на проблемні запитання.</w:t>
      </w:r>
    </w:p>
    <w:p w:rsidR="00383B34" w:rsidRPr="002A36F2" w:rsidRDefault="00383B34" w:rsidP="00383B34">
      <w:pPr>
        <w:widowControl w:val="0"/>
        <w:numPr>
          <w:ilvl w:val="0"/>
          <w:numId w:val="6"/>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2A36F2">
        <w:rPr>
          <w:rFonts w:ascii="Times New Roman" w:eastAsia="Times New Roman" w:hAnsi="Times New Roman" w:cs="Times New Roman"/>
          <w:sz w:val="24"/>
          <w:szCs w:val="24"/>
          <w:lang w:eastAsia="ru-RU"/>
        </w:rPr>
        <w:t>1 бал отримує студент, який виконав завдання не в повному обсязі, з порушенням структури; під час виконання завдання припускався певних помилок.</w:t>
      </w:r>
    </w:p>
    <w:p w:rsidR="00383B34" w:rsidRPr="00383B34" w:rsidRDefault="00383B34" w:rsidP="00383B34">
      <w:pPr>
        <w:widowControl w:val="0"/>
        <w:numPr>
          <w:ilvl w:val="0"/>
          <w:numId w:val="6"/>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2A36F2">
        <w:rPr>
          <w:rFonts w:ascii="Times New Roman" w:eastAsia="Times New Roman" w:hAnsi="Times New Roman" w:cs="Times New Roman"/>
          <w:sz w:val="24"/>
          <w:szCs w:val="24"/>
          <w:lang w:eastAsia="ru-RU"/>
        </w:rPr>
        <w:t>0 балів отримує студент, який не виконав завдання або вико</w:t>
      </w:r>
      <w:r>
        <w:rPr>
          <w:rFonts w:ascii="Times New Roman" w:eastAsia="Times New Roman" w:hAnsi="Times New Roman" w:cs="Times New Roman"/>
          <w:sz w:val="24"/>
          <w:szCs w:val="24"/>
          <w:lang w:eastAsia="ru-RU"/>
        </w:rPr>
        <w:t>нав його принципово неправильно</w:t>
      </w:r>
      <w:r w:rsidRPr="002A36F2">
        <w:rPr>
          <w:rFonts w:ascii="Times New Roman" w:eastAsia="Times New Roman" w:hAnsi="Times New Roman" w:cs="Times New Roman"/>
          <w:sz w:val="24"/>
          <w:szCs w:val="24"/>
          <w:lang w:eastAsia="ru-RU"/>
        </w:rPr>
        <w:t>.</w:t>
      </w:r>
    </w:p>
    <w:p w:rsidR="00383B34" w:rsidRPr="00383B34" w:rsidRDefault="00383B34" w:rsidP="00383B34">
      <w:pPr>
        <w:pStyle w:val="a6"/>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uk-UA"/>
        </w:rPr>
      </w:pPr>
      <w:r w:rsidRPr="00383B34">
        <w:rPr>
          <w:rFonts w:ascii="Times New Roman" w:hAnsi="Times New Roman" w:cs="Times New Roman"/>
          <w:b/>
          <w:bCs/>
          <w:sz w:val="24"/>
          <w:szCs w:val="24"/>
        </w:rPr>
        <w:t>Виконання практичного завдання у мікрогрупах</w:t>
      </w:r>
      <w:r w:rsidRPr="000230C3">
        <w:rPr>
          <w:rFonts w:ascii="Times New Roman" w:hAnsi="Times New Roman" w:cs="Times New Roman"/>
          <w:bCs/>
          <w:sz w:val="24"/>
          <w:szCs w:val="24"/>
        </w:rPr>
        <w:t xml:space="preserve"> </w:t>
      </w:r>
      <w:r w:rsidR="00036CC3" w:rsidRPr="00383B34">
        <w:rPr>
          <w:rFonts w:ascii="Times New Roman" w:eastAsia="Times New Roman" w:hAnsi="Times New Roman" w:cs="Times New Roman"/>
          <w:bCs/>
          <w:sz w:val="24"/>
          <w:szCs w:val="24"/>
          <w:lang w:eastAsia="ru-RU"/>
        </w:rPr>
        <w:t>на практичному занятті</w:t>
      </w:r>
      <w:r w:rsidR="00036CC3" w:rsidRPr="00383B34">
        <w:rPr>
          <w:rFonts w:ascii="Times New Roman" w:eastAsia="Times New Roman" w:hAnsi="Times New Roman" w:cs="Times New Roman"/>
          <w:bCs/>
          <w:i/>
          <w:sz w:val="24"/>
          <w:szCs w:val="24"/>
          <w:lang w:eastAsia="ru-RU"/>
        </w:rPr>
        <w:t xml:space="preserve"> </w:t>
      </w:r>
      <w:r>
        <w:rPr>
          <w:rFonts w:ascii="Times New Roman" w:eastAsia="Times New Roman" w:hAnsi="Times New Roman" w:cs="Times New Roman"/>
          <w:bCs/>
          <w:sz w:val="24"/>
          <w:szCs w:val="24"/>
          <w:lang w:eastAsia="ru-RU"/>
        </w:rPr>
        <w:t>оцінюється у 2 бали</w:t>
      </w:r>
      <w:r w:rsidRPr="00383B34">
        <w:rPr>
          <w:rFonts w:ascii="Times New Roman" w:eastAsia="Times New Roman" w:hAnsi="Times New Roman" w:cs="Times New Roman"/>
          <w:sz w:val="24"/>
          <w:szCs w:val="24"/>
          <w:lang w:eastAsia="uk-UA"/>
        </w:rPr>
        <w:t xml:space="preserve"> (1 бал – за письмову відповідь та 1 бал за змістовну усну відповідь).</w:t>
      </w:r>
    </w:p>
    <w:p w:rsidR="00383B34" w:rsidRDefault="00383B34" w:rsidP="002A36F2">
      <w:pPr>
        <w:suppressAutoHyphens/>
        <w:spacing w:after="0" w:line="240" w:lineRule="auto"/>
        <w:jc w:val="center"/>
        <w:rPr>
          <w:rFonts w:ascii="Times New Roman" w:eastAsia="Times New Roman" w:hAnsi="Times New Roman" w:cs="Times New Roman"/>
          <w:sz w:val="24"/>
          <w:szCs w:val="24"/>
          <w:lang w:eastAsia="ru-RU"/>
        </w:rPr>
      </w:pPr>
    </w:p>
    <w:p w:rsidR="002A36F2" w:rsidRPr="002A36F2" w:rsidRDefault="002A36F2" w:rsidP="002A36F2">
      <w:pPr>
        <w:suppressAutoHyphens/>
        <w:spacing w:after="0" w:line="240" w:lineRule="auto"/>
        <w:jc w:val="center"/>
        <w:rPr>
          <w:rFonts w:ascii="Times New Roman" w:hAnsi="Times New Roman" w:cs="Times New Roman"/>
          <w:b/>
          <w:bCs/>
          <w:sz w:val="24"/>
          <w:szCs w:val="24"/>
          <w:lang w:eastAsia="ar-SA"/>
        </w:rPr>
      </w:pPr>
      <w:r w:rsidRPr="002A36F2">
        <w:rPr>
          <w:rFonts w:ascii="Times New Roman" w:hAnsi="Times New Roman" w:cs="Times New Roman"/>
          <w:b/>
          <w:bCs/>
          <w:sz w:val="24"/>
          <w:szCs w:val="24"/>
          <w:lang w:eastAsia="ar-SA"/>
        </w:rPr>
        <w:t>Шкала оцінювання: національна та ECTS</w:t>
      </w:r>
    </w:p>
    <w:tbl>
      <w:tblPr>
        <w:tblW w:w="9640" w:type="dxa"/>
        <w:jc w:val="center"/>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8"/>
        <w:gridCol w:w="4253"/>
        <w:gridCol w:w="1986"/>
        <w:gridCol w:w="1843"/>
      </w:tblGrid>
      <w:tr w:rsidR="002A36F2" w:rsidRPr="002A36F2" w:rsidTr="002A36F2">
        <w:trPr>
          <w:cantSplit/>
          <w:trHeight w:val="132"/>
          <w:jc w:val="center"/>
        </w:trPr>
        <w:tc>
          <w:tcPr>
            <w:tcW w:w="1558" w:type="dxa"/>
            <w:vMerge w:val="restart"/>
          </w:tcPr>
          <w:p w:rsidR="002A36F2" w:rsidRPr="002A36F2" w:rsidRDefault="002A36F2" w:rsidP="002A36F2">
            <w:pPr>
              <w:keepNext/>
              <w:spacing w:after="0" w:line="240" w:lineRule="auto"/>
              <w:jc w:val="center"/>
              <w:outlineLvl w:val="1"/>
              <w:rPr>
                <w:rFonts w:ascii="Times New Roman" w:eastAsia="Calibri" w:hAnsi="Times New Roman" w:cs="Times New Roman"/>
                <w:b/>
                <w:bCs/>
                <w:iCs/>
                <w:sz w:val="24"/>
                <w:szCs w:val="24"/>
              </w:rPr>
            </w:pPr>
            <w:r w:rsidRPr="002A36F2">
              <w:rPr>
                <w:rFonts w:ascii="Times New Roman" w:eastAsia="Calibri" w:hAnsi="Times New Roman" w:cs="Times New Roman"/>
                <w:b/>
                <w:bCs/>
                <w:iCs/>
                <w:caps/>
                <w:sz w:val="24"/>
                <w:szCs w:val="24"/>
              </w:rPr>
              <w:t>З</w:t>
            </w:r>
            <w:r w:rsidRPr="002A36F2">
              <w:rPr>
                <w:rFonts w:ascii="Times New Roman" w:eastAsia="Calibri" w:hAnsi="Times New Roman" w:cs="Times New Roman"/>
                <w:b/>
                <w:bCs/>
                <w:iCs/>
                <w:sz w:val="24"/>
                <w:szCs w:val="24"/>
              </w:rPr>
              <w:t>а шкалою</w:t>
            </w:r>
          </w:p>
          <w:p w:rsidR="002A36F2" w:rsidRPr="002A36F2" w:rsidRDefault="002A36F2" w:rsidP="002A36F2">
            <w:pPr>
              <w:spacing w:after="0" w:line="240" w:lineRule="auto"/>
              <w:jc w:val="center"/>
              <w:outlineLvl w:val="5"/>
              <w:rPr>
                <w:rFonts w:ascii="Times New Roman" w:hAnsi="Times New Roman" w:cs="Times New Roman"/>
                <w:b/>
                <w:bCs/>
                <w:sz w:val="24"/>
                <w:szCs w:val="24"/>
              </w:rPr>
            </w:pPr>
            <w:r w:rsidRPr="002A36F2">
              <w:rPr>
                <w:rFonts w:ascii="Times New Roman" w:hAnsi="Times New Roman" w:cs="Times New Roman"/>
                <w:b/>
                <w:bCs/>
                <w:sz w:val="24"/>
                <w:szCs w:val="24"/>
              </w:rPr>
              <w:t>ECTS</w:t>
            </w:r>
          </w:p>
        </w:tc>
        <w:tc>
          <w:tcPr>
            <w:tcW w:w="4253" w:type="dxa"/>
            <w:vMerge w:val="restart"/>
          </w:tcPr>
          <w:p w:rsidR="002A36F2" w:rsidRPr="002A36F2" w:rsidRDefault="002A36F2" w:rsidP="002A36F2">
            <w:pPr>
              <w:spacing w:after="0" w:line="240" w:lineRule="auto"/>
              <w:jc w:val="center"/>
              <w:outlineLvl w:val="4"/>
              <w:rPr>
                <w:rFonts w:ascii="Times New Roman" w:hAnsi="Times New Roman" w:cs="Times New Roman"/>
                <w:b/>
                <w:bCs/>
                <w:iCs/>
                <w:sz w:val="24"/>
                <w:szCs w:val="24"/>
              </w:rPr>
            </w:pPr>
            <w:r w:rsidRPr="002A36F2">
              <w:rPr>
                <w:rFonts w:ascii="Times New Roman" w:hAnsi="Times New Roman" w:cs="Times New Roman"/>
                <w:b/>
                <w:bCs/>
                <w:iCs/>
                <w:sz w:val="24"/>
                <w:szCs w:val="24"/>
              </w:rPr>
              <w:t>За шкалою</w:t>
            </w:r>
          </w:p>
          <w:p w:rsidR="002A36F2" w:rsidRPr="002A36F2" w:rsidRDefault="002A36F2" w:rsidP="002A36F2">
            <w:pPr>
              <w:suppressAutoHyphens/>
              <w:spacing w:after="0" w:line="240" w:lineRule="auto"/>
              <w:jc w:val="center"/>
              <w:rPr>
                <w:rFonts w:ascii="Times New Roman" w:hAnsi="Times New Roman" w:cs="Times New Roman"/>
                <w:b/>
                <w:sz w:val="24"/>
                <w:szCs w:val="24"/>
                <w:lang w:eastAsia="ar-SA"/>
              </w:rPr>
            </w:pPr>
            <w:r w:rsidRPr="002A36F2">
              <w:rPr>
                <w:rFonts w:ascii="Times New Roman" w:hAnsi="Times New Roman" w:cs="Times New Roman"/>
                <w:b/>
                <w:sz w:val="24"/>
                <w:szCs w:val="24"/>
                <w:lang w:eastAsia="ar-SA"/>
              </w:rPr>
              <w:t>університету</w:t>
            </w:r>
          </w:p>
        </w:tc>
        <w:tc>
          <w:tcPr>
            <w:tcW w:w="3829" w:type="dxa"/>
            <w:gridSpan w:val="2"/>
          </w:tcPr>
          <w:p w:rsidR="002A36F2" w:rsidRPr="002A36F2" w:rsidRDefault="002A36F2" w:rsidP="002A36F2">
            <w:pPr>
              <w:keepNext/>
              <w:numPr>
                <w:ilvl w:val="2"/>
                <w:numId w:val="0"/>
              </w:numPr>
              <w:tabs>
                <w:tab w:val="num" w:pos="0"/>
              </w:tabs>
              <w:suppressAutoHyphens/>
              <w:spacing w:after="0" w:line="240" w:lineRule="auto"/>
              <w:jc w:val="center"/>
              <w:outlineLvl w:val="2"/>
              <w:rPr>
                <w:rFonts w:ascii="Times New Roman" w:hAnsi="Times New Roman" w:cs="Times New Roman"/>
                <w:b/>
                <w:iCs/>
                <w:sz w:val="24"/>
                <w:szCs w:val="24"/>
                <w:lang w:eastAsia="ar-SA"/>
              </w:rPr>
            </w:pPr>
            <w:r w:rsidRPr="002A36F2">
              <w:rPr>
                <w:rFonts w:ascii="Times New Roman" w:hAnsi="Times New Roman" w:cs="Times New Roman"/>
                <w:b/>
                <w:iCs/>
                <w:sz w:val="24"/>
                <w:szCs w:val="24"/>
                <w:lang w:eastAsia="ar-SA"/>
              </w:rPr>
              <w:t>За національною шкалою</w:t>
            </w:r>
          </w:p>
        </w:tc>
      </w:tr>
      <w:tr w:rsidR="002A36F2" w:rsidRPr="002A36F2" w:rsidTr="002A36F2">
        <w:trPr>
          <w:cantSplit/>
          <w:trHeight w:val="300"/>
          <w:jc w:val="center"/>
        </w:trPr>
        <w:tc>
          <w:tcPr>
            <w:tcW w:w="1558" w:type="dxa"/>
            <w:vMerge/>
          </w:tcPr>
          <w:p w:rsidR="002A36F2" w:rsidRPr="002A36F2" w:rsidRDefault="002A36F2" w:rsidP="002A36F2">
            <w:pPr>
              <w:keepNext/>
              <w:spacing w:after="0" w:line="240" w:lineRule="auto"/>
              <w:jc w:val="center"/>
              <w:outlineLvl w:val="1"/>
              <w:rPr>
                <w:rFonts w:ascii="Times New Roman" w:eastAsia="Calibri" w:hAnsi="Times New Roman" w:cs="Times New Roman"/>
                <w:bCs/>
                <w:iCs/>
                <w:sz w:val="24"/>
                <w:szCs w:val="24"/>
              </w:rPr>
            </w:pPr>
          </w:p>
        </w:tc>
        <w:tc>
          <w:tcPr>
            <w:tcW w:w="4253" w:type="dxa"/>
            <w:vMerge/>
          </w:tcPr>
          <w:p w:rsidR="002A36F2" w:rsidRPr="002A36F2" w:rsidRDefault="002A36F2" w:rsidP="002A36F2">
            <w:pPr>
              <w:spacing w:after="0" w:line="240" w:lineRule="auto"/>
              <w:jc w:val="center"/>
              <w:outlineLvl w:val="4"/>
              <w:rPr>
                <w:rFonts w:ascii="Times New Roman" w:hAnsi="Times New Roman" w:cs="Times New Roman"/>
                <w:b/>
                <w:bCs/>
                <w:i/>
                <w:iCs/>
                <w:sz w:val="24"/>
                <w:szCs w:val="24"/>
              </w:rPr>
            </w:pPr>
          </w:p>
        </w:tc>
        <w:tc>
          <w:tcPr>
            <w:tcW w:w="1986" w:type="dxa"/>
          </w:tcPr>
          <w:p w:rsidR="002A36F2" w:rsidRPr="002A36F2" w:rsidRDefault="002A36F2" w:rsidP="002A36F2">
            <w:pPr>
              <w:keepNext/>
              <w:numPr>
                <w:ilvl w:val="2"/>
                <w:numId w:val="0"/>
              </w:numPr>
              <w:tabs>
                <w:tab w:val="num" w:pos="2138"/>
              </w:tabs>
              <w:suppressAutoHyphens/>
              <w:spacing w:after="0" w:line="240" w:lineRule="auto"/>
              <w:jc w:val="center"/>
              <w:outlineLvl w:val="2"/>
              <w:rPr>
                <w:rFonts w:ascii="Times New Roman" w:hAnsi="Times New Roman" w:cs="Times New Roman"/>
                <w:i/>
                <w:iCs/>
                <w:sz w:val="24"/>
                <w:szCs w:val="24"/>
                <w:lang w:eastAsia="ar-SA"/>
              </w:rPr>
            </w:pPr>
            <w:r w:rsidRPr="002A36F2">
              <w:rPr>
                <w:rFonts w:ascii="Times New Roman" w:hAnsi="Times New Roman" w:cs="Times New Roman"/>
                <w:i/>
                <w:iCs/>
                <w:sz w:val="24"/>
                <w:szCs w:val="24"/>
                <w:lang w:eastAsia="ar-SA"/>
              </w:rPr>
              <w:t>Екзамен</w:t>
            </w:r>
          </w:p>
        </w:tc>
        <w:tc>
          <w:tcPr>
            <w:tcW w:w="1843" w:type="dxa"/>
          </w:tcPr>
          <w:p w:rsidR="002A36F2" w:rsidRPr="002A36F2" w:rsidRDefault="002A36F2" w:rsidP="002A36F2">
            <w:pPr>
              <w:keepNext/>
              <w:numPr>
                <w:ilvl w:val="2"/>
                <w:numId w:val="0"/>
              </w:numPr>
              <w:tabs>
                <w:tab w:val="num" w:pos="2138"/>
              </w:tabs>
              <w:suppressAutoHyphens/>
              <w:spacing w:after="0" w:line="240" w:lineRule="auto"/>
              <w:jc w:val="center"/>
              <w:outlineLvl w:val="2"/>
              <w:rPr>
                <w:rFonts w:ascii="Times New Roman" w:hAnsi="Times New Roman" w:cs="Times New Roman"/>
                <w:i/>
                <w:iCs/>
                <w:sz w:val="24"/>
                <w:szCs w:val="24"/>
                <w:lang w:eastAsia="ar-SA"/>
              </w:rPr>
            </w:pPr>
            <w:r w:rsidRPr="002A36F2">
              <w:rPr>
                <w:rFonts w:ascii="Times New Roman" w:hAnsi="Times New Roman" w:cs="Times New Roman"/>
                <w:i/>
                <w:iCs/>
                <w:sz w:val="24"/>
                <w:szCs w:val="24"/>
                <w:lang w:eastAsia="ar-SA"/>
              </w:rPr>
              <w:t>Залік</w:t>
            </w:r>
          </w:p>
        </w:tc>
      </w:tr>
      <w:tr w:rsidR="002A36F2" w:rsidRPr="002A36F2" w:rsidTr="002A36F2">
        <w:trPr>
          <w:cantSplit/>
          <w:trHeight w:val="157"/>
          <w:jc w:val="center"/>
        </w:trPr>
        <w:tc>
          <w:tcPr>
            <w:tcW w:w="1558" w:type="dxa"/>
            <w:vAlign w:val="center"/>
          </w:tcPr>
          <w:p w:rsidR="002A36F2" w:rsidRPr="002A36F2" w:rsidRDefault="002A36F2" w:rsidP="002A36F2">
            <w:pPr>
              <w:suppressAutoHyphens/>
              <w:spacing w:after="0" w:line="240" w:lineRule="auto"/>
              <w:jc w:val="center"/>
              <w:rPr>
                <w:rFonts w:ascii="Times New Roman" w:hAnsi="Times New Roman" w:cs="Times New Roman"/>
                <w:color w:val="000000"/>
                <w:spacing w:val="-2"/>
                <w:sz w:val="24"/>
                <w:szCs w:val="24"/>
                <w:lang w:eastAsia="ar-SA"/>
              </w:rPr>
            </w:pPr>
            <w:r w:rsidRPr="002A36F2">
              <w:rPr>
                <w:rFonts w:ascii="Times New Roman" w:hAnsi="Times New Roman" w:cs="Times New Roman"/>
                <w:color w:val="000000"/>
                <w:spacing w:val="-2"/>
                <w:sz w:val="24"/>
                <w:szCs w:val="24"/>
                <w:lang w:eastAsia="ar-SA"/>
              </w:rPr>
              <w:t>A</w:t>
            </w:r>
          </w:p>
        </w:tc>
        <w:tc>
          <w:tcPr>
            <w:tcW w:w="4253" w:type="dxa"/>
            <w:vAlign w:val="center"/>
          </w:tcPr>
          <w:p w:rsidR="002A36F2" w:rsidRPr="002A36F2" w:rsidRDefault="002A36F2" w:rsidP="002A36F2">
            <w:pPr>
              <w:suppressAutoHyphens/>
              <w:spacing w:after="0" w:line="240" w:lineRule="auto"/>
              <w:jc w:val="center"/>
              <w:rPr>
                <w:rFonts w:ascii="Times New Roman" w:hAnsi="Times New Roman" w:cs="Times New Roman"/>
                <w:color w:val="000000"/>
                <w:spacing w:val="-2"/>
                <w:sz w:val="24"/>
                <w:szCs w:val="24"/>
                <w:lang w:eastAsia="ar-SA"/>
              </w:rPr>
            </w:pPr>
            <w:r w:rsidRPr="002A36F2">
              <w:rPr>
                <w:rFonts w:ascii="Times New Roman" w:hAnsi="Times New Roman" w:cs="Times New Roman"/>
                <w:color w:val="000000"/>
                <w:spacing w:val="-2"/>
                <w:sz w:val="24"/>
                <w:szCs w:val="24"/>
                <w:lang w:eastAsia="ar-SA"/>
              </w:rPr>
              <w:t>90 – 100 (відмінно)</w:t>
            </w:r>
          </w:p>
        </w:tc>
        <w:tc>
          <w:tcPr>
            <w:tcW w:w="1986" w:type="dxa"/>
            <w:vAlign w:val="center"/>
          </w:tcPr>
          <w:p w:rsidR="002A36F2" w:rsidRPr="002A36F2" w:rsidRDefault="002A36F2" w:rsidP="002A36F2">
            <w:pPr>
              <w:keepNext/>
              <w:widowControl w:val="0"/>
              <w:numPr>
                <w:ilvl w:val="3"/>
                <w:numId w:val="0"/>
              </w:numPr>
              <w:tabs>
                <w:tab w:val="num" w:pos="4406"/>
              </w:tabs>
              <w:suppressAutoHyphens/>
              <w:spacing w:after="0" w:line="240" w:lineRule="auto"/>
              <w:jc w:val="center"/>
              <w:outlineLvl w:val="3"/>
              <w:rPr>
                <w:rFonts w:ascii="Times New Roman" w:hAnsi="Times New Roman" w:cs="Times New Roman"/>
                <w:bCs/>
                <w:iCs/>
                <w:sz w:val="24"/>
                <w:szCs w:val="24"/>
                <w:lang w:eastAsia="ar-SA"/>
              </w:rPr>
            </w:pPr>
            <w:r w:rsidRPr="002A36F2">
              <w:rPr>
                <w:rFonts w:ascii="Times New Roman" w:hAnsi="Times New Roman" w:cs="Times New Roman"/>
                <w:bCs/>
                <w:iCs/>
                <w:sz w:val="24"/>
                <w:szCs w:val="24"/>
                <w:lang w:eastAsia="ar-SA"/>
              </w:rPr>
              <w:t>5 (відмінно)</w:t>
            </w:r>
          </w:p>
        </w:tc>
        <w:tc>
          <w:tcPr>
            <w:tcW w:w="1843" w:type="dxa"/>
            <w:vMerge w:val="restart"/>
            <w:vAlign w:val="center"/>
          </w:tcPr>
          <w:p w:rsidR="002A36F2" w:rsidRPr="002A36F2" w:rsidRDefault="002A36F2" w:rsidP="002A36F2">
            <w:pPr>
              <w:keepNext/>
              <w:widowControl w:val="0"/>
              <w:numPr>
                <w:ilvl w:val="3"/>
                <w:numId w:val="0"/>
              </w:numPr>
              <w:tabs>
                <w:tab w:val="num" w:pos="4406"/>
              </w:tabs>
              <w:suppressAutoHyphens/>
              <w:spacing w:after="0" w:line="240" w:lineRule="auto"/>
              <w:jc w:val="center"/>
              <w:outlineLvl w:val="3"/>
              <w:rPr>
                <w:rFonts w:ascii="Times New Roman" w:hAnsi="Times New Roman" w:cs="Times New Roman"/>
                <w:bCs/>
                <w:i/>
                <w:iCs/>
                <w:sz w:val="24"/>
                <w:szCs w:val="24"/>
                <w:lang w:eastAsia="ar-SA"/>
              </w:rPr>
            </w:pPr>
            <w:r w:rsidRPr="002A36F2">
              <w:rPr>
                <w:rFonts w:ascii="Times New Roman" w:hAnsi="Times New Roman" w:cs="Times New Roman"/>
                <w:bCs/>
                <w:iCs/>
                <w:sz w:val="24"/>
                <w:szCs w:val="24"/>
                <w:lang w:eastAsia="ar-SA"/>
              </w:rPr>
              <w:t>Зараховано</w:t>
            </w:r>
          </w:p>
        </w:tc>
      </w:tr>
      <w:tr w:rsidR="002A36F2" w:rsidRPr="002A36F2" w:rsidTr="002A36F2">
        <w:trPr>
          <w:cantSplit/>
          <w:jc w:val="center"/>
        </w:trPr>
        <w:tc>
          <w:tcPr>
            <w:tcW w:w="1558" w:type="dxa"/>
            <w:vAlign w:val="center"/>
          </w:tcPr>
          <w:p w:rsidR="002A36F2" w:rsidRPr="002A36F2" w:rsidRDefault="002A36F2" w:rsidP="002A36F2">
            <w:pPr>
              <w:suppressAutoHyphens/>
              <w:spacing w:after="0" w:line="240" w:lineRule="auto"/>
              <w:jc w:val="center"/>
              <w:rPr>
                <w:rFonts w:ascii="Times New Roman" w:hAnsi="Times New Roman" w:cs="Times New Roman"/>
                <w:color w:val="000000"/>
                <w:spacing w:val="-2"/>
                <w:sz w:val="24"/>
                <w:szCs w:val="24"/>
                <w:lang w:eastAsia="ar-SA"/>
              </w:rPr>
            </w:pPr>
            <w:r w:rsidRPr="002A36F2">
              <w:rPr>
                <w:rFonts w:ascii="Times New Roman" w:hAnsi="Times New Roman" w:cs="Times New Roman"/>
                <w:color w:val="000000"/>
                <w:spacing w:val="-2"/>
                <w:sz w:val="24"/>
                <w:szCs w:val="24"/>
                <w:lang w:eastAsia="ar-SA"/>
              </w:rPr>
              <w:t>B</w:t>
            </w:r>
          </w:p>
        </w:tc>
        <w:tc>
          <w:tcPr>
            <w:tcW w:w="4253" w:type="dxa"/>
            <w:vAlign w:val="center"/>
          </w:tcPr>
          <w:p w:rsidR="002A36F2" w:rsidRPr="002A36F2" w:rsidRDefault="002A36F2" w:rsidP="002A36F2">
            <w:pPr>
              <w:suppressAutoHyphens/>
              <w:spacing w:after="0" w:line="240" w:lineRule="auto"/>
              <w:jc w:val="center"/>
              <w:rPr>
                <w:rFonts w:ascii="Times New Roman" w:hAnsi="Times New Roman" w:cs="Times New Roman"/>
                <w:color w:val="000000"/>
                <w:spacing w:val="-2"/>
                <w:sz w:val="24"/>
                <w:szCs w:val="24"/>
                <w:lang w:eastAsia="ar-SA"/>
              </w:rPr>
            </w:pPr>
            <w:r w:rsidRPr="002A36F2">
              <w:rPr>
                <w:rFonts w:ascii="Times New Roman" w:hAnsi="Times New Roman" w:cs="Times New Roman"/>
                <w:color w:val="000000"/>
                <w:spacing w:val="-2"/>
                <w:sz w:val="24"/>
                <w:szCs w:val="24"/>
                <w:lang w:eastAsia="ar-SA"/>
              </w:rPr>
              <w:t>85 – 89 (дуже добре)</w:t>
            </w:r>
          </w:p>
        </w:tc>
        <w:tc>
          <w:tcPr>
            <w:tcW w:w="1986" w:type="dxa"/>
            <w:vMerge w:val="restart"/>
            <w:vAlign w:val="center"/>
          </w:tcPr>
          <w:p w:rsidR="002A36F2" w:rsidRPr="002A36F2" w:rsidRDefault="002A36F2" w:rsidP="002A36F2">
            <w:pPr>
              <w:suppressAutoHyphens/>
              <w:spacing w:after="0" w:line="240" w:lineRule="auto"/>
              <w:jc w:val="center"/>
              <w:rPr>
                <w:rFonts w:ascii="Times New Roman" w:hAnsi="Times New Roman" w:cs="Times New Roman"/>
                <w:color w:val="000000"/>
                <w:spacing w:val="-2"/>
                <w:sz w:val="24"/>
                <w:szCs w:val="24"/>
                <w:lang w:eastAsia="ar-SA"/>
              </w:rPr>
            </w:pPr>
            <w:r w:rsidRPr="002A36F2">
              <w:rPr>
                <w:rFonts w:ascii="Times New Roman" w:hAnsi="Times New Roman" w:cs="Times New Roman"/>
                <w:color w:val="000000"/>
                <w:spacing w:val="-2"/>
                <w:sz w:val="24"/>
                <w:szCs w:val="24"/>
                <w:lang w:eastAsia="ar-SA"/>
              </w:rPr>
              <w:t>4 (добре)</w:t>
            </w:r>
          </w:p>
        </w:tc>
        <w:tc>
          <w:tcPr>
            <w:tcW w:w="1843" w:type="dxa"/>
            <w:vMerge/>
          </w:tcPr>
          <w:p w:rsidR="002A36F2" w:rsidRPr="002A36F2" w:rsidRDefault="002A36F2" w:rsidP="002A36F2">
            <w:pPr>
              <w:suppressAutoHyphens/>
              <w:spacing w:after="0" w:line="240" w:lineRule="auto"/>
              <w:jc w:val="center"/>
              <w:rPr>
                <w:rFonts w:ascii="Times New Roman" w:hAnsi="Times New Roman" w:cs="Times New Roman"/>
                <w:color w:val="000000"/>
                <w:spacing w:val="-2"/>
                <w:sz w:val="24"/>
                <w:szCs w:val="24"/>
                <w:lang w:eastAsia="ar-SA"/>
              </w:rPr>
            </w:pPr>
          </w:p>
        </w:tc>
      </w:tr>
      <w:tr w:rsidR="002A36F2" w:rsidRPr="002A36F2" w:rsidTr="002A36F2">
        <w:trPr>
          <w:cantSplit/>
          <w:jc w:val="center"/>
        </w:trPr>
        <w:tc>
          <w:tcPr>
            <w:tcW w:w="1558" w:type="dxa"/>
            <w:vAlign w:val="center"/>
          </w:tcPr>
          <w:p w:rsidR="002A36F2" w:rsidRPr="002A36F2" w:rsidRDefault="002A36F2" w:rsidP="002A36F2">
            <w:pPr>
              <w:suppressAutoHyphens/>
              <w:spacing w:after="0" w:line="240" w:lineRule="auto"/>
              <w:jc w:val="center"/>
              <w:rPr>
                <w:rFonts w:ascii="Times New Roman" w:hAnsi="Times New Roman" w:cs="Times New Roman"/>
                <w:color w:val="000000"/>
                <w:spacing w:val="-2"/>
                <w:sz w:val="24"/>
                <w:szCs w:val="24"/>
                <w:lang w:eastAsia="ar-SA"/>
              </w:rPr>
            </w:pPr>
            <w:r w:rsidRPr="002A36F2">
              <w:rPr>
                <w:rFonts w:ascii="Times New Roman" w:hAnsi="Times New Roman" w:cs="Times New Roman"/>
                <w:color w:val="000000"/>
                <w:spacing w:val="-2"/>
                <w:sz w:val="24"/>
                <w:szCs w:val="24"/>
                <w:lang w:eastAsia="ar-SA"/>
              </w:rPr>
              <w:t>C</w:t>
            </w:r>
          </w:p>
        </w:tc>
        <w:tc>
          <w:tcPr>
            <w:tcW w:w="4253" w:type="dxa"/>
            <w:vAlign w:val="center"/>
          </w:tcPr>
          <w:p w:rsidR="002A36F2" w:rsidRPr="002A36F2" w:rsidRDefault="002A36F2" w:rsidP="002A36F2">
            <w:pPr>
              <w:suppressAutoHyphens/>
              <w:spacing w:after="0" w:line="240" w:lineRule="auto"/>
              <w:jc w:val="center"/>
              <w:rPr>
                <w:rFonts w:ascii="Times New Roman" w:hAnsi="Times New Roman" w:cs="Times New Roman"/>
                <w:color w:val="000000"/>
                <w:spacing w:val="-2"/>
                <w:sz w:val="24"/>
                <w:szCs w:val="24"/>
                <w:lang w:eastAsia="ar-SA"/>
              </w:rPr>
            </w:pPr>
            <w:r w:rsidRPr="002A36F2">
              <w:rPr>
                <w:rFonts w:ascii="Times New Roman" w:hAnsi="Times New Roman" w:cs="Times New Roman"/>
                <w:color w:val="000000"/>
                <w:spacing w:val="-2"/>
                <w:sz w:val="24"/>
                <w:szCs w:val="24"/>
                <w:lang w:eastAsia="ar-SA"/>
              </w:rPr>
              <w:t>75 – 84 (добре)</w:t>
            </w:r>
          </w:p>
        </w:tc>
        <w:tc>
          <w:tcPr>
            <w:tcW w:w="1986" w:type="dxa"/>
            <w:vMerge/>
            <w:vAlign w:val="center"/>
          </w:tcPr>
          <w:p w:rsidR="002A36F2" w:rsidRPr="002A36F2" w:rsidRDefault="002A36F2" w:rsidP="002A36F2">
            <w:pPr>
              <w:suppressAutoHyphens/>
              <w:spacing w:after="0" w:line="240" w:lineRule="auto"/>
              <w:jc w:val="center"/>
              <w:rPr>
                <w:rFonts w:ascii="Times New Roman" w:hAnsi="Times New Roman" w:cs="Times New Roman"/>
                <w:color w:val="000000"/>
                <w:spacing w:val="-2"/>
                <w:sz w:val="24"/>
                <w:szCs w:val="24"/>
                <w:lang w:eastAsia="ar-SA"/>
              </w:rPr>
            </w:pPr>
          </w:p>
        </w:tc>
        <w:tc>
          <w:tcPr>
            <w:tcW w:w="1843" w:type="dxa"/>
            <w:vMerge/>
          </w:tcPr>
          <w:p w:rsidR="002A36F2" w:rsidRPr="002A36F2" w:rsidRDefault="002A36F2" w:rsidP="002A36F2">
            <w:pPr>
              <w:suppressAutoHyphens/>
              <w:spacing w:after="0" w:line="240" w:lineRule="auto"/>
              <w:jc w:val="center"/>
              <w:rPr>
                <w:rFonts w:ascii="Times New Roman" w:hAnsi="Times New Roman" w:cs="Times New Roman"/>
                <w:color w:val="000000"/>
                <w:spacing w:val="-2"/>
                <w:sz w:val="24"/>
                <w:szCs w:val="24"/>
                <w:lang w:eastAsia="ar-SA"/>
              </w:rPr>
            </w:pPr>
          </w:p>
        </w:tc>
      </w:tr>
      <w:tr w:rsidR="002A36F2" w:rsidRPr="002A36F2" w:rsidTr="002A36F2">
        <w:trPr>
          <w:cantSplit/>
          <w:jc w:val="center"/>
        </w:trPr>
        <w:tc>
          <w:tcPr>
            <w:tcW w:w="1558" w:type="dxa"/>
            <w:vAlign w:val="center"/>
          </w:tcPr>
          <w:p w:rsidR="002A36F2" w:rsidRPr="002A36F2" w:rsidRDefault="002A36F2" w:rsidP="002A36F2">
            <w:pPr>
              <w:suppressAutoHyphens/>
              <w:spacing w:after="0" w:line="240" w:lineRule="auto"/>
              <w:jc w:val="center"/>
              <w:rPr>
                <w:rFonts w:ascii="Times New Roman" w:hAnsi="Times New Roman" w:cs="Times New Roman"/>
                <w:color w:val="000000"/>
                <w:spacing w:val="-2"/>
                <w:sz w:val="24"/>
                <w:szCs w:val="24"/>
                <w:lang w:eastAsia="ar-SA"/>
              </w:rPr>
            </w:pPr>
            <w:r w:rsidRPr="002A36F2">
              <w:rPr>
                <w:rFonts w:ascii="Times New Roman" w:hAnsi="Times New Roman" w:cs="Times New Roman"/>
                <w:color w:val="000000"/>
                <w:spacing w:val="-2"/>
                <w:sz w:val="24"/>
                <w:szCs w:val="24"/>
                <w:lang w:eastAsia="ar-SA"/>
              </w:rPr>
              <w:t>D</w:t>
            </w:r>
          </w:p>
        </w:tc>
        <w:tc>
          <w:tcPr>
            <w:tcW w:w="4253" w:type="dxa"/>
            <w:vAlign w:val="center"/>
          </w:tcPr>
          <w:p w:rsidR="002A36F2" w:rsidRPr="002A36F2" w:rsidRDefault="002A36F2" w:rsidP="002A36F2">
            <w:pPr>
              <w:suppressAutoHyphens/>
              <w:spacing w:after="0" w:line="240" w:lineRule="auto"/>
              <w:jc w:val="center"/>
              <w:rPr>
                <w:rFonts w:ascii="Times New Roman" w:hAnsi="Times New Roman" w:cs="Times New Roman"/>
                <w:color w:val="000000"/>
                <w:spacing w:val="-2"/>
                <w:sz w:val="24"/>
                <w:szCs w:val="24"/>
                <w:lang w:eastAsia="ar-SA"/>
              </w:rPr>
            </w:pPr>
            <w:r w:rsidRPr="002A36F2">
              <w:rPr>
                <w:rFonts w:ascii="Times New Roman" w:hAnsi="Times New Roman" w:cs="Times New Roman"/>
                <w:color w:val="000000"/>
                <w:spacing w:val="-2"/>
                <w:sz w:val="24"/>
                <w:szCs w:val="24"/>
                <w:lang w:eastAsia="ar-SA"/>
              </w:rPr>
              <w:t>70 – 74 (задовільно)</w:t>
            </w:r>
          </w:p>
        </w:tc>
        <w:tc>
          <w:tcPr>
            <w:tcW w:w="1986" w:type="dxa"/>
            <w:vMerge w:val="restart"/>
            <w:vAlign w:val="center"/>
          </w:tcPr>
          <w:p w:rsidR="002A36F2" w:rsidRPr="002A36F2" w:rsidRDefault="002A36F2" w:rsidP="002A36F2">
            <w:pPr>
              <w:suppressAutoHyphens/>
              <w:spacing w:after="0" w:line="240" w:lineRule="auto"/>
              <w:jc w:val="center"/>
              <w:rPr>
                <w:rFonts w:ascii="Times New Roman" w:hAnsi="Times New Roman" w:cs="Times New Roman"/>
                <w:color w:val="000000"/>
                <w:spacing w:val="-2"/>
                <w:sz w:val="24"/>
                <w:szCs w:val="24"/>
                <w:lang w:eastAsia="ar-SA"/>
              </w:rPr>
            </w:pPr>
            <w:r w:rsidRPr="002A36F2">
              <w:rPr>
                <w:rFonts w:ascii="Times New Roman" w:hAnsi="Times New Roman" w:cs="Times New Roman"/>
                <w:color w:val="000000"/>
                <w:spacing w:val="-2"/>
                <w:sz w:val="24"/>
                <w:szCs w:val="24"/>
                <w:lang w:eastAsia="ar-SA"/>
              </w:rPr>
              <w:t>3 (задовільно)</w:t>
            </w:r>
          </w:p>
        </w:tc>
        <w:tc>
          <w:tcPr>
            <w:tcW w:w="1843" w:type="dxa"/>
            <w:vMerge/>
          </w:tcPr>
          <w:p w:rsidR="002A36F2" w:rsidRPr="002A36F2" w:rsidRDefault="002A36F2" w:rsidP="002A36F2">
            <w:pPr>
              <w:suppressAutoHyphens/>
              <w:spacing w:after="0" w:line="240" w:lineRule="auto"/>
              <w:jc w:val="center"/>
              <w:rPr>
                <w:rFonts w:ascii="Times New Roman" w:hAnsi="Times New Roman" w:cs="Times New Roman"/>
                <w:color w:val="000000"/>
                <w:spacing w:val="-2"/>
                <w:sz w:val="24"/>
                <w:szCs w:val="24"/>
                <w:lang w:eastAsia="ar-SA"/>
              </w:rPr>
            </w:pPr>
          </w:p>
        </w:tc>
      </w:tr>
      <w:tr w:rsidR="002A36F2" w:rsidRPr="002A36F2" w:rsidTr="002A36F2">
        <w:trPr>
          <w:cantSplit/>
          <w:jc w:val="center"/>
        </w:trPr>
        <w:tc>
          <w:tcPr>
            <w:tcW w:w="1558" w:type="dxa"/>
            <w:vAlign w:val="center"/>
          </w:tcPr>
          <w:p w:rsidR="002A36F2" w:rsidRPr="002A36F2" w:rsidRDefault="002A36F2" w:rsidP="002A36F2">
            <w:pPr>
              <w:suppressAutoHyphens/>
              <w:spacing w:after="0" w:line="240" w:lineRule="auto"/>
              <w:jc w:val="center"/>
              <w:rPr>
                <w:rFonts w:ascii="Times New Roman" w:hAnsi="Times New Roman" w:cs="Times New Roman"/>
                <w:color w:val="000000"/>
                <w:spacing w:val="-2"/>
                <w:sz w:val="24"/>
                <w:szCs w:val="24"/>
                <w:lang w:eastAsia="ar-SA"/>
              </w:rPr>
            </w:pPr>
            <w:r w:rsidRPr="002A36F2">
              <w:rPr>
                <w:rFonts w:ascii="Times New Roman" w:hAnsi="Times New Roman" w:cs="Times New Roman"/>
                <w:color w:val="000000"/>
                <w:spacing w:val="-2"/>
                <w:sz w:val="24"/>
                <w:szCs w:val="24"/>
                <w:lang w:eastAsia="ar-SA"/>
              </w:rPr>
              <w:t>E</w:t>
            </w:r>
          </w:p>
        </w:tc>
        <w:tc>
          <w:tcPr>
            <w:tcW w:w="4253" w:type="dxa"/>
            <w:vAlign w:val="center"/>
          </w:tcPr>
          <w:p w:rsidR="002A36F2" w:rsidRPr="002A36F2" w:rsidRDefault="002A36F2" w:rsidP="002A36F2">
            <w:pPr>
              <w:suppressAutoHyphens/>
              <w:spacing w:after="0" w:line="240" w:lineRule="auto"/>
              <w:jc w:val="center"/>
              <w:rPr>
                <w:rFonts w:ascii="Times New Roman" w:hAnsi="Times New Roman" w:cs="Times New Roman"/>
                <w:color w:val="000000"/>
                <w:spacing w:val="-2"/>
                <w:sz w:val="24"/>
                <w:szCs w:val="24"/>
                <w:lang w:eastAsia="ar-SA"/>
              </w:rPr>
            </w:pPr>
            <w:r w:rsidRPr="002A36F2">
              <w:rPr>
                <w:rFonts w:ascii="Times New Roman" w:hAnsi="Times New Roman" w:cs="Times New Roman"/>
                <w:color w:val="000000"/>
                <w:spacing w:val="-2"/>
                <w:sz w:val="24"/>
                <w:szCs w:val="24"/>
                <w:lang w:eastAsia="ar-SA"/>
              </w:rPr>
              <w:t>60 – 69 (достатньо)</w:t>
            </w:r>
          </w:p>
        </w:tc>
        <w:tc>
          <w:tcPr>
            <w:tcW w:w="1986" w:type="dxa"/>
            <w:vMerge/>
            <w:vAlign w:val="center"/>
          </w:tcPr>
          <w:p w:rsidR="002A36F2" w:rsidRPr="002A36F2" w:rsidRDefault="002A36F2" w:rsidP="002A36F2">
            <w:pPr>
              <w:suppressAutoHyphens/>
              <w:spacing w:after="0" w:line="240" w:lineRule="auto"/>
              <w:jc w:val="center"/>
              <w:rPr>
                <w:rFonts w:ascii="Times New Roman" w:hAnsi="Times New Roman" w:cs="Times New Roman"/>
                <w:color w:val="000000"/>
                <w:spacing w:val="-2"/>
                <w:sz w:val="24"/>
                <w:szCs w:val="24"/>
                <w:lang w:eastAsia="ar-SA"/>
              </w:rPr>
            </w:pPr>
          </w:p>
        </w:tc>
        <w:tc>
          <w:tcPr>
            <w:tcW w:w="1843" w:type="dxa"/>
            <w:vMerge/>
          </w:tcPr>
          <w:p w:rsidR="002A36F2" w:rsidRPr="002A36F2" w:rsidRDefault="002A36F2" w:rsidP="002A36F2">
            <w:pPr>
              <w:suppressAutoHyphens/>
              <w:spacing w:after="0" w:line="240" w:lineRule="auto"/>
              <w:jc w:val="center"/>
              <w:rPr>
                <w:rFonts w:ascii="Times New Roman" w:hAnsi="Times New Roman" w:cs="Times New Roman"/>
                <w:color w:val="000000"/>
                <w:spacing w:val="-2"/>
                <w:sz w:val="24"/>
                <w:szCs w:val="24"/>
                <w:lang w:eastAsia="ar-SA"/>
              </w:rPr>
            </w:pPr>
          </w:p>
        </w:tc>
      </w:tr>
      <w:tr w:rsidR="002A36F2" w:rsidRPr="002A36F2" w:rsidTr="002A36F2">
        <w:trPr>
          <w:cantSplit/>
          <w:jc w:val="center"/>
        </w:trPr>
        <w:tc>
          <w:tcPr>
            <w:tcW w:w="1558" w:type="dxa"/>
            <w:vAlign w:val="center"/>
          </w:tcPr>
          <w:p w:rsidR="002A36F2" w:rsidRPr="002A36F2" w:rsidRDefault="002A36F2" w:rsidP="002A36F2">
            <w:pPr>
              <w:suppressAutoHyphens/>
              <w:spacing w:after="0" w:line="240" w:lineRule="auto"/>
              <w:jc w:val="center"/>
              <w:rPr>
                <w:rFonts w:ascii="Times New Roman" w:hAnsi="Times New Roman" w:cs="Times New Roman"/>
                <w:color w:val="000000"/>
                <w:spacing w:val="-2"/>
                <w:sz w:val="24"/>
                <w:szCs w:val="24"/>
                <w:lang w:eastAsia="ar-SA"/>
              </w:rPr>
            </w:pPr>
            <w:r w:rsidRPr="002A36F2">
              <w:rPr>
                <w:rFonts w:ascii="Times New Roman" w:hAnsi="Times New Roman" w:cs="Times New Roman"/>
                <w:color w:val="000000"/>
                <w:spacing w:val="-2"/>
                <w:sz w:val="24"/>
                <w:szCs w:val="24"/>
                <w:lang w:eastAsia="ar-SA"/>
              </w:rPr>
              <w:t>FX</w:t>
            </w:r>
          </w:p>
        </w:tc>
        <w:tc>
          <w:tcPr>
            <w:tcW w:w="4253" w:type="dxa"/>
            <w:vAlign w:val="center"/>
          </w:tcPr>
          <w:p w:rsidR="002A36F2" w:rsidRPr="002A36F2" w:rsidRDefault="002A36F2" w:rsidP="002A36F2">
            <w:pPr>
              <w:suppressAutoHyphens/>
              <w:spacing w:after="0" w:line="240" w:lineRule="auto"/>
              <w:jc w:val="center"/>
              <w:rPr>
                <w:rFonts w:ascii="Times New Roman" w:hAnsi="Times New Roman" w:cs="Times New Roman"/>
                <w:color w:val="000000"/>
                <w:spacing w:val="-2"/>
                <w:sz w:val="24"/>
                <w:szCs w:val="24"/>
                <w:lang w:eastAsia="ar-SA"/>
              </w:rPr>
            </w:pPr>
            <w:r w:rsidRPr="002A36F2">
              <w:rPr>
                <w:rFonts w:ascii="Times New Roman" w:hAnsi="Times New Roman" w:cs="Times New Roman"/>
                <w:color w:val="000000"/>
                <w:spacing w:val="-2"/>
                <w:sz w:val="24"/>
                <w:szCs w:val="24"/>
                <w:lang w:eastAsia="ar-SA"/>
              </w:rPr>
              <w:t>35 – 59 (незадовільно – з можливістю повторного складання)</w:t>
            </w:r>
          </w:p>
        </w:tc>
        <w:tc>
          <w:tcPr>
            <w:tcW w:w="1986" w:type="dxa"/>
            <w:vMerge w:val="restart"/>
            <w:vAlign w:val="center"/>
          </w:tcPr>
          <w:p w:rsidR="002A36F2" w:rsidRPr="002A36F2" w:rsidRDefault="002A36F2" w:rsidP="002A36F2">
            <w:pPr>
              <w:suppressAutoHyphens/>
              <w:spacing w:after="0" w:line="240" w:lineRule="auto"/>
              <w:jc w:val="center"/>
              <w:rPr>
                <w:rFonts w:ascii="Times New Roman" w:hAnsi="Times New Roman" w:cs="Times New Roman"/>
                <w:color w:val="000000"/>
                <w:spacing w:val="-2"/>
                <w:sz w:val="24"/>
                <w:szCs w:val="24"/>
                <w:lang w:eastAsia="ar-SA"/>
              </w:rPr>
            </w:pPr>
            <w:r w:rsidRPr="002A36F2">
              <w:rPr>
                <w:rFonts w:ascii="Times New Roman" w:hAnsi="Times New Roman" w:cs="Times New Roman"/>
                <w:color w:val="000000"/>
                <w:spacing w:val="-2"/>
                <w:sz w:val="24"/>
                <w:szCs w:val="24"/>
                <w:lang w:eastAsia="ar-SA"/>
              </w:rPr>
              <w:t>2 (незадовільно)</w:t>
            </w:r>
          </w:p>
        </w:tc>
        <w:tc>
          <w:tcPr>
            <w:tcW w:w="1843" w:type="dxa"/>
            <w:vMerge w:val="restart"/>
            <w:vAlign w:val="center"/>
          </w:tcPr>
          <w:p w:rsidR="002A36F2" w:rsidRPr="002A36F2" w:rsidRDefault="002A36F2" w:rsidP="002A36F2">
            <w:pPr>
              <w:suppressAutoHyphens/>
              <w:spacing w:after="0" w:line="240" w:lineRule="auto"/>
              <w:jc w:val="center"/>
              <w:rPr>
                <w:rFonts w:ascii="Times New Roman" w:hAnsi="Times New Roman" w:cs="Times New Roman"/>
                <w:color w:val="000000"/>
                <w:spacing w:val="-2"/>
                <w:sz w:val="24"/>
                <w:szCs w:val="24"/>
                <w:lang w:eastAsia="ar-SA"/>
              </w:rPr>
            </w:pPr>
            <w:r w:rsidRPr="002A36F2">
              <w:rPr>
                <w:rFonts w:ascii="Times New Roman" w:hAnsi="Times New Roman" w:cs="Times New Roman"/>
                <w:color w:val="000000"/>
                <w:spacing w:val="-2"/>
                <w:sz w:val="24"/>
                <w:szCs w:val="24"/>
                <w:lang w:eastAsia="ar-SA"/>
              </w:rPr>
              <w:t>Не зараховано</w:t>
            </w:r>
          </w:p>
        </w:tc>
      </w:tr>
      <w:tr w:rsidR="002A36F2" w:rsidRPr="002A36F2" w:rsidTr="002A36F2">
        <w:trPr>
          <w:cantSplit/>
          <w:jc w:val="center"/>
        </w:trPr>
        <w:tc>
          <w:tcPr>
            <w:tcW w:w="1558" w:type="dxa"/>
            <w:vAlign w:val="center"/>
          </w:tcPr>
          <w:p w:rsidR="002A36F2" w:rsidRPr="002A36F2" w:rsidRDefault="002A36F2" w:rsidP="002A36F2">
            <w:pPr>
              <w:suppressAutoHyphens/>
              <w:spacing w:after="0" w:line="240" w:lineRule="auto"/>
              <w:ind w:right="-68"/>
              <w:jc w:val="center"/>
              <w:rPr>
                <w:rFonts w:ascii="Times New Roman" w:hAnsi="Times New Roman" w:cs="Times New Roman"/>
                <w:color w:val="000000"/>
                <w:spacing w:val="-2"/>
                <w:sz w:val="24"/>
                <w:szCs w:val="24"/>
                <w:lang w:eastAsia="ar-SA"/>
              </w:rPr>
            </w:pPr>
            <w:r w:rsidRPr="002A36F2">
              <w:rPr>
                <w:rFonts w:ascii="Times New Roman" w:hAnsi="Times New Roman" w:cs="Times New Roman"/>
                <w:color w:val="000000"/>
                <w:spacing w:val="-2"/>
                <w:sz w:val="24"/>
                <w:szCs w:val="24"/>
                <w:lang w:eastAsia="ar-SA"/>
              </w:rPr>
              <w:t>F</w:t>
            </w:r>
          </w:p>
        </w:tc>
        <w:tc>
          <w:tcPr>
            <w:tcW w:w="4253" w:type="dxa"/>
            <w:vAlign w:val="center"/>
          </w:tcPr>
          <w:p w:rsidR="002A36F2" w:rsidRPr="002A36F2" w:rsidRDefault="002A36F2" w:rsidP="002A36F2">
            <w:pPr>
              <w:suppressAutoHyphens/>
              <w:spacing w:after="0" w:line="240" w:lineRule="auto"/>
              <w:ind w:right="223"/>
              <w:jc w:val="center"/>
              <w:rPr>
                <w:rFonts w:ascii="Times New Roman" w:hAnsi="Times New Roman" w:cs="Times New Roman"/>
                <w:color w:val="000000"/>
                <w:spacing w:val="-2"/>
                <w:sz w:val="24"/>
                <w:szCs w:val="24"/>
                <w:lang w:eastAsia="ar-SA"/>
              </w:rPr>
            </w:pPr>
            <w:r w:rsidRPr="002A36F2">
              <w:rPr>
                <w:rFonts w:ascii="Times New Roman" w:hAnsi="Times New Roman" w:cs="Times New Roman"/>
                <w:color w:val="000000"/>
                <w:spacing w:val="-2"/>
                <w:sz w:val="24"/>
                <w:szCs w:val="24"/>
                <w:lang w:eastAsia="ar-SA"/>
              </w:rPr>
              <w:t>1 – 34 (незадовільно – з обов’язковим повторним курсом)</w:t>
            </w:r>
          </w:p>
        </w:tc>
        <w:tc>
          <w:tcPr>
            <w:tcW w:w="1986" w:type="dxa"/>
            <w:vMerge/>
          </w:tcPr>
          <w:p w:rsidR="002A36F2" w:rsidRPr="002A36F2" w:rsidRDefault="002A36F2" w:rsidP="002A36F2">
            <w:pPr>
              <w:suppressAutoHyphens/>
              <w:spacing w:after="0" w:line="240" w:lineRule="auto"/>
              <w:ind w:right="-54"/>
              <w:jc w:val="center"/>
              <w:rPr>
                <w:rFonts w:ascii="Times New Roman" w:hAnsi="Times New Roman" w:cs="Times New Roman"/>
                <w:color w:val="000000"/>
                <w:spacing w:val="-2"/>
                <w:sz w:val="24"/>
                <w:szCs w:val="24"/>
                <w:lang w:eastAsia="ar-SA"/>
              </w:rPr>
            </w:pPr>
          </w:p>
        </w:tc>
        <w:tc>
          <w:tcPr>
            <w:tcW w:w="1843" w:type="dxa"/>
            <w:vMerge/>
          </w:tcPr>
          <w:p w:rsidR="002A36F2" w:rsidRPr="002A36F2" w:rsidRDefault="002A36F2" w:rsidP="002A36F2">
            <w:pPr>
              <w:suppressAutoHyphens/>
              <w:spacing w:after="0" w:line="240" w:lineRule="auto"/>
              <w:ind w:right="-54"/>
              <w:jc w:val="center"/>
              <w:rPr>
                <w:rFonts w:ascii="Times New Roman" w:hAnsi="Times New Roman" w:cs="Times New Roman"/>
                <w:color w:val="000000"/>
                <w:spacing w:val="-2"/>
                <w:sz w:val="24"/>
                <w:szCs w:val="24"/>
                <w:lang w:eastAsia="ar-SA"/>
              </w:rPr>
            </w:pPr>
          </w:p>
        </w:tc>
      </w:tr>
    </w:tbl>
    <w:p w:rsidR="00D75F34" w:rsidRDefault="00D75F34" w:rsidP="00503785">
      <w:pPr>
        <w:shd w:val="clear" w:color="auto" w:fill="FFFFFF"/>
        <w:spacing w:after="0" w:line="240" w:lineRule="auto"/>
        <w:jc w:val="center"/>
        <w:rPr>
          <w:rFonts w:ascii="Times New Roman" w:hAnsi="Times New Roman" w:cs="Times New Roman"/>
          <w:b/>
          <w:sz w:val="24"/>
          <w:szCs w:val="24"/>
        </w:rPr>
      </w:pPr>
    </w:p>
    <w:p w:rsidR="002A36F2" w:rsidRPr="00503785" w:rsidRDefault="002A36F2" w:rsidP="00503785">
      <w:pPr>
        <w:shd w:val="clear" w:color="auto" w:fill="FFFFFF"/>
        <w:spacing w:after="0" w:line="240" w:lineRule="auto"/>
        <w:jc w:val="center"/>
        <w:rPr>
          <w:rFonts w:ascii="Times New Roman" w:hAnsi="Times New Roman" w:cs="Times New Roman"/>
          <w:b/>
          <w:bCs/>
          <w:spacing w:val="-6"/>
          <w:sz w:val="24"/>
          <w:szCs w:val="24"/>
        </w:rPr>
      </w:pPr>
      <w:r w:rsidRPr="00503785">
        <w:rPr>
          <w:rFonts w:ascii="Times New Roman" w:hAnsi="Times New Roman" w:cs="Times New Roman"/>
          <w:b/>
          <w:sz w:val="24"/>
          <w:szCs w:val="24"/>
        </w:rPr>
        <w:t>9. Рекомендована література</w:t>
      </w:r>
    </w:p>
    <w:p w:rsidR="002A36F2" w:rsidRPr="00503785" w:rsidRDefault="002A36F2" w:rsidP="00503785">
      <w:pPr>
        <w:shd w:val="clear" w:color="auto" w:fill="FFFFFF"/>
        <w:spacing w:after="0" w:line="240" w:lineRule="auto"/>
        <w:rPr>
          <w:rFonts w:ascii="Times New Roman" w:hAnsi="Times New Roman" w:cs="Times New Roman"/>
          <w:b/>
          <w:bCs/>
          <w:spacing w:val="-6"/>
          <w:sz w:val="24"/>
          <w:szCs w:val="24"/>
        </w:rPr>
      </w:pPr>
      <w:r w:rsidRPr="00503785">
        <w:rPr>
          <w:rFonts w:ascii="Times New Roman" w:hAnsi="Times New Roman" w:cs="Times New Roman"/>
          <w:b/>
          <w:bCs/>
          <w:spacing w:val="-6"/>
          <w:sz w:val="24"/>
          <w:szCs w:val="24"/>
        </w:rPr>
        <w:t>Основна</w:t>
      </w:r>
    </w:p>
    <w:p w:rsidR="00C23DD7" w:rsidRDefault="00C23DD7" w:rsidP="00C23DD7">
      <w:pPr>
        <w:numPr>
          <w:ilvl w:val="0"/>
          <w:numId w:val="9"/>
        </w:numPr>
        <w:spacing w:after="0" w:line="240" w:lineRule="auto"/>
        <w:jc w:val="both"/>
        <w:rPr>
          <w:rFonts w:ascii="Times New Roman" w:hAnsi="Times New Roman" w:cs="Times New Roman"/>
          <w:sz w:val="24"/>
        </w:rPr>
      </w:pPr>
      <w:r w:rsidRPr="00C23DD7">
        <w:rPr>
          <w:rFonts w:ascii="Times New Roman" w:hAnsi="Times New Roman" w:cs="Times New Roman"/>
          <w:sz w:val="24"/>
        </w:rPr>
        <w:lastRenderedPageBreak/>
        <w:t>Балакірєва О. М. Інструктивно-методичні матеріали щодо роботи центрів соціальних служб для сім'ї, дітей і молоді з дітьми та молоддю груп ризику. Київ, 2012.</w:t>
      </w:r>
    </w:p>
    <w:p w:rsidR="007D548C" w:rsidRPr="007D548C" w:rsidRDefault="007D548C" w:rsidP="007D548C">
      <w:pPr>
        <w:numPr>
          <w:ilvl w:val="0"/>
          <w:numId w:val="9"/>
        </w:numPr>
        <w:spacing w:after="0" w:line="240" w:lineRule="auto"/>
        <w:jc w:val="both"/>
        <w:rPr>
          <w:rFonts w:ascii="Times New Roman" w:hAnsi="Times New Roman" w:cs="Times New Roman"/>
          <w:sz w:val="24"/>
        </w:rPr>
      </w:pPr>
      <w:r w:rsidRPr="007D548C">
        <w:rPr>
          <w:rFonts w:ascii="Times New Roman" w:hAnsi="Times New Roman" w:cs="Times New Roman"/>
          <w:sz w:val="24"/>
        </w:rPr>
        <w:t xml:space="preserve">Діяльність центрів соціальних служб для молоді України : сучасний стан і перспективи розвитку / </w:t>
      </w:r>
      <w:proofErr w:type="spellStart"/>
      <w:r w:rsidRPr="007D548C">
        <w:rPr>
          <w:rFonts w:ascii="Times New Roman" w:hAnsi="Times New Roman" w:cs="Times New Roman"/>
          <w:sz w:val="24"/>
        </w:rPr>
        <w:t>Толстоухова</w:t>
      </w:r>
      <w:proofErr w:type="spellEnd"/>
      <w:r w:rsidRPr="007D548C">
        <w:rPr>
          <w:rFonts w:ascii="Times New Roman" w:hAnsi="Times New Roman" w:cs="Times New Roman"/>
          <w:sz w:val="24"/>
        </w:rPr>
        <w:t xml:space="preserve"> С.В., </w:t>
      </w:r>
      <w:proofErr w:type="spellStart"/>
      <w:r w:rsidRPr="007D548C">
        <w:rPr>
          <w:rFonts w:ascii="Times New Roman" w:hAnsi="Times New Roman" w:cs="Times New Roman"/>
          <w:sz w:val="24"/>
        </w:rPr>
        <w:t>Багай</w:t>
      </w:r>
      <w:proofErr w:type="spellEnd"/>
      <w:r w:rsidRPr="007D548C">
        <w:rPr>
          <w:rFonts w:ascii="Times New Roman" w:hAnsi="Times New Roman" w:cs="Times New Roman"/>
          <w:sz w:val="24"/>
        </w:rPr>
        <w:t xml:space="preserve"> В.В. та ін. Київ, 1999.</w:t>
      </w:r>
    </w:p>
    <w:p w:rsidR="00C23DD7" w:rsidRPr="00C23DD7" w:rsidRDefault="00C23DD7" w:rsidP="00C23DD7">
      <w:pPr>
        <w:numPr>
          <w:ilvl w:val="0"/>
          <w:numId w:val="9"/>
        </w:numPr>
        <w:spacing w:after="0" w:line="240" w:lineRule="auto"/>
        <w:jc w:val="both"/>
        <w:rPr>
          <w:rFonts w:ascii="Times New Roman" w:hAnsi="Times New Roman" w:cs="Times New Roman"/>
          <w:sz w:val="24"/>
        </w:rPr>
      </w:pPr>
      <w:proofErr w:type="spellStart"/>
      <w:r w:rsidRPr="00C23DD7">
        <w:rPr>
          <w:rFonts w:ascii="Times New Roman" w:hAnsi="Times New Roman" w:cs="Times New Roman"/>
          <w:sz w:val="24"/>
        </w:rPr>
        <w:t>Капська</w:t>
      </w:r>
      <w:proofErr w:type="spellEnd"/>
      <w:r w:rsidRPr="00C23DD7">
        <w:rPr>
          <w:rFonts w:ascii="Times New Roman" w:hAnsi="Times New Roman" w:cs="Times New Roman"/>
          <w:sz w:val="24"/>
        </w:rPr>
        <w:t xml:space="preserve"> А. Й. Соціальна робота: деякі аспекти роботи з дітьми та молоддю : навчально-метод. </w:t>
      </w:r>
      <w:proofErr w:type="spellStart"/>
      <w:r w:rsidRPr="00C23DD7">
        <w:rPr>
          <w:rFonts w:ascii="Times New Roman" w:hAnsi="Times New Roman" w:cs="Times New Roman"/>
          <w:sz w:val="24"/>
        </w:rPr>
        <w:t>посіб</w:t>
      </w:r>
      <w:proofErr w:type="spellEnd"/>
      <w:r w:rsidRPr="00C23DD7">
        <w:rPr>
          <w:rFonts w:ascii="Times New Roman" w:hAnsi="Times New Roman" w:cs="Times New Roman"/>
          <w:sz w:val="24"/>
        </w:rPr>
        <w:t xml:space="preserve">. Київ : УДЦССМ, 2001. 220 с. </w:t>
      </w:r>
    </w:p>
    <w:p w:rsidR="00C23DD7" w:rsidRDefault="00C23DD7" w:rsidP="00C23DD7">
      <w:pPr>
        <w:numPr>
          <w:ilvl w:val="0"/>
          <w:numId w:val="9"/>
        </w:numPr>
        <w:spacing w:after="0" w:line="240" w:lineRule="auto"/>
        <w:jc w:val="both"/>
        <w:rPr>
          <w:rFonts w:ascii="Times New Roman" w:hAnsi="Times New Roman" w:cs="Times New Roman"/>
          <w:sz w:val="24"/>
        </w:rPr>
      </w:pPr>
      <w:r w:rsidRPr="00C23DD7">
        <w:rPr>
          <w:rFonts w:ascii="Times New Roman" w:hAnsi="Times New Roman" w:cs="Times New Roman"/>
          <w:sz w:val="24"/>
        </w:rPr>
        <w:t xml:space="preserve">Комплексні програми центрів соціальних служб для молоді / С. В. </w:t>
      </w:r>
      <w:proofErr w:type="spellStart"/>
      <w:r w:rsidRPr="00C23DD7">
        <w:rPr>
          <w:rFonts w:ascii="Times New Roman" w:hAnsi="Times New Roman" w:cs="Times New Roman"/>
          <w:sz w:val="24"/>
        </w:rPr>
        <w:t>Толстоухова</w:t>
      </w:r>
      <w:proofErr w:type="spellEnd"/>
      <w:r w:rsidRPr="00C23DD7">
        <w:rPr>
          <w:rFonts w:ascii="Times New Roman" w:hAnsi="Times New Roman" w:cs="Times New Roman"/>
          <w:sz w:val="24"/>
        </w:rPr>
        <w:t xml:space="preserve"> (ред.).  Київ, 2001. 204 с.</w:t>
      </w:r>
    </w:p>
    <w:p w:rsidR="007D548C" w:rsidRPr="007D548C" w:rsidRDefault="007D548C" w:rsidP="007D548C">
      <w:pPr>
        <w:numPr>
          <w:ilvl w:val="0"/>
          <w:numId w:val="9"/>
        </w:numPr>
        <w:spacing w:after="0" w:line="240" w:lineRule="auto"/>
        <w:jc w:val="both"/>
        <w:rPr>
          <w:rFonts w:ascii="Times New Roman" w:hAnsi="Times New Roman" w:cs="Times New Roman"/>
          <w:sz w:val="24"/>
        </w:rPr>
      </w:pPr>
      <w:r w:rsidRPr="007D548C">
        <w:rPr>
          <w:rFonts w:ascii="Times New Roman" w:hAnsi="Times New Roman" w:cs="Times New Roman"/>
          <w:sz w:val="24"/>
        </w:rPr>
        <w:t>Мережа центрів соціальних служб для молоді : інформаційний довідник</w:t>
      </w:r>
      <w:r w:rsidRPr="007D548C">
        <w:rPr>
          <w:rFonts w:ascii="Times New Roman" w:hAnsi="Times New Roman" w:cs="Times New Roman"/>
        </w:rPr>
        <w:t xml:space="preserve"> / </w:t>
      </w:r>
      <w:proofErr w:type="spellStart"/>
      <w:r w:rsidRPr="007D548C">
        <w:rPr>
          <w:rFonts w:ascii="Times New Roman" w:hAnsi="Times New Roman" w:cs="Times New Roman"/>
          <w:sz w:val="24"/>
        </w:rPr>
        <w:t>упоряд</w:t>
      </w:r>
      <w:proofErr w:type="spellEnd"/>
      <w:r w:rsidRPr="007D548C">
        <w:rPr>
          <w:rFonts w:ascii="Times New Roman" w:hAnsi="Times New Roman" w:cs="Times New Roman"/>
          <w:sz w:val="24"/>
        </w:rPr>
        <w:t>. : О. О. Сергієнко, Н. І. Сліпак, Л. В. Шум. Київ, 2003.</w:t>
      </w:r>
    </w:p>
    <w:p w:rsidR="00503785" w:rsidRPr="0059607A" w:rsidRDefault="004361BB" w:rsidP="0059607A">
      <w:pPr>
        <w:numPr>
          <w:ilvl w:val="0"/>
          <w:numId w:val="9"/>
        </w:numPr>
        <w:spacing w:after="0" w:line="240" w:lineRule="auto"/>
        <w:jc w:val="both"/>
        <w:rPr>
          <w:rFonts w:ascii="Times New Roman" w:hAnsi="Times New Roman" w:cs="Times New Roman"/>
          <w:sz w:val="24"/>
        </w:rPr>
      </w:pPr>
      <w:r w:rsidRPr="0059607A">
        <w:rPr>
          <w:rFonts w:ascii="Times New Roman" w:hAnsi="Times New Roman" w:cs="Times New Roman"/>
          <w:bCs/>
          <w:spacing w:val="-6"/>
          <w:sz w:val="24"/>
          <w:szCs w:val="24"/>
        </w:rPr>
        <w:t xml:space="preserve">Соціальна педагогіка : підручник для студентів вищих навчальних закладів / за ред. А. Й. </w:t>
      </w:r>
      <w:proofErr w:type="spellStart"/>
      <w:r w:rsidRPr="0059607A">
        <w:rPr>
          <w:rFonts w:ascii="Times New Roman" w:hAnsi="Times New Roman" w:cs="Times New Roman"/>
          <w:bCs/>
          <w:spacing w:val="-6"/>
          <w:sz w:val="24"/>
          <w:szCs w:val="24"/>
        </w:rPr>
        <w:t>Капської</w:t>
      </w:r>
      <w:proofErr w:type="spellEnd"/>
      <w:r w:rsidRPr="0059607A">
        <w:rPr>
          <w:rFonts w:ascii="Times New Roman" w:hAnsi="Times New Roman" w:cs="Times New Roman"/>
          <w:bCs/>
          <w:spacing w:val="-6"/>
          <w:sz w:val="24"/>
          <w:szCs w:val="24"/>
        </w:rPr>
        <w:t xml:space="preserve">. 5-є вид., </w:t>
      </w:r>
      <w:proofErr w:type="spellStart"/>
      <w:r w:rsidRPr="0059607A">
        <w:rPr>
          <w:rFonts w:ascii="Times New Roman" w:hAnsi="Times New Roman" w:cs="Times New Roman"/>
          <w:bCs/>
          <w:spacing w:val="-6"/>
          <w:sz w:val="24"/>
          <w:szCs w:val="24"/>
        </w:rPr>
        <w:t>переробл</w:t>
      </w:r>
      <w:proofErr w:type="spellEnd"/>
      <w:r w:rsidRPr="0059607A">
        <w:rPr>
          <w:rFonts w:ascii="Times New Roman" w:hAnsi="Times New Roman" w:cs="Times New Roman"/>
          <w:bCs/>
          <w:spacing w:val="-6"/>
          <w:sz w:val="24"/>
          <w:szCs w:val="24"/>
        </w:rPr>
        <w:t xml:space="preserve">. і </w:t>
      </w:r>
      <w:proofErr w:type="spellStart"/>
      <w:r w:rsidRPr="0059607A">
        <w:rPr>
          <w:rFonts w:ascii="Times New Roman" w:hAnsi="Times New Roman" w:cs="Times New Roman"/>
          <w:bCs/>
          <w:spacing w:val="-6"/>
          <w:sz w:val="24"/>
          <w:szCs w:val="24"/>
        </w:rPr>
        <w:t>доп</w:t>
      </w:r>
      <w:proofErr w:type="spellEnd"/>
      <w:r w:rsidRPr="0059607A">
        <w:rPr>
          <w:rFonts w:ascii="Times New Roman" w:hAnsi="Times New Roman" w:cs="Times New Roman"/>
          <w:bCs/>
          <w:spacing w:val="-6"/>
          <w:sz w:val="24"/>
          <w:szCs w:val="24"/>
        </w:rPr>
        <w:t>. Київ : Центр учбової літератури, 2011. 488 с</w:t>
      </w:r>
      <w:r w:rsidR="007030CE" w:rsidRPr="0059607A">
        <w:rPr>
          <w:rFonts w:ascii="Times New Roman" w:hAnsi="Times New Roman" w:cs="Times New Roman"/>
          <w:bCs/>
          <w:spacing w:val="-6"/>
          <w:sz w:val="24"/>
          <w:szCs w:val="24"/>
        </w:rPr>
        <w:t>.</w:t>
      </w:r>
    </w:p>
    <w:p w:rsidR="002B5620" w:rsidRPr="0059607A" w:rsidRDefault="002B5620" w:rsidP="002B5620">
      <w:pPr>
        <w:pStyle w:val="a6"/>
        <w:numPr>
          <w:ilvl w:val="0"/>
          <w:numId w:val="9"/>
        </w:numPr>
        <w:shd w:val="clear" w:color="auto" w:fill="FFFFFF"/>
        <w:spacing w:after="0" w:line="240" w:lineRule="auto"/>
        <w:jc w:val="both"/>
        <w:rPr>
          <w:rFonts w:ascii="Times New Roman" w:hAnsi="Times New Roman" w:cs="Times New Roman"/>
          <w:bCs/>
          <w:spacing w:val="-6"/>
          <w:sz w:val="24"/>
          <w:szCs w:val="24"/>
        </w:rPr>
      </w:pPr>
      <w:r w:rsidRPr="0059607A">
        <w:rPr>
          <w:rFonts w:ascii="Times New Roman" w:hAnsi="Times New Roman" w:cs="Times New Roman"/>
          <w:bCs/>
          <w:spacing w:val="-6"/>
          <w:sz w:val="24"/>
          <w:szCs w:val="24"/>
        </w:rPr>
        <w:t xml:space="preserve">Соціальна робота в Україні : </w:t>
      </w:r>
      <w:proofErr w:type="spellStart"/>
      <w:r w:rsidRPr="0059607A">
        <w:rPr>
          <w:rFonts w:ascii="Times New Roman" w:hAnsi="Times New Roman" w:cs="Times New Roman"/>
          <w:bCs/>
          <w:spacing w:val="-6"/>
          <w:sz w:val="24"/>
          <w:szCs w:val="24"/>
        </w:rPr>
        <w:t>навч</w:t>
      </w:r>
      <w:proofErr w:type="spellEnd"/>
      <w:r w:rsidRPr="0059607A">
        <w:rPr>
          <w:rFonts w:ascii="Times New Roman" w:hAnsi="Times New Roman" w:cs="Times New Roman"/>
          <w:bCs/>
          <w:spacing w:val="-6"/>
          <w:sz w:val="24"/>
          <w:szCs w:val="24"/>
        </w:rPr>
        <w:t xml:space="preserve">.  </w:t>
      </w:r>
      <w:proofErr w:type="spellStart"/>
      <w:r w:rsidRPr="0059607A">
        <w:rPr>
          <w:rFonts w:ascii="Times New Roman" w:hAnsi="Times New Roman" w:cs="Times New Roman"/>
          <w:bCs/>
          <w:spacing w:val="-6"/>
          <w:sz w:val="24"/>
          <w:szCs w:val="24"/>
        </w:rPr>
        <w:t>посіб</w:t>
      </w:r>
      <w:proofErr w:type="spellEnd"/>
      <w:r w:rsidRPr="0059607A">
        <w:rPr>
          <w:rFonts w:ascii="Times New Roman" w:hAnsi="Times New Roman" w:cs="Times New Roman"/>
          <w:bCs/>
          <w:spacing w:val="-6"/>
          <w:sz w:val="24"/>
          <w:szCs w:val="24"/>
        </w:rPr>
        <w:t>. / І. Д. Звєрєва та ін. Київ: Наук. світ, 2003. 233 с.</w:t>
      </w:r>
    </w:p>
    <w:p w:rsidR="004361BB" w:rsidRDefault="004361BB" w:rsidP="002B5620">
      <w:pPr>
        <w:pStyle w:val="a6"/>
        <w:numPr>
          <w:ilvl w:val="0"/>
          <w:numId w:val="9"/>
        </w:numPr>
        <w:shd w:val="clear" w:color="auto" w:fill="FFFFFF"/>
        <w:spacing w:after="0" w:line="240" w:lineRule="auto"/>
        <w:jc w:val="both"/>
        <w:rPr>
          <w:rFonts w:ascii="Times New Roman" w:hAnsi="Times New Roman" w:cs="Times New Roman"/>
          <w:bCs/>
          <w:spacing w:val="-6"/>
          <w:sz w:val="24"/>
          <w:szCs w:val="24"/>
        </w:rPr>
      </w:pPr>
      <w:r w:rsidRPr="0059607A">
        <w:rPr>
          <w:rFonts w:ascii="Times New Roman" w:hAnsi="Times New Roman" w:cs="Times New Roman"/>
          <w:bCs/>
          <w:spacing w:val="-6"/>
          <w:sz w:val="24"/>
          <w:szCs w:val="24"/>
        </w:rPr>
        <w:t xml:space="preserve">Соціально-педагогічні основи захисту прав дитини : </w:t>
      </w:r>
      <w:proofErr w:type="spellStart"/>
      <w:r w:rsidRPr="0059607A">
        <w:rPr>
          <w:rFonts w:ascii="Times New Roman" w:hAnsi="Times New Roman" w:cs="Times New Roman"/>
          <w:bCs/>
          <w:spacing w:val="-6"/>
          <w:sz w:val="24"/>
          <w:szCs w:val="24"/>
        </w:rPr>
        <w:t>навч</w:t>
      </w:r>
      <w:proofErr w:type="spellEnd"/>
      <w:r w:rsidRPr="0059607A">
        <w:rPr>
          <w:rFonts w:ascii="Times New Roman" w:hAnsi="Times New Roman" w:cs="Times New Roman"/>
          <w:bCs/>
          <w:spacing w:val="-6"/>
          <w:sz w:val="24"/>
          <w:szCs w:val="24"/>
        </w:rPr>
        <w:t xml:space="preserve">. - метод. </w:t>
      </w:r>
      <w:proofErr w:type="spellStart"/>
      <w:r w:rsidRPr="0059607A">
        <w:rPr>
          <w:rFonts w:ascii="Times New Roman" w:hAnsi="Times New Roman" w:cs="Times New Roman"/>
          <w:bCs/>
          <w:spacing w:val="-6"/>
          <w:sz w:val="24"/>
          <w:szCs w:val="24"/>
        </w:rPr>
        <w:t>посіб</w:t>
      </w:r>
      <w:proofErr w:type="spellEnd"/>
      <w:r w:rsidRPr="0059607A">
        <w:rPr>
          <w:rFonts w:ascii="Times New Roman" w:hAnsi="Times New Roman" w:cs="Times New Roman"/>
          <w:bCs/>
          <w:spacing w:val="-6"/>
          <w:sz w:val="24"/>
          <w:szCs w:val="24"/>
        </w:rPr>
        <w:t>. / М.В.</w:t>
      </w:r>
      <w:proofErr w:type="spellStart"/>
      <w:r w:rsidRPr="0059607A">
        <w:rPr>
          <w:rFonts w:ascii="Times New Roman" w:hAnsi="Times New Roman" w:cs="Times New Roman"/>
          <w:bCs/>
          <w:spacing w:val="-6"/>
          <w:sz w:val="24"/>
          <w:szCs w:val="24"/>
        </w:rPr>
        <w:t>Євсюкова</w:t>
      </w:r>
      <w:proofErr w:type="spellEnd"/>
      <w:r w:rsidRPr="0059607A">
        <w:rPr>
          <w:rFonts w:ascii="Times New Roman" w:hAnsi="Times New Roman" w:cs="Times New Roman"/>
          <w:bCs/>
          <w:spacing w:val="-6"/>
          <w:sz w:val="24"/>
          <w:szCs w:val="24"/>
        </w:rPr>
        <w:t xml:space="preserve"> та ін.  Київ : </w:t>
      </w:r>
      <w:proofErr w:type="spellStart"/>
      <w:r w:rsidRPr="0059607A">
        <w:rPr>
          <w:rFonts w:ascii="Times New Roman" w:hAnsi="Times New Roman" w:cs="Times New Roman"/>
          <w:bCs/>
          <w:spacing w:val="-6"/>
          <w:sz w:val="24"/>
          <w:szCs w:val="24"/>
        </w:rPr>
        <w:t>ФОП</w:t>
      </w:r>
      <w:proofErr w:type="spellEnd"/>
      <w:r w:rsidRPr="0059607A">
        <w:rPr>
          <w:rFonts w:ascii="Times New Roman" w:hAnsi="Times New Roman" w:cs="Times New Roman"/>
          <w:bCs/>
          <w:spacing w:val="-6"/>
          <w:sz w:val="24"/>
          <w:szCs w:val="24"/>
        </w:rPr>
        <w:t xml:space="preserve"> «</w:t>
      </w:r>
      <w:proofErr w:type="spellStart"/>
      <w:r w:rsidRPr="0059607A">
        <w:rPr>
          <w:rFonts w:ascii="Times New Roman" w:hAnsi="Times New Roman" w:cs="Times New Roman"/>
          <w:bCs/>
          <w:spacing w:val="-6"/>
          <w:sz w:val="24"/>
          <w:szCs w:val="24"/>
        </w:rPr>
        <w:t>Чальцев</w:t>
      </w:r>
      <w:proofErr w:type="spellEnd"/>
      <w:r w:rsidRPr="0059607A">
        <w:rPr>
          <w:rFonts w:ascii="Times New Roman" w:hAnsi="Times New Roman" w:cs="Times New Roman"/>
          <w:bCs/>
          <w:spacing w:val="-6"/>
          <w:sz w:val="24"/>
          <w:szCs w:val="24"/>
        </w:rPr>
        <w:t>», 2008. 224 с.</w:t>
      </w:r>
    </w:p>
    <w:p w:rsidR="007D548C" w:rsidRPr="0059607A" w:rsidRDefault="007D548C" w:rsidP="002B5620">
      <w:pPr>
        <w:pStyle w:val="a6"/>
        <w:numPr>
          <w:ilvl w:val="0"/>
          <w:numId w:val="9"/>
        </w:numPr>
        <w:shd w:val="clear" w:color="auto" w:fill="FFFFFF"/>
        <w:spacing w:after="0" w:line="240" w:lineRule="auto"/>
        <w:jc w:val="both"/>
        <w:rPr>
          <w:rFonts w:ascii="Times New Roman" w:hAnsi="Times New Roman" w:cs="Times New Roman"/>
          <w:bCs/>
          <w:spacing w:val="-6"/>
          <w:sz w:val="24"/>
          <w:szCs w:val="24"/>
        </w:rPr>
      </w:pPr>
    </w:p>
    <w:p w:rsidR="00503785" w:rsidRPr="0059607A" w:rsidRDefault="00503785" w:rsidP="00503785">
      <w:pPr>
        <w:spacing w:after="0" w:line="240" w:lineRule="auto"/>
        <w:rPr>
          <w:rFonts w:ascii="Times New Roman" w:hAnsi="Times New Roman" w:cs="Times New Roman"/>
          <w:b/>
          <w:sz w:val="24"/>
        </w:rPr>
      </w:pPr>
      <w:r w:rsidRPr="0059607A">
        <w:rPr>
          <w:rFonts w:ascii="Times New Roman" w:hAnsi="Times New Roman" w:cs="Times New Roman"/>
          <w:b/>
          <w:sz w:val="24"/>
        </w:rPr>
        <w:t>Додаткова</w:t>
      </w:r>
    </w:p>
    <w:p w:rsidR="007030CE" w:rsidRPr="0059607A" w:rsidRDefault="007030CE" w:rsidP="002B5620">
      <w:pPr>
        <w:pStyle w:val="a6"/>
        <w:widowControl w:val="0"/>
        <w:numPr>
          <w:ilvl w:val="0"/>
          <w:numId w:val="10"/>
        </w:numPr>
        <w:spacing w:after="0" w:line="240" w:lineRule="auto"/>
        <w:jc w:val="both"/>
        <w:rPr>
          <w:rFonts w:ascii="Times New Roman" w:hAnsi="Times New Roman" w:cs="Times New Roman"/>
          <w:sz w:val="24"/>
          <w:szCs w:val="24"/>
        </w:rPr>
      </w:pPr>
      <w:r w:rsidRPr="0059607A">
        <w:rPr>
          <w:rFonts w:ascii="Times New Roman" w:hAnsi="Times New Roman" w:cs="Times New Roman"/>
          <w:sz w:val="24"/>
          <w:szCs w:val="24"/>
        </w:rPr>
        <w:t xml:space="preserve">Інновації у </w:t>
      </w:r>
      <w:proofErr w:type="spellStart"/>
      <w:r w:rsidRPr="0059607A">
        <w:rPr>
          <w:rFonts w:ascii="Times New Roman" w:hAnsi="Times New Roman" w:cs="Times New Roman"/>
          <w:sz w:val="24"/>
          <w:szCs w:val="24"/>
        </w:rPr>
        <w:t>соціальніх</w:t>
      </w:r>
      <w:proofErr w:type="spellEnd"/>
      <w:r w:rsidRPr="0059607A">
        <w:rPr>
          <w:rFonts w:ascii="Times New Roman" w:hAnsi="Times New Roman" w:cs="Times New Roman"/>
          <w:sz w:val="24"/>
          <w:szCs w:val="24"/>
        </w:rPr>
        <w:t xml:space="preserve"> службах : </w:t>
      </w:r>
      <w:proofErr w:type="spellStart"/>
      <w:r w:rsidRPr="0059607A">
        <w:rPr>
          <w:rFonts w:ascii="Times New Roman" w:hAnsi="Times New Roman" w:cs="Times New Roman"/>
          <w:sz w:val="24"/>
          <w:szCs w:val="24"/>
        </w:rPr>
        <w:t>навч.-метод</w:t>
      </w:r>
      <w:proofErr w:type="spellEnd"/>
      <w:r w:rsidRPr="0059607A">
        <w:rPr>
          <w:rFonts w:ascii="Times New Roman" w:hAnsi="Times New Roman" w:cs="Times New Roman"/>
          <w:sz w:val="24"/>
          <w:szCs w:val="24"/>
        </w:rPr>
        <w:t xml:space="preserve">. </w:t>
      </w:r>
      <w:proofErr w:type="spellStart"/>
      <w:r w:rsidRPr="0059607A">
        <w:rPr>
          <w:rFonts w:ascii="Times New Roman" w:hAnsi="Times New Roman" w:cs="Times New Roman"/>
          <w:sz w:val="24"/>
          <w:szCs w:val="24"/>
        </w:rPr>
        <w:t>посіб</w:t>
      </w:r>
      <w:proofErr w:type="spellEnd"/>
      <w:r w:rsidRPr="0059607A">
        <w:rPr>
          <w:rFonts w:ascii="Times New Roman" w:hAnsi="Times New Roman" w:cs="Times New Roman"/>
          <w:sz w:val="24"/>
          <w:szCs w:val="24"/>
        </w:rPr>
        <w:t xml:space="preserve">. / Т. В. </w:t>
      </w:r>
      <w:proofErr w:type="spellStart"/>
      <w:r w:rsidRPr="0059607A">
        <w:rPr>
          <w:rFonts w:ascii="Times New Roman" w:hAnsi="Times New Roman" w:cs="Times New Roman"/>
          <w:sz w:val="24"/>
          <w:szCs w:val="24"/>
        </w:rPr>
        <w:t>Семигіна</w:t>
      </w:r>
      <w:proofErr w:type="spellEnd"/>
      <w:r w:rsidRPr="0059607A">
        <w:rPr>
          <w:rFonts w:ascii="Times New Roman" w:hAnsi="Times New Roman" w:cs="Times New Roman"/>
          <w:sz w:val="24"/>
          <w:szCs w:val="24"/>
        </w:rPr>
        <w:t xml:space="preserve"> та ін.. Київ : Пульсари, 2002. 168 с.</w:t>
      </w:r>
    </w:p>
    <w:p w:rsidR="00865C9D" w:rsidRPr="0059607A" w:rsidRDefault="007030CE" w:rsidP="002B5620">
      <w:pPr>
        <w:pStyle w:val="a6"/>
        <w:widowControl w:val="0"/>
        <w:numPr>
          <w:ilvl w:val="0"/>
          <w:numId w:val="10"/>
        </w:numPr>
        <w:spacing w:after="0" w:line="240" w:lineRule="auto"/>
        <w:jc w:val="both"/>
        <w:rPr>
          <w:rFonts w:ascii="Times New Roman" w:hAnsi="Times New Roman" w:cs="Times New Roman"/>
          <w:sz w:val="24"/>
          <w:szCs w:val="24"/>
        </w:rPr>
      </w:pPr>
      <w:proofErr w:type="spellStart"/>
      <w:r w:rsidRPr="0059607A">
        <w:rPr>
          <w:rFonts w:ascii="Times New Roman" w:hAnsi="Times New Roman" w:cs="Times New Roman"/>
          <w:sz w:val="24"/>
          <w:szCs w:val="24"/>
        </w:rPr>
        <w:t>Капська</w:t>
      </w:r>
      <w:proofErr w:type="spellEnd"/>
      <w:r w:rsidRPr="0059607A">
        <w:rPr>
          <w:rFonts w:ascii="Times New Roman" w:hAnsi="Times New Roman" w:cs="Times New Roman"/>
          <w:sz w:val="24"/>
          <w:szCs w:val="24"/>
        </w:rPr>
        <w:t xml:space="preserve"> </w:t>
      </w:r>
      <w:r w:rsidR="002B5620" w:rsidRPr="0059607A">
        <w:rPr>
          <w:rFonts w:ascii="Times New Roman" w:hAnsi="Times New Roman" w:cs="Times New Roman"/>
          <w:sz w:val="24"/>
          <w:szCs w:val="24"/>
        </w:rPr>
        <w:t>А.</w:t>
      </w:r>
      <w:r w:rsidRPr="0059607A">
        <w:rPr>
          <w:rFonts w:ascii="Times New Roman" w:hAnsi="Times New Roman" w:cs="Times New Roman"/>
          <w:sz w:val="24"/>
          <w:szCs w:val="24"/>
        </w:rPr>
        <w:t xml:space="preserve">, Безпалько О., </w:t>
      </w:r>
      <w:proofErr w:type="spellStart"/>
      <w:r w:rsidRPr="0059607A">
        <w:rPr>
          <w:rFonts w:ascii="Times New Roman" w:hAnsi="Times New Roman" w:cs="Times New Roman"/>
          <w:sz w:val="24"/>
          <w:szCs w:val="24"/>
        </w:rPr>
        <w:t>Вайнола</w:t>
      </w:r>
      <w:proofErr w:type="spellEnd"/>
      <w:r w:rsidRPr="0059607A">
        <w:rPr>
          <w:rFonts w:ascii="Times New Roman" w:hAnsi="Times New Roman" w:cs="Times New Roman"/>
          <w:sz w:val="24"/>
          <w:szCs w:val="24"/>
        </w:rPr>
        <w:t xml:space="preserve"> Р. Актуальні проблем</w:t>
      </w:r>
      <w:r w:rsidR="002B5620" w:rsidRPr="0059607A">
        <w:rPr>
          <w:rFonts w:ascii="Times New Roman" w:hAnsi="Times New Roman" w:cs="Times New Roman"/>
          <w:sz w:val="24"/>
          <w:szCs w:val="24"/>
        </w:rPr>
        <w:t>и соціально-педагогічної роботи </w:t>
      </w:r>
      <w:r w:rsidRPr="0059607A">
        <w:rPr>
          <w:rFonts w:ascii="Times New Roman" w:hAnsi="Times New Roman" w:cs="Times New Roman"/>
          <w:sz w:val="24"/>
          <w:szCs w:val="24"/>
        </w:rPr>
        <w:t>: модульний курс дистанційного навчання. Київ : ДЦССМ, 2002. 164 с.</w:t>
      </w:r>
    </w:p>
    <w:p w:rsidR="00C23DD7" w:rsidRPr="00C23DD7" w:rsidRDefault="00C23DD7" w:rsidP="00C23DD7">
      <w:pPr>
        <w:pStyle w:val="a6"/>
        <w:numPr>
          <w:ilvl w:val="0"/>
          <w:numId w:val="10"/>
        </w:numPr>
        <w:shd w:val="clear" w:color="auto" w:fill="FFFFFF"/>
        <w:spacing w:after="0" w:line="240" w:lineRule="auto"/>
        <w:jc w:val="both"/>
        <w:rPr>
          <w:rFonts w:ascii="Times New Roman" w:hAnsi="Times New Roman" w:cs="Times New Roman"/>
          <w:bCs/>
          <w:spacing w:val="-6"/>
          <w:sz w:val="24"/>
          <w:szCs w:val="24"/>
        </w:rPr>
      </w:pPr>
      <w:proofErr w:type="spellStart"/>
      <w:r w:rsidRPr="00C23DD7">
        <w:rPr>
          <w:rFonts w:ascii="Times New Roman" w:hAnsi="Times New Roman" w:cs="Times New Roman"/>
          <w:bCs/>
          <w:spacing w:val="-6"/>
          <w:sz w:val="24"/>
          <w:szCs w:val="24"/>
        </w:rPr>
        <w:t>Оржеховська</w:t>
      </w:r>
      <w:proofErr w:type="spellEnd"/>
      <w:r w:rsidRPr="00C23DD7">
        <w:rPr>
          <w:rFonts w:ascii="Times New Roman" w:hAnsi="Times New Roman" w:cs="Times New Roman"/>
          <w:bCs/>
          <w:spacing w:val="-6"/>
          <w:sz w:val="24"/>
          <w:szCs w:val="24"/>
        </w:rPr>
        <w:t xml:space="preserve"> В. М. Профілактика правопорушень серед неповнолітніх : навчально-методичний посібник. Київ, 1996. 352 с.</w:t>
      </w:r>
    </w:p>
    <w:p w:rsidR="001E47AC" w:rsidRPr="0059607A" w:rsidRDefault="001E47AC" w:rsidP="001E47AC">
      <w:pPr>
        <w:pStyle w:val="a6"/>
        <w:widowControl w:val="0"/>
        <w:numPr>
          <w:ilvl w:val="0"/>
          <w:numId w:val="10"/>
        </w:numPr>
        <w:spacing w:after="0" w:line="240" w:lineRule="auto"/>
        <w:jc w:val="both"/>
        <w:rPr>
          <w:rFonts w:ascii="Times New Roman" w:hAnsi="Times New Roman" w:cs="Times New Roman"/>
          <w:sz w:val="24"/>
          <w:szCs w:val="24"/>
        </w:rPr>
      </w:pPr>
      <w:proofErr w:type="spellStart"/>
      <w:r w:rsidRPr="0059607A">
        <w:rPr>
          <w:rFonts w:ascii="Times New Roman" w:hAnsi="Times New Roman" w:cs="Times New Roman"/>
          <w:sz w:val="24"/>
          <w:szCs w:val="24"/>
        </w:rPr>
        <w:t>Ревть</w:t>
      </w:r>
      <w:proofErr w:type="spellEnd"/>
      <w:r w:rsidRPr="0059607A">
        <w:rPr>
          <w:rFonts w:ascii="Times New Roman" w:hAnsi="Times New Roman" w:cs="Times New Roman"/>
          <w:sz w:val="24"/>
          <w:szCs w:val="24"/>
        </w:rPr>
        <w:t xml:space="preserve"> А. Сутність та специфіка організації соціальної роботи з дітьми із функціональними обмеженнями. </w:t>
      </w:r>
      <w:r w:rsidRPr="0059607A">
        <w:rPr>
          <w:rFonts w:ascii="Times New Roman" w:hAnsi="Times New Roman" w:cs="Times New Roman"/>
          <w:i/>
          <w:sz w:val="24"/>
          <w:szCs w:val="24"/>
        </w:rPr>
        <w:t>Молодь і ринок</w:t>
      </w:r>
      <w:r w:rsidRPr="0059607A">
        <w:rPr>
          <w:rFonts w:ascii="Times New Roman" w:hAnsi="Times New Roman" w:cs="Times New Roman"/>
          <w:sz w:val="24"/>
          <w:szCs w:val="24"/>
        </w:rPr>
        <w:t xml:space="preserve">. 2016. №8 (139). С. 38-42. </w:t>
      </w:r>
    </w:p>
    <w:p w:rsidR="004361BB" w:rsidRPr="0059607A" w:rsidRDefault="004361BB" w:rsidP="002B5620">
      <w:pPr>
        <w:pStyle w:val="a6"/>
        <w:widowControl w:val="0"/>
        <w:numPr>
          <w:ilvl w:val="0"/>
          <w:numId w:val="10"/>
        </w:numPr>
        <w:spacing w:after="0" w:line="240" w:lineRule="auto"/>
        <w:jc w:val="both"/>
        <w:rPr>
          <w:rFonts w:ascii="Times New Roman" w:hAnsi="Times New Roman" w:cs="Times New Roman"/>
          <w:sz w:val="24"/>
          <w:szCs w:val="24"/>
        </w:rPr>
      </w:pPr>
      <w:r w:rsidRPr="0059607A">
        <w:rPr>
          <w:rFonts w:ascii="Times New Roman" w:hAnsi="Times New Roman" w:cs="Times New Roman"/>
          <w:sz w:val="24"/>
          <w:szCs w:val="24"/>
        </w:rPr>
        <w:t xml:space="preserve">Соціальна робота з людьми з особливими потребами : метод. матеріали для тренера / </w:t>
      </w:r>
      <w:proofErr w:type="spellStart"/>
      <w:r w:rsidRPr="0059607A">
        <w:rPr>
          <w:rFonts w:ascii="Times New Roman" w:hAnsi="Times New Roman" w:cs="Times New Roman"/>
          <w:sz w:val="24"/>
          <w:szCs w:val="24"/>
        </w:rPr>
        <w:t>упоряд</w:t>
      </w:r>
      <w:proofErr w:type="spellEnd"/>
      <w:r w:rsidRPr="0059607A">
        <w:rPr>
          <w:rFonts w:ascii="Times New Roman" w:hAnsi="Times New Roman" w:cs="Times New Roman"/>
          <w:sz w:val="24"/>
          <w:szCs w:val="24"/>
        </w:rPr>
        <w:t>. О. В. Безпалько та ін. Київ : Наук. світ, 2002. 55 с.</w:t>
      </w:r>
    </w:p>
    <w:p w:rsidR="001E47AC" w:rsidRDefault="001E47AC" w:rsidP="001E47AC">
      <w:pPr>
        <w:pStyle w:val="a6"/>
        <w:widowControl w:val="0"/>
        <w:numPr>
          <w:ilvl w:val="0"/>
          <w:numId w:val="10"/>
        </w:numPr>
        <w:spacing w:after="0" w:line="240" w:lineRule="auto"/>
        <w:jc w:val="both"/>
        <w:rPr>
          <w:rFonts w:ascii="Times New Roman" w:hAnsi="Times New Roman" w:cs="Times New Roman"/>
          <w:sz w:val="24"/>
          <w:szCs w:val="24"/>
        </w:rPr>
      </w:pPr>
      <w:proofErr w:type="spellStart"/>
      <w:r w:rsidRPr="0059607A">
        <w:rPr>
          <w:rFonts w:ascii="Times New Roman" w:hAnsi="Times New Roman" w:cs="Times New Roman"/>
          <w:sz w:val="24"/>
          <w:szCs w:val="24"/>
        </w:rPr>
        <w:t>Трубавіна</w:t>
      </w:r>
      <w:proofErr w:type="spellEnd"/>
      <w:r w:rsidRPr="0059607A">
        <w:rPr>
          <w:rFonts w:ascii="Times New Roman" w:hAnsi="Times New Roman" w:cs="Times New Roman"/>
          <w:sz w:val="24"/>
          <w:szCs w:val="24"/>
        </w:rPr>
        <w:t xml:space="preserve"> І. М. Підготовка соціальних працівників до супроводу дитячих будинків сімейного типу. Київ : ДЦССМ, 2002. 48 с.</w:t>
      </w:r>
    </w:p>
    <w:p w:rsidR="001A5A7E" w:rsidRDefault="001A5A7E" w:rsidP="001A5A7E">
      <w:pPr>
        <w:numPr>
          <w:ilvl w:val="0"/>
          <w:numId w:val="10"/>
        </w:numPr>
        <w:spacing w:after="0" w:line="240" w:lineRule="auto"/>
        <w:jc w:val="both"/>
        <w:rPr>
          <w:rFonts w:ascii="Times New Roman" w:hAnsi="Times New Roman" w:cs="Times New Roman"/>
          <w:sz w:val="24"/>
        </w:rPr>
      </w:pPr>
      <w:r w:rsidRPr="001A5A7E">
        <w:rPr>
          <w:rFonts w:ascii="Times New Roman" w:hAnsi="Times New Roman" w:cs="Times New Roman"/>
          <w:sz w:val="24"/>
        </w:rPr>
        <w:t>Методичні рекомендації соціальним працівникам центрів соціальних служб для сім'ї, дітей та молоді щодо організації діяльності служб роботи з ін'єкційними споживачами наркотиків / М. </w:t>
      </w:r>
      <w:proofErr w:type="spellStart"/>
      <w:r w:rsidRPr="001A5A7E">
        <w:rPr>
          <w:rFonts w:ascii="Times New Roman" w:hAnsi="Times New Roman" w:cs="Times New Roman"/>
          <w:sz w:val="24"/>
        </w:rPr>
        <w:t>Варбан</w:t>
      </w:r>
      <w:proofErr w:type="spellEnd"/>
      <w:r w:rsidRPr="001A5A7E">
        <w:rPr>
          <w:rFonts w:ascii="Times New Roman" w:hAnsi="Times New Roman" w:cs="Times New Roman"/>
          <w:sz w:val="24"/>
        </w:rPr>
        <w:t xml:space="preserve"> та ін. Київ, 2007.</w:t>
      </w:r>
    </w:p>
    <w:p w:rsidR="007D548C" w:rsidRPr="0059607A" w:rsidRDefault="007D548C" w:rsidP="007D548C">
      <w:pPr>
        <w:pStyle w:val="a6"/>
        <w:numPr>
          <w:ilvl w:val="0"/>
          <w:numId w:val="10"/>
        </w:numPr>
        <w:spacing w:after="0" w:line="240" w:lineRule="auto"/>
        <w:jc w:val="both"/>
        <w:rPr>
          <w:rFonts w:ascii="Times New Roman" w:hAnsi="Times New Roman" w:cs="Times New Roman"/>
          <w:sz w:val="24"/>
        </w:rPr>
      </w:pPr>
      <w:r w:rsidRPr="0059607A">
        <w:rPr>
          <w:rFonts w:ascii="Times New Roman" w:hAnsi="Times New Roman" w:cs="Times New Roman"/>
          <w:sz w:val="24"/>
        </w:rPr>
        <w:t xml:space="preserve">Технології соціально-педагогічної роботи : </w:t>
      </w:r>
      <w:proofErr w:type="spellStart"/>
      <w:r w:rsidRPr="0059607A">
        <w:rPr>
          <w:rFonts w:ascii="Times New Roman" w:hAnsi="Times New Roman" w:cs="Times New Roman"/>
          <w:sz w:val="24"/>
        </w:rPr>
        <w:t>навч</w:t>
      </w:r>
      <w:proofErr w:type="spellEnd"/>
      <w:r w:rsidRPr="0059607A">
        <w:rPr>
          <w:rFonts w:ascii="Times New Roman" w:hAnsi="Times New Roman" w:cs="Times New Roman"/>
          <w:sz w:val="24"/>
        </w:rPr>
        <w:t xml:space="preserve">. </w:t>
      </w:r>
      <w:proofErr w:type="spellStart"/>
      <w:r w:rsidRPr="0059607A">
        <w:rPr>
          <w:rFonts w:ascii="Times New Roman" w:hAnsi="Times New Roman" w:cs="Times New Roman"/>
          <w:sz w:val="24"/>
        </w:rPr>
        <w:t>посіб</w:t>
      </w:r>
      <w:proofErr w:type="spellEnd"/>
      <w:r w:rsidRPr="0059607A">
        <w:rPr>
          <w:rFonts w:ascii="Times New Roman" w:hAnsi="Times New Roman" w:cs="Times New Roman"/>
          <w:sz w:val="24"/>
        </w:rPr>
        <w:t xml:space="preserve">. /  під ред. А. Й. </w:t>
      </w:r>
      <w:proofErr w:type="spellStart"/>
      <w:r w:rsidRPr="0059607A">
        <w:rPr>
          <w:rFonts w:ascii="Times New Roman" w:hAnsi="Times New Roman" w:cs="Times New Roman"/>
          <w:sz w:val="24"/>
        </w:rPr>
        <w:t>Капської</w:t>
      </w:r>
      <w:proofErr w:type="spellEnd"/>
      <w:r w:rsidRPr="0059607A">
        <w:rPr>
          <w:rFonts w:ascii="Times New Roman" w:hAnsi="Times New Roman" w:cs="Times New Roman"/>
          <w:sz w:val="24"/>
        </w:rPr>
        <w:t>. Київ, 2002. 327 с.</w:t>
      </w:r>
    </w:p>
    <w:p w:rsidR="007D548C" w:rsidRPr="00475518" w:rsidRDefault="007D548C" w:rsidP="007D548C">
      <w:pPr>
        <w:pStyle w:val="a6"/>
        <w:spacing w:after="0" w:line="240" w:lineRule="auto"/>
        <w:ind w:left="360"/>
        <w:jc w:val="both"/>
        <w:rPr>
          <w:rFonts w:ascii="Times New Roman" w:hAnsi="Times New Roman" w:cs="Times New Roman"/>
          <w:sz w:val="24"/>
          <w:highlight w:val="yellow"/>
        </w:rPr>
      </w:pPr>
    </w:p>
    <w:p w:rsidR="00503785" w:rsidRPr="00503785" w:rsidRDefault="00503785" w:rsidP="00503785">
      <w:pPr>
        <w:spacing w:after="0" w:line="240" w:lineRule="auto"/>
        <w:rPr>
          <w:rFonts w:ascii="Times New Roman" w:eastAsia="Times New Roman" w:hAnsi="Times New Roman" w:cs="Times New Roman"/>
          <w:b/>
          <w:sz w:val="24"/>
          <w:szCs w:val="24"/>
          <w:lang w:eastAsia="ru-RU"/>
        </w:rPr>
      </w:pPr>
      <w:r w:rsidRPr="00503785">
        <w:rPr>
          <w:rFonts w:ascii="Times New Roman" w:eastAsia="Times New Roman" w:hAnsi="Times New Roman" w:cs="Times New Roman"/>
          <w:b/>
          <w:sz w:val="24"/>
          <w:szCs w:val="24"/>
          <w:lang w:eastAsia="ru-RU"/>
        </w:rPr>
        <w:t>Інформаційні ресурси:</w:t>
      </w:r>
      <w:r w:rsidR="004361BB">
        <w:rPr>
          <w:rFonts w:ascii="Times New Roman" w:eastAsia="Times New Roman" w:hAnsi="Times New Roman" w:cs="Times New Roman"/>
          <w:b/>
          <w:sz w:val="24"/>
          <w:szCs w:val="24"/>
          <w:lang w:eastAsia="ru-RU"/>
        </w:rPr>
        <w:t xml:space="preserve"> </w:t>
      </w:r>
    </w:p>
    <w:p w:rsidR="00686405" w:rsidRDefault="00686405" w:rsidP="00686405">
      <w:pPr>
        <w:numPr>
          <w:ilvl w:val="0"/>
          <w:numId w:val="8"/>
        </w:numPr>
        <w:spacing w:after="0" w:line="240" w:lineRule="auto"/>
        <w:rPr>
          <w:rFonts w:ascii="Times New Roman" w:eastAsia="Times New Roman" w:hAnsi="Times New Roman" w:cs="Times New Roman"/>
          <w:sz w:val="24"/>
          <w:szCs w:val="24"/>
          <w:lang w:eastAsia="ru-RU"/>
        </w:rPr>
      </w:pPr>
      <w:r w:rsidRPr="004361BB">
        <w:rPr>
          <w:rFonts w:ascii="Times New Roman" w:eastAsia="Times New Roman" w:hAnsi="Times New Roman" w:cs="Times New Roman"/>
          <w:sz w:val="24"/>
          <w:szCs w:val="24"/>
          <w:lang w:eastAsia="ru-RU"/>
        </w:rPr>
        <w:t>Закон України «</w:t>
      </w:r>
      <w:r w:rsidRPr="00686405">
        <w:rPr>
          <w:rFonts w:ascii="Times New Roman" w:eastAsia="Times New Roman" w:hAnsi="Times New Roman" w:cs="Times New Roman"/>
          <w:sz w:val="24"/>
          <w:szCs w:val="24"/>
          <w:lang w:eastAsia="ru-RU"/>
        </w:rPr>
        <w:t>Про забезпечення організаційно-правових умов соціального захисту дітей-сиріт та дітей, позбавлених батьківського піклування</w:t>
      </w:r>
      <w:r>
        <w:rPr>
          <w:rFonts w:ascii="Times New Roman" w:eastAsia="Times New Roman" w:hAnsi="Times New Roman" w:cs="Times New Roman"/>
          <w:sz w:val="24"/>
          <w:szCs w:val="24"/>
          <w:lang w:eastAsia="ru-RU"/>
        </w:rPr>
        <w:t>»</w:t>
      </w:r>
      <w:r w:rsidRPr="00503785">
        <w:rPr>
          <w:rFonts w:ascii="Times New Roman" w:eastAsia="Times New Roman" w:hAnsi="Times New Roman" w:cs="Times New Roman"/>
          <w:sz w:val="24"/>
          <w:szCs w:val="24"/>
          <w:lang w:eastAsia="ru-RU"/>
        </w:rPr>
        <w:t xml:space="preserve">. URL: </w:t>
      </w:r>
      <w:hyperlink r:id="rId8" w:history="1">
        <w:r w:rsidRPr="000767BD">
          <w:rPr>
            <w:rStyle w:val="a3"/>
            <w:rFonts w:ascii="Times New Roman" w:eastAsia="Times New Roman" w:hAnsi="Times New Roman" w:cs="Times New Roman"/>
            <w:sz w:val="24"/>
            <w:szCs w:val="24"/>
            <w:lang w:eastAsia="ru-RU"/>
          </w:rPr>
          <w:t>https://zakon.rada.gov.ua/laws/show/2342-15</w:t>
        </w:r>
      </w:hyperlink>
      <w:r>
        <w:rPr>
          <w:rFonts w:ascii="Times New Roman" w:eastAsia="Times New Roman" w:hAnsi="Times New Roman" w:cs="Times New Roman"/>
          <w:sz w:val="24"/>
          <w:szCs w:val="24"/>
          <w:lang w:eastAsia="ru-RU"/>
        </w:rPr>
        <w:t xml:space="preserve">. </w:t>
      </w:r>
    </w:p>
    <w:p w:rsidR="00503785" w:rsidRPr="00503785" w:rsidRDefault="004361BB" w:rsidP="004361BB">
      <w:pPr>
        <w:numPr>
          <w:ilvl w:val="0"/>
          <w:numId w:val="8"/>
        </w:numPr>
        <w:spacing w:after="0" w:line="240" w:lineRule="auto"/>
        <w:rPr>
          <w:rFonts w:ascii="Times New Roman" w:eastAsia="Times New Roman" w:hAnsi="Times New Roman" w:cs="Times New Roman"/>
          <w:sz w:val="24"/>
          <w:szCs w:val="24"/>
          <w:lang w:eastAsia="ru-RU"/>
        </w:rPr>
      </w:pPr>
      <w:r w:rsidRPr="004361BB">
        <w:rPr>
          <w:rFonts w:ascii="Times New Roman" w:eastAsia="Times New Roman" w:hAnsi="Times New Roman" w:cs="Times New Roman"/>
          <w:sz w:val="24"/>
          <w:szCs w:val="24"/>
          <w:lang w:eastAsia="ru-RU"/>
        </w:rPr>
        <w:t>Закон України «Про освіту».</w:t>
      </w:r>
      <w:r w:rsidR="00503785" w:rsidRPr="00503785">
        <w:rPr>
          <w:rFonts w:ascii="Times New Roman" w:eastAsia="Times New Roman" w:hAnsi="Times New Roman" w:cs="Times New Roman"/>
          <w:sz w:val="24"/>
          <w:szCs w:val="24"/>
          <w:lang w:eastAsia="ru-RU"/>
        </w:rPr>
        <w:t xml:space="preserve"> URL: </w:t>
      </w:r>
      <w:hyperlink r:id="rId9" w:history="1">
        <w:r w:rsidRPr="000767BD">
          <w:rPr>
            <w:rStyle w:val="a3"/>
            <w:rFonts w:ascii="Times New Roman" w:eastAsia="Times New Roman" w:hAnsi="Times New Roman" w:cs="Times New Roman"/>
            <w:sz w:val="24"/>
            <w:szCs w:val="24"/>
            <w:lang w:eastAsia="ru-RU"/>
          </w:rPr>
          <w:t>https://zakon.rada.gov.ua/laws/show/2145-19</w:t>
        </w:r>
      </w:hyperlink>
      <w:r w:rsidR="00503785" w:rsidRPr="0050378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503785" w:rsidRPr="00503785" w:rsidRDefault="00686405" w:rsidP="00686405">
      <w:pPr>
        <w:numPr>
          <w:ilvl w:val="0"/>
          <w:numId w:val="8"/>
        </w:numPr>
        <w:spacing w:after="0" w:line="240" w:lineRule="auto"/>
        <w:rPr>
          <w:rFonts w:ascii="Times New Roman" w:eastAsia="Times New Roman" w:hAnsi="Times New Roman" w:cs="Times New Roman"/>
          <w:sz w:val="24"/>
          <w:szCs w:val="24"/>
          <w:lang w:eastAsia="ru-RU"/>
        </w:rPr>
      </w:pPr>
      <w:r w:rsidRPr="00686405">
        <w:rPr>
          <w:rFonts w:ascii="Times New Roman" w:eastAsia="Times New Roman" w:hAnsi="Times New Roman" w:cs="Times New Roman"/>
          <w:sz w:val="24"/>
          <w:szCs w:val="24"/>
          <w:lang w:eastAsia="ru-RU"/>
        </w:rPr>
        <w:t>Закон України «Про охорону дитинства»</w:t>
      </w:r>
      <w:r w:rsidR="00503785" w:rsidRPr="00503785">
        <w:rPr>
          <w:rFonts w:ascii="Times New Roman" w:eastAsia="Times New Roman" w:hAnsi="Times New Roman" w:cs="Times New Roman"/>
          <w:sz w:val="24"/>
          <w:szCs w:val="24"/>
          <w:lang w:eastAsia="ru-RU"/>
        </w:rPr>
        <w:t xml:space="preserve">. URL: </w:t>
      </w:r>
      <w:hyperlink r:id="rId10" w:history="1">
        <w:r w:rsidRPr="000767BD">
          <w:rPr>
            <w:rStyle w:val="a3"/>
            <w:rFonts w:ascii="Times New Roman" w:eastAsia="Times New Roman" w:hAnsi="Times New Roman" w:cs="Times New Roman"/>
            <w:sz w:val="24"/>
            <w:szCs w:val="24"/>
            <w:lang w:eastAsia="ru-RU"/>
          </w:rPr>
          <w:t>https://zakon.rada.gov.ua/laws/show/2402-14</w:t>
        </w:r>
      </w:hyperlink>
      <w:r>
        <w:rPr>
          <w:rFonts w:ascii="Times New Roman" w:eastAsia="Times New Roman" w:hAnsi="Times New Roman" w:cs="Times New Roman"/>
          <w:sz w:val="24"/>
          <w:szCs w:val="24"/>
          <w:lang w:eastAsia="ru-RU"/>
        </w:rPr>
        <w:t xml:space="preserve">. </w:t>
      </w:r>
      <w:r w:rsidR="00503785" w:rsidRPr="00503785">
        <w:rPr>
          <w:rFonts w:ascii="Times New Roman" w:eastAsia="Times New Roman" w:hAnsi="Times New Roman" w:cs="Times New Roman"/>
          <w:sz w:val="24"/>
          <w:szCs w:val="24"/>
          <w:lang w:eastAsia="ru-RU"/>
        </w:rPr>
        <w:t xml:space="preserve"> </w:t>
      </w:r>
    </w:p>
    <w:p w:rsidR="00503785" w:rsidRPr="001142B8" w:rsidRDefault="00686405" w:rsidP="00686405">
      <w:pPr>
        <w:numPr>
          <w:ilvl w:val="0"/>
          <w:numId w:val="8"/>
        </w:numPr>
        <w:spacing w:after="0" w:line="240" w:lineRule="auto"/>
        <w:rPr>
          <w:rFonts w:ascii="Times New Roman" w:eastAsia="Times New Roman" w:hAnsi="Times New Roman" w:cs="Times New Roman"/>
          <w:sz w:val="24"/>
          <w:szCs w:val="24"/>
          <w:lang w:eastAsia="ru-RU"/>
        </w:rPr>
      </w:pPr>
      <w:r w:rsidRPr="004361BB">
        <w:rPr>
          <w:rFonts w:ascii="Times New Roman" w:eastAsia="Times New Roman" w:hAnsi="Times New Roman" w:cs="Times New Roman"/>
          <w:sz w:val="24"/>
          <w:szCs w:val="24"/>
          <w:lang w:eastAsia="ru-RU"/>
        </w:rPr>
        <w:t>Закон України «</w:t>
      </w:r>
      <w:r w:rsidRPr="00686405">
        <w:rPr>
          <w:rFonts w:ascii="Times New Roman" w:eastAsia="Times New Roman" w:hAnsi="Times New Roman" w:cs="Times New Roman"/>
          <w:sz w:val="24"/>
          <w:szCs w:val="24"/>
          <w:lang w:eastAsia="ru-RU"/>
        </w:rPr>
        <w:t>Про основи соціальної захищеності осіб з інвалідністю в Україні</w:t>
      </w:r>
      <w:r>
        <w:rPr>
          <w:rFonts w:ascii="Times New Roman" w:eastAsia="Times New Roman" w:hAnsi="Times New Roman" w:cs="Times New Roman"/>
          <w:sz w:val="24"/>
          <w:szCs w:val="24"/>
          <w:lang w:eastAsia="ru-RU"/>
        </w:rPr>
        <w:t>»</w:t>
      </w:r>
      <w:r w:rsidR="00503785" w:rsidRPr="00503785">
        <w:rPr>
          <w:rFonts w:ascii="Times New Roman" w:eastAsia="Times New Roman" w:hAnsi="Times New Roman" w:cs="Times New Roman"/>
          <w:sz w:val="24"/>
          <w:szCs w:val="24"/>
          <w:lang w:eastAsia="ru-RU"/>
        </w:rPr>
        <w:t xml:space="preserve">. URL: </w:t>
      </w:r>
      <w:hyperlink r:id="rId11" w:history="1">
        <w:r w:rsidRPr="000767BD">
          <w:rPr>
            <w:rStyle w:val="a3"/>
            <w:rFonts w:ascii="Times New Roman" w:eastAsia="Times New Roman" w:hAnsi="Times New Roman" w:cs="Times New Roman"/>
            <w:sz w:val="24"/>
            <w:szCs w:val="24"/>
            <w:lang w:eastAsia="ru-RU"/>
          </w:rPr>
          <w:t>https://zakon.rada.gov.ua/laws/show/875-12</w:t>
        </w:r>
      </w:hyperlink>
      <w:r w:rsidR="00503785" w:rsidRPr="00503785">
        <w:rPr>
          <w:rFonts w:ascii="Times New Roman" w:eastAsia="Times New Roman" w:hAnsi="Times New Roman" w:cs="Times New Roman"/>
          <w:sz w:val="24"/>
          <w:szCs w:val="24"/>
          <w:lang w:eastAsia="ru-RU"/>
        </w:rPr>
        <w:t xml:space="preserve">. </w:t>
      </w:r>
    </w:p>
    <w:p w:rsidR="001142B8" w:rsidRPr="001142B8" w:rsidRDefault="001142B8" w:rsidP="00686405">
      <w:pPr>
        <w:numPr>
          <w:ilvl w:val="0"/>
          <w:numId w:val="8"/>
        </w:numPr>
        <w:spacing w:after="0" w:line="240" w:lineRule="auto"/>
        <w:rPr>
          <w:rFonts w:ascii="Times New Roman" w:eastAsia="Times New Roman" w:hAnsi="Times New Roman" w:cs="Times New Roman"/>
          <w:sz w:val="24"/>
          <w:szCs w:val="24"/>
          <w:lang w:eastAsia="ru-RU"/>
        </w:rPr>
      </w:pPr>
      <w:r w:rsidRPr="00D75F34">
        <w:rPr>
          <w:rFonts w:ascii="Times New Roman" w:eastAsia="Times New Roman" w:hAnsi="Times New Roman" w:cs="Times New Roman"/>
          <w:sz w:val="24"/>
          <w:szCs w:val="24"/>
          <w:lang w:eastAsia="ru-RU"/>
        </w:rPr>
        <w:t>України «Про соціальн</w:t>
      </w:r>
      <w:r>
        <w:rPr>
          <w:rFonts w:ascii="Times New Roman" w:eastAsia="Times New Roman" w:hAnsi="Times New Roman" w:cs="Times New Roman"/>
          <w:sz w:val="24"/>
          <w:szCs w:val="24"/>
          <w:lang w:eastAsia="ru-RU"/>
        </w:rPr>
        <w:t xml:space="preserve">і послуги». </w:t>
      </w:r>
      <w:r>
        <w:rPr>
          <w:rFonts w:ascii="Times New Roman" w:eastAsia="Times New Roman" w:hAnsi="Times New Roman" w:cs="Times New Roman"/>
          <w:sz w:val="24"/>
          <w:szCs w:val="24"/>
          <w:lang w:val="en-US" w:eastAsia="ru-RU"/>
        </w:rPr>
        <w:t>URL</w:t>
      </w:r>
      <w:r w:rsidRPr="009E3687">
        <w:rPr>
          <w:rFonts w:ascii="Times New Roman" w:eastAsia="Times New Roman" w:hAnsi="Times New Roman" w:cs="Times New Roman"/>
          <w:sz w:val="24"/>
          <w:szCs w:val="24"/>
          <w:lang w:val="ru-RU" w:eastAsia="ru-RU"/>
        </w:rPr>
        <w:t xml:space="preserve">: </w:t>
      </w:r>
      <w:hyperlink r:id="rId12" w:history="1">
        <w:r w:rsidRPr="0086598C">
          <w:rPr>
            <w:rStyle w:val="a3"/>
            <w:rFonts w:ascii="Times New Roman" w:eastAsia="Times New Roman" w:hAnsi="Times New Roman" w:cs="Times New Roman"/>
            <w:sz w:val="24"/>
            <w:szCs w:val="24"/>
            <w:lang w:eastAsia="ru-RU"/>
          </w:rPr>
          <w:t>https://zakon.rada.gov.ua/laws/show/2671-19</w:t>
        </w:r>
      </w:hyperlink>
    </w:p>
    <w:p w:rsidR="00D75F34" w:rsidRDefault="00D75F34" w:rsidP="00D75F34">
      <w:pPr>
        <w:numPr>
          <w:ilvl w:val="0"/>
          <w:numId w:val="8"/>
        </w:numPr>
        <w:spacing w:after="0" w:line="240" w:lineRule="auto"/>
        <w:rPr>
          <w:rFonts w:ascii="Times New Roman" w:eastAsia="Times New Roman" w:hAnsi="Times New Roman" w:cs="Times New Roman"/>
          <w:sz w:val="24"/>
          <w:szCs w:val="24"/>
          <w:lang w:eastAsia="ru-RU"/>
        </w:rPr>
      </w:pPr>
      <w:r w:rsidRPr="00D75F34">
        <w:rPr>
          <w:rFonts w:ascii="Times New Roman" w:eastAsia="Times New Roman" w:hAnsi="Times New Roman" w:cs="Times New Roman"/>
          <w:sz w:val="24"/>
          <w:szCs w:val="24"/>
          <w:lang w:eastAsia="ru-RU"/>
        </w:rPr>
        <w:t xml:space="preserve">Закон України «Про соціальну роботу з сім'ями, дітьми та молоддю». </w:t>
      </w:r>
      <w:r w:rsidRPr="00503785">
        <w:rPr>
          <w:rFonts w:ascii="Times New Roman" w:eastAsia="Times New Roman" w:hAnsi="Times New Roman" w:cs="Times New Roman"/>
          <w:sz w:val="24"/>
          <w:szCs w:val="24"/>
          <w:lang w:eastAsia="ru-RU"/>
        </w:rPr>
        <w:t>URL:</w:t>
      </w:r>
      <w:r w:rsidRPr="00D75F34">
        <w:t xml:space="preserve"> </w:t>
      </w:r>
      <w:hyperlink r:id="rId13" w:history="1">
        <w:r w:rsidRPr="000767BD">
          <w:rPr>
            <w:rStyle w:val="a3"/>
            <w:rFonts w:ascii="Times New Roman" w:eastAsia="Times New Roman" w:hAnsi="Times New Roman" w:cs="Times New Roman"/>
            <w:sz w:val="24"/>
            <w:szCs w:val="24"/>
            <w:lang w:eastAsia="ru-RU"/>
          </w:rPr>
          <w:t>https://zakon.rada.gov.ua/laws/show/2558-14</w:t>
        </w:r>
      </w:hyperlink>
      <w:r>
        <w:rPr>
          <w:rFonts w:ascii="Times New Roman" w:eastAsia="Times New Roman" w:hAnsi="Times New Roman" w:cs="Times New Roman"/>
          <w:sz w:val="24"/>
          <w:szCs w:val="24"/>
          <w:lang w:eastAsia="ru-RU"/>
        </w:rPr>
        <w:t xml:space="preserve">. </w:t>
      </w:r>
    </w:p>
    <w:p w:rsidR="001142B8" w:rsidRDefault="00A1377B" w:rsidP="00D75F34">
      <w:pPr>
        <w:numPr>
          <w:ilvl w:val="0"/>
          <w:numId w:val="8"/>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Постанова Кабінету Міністрів «Положення про Державну соціальну службу». </w:t>
      </w:r>
      <w:r>
        <w:rPr>
          <w:rFonts w:ascii="Times New Roman" w:eastAsia="Times New Roman" w:hAnsi="Times New Roman" w:cs="Times New Roman"/>
          <w:sz w:val="24"/>
          <w:szCs w:val="24"/>
          <w:lang w:val="en-US" w:eastAsia="ru-RU"/>
        </w:rPr>
        <w:t>URL</w:t>
      </w:r>
      <w:r w:rsidRPr="00A1377B">
        <w:rPr>
          <w:rFonts w:ascii="Times New Roman" w:eastAsia="Times New Roman" w:hAnsi="Times New Roman" w:cs="Times New Roman"/>
          <w:sz w:val="24"/>
          <w:szCs w:val="24"/>
          <w:lang w:val="ru-RU" w:eastAsia="ru-RU"/>
        </w:rPr>
        <w:t xml:space="preserve">: </w:t>
      </w:r>
      <w:hyperlink r:id="rId14" w:history="1">
        <w:r w:rsidRPr="0086598C">
          <w:rPr>
            <w:rStyle w:val="a3"/>
            <w:rFonts w:ascii="Times New Roman" w:eastAsia="Times New Roman" w:hAnsi="Times New Roman" w:cs="Times New Roman"/>
            <w:sz w:val="24"/>
            <w:szCs w:val="24"/>
            <w:lang w:eastAsia="ru-RU"/>
          </w:rPr>
          <w:t>https://zakon.rada.gov.ua/laws/show/458-2019-п</w:t>
        </w:r>
      </w:hyperlink>
    </w:p>
    <w:p w:rsidR="00686405" w:rsidRDefault="00686405" w:rsidP="00686405">
      <w:pPr>
        <w:numPr>
          <w:ilvl w:val="0"/>
          <w:numId w:val="8"/>
        </w:numPr>
        <w:spacing w:after="0" w:line="240" w:lineRule="auto"/>
        <w:rPr>
          <w:rFonts w:ascii="Times New Roman" w:eastAsia="Times New Roman" w:hAnsi="Times New Roman" w:cs="Times New Roman"/>
          <w:sz w:val="24"/>
          <w:szCs w:val="24"/>
          <w:lang w:eastAsia="ru-RU"/>
        </w:rPr>
      </w:pPr>
      <w:proofErr w:type="spellStart"/>
      <w:r w:rsidRPr="00686405">
        <w:rPr>
          <w:rFonts w:ascii="Times New Roman" w:eastAsia="Times New Roman" w:hAnsi="Times New Roman" w:cs="Times New Roman"/>
          <w:sz w:val="24"/>
          <w:szCs w:val="24"/>
          <w:lang w:eastAsia="ru-RU"/>
        </w:rPr>
        <w:t>Потопахіна</w:t>
      </w:r>
      <w:proofErr w:type="spellEnd"/>
      <w:r w:rsidRPr="00686405">
        <w:rPr>
          <w:rFonts w:ascii="Times New Roman" w:eastAsia="Times New Roman" w:hAnsi="Times New Roman" w:cs="Times New Roman"/>
          <w:sz w:val="24"/>
          <w:szCs w:val="24"/>
          <w:lang w:eastAsia="ru-RU"/>
        </w:rPr>
        <w:t xml:space="preserve"> О. М. Соціальний захист дітей-сиріт та дітей, позбавлених батьківського піклування: поняття та види. </w:t>
      </w:r>
      <w:r w:rsidRPr="00503785">
        <w:rPr>
          <w:rFonts w:ascii="Times New Roman" w:eastAsia="Times New Roman" w:hAnsi="Times New Roman" w:cs="Times New Roman"/>
          <w:sz w:val="24"/>
          <w:szCs w:val="24"/>
          <w:lang w:eastAsia="ru-RU"/>
        </w:rPr>
        <w:t xml:space="preserve">URL: </w:t>
      </w:r>
      <w:hyperlink r:id="rId15" w:history="1">
        <w:r w:rsidRPr="000767BD">
          <w:rPr>
            <w:rStyle w:val="a3"/>
            <w:rFonts w:ascii="Times New Roman" w:eastAsia="Times New Roman" w:hAnsi="Times New Roman" w:cs="Times New Roman"/>
            <w:sz w:val="24"/>
            <w:szCs w:val="24"/>
            <w:lang w:eastAsia="ru-RU"/>
          </w:rPr>
          <w:t>http://sn-jurid.crimea.edu/arhiv/2010/uch_23_2law/016_potopahina.pdf</w:t>
        </w:r>
      </w:hyperlink>
      <w:r w:rsidRPr="006864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503785" w:rsidRPr="009E3687" w:rsidRDefault="00503785" w:rsidP="00503785">
      <w:pPr>
        <w:shd w:val="clear" w:color="auto" w:fill="FFFFFF"/>
        <w:tabs>
          <w:tab w:val="left" w:pos="187"/>
        </w:tabs>
        <w:spacing w:after="0" w:line="240" w:lineRule="auto"/>
        <w:jc w:val="both"/>
        <w:rPr>
          <w:rFonts w:ascii="Times New Roman" w:eastAsia="Times New Roman" w:hAnsi="Times New Roman" w:cs="Times New Roman"/>
          <w:sz w:val="24"/>
          <w:szCs w:val="24"/>
          <w:lang w:val="en-US" w:eastAsia="ru-RU"/>
        </w:rPr>
      </w:pPr>
    </w:p>
    <w:p w:rsidR="00C23DD7" w:rsidRPr="009E3687" w:rsidRDefault="00C23DD7" w:rsidP="00503785">
      <w:pPr>
        <w:shd w:val="clear" w:color="auto" w:fill="FFFFFF"/>
        <w:tabs>
          <w:tab w:val="left" w:pos="187"/>
        </w:tabs>
        <w:spacing w:after="0" w:line="240" w:lineRule="auto"/>
        <w:jc w:val="both"/>
        <w:rPr>
          <w:rFonts w:ascii="Times New Roman" w:eastAsia="Times New Roman" w:hAnsi="Times New Roman" w:cs="Times New Roman"/>
          <w:sz w:val="24"/>
          <w:szCs w:val="24"/>
          <w:lang w:val="en-US" w:eastAsia="ru-RU"/>
        </w:rPr>
      </w:pPr>
    </w:p>
    <w:p w:rsidR="00503785" w:rsidRPr="00503785" w:rsidRDefault="00503785" w:rsidP="00503785">
      <w:pPr>
        <w:suppressAutoHyphens/>
        <w:spacing w:after="0" w:line="360" w:lineRule="auto"/>
        <w:rPr>
          <w:rFonts w:ascii="Times New Roman" w:eastAsia="Times New Roman" w:hAnsi="Times New Roman" w:cs="Times New Roman"/>
          <w:sz w:val="28"/>
          <w:szCs w:val="28"/>
          <w:lang w:eastAsia="ar-SA"/>
        </w:rPr>
      </w:pPr>
      <w:r w:rsidRPr="00503785">
        <w:rPr>
          <w:rFonts w:ascii="Times New Roman" w:eastAsia="Times New Roman" w:hAnsi="Times New Roman" w:cs="Times New Roman"/>
          <w:sz w:val="28"/>
          <w:szCs w:val="28"/>
          <w:lang w:eastAsia="ar-SA"/>
        </w:rPr>
        <w:lastRenderedPageBreak/>
        <w:t xml:space="preserve">Погоджено _____________ </w:t>
      </w:r>
    </w:p>
    <w:p w:rsidR="00503785" w:rsidRPr="00503785" w:rsidRDefault="00503785" w:rsidP="00503785">
      <w:pPr>
        <w:suppressAutoHyphens/>
        <w:spacing w:after="0" w:line="360" w:lineRule="auto"/>
        <w:rPr>
          <w:rFonts w:ascii="Times New Roman" w:eastAsia="Times New Roman" w:hAnsi="Times New Roman" w:cs="Times New Roman"/>
          <w:sz w:val="28"/>
          <w:szCs w:val="28"/>
          <w:lang w:eastAsia="ar-SA"/>
        </w:rPr>
      </w:pPr>
      <w:r w:rsidRPr="00503785">
        <w:rPr>
          <w:rFonts w:ascii="Times New Roman" w:eastAsia="Times New Roman" w:hAnsi="Times New Roman" w:cs="Times New Roman"/>
          <w:sz w:val="28"/>
          <w:szCs w:val="28"/>
          <w:lang w:eastAsia="ar-SA"/>
        </w:rPr>
        <w:t xml:space="preserve">навчальний відділ </w:t>
      </w:r>
    </w:p>
    <w:p w:rsidR="00503785" w:rsidRPr="00503785" w:rsidRDefault="00503785" w:rsidP="00503785">
      <w:pPr>
        <w:suppressAutoHyphens/>
        <w:spacing w:after="0" w:line="360" w:lineRule="auto"/>
        <w:rPr>
          <w:rFonts w:ascii="Times New Roman" w:eastAsia="Times New Roman" w:hAnsi="Times New Roman" w:cs="Times New Roman"/>
          <w:sz w:val="24"/>
          <w:szCs w:val="24"/>
          <w:lang w:eastAsia="ru-RU"/>
        </w:rPr>
      </w:pPr>
      <w:r w:rsidRPr="00503785">
        <w:rPr>
          <w:rFonts w:ascii="Times New Roman" w:eastAsia="Times New Roman" w:hAnsi="Times New Roman" w:cs="Times New Roman"/>
          <w:sz w:val="28"/>
          <w:szCs w:val="28"/>
          <w:lang w:eastAsia="ar-SA"/>
        </w:rPr>
        <w:t>«_____»________________</w:t>
      </w:r>
    </w:p>
    <w:p w:rsidR="00FA0585" w:rsidRPr="00865C9D" w:rsidRDefault="00FA0585" w:rsidP="0004297C">
      <w:pPr>
        <w:widowControl w:val="0"/>
        <w:spacing w:after="0" w:line="240" w:lineRule="auto"/>
        <w:ind w:firstLine="709"/>
        <w:jc w:val="both"/>
        <w:rPr>
          <w:rFonts w:ascii="Times New Roman" w:hAnsi="Times New Roman" w:cs="Times New Roman"/>
          <w:sz w:val="28"/>
          <w:szCs w:val="28"/>
        </w:rPr>
      </w:pPr>
    </w:p>
    <w:sectPr w:rsidR="00FA0585" w:rsidRPr="00865C9D" w:rsidSect="0007688C">
      <w:headerReference w:type="even" r:id="rId16"/>
      <w:headerReference w:type="default" r:id="rId17"/>
      <w:footerReference w:type="even" r:id="rId18"/>
      <w:footerReference w:type="default" r:id="rId19"/>
      <w:headerReference w:type="first" r:id="rId20"/>
      <w:footerReference w:type="first" r:id="rId21"/>
      <w:pgSz w:w="11906" w:h="16838"/>
      <w:pgMar w:top="1021" w:right="567" w:bottom="102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C5B" w:rsidRDefault="00CE4C5B" w:rsidP="0007688C">
      <w:pPr>
        <w:spacing w:after="0" w:line="240" w:lineRule="auto"/>
      </w:pPr>
      <w:r>
        <w:separator/>
      </w:r>
    </w:p>
  </w:endnote>
  <w:endnote w:type="continuationSeparator" w:id="0">
    <w:p w:rsidR="00CE4C5B" w:rsidRDefault="00CE4C5B" w:rsidP="000768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07A" w:rsidRDefault="0059607A">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07A" w:rsidRDefault="0059607A">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07A" w:rsidRDefault="0059607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C5B" w:rsidRDefault="00CE4C5B" w:rsidP="0007688C">
      <w:pPr>
        <w:spacing w:after="0" w:line="240" w:lineRule="auto"/>
      </w:pPr>
      <w:r>
        <w:separator/>
      </w:r>
    </w:p>
  </w:footnote>
  <w:footnote w:type="continuationSeparator" w:id="0">
    <w:p w:rsidR="00CE4C5B" w:rsidRDefault="00CE4C5B" w:rsidP="000768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07A" w:rsidRDefault="0059607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07A" w:rsidRDefault="0059607A">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07A" w:rsidRDefault="0059607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E0287"/>
    <w:multiLevelType w:val="hybridMultilevel"/>
    <w:tmpl w:val="2E7CD12C"/>
    <w:lvl w:ilvl="0" w:tplc="0419000F">
      <w:start w:val="1"/>
      <w:numFmt w:val="decimal"/>
      <w:lvlText w:val="%1."/>
      <w:lvlJc w:val="left"/>
      <w:pPr>
        <w:ind w:left="360" w:hanging="360"/>
      </w:pPr>
    </w:lvl>
    <w:lvl w:ilvl="1" w:tplc="04220019" w:tentative="1">
      <w:start w:val="1"/>
      <w:numFmt w:val="lowerLetter"/>
      <w:lvlText w:val="%2."/>
      <w:lvlJc w:val="left"/>
      <w:pPr>
        <w:ind w:left="732" w:hanging="360"/>
      </w:pPr>
    </w:lvl>
    <w:lvl w:ilvl="2" w:tplc="0422001B" w:tentative="1">
      <w:start w:val="1"/>
      <w:numFmt w:val="lowerRoman"/>
      <w:lvlText w:val="%3."/>
      <w:lvlJc w:val="right"/>
      <w:pPr>
        <w:ind w:left="1452" w:hanging="180"/>
      </w:pPr>
    </w:lvl>
    <w:lvl w:ilvl="3" w:tplc="0422000F" w:tentative="1">
      <w:start w:val="1"/>
      <w:numFmt w:val="decimal"/>
      <w:lvlText w:val="%4."/>
      <w:lvlJc w:val="left"/>
      <w:pPr>
        <w:ind w:left="2172" w:hanging="360"/>
      </w:pPr>
    </w:lvl>
    <w:lvl w:ilvl="4" w:tplc="04220019" w:tentative="1">
      <w:start w:val="1"/>
      <w:numFmt w:val="lowerLetter"/>
      <w:lvlText w:val="%5."/>
      <w:lvlJc w:val="left"/>
      <w:pPr>
        <w:ind w:left="2892" w:hanging="360"/>
      </w:pPr>
    </w:lvl>
    <w:lvl w:ilvl="5" w:tplc="0422001B" w:tentative="1">
      <w:start w:val="1"/>
      <w:numFmt w:val="lowerRoman"/>
      <w:lvlText w:val="%6."/>
      <w:lvlJc w:val="right"/>
      <w:pPr>
        <w:ind w:left="3612" w:hanging="180"/>
      </w:pPr>
    </w:lvl>
    <w:lvl w:ilvl="6" w:tplc="0422000F" w:tentative="1">
      <w:start w:val="1"/>
      <w:numFmt w:val="decimal"/>
      <w:lvlText w:val="%7."/>
      <w:lvlJc w:val="left"/>
      <w:pPr>
        <w:ind w:left="4332" w:hanging="360"/>
      </w:pPr>
    </w:lvl>
    <w:lvl w:ilvl="7" w:tplc="04220019" w:tentative="1">
      <w:start w:val="1"/>
      <w:numFmt w:val="lowerLetter"/>
      <w:lvlText w:val="%8."/>
      <w:lvlJc w:val="left"/>
      <w:pPr>
        <w:ind w:left="5052" w:hanging="360"/>
      </w:pPr>
    </w:lvl>
    <w:lvl w:ilvl="8" w:tplc="0422001B" w:tentative="1">
      <w:start w:val="1"/>
      <w:numFmt w:val="lowerRoman"/>
      <w:lvlText w:val="%9."/>
      <w:lvlJc w:val="right"/>
      <w:pPr>
        <w:ind w:left="5772" w:hanging="180"/>
      </w:pPr>
    </w:lvl>
  </w:abstractNum>
  <w:abstractNum w:abstractNumId="1">
    <w:nsid w:val="12A20150"/>
    <w:multiLevelType w:val="hybridMultilevel"/>
    <w:tmpl w:val="09F2D8B8"/>
    <w:lvl w:ilvl="0" w:tplc="3EB292E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4F37002"/>
    <w:multiLevelType w:val="hybridMultilevel"/>
    <w:tmpl w:val="BBE23EB0"/>
    <w:lvl w:ilvl="0" w:tplc="0419000F">
      <w:start w:val="1"/>
      <w:numFmt w:val="decimal"/>
      <w:lvlText w:val="%1."/>
      <w:lvlJc w:val="left"/>
      <w:pPr>
        <w:ind w:left="360" w:hanging="360"/>
      </w:pPr>
    </w:lvl>
    <w:lvl w:ilvl="1" w:tplc="04220019" w:tentative="1">
      <w:start w:val="1"/>
      <w:numFmt w:val="lowerLetter"/>
      <w:lvlText w:val="%2."/>
      <w:lvlJc w:val="left"/>
      <w:pPr>
        <w:ind w:left="732" w:hanging="360"/>
      </w:pPr>
    </w:lvl>
    <w:lvl w:ilvl="2" w:tplc="0422001B" w:tentative="1">
      <w:start w:val="1"/>
      <w:numFmt w:val="lowerRoman"/>
      <w:lvlText w:val="%3."/>
      <w:lvlJc w:val="right"/>
      <w:pPr>
        <w:ind w:left="1452" w:hanging="180"/>
      </w:pPr>
    </w:lvl>
    <w:lvl w:ilvl="3" w:tplc="0422000F" w:tentative="1">
      <w:start w:val="1"/>
      <w:numFmt w:val="decimal"/>
      <w:lvlText w:val="%4."/>
      <w:lvlJc w:val="left"/>
      <w:pPr>
        <w:ind w:left="2172" w:hanging="360"/>
      </w:pPr>
    </w:lvl>
    <w:lvl w:ilvl="4" w:tplc="04220019" w:tentative="1">
      <w:start w:val="1"/>
      <w:numFmt w:val="lowerLetter"/>
      <w:lvlText w:val="%5."/>
      <w:lvlJc w:val="left"/>
      <w:pPr>
        <w:ind w:left="2892" w:hanging="360"/>
      </w:pPr>
    </w:lvl>
    <w:lvl w:ilvl="5" w:tplc="0422001B" w:tentative="1">
      <w:start w:val="1"/>
      <w:numFmt w:val="lowerRoman"/>
      <w:lvlText w:val="%6."/>
      <w:lvlJc w:val="right"/>
      <w:pPr>
        <w:ind w:left="3612" w:hanging="180"/>
      </w:pPr>
    </w:lvl>
    <w:lvl w:ilvl="6" w:tplc="0422000F" w:tentative="1">
      <w:start w:val="1"/>
      <w:numFmt w:val="decimal"/>
      <w:lvlText w:val="%7."/>
      <w:lvlJc w:val="left"/>
      <w:pPr>
        <w:ind w:left="4332" w:hanging="360"/>
      </w:pPr>
    </w:lvl>
    <w:lvl w:ilvl="7" w:tplc="04220019" w:tentative="1">
      <w:start w:val="1"/>
      <w:numFmt w:val="lowerLetter"/>
      <w:lvlText w:val="%8."/>
      <w:lvlJc w:val="left"/>
      <w:pPr>
        <w:ind w:left="5052" w:hanging="360"/>
      </w:pPr>
    </w:lvl>
    <w:lvl w:ilvl="8" w:tplc="0422001B" w:tentative="1">
      <w:start w:val="1"/>
      <w:numFmt w:val="lowerRoman"/>
      <w:lvlText w:val="%9."/>
      <w:lvlJc w:val="right"/>
      <w:pPr>
        <w:ind w:left="5772" w:hanging="180"/>
      </w:pPr>
    </w:lvl>
  </w:abstractNum>
  <w:abstractNum w:abstractNumId="3">
    <w:nsid w:val="28017633"/>
    <w:multiLevelType w:val="hybridMultilevel"/>
    <w:tmpl w:val="B274A6F4"/>
    <w:lvl w:ilvl="0" w:tplc="44FE3992">
      <w:start w:val="1"/>
      <w:numFmt w:val="bullet"/>
      <w:lvlText w:val=""/>
      <w:lvlJc w:val="left"/>
      <w:pPr>
        <w:ind w:left="0" w:hanging="360"/>
      </w:pPr>
      <w:rPr>
        <w:rFonts w:ascii="Symbol" w:hAnsi="Symbol" w:hint="default"/>
      </w:rPr>
    </w:lvl>
    <w:lvl w:ilvl="1" w:tplc="04220003" w:tentative="1">
      <w:start w:val="1"/>
      <w:numFmt w:val="bullet"/>
      <w:lvlText w:val="o"/>
      <w:lvlJc w:val="left"/>
      <w:pPr>
        <w:ind w:left="720" w:hanging="360"/>
      </w:pPr>
      <w:rPr>
        <w:rFonts w:ascii="Courier New" w:hAnsi="Courier New" w:cs="Courier New" w:hint="default"/>
      </w:rPr>
    </w:lvl>
    <w:lvl w:ilvl="2" w:tplc="04220005" w:tentative="1">
      <w:start w:val="1"/>
      <w:numFmt w:val="bullet"/>
      <w:lvlText w:val=""/>
      <w:lvlJc w:val="left"/>
      <w:pPr>
        <w:ind w:left="1440" w:hanging="360"/>
      </w:pPr>
      <w:rPr>
        <w:rFonts w:ascii="Wingdings" w:hAnsi="Wingdings" w:hint="default"/>
      </w:rPr>
    </w:lvl>
    <w:lvl w:ilvl="3" w:tplc="04220001" w:tentative="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cs="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cs="Courier New" w:hint="default"/>
      </w:rPr>
    </w:lvl>
    <w:lvl w:ilvl="8" w:tplc="04220005" w:tentative="1">
      <w:start w:val="1"/>
      <w:numFmt w:val="bullet"/>
      <w:lvlText w:val=""/>
      <w:lvlJc w:val="left"/>
      <w:pPr>
        <w:ind w:left="5760" w:hanging="360"/>
      </w:pPr>
      <w:rPr>
        <w:rFonts w:ascii="Wingdings" w:hAnsi="Wingdings" w:hint="default"/>
      </w:rPr>
    </w:lvl>
  </w:abstractNum>
  <w:abstractNum w:abstractNumId="4">
    <w:nsid w:val="331C7D2F"/>
    <w:multiLevelType w:val="hybridMultilevel"/>
    <w:tmpl w:val="7C1481D2"/>
    <w:lvl w:ilvl="0" w:tplc="44FE3992">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37556E28"/>
    <w:multiLevelType w:val="hybridMultilevel"/>
    <w:tmpl w:val="7FE28D7C"/>
    <w:lvl w:ilvl="0" w:tplc="44FE3992">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3B6F6276"/>
    <w:multiLevelType w:val="hybridMultilevel"/>
    <w:tmpl w:val="27CC1594"/>
    <w:lvl w:ilvl="0" w:tplc="44FE3992">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nsid w:val="40762F22"/>
    <w:multiLevelType w:val="hybridMultilevel"/>
    <w:tmpl w:val="BF5A5C40"/>
    <w:lvl w:ilvl="0" w:tplc="44FE3992">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nsid w:val="4E1E0984"/>
    <w:multiLevelType w:val="hybridMultilevel"/>
    <w:tmpl w:val="96469C6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nsid w:val="5F5B6D28"/>
    <w:multiLevelType w:val="hybridMultilevel"/>
    <w:tmpl w:val="D8B8B902"/>
    <w:lvl w:ilvl="0" w:tplc="0419000F">
      <w:start w:val="1"/>
      <w:numFmt w:val="decimal"/>
      <w:lvlText w:val="%1."/>
      <w:lvlJc w:val="left"/>
      <w:pPr>
        <w:ind w:left="1068" w:hanging="360"/>
      </w:p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nsid w:val="5F65789F"/>
    <w:multiLevelType w:val="hybridMultilevel"/>
    <w:tmpl w:val="93EC6C4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nsid w:val="71812295"/>
    <w:multiLevelType w:val="hybridMultilevel"/>
    <w:tmpl w:val="BB703414"/>
    <w:lvl w:ilvl="0" w:tplc="44FE3992">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nsid w:val="7D6B352F"/>
    <w:multiLevelType w:val="hybridMultilevel"/>
    <w:tmpl w:val="844E3CAE"/>
    <w:lvl w:ilvl="0" w:tplc="3B62A28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9"/>
  </w:num>
  <w:num w:numId="2">
    <w:abstractNumId w:val="3"/>
  </w:num>
  <w:num w:numId="3">
    <w:abstractNumId w:val="4"/>
  </w:num>
  <w:num w:numId="4">
    <w:abstractNumId w:val="6"/>
  </w:num>
  <w:num w:numId="5">
    <w:abstractNumId w:val="7"/>
  </w:num>
  <w:num w:numId="6">
    <w:abstractNumId w:val="5"/>
  </w:num>
  <w:num w:numId="7">
    <w:abstractNumId w:val="11"/>
  </w:num>
  <w:num w:numId="8">
    <w:abstractNumId w:val="8"/>
  </w:num>
  <w:num w:numId="9">
    <w:abstractNumId w:val="2"/>
  </w:num>
  <w:num w:numId="10">
    <w:abstractNumId w:val="0"/>
  </w:num>
  <w:num w:numId="11">
    <w:abstractNumId w:val="12"/>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E4AA6"/>
    <w:rsid w:val="000009CA"/>
    <w:rsid w:val="000230C3"/>
    <w:rsid w:val="00032749"/>
    <w:rsid w:val="00036CC3"/>
    <w:rsid w:val="0004297C"/>
    <w:rsid w:val="0007592B"/>
    <w:rsid w:val="0007688C"/>
    <w:rsid w:val="000B56F1"/>
    <w:rsid w:val="000C4602"/>
    <w:rsid w:val="000D1676"/>
    <w:rsid w:val="000F5F18"/>
    <w:rsid w:val="001142B8"/>
    <w:rsid w:val="00132A23"/>
    <w:rsid w:val="001459C1"/>
    <w:rsid w:val="001462E6"/>
    <w:rsid w:val="00147E15"/>
    <w:rsid w:val="00152725"/>
    <w:rsid w:val="001561AB"/>
    <w:rsid w:val="00156A36"/>
    <w:rsid w:val="001974FE"/>
    <w:rsid w:val="001A5A7E"/>
    <w:rsid w:val="001A60B9"/>
    <w:rsid w:val="001C09F1"/>
    <w:rsid w:val="001C0C79"/>
    <w:rsid w:val="001E47AC"/>
    <w:rsid w:val="00203AAA"/>
    <w:rsid w:val="00285F3E"/>
    <w:rsid w:val="002A36F2"/>
    <w:rsid w:val="002B5620"/>
    <w:rsid w:val="002D37FF"/>
    <w:rsid w:val="00302475"/>
    <w:rsid w:val="003163A7"/>
    <w:rsid w:val="0033640A"/>
    <w:rsid w:val="00356E5C"/>
    <w:rsid w:val="00357065"/>
    <w:rsid w:val="00372F90"/>
    <w:rsid w:val="00383B34"/>
    <w:rsid w:val="00390EEC"/>
    <w:rsid w:val="003B24A3"/>
    <w:rsid w:val="003B311C"/>
    <w:rsid w:val="003B5E77"/>
    <w:rsid w:val="003C3A37"/>
    <w:rsid w:val="003E4AA6"/>
    <w:rsid w:val="003F418F"/>
    <w:rsid w:val="00400E27"/>
    <w:rsid w:val="004066A8"/>
    <w:rsid w:val="00420F07"/>
    <w:rsid w:val="004361BB"/>
    <w:rsid w:val="004612E7"/>
    <w:rsid w:val="004651E9"/>
    <w:rsid w:val="004652EF"/>
    <w:rsid w:val="00475518"/>
    <w:rsid w:val="004A2253"/>
    <w:rsid w:val="004D4E46"/>
    <w:rsid w:val="00503785"/>
    <w:rsid w:val="00515724"/>
    <w:rsid w:val="00517177"/>
    <w:rsid w:val="005215AE"/>
    <w:rsid w:val="00546CC3"/>
    <w:rsid w:val="00550EB9"/>
    <w:rsid w:val="00564A51"/>
    <w:rsid w:val="00587BA5"/>
    <w:rsid w:val="0059607A"/>
    <w:rsid w:val="005A3FC9"/>
    <w:rsid w:val="005B51E7"/>
    <w:rsid w:val="005C7701"/>
    <w:rsid w:val="005D1FF1"/>
    <w:rsid w:val="00611D78"/>
    <w:rsid w:val="00617C31"/>
    <w:rsid w:val="00645530"/>
    <w:rsid w:val="006542B0"/>
    <w:rsid w:val="00686405"/>
    <w:rsid w:val="006955CF"/>
    <w:rsid w:val="006F6A36"/>
    <w:rsid w:val="007030CE"/>
    <w:rsid w:val="0073191E"/>
    <w:rsid w:val="00761963"/>
    <w:rsid w:val="00767562"/>
    <w:rsid w:val="00782A05"/>
    <w:rsid w:val="007A23D9"/>
    <w:rsid w:val="007C094A"/>
    <w:rsid w:val="007D21E0"/>
    <w:rsid w:val="007D548C"/>
    <w:rsid w:val="00800C7D"/>
    <w:rsid w:val="00803163"/>
    <w:rsid w:val="00840D63"/>
    <w:rsid w:val="00843D96"/>
    <w:rsid w:val="00865C9D"/>
    <w:rsid w:val="0087239B"/>
    <w:rsid w:val="008C5546"/>
    <w:rsid w:val="00902461"/>
    <w:rsid w:val="00907B9E"/>
    <w:rsid w:val="00911D0F"/>
    <w:rsid w:val="0092510D"/>
    <w:rsid w:val="00931208"/>
    <w:rsid w:val="00970D14"/>
    <w:rsid w:val="00972180"/>
    <w:rsid w:val="00980CDA"/>
    <w:rsid w:val="00992C6F"/>
    <w:rsid w:val="009B0888"/>
    <w:rsid w:val="009C5123"/>
    <w:rsid w:val="009E3687"/>
    <w:rsid w:val="009F5C76"/>
    <w:rsid w:val="00A1377B"/>
    <w:rsid w:val="00A30016"/>
    <w:rsid w:val="00A74E41"/>
    <w:rsid w:val="00A76DF8"/>
    <w:rsid w:val="00A859B5"/>
    <w:rsid w:val="00A85B14"/>
    <w:rsid w:val="00A9600B"/>
    <w:rsid w:val="00AA01AB"/>
    <w:rsid w:val="00AA3CA0"/>
    <w:rsid w:val="00AE21A9"/>
    <w:rsid w:val="00AE561D"/>
    <w:rsid w:val="00AE6943"/>
    <w:rsid w:val="00B02670"/>
    <w:rsid w:val="00B07819"/>
    <w:rsid w:val="00B23774"/>
    <w:rsid w:val="00B37F62"/>
    <w:rsid w:val="00B53E22"/>
    <w:rsid w:val="00B71B55"/>
    <w:rsid w:val="00B73BB5"/>
    <w:rsid w:val="00B8741D"/>
    <w:rsid w:val="00B932BD"/>
    <w:rsid w:val="00BB078A"/>
    <w:rsid w:val="00BC2828"/>
    <w:rsid w:val="00BC5F70"/>
    <w:rsid w:val="00BF4E92"/>
    <w:rsid w:val="00C17C0D"/>
    <w:rsid w:val="00C23DD7"/>
    <w:rsid w:val="00C4682A"/>
    <w:rsid w:val="00C61A6D"/>
    <w:rsid w:val="00C76B73"/>
    <w:rsid w:val="00C77DA4"/>
    <w:rsid w:val="00C92ACF"/>
    <w:rsid w:val="00CE48B6"/>
    <w:rsid w:val="00CE4C5B"/>
    <w:rsid w:val="00D02B1B"/>
    <w:rsid w:val="00D35DCE"/>
    <w:rsid w:val="00D40579"/>
    <w:rsid w:val="00D646CA"/>
    <w:rsid w:val="00D67C92"/>
    <w:rsid w:val="00D75F34"/>
    <w:rsid w:val="00D93EB2"/>
    <w:rsid w:val="00DB0372"/>
    <w:rsid w:val="00DD2A09"/>
    <w:rsid w:val="00DF5CDC"/>
    <w:rsid w:val="00E037E2"/>
    <w:rsid w:val="00E051DB"/>
    <w:rsid w:val="00E471D8"/>
    <w:rsid w:val="00E67186"/>
    <w:rsid w:val="00E97B9D"/>
    <w:rsid w:val="00EB4502"/>
    <w:rsid w:val="00EC18FD"/>
    <w:rsid w:val="00EC747A"/>
    <w:rsid w:val="00F05720"/>
    <w:rsid w:val="00F11930"/>
    <w:rsid w:val="00F12400"/>
    <w:rsid w:val="00F14F31"/>
    <w:rsid w:val="00F47B4C"/>
    <w:rsid w:val="00F532A2"/>
    <w:rsid w:val="00F9637B"/>
    <w:rsid w:val="00FA0585"/>
    <w:rsid w:val="00FF7A0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61D"/>
  </w:style>
  <w:style w:type="paragraph" w:styleId="2">
    <w:name w:val="heading 2"/>
    <w:basedOn w:val="a"/>
    <w:next w:val="a"/>
    <w:link w:val="20"/>
    <w:qFormat/>
    <w:rsid w:val="00147E15"/>
    <w:pPr>
      <w:keepNext/>
      <w:spacing w:before="240" w:after="60" w:line="240" w:lineRule="auto"/>
      <w:outlineLvl w:val="1"/>
    </w:pPr>
    <w:rPr>
      <w:rFonts w:ascii="Arial" w:eastAsia="Times New Roman"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7701"/>
    <w:rPr>
      <w:color w:val="0000FF" w:themeColor="hyperlink"/>
      <w:u w:val="single"/>
    </w:rPr>
  </w:style>
  <w:style w:type="character" w:styleId="a4">
    <w:name w:val="FollowedHyperlink"/>
    <w:basedOn w:val="a0"/>
    <w:uiPriority w:val="99"/>
    <w:semiHidden/>
    <w:unhideWhenUsed/>
    <w:rsid w:val="005C7701"/>
    <w:rPr>
      <w:color w:val="800080" w:themeColor="followedHyperlink"/>
      <w:u w:val="single"/>
    </w:rPr>
  </w:style>
  <w:style w:type="character" w:customStyle="1" w:styleId="20">
    <w:name w:val="Заголовок 2 Знак"/>
    <w:basedOn w:val="a0"/>
    <w:link w:val="2"/>
    <w:rsid w:val="00147E15"/>
    <w:rPr>
      <w:rFonts w:ascii="Arial" w:eastAsia="Times New Roman" w:hAnsi="Arial" w:cs="Arial"/>
      <w:b/>
      <w:bCs/>
      <w:i/>
      <w:iCs/>
      <w:sz w:val="28"/>
      <w:szCs w:val="28"/>
      <w:lang w:val="ru-RU" w:eastAsia="ru-RU"/>
    </w:rPr>
  </w:style>
  <w:style w:type="paragraph" w:customStyle="1" w:styleId="a5">
    <w:name w:val="Знак"/>
    <w:basedOn w:val="a"/>
    <w:rsid w:val="00C61A6D"/>
    <w:pPr>
      <w:spacing w:line="240" w:lineRule="auto"/>
    </w:pPr>
    <w:rPr>
      <w:rFonts w:ascii="Arial" w:eastAsia="Times New Roman" w:hAnsi="Arial" w:cs="Arial"/>
      <w:lang w:val="en-US"/>
    </w:rPr>
  </w:style>
  <w:style w:type="paragraph" w:styleId="a6">
    <w:name w:val="List Paragraph"/>
    <w:basedOn w:val="a"/>
    <w:uiPriority w:val="34"/>
    <w:qFormat/>
    <w:rsid w:val="00D93EB2"/>
    <w:pPr>
      <w:ind w:left="720"/>
      <w:contextualSpacing/>
    </w:pPr>
  </w:style>
  <w:style w:type="paragraph" w:styleId="a7">
    <w:name w:val="header"/>
    <w:basedOn w:val="a"/>
    <w:link w:val="a8"/>
    <w:uiPriority w:val="99"/>
    <w:unhideWhenUsed/>
    <w:rsid w:val="0007688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7688C"/>
  </w:style>
  <w:style w:type="paragraph" w:styleId="a9">
    <w:name w:val="footer"/>
    <w:basedOn w:val="a"/>
    <w:link w:val="aa"/>
    <w:uiPriority w:val="99"/>
    <w:semiHidden/>
    <w:unhideWhenUsed/>
    <w:rsid w:val="0007688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7688C"/>
  </w:style>
  <w:style w:type="paragraph" w:styleId="ab">
    <w:name w:val="Balloon Text"/>
    <w:basedOn w:val="a"/>
    <w:link w:val="ac"/>
    <w:uiPriority w:val="99"/>
    <w:semiHidden/>
    <w:unhideWhenUsed/>
    <w:rsid w:val="003C3A3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C3A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342-15" TargetMode="External"/><Relationship Id="rId13" Type="http://schemas.openxmlformats.org/officeDocument/2006/relationships/hyperlink" Target="https://zakon.rada.gov.ua/laws/show/2558-1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zakon.rada.gov.ua/laws/show/2671-1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875-12"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n-jurid.crimea.edu/arhiv/2010/uch_23_2law/016_potopahina.pdf" TargetMode="External"/><Relationship Id="rId23" Type="http://schemas.openxmlformats.org/officeDocument/2006/relationships/theme" Target="theme/theme1.xml"/><Relationship Id="rId10" Type="http://schemas.openxmlformats.org/officeDocument/2006/relationships/hyperlink" Target="https://zakon.rada.gov.ua/laws/show/2402-1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458-2019-&#108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23679-3DC6-465E-9EFD-9971713F4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9</Pages>
  <Words>13762</Words>
  <Characters>7845</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107</cp:revision>
  <dcterms:created xsi:type="dcterms:W3CDTF">2019-08-29T13:10:00Z</dcterms:created>
  <dcterms:modified xsi:type="dcterms:W3CDTF">2020-02-04T00:07:00Z</dcterms:modified>
</cp:coreProperties>
</file>