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19" w:rsidRPr="004D4519" w:rsidRDefault="004D451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b/>
          <w:sz w:val="28"/>
          <w:szCs w:val="28"/>
        </w:rPr>
        <w:t>КОНТРОЛЬНІ ЗАПИТАННЯ</w:t>
      </w:r>
      <w:r w:rsidRPr="004D45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(із курсу Організація діяльності державних посадових осіб)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Сформулюйте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службовців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охарактеризуйте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ієрархію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дотримуються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здійсненні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професійну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службовців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6. Охарактеризуйте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службовцями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proofErr w:type="gramStart"/>
      <w:r w:rsidRPr="004D451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службовців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8. Охарактеризуйте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>.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 9.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службовці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D451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усного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ділового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Сформулюйте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службовці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поради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proofErr w:type="gramStart"/>
      <w:r w:rsidRPr="004D451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службовців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індивідуальної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бесіди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proofErr w:type="gramStart"/>
      <w:r w:rsidRPr="004D451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результативної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телефонної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розмови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Сформулюйте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запитань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скористатися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здійсненні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бесід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прийнятті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 xml:space="preserve"> роботу.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державному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службовцю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справити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позитивне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враження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вислови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бар’єри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співрозмовника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Сформулюйте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поради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службовцям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прагнуть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ефективними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документа.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lastRenderedPageBreak/>
        <w:t xml:space="preserve"> 19. Охарактеризуйте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специфіку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зафіксованої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документі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та охарактеризуйте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діловодства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діловодства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proofErr w:type="gramStart"/>
      <w:r w:rsidRPr="004D451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діловодства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документування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управлінської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proofErr w:type="gramStart"/>
      <w:r w:rsidRPr="004D451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діловодної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інтенсифікація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діловодства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>?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 27. Охарактеризуйте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28. Дайте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контролю за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документі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 30.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Сформулюйте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„справа” та охарактеризуйте порядок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справ.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 31. Охарактеризуйте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номенклатури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справ,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державній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>.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 32. Охарактеризуйте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документі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D451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групами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33.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мету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стандартизації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уніфікації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документі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Сформулюйте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уніфікації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стандартизації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документі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D4519">
        <w:rPr>
          <w:rFonts w:ascii="Times New Roman" w:hAnsi="Times New Roman" w:cs="Times New Roman"/>
          <w:sz w:val="28"/>
          <w:szCs w:val="28"/>
        </w:rPr>
        <w:t>.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 35.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Виявіть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трафаретизації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тексті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proofErr w:type="gramStart"/>
      <w:r w:rsidRPr="004D451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37.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та охарактеризуйте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документі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38. Охарактеризуйте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життєвого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циклу документа.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39. </w:t>
      </w:r>
      <w:proofErr w:type="spellStart"/>
      <w:proofErr w:type="gramStart"/>
      <w:r w:rsidRPr="004D451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>.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lastRenderedPageBreak/>
        <w:t xml:space="preserve"> 40.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Виділіть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переході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безпаперову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технологію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документами.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41.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Сформулюйте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електроних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  <w:lang w:val="uk-UA"/>
        </w:rPr>
        <w:t>42. Визначте сутність наради як однієї з найважливіших форм управлінської діяльності в органах державної влади та місцевого самоврядування.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4519">
        <w:rPr>
          <w:rFonts w:ascii="Times New Roman" w:hAnsi="Times New Roman" w:cs="Times New Roman"/>
          <w:sz w:val="28"/>
          <w:szCs w:val="28"/>
        </w:rPr>
        <w:t xml:space="preserve">43. Охарактеризуйте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нарад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44.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нарад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>.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 45.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451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>ідготовка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нарад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>?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 46. Охарактеризуйте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451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нарад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47.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наради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48.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процедуру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офіційної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ділової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49.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рекомендовано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451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переговорів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  <w:lang w:val="uk-UA"/>
        </w:rPr>
        <w:t>50. Як відбувається організація зустрічі делегації?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4519">
        <w:rPr>
          <w:rFonts w:ascii="Times New Roman" w:hAnsi="Times New Roman" w:cs="Times New Roman"/>
          <w:sz w:val="28"/>
          <w:szCs w:val="28"/>
        </w:rPr>
        <w:t xml:space="preserve">51.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звернувся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заявою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скаргою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52.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Сформулюйте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органі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зверненні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заявою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скаргою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53.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45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бездіяльність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оскаржені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в органах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>?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 54. У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відбуватися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55.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Охарактеризувати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>.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 56.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Сформулюйте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>.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 57.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в органах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58. Охарактеризуйте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скарг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4D4519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прийом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>.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lastRenderedPageBreak/>
        <w:t xml:space="preserve"> 59.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призначенн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банку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реєстраційних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 60. </w:t>
      </w:r>
      <w:proofErr w:type="spellStart"/>
      <w:proofErr w:type="gramStart"/>
      <w:r w:rsidRPr="004D451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мету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службовцями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покладених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на них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>.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 61. Охарактеризуйте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засади для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державному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секторі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62.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державному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секторі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63.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Сформулюйте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найпоширеніші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державному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секторі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>.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 64.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щорічної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службовцями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обов’язкі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D45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покладених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на них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планових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позапланових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>.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 65. Охарактеризуйте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>.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 66. </w:t>
      </w:r>
      <w:proofErr w:type="spellStart"/>
      <w:proofErr w:type="gramStart"/>
      <w:r w:rsidRPr="004D451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бланку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щорічної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службовцем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>.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 67.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службовці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D4519">
        <w:rPr>
          <w:rFonts w:ascii="Times New Roman" w:hAnsi="Times New Roman" w:cs="Times New Roman"/>
          <w:sz w:val="28"/>
          <w:szCs w:val="28"/>
        </w:rPr>
        <w:t>.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 68. Охарактеризуйте процедуру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службовці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69.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організаційного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методичного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службової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службовців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70.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службової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службовців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proofErr w:type="gramStart"/>
      <w:r w:rsidRPr="004D451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>ідлягають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оцінюванню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71. Охарактеризуйте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службової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службовці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72. 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заробітна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плата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службовців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73.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заохочення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та охарактеризуйте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заохочувальних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заході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D45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службовців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74. В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до державного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дисциплінарні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lastRenderedPageBreak/>
        <w:t xml:space="preserve">75.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451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76.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>.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 77. </w:t>
      </w:r>
      <w:proofErr w:type="spellStart"/>
      <w:proofErr w:type="gramStart"/>
      <w:r w:rsidRPr="004D451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>.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 78.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451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службовців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реформування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519" w:rsidRDefault="004D45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79. Охарактеризуйте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оплати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службовців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Союзу.</w:t>
      </w:r>
    </w:p>
    <w:p w:rsidR="000F54EB" w:rsidRPr="004D4519" w:rsidRDefault="004D4519">
      <w:pPr>
        <w:rPr>
          <w:rFonts w:ascii="Times New Roman" w:hAnsi="Times New Roman" w:cs="Times New Roman"/>
          <w:sz w:val="28"/>
          <w:szCs w:val="28"/>
        </w:rPr>
      </w:pPr>
      <w:r w:rsidRPr="004D4519">
        <w:rPr>
          <w:rFonts w:ascii="Times New Roman" w:hAnsi="Times New Roman" w:cs="Times New Roman"/>
          <w:sz w:val="28"/>
          <w:szCs w:val="28"/>
        </w:rPr>
        <w:t xml:space="preserve"> 80.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Сформулюйте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першочергові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умов оплати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D4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519">
        <w:rPr>
          <w:rFonts w:ascii="Times New Roman" w:hAnsi="Times New Roman" w:cs="Times New Roman"/>
          <w:sz w:val="28"/>
          <w:szCs w:val="28"/>
        </w:rPr>
        <w:t>службовці</w:t>
      </w:r>
      <w:proofErr w:type="gramStart"/>
      <w:r w:rsidRPr="004D451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D4519">
        <w:rPr>
          <w:rFonts w:ascii="Times New Roman" w:hAnsi="Times New Roman" w:cs="Times New Roman"/>
          <w:sz w:val="28"/>
          <w:szCs w:val="28"/>
        </w:rPr>
        <w:t>.</w:t>
      </w:r>
    </w:p>
    <w:sectPr w:rsidR="000F54EB" w:rsidRPr="004D4519" w:rsidSect="000F5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519"/>
    <w:rsid w:val="000F54EB"/>
    <w:rsid w:val="004D4519"/>
    <w:rsid w:val="00806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2020-03-19T08:36:00Z</dcterms:created>
  <dcterms:modified xsi:type="dcterms:W3CDTF">2020-03-19T08:36:00Z</dcterms:modified>
</cp:coreProperties>
</file>