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07" w:rsidRDefault="00E91E07" w:rsidP="00E91E07">
      <w:pPr>
        <w:jc w:val="center"/>
        <w:rPr>
          <w:szCs w:val="28"/>
          <w:lang w:val="ru-RU"/>
        </w:rPr>
      </w:pPr>
      <w:r>
        <w:rPr>
          <w:szCs w:val="28"/>
        </w:rPr>
        <w:t>МІНІСТЕРСТВО ОСВІТИ І НАУКИ УКРАЇНИ</w:t>
      </w:r>
    </w:p>
    <w:p w:rsidR="00E91E07" w:rsidRDefault="00E91E07" w:rsidP="00E91E07">
      <w:pPr>
        <w:jc w:val="center"/>
        <w:rPr>
          <w:szCs w:val="28"/>
        </w:rPr>
      </w:pPr>
      <w:r>
        <w:rPr>
          <w:szCs w:val="28"/>
        </w:rPr>
        <w:t>ЗАПОРІЗЬКИЙ НАЦІОНАЛЬНИЙ УНІВЕРСИТЕТ</w:t>
      </w:r>
    </w:p>
    <w:p w:rsidR="00E91E07" w:rsidRDefault="00E91E07" w:rsidP="00E91E07">
      <w:pPr>
        <w:jc w:val="center"/>
        <w:rPr>
          <w:caps/>
          <w:szCs w:val="28"/>
        </w:rPr>
      </w:pPr>
      <w:r>
        <w:rPr>
          <w:caps/>
          <w:szCs w:val="28"/>
        </w:rPr>
        <w:t xml:space="preserve">Факультет </w:t>
      </w:r>
      <w:r>
        <w:rPr>
          <w:caps/>
          <w:szCs w:val="28"/>
          <w:u w:val="single"/>
        </w:rPr>
        <w:t>МЕНЕДЖМЕНТУ</w:t>
      </w:r>
    </w:p>
    <w:p w:rsidR="00E91E07" w:rsidRDefault="00E91E07" w:rsidP="00E91E07">
      <w:pPr>
        <w:jc w:val="center"/>
        <w:rPr>
          <w:sz w:val="20"/>
          <w:szCs w:val="20"/>
        </w:rPr>
      </w:pPr>
      <w:r>
        <w:rPr>
          <w:caps/>
        </w:rPr>
        <w:t>Кафедра</w:t>
      </w:r>
      <w:r>
        <w:t xml:space="preserve"> </w:t>
      </w:r>
      <w:r>
        <w:rPr>
          <w:u w:val="single"/>
        </w:rPr>
        <w:t>ПІДПРИЄМНИЦТВА, МЕНЕДЖМЕНТУ ОРГАНІЗАЦІЙ ТА ЛОГІСТИКИ</w:t>
      </w:r>
    </w:p>
    <w:p w:rsidR="00E91E07" w:rsidRDefault="00E91E07" w:rsidP="00E91E07">
      <w:pPr>
        <w:jc w:val="center"/>
        <w:rPr>
          <w:sz w:val="20"/>
          <w:szCs w:val="20"/>
        </w:rPr>
      </w:pPr>
    </w:p>
    <w:p w:rsidR="00E91E07" w:rsidRDefault="00E91E07" w:rsidP="00E91E07"/>
    <w:p w:rsidR="00E91E07" w:rsidRDefault="00E91E07" w:rsidP="00E91E07"/>
    <w:p w:rsidR="00E91E07" w:rsidRDefault="00E91E07" w:rsidP="00E91E07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</w:p>
    <w:p w:rsidR="00E91E07" w:rsidRDefault="00E91E07" w:rsidP="00E91E07">
      <w:pPr>
        <w:jc w:val="center"/>
      </w:pPr>
      <w:r>
        <w:rPr>
          <w:b/>
        </w:rPr>
        <w:t xml:space="preserve">                                                                          ЗАТВЕРДЖУЮ</w:t>
      </w:r>
    </w:p>
    <w:p w:rsidR="00E91E07" w:rsidRDefault="00E91E07" w:rsidP="00E91E07">
      <w:pPr>
        <w:ind w:left="5400"/>
      </w:pPr>
    </w:p>
    <w:p w:rsidR="00E91E07" w:rsidRDefault="00E91E07" w:rsidP="00E91E07">
      <w:pPr>
        <w:ind w:left="5400"/>
      </w:pPr>
      <w:r>
        <w:t xml:space="preserve">          Декан факультету менеджменту</w:t>
      </w:r>
    </w:p>
    <w:p w:rsidR="00E91E07" w:rsidRDefault="00E91E07" w:rsidP="00E91E07">
      <w:pPr>
        <w:ind w:left="5400"/>
      </w:pPr>
    </w:p>
    <w:p w:rsidR="00E91E07" w:rsidRDefault="00E91E07" w:rsidP="00E91E07">
      <w:pPr>
        <w:ind w:left="5400"/>
        <w:rPr>
          <w:sz w:val="16"/>
        </w:rPr>
      </w:pPr>
      <w:r>
        <w:rPr>
          <w:szCs w:val="28"/>
        </w:rPr>
        <w:t xml:space="preserve">         ______        ____</w:t>
      </w:r>
      <w:r>
        <w:rPr>
          <w:szCs w:val="28"/>
          <w:u w:val="single"/>
        </w:rPr>
        <w:t xml:space="preserve">І.Г. </w:t>
      </w:r>
      <w:proofErr w:type="spellStart"/>
      <w:r>
        <w:rPr>
          <w:szCs w:val="28"/>
          <w:u w:val="single"/>
        </w:rPr>
        <w:t>Шавкун</w:t>
      </w:r>
      <w:proofErr w:type="spellEnd"/>
      <w:r>
        <w:rPr>
          <w:szCs w:val="28"/>
          <w:u w:val="single"/>
        </w:rPr>
        <w:t>____</w:t>
      </w:r>
    </w:p>
    <w:p w:rsidR="00E91E07" w:rsidRDefault="00E91E07" w:rsidP="00E91E07"/>
    <w:p w:rsidR="00E91E07" w:rsidRDefault="00E91E07" w:rsidP="00E91E07">
      <w:r>
        <w:t xml:space="preserve">                                                                                                 </w:t>
      </w:r>
      <w:r w:rsidR="002B0AA8" w:rsidRPr="004753C5">
        <w:t>“</w:t>
      </w:r>
      <w:r>
        <w:t>______</w:t>
      </w:r>
      <w:r w:rsidR="002B0AA8" w:rsidRPr="004753C5">
        <w:t>”</w:t>
      </w:r>
      <w:r>
        <w:t>_______________201</w:t>
      </w:r>
      <w:r w:rsidR="00835341" w:rsidRPr="004753C5">
        <w:t>9</w:t>
      </w:r>
      <w:r>
        <w:t xml:space="preserve"> р.</w:t>
      </w:r>
    </w:p>
    <w:p w:rsidR="00E91E07" w:rsidRDefault="00E91E07" w:rsidP="00E91E07">
      <w:pPr>
        <w:jc w:val="center"/>
        <w:rPr>
          <w:sz w:val="20"/>
          <w:szCs w:val="20"/>
        </w:rPr>
      </w:pPr>
    </w:p>
    <w:p w:rsidR="00E91E07" w:rsidRDefault="00E91E07" w:rsidP="00E91E07">
      <w:pPr>
        <w:jc w:val="center"/>
        <w:rPr>
          <w:sz w:val="20"/>
          <w:szCs w:val="20"/>
        </w:rPr>
      </w:pPr>
    </w:p>
    <w:p w:rsidR="00E91E07" w:rsidRDefault="00E91E07" w:rsidP="00E91E07">
      <w:pPr>
        <w:jc w:val="center"/>
        <w:rPr>
          <w:sz w:val="20"/>
          <w:szCs w:val="20"/>
        </w:rPr>
      </w:pPr>
    </w:p>
    <w:p w:rsidR="00E91E07" w:rsidRDefault="00E91E07" w:rsidP="00E91E07">
      <w:pPr>
        <w:jc w:val="center"/>
        <w:rPr>
          <w:sz w:val="20"/>
          <w:szCs w:val="20"/>
        </w:rPr>
      </w:pPr>
    </w:p>
    <w:p w:rsidR="00E91E07" w:rsidRDefault="00E91E07" w:rsidP="00E91E07">
      <w:pPr>
        <w:jc w:val="center"/>
        <w:rPr>
          <w:b/>
          <w:bCs/>
          <w:sz w:val="28"/>
          <w:szCs w:val="28"/>
        </w:rPr>
      </w:pPr>
    </w:p>
    <w:p w:rsidR="001128C9" w:rsidRPr="004753C5" w:rsidRDefault="00542E57" w:rsidP="001128C9">
      <w:pPr>
        <w:jc w:val="center"/>
        <w:rPr>
          <w:b/>
          <w:sz w:val="28"/>
        </w:rPr>
      </w:pPr>
      <w:r w:rsidRPr="004753C5">
        <w:rPr>
          <w:b/>
          <w:sz w:val="28"/>
          <w:u w:val="thick"/>
        </w:rPr>
        <w:t>“</w:t>
      </w:r>
      <w:r w:rsidR="00F45833">
        <w:rPr>
          <w:b/>
          <w:sz w:val="28"/>
          <w:u w:val="thick"/>
          <w:lang w:val="en-US"/>
        </w:rPr>
        <w:t>PR</w:t>
      </w:r>
      <w:r w:rsidR="00F45833" w:rsidRPr="00A17462">
        <w:rPr>
          <w:b/>
          <w:sz w:val="28"/>
          <w:u w:val="thick"/>
          <w:lang w:val="ru-RU"/>
        </w:rPr>
        <w:t>-</w:t>
      </w:r>
      <w:r w:rsidR="00F45833">
        <w:rPr>
          <w:b/>
          <w:sz w:val="28"/>
          <w:u w:val="thick"/>
        </w:rPr>
        <w:t>МЕНЕДЖМЕНТ</w:t>
      </w:r>
      <w:r w:rsidR="00F45833" w:rsidRPr="004753C5">
        <w:rPr>
          <w:b/>
          <w:sz w:val="28"/>
          <w:u w:val="thick"/>
        </w:rPr>
        <w:t>”</w:t>
      </w:r>
    </w:p>
    <w:p w:rsidR="001128C9" w:rsidRDefault="001128C9" w:rsidP="001128C9">
      <w:pPr>
        <w:jc w:val="center"/>
        <w:rPr>
          <w:sz w:val="16"/>
        </w:rPr>
      </w:pPr>
      <w:r>
        <w:rPr>
          <w:sz w:val="16"/>
        </w:rPr>
        <w:t>(назва навчальної дисципліни)</w:t>
      </w:r>
    </w:p>
    <w:p w:rsidR="001128C9" w:rsidRDefault="001128C9" w:rsidP="001128C9">
      <w:pPr>
        <w:pStyle w:val="aa"/>
        <w:spacing w:after="0"/>
        <w:rPr>
          <w:sz w:val="18"/>
        </w:rPr>
      </w:pPr>
    </w:p>
    <w:p w:rsidR="001128C9" w:rsidRDefault="001128C9" w:rsidP="001128C9">
      <w:pPr>
        <w:pStyle w:val="aa"/>
        <w:spacing w:after="0"/>
        <w:rPr>
          <w:sz w:val="14"/>
        </w:rPr>
      </w:pPr>
    </w:p>
    <w:p w:rsidR="001128C9" w:rsidRPr="001128C9" w:rsidRDefault="001128C9" w:rsidP="001128C9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128C9">
        <w:rPr>
          <w:b w:val="0"/>
          <w:sz w:val="28"/>
          <w:szCs w:val="28"/>
        </w:rPr>
        <w:t>РОБОЧА ПРОГРАМА НАВЧАЛЬНОЇ ДИСЦИПЛІНИ</w:t>
      </w:r>
    </w:p>
    <w:p w:rsidR="001128C9" w:rsidRDefault="001128C9" w:rsidP="001128C9">
      <w:pPr>
        <w:pStyle w:val="aa"/>
        <w:spacing w:after="0"/>
        <w:rPr>
          <w:sz w:val="30"/>
        </w:rPr>
      </w:pPr>
    </w:p>
    <w:p w:rsidR="001128C9" w:rsidRDefault="001128C9" w:rsidP="001128C9">
      <w:pPr>
        <w:pStyle w:val="aa"/>
        <w:spacing w:after="0"/>
        <w:rPr>
          <w:sz w:val="25"/>
        </w:rPr>
      </w:pPr>
    </w:p>
    <w:p w:rsidR="00F45833" w:rsidRPr="00690A47" w:rsidRDefault="00F45833" w:rsidP="00F45833">
      <w:pPr>
        <w:jc w:val="center"/>
        <w:rPr>
          <w:bCs/>
          <w:sz w:val="28"/>
          <w:szCs w:val="28"/>
          <w:lang w:val="ru-RU"/>
        </w:rPr>
      </w:pPr>
      <w:r w:rsidRPr="00690A47">
        <w:rPr>
          <w:bCs/>
          <w:sz w:val="28"/>
          <w:szCs w:val="28"/>
        </w:rPr>
        <w:t xml:space="preserve">підготовки   </w:t>
      </w:r>
      <w:r w:rsidRPr="00690A47">
        <w:rPr>
          <w:bCs/>
          <w:sz w:val="28"/>
          <w:szCs w:val="28"/>
          <w:u w:val="single"/>
        </w:rPr>
        <w:t xml:space="preserve">      бакалавра  </w:t>
      </w:r>
      <w:r w:rsidRPr="00690A47">
        <w:rPr>
          <w:bCs/>
          <w:sz w:val="28"/>
          <w:szCs w:val="28"/>
        </w:rPr>
        <w:t>__</w:t>
      </w:r>
    </w:p>
    <w:p w:rsidR="00F45833" w:rsidRPr="00690A47" w:rsidRDefault="00F45833" w:rsidP="00F45833">
      <w:pPr>
        <w:jc w:val="center"/>
        <w:rPr>
          <w:bCs/>
          <w:sz w:val="28"/>
          <w:szCs w:val="28"/>
        </w:rPr>
      </w:pPr>
      <w:r w:rsidRPr="00690A47">
        <w:rPr>
          <w:bCs/>
          <w:sz w:val="28"/>
          <w:szCs w:val="28"/>
        </w:rPr>
        <w:t xml:space="preserve">                             </w:t>
      </w:r>
    </w:p>
    <w:p w:rsidR="00F45833" w:rsidRPr="00690A47" w:rsidRDefault="00F45833" w:rsidP="00F45833">
      <w:pPr>
        <w:jc w:val="center"/>
        <w:rPr>
          <w:sz w:val="28"/>
          <w:szCs w:val="28"/>
          <w:u w:val="single"/>
        </w:rPr>
      </w:pPr>
      <w:r w:rsidRPr="00690A47">
        <w:rPr>
          <w:sz w:val="28"/>
          <w:szCs w:val="28"/>
        </w:rPr>
        <w:t xml:space="preserve">спеціальності </w:t>
      </w:r>
      <w:r w:rsidRPr="00690A47">
        <w:rPr>
          <w:sz w:val="28"/>
          <w:szCs w:val="28"/>
          <w:u w:val="single"/>
        </w:rPr>
        <w:t xml:space="preserve">  07</w:t>
      </w:r>
      <w:r>
        <w:rPr>
          <w:sz w:val="28"/>
          <w:szCs w:val="28"/>
          <w:u w:val="single"/>
        </w:rPr>
        <w:t>3</w:t>
      </w:r>
      <w:r w:rsidRPr="00690A4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</w:t>
      </w:r>
      <w:r w:rsidRPr="00CF6BC3">
        <w:rPr>
          <w:sz w:val="28"/>
          <w:szCs w:val="28"/>
          <w:u w:val="single"/>
        </w:rPr>
        <w:t>енеджмент</w:t>
      </w:r>
    </w:p>
    <w:p w:rsidR="00F45833" w:rsidRPr="00690A47" w:rsidRDefault="00F45833" w:rsidP="00F45833">
      <w:pPr>
        <w:ind w:firstLine="708"/>
        <w:rPr>
          <w:sz w:val="28"/>
          <w:szCs w:val="28"/>
        </w:rPr>
      </w:pPr>
    </w:p>
    <w:p w:rsidR="00F45833" w:rsidRPr="00683070" w:rsidRDefault="00F45833" w:rsidP="00F45833">
      <w:pPr>
        <w:jc w:val="center"/>
        <w:rPr>
          <w:sz w:val="28"/>
          <w:szCs w:val="28"/>
          <w:u w:val="single"/>
          <w:lang w:val="ru-RU"/>
        </w:rPr>
      </w:pPr>
      <w:r w:rsidRPr="00690A47">
        <w:rPr>
          <w:sz w:val="28"/>
          <w:szCs w:val="28"/>
        </w:rPr>
        <w:t>освітньо-професійна програм</w:t>
      </w:r>
      <w:r>
        <w:rPr>
          <w:sz w:val="28"/>
          <w:szCs w:val="28"/>
          <w:lang w:val="ru-RU"/>
        </w:rPr>
        <w:t>и</w:t>
      </w:r>
      <w:r w:rsidRPr="00690A47">
        <w:rPr>
          <w:sz w:val="28"/>
          <w:szCs w:val="28"/>
        </w:rPr>
        <w:t xml:space="preserve"> </w:t>
      </w:r>
      <w:r w:rsidRPr="009326C6">
        <w:rPr>
          <w:sz w:val="28"/>
          <w:szCs w:val="28"/>
          <w:lang w:val="ru-RU"/>
        </w:rPr>
        <w:t>“</w:t>
      </w:r>
      <w:r w:rsidRPr="00CF6BC3">
        <w:rPr>
          <w:sz w:val="28"/>
          <w:szCs w:val="28"/>
          <w:u w:val="single"/>
        </w:rPr>
        <w:t>Менеджмент організацій і адміністрування</w:t>
      </w:r>
      <w:r w:rsidRPr="009326C6">
        <w:rPr>
          <w:sz w:val="28"/>
          <w:szCs w:val="28"/>
          <w:u w:val="single"/>
          <w:lang w:val="ru-RU"/>
        </w:rPr>
        <w:t>”</w:t>
      </w:r>
    </w:p>
    <w:p w:rsidR="00F45833" w:rsidRPr="009326C6" w:rsidRDefault="00F45833" w:rsidP="00F45833">
      <w:pPr>
        <w:jc w:val="center"/>
        <w:rPr>
          <w:b/>
          <w:bCs/>
          <w:sz w:val="28"/>
          <w:szCs w:val="28"/>
          <w:u w:val="single"/>
          <w:lang w:val="ru-RU"/>
        </w:rPr>
      </w:pPr>
      <w:r w:rsidRPr="00CF6BC3">
        <w:rPr>
          <w:sz w:val="28"/>
          <w:szCs w:val="28"/>
          <w:u w:val="single"/>
        </w:rPr>
        <w:t xml:space="preserve"> </w:t>
      </w:r>
    </w:p>
    <w:p w:rsidR="00F45833" w:rsidRPr="00683070" w:rsidRDefault="00F45833" w:rsidP="00F45833">
      <w:pPr>
        <w:jc w:val="center"/>
        <w:rPr>
          <w:b/>
          <w:bCs/>
          <w:sz w:val="28"/>
          <w:szCs w:val="28"/>
          <w:lang w:val="ru-RU"/>
        </w:rPr>
      </w:pPr>
      <w:r w:rsidRPr="00690A47">
        <w:rPr>
          <w:b/>
          <w:bCs/>
          <w:sz w:val="28"/>
          <w:szCs w:val="28"/>
        </w:rPr>
        <w:t xml:space="preserve">Укладач             </w:t>
      </w:r>
      <w:proofErr w:type="spellStart"/>
      <w:r>
        <w:rPr>
          <w:b/>
          <w:bCs/>
          <w:sz w:val="28"/>
          <w:szCs w:val="28"/>
          <w:u w:val="single"/>
        </w:rPr>
        <w:t>Полусмяк</w:t>
      </w:r>
      <w:proofErr w:type="spellEnd"/>
      <w:r>
        <w:rPr>
          <w:b/>
          <w:bCs/>
          <w:sz w:val="28"/>
          <w:szCs w:val="28"/>
          <w:u w:val="single"/>
        </w:rPr>
        <w:t xml:space="preserve"> Ю.І</w:t>
      </w:r>
      <w:r w:rsidRPr="00690A47">
        <w:rPr>
          <w:b/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 xml:space="preserve">, </w:t>
      </w:r>
      <w:proofErr w:type="spellStart"/>
      <w:r w:rsidRPr="001128C9">
        <w:rPr>
          <w:bCs/>
          <w:sz w:val="28"/>
          <w:szCs w:val="28"/>
          <w:u w:val="single"/>
        </w:rPr>
        <w:t>к.е.н</w:t>
      </w:r>
      <w:proofErr w:type="spellEnd"/>
      <w:r w:rsidRPr="001128C9">
        <w:rPr>
          <w:bCs/>
          <w:sz w:val="28"/>
          <w:szCs w:val="28"/>
          <w:u w:val="single"/>
        </w:rPr>
        <w:t>, доцент</w:t>
      </w:r>
      <w:r>
        <w:rPr>
          <w:bCs/>
          <w:sz w:val="28"/>
          <w:szCs w:val="28"/>
          <w:u w:val="single"/>
        </w:rPr>
        <w:t xml:space="preserve"> кафедри </w:t>
      </w:r>
      <w:r>
        <w:rPr>
          <w:bCs/>
          <w:sz w:val="28"/>
          <w:szCs w:val="28"/>
          <w:u w:val="single"/>
          <w:lang w:val="ru-RU"/>
        </w:rPr>
        <w:t>п</w:t>
      </w:r>
      <w:proofErr w:type="spellStart"/>
      <w:r>
        <w:rPr>
          <w:bCs/>
          <w:sz w:val="28"/>
          <w:szCs w:val="28"/>
          <w:u w:val="single"/>
        </w:rPr>
        <w:t>ідприємництв</w:t>
      </w:r>
      <w:r w:rsidRPr="00986A4B">
        <w:rPr>
          <w:bCs/>
          <w:sz w:val="28"/>
          <w:szCs w:val="28"/>
          <w:u w:val="single"/>
        </w:rPr>
        <w:t>а</w:t>
      </w:r>
      <w:proofErr w:type="spellEnd"/>
      <w:r>
        <w:rPr>
          <w:bCs/>
          <w:sz w:val="28"/>
          <w:szCs w:val="28"/>
          <w:u w:val="single"/>
        </w:rPr>
        <w:t>, менеджменту організацій та логістики</w:t>
      </w:r>
    </w:p>
    <w:p w:rsidR="001128C9" w:rsidRDefault="001128C9" w:rsidP="001128C9">
      <w:pPr>
        <w:pStyle w:val="aa"/>
        <w:spacing w:after="0"/>
        <w:rPr>
          <w:sz w:val="20"/>
        </w:rPr>
      </w:pPr>
    </w:p>
    <w:p w:rsidR="001128C9" w:rsidRDefault="001128C9" w:rsidP="001128C9">
      <w:pPr>
        <w:pStyle w:val="aa"/>
        <w:spacing w:after="0"/>
        <w:rPr>
          <w:sz w:val="20"/>
        </w:rPr>
      </w:pPr>
    </w:p>
    <w:p w:rsidR="001128C9" w:rsidRDefault="001128C9" w:rsidP="001128C9">
      <w:pPr>
        <w:pStyle w:val="aa"/>
        <w:spacing w:after="0"/>
        <w:rPr>
          <w:sz w:val="1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785"/>
        <w:gridCol w:w="4919"/>
      </w:tblGrid>
      <w:tr w:rsidR="001128C9" w:rsidTr="007B56ED">
        <w:trPr>
          <w:trHeight w:val="2366"/>
        </w:trPr>
        <w:tc>
          <w:tcPr>
            <w:tcW w:w="4785" w:type="dxa"/>
          </w:tcPr>
          <w:p w:rsidR="001128C9" w:rsidRDefault="001128C9" w:rsidP="001128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Обговорено та ухвалено</w:t>
            </w:r>
          </w:p>
          <w:p w:rsidR="001128C9" w:rsidRDefault="001128C9" w:rsidP="001128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засіданні кафедри підприємництва, менеджменту організацій 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логістики</w:t>
            </w:r>
          </w:p>
          <w:p w:rsidR="001128C9" w:rsidRDefault="001128C9" w:rsidP="001128C9">
            <w:pPr>
              <w:pStyle w:val="TableParagraph"/>
              <w:rPr>
                <w:sz w:val="24"/>
              </w:rPr>
            </w:pPr>
          </w:p>
          <w:p w:rsidR="001128C9" w:rsidRDefault="001128C9" w:rsidP="001128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  <w:r>
              <w:rPr>
                <w:sz w:val="24"/>
                <w:u w:val="single"/>
              </w:rPr>
              <w:t>№ 1</w:t>
            </w:r>
            <w:r>
              <w:rPr>
                <w:sz w:val="24"/>
              </w:rPr>
              <w:t xml:space="preserve"> від “</w:t>
            </w:r>
            <w:r w:rsidR="00AA735A" w:rsidRPr="00AA735A">
              <w:rPr>
                <w:sz w:val="24"/>
                <w:u w:val="single"/>
              </w:rPr>
              <w:t>28</w:t>
            </w:r>
            <w:r>
              <w:rPr>
                <w:sz w:val="24"/>
              </w:rPr>
              <w:t xml:space="preserve">” </w:t>
            </w:r>
            <w:r>
              <w:rPr>
                <w:sz w:val="24"/>
                <w:u w:val="single"/>
              </w:rPr>
              <w:t>серпня</w:t>
            </w:r>
            <w:r>
              <w:rPr>
                <w:sz w:val="24"/>
              </w:rPr>
              <w:t xml:space="preserve"> 2019 р. Завідувач кафедри підприємництва, менеджменту організацій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логістики</w:t>
            </w:r>
          </w:p>
          <w:p w:rsidR="001128C9" w:rsidRDefault="001128C9" w:rsidP="001128C9">
            <w:pPr>
              <w:pStyle w:val="TableParagraph"/>
              <w:tabs>
                <w:tab w:val="left" w:pos="3080"/>
              </w:tabs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>Л.М.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Бухаріна</w:t>
            </w:r>
          </w:p>
          <w:p w:rsidR="001128C9" w:rsidRDefault="001128C9" w:rsidP="001128C9">
            <w:pPr>
              <w:pStyle w:val="TableParagraph"/>
              <w:tabs>
                <w:tab w:val="left" w:pos="2980"/>
              </w:tabs>
              <w:rPr>
                <w:sz w:val="16"/>
              </w:rPr>
            </w:pPr>
            <w:r>
              <w:rPr>
                <w:sz w:val="16"/>
              </w:rPr>
              <w:t>(підпис)</w:t>
            </w:r>
            <w:r>
              <w:rPr>
                <w:sz w:val="16"/>
              </w:rPr>
              <w:tab/>
              <w:t>(ініціали, прізвище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4919" w:type="dxa"/>
          </w:tcPr>
          <w:p w:rsidR="001128C9" w:rsidRDefault="001128C9" w:rsidP="001128C9">
            <w:pPr>
              <w:pStyle w:val="TableParagraph"/>
              <w:ind w:firstLine="34"/>
              <w:rPr>
                <w:sz w:val="24"/>
              </w:rPr>
            </w:pPr>
            <w:r>
              <w:rPr>
                <w:sz w:val="24"/>
              </w:rPr>
              <w:t xml:space="preserve">Ухвалено науково-методичною </w:t>
            </w:r>
            <w:r>
              <w:rPr>
                <w:spacing w:val="-3"/>
                <w:sz w:val="24"/>
              </w:rPr>
              <w:t xml:space="preserve">радою </w:t>
            </w:r>
            <w:r>
              <w:rPr>
                <w:sz w:val="24"/>
              </w:rPr>
              <w:t>факультету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</w:p>
          <w:p w:rsidR="001128C9" w:rsidRDefault="001128C9" w:rsidP="001128C9">
            <w:pPr>
              <w:pStyle w:val="TableParagraph"/>
              <w:rPr>
                <w:sz w:val="26"/>
              </w:rPr>
            </w:pPr>
          </w:p>
          <w:p w:rsidR="001128C9" w:rsidRDefault="001128C9" w:rsidP="001128C9">
            <w:pPr>
              <w:pStyle w:val="TableParagraph"/>
              <w:rPr>
                <w:sz w:val="21"/>
              </w:rPr>
            </w:pPr>
          </w:p>
          <w:p w:rsidR="00AA735A" w:rsidRDefault="001128C9" w:rsidP="001128C9">
            <w:pPr>
              <w:pStyle w:val="TableParagraph"/>
              <w:tabs>
                <w:tab w:val="left" w:pos="3760"/>
              </w:tabs>
              <w:rPr>
                <w:spacing w:val="-9"/>
                <w:sz w:val="24"/>
                <w:lang w:val="ru-RU"/>
              </w:rPr>
            </w:pPr>
            <w:r>
              <w:rPr>
                <w:sz w:val="24"/>
              </w:rPr>
              <w:t xml:space="preserve">Протокол </w:t>
            </w:r>
            <w:r>
              <w:rPr>
                <w:sz w:val="24"/>
                <w:u w:val="single"/>
              </w:rPr>
              <w:t>№_1_від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“</w:t>
            </w:r>
            <w:r w:rsidR="00AA735A">
              <w:rPr>
                <w:sz w:val="24"/>
                <w:u w:val="single"/>
                <w:lang w:val="ru-RU"/>
              </w:rPr>
              <w:t>30</w:t>
            </w:r>
            <w:r>
              <w:rPr>
                <w:sz w:val="24"/>
                <w:u w:val="single"/>
              </w:rPr>
              <w:t>”</w:t>
            </w:r>
            <w:proofErr w:type="spellStart"/>
            <w:r w:rsidR="00AA735A">
              <w:rPr>
                <w:sz w:val="24"/>
                <w:u w:val="single"/>
                <w:lang w:val="ru-RU"/>
              </w:rPr>
              <w:t>серпня</w:t>
            </w:r>
            <w:proofErr w:type="spellEnd"/>
            <w:r w:rsidR="00AA735A">
              <w:rPr>
                <w:sz w:val="24"/>
                <w:u w:val="single"/>
                <w:lang w:val="ru-RU"/>
              </w:rPr>
              <w:t xml:space="preserve">  </w:t>
            </w:r>
            <w:r>
              <w:rPr>
                <w:sz w:val="24"/>
                <w:u w:val="single"/>
              </w:rPr>
              <w:t>2019</w:t>
            </w:r>
            <w:r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р. </w:t>
            </w:r>
          </w:p>
          <w:p w:rsidR="001128C9" w:rsidRDefault="001128C9" w:rsidP="001128C9">
            <w:pPr>
              <w:pStyle w:val="TableParagraph"/>
              <w:tabs>
                <w:tab w:val="left" w:pos="3760"/>
              </w:tabs>
              <w:rPr>
                <w:sz w:val="24"/>
              </w:rPr>
            </w:pPr>
            <w:r>
              <w:rPr>
                <w:sz w:val="24"/>
              </w:rPr>
              <w:t>Голова науково-методичної ради факультету менеджменту</w:t>
            </w:r>
          </w:p>
          <w:p w:rsidR="001128C9" w:rsidRDefault="001128C9" w:rsidP="001128C9">
            <w:pPr>
              <w:pStyle w:val="TableParagraph"/>
              <w:tabs>
                <w:tab w:val="left" w:pos="3422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Юдіна</w:t>
            </w:r>
          </w:p>
          <w:p w:rsidR="001128C9" w:rsidRDefault="001128C9" w:rsidP="001128C9">
            <w:pPr>
              <w:pStyle w:val="TableParagraph"/>
              <w:tabs>
                <w:tab w:val="left" w:pos="3322"/>
              </w:tabs>
              <w:rPr>
                <w:sz w:val="16"/>
              </w:rPr>
            </w:pPr>
            <w:r>
              <w:rPr>
                <w:sz w:val="16"/>
              </w:rPr>
              <w:t>(підпис)</w:t>
            </w:r>
            <w:r>
              <w:rPr>
                <w:sz w:val="16"/>
              </w:rPr>
              <w:tab/>
              <w:t>(ініціали, прізвище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</w:tbl>
    <w:p w:rsidR="001128C9" w:rsidRDefault="001128C9" w:rsidP="001128C9">
      <w:pPr>
        <w:pStyle w:val="aa"/>
        <w:spacing w:after="0"/>
        <w:rPr>
          <w:sz w:val="20"/>
        </w:rPr>
      </w:pPr>
    </w:p>
    <w:p w:rsidR="001128C9" w:rsidRDefault="001128C9" w:rsidP="001128C9">
      <w:pPr>
        <w:pStyle w:val="aa"/>
        <w:spacing w:after="0"/>
        <w:rPr>
          <w:sz w:val="20"/>
        </w:rPr>
      </w:pPr>
    </w:p>
    <w:p w:rsidR="001128C9" w:rsidRDefault="001128C9" w:rsidP="001128C9">
      <w:pPr>
        <w:pStyle w:val="aa"/>
        <w:spacing w:after="0"/>
        <w:rPr>
          <w:sz w:val="17"/>
        </w:rPr>
      </w:pPr>
    </w:p>
    <w:p w:rsidR="001128C9" w:rsidRPr="001128C9" w:rsidRDefault="001128C9" w:rsidP="001128C9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128C9">
        <w:rPr>
          <w:b w:val="0"/>
          <w:sz w:val="28"/>
          <w:szCs w:val="28"/>
        </w:rPr>
        <w:t>2019 рік</w:t>
      </w:r>
    </w:p>
    <w:p w:rsidR="00357C64" w:rsidRDefault="00357C64" w:rsidP="00E91E07">
      <w:pPr>
        <w:pStyle w:val="ac"/>
        <w:jc w:val="center"/>
        <w:rPr>
          <w:b/>
          <w:bCs/>
          <w:caps/>
          <w:sz w:val="28"/>
          <w:szCs w:val="28"/>
          <w:lang w:val="uk-UA"/>
        </w:rPr>
      </w:pPr>
    </w:p>
    <w:p w:rsidR="00E91E07" w:rsidRDefault="00E91E07" w:rsidP="00E91E07">
      <w:pPr>
        <w:pStyle w:val="ac"/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</w:rPr>
        <w:t xml:space="preserve">        </w:t>
      </w:r>
    </w:p>
    <w:p w:rsidR="009E3845" w:rsidRDefault="00E91E07" w:rsidP="00E91E07">
      <w:pPr>
        <w:pStyle w:val="ac"/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lastRenderedPageBreak/>
        <w:t xml:space="preserve"> </w:t>
      </w:r>
    </w:p>
    <w:p w:rsidR="00E91E07" w:rsidRDefault="00E91E07" w:rsidP="00E91E07">
      <w:pPr>
        <w:pStyle w:val="ac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caps/>
          <w:sz w:val="24"/>
          <w:szCs w:val="24"/>
          <w:lang w:val="uk-UA"/>
        </w:rPr>
        <w:t xml:space="preserve">1. </w:t>
      </w:r>
      <w:r>
        <w:rPr>
          <w:b/>
          <w:bCs/>
          <w:sz w:val="24"/>
          <w:szCs w:val="24"/>
          <w:lang w:val="uk-UA"/>
        </w:rPr>
        <w:t>Опис навчальної дисципліни</w:t>
      </w:r>
    </w:p>
    <w:p w:rsidR="00E91E07" w:rsidRDefault="00E91E07" w:rsidP="00E91E07"/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2880"/>
        <w:gridCol w:w="1620"/>
        <w:gridCol w:w="1800"/>
      </w:tblGrid>
      <w:tr w:rsidR="000E1FF6" w:rsidRPr="00E97F3A" w:rsidTr="007B56ED">
        <w:trPr>
          <w:trHeight w:val="579"/>
        </w:trPr>
        <w:tc>
          <w:tcPr>
            <w:tcW w:w="3098" w:type="dxa"/>
            <w:vMerge w:val="restart"/>
            <w:vAlign w:val="center"/>
          </w:tcPr>
          <w:p w:rsidR="000E1FF6" w:rsidRPr="00206845" w:rsidRDefault="000E1FF6" w:rsidP="007B56ED">
            <w:pPr>
              <w:jc w:val="center"/>
              <w:rPr>
                <w:b/>
                <w:sz w:val="20"/>
                <w:szCs w:val="20"/>
              </w:rPr>
            </w:pPr>
            <w:r w:rsidRPr="00206845">
              <w:rPr>
                <w:b/>
                <w:sz w:val="20"/>
                <w:szCs w:val="20"/>
              </w:rPr>
              <w:t xml:space="preserve">Найменування показників </w:t>
            </w:r>
          </w:p>
        </w:tc>
        <w:tc>
          <w:tcPr>
            <w:tcW w:w="2880" w:type="dxa"/>
            <w:vMerge w:val="restart"/>
            <w:vAlign w:val="center"/>
          </w:tcPr>
          <w:p w:rsidR="000E1FF6" w:rsidRPr="00206845" w:rsidRDefault="000E1FF6" w:rsidP="007B56ED">
            <w:pPr>
              <w:jc w:val="center"/>
              <w:rPr>
                <w:b/>
                <w:sz w:val="20"/>
                <w:szCs w:val="20"/>
              </w:rPr>
            </w:pPr>
            <w:r w:rsidRPr="00206845">
              <w:rPr>
                <w:b/>
                <w:sz w:val="20"/>
                <w:szCs w:val="20"/>
              </w:rPr>
              <w:t xml:space="preserve">Галузь знань, </w:t>
            </w:r>
          </w:p>
          <w:p w:rsidR="000E1FF6" w:rsidRPr="00206845" w:rsidRDefault="000E1FF6" w:rsidP="007B56ED">
            <w:pPr>
              <w:jc w:val="center"/>
              <w:rPr>
                <w:b/>
                <w:sz w:val="20"/>
                <w:szCs w:val="20"/>
              </w:rPr>
            </w:pPr>
            <w:r w:rsidRPr="00206845">
              <w:rPr>
                <w:b/>
                <w:sz w:val="20"/>
                <w:szCs w:val="20"/>
              </w:rPr>
              <w:t>напрям підготовки,</w:t>
            </w:r>
          </w:p>
          <w:p w:rsidR="000E1FF6" w:rsidRPr="00206845" w:rsidRDefault="000E1FF6" w:rsidP="007B56ED">
            <w:pPr>
              <w:jc w:val="center"/>
              <w:rPr>
                <w:b/>
                <w:sz w:val="20"/>
                <w:szCs w:val="20"/>
              </w:rPr>
            </w:pPr>
            <w:r w:rsidRPr="00206845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3420" w:type="dxa"/>
            <w:gridSpan w:val="2"/>
            <w:vAlign w:val="center"/>
          </w:tcPr>
          <w:p w:rsidR="000E1FF6" w:rsidRPr="00206845" w:rsidRDefault="000E1FF6" w:rsidP="007B56ED">
            <w:pPr>
              <w:jc w:val="center"/>
              <w:rPr>
                <w:b/>
                <w:sz w:val="20"/>
                <w:szCs w:val="20"/>
              </w:rPr>
            </w:pPr>
            <w:r w:rsidRPr="00206845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0E1FF6" w:rsidRPr="00E97F3A" w:rsidTr="007B56ED">
        <w:trPr>
          <w:trHeight w:val="549"/>
        </w:trPr>
        <w:tc>
          <w:tcPr>
            <w:tcW w:w="3098" w:type="dxa"/>
            <w:vMerge/>
            <w:vAlign w:val="center"/>
          </w:tcPr>
          <w:p w:rsidR="000E1FF6" w:rsidRPr="00206845" w:rsidRDefault="000E1FF6" w:rsidP="007B5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E1FF6" w:rsidRPr="00206845" w:rsidRDefault="000E1FF6" w:rsidP="007B5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E1FF6" w:rsidRPr="00206845" w:rsidRDefault="000E1FF6" w:rsidP="007B56ED">
            <w:pPr>
              <w:jc w:val="center"/>
              <w:rPr>
                <w:sz w:val="20"/>
                <w:szCs w:val="20"/>
              </w:rPr>
            </w:pPr>
            <w:r w:rsidRPr="00206845">
              <w:rPr>
                <w:sz w:val="20"/>
                <w:szCs w:val="20"/>
              </w:rPr>
              <w:t>денна форма навчання</w:t>
            </w:r>
          </w:p>
        </w:tc>
        <w:tc>
          <w:tcPr>
            <w:tcW w:w="1800" w:type="dxa"/>
          </w:tcPr>
          <w:p w:rsidR="000E1FF6" w:rsidRPr="0088186A" w:rsidRDefault="000E1FF6" w:rsidP="007B56ED">
            <w:pPr>
              <w:jc w:val="center"/>
              <w:rPr>
                <w:sz w:val="20"/>
                <w:szCs w:val="20"/>
              </w:rPr>
            </w:pPr>
            <w:r w:rsidRPr="0088186A">
              <w:rPr>
                <w:sz w:val="20"/>
                <w:szCs w:val="20"/>
              </w:rPr>
              <w:t>заочна форма навчання</w:t>
            </w:r>
          </w:p>
        </w:tc>
      </w:tr>
      <w:tr w:rsidR="00F45833" w:rsidRPr="00E97F3A" w:rsidTr="007B56ED">
        <w:trPr>
          <w:trHeight w:val="365"/>
        </w:trPr>
        <w:tc>
          <w:tcPr>
            <w:tcW w:w="3098" w:type="dxa"/>
            <w:vMerge w:val="restart"/>
            <w:vAlign w:val="center"/>
          </w:tcPr>
          <w:p w:rsidR="00F45833" w:rsidRPr="00206845" w:rsidRDefault="00F45833" w:rsidP="00F45833">
            <w:pPr>
              <w:spacing w:before="60" w:after="60"/>
            </w:pPr>
            <w:r w:rsidRPr="00206845">
              <w:t xml:space="preserve">Кількість кредитів – </w:t>
            </w:r>
            <w:r>
              <w:rPr>
                <w:b/>
              </w:rPr>
              <w:t>3</w:t>
            </w:r>
          </w:p>
        </w:tc>
        <w:tc>
          <w:tcPr>
            <w:tcW w:w="2880" w:type="dxa"/>
            <w:vMerge w:val="restart"/>
            <w:vAlign w:val="center"/>
          </w:tcPr>
          <w:p w:rsidR="00F45833" w:rsidRPr="00541C36" w:rsidRDefault="00F45833" w:rsidP="00F45833">
            <w:pPr>
              <w:jc w:val="center"/>
            </w:pPr>
            <w:r w:rsidRPr="00541C36">
              <w:t>Галузь знань</w:t>
            </w:r>
          </w:p>
          <w:p w:rsidR="00F45833" w:rsidRPr="00541C36" w:rsidRDefault="00F45833" w:rsidP="00F45833">
            <w:pPr>
              <w:jc w:val="center"/>
              <w:rPr>
                <w:u w:val="single"/>
              </w:rPr>
            </w:pPr>
            <w:r w:rsidRPr="00541C36">
              <w:rPr>
                <w:u w:val="single"/>
              </w:rPr>
              <w:t>07 Управління і адміністрування</w:t>
            </w:r>
          </w:p>
        </w:tc>
        <w:tc>
          <w:tcPr>
            <w:tcW w:w="3420" w:type="dxa"/>
            <w:gridSpan w:val="2"/>
            <w:vAlign w:val="center"/>
          </w:tcPr>
          <w:p w:rsidR="00F45833" w:rsidRPr="00206845" w:rsidRDefault="00F45833" w:rsidP="00F45833">
            <w:pPr>
              <w:jc w:val="center"/>
              <w:rPr>
                <w:i/>
                <w:sz w:val="20"/>
                <w:szCs w:val="20"/>
              </w:rPr>
            </w:pPr>
            <w:r w:rsidRPr="00206845">
              <w:rPr>
                <w:sz w:val="20"/>
                <w:szCs w:val="20"/>
              </w:rPr>
              <w:t>За вибором</w:t>
            </w:r>
          </w:p>
        </w:tc>
      </w:tr>
      <w:tr w:rsidR="00F45833" w:rsidRPr="00E97F3A" w:rsidTr="007B56ED">
        <w:trPr>
          <w:trHeight w:val="480"/>
        </w:trPr>
        <w:tc>
          <w:tcPr>
            <w:tcW w:w="3098" w:type="dxa"/>
            <w:vMerge/>
            <w:vAlign w:val="center"/>
          </w:tcPr>
          <w:p w:rsidR="00F45833" w:rsidRPr="00206845" w:rsidRDefault="00F45833" w:rsidP="00F45833">
            <w:pPr>
              <w:spacing w:before="60" w:after="60"/>
            </w:pPr>
          </w:p>
        </w:tc>
        <w:tc>
          <w:tcPr>
            <w:tcW w:w="2880" w:type="dxa"/>
            <w:vMerge/>
            <w:vAlign w:val="center"/>
          </w:tcPr>
          <w:p w:rsidR="00F45833" w:rsidRPr="00206845" w:rsidRDefault="00F45833" w:rsidP="00F45833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F45833" w:rsidRPr="00206845" w:rsidRDefault="00F45833" w:rsidP="00F45833">
            <w:pPr>
              <w:jc w:val="center"/>
              <w:rPr>
                <w:sz w:val="20"/>
                <w:szCs w:val="20"/>
              </w:rPr>
            </w:pPr>
            <w:r w:rsidRPr="00206845">
              <w:rPr>
                <w:sz w:val="20"/>
                <w:szCs w:val="20"/>
              </w:rPr>
              <w:t>Цикл дисциплін професійної підготовки</w:t>
            </w:r>
          </w:p>
        </w:tc>
      </w:tr>
      <w:tr w:rsidR="00F45833" w:rsidRPr="00E97F3A" w:rsidTr="007B56ED">
        <w:trPr>
          <w:trHeight w:val="631"/>
        </w:trPr>
        <w:tc>
          <w:tcPr>
            <w:tcW w:w="3098" w:type="dxa"/>
            <w:vAlign w:val="center"/>
          </w:tcPr>
          <w:p w:rsidR="00F45833" w:rsidRPr="00206845" w:rsidRDefault="00F45833" w:rsidP="00F45833">
            <w:pPr>
              <w:spacing w:before="60" w:after="60"/>
              <w:rPr>
                <w:lang w:val="en-US"/>
              </w:rPr>
            </w:pPr>
            <w:r w:rsidRPr="00206845">
              <w:t>Розділів –</w:t>
            </w:r>
            <w:r w:rsidRPr="00206845">
              <w:rPr>
                <w:b/>
              </w:rPr>
              <w:t xml:space="preserve"> 2</w:t>
            </w:r>
          </w:p>
        </w:tc>
        <w:tc>
          <w:tcPr>
            <w:tcW w:w="2880" w:type="dxa"/>
            <w:vMerge w:val="restart"/>
            <w:vAlign w:val="center"/>
          </w:tcPr>
          <w:p w:rsidR="00F45833" w:rsidRPr="00541C36" w:rsidRDefault="00F45833" w:rsidP="00F45833">
            <w:pPr>
              <w:jc w:val="center"/>
            </w:pPr>
            <w:r w:rsidRPr="00541C36">
              <w:t>Спеціальність</w:t>
            </w:r>
          </w:p>
          <w:p w:rsidR="00F45833" w:rsidRPr="00541C36" w:rsidRDefault="00F45833" w:rsidP="00F45833">
            <w:pPr>
              <w:jc w:val="center"/>
              <w:rPr>
                <w:u w:val="single"/>
              </w:rPr>
            </w:pPr>
            <w:r w:rsidRPr="00541C36">
              <w:rPr>
                <w:u w:val="single"/>
              </w:rPr>
              <w:t>073 Менеджмент</w:t>
            </w:r>
            <w:r w:rsidRPr="00541C36">
              <w:t xml:space="preserve"> </w:t>
            </w:r>
          </w:p>
          <w:p w:rsidR="00F45833" w:rsidRPr="00541C36" w:rsidRDefault="00F45833" w:rsidP="00F45833">
            <w:pPr>
              <w:jc w:val="center"/>
              <w:rPr>
                <w:u w:val="single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45833" w:rsidRPr="00206845" w:rsidRDefault="00F45833" w:rsidP="00F45833">
            <w:pPr>
              <w:jc w:val="center"/>
              <w:rPr>
                <w:b/>
              </w:rPr>
            </w:pPr>
            <w:r w:rsidRPr="00206845">
              <w:rPr>
                <w:b/>
              </w:rPr>
              <w:t>Рік підготовки:</w:t>
            </w:r>
          </w:p>
        </w:tc>
      </w:tr>
      <w:tr w:rsidR="00F45833" w:rsidRPr="00E97F3A" w:rsidTr="007B56ED">
        <w:trPr>
          <w:trHeight w:val="323"/>
        </w:trPr>
        <w:tc>
          <w:tcPr>
            <w:tcW w:w="3098" w:type="dxa"/>
            <w:vMerge w:val="restart"/>
            <w:vAlign w:val="center"/>
          </w:tcPr>
          <w:p w:rsidR="00F45833" w:rsidRPr="00206845" w:rsidRDefault="00F45833" w:rsidP="00F45833">
            <w:pPr>
              <w:spacing w:before="60" w:after="60"/>
              <w:rPr>
                <w:lang w:val="ru-RU"/>
              </w:rPr>
            </w:pPr>
            <w:r w:rsidRPr="00206845">
              <w:t xml:space="preserve">Загальна кількість годин – </w:t>
            </w:r>
            <w:r>
              <w:rPr>
                <w:b/>
                <w:lang w:val="ru-RU"/>
              </w:rPr>
              <w:t>90</w:t>
            </w:r>
          </w:p>
        </w:tc>
        <w:tc>
          <w:tcPr>
            <w:tcW w:w="2880" w:type="dxa"/>
            <w:vMerge/>
            <w:vAlign w:val="center"/>
          </w:tcPr>
          <w:p w:rsidR="00F45833" w:rsidRPr="00206845" w:rsidRDefault="00F45833" w:rsidP="00F45833">
            <w:pPr>
              <w:jc w:val="center"/>
            </w:pPr>
          </w:p>
        </w:tc>
        <w:tc>
          <w:tcPr>
            <w:tcW w:w="1620" w:type="dxa"/>
            <w:vAlign w:val="center"/>
          </w:tcPr>
          <w:p w:rsidR="00F45833" w:rsidRPr="00206845" w:rsidRDefault="00F45833" w:rsidP="00F45833">
            <w:pPr>
              <w:jc w:val="center"/>
            </w:pPr>
            <w:r>
              <w:t>4</w:t>
            </w:r>
            <w:r w:rsidRPr="00206845">
              <w:t>-й</w:t>
            </w:r>
          </w:p>
        </w:tc>
        <w:tc>
          <w:tcPr>
            <w:tcW w:w="1800" w:type="dxa"/>
            <w:vAlign w:val="center"/>
          </w:tcPr>
          <w:p w:rsidR="00F45833" w:rsidRPr="00E97F3A" w:rsidRDefault="00F45833" w:rsidP="00F45833">
            <w:pPr>
              <w:jc w:val="center"/>
            </w:pPr>
            <w:r>
              <w:t>-</w:t>
            </w:r>
          </w:p>
        </w:tc>
      </w:tr>
      <w:tr w:rsidR="00F45833" w:rsidRPr="00E97F3A" w:rsidTr="007B56ED">
        <w:trPr>
          <w:trHeight w:val="322"/>
        </w:trPr>
        <w:tc>
          <w:tcPr>
            <w:tcW w:w="3098" w:type="dxa"/>
            <w:vMerge/>
            <w:vAlign w:val="center"/>
          </w:tcPr>
          <w:p w:rsidR="00F45833" w:rsidRPr="00206845" w:rsidRDefault="00F45833" w:rsidP="00F45833"/>
        </w:tc>
        <w:tc>
          <w:tcPr>
            <w:tcW w:w="2880" w:type="dxa"/>
            <w:vMerge/>
            <w:vAlign w:val="center"/>
          </w:tcPr>
          <w:p w:rsidR="00F45833" w:rsidRPr="00206845" w:rsidRDefault="00F45833" w:rsidP="00F45833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F45833" w:rsidRPr="00206845" w:rsidRDefault="00F45833" w:rsidP="00F45833">
            <w:pPr>
              <w:jc w:val="center"/>
              <w:rPr>
                <w:b/>
              </w:rPr>
            </w:pPr>
            <w:r w:rsidRPr="00206845">
              <w:rPr>
                <w:b/>
              </w:rPr>
              <w:t>Лекції</w:t>
            </w:r>
          </w:p>
        </w:tc>
      </w:tr>
      <w:tr w:rsidR="00F45833" w:rsidRPr="00E97F3A" w:rsidTr="00F45833">
        <w:trPr>
          <w:trHeight w:val="320"/>
        </w:trPr>
        <w:tc>
          <w:tcPr>
            <w:tcW w:w="3098" w:type="dxa"/>
            <w:vMerge w:val="restart"/>
            <w:shd w:val="clear" w:color="auto" w:fill="auto"/>
            <w:vAlign w:val="center"/>
          </w:tcPr>
          <w:p w:rsidR="00F45833" w:rsidRPr="00542E57" w:rsidRDefault="00F45833" w:rsidP="00F45833">
            <w:pPr>
              <w:rPr>
                <w:highlight w:val="yellow"/>
                <w:lang w:val="ru-RU"/>
              </w:rPr>
            </w:pPr>
            <w:r w:rsidRPr="00206845">
              <w:t xml:space="preserve">Тижневих годин для денної </w:t>
            </w:r>
            <w:r w:rsidRPr="00542E57">
              <w:rPr>
                <w:highlight w:val="yellow"/>
              </w:rPr>
              <w:t>форми навчання:</w:t>
            </w:r>
            <w:r w:rsidRPr="00542E57">
              <w:rPr>
                <w:b/>
                <w:highlight w:val="yellow"/>
              </w:rPr>
              <w:t xml:space="preserve"> </w:t>
            </w:r>
          </w:p>
          <w:p w:rsidR="00F45833" w:rsidRPr="004753C5" w:rsidRDefault="00F45833" w:rsidP="00F45833">
            <w:pPr>
              <w:rPr>
                <w:highlight w:val="yellow"/>
                <w:lang w:val="en-US"/>
              </w:rPr>
            </w:pPr>
            <w:r w:rsidRPr="00542E57">
              <w:rPr>
                <w:highlight w:val="yellow"/>
              </w:rPr>
              <w:t xml:space="preserve">аудиторних – </w:t>
            </w:r>
            <w:r>
              <w:rPr>
                <w:b/>
                <w:highlight w:val="yellow"/>
                <w:lang w:val="en-US"/>
              </w:rPr>
              <w:t>3</w:t>
            </w:r>
          </w:p>
          <w:p w:rsidR="00F45833" w:rsidRPr="004753C5" w:rsidRDefault="00F45833" w:rsidP="00F45833">
            <w:pPr>
              <w:rPr>
                <w:lang w:val="en-US"/>
              </w:rPr>
            </w:pPr>
            <w:r w:rsidRPr="00542E57">
              <w:rPr>
                <w:highlight w:val="yellow"/>
              </w:rPr>
              <w:t>самостійної роботи студента –</w:t>
            </w:r>
            <w:r>
              <w:rPr>
                <w:b/>
                <w:lang w:val="en-US"/>
              </w:rPr>
              <w:t>3.5</w:t>
            </w:r>
          </w:p>
        </w:tc>
        <w:tc>
          <w:tcPr>
            <w:tcW w:w="2880" w:type="dxa"/>
            <w:vMerge w:val="restart"/>
            <w:vAlign w:val="center"/>
          </w:tcPr>
          <w:p w:rsidR="00F45833" w:rsidRPr="009326C6" w:rsidRDefault="00F45833" w:rsidP="00F45833">
            <w:pPr>
              <w:jc w:val="center"/>
              <w:rPr>
                <w:lang w:val="ru-RU"/>
              </w:rPr>
            </w:pPr>
            <w:r w:rsidRPr="00541C36">
              <w:t>Освітньо-професійна програм</w:t>
            </w:r>
            <w:r>
              <w:t>и</w:t>
            </w:r>
          </w:p>
          <w:p w:rsidR="00F45833" w:rsidRPr="00541C36" w:rsidRDefault="00F45833" w:rsidP="00F45833">
            <w:pPr>
              <w:jc w:val="center"/>
              <w:rPr>
                <w:u w:val="single"/>
              </w:rPr>
            </w:pPr>
            <w:r w:rsidRPr="009326C6">
              <w:rPr>
                <w:u w:val="single"/>
                <w:lang w:val="ru-RU"/>
              </w:rPr>
              <w:t>“</w:t>
            </w:r>
            <w:r w:rsidRPr="00541C36">
              <w:rPr>
                <w:u w:val="single"/>
              </w:rPr>
              <w:t>Менеджмент організацій і адміністрування</w:t>
            </w:r>
            <w:r w:rsidRPr="009326C6">
              <w:rPr>
                <w:u w:val="single"/>
                <w:lang w:val="ru-RU"/>
              </w:rPr>
              <w:t>”</w:t>
            </w:r>
          </w:p>
        </w:tc>
        <w:tc>
          <w:tcPr>
            <w:tcW w:w="1620" w:type="dxa"/>
            <w:vAlign w:val="center"/>
          </w:tcPr>
          <w:p w:rsidR="00F45833" w:rsidRPr="00206845" w:rsidRDefault="00F45833" w:rsidP="00F45833">
            <w:pPr>
              <w:jc w:val="center"/>
            </w:pPr>
            <w:r w:rsidRPr="00206845">
              <w:rPr>
                <w:lang w:val="ru-RU"/>
              </w:rPr>
              <w:t>28</w:t>
            </w:r>
            <w:r w:rsidRPr="00206845">
              <w:t xml:space="preserve"> год.</w:t>
            </w:r>
          </w:p>
        </w:tc>
        <w:tc>
          <w:tcPr>
            <w:tcW w:w="1800" w:type="dxa"/>
            <w:vAlign w:val="center"/>
          </w:tcPr>
          <w:p w:rsidR="00F45833" w:rsidRPr="00E97F3A" w:rsidRDefault="00F45833" w:rsidP="00F45833">
            <w:pPr>
              <w:jc w:val="center"/>
            </w:pPr>
            <w:r>
              <w:t>-</w:t>
            </w:r>
          </w:p>
        </w:tc>
      </w:tr>
      <w:tr w:rsidR="000E1FF6" w:rsidRPr="00E97F3A" w:rsidTr="00F45833">
        <w:trPr>
          <w:trHeight w:val="1066"/>
        </w:trPr>
        <w:tc>
          <w:tcPr>
            <w:tcW w:w="30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FF6" w:rsidRPr="00206845" w:rsidRDefault="000E1FF6" w:rsidP="007B56ED"/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0E1FF6" w:rsidRPr="00206845" w:rsidRDefault="000E1FF6" w:rsidP="007B56ED">
            <w:pPr>
              <w:jc w:val="center"/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0E1FF6" w:rsidRPr="00206845" w:rsidRDefault="000E1FF6" w:rsidP="007B56ED">
            <w:pPr>
              <w:jc w:val="center"/>
              <w:rPr>
                <w:b/>
              </w:rPr>
            </w:pPr>
            <w:r w:rsidRPr="00206845">
              <w:rPr>
                <w:b/>
              </w:rPr>
              <w:t>Практичні</w:t>
            </w:r>
          </w:p>
        </w:tc>
      </w:tr>
      <w:tr w:rsidR="000E1FF6" w:rsidRPr="00E97F3A" w:rsidTr="00F45833">
        <w:trPr>
          <w:trHeight w:val="320"/>
        </w:trPr>
        <w:tc>
          <w:tcPr>
            <w:tcW w:w="3098" w:type="dxa"/>
            <w:vMerge/>
            <w:shd w:val="clear" w:color="auto" w:fill="auto"/>
            <w:vAlign w:val="center"/>
          </w:tcPr>
          <w:p w:rsidR="000E1FF6" w:rsidRPr="00206845" w:rsidRDefault="000E1FF6" w:rsidP="007B56ED"/>
        </w:tc>
        <w:tc>
          <w:tcPr>
            <w:tcW w:w="2880" w:type="dxa"/>
            <w:vMerge/>
            <w:vAlign w:val="center"/>
          </w:tcPr>
          <w:p w:rsidR="000E1FF6" w:rsidRPr="00206845" w:rsidRDefault="000E1FF6" w:rsidP="007B56ED">
            <w:pPr>
              <w:jc w:val="center"/>
            </w:pPr>
          </w:p>
        </w:tc>
        <w:tc>
          <w:tcPr>
            <w:tcW w:w="1620" w:type="dxa"/>
            <w:vAlign w:val="center"/>
          </w:tcPr>
          <w:p w:rsidR="000E1FF6" w:rsidRPr="00206845" w:rsidRDefault="00542E57" w:rsidP="007B56ED">
            <w:pPr>
              <w:jc w:val="center"/>
              <w:rPr>
                <w:i/>
              </w:rPr>
            </w:pPr>
            <w:r>
              <w:rPr>
                <w:lang w:val="ru-RU"/>
              </w:rPr>
              <w:t>14</w:t>
            </w:r>
            <w:r w:rsidR="000E1FF6" w:rsidRPr="00206845">
              <w:t xml:space="preserve"> год.</w:t>
            </w:r>
          </w:p>
        </w:tc>
        <w:tc>
          <w:tcPr>
            <w:tcW w:w="1800" w:type="dxa"/>
            <w:vAlign w:val="center"/>
          </w:tcPr>
          <w:p w:rsidR="000E1FF6" w:rsidRPr="00E97F3A" w:rsidRDefault="000E1FF6" w:rsidP="007B56ED">
            <w:pPr>
              <w:jc w:val="center"/>
            </w:pPr>
            <w:r>
              <w:t>-</w:t>
            </w:r>
          </w:p>
        </w:tc>
      </w:tr>
      <w:tr w:rsidR="000E1FF6" w:rsidRPr="00E97F3A" w:rsidTr="00F45833">
        <w:trPr>
          <w:trHeight w:val="138"/>
        </w:trPr>
        <w:tc>
          <w:tcPr>
            <w:tcW w:w="3098" w:type="dxa"/>
            <w:vMerge/>
            <w:shd w:val="clear" w:color="auto" w:fill="auto"/>
            <w:vAlign w:val="center"/>
          </w:tcPr>
          <w:p w:rsidR="000E1FF6" w:rsidRPr="00206845" w:rsidRDefault="000E1FF6" w:rsidP="007B56ED">
            <w:pPr>
              <w:jc w:val="center"/>
            </w:pPr>
          </w:p>
        </w:tc>
        <w:tc>
          <w:tcPr>
            <w:tcW w:w="2880" w:type="dxa"/>
            <w:vMerge w:val="restart"/>
            <w:vAlign w:val="center"/>
          </w:tcPr>
          <w:p w:rsidR="000E1FF6" w:rsidRPr="00206845" w:rsidRDefault="000E1FF6" w:rsidP="007B56ED">
            <w:pPr>
              <w:jc w:val="center"/>
            </w:pPr>
            <w:r w:rsidRPr="00206845">
              <w:t>Рівень вищої освіти:</w:t>
            </w:r>
            <w:r w:rsidRPr="00206845">
              <w:rPr>
                <w:b/>
              </w:rPr>
              <w:t xml:space="preserve"> бакалаврський</w:t>
            </w:r>
          </w:p>
        </w:tc>
        <w:tc>
          <w:tcPr>
            <w:tcW w:w="3420" w:type="dxa"/>
            <w:gridSpan w:val="2"/>
            <w:vAlign w:val="center"/>
          </w:tcPr>
          <w:p w:rsidR="000E1FF6" w:rsidRPr="00206845" w:rsidRDefault="000E1FF6" w:rsidP="007B56ED">
            <w:pPr>
              <w:jc w:val="center"/>
              <w:rPr>
                <w:b/>
              </w:rPr>
            </w:pPr>
            <w:r w:rsidRPr="00206845">
              <w:rPr>
                <w:b/>
              </w:rPr>
              <w:t>Самостійна робота</w:t>
            </w:r>
          </w:p>
        </w:tc>
      </w:tr>
      <w:tr w:rsidR="000E1FF6" w:rsidRPr="00E97F3A" w:rsidTr="00F45833">
        <w:trPr>
          <w:trHeight w:val="138"/>
        </w:trPr>
        <w:tc>
          <w:tcPr>
            <w:tcW w:w="3098" w:type="dxa"/>
            <w:vMerge/>
            <w:shd w:val="clear" w:color="auto" w:fill="auto"/>
            <w:vAlign w:val="center"/>
          </w:tcPr>
          <w:p w:rsidR="000E1FF6" w:rsidRPr="00206845" w:rsidRDefault="000E1FF6" w:rsidP="007B56ED">
            <w:pPr>
              <w:jc w:val="center"/>
            </w:pPr>
          </w:p>
        </w:tc>
        <w:tc>
          <w:tcPr>
            <w:tcW w:w="2880" w:type="dxa"/>
            <w:vMerge/>
            <w:vAlign w:val="center"/>
          </w:tcPr>
          <w:p w:rsidR="000E1FF6" w:rsidRPr="00206845" w:rsidRDefault="000E1FF6" w:rsidP="007B56ED">
            <w:pPr>
              <w:jc w:val="center"/>
            </w:pPr>
          </w:p>
        </w:tc>
        <w:tc>
          <w:tcPr>
            <w:tcW w:w="1620" w:type="dxa"/>
            <w:vAlign w:val="center"/>
          </w:tcPr>
          <w:p w:rsidR="000E1FF6" w:rsidRPr="00206845" w:rsidRDefault="00542E57" w:rsidP="007B56ED">
            <w:pPr>
              <w:jc w:val="center"/>
              <w:rPr>
                <w:i/>
              </w:rPr>
            </w:pPr>
            <w:r>
              <w:rPr>
                <w:lang w:val="ru-RU"/>
              </w:rPr>
              <w:t>48</w:t>
            </w:r>
            <w:r w:rsidR="000E1FF6" w:rsidRPr="00206845">
              <w:t xml:space="preserve"> год.</w:t>
            </w:r>
          </w:p>
        </w:tc>
        <w:tc>
          <w:tcPr>
            <w:tcW w:w="1800" w:type="dxa"/>
            <w:vAlign w:val="center"/>
          </w:tcPr>
          <w:p w:rsidR="000E1FF6" w:rsidRPr="00E97F3A" w:rsidRDefault="000E1FF6" w:rsidP="007B56ED">
            <w:pPr>
              <w:jc w:val="center"/>
            </w:pPr>
            <w:r>
              <w:t>-</w:t>
            </w:r>
          </w:p>
        </w:tc>
      </w:tr>
      <w:tr w:rsidR="000E1FF6" w:rsidRPr="00E97F3A" w:rsidTr="00F45833">
        <w:trPr>
          <w:trHeight w:val="407"/>
        </w:trPr>
        <w:tc>
          <w:tcPr>
            <w:tcW w:w="3098" w:type="dxa"/>
            <w:vMerge/>
            <w:shd w:val="clear" w:color="auto" w:fill="auto"/>
            <w:vAlign w:val="center"/>
          </w:tcPr>
          <w:p w:rsidR="000E1FF6" w:rsidRPr="00206845" w:rsidRDefault="000E1FF6" w:rsidP="007B56ED">
            <w:pPr>
              <w:jc w:val="center"/>
            </w:pPr>
          </w:p>
        </w:tc>
        <w:tc>
          <w:tcPr>
            <w:tcW w:w="2880" w:type="dxa"/>
            <w:vMerge/>
            <w:vAlign w:val="center"/>
          </w:tcPr>
          <w:p w:rsidR="000E1FF6" w:rsidRPr="00206845" w:rsidRDefault="000E1FF6" w:rsidP="007B56ED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0E1FF6" w:rsidRPr="00206845" w:rsidRDefault="000E1FF6" w:rsidP="007B56ED">
            <w:pPr>
              <w:jc w:val="center"/>
            </w:pPr>
            <w:r w:rsidRPr="00206845">
              <w:rPr>
                <w:b/>
              </w:rPr>
              <w:t>Вид підсумкового контролю</w:t>
            </w:r>
            <w:r w:rsidRPr="00206845">
              <w:t xml:space="preserve">: </w:t>
            </w:r>
          </w:p>
          <w:p w:rsidR="000E1FF6" w:rsidRPr="00206845" w:rsidRDefault="00542E57" w:rsidP="007B56ED">
            <w:pPr>
              <w:jc w:val="center"/>
              <w:rPr>
                <w:i/>
              </w:rPr>
            </w:pPr>
            <w:r>
              <w:t>залік</w:t>
            </w:r>
          </w:p>
        </w:tc>
      </w:tr>
    </w:tbl>
    <w:p w:rsidR="00E91E07" w:rsidRDefault="00E91E07" w:rsidP="00E91E07">
      <w:pPr>
        <w:jc w:val="both"/>
      </w:pPr>
    </w:p>
    <w:p w:rsidR="00357C64" w:rsidRPr="002859DD" w:rsidRDefault="00357C64" w:rsidP="00E91E07">
      <w:pPr>
        <w:jc w:val="both"/>
      </w:pPr>
    </w:p>
    <w:p w:rsidR="00E91E07" w:rsidRPr="002859DD" w:rsidRDefault="00E91E07" w:rsidP="00E91E07">
      <w:pPr>
        <w:pStyle w:val="3"/>
        <w:tabs>
          <w:tab w:val="clear" w:pos="2138"/>
          <w:tab w:val="num" w:pos="4262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2859DD">
        <w:rPr>
          <w:rFonts w:ascii="Times New Roman" w:hAnsi="Times New Roman" w:cs="Times New Roman"/>
          <w:b/>
          <w:i w:val="0"/>
          <w:sz w:val="24"/>
          <w:szCs w:val="24"/>
        </w:rPr>
        <w:t>2. Мета та завдання навчальної дисципліни</w:t>
      </w:r>
    </w:p>
    <w:p w:rsidR="008C7597" w:rsidRPr="002859DD" w:rsidRDefault="008C7597" w:rsidP="008C7597"/>
    <w:p w:rsidR="00F45833" w:rsidRPr="008756B8" w:rsidRDefault="00E91E07" w:rsidP="00F45833">
      <w:pPr>
        <w:pStyle w:val="aa"/>
        <w:spacing w:after="0"/>
        <w:ind w:firstLine="567"/>
        <w:jc w:val="both"/>
      </w:pPr>
      <w:r w:rsidRPr="002859DD">
        <w:rPr>
          <w:b/>
        </w:rPr>
        <w:t>Метою</w:t>
      </w:r>
      <w:r w:rsidRPr="002859DD">
        <w:t xml:space="preserve"> викладання навчальної дисципліни</w:t>
      </w:r>
      <w:r w:rsidR="00A371CC" w:rsidRPr="002859DD">
        <w:t xml:space="preserve"> </w:t>
      </w:r>
      <w:r w:rsidR="00F45833">
        <w:t xml:space="preserve"> </w:t>
      </w:r>
      <w:r w:rsidR="00F45833" w:rsidRPr="00F45833">
        <w:t>“PR-менеджмент”</w:t>
      </w:r>
      <w:r w:rsidR="00F45833">
        <w:t xml:space="preserve">  є   ознайомлення студентів з природою, методами та стратегією </w:t>
      </w:r>
      <w:proofErr w:type="spellStart"/>
      <w:r w:rsidR="00F45833">
        <w:t>паблік</w:t>
      </w:r>
      <w:proofErr w:type="spellEnd"/>
      <w:r w:rsidR="00F45833">
        <w:t xml:space="preserve"> </w:t>
      </w:r>
      <w:proofErr w:type="spellStart"/>
      <w:r w:rsidR="00F45833">
        <w:t>рілейшнз</w:t>
      </w:r>
      <w:proofErr w:type="spellEnd"/>
      <w:r w:rsidR="00F45833">
        <w:t xml:space="preserve">, його </w:t>
      </w:r>
      <w:proofErr w:type="spellStart"/>
      <w:r w:rsidR="00F45833">
        <w:t>комунікативнимитосновами</w:t>
      </w:r>
      <w:proofErr w:type="spellEnd"/>
      <w:r w:rsidR="00F45833">
        <w:t xml:space="preserve"> і </w:t>
      </w:r>
      <w:r w:rsidR="00F45833" w:rsidRPr="008756B8">
        <w:t xml:space="preserve">практикою в різних сферах діяльності. Сутність, технології та завдання </w:t>
      </w:r>
      <w:proofErr w:type="spellStart"/>
      <w:r w:rsidR="00F45833" w:rsidRPr="008756B8">
        <w:t>зв‘язківз</w:t>
      </w:r>
      <w:proofErr w:type="spellEnd"/>
      <w:r w:rsidR="00F45833" w:rsidRPr="008756B8">
        <w:t xml:space="preserve"> громадськістю розкриваються через виявлення історичних витоків та суспільної потреби становлення цієї сфери людської діяльності і наукової дисципліни.</w:t>
      </w:r>
    </w:p>
    <w:p w:rsidR="00F45833" w:rsidRPr="008756B8" w:rsidRDefault="00F45833" w:rsidP="00F45833">
      <w:pPr>
        <w:pStyle w:val="aa"/>
        <w:spacing w:after="0"/>
        <w:ind w:firstLine="567"/>
        <w:jc w:val="both"/>
      </w:pPr>
      <w:r w:rsidRPr="008756B8">
        <w:t xml:space="preserve">Основними  </w:t>
      </w:r>
      <w:r w:rsidRPr="008756B8">
        <w:rPr>
          <w:b/>
        </w:rPr>
        <w:t xml:space="preserve">завданнями  </w:t>
      </w:r>
      <w:r w:rsidRPr="008756B8">
        <w:t>вивчення   дисципліни   “PR-менеджмент”  є   вивчення концепції   PR   як   одного   з   важливих   елементів   сучасного   цивілізованого   соціального механізму, що органічно впливає на ефективність соціально-політичної та комерційної діяльності.</w:t>
      </w:r>
    </w:p>
    <w:p w:rsidR="00E91E07" w:rsidRPr="008756B8" w:rsidRDefault="00E91E07" w:rsidP="00F45833">
      <w:pPr>
        <w:ind w:firstLine="567"/>
        <w:jc w:val="both"/>
      </w:pPr>
      <w:r w:rsidRPr="008756B8">
        <w:t>У результаті вивчення навчальної дисципліни студент повин</w:t>
      </w:r>
      <w:r w:rsidR="002B0AA8" w:rsidRPr="008756B8">
        <w:t>ен</w:t>
      </w:r>
      <w:r w:rsidR="00F45833" w:rsidRPr="008756B8">
        <w:t xml:space="preserve"> </w:t>
      </w:r>
      <w:r w:rsidRPr="008756B8">
        <w:rPr>
          <w:b/>
        </w:rPr>
        <w:t>знати</w:t>
      </w:r>
      <w:r w:rsidRPr="008756B8">
        <w:t xml:space="preserve">: </w:t>
      </w:r>
    </w:p>
    <w:p w:rsidR="00F45833" w:rsidRPr="008756B8" w:rsidRDefault="00F45833" w:rsidP="00F45833">
      <w:pPr>
        <w:pStyle w:val="af1"/>
        <w:spacing w:after="0" w:line="240" w:lineRule="auto"/>
        <w:ind w:firstLine="567"/>
        <w:jc w:val="both"/>
        <w:rPr>
          <w:sz w:val="24"/>
          <w:lang w:val="uk-UA" w:eastAsia="ar-SA"/>
        </w:rPr>
      </w:pPr>
      <w:r w:rsidRPr="008756B8">
        <w:rPr>
          <w:sz w:val="24"/>
          <w:lang w:val="uk-UA" w:eastAsia="ar-SA"/>
        </w:rPr>
        <w:t xml:space="preserve">- теорію   та   практику   функціонування   організацій   у   мінливих умовах   сучасного   ринкового   соціально-економічного середовища, </w:t>
      </w:r>
    </w:p>
    <w:p w:rsidR="00F45833" w:rsidRPr="008756B8" w:rsidRDefault="00F45833" w:rsidP="00F45833">
      <w:pPr>
        <w:pStyle w:val="af1"/>
        <w:spacing w:after="0" w:line="240" w:lineRule="auto"/>
        <w:ind w:firstLine="567"/>
        <w:jc w:val="both"/>
        <w:rPr>
          <w:sz w:val="24"/>
          <w:lang w:val="uk-UA" w:eastAsia="ar-SA"/>
        </w:rPr>
      </w:pPr>
      <w:r w:rsidRPr="008756B8">
        <w:rPr>
          <w:sz w:val="24"/>
          <w:lang w:val="uk-UA" w:eastAsia="ar-SA"/>
        </w:rPr>
        <w:t xml:space="preserve">- регулювання процесів, які в них відбуваються у взаємозв'язку із зовнішнім середовищем тощо; </w:t>
      </w:r>
    </w:p>
    <w:p w:rsidR="00F45833" w:rsidRPr="008756B8" w:rsidRDefault="00F45833" w:rsidP="00F45833">
      <w:pPr>
        <w:pStyle w:val="af1"/>
        <w:spacing w:after="0" w:line="240" w:lineRule="auto"/>
        <w:ind w:firstLine="567"/>
        <w:jc w:val="both"/>
        <w:rPr>
          <w:sz w:val="24"/>
          <w:lang w:val="uk-UA" w:eastAsia="ar-SA"/>
        </w:rPr>
      </w:pPr>
      <w:r w:rsidRPr="008756B8">
        <w:rPr>
          <w:sz w:val="24"/>
          <w:lang w:val="uk-UA" w:eastAsia="ar-SA"/>
        </w:rPr>
        <w:t xml:space="preserve">- основні організаційні теорії; </w:t>
      </w:r>
    </w:p>
    <w:p w:rsidR="00F45833" w:rsidRPr="008756B8" w:rsidRDefault="00F45833" w:rsidP="00F45833">
      <w:pPr>
        <w:pStyle w:val="af1"/>
        <w:spacing w:after="0" w:line="240" w:lineRule="auto"/>
        <w:ind w:firstLine="567"/>
        <w:jc w:val="both"/>
        <w:rPr>
          <w:sz w:val="24"/>
          <w:lang w:val="uk-UA" w:eastAsia="ar-SA"/>
        </w:rPr>
      </w:pPr>
      <w:r w:rsidRPr="008756B8">
        <w:rPr>
          <w:sz w:val="24"/>
          <w:lang w:val="uk-UA" w:eastAsia="ar-SA"/>
        </w:rPr>
        <w:t xml:space="preserve">- теоретико-методологічні засади створення  й функціонування організацій; </w:t>
      </w:r>
    </w:p>
    <w:p w:rsidR="00F45833" w:rsidRPr="008756B8" w:rsidRDefault="00F45833" w:rsidP="00F45833">
      <w:pPr>
        <w:pStyle w:val="af1"/>
        <w:spacing w:after="0" w:line="240" w:lineRule="auto"/>
        <w:ind w:firstLine="567"/>
        <w:jc w:val="both"/>
        <w:rPr>
          <w:sz w:val="24"/>
          <w:lang w:val="uk-UA" w:eastAsia="ar-SA"/>
        </w:rPr>
      </w:pPr>
      <w:r w:rsidRPr="008756B8">
        <w:rPr>
          <w:sz w:val="24"/>
          <w:lang w:val="uk-UA" w:eastAsia="ar-SA"/>
        </w:rPr>
        <w:t xml:space="preserve">- основні   методичні   підходи   аналізу   внутрішнього   й зовнішнього середовища організацій; </w:t>
      </w:r>
    </w:p>
    <w:p w:rsidR="00F45833" w:rsidRPr="008756B8" w:rsidRDefault="00F45833" w:rsidP="00F45833">
      <w:pPr>
        <w:pStyle w:val="af1"/>
        <w:spacing w:after="0" w:line="240" w:lineRule="auto"/>
        <w:ind w:firstLine="567"/>
        <w:jc w:val="both"/>
        <w:rPr>
          <w:sz w:val="24"/>
          <w:lang w:val="uk-UA" w:eastAsia="ar-SA"/>
        </w:rPr>
      </w:pPr>
      <w:r w:rsidRPr="008756B8">
        <w:rPr>
          <w:sz w:val="24"/>
          <w:lang w:val="uk-UA" w:eastAsia="ar-SA"/>
        </w:rPr>
        <w:t xml:space="preserve">- побудову організаційних структур організацій різних типів; </w:t>
      </w:r>
    </w:p>
    <w:p w:rsidR="00E91E07" w:rsidRPr="008756B8" w:rsidRDefault="00E91E07" w:rsidP="00F45833">
      <w:pPr>
        <w:pStyle w:val="af1"/>
        <w:spacing w:after="0" w:line="240" w:lineRule="auto"/>
        <w:ind w:firstLine="567"/>
        <w:jc w:val="both"/>
        <w:rPr>
          <w:b/>
          <w:sz w:val="24"/>
          <w:lang w:val="uk-UA"/>
        </w:rPr>
      </w:pPr>
      <w:r w:rsidRPr="008756B8">
        <w:rPr>
          <w:b/>
          <w:sz w:val="24"/>
          <w:lang w:val="uk-UA"/>
        </w:rPr>
        <w:t>вміти:</w:t>
      </w:r>
    </w:p>
    <w:p w:rsidR="00F45833" w:rsidRPr="008756B8" w:rsidRDefault="008756B8" w:rsidP="008756B8">
      <w:pPr>
        <w:shd w:val="clear" w:color="auto" w:fill="FFFFFF"/>
        <w:ind w:firstLine="567"/>
        <w:jc w:val="both"/>
        <w:rPr>
          <w:color w:val="000000"/>
          <w:lang w:eastAsia="ru-RU"/>
        </w:rPr>
      </w:pPr>
      <w:r w:rsidRPr="008756B8">
        <w:rPr>
          <w:color w:val="000000"/>
          <w:lang w:eastAsia="ru-RU"/>
        </w:rPr>
        <w:t xml:space="preserve">- </w:t>
      </w:r>
      <w:r w:rsidR="00F45833" w:rsidRPr="008756B8">
        <w:rPr>
          <w:color w:val="000000"/>
          <w:lang w:eastAsia="ru-RU"/>
        </w:rPr>
        <w:t>працювати з монографічним</w:t>
      </w:r>
      <w:r w:rsidRPr="008756B8">
        <w:rPr>
          <w:color w:val="000000"/>
          <w:lang w:eastAsia="ru-RU"/>
        </w:rPr>
        <w:t xml:space="preserve">и,  довідкову енциклопедичними, </w:t>
      </w:r>
      <w:r w:rsidR="00F45833" w:rsidRPr="008756B8">
        <w:rPr>
          <w:color w:val="000000"/>
          <w:lang w:eastAsia="ru-RU"/>
        </w:rPr>
        <w:t>статистичними,   електронни</w:t>
      </w:r>
      <w:r w:rsidRPr="008756B8">
        <w:rPr>
          <w:color w:val="000000"/>
          <w:lang w:eastAsia="ru-RU"/>
        </w:rPr>
        <w:t xml:space="preserve">ми   джерелами   з   соціально- </w:t>
      </w:r>
      <w:r w:rsidR="00F45833" w:rsidRPr="008756B8">
        <w:rPr>
          <w:color w:val="000000"/>
          <w:lang w:eastAsia="ru-RU"/>
        </w:rPr>
        <w:t xml:space="preserve">економічної  проблематики та менеджменту; </w:t>
      </w:r>
    </w:p>
    <w:p w:rsidR="00F45833" w:rsidRPr="008756B8" w:rsidRDefault="00F45833" w:rsidP="008756B8">
      <w:pPr>
        <w:shd w:val="clear" w:color="auto" w:fill="FFFFFF"/>
        <w:ind w:firstLine="567"/>
        <w:jc w:val="both"/>
        <w:rPr>
          <w:color w:val="000000"/>
          <w:lang w:eastAsia="ru-RU"/>
        </w:rPr>
      </w:pPr>
      <w:r w:rsidRPr="008756B8">
        <w:rPr>
          <w:color w:val="000000"/>
          <w:lang w:eastAsia="ru-RU"/>
        </w:rPr>
        <w:lastRenderedPageBreak/>
        <w:t>- володіти   методикою   розрахунків   основних   показників   та</w:t>
      </w:r>
      <w:r w:rsidR="008756B8" w:rsidRPr="008756B8">
        <w:rPr>
          <w:color w:val="000000"/>
          <w:lang w:eastAsia="ru-RU"/>
        </w:rPr>
        <w:t xml:space="preserve"> </w:t>
      </w:r>
      <w:r w:rsidRPr="008756B8">
        <w:rPr>
          <w:color w:val="000000"/>
          <w:lang w:eastAsia="ru-RU"/>
        </w:rPr>
        <w:t>використання методологічни</w:t>
      </w:r>
      <w:r w:rsidR="008756B8" w:rsidRPr="008756B8">
        <w:rPr>
          <w:color w:val="000000"/>
          <w:lang w:eastAsia="ru-RU"/>
        </w:rPr>
        <w:t xml:space="preserve">х інструментів з метою пізнання </w:t>
      </w:r>
      <w:r w:rsidRPr="008756B8">
        <w:rPr>
          <w:color w:val="000000"/>
          <w:lang w:eastAsia="ru-RU"/>
        </w:rPr>
        <w:t xml:space="preserve">мінливих  явищ та процесів, які впливають на стан організації; </w:t>
      </w:r>
    </w:p>
    <w:p w:rsidR="00F45833" w:rsidRPr="008756B8" w:rsidRDefault="00F45833" w:rsidP="008756B8">
      <w:pPr>
        <w:shd w:val="clear" w:color="auto" w:fill="FFFFFF"/>
        <w:ind w:firstLine="567"/>
        <w:jc w:val="both"/>
        <w:rPr>
          <w:color w:val="000000"/>
          <w:lang w:eastAsia="ru-RU"/>
        </w:rPr>
      </w:pPr>
      <w:r w:rsidRPr="008756B8">
        <w:rPr>
          <w:color w:val="000000"/>
          <w:lang w:eastAsia="ru-RU"/>
        </w:rPr>
        <w:t>- використовувати   методолог</w:t>
      </w:r>
      <w:r w:rsidR="008756B8" w:rsidRPr="008756B8">
        <w:rPr>
          <w:color w:val="000000"/>
          <w:lang w:eastAsia="ru-RU"/>
        </w:rPr>
        <w:t xml:space="preserve">ічні   та   методичні   прийоми </w:t>
      </w:r>
      <w:r w:rsidRPr="008756B8">
        <w:rPr>
          <w:color w:val="000000"/>
          <w:lang w:eastAsia="ru-RU"/>
        </w:rPr>
        <w:t>вивчення  ефективності діяльності й проектування організацій;</w:t>
      </w:r>
    </w:p>
    <w:p w:rsidR="00F45833" w:rsidRPr="008756B8" w:rsidRDefault="00F45833" w:rsidP="008756B8">
      <w:pPr>
        <w:shd w:val="clear" w:color="auto" w:fill="FFFFFF"/>
        <w:ind w:firstLine="567"/>
        <w:jc w:val="both"/>
        <w:rPr>
          <w:color w:val="000000"/>
          <w:lang w:eastAsia="ru-RU"/>
        </w:rPr>
      </w:pPr>
      <w:r w:rsidRPr="008756B8">
        <w:rPr>
          <w:color w:val="000000"/>
          <w:lang w:eastAsia="ru-RU"/>
        </w:rPr>
        <w:t>- досліджувати   й   характеризуват</w:t>
      </w:r>
      <w:r w:rsidR="008756B8" w:rsidRPr="008756B8">
        <w:rPr>
          <w:color w:val="000000"/>
          <w:lang w:eastAsia="ru-RU"/>
        </w:rPr>
        <w:t xml:space="preserve">и   різні   види   організацій, </w:t>
      </w:r>
      <w:r w:rsidRPr="008756B8">
        <w:rPr>
          <w:color w:val="000000"/>
          <w:lang w:eastAsia="ru-RU"/>
        </w:rPr>
        <w:t xml:space="preserve">визначаючи їх  переваги й недоліки; </w:t>
      </w:r>
    </w:p>
    <w:p w:rsidR="00F45833" w:rsidRPr="008756B8" w:rsidRDefault="00F45833" w:rsidP="008756B8">
      <w:pPr>
        <w:shd w:val="clear" w:color="auto" w:fill="FFFFFF"/>
        <w:ind w:firstLine="567"/>
        <w:jc w:val="both"/>
        <w:rPr>
          <w:color w:val="000000"/>
          <w:lang w:eastAsia="ru-RU"/>
        </w:rPr>
      </w:pPr>
      <w:r w:rsidRPr="008756B8">
        <w:rPr>
          <w:color w:val="000000"/>
          <w:lang w:eastAsia="ru-RU"/>
        </w:rPr>
        <w:t>- здійснювати порівняльний а</w:t>
      </w:r>
      <w:r w:rsidR="008756B8" w:rsidRPr="008756B8">
        <w:rPr>
          <w:color w:val="000000"/>
          <w:lang w:eastAsia="ru-RU"/>
        </w:rPr>
        <w:t xml:space="preserve">наліз і формування різних типів </w:t>
      </w:r>
      <w:r w:rsidRPr="008756B8">
        <w:rPr>
          <w:color w:val="000000"/>
          <w:lang w:eastAsia="ru-RU"/>
        </w:rPr>
        <w:t xml:space="preserve">організаційних структур; </w:t>
      </w:r>
    </w:p>
    <w:p w:rsidR="00F45833" w:rsidRPr="008756B8" w:rsidRDefault="00F45833" w:rsidP="00F45833">
      <w:pPr>
        <w:shd w:val="clear" w:color="auto" w:fill="FFFFFF"/>
        <w:ind w:firstLine="567"/>
        <w:jc w:val="both"/>
        <w:rPr>
          <w:color w:val="000000"/>
          <w:lang w:eastAsia="ru-RU"/>
        </w:rPr>
      </w:pPr>
      <w:r w:rsidRPr="008756B8">
        <w:rPr>
          <w:color w:val="000000"/>
          <w:lang w:eastAsia="ru-RU"/>
        </w:rPr>
        <w:t xml:space="preserve">- визначати чинники формування іміджу й культури організації; </w:t>
      </w:r>
    </w:p>
    <w:p w:rsidR="008756B8" w:rsidRPr="008756B8" w:rsidRDefault="00F45833" w:rsidP="008756B8">
      <w:pPr>
        <w:shd w:val="clear" w:color="auto" w:fill="FFFFFF"/>
        <w:ind w:firstLine="567"/>
        <w:jc w:val="both"/>
        <w:rPr>
          <w:color w:val="000000"/>
          <w:lang w:eastAsia="ru-RU"/>
        </w:rPr>
      </w:pPr>
      <w:r w:rsidRPr="008756B8">
        <w:rPr>
          <w:color w:val="000000"/>
          <w:lang w:eastAsia="ru-RU"/>
        </w:rPr>
        <w:t>- розробляти заходи з трансформаці</w:t>
      </w:r>
      <w:r w:rsidR="008756B8" w:rsidRPr="008756B8">
        <w:rPr>
          <w:color w:val="000000"/>
          <w:lang w:eastAsia="ru-RU"/>
        </w:rPr>
        <w:t xml:space="preserve">ї, як організації у цілому, так </w:t>
      </w:r>
      <w:r w:rsidRPr="008756B8">
        <w:rPr>
          <w:color w:val="000000"/>
          <w:lang w:eastAsia="ru-RU"/>
        </w:rPr>
        <w:t xml:space="preserve">і   її   складових   з   урахуванням  </w:t>
      </w:r>
      <w:r w:rsidR="008756B8" w:rsidRPr="008756B8">
        <w:rPr>
          <w:color w:val="000000"/>
          <w:lang w:eastAsia="ru-RU"/>
        </w:rPr>
        <w:t xml:space="preserve"> впливу  факторів   зовнішнього </w:t>
      </w:r>
      <w:r w:rsidRPr="008756B8">
        <w:rPr>
          <w:color w:val="000000"/>
          <w:lang w:eastAsia="ru-RU"/>
        </w:rPr>
        <w:t>середовища.</w:t>
      </w:r>
    </w:p>
    <w:p w:rsidR="008756B8" w:rsidRPr="008756B8" w:rsidRDefault="00E91E07" w:rsidP="008756B8">
      <w:pPr>
        <w:shd w:val="clear" w:color="auto" w:fill="FFFFFF"/>
        <w:ind w:firstLine="567"/>
        <w:jc w:val="both"/>
        <w:rPr>
          <w:b/>
        </w:rPr>
      </w:pPr>
      <w:r w:rsidRPr="008756B8">
        <w:rPr>
          <w:color w:val="000000"/>
          <w:lang w:eastAsia="ru-RU"/>
        </w:rPr>
        <w:t>З</w:t>
      </w:r>
      <w:r w:rsidRPr="008756B8">
        <w:t xml:space="preserve">гідно з вимогами освітньо-професійної програми студенти повинні досягти </w:t>
      </w:r>
      <w:proofErr w:type="spellStart"/>
      <w:r w:rsidR="008756B8" w:rsidRPr="008756B8">
        <w:rPr>
          <w:b/>
        </w:rPr>
        <w:t>компетентностей</w:t>
      </w:r>
      <w:proofErr w:type="spellEnd"/>
      <w:r w:rsidR="008756B8" w:rsidRPr="008756B8">
        <w:rPr>
          <w:b/>
        </w:rPr>
        <w:t>:</w:t>
      </w:r>
    </w:p>
    <w:p w:rsidR="008756B8" w:rsidRPr="008756B8" w:rsidRDefault="008756B8" w:rsidP="008756B8">
      <w:pPr>
        <w:shd w:val="clear" w:color="auto" w:fill="FFFFFF"/>
        <w:ind w:firstLine="567"/>
        <w:jc w:val="both"/>
        <w:rPr>
          <w:rStyle w:val="rvts0"/>
        </w:rPr>
      </w:pPr>
      <w:r w:rsidRPr="008756B8">
        <w:rPr>
          <w:b/>
        </w:rPr>
        <w:t>-</w:t>
      </w:r>
      <w:r w:rsidR="00F45833" w:rsidRPr="008756B8">
        <w:rPr>
          <w:rStyle w:val="rvts0"/>
        </w:rPr>
        <w:t>Здатність   застосовувати   знання   про   сучасні   досягнення   в</w:t>
      </w:r>
      <w:r w:rsidRPr="008756B8">
        <w:rPr>
          <w:rStyle w:val="rvts0"/>
        </w:rPr>
        <w:t xml:space="preserve"> </w:t>
      </w:r>
      <w:r w:rsidR="00F45833" w:rsidRPr="008756B8">
        <w:rPr>
          <w:rStyle w:val="rvts0"/>
        </w:rPr>
        <w:t>предметній області</w:t>
      </w:r>
    </w:p>
    <w:p w:rsidR="008756B8" w:rsidRPr="008756B8" w:rsidRDefault="00F45833" w:rsidP="008756B8">
      <w:pPr>
        <w:shd w:val="clear" w:color="auto" w:fill="FFFFFF"/>
        <w:ind w:firstLine="567"/>
        <w:jc w:val="both"/>
        <w:rPr>
          <w:rStyle w:val="rvts0"/>
        </w:rPr>
      </w:pPr>
      <w:r w:rsidRPr="008756B8">
        <w:rPr>
          <w:rStyle w:val="rvts0"/>
        </w:rPr>
        <w:t>- Володіння основами проектування, експлуатації та технічного</w:t>
      </w:r>
      <w:r w:rsidR="008756B8" w:rsidRPr="008756B8">
        <w:rPr>
          <w:rStyle w:val="rvts0"/>
        </w:rPr>
        <w:t xml:space="preserve"> </w:t>
      </w:r>
      <w:r w:rsidRPr="008756B8">
        <w:rPr>
          <w:rStyle w:val="rvts0"/>
        </w:rPr>
        <w:t>обслуговування об'єктів та систем</w:t>
      </w:r>
    </w:p>
    <w:p w:rsidR="008756B8" w:rsidRPr="008756B8" w:rsidRDefault="00F45833" w:rsidP="008756B8">
      <w:pPr>
        <w:shd w:val="clear" w:color="auto" w:fill="FFFFFF"/>
        <w:ind w:firstLine="567"/>
        <w:jc w:val="both"/>
        <w:rPr>
          <w:rStyle w:val="rvts0"/>
        </w:rPr>
      </w:pPr>
      <w:r w:rsidRPr="008756B8">
        <w:rPr>
          <w:rStyle w:val="rvts0"/>
        </w:rPr>
        <w:t>- Здатність використовувати навички роботи з комп'ютером та</w:t>
      </w:r>
      <w:r w:rsidR="008756B8" w:rsidRPr="008756B8">
        <w:rPr>
          <w:rStyle w:val="rvts0"/>
        </w:rPr>
        <w:t xml:space="preserve"> </w:t>
      </w:r>
      <w:r w:rsidRPr="008756B8">
        <w:rPr>
          <w:rStyle w:val="rvts0"/>
        </w:rPr>
        <w:t>знання й уміння в галузі сучасних інформаційних технологій</w:t>
      </w:r>
      <w:r w:rsidR="008756B8" w:rsidRPr="008756B8">
        <w:rPr>
          <w:rStyle w:val="rvts0"/>
        </w:rPr>
        <w:t xml:space="preserve"> </w:t>
      </w:r>
      <w:r w:rsidRPr="008756B8">
        <w:rPr>
          <w:rStyle w:val="rvts0"/>
        </w:rPr>
        <w:t>для рішення експериментальних і практичних завдань</w:t>
      </w:r>
    </w:p>
    <w:p w:rsidR="00F45833" w:rsidRPr="008756B8" w:rsidRDefault="00F45833" w:rsidP="008756B8">
      <w:pPr>
        <w:shd w:val="clear" w:color="auto" w:fill="FFFFFF"/>
        <w:ind w:firstLine="567"/>
        <w:jc w:val="both"/>
        <w:rPr>
          <w:rStyle w:val="rvts0"/>
          <w:b/>
        </w:rPr>
      </w:pPr>
      <w:r w:rsidRPr="008756B8">
        <w:rPr>
          <w:rStyle w:val="rvts0"/>
        </w:rPr>
        <w:t>- Здатність використовувати знання, уміння й навички в галузі</w:t>
      </w:r>
      <w:r w:rsidR="008756B8" w:rsidRPr="008756B8">
        <w:rPr>
          <w:rStyle w:val="rvts0"/>
        </w:rPr>
        <w:t xml:space="preserve"> </w:t>
      </w:r>
      <w:r w:rsidRPr="008756B8">
        <w:rPr>
          <w:rStyle w:val="rvts0"/>
        </w:rPr>
        <w:t>теорії й практики управління, автоматизації технологічними</w:t>
      </w:r>
      <w:r w:rsidR="008756B8" w:rsidRPr="008756B8">
        <w:rPr>
          <w:rStyle w:val="rvts0"/>
        </w:rPr>
        <w:t xml:space="preserve"> </w:t>
      </w:r>
      <w:r w:rsidRPr="008756B8">
        <w:rPr>
          <w:rStyle w:val="rvts0"/>
        </w:rPr>
        <w:t>процесами промисловості</w:t>
      </w:r>
      <w:r w:rsidR="008756B8" w:rsidRPr="008756B8">
        <w:rPr>
          <w:rStyle w:val="rvts0"/>
        </w:rPr>
        <w:t>.</w:t>
      </w:r>
    </w:p>
    <w:p w:rsidR="00F45833" w:rsidRDefault="00F45833" w:rsidP="00F45833">
      <w:pPr>
        <w:pStyle w:val="af0"/>
        <w:ind w:left="1080"/>
        <w:jc w:val="center"/>
        <w:rPr>
          <w:rStyle w:val="rvts0"/>
        </w:rPr>
      </w:pPr>
    </w:p>
    <w:p w:rsidR="00131D30" w:rsidRPr="002859DD" w:rsidRDefault="00131D30" w:rsidP="00F45833">
      <w:pPr>
        <w:pStyle w:val="af0"/>
        <w:ind w:left="1080"/>
        <w:jc w:val="center"/>
        <w:rPr>
          <w:b/>
        </w:rPr>
      </w:pPr>
      <w:r w:rsidRPr="002859DD">
        <w:rPr>
          <w:b/>
        </w:rPr>
        <w:t>Міждисциплінарні зв’язки.</w:t>
      </w:r>
    </w:p>
    <w:p w:rsidR="00E91E07" w:rsidRPr="002859DD" w:rsidRDefault="00131D30" w:rsidP="00131D30">
      <w:pPr>
        <w:widowControl w:val="0"/>
        <w:tabs>
          <w:tab w:val="left" w:pos="1080"/>
          <w:tab w:val="left" w:pos="3449"/>
          <w:tab w:val="left" w:pos="4286"/>
          <w:tab w:val="left" w:pos="5564"/>
          <w:tab w:val="left" w:pos="6029"/>
          <w:tab w:val="left" w:pos="7702"/>
        </w:tabs>
        <w:spacing w:line="235" w:lineRule="auto"/>
        <w:ind w:right="-59" w:firstLine="709"/>
        <w:jc w:val="both"/>
      </w:pPr>
      <w:r w:rsidRPr="002859DD">
        <w:rPr>
          <w:bCs/>
        </w:rPr>
        <w:t xml:space="preserve">Вивчення курсу базується на знаннях, отриманих студентами під час вивчення циклу фундаментальних та професійно-орієнтованих дисциплін: </w:t>
      </w:r>
      <w:r w:rsidR="002B0AA8" w:rsidRPr="002859DD">
        <w:t>“</w:t>
      </w:r>
      <w:r w:rsidR="00707B61" w:rsidRPr="002859DD">
        <w:t xml:space="preserve">Основи </w:t>
      </w:r>
      <w:r w:rsidR="008756B8">
        <w:t>менеджменту</w:t>
      </w:r>
      <w:r w:rsidR="002B0AA8" w:rsidRPr="002859DD">
        <w:t>”</w:t>
      </w:r>
      <w:r w:rsidR="00706D42" w:rsidRPr="002859DD">
        <w:t xml:space="preserve">, </w:t>
      </w:r>
      <w:r w:rsidR="002B0AA8" w:rsidRPr="002859DD">
        <w:t>“</w:t>
      </w:r>
      <w:r w:rsidR="008756B8">
        <w:t>Управління персоналом</w:t>
      </w:r>
      <w:r w:rsidR="002B0AA8" w:rsidRPr="002859DD">
        <w:t>”</w:t>
      </w:r>
      <w:r w:rsidR="00707B61" w:rsidRPr="002859DD">
        <w:t>,</w:t>
      </w:r>
      <w:r w:rsidR="002B0AA8" w:rsidRPr="002859DD">
        <w:t xml:space="preserve"> “</w:t>
      </w:r>
      <w:r w:rsidR="008756B8">
        <w:t>Стратегічний менеджмент</w:t>
      </w:r>
      <w:r w:rsidR="002B0AA8" w:rsidRPr="002859DD">
        <w:t>”</w:t>
      </w:r>
      <w:r w:rsidR="00E91E07" w:rsidRPr="002859DD">
        <w:t xml:space="preserve">, </w:t>
      </w:r>
      <w:r w:rsidR="002B0AA8" w:rsidRPr="002859DD">
        <w:t>“</w:t>
      </w:r>
      <w:r w:rsidR="008756B8">
        <w:t>Інноваційний менеджмент</w:t>
      </w:r>
      <w:r w:rsidR="002B0AA8" w:rsidRPr="002859DD">
        <w:t>”</w:t>
      </w:r>
      <w:r w:rsidR="00707B61" w:rsidRPr="002859DD">
        <w:t xml:space="preserve">, </w:t>
      </w:r>
      <w:r w:rsidR="002B0AA8" w:rsidRPr="002859DD">
        <w:t>“</w:t>
      </w:r>
      <w:r w:rsidR="008756B8">
        <w:t>Маркетинг</w:t>
      </w:r>
      <w:r w:rsidR="002B0AA8" w:rsidRPr="002859DD">
        <w:t>”</w:t>
      </w:r>
      <w:r w:rsidR="00542E57">
        <w:t>.</w:t>
      </w:r>
    </w:p>
    <w:p w:rsidR="00E91E07" w:rsidRPr="002859DD" w:rsidRDefault="00E91E07" w:rsidP="00E91E07">
      <w:pPr>
        <w:jc w:val="both"/>
        <w:rPr>
          <w:rFonts w:asciiTheme="minorHAnsi" w:hAnsiTheme="minorHAnsi" w:cstheme="minorHAnsi"/>
          <w:b/>
        </w:rPr>
      </w:pPr>
    </w:p>
    <w:p w:rsidR="00E91E07" w:rsidRPr="00A17462" w:rsidRDefault="00E91E07" w:rsidP="00E91E07">
      <w:pPr>
        <w:tabs>
          <w:tab w:val="left" w:pos="284"/>
          <w:tab w:val="left" w:pos="567"/>
        </w:tabs>
        <w:suppressAutoHyphens w:val="0"/>
        <w:ind w:left="360"/>
        <w:jc w:val="center"/>
        <w:rPr>
          <w:b/>
          <w:bCs/>
        </w:rPr>
      </w:pPr>
      <w:r w:rsidRPr="002859DD">
        <w:rPr>
          <w:b/>
          <w:bCs/>
        </w:rPr>
        <w:t>3. Програма навчальної дисципліни</w:t>
      </w:r>
    </w:p>
    <w:p w:rsidR="00131D30" w:rsidRPr="00A17462" w:rsidRDefault="00131D30" w:rsidP="00E91E07">
      <w:pPr>
        <w:tabs>
          <w:tab w:val="left" w:pos="284"/>
          <w:tab w:val="left" w:pos="567"/>
        </w:tabs>
        <w:suppressAutoHyphens w:val="0"/>
        <w:ind w:left="360"/>
        <w:jc w:val="center"/>
        <w:rPr>
          <w:b/>
          <w:bCs/>
          <w:u w:val="single"/>
        </w:rPr>
      </w:pPr>
    </w:p>
    <w:p w:rsidR="008756B8" w:rsidRPr="008756B8" w:rsidRDefault="008756B8" w:rsidP="008756B8">
      <w:pPr>
        <w:suppressAutoHyphens w:val="0"/>
        <w:jc w:val="center"/>
        <w:rPr>
          <w:b/>
          <w:iCs/>
          <w:color w:val="000000"/>
          <w:spacing w:val="1"/>
          <w:u w:val="single"/>
        </w:rPr>
      </w:pPr>
      <w:r w:rsidRPr="008756B8">
        <w:rPr>
          <w:b/>
          <w:iCs/>
          <w:color w:val="000000"/>
          <w:spacing w:val="1"/>
          <w:u w:val="single"/>
        </w:rPr>
        <w:t xml:space="preserve">Розділ 1 . </w:t>
      </w:r>
      <w:r w:rsidRPr="008756B8">
        <w:rPr>
          <w:u w:val="single"/>
        </w:rPr>
        <w:t>“</w:t>
      </w:r>
      <w:r w:rsidRPr="008756B8">
        <w:rPr>
          <w:b/>
          <w:iCs/>
          <w:color w:val="000000"/>
          <w:spacing w:val="1"/>
          <w:u w:val="single"/>
        </w:rPr>
        <w:t>ТЕОРЕТИЧНІ АСПЕКТИ ЗВ’ЯЗКІВ З ГРОМАДСЬКІСТЮ</w:t>
      </w:r>
      <w:r w:rsidRPr="008756B8">
        <w:rPr>
          <w:u w:val="single"/>
        </w:rPr>
        <w:t>”</w:t>
      </w:r>
    </w:p>
    <w:p w:rsidR="008756B8" w:rsidRPr="008756B8" w:rsidRDefault="008756B8" w:rsidP="008756B8">
      <w:pPr>
        <w:suppressAutoHyphens w:val="0"/>
        <w:jc w:val="center"/>
        <w:rPr>
          <w:i/>
          <w:iCs/>
          <w:color w:val="000000"/>
          <w:spacing w:val="1"/>
        </w:rPr>
      </w:pPr>
      <w:r w:rsidRPr="008756B8">
        <w:rPr>
          <w:i/>
          <w:iCs/>
          <w:color w:val="000000"/>
          <w:spacing w:val="1"/>
        </w:rPr>
        <w:t>Тема 1. Заст</w:t>
      </w:r>
      <w:r>
        <w:rPr>
          <w:i/>
          <w:iCs/>
          <w:color w:val="000000"/>
          <w:spacing w:val="1"/>
        </w:rPr>
        <w:t>осування PR в сучасній практиці</w:t>
      </w:r>
    </w:p>
    <w:p w:rsidR="008756B8" w:rsidRPr="008756B8" w:rsidRDefault="008756B8" w:rsidP="008756B8">
      <w:pPr>
        <w:suppressAutoHyphens w:val="0"/>
        <w:ind w:firstLine="709"/>
        <w:jc w:val="both"/>
        <w:rPr>
          <w:iCs/>
          <w:color w:val="000000"/>
          <w:spacing w:val="1"/>
        </w:rPr>
      </w:pPr>
      <w:r w:rsidRPr="008756B8">
        <w:rPr>
          <w:iCs/>
          <w:color w:val="000000"/>
          <w:spacing w:val="1"/>
        </w:rPr>
        <w:t>Вступ до навчальної дисципліни. Умови функціонування людини і суспільства в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ХХІ сторіччі; значення комунікації для сучасної людини; Етапи комунікаційної революції.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 xml:space="preserve">Визначення </w:t>
      </w:r>
      <w:proofErr w:type="spellStart"/>
      <w:r w:rsidRPr="008756B8">
        <w:rPr>
          <w:iCs/>
          <w:color w:val="000000"/>
          <w:spacing w:val="1"/>
        </w:rPr>
        <w:t>паблік</w:t>
      </w:r>
      <w:proofErr w:type="spellEnd"/>
      <w:r w:rsidRPr="008756B8">
        <w:rPr>
          <w:iCs/>
          <w:color w:val="000000"/>
          <w:spacing w:val="1"/>
        </w:rPr>
        <w:t xml:space="preserve"> </w:t>
      </w:r>
      <w:proofErr w:type="spellStart"/>
      <w:r w:rsidRPr="008756B8">
        <w:rPr>
          <w:iCs/>
          <w:color w:val="000000"/>
          <w:spacing w:val="1"/>
        </w:rPr>
        <w:t>рілейшнз</w:t>
      </w:r>
      <w:proofErr w:type="spellEnd"/>
      <w:r w:rsidRPr="008756B8">
        <w:rPr>
          <w:iCs/>
          <w:color w:val="000000"/>
          <w:spacing w:val="1"/>
        </w:rPr>
        <w:t>. Об‘єкт та предмет дисципліни. Функції та принципи PR.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Історія виникнення зв‘язків з громадськістю. Напрями реалізації PR -роботи. Відмінності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PR від споріднених видів діяльності. Форми організації PR -роботи. Власна PR -служба;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місце PR  - департаменту у  функціональній  структурі   організації  та   зв‘язок  з іншими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структурними підрозділами, структури  PR -служби, функції та напрями діяльності PR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-служби.   Робота   із   PR   -агентством.   Індивідуальне   PR   -   консультування,   робота   з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 xml:space="preserve">незалежними PR -фахівцями. Вимоги до особистих якостей фахівця з </w:t>
      </w:r>
      <w:proofErr w:type="spellStart"/>
      <w:r w:rsidRPr="008756B8">
        <w:rPr>
          <w:iCs/>
          <w:color w:val="000000"/>
          <w:spacing w:val="1"/>
        </w:rPr>
        <w:t>паблік</w:t>
      </w:r>
      <w:proofErr w:type="spellEnd"/>
      <w:r w:rsidRPr="008756B8">
        <w:rPr>
          <w:iCs/>
          <w:color w:val="000000"/>
          <w:spacing w:val="1"/>
        </w:rPr>
        <w:t xml:space="preserve"> </w:t>
      </w:r>
      <w:proofErr w:type="spellStart"/>
      <w:r w:rsidRPr="008756B8">
        <w:rPr>
          <w:iCs/>
          <w:color w:val="000000"/>
          <w:spacing w:val="1"/>
        </w:rPr>
        <w:t>рілейшнз</w:t>
      </w:r>
      <w:proofErr w:type="spellEnd"/>
      <w:r w:rsidRPr="008756B8">
        <w:rPr>
          <w:iCs/>
          <w:color w:val="000000"/>
          <w:spacing w:val="1"/>
        </w:rPr>
        <w:t>.</w:t>
      </w:r>
    </w:p>
    <w:p w:rsidR="008756B8" w:rsidRPr="008756B8" w:rsidRDefault="008756B8" w:rsidP="008756B8">
      <w:pPr>
        <w:suppressAutoHyphens w:val="0"/>
        <w:ind w:firstLine="709"/>
        <w:jc w:val="center"/>
        <w:rPr>
          <w:i/>
          <w:iCs/>
          <w:color w:val="000000"/>
          <w:spacing w:val="1"/>
        </w:rPr>
      </w:pPr>
      <w:r w:rsidRPr="008756B8">
        <w:rPr>
          <w:i/>
          <w:iCs/>
          <w:color w:val="000000"/>
          <w:spacing w:val="1"/>
        </w:rPr>
        <w:t>Тема 2. Підготовка P</w:t>
      </w:r>
      <w:r>
        <w:rPr>
          <w:i/>
          <w:iCs/>
          <w:color w:val="000000"/>
          <w:spacing w:val="1"/>
        </w:rPr>
        <w:t>R-проекту</w:t>
      </w:r>
    </w:p>
    <w:p w:rsidR="008756B8" w:rsidRPr="008756B8" w:rsidRDefault="008756B8" w:rsidP="008756B8">
      <w:pPr>
        <w:suppressAutoHyphens w:val="0"/>
        <w:ind w:firstLine="709"/>
        <w:jc w:val="both"/>
        <w:rPr>
          <w:iCs/>
          <w:color w:val="000000"/>
          <w:spacing w:val="1"/>
        </w:rPr>
      </w:pPr>
      <w:r w:rsidRPr="008756B8">
        <w:rPr>
          <w:iCs/>
          <w:color w:val="000000"/>
          <w:spacing w:val="1"/>
        </w:rPr>
        <w:t>Складові   PR   -   кампанії:   визначення   та   аналіз   проблеми,   планування   і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програмування; дія і комунікація; оцінка ефективності та корегування дії. Розробка PR -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стратегії: аналіз ситуації, проведення досліджень; постановка цілей та завдань; визначення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цільових аудиторій; складання плану дій; підходи та принципи формування бюджету PR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-кампанії;   визначення   ресурсів   PR   -кампанії;   показники   ефективності   PR   -кампанії.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Основні принципи оцінки ефективності PR -діяльності. Складові PR - оцінки. Способи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 xml:space="preserve">вимірювання   ефективності   PR   -діяльності.   Оцінка   основних   </w:t>
      </w:r>
      <w:r w:rsidRPr="008756B8">
        <w:rPr>
          <w:iCs/>
          <w:color w:val="000000"/>
          <w:spacing w:val="1"/>
        </w:rPr>
        <w:lastRenderedPageBreak/>
        <w:t xml:space="preserve">підсумків   і  наслідків   PR-кампанії. PR -аудит: </w:t>
      </w:r>
      <w:r>
        <w:rPr>
          <w:iCs/>
          <w:color w:val="000000"/>
          <w:spacing w:val="1"/>
        </w:rPr>
        <w:t xml:space="preserve">основні напрями, цілі, критерії </w:t>
      </w:r>
      <w:r w:rsidRPr="008756B8">
        <w:rPr>
          <w:iCs/>
          <w:color w:val="000000"/>
          <w:spacing w:val="1"/>
        </w:rPr>
        <w:t xml:space="preserve">дослідження </w:t>
      </w:r>
    </w:p>
    <w:p w:rsidR="008756B8" w:rsidRPr="008756B8" w:rsidRDefault="008756B8" w:rsidP="008756B8">
      <w:pPr>
        <w:suppressAutoHyphens w:val="0"/>
        <w:ind w:firstLine="709"/>
        <w:jc w:val="center"/>
        <w:rPr>
          <w:i/>
          <w:iCs/>
          <w:color w:val="000000"/>
          <w:spacing w:val="1"/>
        </w:rPr>
      </w:pPr>
      <w:r w:rsidRPr="008756B8">
        <w:rPr>
          <w:i/>
          <w:iCs/>
          <w:color w:val="000000"/>
          <w:spacing w:val="1"/>
        </w:rPr>
        <w:t>Тема 3. Громад</w:t>
      </w:r>
      <w:r>
        <w:rPr>
          <w:i/>
          <w:iCs/>
          <w:color w:val="000000"/>
          <w:spacing w:val="1"/>
        </w:rPr>
        <w:t>ськість і громадська думка в PR</w:t>
      </w:r>
    </w:p>
    <w:p w:rsidR="008756B8" w:rsidRPr="008756B8" w:rsidRDefault="008756B8" w:rsidP="008756B8">
      <w:pPr>
        <w:suppressAutoHyphens w:val="0"/>
        <w:ind w:firstLine="709"/>
        <w:jc w:val="both"/>
        <w:rPr>
          <w:iCs/>
          <w:color w:val="000000"/>
          <w:spacing w:val="1"/>
        </w:rPr>
      </w:pPr>
      <w:r w:rsidRPr="008756B8">
        <w:rPr>
          <w:iCs/>
          <w:color w:val="000000"/>
          <w:spacing w:val="1"/>
        </w:rPr>
        <w:t xml:space="preserve">Поняття громадськості: визначення, ознаки громадськості. Підходи до </w:t>
      </w:r>
      <w:proofErr w:type="spellStart"/>
      <w:r w:rsidRPr="008756B8">
        <w:rPr>
          <w:iCs/>
          <w:color w:val="000000"/>
          <w:spacing w:val="1"/>
        </w:rPr>
        <w:t>типологізації</w:t>
      </w:r>
      <w:proofErr w:type="spellEnd"/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груп   громадськості;   зовнішня   і   внутрішня   громадськість.   Визначення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цільових/пріоритетних груп громадськості. Специфіка PR -роботи з цільовими групами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громадськості по всім сферам застосування PR. Громадськість і аудиторія в PR. Поняття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громадської думки: визначення, об‘єкт, суб‘єкт, властивості громадської думки. Функції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громадської думки, форми та канали вираження громадської думки. Спіраль мовчання</w:t>
      </w:r>
      <w:r>
        <w:rPr>
          <w:iCs/>
          <w:color w:val="000000"/>
          <w:spacing w:val="1"/>
        </w:rPr>
        <w:t xml:space="preserve"> </w:t>
      </w:r>
      <w:proofErr w:type="spellStart"/>
      <w:r w:rsidRPr="008756B8">
        <w:rPr>
          <w:iCs/>
          <w:color w:val="000000"/>
          <w:spacing w:val="1"/>
        </w:rPr>
        <w:t>Ноель-Нойман</w:t>
      </w:r>
      <w:proofErr w:type="spellEnd"/>
      <w:r w:rsidRPr="008756B8">
        <w:rPr>
          <w:iCs/>
          <w:color w:val="000000"/>
          <w:spacing w:val="1"/>
        </w:rPr>
        <w:t>.   Позиція   П.</w:t>
      </w:r>
      <w:proofErr w:type="spellStart"/>
      <w:r w:rsidRPr="008756B8">
        <w:rPr>
          <w:iCs/>
          <w:color w:val="000000"/>
          <w:spacing w:val="1"/>
        </w:rPr>
        <w:t>Бур‘є</w:t>
      </w:r>
      <w:proofErr w:type="spellEnd"/>
      <w:r w:rsidRPr="008756B8">
        <w:rPr>
          <w:iCs/>
          <w:color w:val="000000"/>
          <w:spacing w:val="1"/>
        </w:rPr>
        <w:t xml:space="preserve">   та   П.</w:t>
      </w:r>
      <w:proofErr w:type="spellStart"/>
      <w:r w:rsidRPr="008756B8">
        <w:rPr>
          <w:iCs/>
          <w:color w:val="000000"/>
          <w:spacing w:val="1"/>
        </w:rPr>
        <w:t>Шампаня</w:t>
      </w:r>
      <w:proofErr w:type="spellEnd"/>
      <w:r w:rsidRPr="008756B8">
        <w:rPr>
          <w:iCs/>
          <w:color w:val="000000"/>
          <w:spacing w:val="1"/>
        </w:rPr>
        <w:t xml:space="preserve">   щодо   громадської   думки.   Методи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дослідження громадської думки</w:t>
      </w:r>
    </w:p>
    <w:p w:rsidR="008756B8" w:rsidRPr="008756B8" w:rsidRDefault="008756B8" w:rsidP="008756B8">
      <w:pPr>
        <w:suppressAutoHyphens w:val="0"/>
        <w:ind w:firstLine="709"/>
        <w:jc w:val="center"/>
        <w:rPr>
          <w:iCs/>
          <w:color w:val="000000"/>
          <w:spacing w:val="1"/>
        </w:rPr>
      </w:pPr>
      <w:r>
        <w:rPr>
          <w:b/>
          <w:iCs/>
          <w:color w:val="000000"/>
          <w:spacing w:val="1"/>
          <w:u w:val="single"/>
        </w:rPr>
        <w:t>Розділ</w:t>
      </w:r>
      <w:r w:rsidRPr="008756B8">
        <w:rPr>
          <w:b/>
          <w:iCs/>
          <w:color w:val="000000"/>
          <w:spacing w:val="1"/>
          <w:u w:val="single"/>
        </w:rPr>
        <w:t xml:space="preserve"> 2  . </w:t>
      </w:r>
      <w:r>
        <w:rPr>
          <w:b/>
          <w:iCs/>
          <w:color w:val="000000"/>
          <w:spacing w:val="1"/>
          <w:u w:val="single"/>
        </w:rPr>
        <w:t xml:space="preserve"> </w:t>
      </w:r>
      <w:r w:rsidRPr="008756B8">
        <w:rPr>
          <w:u w:val="single"/>
        </w:rPr>
        <w:t>“</w:t>
      </w:r>
      <w:r w:rsidRPr="008756B8">
        <w:rPr>
          <w:b/>
          <w:iCs/>
          <w:color w:val="000000"/>
          <w:spacing w:val="1"/>
          <w:u w:val="single"/>
        </w:rPr>
        <w:t>ПРАКТИКА ЗАСТОСУВАННЯ ЗВ’ЯЗКІВ З ГРОМАДСЬКІСТЮ</w:t>
      </w:r>
      <w:r w:rsidRPr="008756B8">
        <w:rPr>
          <w:u w:val="single"/>
        </w:rPr>
        <w:t>”</w:t>
      </w:r>
    </w:p>
    <w:p w:rsidR="008756B8" w:rsidRPr="008756B8" w:rsidRDefault="008756B8" w:rsidP="008756B8">
      <w:pPr>
        <w:suppressAutoHyphens w:val="0"/>
        <w:ind w:firstLine="709"/>
        <w:jc w:val="center"/>
        <w:rPr>
          <w:i/>
          <w:iCs/>
          <w:color w:val="000000"/>
          <w:spacing w:val="1"/>
        </w:rPr>
      </w:pPr>
      <w:r w:rsidRPr="008756B8">
        <w:rPr>
          <w:i/>
          <w:iCs/>
          <w:color w:val="000000"/>
          <w:spacing w:val="1"/>
        </w:rPr>
        <w:t>Тема 4. Робота із ЗМІ як складова ПР-діяльності</w:t>
      </w:r>
    </w:p>
    <w:p w:rsidR="008756B8" w:rsidRPr="008756B8" w:rsidRDefault="008756B8" w:rsidP="008756B8">
      <w:pPr>
        <w:suppressAutoHyphens w:val="0"/>
        <w:ind w:firstLine="709"/>
        <w:jc w:val="both"/>
        <w:rPr>
          <w:iCs/>
          <w:color w:val="000000"/>
          <w:spacing w:val="1"/>
        </w:rPr>
      </w:pPr>
      <w:r w:rsidRPr="008756B8">
        <w:rPr>
          <w:iCs/>
          <w:color w:val="000000"/>
          <w:spacing w:val="1"/>
        </w:rPr>
        <w:t xml:space="preserve">Загальні правила роботи із ЗМІ. Комунікаційні </w:t>
      </w:r>
      <w:r>
        <w:rPr>
          <w:iCs/>
          <w:color w:val="000000"/>
          <w:spacing w:val="1"/>
        </w:rPr>
        <w:t xml:space="preserve">переваги та недоліки. Показники </w:t>
      </w:r>
      <w:r w:rsidRPr="008756B8">
        <w:rPr>
          <w:iCs/>
          <w:color w:val="000000"/>
          <w:spacing w:val="1"/>
        </w:rPr>
        <w:t>діяльності ЗМІ в Україні. Специфіка електронних, друкованих та мультимедійних ЗМІ для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поширення   PR   -матеріалів.   Співпраця   з   українськими   і   світовими   інформаційними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 xml:space="preserve">агенціями в ході реалізації PR -кампаній. </w:t>
      </w:r>
      <w:proofErr w:type="spellStart"/>
      <w:r w:rsidRPr="008756B8">
        <w:rPr>
          <w:iCs/>
          <w:color w:val="000000"/>
          <w:spacing w:val="1"/>
        </w:rPr>
        <w:t>Медіапланування</w:t>
      </w:r>
      <w:proofErr w:type="spellEnd"/>
      <w:r w:rsidRPr="008756B8">
        <w:rPr>
          <w:iCs/>
          <w:color w:val="000000"/>
          <w:spacing w:val="1"/>
        </w:rPr>
        <w:t>. Моніторинг ЗМІ. Підготовка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до   інтерв‘ю,   специфіка   проведення   інтерв‘ю   з   різними   засобами   масової   інформації.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Публічний   виступ.   Типи   публічних   промов.   Техніки   підготовки   спікера   до   виступу.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Особливості подачі інформації під час виступів. Закони сприйняття інформації аудиторією</w:t>
      </w:r>
    </w:p>
    <w:p w:rsidR="008756B8" w:rsidRPr="008756B8" w:rsidRDefault="0049668D" w:rsidP="008756B8">
      <w:pPr>
        <w:suppressAutoHyphens w:val="0"/>
        <w:ind w:firstLine="709"/>
        <w:jc w:val="center"/>
        <w:rPr>
          <w:i/>
          <w:iCs/>
          <w:color w:val="000000"/>
          <w:spacing w:val="1"/>
        </w:rPr>
      </w:pPr>
      <w:r>
        <w:rPr>
          <w:i/>
          <w:iCs/>
          <w:color w:val="000000"/>
          <w:spacing w:val="1"/>
        </w:rPr>
        <w:t>Тема 5. Спеціальні заходи в PR</w:t>
      </w:r>
    </w:p>
    <w:p w:rsidR="008756B8" w:rsidRPr="008756B8" w:rsidRDefault="008756B8" w:rsidP="008756B8">
      <w:pPr>
        <w:suppressAutoHyphens w:val="0"/>
        <w:ind w:firstLine="709"/>
        <w:jc w:val="both"/>
        <w:rPr>
          <w:iCs/>
          <w:color w:val="000000"/>
          <w:spacing w:val="1"/>
        </w:rPr>
      </w:pPr>
      <w:r w:rsidRPr="008756B8">
        <w:rPr>
          <w:iCs/>
          <w:color w:val="000000"/>
          <w:spacing w:val="1"/>
        </w:rPr>
        <w:t>Поняття спеціальних подій, їх характерні ознаки т</w:t>
      </w:r>
      <w:r>
        <w:rPr>
          <w:iCs/>
          <w:color w:val="000000"/>
          <w:spacing w:val="1"/>
        </w:rPr>
        <w:t xml:space="preserve">а класифікація; Загальні вимоги </w:t>
      </w:r>
      <w:r w:rsidRPr="008756B8">
        <w:rPr>
          <w:iCs/>
          <w:color w:val="000000"/>
          <w:spacing w:val="1"/>
        </w:rPr>
        <w:t>до організації спеціальних подій. Прес-конференція, пре</w:t>
      </w:r>
      <w:r>
        <w:rPr>
          <w:iCs/>
          <w:color w:val="000000"/>
          <w:spacing w:val="1"/>
        </w:rPr>
        <w:t xml:space="preserve">с-тур, прес-ланч, прес-брифінг, </w:t>
      </w:r>
      <w:r w:rsidRPr="008756B8">
        <w:rPr>
          <w:iCs/>
          <w:color w:val="000000"/>
          <w:spacing w:val="1"/>
        </w:rPr>
        <w:t>презентація, конференція, круглий стіл, дні відкритих дверей, виставки семінари. Типи PR-докум</w:t>
      </w:r>
      <w:r>
        <w:rPr>
          <w:iCs/>
          <w:color w:val="000000"/>
          <w:spacing w:val="1"/>
        </w:rPr>
        <w:t>е</w:t>
      </w:r>
      <w:r w:rsidRPr="008756B8">
        <w:rPr>
          <w:iCs/>
          <w:color w:val="000000"/>
          <w:spacing w:val="1"/>
        </w:rPr>
        <w:t>нтів та їх характеристика. Типологія криз. Стадії розвитку криз. Розробка плану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PR-дій компанії в кризовій ситуації. PR-способи управління репутацією під час кризи.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Співпраця із ЗМІ під час кризи. Основні принципи PR в кризових ситуаціях. Стратегії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відновлення після кризи. Правила антикризового менеджменту. Спеціальні заходи під час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кризи</w:t>
      </w:r>
    </w:p>
    <w:p w:rsidR="008756B8" w:rsidRPr="008756B8" w:rsidRDefault="008756B8" w:rsidP="008756B8">
      <w:pPr>
        <w:suppressAutoHyphens w:val="0"/>
        <w:ind w:firstLine="709"/>
        <w:jc w:val="center"/>
        <w:rPr>
          <w:i/>
          <w:iCs/>
          <w:color w:val="000000"/>
          <w:spacing w:val="1"/>
        </w:rPr>
      </w:pPr>
      <w:r w:rsidRPr="008756B8">
        <w:rPr>
          <w:i/>
          <w:iCs/>
          <w:color w:val="000000"/>
          <w:spacing w:val="1"/>
        </w:rPr>
        <w:t>Тема 6. Регулювання PR-діяльності</w:t>
      </w:r>
      <w:r w:rsidR="0049668D">
        <w:rPr>
          <w:i/>
          <w:iCs/>
          <w:color w:val="000000"/>
          <w:spacing w:val="1"/>
        </w:rPr>
        <w:t>. Етика в PR. Імідж і репутація</w:t>
      </w:r>
    </w:p>
    <w:p w:rsidR="002B7151" w:rsidRDefault="008756B8" w:rsidP="008756B8">
      <w:pPr>
        <w:suppressAutoHyphens w:val="0"/>
        <w:ind w:firstLine="709"/>
        <w:jc w:val="both"/>
        <w:rPr>
          <w:iCs/>
          <w:color w:val="000000"/>
          <w:spacing w:val="1"/>
        </w:rPr>
      </w:pPr>
      <w:r w:rsidRPr="008756B8">
        <w:rPr>
          <w:iCs/>
          <w:color w:val="000000"/>
          <w:spacing w:val="1"/>
        </w:rPr>
        <w:t xml:space="preserve">Імідж в </w:t>
      </w:r>
      <w:proofErr w:type="spellStart"/>
      <w:r w:rsidRPr="008756B8">
        <w:rPr>
          <w:iCs/>
          <w:color w:val="000000"/>
          <w:spacing w:val="1"/>
        </w:rPr>
        <w:t>паблік</w:t>
      </w:r>
      <w:proofErr w:type="spellEnd"/>
      <w:r w:rsidRPr="008756B8">
        <w:rPr>
          <w:iCs/>
          <w:color w:val="000000"/>
          <w:spacing w:val="1"/>
        </w:rPr>
        <w:t xml:space="preserve"> </w:t>
      </w:r>
      <w:proofErr w:type="spellStart"/>
      <w:r w:rsidRPr="008756B8">
        <w:rPr>
          <w:iCs/>
          <w:color w:val="000000"/>
          <w:spacing w:val="1"/>
        </w:rPr>
        <w:t>рілейшнз</w:t>
      </w:r>
      <w:proofErr w:type="spellEnd"/>
      <w:r w:rsidRPr="008756B8">
        <w:rPr>
          <w:iCs/>
          <w:color w:val="000000"/>
          <w:spacing w:val="1"/>
        </w:rPr>
        <w:t xml:space="preserve">: визначення, складові, </w:t>
      </w:r>
      <w:r>
        <w:rPr>
          <w:iCs/>
          <w:color w:val="000000"/>
          <w:spacing w:val="1"/>
        </w:rPr>
        <w:t xml:space="preserve">характеристики, функції іміджу. </w:t>
      </w:r>
      <w:r w:rsidRPr="008756B8">
        <w:rPr>
          <w:iCs/>
          <w:color w:val="000000"/>
          <w:spacing w:val="1"/>
        </w:rPr>
        <w:t>Репутація в PR. Технології управління репутацією. Імідж і</w:t>
      </w:r>
      <w:r>
        <w:rPr>
          <w:iCs/>
          <w:color w:val="000000"/>
          <w:spacing w:val="1"/>
        </w:rPr>
        <w:t xml:space="preserve"> репутація: спільне і відмінне. </w:t>
      </w:r>
      <w:r w:rsidRPr="008756B8">
        <w:rPr>
          <w:iCs/>
          <w:color w:val="000000"/>
          <w:spacing w:val="1"/>
        </w:rPr>
        <w:t xml:space="preserve">Імідж   керівника.   Поняття   іміджу   керівника.   Типи   іміджу  </w:t>
      </w:r>
      <w:r>
        <w:rPr>
          <w:iCs/>
          <w:color w:val="000000"/>
          <w:spacing w:val="1"/>
        </w:rPr>
        <w:t xml:space="preserve"> керівника.   Складові   іміджу </w:t>
      </w:r>
      <w:r w:rsidRPr="008756B8">
        <w:rPr>
          <w:iCs/>
          <w:color w:val="000000"/>
          <w:spacing w:val="1"/>
        </w:rPr>
        <w:t xml:space="preserve">керівника. PR-способи формування, підвищення іміджу </w:t>
      </w:r>
      <w:r>
        <w:rPr>
          <w:iCs/>
          <w:color w:val="000000"/>
          <w:spacing w:val="1"/>
        </w:rPr>
        <w:t xml:space="preserve">керівника: оцінка іміджу. Імідж </w:t>
      </w:r>
      <w:r w:rsidRPr="008756B8">
        <w:rPr>
          <w:iCs/>
          <w:color w:val="000000"/>
          <w:spacing w:val="1"/>
        </w:rPr>
        <w:t xml:space="preserve">організації: основні ознаки, особливості та структура. </w:t>
      </w:r>
      <w:r>
        <w:rPr>
          <w:iCs/>
          <w:color w:val="000000"/>
          <w:spacing w:val="1"/>
        </w:rPr>
        <w:t xml:space="preserve">Основні етапи формування іміджу </w:t>
      </w:r>
      <w:r w:rsidRPr="008756B8">
        <w:rPr>
          <w:iCs/>
          <w:color w:val="000000"/>
          <w:spacing w:val="1"/>
        </w:rPr>
        <w:t xml:space="preserve">організації.   Технології   підвищення   іміджу   організації.  </w:t>
      </w:r>
      <w:r>
        <w:rPr>
          <w:iCs/>
          <w:color w:val="000000"/>
          <w:spacing w:val="1"/>
        </w:rPr>
        <w:t xml:space="preserve"> Законодавче   регулювання   PR </w:t>
      </w:r>
      <w:r w:rsidRPr="008756B8">
        <w:rPr>
          <w:iCs/>
          <w:color w:val="000000"/>
          <w:spacing w:val="1"/>
        </w:rPr>
        <w:t xml:space="preserve">-діяльності в Україні. Етичні засади PR - діяльності, етичні </w:t>
      </w:r>
      <w:r>
        <w:rPr>
          <w:iCs/>
          <w:color w:val="000000"/>
          <w:spacing w:val="1"/>
        </w:rPr>
        <w:t xml:space="preserve">рівні здійснення PR –діяльності </w:t>
      </w:r>
      <w:r w:rsidRPr="008756B8">
        <w:rPr>
          <w:iCs/>
          <w:color w:val="000000"/>
          <w:spacing w:val="1"/>
        </w:rPr>
        <w:t>та їх характеристика. Діяльність IPRA щодо регулювання етики ПР, роль Укра</w:t>
      </w:r>
      <w:r>
        <w:rPr>
          <w:iCs/>
          <w:color w:val="000000"/>
          <w:spacing w:val="1"/>
        </w:rPr>
        <w:t xml:space="preserve">їнської PR- </w:t>
      </w:r>
      <w:r w:rsidRPr="008756B8">
        <w:rPr>
          <w:iCs/>
          <w:color w:val="000000"/>
          <w:spacing w:val="1"/>
        </w:rPr>
        <w:t>ліги   та   Української   асоціації   ПР   щодо   формування   етичних   засад   PR   -діяльності.</w:t>
      </w:r>
      <w:r>
        <w:rPr>
          <w:iCs/>
          <w:color w:val="000000"/>
          <w:spacing w:val="1"/>
        </w:rPr>
        <w:t xml:space="preserve"> </w:t>
      </w:r>
      <w:r w:rsidRPr="008756B8">
        <w:rPr>
          <w:iCs/>
          <w:color w:val="000000"/>
          <w:spacing w:val="1"/>
        </w:rPr>
        <w:t>Міжнародні та українські кодекси професійної поведінки PR-спеціаліста.</w:t>
      </w:r>
    </w:p>
    <w:p w:rsidR="0049668D" w:rsidRPr="0049668D" w:rsidRDefault="0049668D" w:rsidP="0049668D">
      <w:pPr>
        <w:ind w:firstLine="567"/>
        <w:jc w:val="center"/>
        <w:rPr>
          <w:rFonts w:eastAsia="Calibri"/>
          <w:i/>
        </w:rPr>
      </w:pPr>
      <w:r>
        <w:rPr>
          <w:rFonts w:eastAsia="Calibri"/>
          <w:i/>
        </w:rPr>
        <w:t>Тема 7. Р</w:t>
      </w:r>
      <w:r w:rsidRPr="0049668D">
        <w:rPr>
          <w:rFonts w:eastAsia="Calibri"/>
          <w:i/>
        </w:rPr>
        <w:t>озробка комунікативної стратегії в кризовій ситуації</w:t>
      </w:r>
    </w:p>
    <w:p w:rsidR="0049668D" w:rsidRPr="0049668D" w:rsidRDefault="0049668D" w:rsidP="0049668D">
      <w:pPr>
        <w:ind w:firstLine="567"/>
        <w:jc w:val="both"/>
        <w:rPr>
          <w:rFonts w:eastAsia="Calibri"/>
          <w:b/>
        </w:rPr>
      </w:pPr>
      <w:r w:rsidRPr="0049668D">
        <w:rPr>
          <w:rFonts w:eastAsia="Calibri"/>
        </w:rPr>
        <w:t xml:space="preserve">Типологія криз. </w:t>
      </w:r>
      <w:proofErr w:type="spellStart"/>
      <w:r w:rsidRPr="0049668D">
        <w:rPr>
          <w:rFonts w:eastAsia="Calibri"/>
        </w:rPr>
        <w:t>Стадії</w:t>
      </w:r>
      <w:proofErr w:type="spellEnd"/>
      <w:r w:rsidRPr="0049668D">
        <w:rPr>
          <w:rFonts w:eastAsia="Calibri"/>
        </w:rPr>
        <w:t xml:space="preserve"> розвитку криз. Розробка плану PR-</w:t>
      </w:r>
      <w:proofErr w:type="spellStart"/>
      <w:r w:rsidRPr="0049668D">
        <w:rPr>
          <w:rFonts w:eastAsia="Calibri"/>
        </w:rPr>
        <w:t>дій</w:t>
      </w:r>
      <w:proofErr w:type="spellEnd"/>
      <w:r w:rsidRPr="0049668D">
        <w:rPr>
          <w:rFonts w:eastAsia="Calibri"/>
        </w:rPr>
        <w:t xml:space="preserve"> </w:t>
      </w:r>
      <w:proofErr w:type="spellStart"/>
      <w:r w:rsidRPr="0049668D">
        <w:rPr>
          <w:rFonts w:eastAsia="Calibri"/>
        </w:rPr>
        <w:t>компанії</w:t>
      </w:r>
      <w:proofErr w:type="spellEnd"/>
      <w:r w:rsidRPr="0049668D">
        <w:rPr>
          <w:rFonts w:eastAsia="Calibri"/>
        </w:rPr>
        <w:t xml:space="preserve"> в </w:t>
      </w:r>
      <w:proofErr w:type="spellStart"/>
      <w:r w:rsidRPr="0049668D">
        <w:rPr>
          <w:rFonts w:eastAsia="Calibri"/>
        </w:rPr>
        <w:t>кризовій</w:t>
      </w:r>
      <w:proofErr w:type="spellEnd"/>
      <w:r w:rsidRPr="0049668D">
        <w:rPr>
          <w:rFonts w:eastAsia="Calibri"/>
        </w:rPr>
        <w:t xml:space="preserve"> </w:t>
      </w:r>
      <w:proofErr w:type="spellStart"/>
      <w:r w:rsidRPr="0049668D">
        <w:rPr>
          <w:rFonts w:eastAsia="Calibri"/>
        </w:rPr>
        <w:t>ситуації</w:t>
      </w:r>
      <w:proofErr w:type="spellEnd"/>
      <w:r w:rsidRPr="0049668D">
        <w:rPr>
          <w:rFonts w:eastAsia="Calibri"/>
        </w:rPr>
        <w:t xml:space="preserve">. PR-способи управління репутацією під час кризи. Співпраця із ЗМІ під час кризи. Основні принципи PR в кризових ситуаціях. </w:t>
      </w:r>
      <w:proofErr w:type="spellStart"/>
      <w:r w:rsidRPr="0049668D">
        <w:rPr>
          <w:rFonts w:eastAsia="Calibri"/>
        </w:rPr>
        <w:t>Стратегії</w:t>
      </w:r>
      <w:proofErr w:type="spellEnd"/>
      <w:r w:rsidRPr="0049668D">
        <w:rPr>
          <w:rFonts w:eastAsia="Calibri"/>
        </w:rPr>
        <w:t xml:space="preserve"> відновлення після кризи. Правила антикризового менеджменту. Спеціальні заходи під час кризи. </w:t>
      </w:r>
    </w:p>
    <w:p w:rsidR="0049668D" w:rsidRPr="008756B8" w:rsidRDefault="0049668D" w:rsidP="008756B8">
      <w:pPr>
        <w:suppressAutoHyphens w:val="0"/>
        <w:ind w:firstLine="709"/>
        <w:jc w:val="both"/>
        <w:rPr>
          <w:bCs/>
        </w:rPr>
      </w:pPr>
    </w:p>
    <w:p w:rsidR="0049668D" w:rsidRDefault="0049668D" w:rsidP="009224C7">
      <w:pPr>
        <w:suppressAutoHyphens w:val="0"/>
        <w:spacing w:after="120"/>
        <w:ind w:left="360" w:hanging="360"/>
        <w:jc w:val="center"/>
        <w:rPr>
          <w:b/>
          <w:bCs/>
        </w:rPr>
      </w:pPr>
    </w:p>
    <w:p w:rsidR="0049668D" w:rsidRDefault="0049668D" w:rsidP="009224C7">
      <w:pPr>
        <w:suppressAutoHyphens w:val="0"/>
        <w:spacing w:after="120"/>
        <w:ind w:left="360" w:hanging="360"/>
        <w:jc w:val="center"/>
        <w:rPr>
          <w:b/>
          <w:bCs/>
        </w:rPr>
      </w:pPr>
    </w:p>
    <w:p w:rsidR="0049668D" w:rsidRDefault="0049668D" w:rsidP="009224C7">
      <w:pPr>
        <w:suppressAutoHyphens w:val="0"/>
        <w:spacing w:after="120"/>
        <w:ind w:left="360" w:hanging="360"/>
        <w:jc w:val="center"/>
        <w:rPr>
          <w:b/>
          <w:bCs/>
        </w:rPr>
      </w:pPr>
    </w:p>
    <w:p w:rsidR="009224C7" w:rsidRPr="002859DD" w:rsidRDefault="009224C7" w:rsidP="009224C7">
      <w:pPr>
        <w:suppressAutoHyphens w:val="0"/>
        <w:spacing w:after="120"/>
        <w:ind w:left="360" w:hanging="360"/>
        <w:jc w:val="center"/>
        <w:rPr>
          <w:b/>
          <w:bCs/>
          <w:color w:val="FF0000"/>
        </w:rPr>
      </w:pPr>
      <w:r w:rsidRPr="002859DD">
        <w:rPr>
          <w:b/>
          <w:bCs/>
        </w:rPr>
        <w:lastRenderedPageBreak/>
        <w:t>4. Структура навчальної дисципліни</w:t>
      </w:r>
      <w:r w:rsidRPr="002859DD">
        <w:rPr>
          <w:b/>
          <w:bCs/>
          <w:color w:val="FF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3"/>
        <w:gridCol w:w="891"/>
        <w:gridCol w:w="456"/>
        <w:gridCol w:w="546"/>
        <w:gridCol w:w="1057"/>
        <w:gridCol w:w="891"/>
        <w:gridCol w:w="752"/>
        <w:gridCol w:w="525"/>
        <w:gridCol w:w="970"/>
      </w:tblGrid>
      <w:tr w:rsidR="009224C7" w:rsidRPr="0049668D" w:rsidTr="0049668D">
        <w:trPr>
          <w:cantSplit/>
        </w:trPr>
        <w:tc>
          <w:tcPr>
            <w:tcW w:w="1820" w:type="pct"/>
            <w:vMerge w:val="restart"/>
          </w:tcPr>
          <w:p w:rsidR="009224C7" w:rsidRPr="0049668D" w:rsidRDefault="009224C7" w:rsidP="00EA5089">
            <w:pPr>
              <w:jc w:val="center"/>
            </w:pPr>
            <w:r w:rsidRPr="0049668D">
              <w:t>Назви тематичних розділів і тем</w:t>
            </w:r>
          </w:p>
        </w:tc>
        <w:tc>
          <w:tcPr>
            <w:tcW w:w="3180" w:type="pct"/>
            <w:gridSpan w:val="8"/>
          </w:tcPr>
          <w:p w:rsidR="009224C7" w:rsidRPr="0049668D" w:rsidRDefault="009224C7" w:rsidP="00EA5089">
            <w:pPr>
              <w:jc w:val="center"/>
            </w:pPr>
            <w:r w:rsidRPr="0049668D">
              <w:t>Кількість годин</w:t>
            </w:r>
          </w:p>
        </w:tc>
      </w:tr>
      <w:tr w:rsidR="009224C7" w:rsidRPr="0049668D" w:rsidTr="0049668D">
        <w:trPr>
          <w:cantSplit/>
        </w:trPr>
        <w:tc>
          <w:tcPr>
            <w:tcW w:w="1820" w:type="pct"/>
            <w:vMerge/>
          </w:tcPr>
          <w:p w:rsidR="009224C7" w:rsidRPr="0049668D" w:rsidRDefault="009224C7" w:rsidP="00EA5089">
            <w:pPr>
              <w:jc w:val="center"/>
            </w:pPr>
          </w:p>
        </w:tc>
        <w:tc>
          <w:tcPr>
            <w:tcW w:w="1541" w:type="pct"/>
            <w:gridSpan w:val="4"/>
          </w:tcPr>
          <w:p w:rsidR="009224C7" w:rsidRPr="0049668D" w:rsidRDefault="009224C7" w:rsidP="00EA5089">
            <w:pPr>
              <w:jc w:val="center"/>
            </w:pPr>
            <w:r w:rsidRPr="0049668D">
              <w:t>денна форма</w:t>
            </w:r>
          </w:p>
        </w:tc>
        <w:tc>
          <w:tcPr>
            <w:tcW w:w="1639" w:type="pct"/>
            <w:gridSpan w:val="4"/>
          </w:tcPr>
          <w:p w:rsidR="009224C7" w:rsidRPr="0049668D" w:rsidRDefault="009224C7" w:rsidP="00EA5089">
            <w:pPr>
              <w:jc w:val="center"/>
            </w:pPr>
            <w:r w:rsidRPr="0049668D">
              <w:t>заочна форма</w:t>
            </w:r>
          </w:p>
        </w:tc>
      </w:tr>
      <w:tr w:rsidR="009224C7" w:rsidRPr="0049668D" w:rsidTr="0049668D">
        <w:trPr>
          <w:cantSplit/>
        </w:trPr>
        <w:tc>
          <w:tcPr>
            <w:tcW w:w="1820" w:type="pct"/>
            <w:vMerge/>
          </w:tcPr>
          <w:p w:rsidR="009224C7" w:rsidRPr="0049668D" w:rsidRDefault="009224C7" w:rsidP="00EA5089">
            <w:pPr>
              <w:jc w:val="center"/>
            </w:pPr>
          </w:p>
        </w:tc>
        <w:tc>
          <w:tcPr>
            <w:tcW w:w="465" w:type="pct"/>
            <w:vMerge w:val="restart"/>
          </w:tcPr>
          <w:p w:rsidR="009224C7" w:rsidRPr="0049668D" w:rsidRDefault="009224C7" w:rsidP="00EA5089">
            <w:pPr>
              <w:jc w:val="center"/>
            </w:pPr>
            <w:r w:rsidRPr="0049668D">
              <w:t xml:space="preserve">усього </w:t>
            </w:r>
          </w:p>
        </w:tc>
        <w:tc>
          <w:tcPr>
            <w:tcW w:w="1076" w:type="pct"/>
            <w:gridSpan w:val="3"/>
          </w:tcPr>
          <w:p w:rsidR="009224C7" w:rsidRPr="0049668D" w:rsidRDefault="009224C7" w:rsidP="00EA5089">
            <w:pPr>
              <w:jc w:val="center"/>
            </w:pPr>
            <w:r w:rsidRPr="0049668D">
              <w:t>у тому числі</w:t>
            </w:r>
          </w:p>
        </w:tc>
        <w:tc>
          <w:tcPr>
            <w:tcW w:w="465" w:type="pct"/>
            <w:vMerge w:val="restart"/>
          </w:tcPr>
          <w:p w:rsidR="009224C7" w:rsidRPr="0049668D" w:rsidRDefault="009224C7" w:rsidP="00EA5089">
            <w:pPr>
              <w:jc w:val="center"/>
            </w:pPr>
            <w:r w:rsidRPr="0049668D">
              <w:t xml:space="preserve">усього </w:t>
            </w:r>
          </w:p>
        </w:tc>
        <w:tc>
          <w:tcPr>
            <w:tcW w:w="1174" w:type="pct"/>
            <w:gridSpan w:val="3"/>
            <w:tcBorders>
              <w:bottom w:val="nil"/>
            </w:tcBorders>
          </w:tcPr>
          <w:p w:rsidR="009224C7" w:rsidRPr="0049668D" w:rsidRDefault="009224C7" w:rsidP="00EA5089">
            <w:pPr>
              <w:jc w:val="center"/>
            </w:pPr>
            <w:r w:rsidRPr="0049668D">
              <w:t>у тому числі</w:t>
            </w:r>
          </w:p>
        </w:tc>
      </w:tr>
      <w:tr w:rsidR="009224C7" w:rsidRPr="0049668D" w:rsidTr="0049668D">
        <w:trPr>
          <w:cantSplit/>
        </w:trPr>
        <w:tc>
          <w:tcPr>
            <w:tcW w:w="1820" w:type="pct"/>
            <w:vMerge/>
          </w:tcPr>
          <w:p w:rsidR="009224C7" w:rsidRPr="0049668D" w:rsidRDefault="009224C7" w:rsidP="00EA5089">
            <w:pPr>
              <w:jc w:val="center"/>
            </w:pPr>
          </w:p>
        </w:tc>
        <w:tc>
          <w:tcPr>
            <w:tcW w:w="465" w:type="pct"/>
            <w:vMerge/>
          </w:tcPr>
          <w:p w:rsidR="009224C7" w:rsidRPr="0049668D" w:rsidRDefault="009224C7" w:rsidP="00EA5089">
            <w:pPr>
              <w:jc w:val="center"/>
            </w:pPr>
          </w:p>
        </w:tc>
        <w:tc>
          <w:tcPr>
            <w:tcW w:w="238" w:type="pct"/>
          </w:tcPr>
          <w:p w:rsidR="009224C7" w:rsidRPr="0049668D" w:rsidRDefault="009224C7" w:rsidP="00EA5089">
            <w:pPr>
              <w:jc w:val="center"/>
            </w:pPr>
            <w:r w:rsidRPr="0049668D">
              <w:t>л</w:t>
            </w:r>
          </w:p>
        </w:tc>
        <w:tc>
          <w:tcPr>
            <w:tcW w:w="286" w:type="pct"/>
          </w:tcPr>
          <w:p w:rsidR="009224C7" w:rsidRPr="0049668D" w:rsidRDefault="009224C7" w:rsidP="00EA5089">
            <w:pPr>
              <w:jc w:val="center"/>
            </w:pPr>
            <w:r w:rsidRPr="0049668D">
              <w:t>п</w:t>
            </w:r>
            <w:r w:rsidRPr="0049668D">
              <w:rPr>
                <w:lang w:val="ru-RU"/>
              </w:rPr>
              <w:t>р.</w:t>
            </w:r>
          </w:p>
        </w:tc>
        <w:tc>
          <w:tcPr>
            <w:tcW w:w="551" w:type="pct"/>
          </w:tcPr>
          <w:p w:rsidR="009224C7" w:rsidRPr="0049668D" w:rsidRDefault="009224C7" w:rsidP="00EA5089">
            <w:pPr>
              <w:ind w:right="40"/>
              <w:jc w:val="center"/>
            </w:pPr>
            <w:r w:rsidRPr="0049668D">
              <w:t>сам.</w:t>
            </w:r>
            <w:r w:rsidRPr="0049668D">
              <w:rPr>
                <w:lang w:val="ru-RU"/>
              </w:rPr>
              <w:t xml:space="preserve"> </w:t>
            </w:r>
            <w:r w:rsidRPr="0049668D">
              <w:t>роб.</w:t>
            </w:r>
          </w:p>
        </w:tc>
        <w:tc>
          <w:tcPr>
            <w:tcW w:w="465" w:type="pct"/>
            <w:vMerge/>
          </w:tcPr>
          <w:p w:rsidR="009224C7" w:rsidRPr="0049668D" w:rsidRDefault="009224C7" w:rsidP="00EA5089">
            <w:pPr>
              <w:jc w:val="center"/>
            </w:pPr>
          </w:p>
        </w:tc>
        <w:tc>
          <w:tcPr>
            <w:tcW w:w="393" w:type="pct"/>
          </w:tcPr>
          <w:p w:rsidR="009224C7" w:rsidRPr="0049668D" w:rsidRDefault="009224C7" w:rsidP="00EA5089">
            <w:pPr>
              <w:jc w:val="center"/>
            </w:pPr>
            <w:r w:rsidRPr="0049668D">
              <w:t>л</w:t>
            </w:r>
          </w:p>
        </w:tc>
        <w:tc>
          <w:tcPr>
            <w:tcW w:w="274" w:type="pct"/>
          </w:tcPr>
          <w:p w:rsidR="009224C7" w:rsidRPr="0049668D" w:rsidRDefault="009224C7" w:rsidP="00EA5089">
            <w:pPr>
              <w:jc w:val="center"/>
            </w:pPr>
            <w:r w:rsidRPr="0049668D">
              <w:t>п</w:t>
            </w:r>
            <w:r w:rsidRPr="0049668D">
              <w:rPr>
                <w:lang w:val="ru-RU"/>
              </w:rPr>
              <w:t>р.</w:t>
            </w:r>
          </w:p>
        </w:tc>
        <w:tc>
          <w:tcPr>
            <w:tcW w:w="507" w:type="pct"/>
          </w:tcPr>
          <w:p w:rsidR="009224C7" w:rsidRPr="0049668D" w:rsidRDefault="009224C7" w:rsidP="00EA5089">
            <w:pPr>
              <w:jc w:val="center"/>
            </w:pPr>
            <w:r w:rsidRPr="0049668D">
              <w:t>сам.</w:t>
            </w:r>
            <w:r w:rsidRPr="0049668D">
              <w:rPr>
                <w:lang w:val="ru-RU"/>
              </w:rPr>
              <w:t xml:space="preserve"> </w:t>
            </w:r>
            <w:r w:rsidRPr="0049668D">
              <w:t>роб.</w:t>
            </w:r>
          </w:p>
        </w:tc>
      </w:tr>
      <w:tr w:rsidR="009224C7" w:rsidRPr="0049668D" w:rsidTr="0049668D">
        <w:tc>
          <w:tcPr>
            <w:tcW w:w="1820" w:type="pct"/>
          </w:tcPr>
          <w:p w:rsidR="009224C7" w:rsidRPr="0049668D" w:rsidRDefault="009224C7" w:rsidP="00EA5089">
            <w:pPr>
              <w:jc w:val="center"/>
              <w:rPr>
                <w:bCs/>
              </w:rPr>
            </w:pPr>
            <w:r w:rsidRPr="0049668D">
              <w:rPr>
                <w:bCs/>
              </w:rPr>
              <w:t>1</w:t>
            </w:r>
          </w:p>
        </w:tc>
        <w:tc>
          <w:tcPr>
            <w:tcW w:w="465" w:type="pct"/>
          </w:tcPr>
          <w:p w:rsidR="009224C7" w:rsidRPr="0049668D" w:rsidRDefault="009224C7" w:rsidP="00EA5089">
            <w:pPr>
              <w:jc w:val="center"/>
              <w:rPr>
                <w:bCs/>
              </w:rPr>
            </w:pPr>
            <w:r w:rsidRPr="0049668D">
              <w:rPr>
                <w:bCs/>
              </w:rPr>
              <w:t>2</w:t>
            </w:r>
          </w:p>
        </w:tc>
        <w:tc>
          <w:tcPr>
            <w:tcW w:w="238" w:type="pct"/>
          </w:tcPr>
          <w:p w:rsidR="009224C7" w:rsidRPr="0049668D" w:rsidRDefault="009224C7" w:rsidP="00EA5089">
            <w:pPr>
              <w:jc w:val="center"/>
              <w:rPr>
                <w:bCs/>
              </w:rPr>
            </w:pPr>
            <w:r w:rsidRPr="0049668D">
              <w:rPr>
                <w:bCs/>
              </w:rPr>
              <w:t>3</w:t>
            </w:r>
          </w:p>
        </w:tc>
        <w:tc>
          <w:tcPr>
            <w:tcW w:w="286" w:type="pct"/>
          </w:tcPr>
          <w:p w:rsidR="009224C7" w:rsidRPr="0049668D" w:rsidRDefault="009224C7" w:rsidP="00EA5089">
            <w:pPr>
              <w:jc w:val="center"/>
              <w:rPr>
                <w:bCs/>
                <w:lang w:val="ru-RU"/>
              </w:rPr>
            </w:pPr>
            <w:r w:rsidRPr="0049668D">
              <w:rPr>
                <w:bCs/>
                <w:lang w:val="ru-RU"/>
              </w:rPr>
              <w:t>4</w:t>
            </w:r>
          </w:p>
        </w:tc>
        <w:tc>
          <w:tcPr>
            <w:tcW w:w="551" w:type="pct"/>
          </w:tcPr>
          <w:p w:rsidR="009224C7" w:rsidRPr="0049668D" w:rsidRDefault="009224C7" w:rsidP="00EA5089">
            <w:pPr>
              <w:jc w:val="center"/>
              <w:rPr>
                <w:bCs/>
              </w:rPr>
            </w:pPr>
            <w:r w:rsidRPr="0049668D">
              <w:rPr>
                <w:bCs/>
                <w:lang w:val="ru-RU"/>
              </w:rPr>
              <w:t>5</w:t>
            </w:r>
          </w:p>
        </w:tc>
        <w:tc>
          <w:tcPr>
            <w:tcW w:w="465" w:type="pct"/>
          </w:tcPr>
          <w:p w:rsidR="009224C7" w:rsidRPr="0049668D" w:rsidRDefault="009224C7" w:rsidP="00EA5089">
            <w:pPr>
              <w:jc w:val="center"/>
              <w:rPr>
                <w:bCs/>
                <w:lang w:val="ru-RU"/>
              </w:rPr>
            </w:pPr>
            <w:r w:rsidRPr="0049668D">
              <w:rPr>
                <w:bCs/>
                <w:lang w:val="ru-RU"/>
              </w:rPr>
              <w:t>6</w:t>
            </w:r>
          </w:p>
        </w:tc>
        <w:tc>
          <w:tcPr>
            <w:tcW w:w="393" w:type="pct"/>
          </w:tcPr>
          <w:p w:rsidR="009224C7" w:rsidRPr="0049668D" w:rsidRDefault="009224C7" w:rsidP="00EA5089">
            <w:pPr>
              <w:jc w:val="center"/>
              <w:rPr>
                <w:bCs/>
                <w:lang w:val="ru-RU"/>
              </w:rPr>
            </w:pPr>
            <w:r w:rsidRPr="0049668D">
              <w:rPr>
                <w:bCs/>
                <w:lang w:val="ru-RU"/>
              </w:rPr>
              <w:t>7</w:t>
            </w:r>
          </w:p>
        </w:tc>
        <w:tc>
          <w:tcPr>
            <w:tcW w:w="274" w:type="pct"/>
          </w:tcPr>
          <w:p w:rsidR="009224C7" w:rsidRPr="0049668D" w:rsidRDefault="009224C7" w:rsidP="00EA5089">
            <w:pPr>
              <w:jc w:val="center"/>
              <w:rPr>
                <w:bCs/>
                <w:lang w:val="ru-RU"/>
              </w:rPr>
            </w:pPr>
            <w:r w:rsidRPr="0049668D">
              <w:rPr>
                <w:bCs/>
                <w:lang w:val="ru-RU"/>
              </w:rPr>
              <w:t>8</w:t>
            </w:r>
          </w:p>
        </w:tc>
        <w:tc>
          <w:tcPr>
            <w:tcW w:w="507" w:type="pct"/>
          </w:tcPr>
          <w:p w:rsidR="009224C7" w:rsidRPr="0049668D" w:rsidRDefault="009224C7" w:rsidP="00EA5089">
            <w:pPr>
              <w:jc w:val="center"/>
              <w:rPr>
                <w:bCs/>
              </w:rPr>
            </w:pPr>
            <w:r w:rsidRPr="0049668D">
              <w:rPr>
                <w:bCs/>
                <w:lang w:val="ru-RU"/>
              </w:rPr>
              <w:t>9</w:t>
            </w:r>
          </w:p>
        </w:tc>
      </w:tr>
      <w:tr w:rsidR="009224C7" w:rsidRPr="0049668D" w:rsidTr="00EA5089">
        <w:trPr>
          <w:cantSplit/>
        </w:trPr>
        <w:tc>
          <w:tcPr>
            <w:tcW w:w="5000" w:type="pct"/>
            <w:gridSpan w:val="9"/>
          </w:tcPr>
          <w:p w:rsidR="009224C7" w:rsidRPr="0049668D" w:rsidRDefault="0049668D" w:rsidP="0049668D">
            <w:pPr>
              <w:suppressAutoHyphens w:val="0"/>
              <w:jc w:val="center"/>
              <w:rPr>
                <w:iCs/>
                <w:color w:val="000000"/>
                <w:spacing w:val="1"/>
              </w:rPr>
            </w:pPr>
            <w:r w:rsidRPr="0049668D">
              <w:rPr>
                <w:iCs/>
                <w:color w:val="000000"/>
                <w:spacing w:val="1"/>
              </w:rPr>
              <w:t xml:space="preserve">Розділ 1 . </w:t>
            </w:r>
            <w:r w:rsidRPr="0049668D">
              <w:t>“</w:t>
            </w:r>
            <w:r w:rsidRPr="0049668D">
              <w:rPr>
                <w:iCs/>
                <w:color w:val="000000"/>
                <w:spacing w:val="1"/>
              </w:rPr>
              <w:t>ТЕОРЕТИЧНІ АСПЕКТИ ЗВ’ЯЗКІВ З ГРОМАДСЬКІСТЮ</w:t>
            </w:r>
            <w:r w:rsidRPr="0049668D">
              <w:t>”</w:t>
            </w:r>
          </w:p>
        </w:tc>
      </w:tr>
      <w:tr w:rsidR="00131D30" w:rsidRPr="0049668D" w:rsidTr="0049668D">
        <w:tc>
          <w:tcPr>
            <w:tcW w:w="1820" w:type="pct"/>
          </w:tcPr>
          <w:p w:rsidR="00131D30" w:rsidRPr="0049668D" w:rsidRDefault="00131D30" w:rsidP="0049668D">
            <w:pPr>
              <w:suppressAutoHyphens w:val="0"/>
              <w:rPr>
                <w:iCs/>
                <w:color w:val="000000"/>
                <w:spacing w:val="1"/>
              </w:rPr>
            </w:pPr>
            <w:r w:rsidRPr="0049668D">
              <w:t xml:space="preserve">Тема 1. </w:t>
            </w:r>
            <w:r w:rsidR="0049668D" w:rsidRPr="0049668D">
              <w:rPr>
                <w:iCs/>
                <w:color w:val="000000"/>
                <w:spacing w:val="1"/>
              </w:rPr>
              <w:t>Застосування PR в сучасній практиці</w:t>
            </w:r>
          </w:p>
        </w:tc>
        <w:tc>
          <w:tcPr>
            <w:tcW w:w="465" w:type="pct"/>
          </w:tcPr>
          <w:p w:rsidR="00131D30" w:rsidRPr="0049668D" w:rsidRDefault="0049668D" w:rsidP="00EA5089">
            <w:pPr>
              <w:jc w:val="center"/>
            </w:pPr>
            <w:r>
              <w:t>14</w:t>
            </w:r>
          </w:p>
        </w:tc>
        <w:tc>
          <w:tcPr>
            <w:tcW w:w="238" w:type="pct"/>
          </w:tcPr>
          <w:p w:rsidR="00131D30" w:rsidRPr="0049668D" w:rsidRDefault="00131D30" w:rsidP="00EA5089">
            <w:pPr>
              <w:jc w:val="center"/>
            </w:pPr>
            <w:r w:rsidRPr="007E4F1D">
              <w:rPr>
                <w:highlight w:val="green"/>
              </w:rPr>
              <w:t>4</w:t>
            </w:r>
            <w:bookmarkStart w:id="0" w:name="_GoBack"/>
            <w:bookmarkEnd w:id="0"/>
          </w:p>
        </w:tc>
        <w:tc>
          <w:tcPr>
            <w:tcW w:w="286" w:type="pct"/>
          </w:tcPr>
          <w:p w:rsidR="00131D30" w:rsidRPr="0049668D" w:rsidRDefault="006238A1" w:rsidP="00EA5089">
            <w:pPr>
              <w:jc w:val="center"/>
              <w:rPr>
                <w:lang w:val="ru-RU"/>
              </w:rPr>
            </w:pPr>
            <w:r w:rsidRPr="007E4F1D">
              <w:rPr>
                <w:highlight w:val="yellow"/>
                <w:lang w:val="ru-RU"/>
              </w:rPr>
              <w:t>2</w:t>
            </w:r>
          </w:p>
        </w:tc>
        <w:tc>
          <w:tcPr>
            <w:tcW w:w="551" w:type="pct"/>
          </w:tcPr>
          <w:p w:rsidR="00131D30" w:rsidRPr="0049668D" w:rsidRDefault="0049668D" w:rsidP="00EA5089">
            <w:pPr>
              <w:jc w:val="center"/>
            </w:pPr>
            <w:r>
              <w:t>8</w:t>
            </w:r>
          </w:p>
        </w:tc>
        <w:tc>
          <w:tcPr>
            <w:tcW w:w="465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393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274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507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</w:tr>
      <w:tr w:rsidR="00131D30" w:rsidRPr="0049668D" w:rsidTr="0049668D">
        <w:tc>
          <w:tcPr>
            <w:tcW w:w="1820" w:type="pct"/>
          </w:tcPr>
          <w:p w:rsidR="00131D30" w:rsidRPr="0049668D" w:rsidRDefault="00131D30" w:rsidP="0049668D">
            <w:pPr>
              <w:suppressAutoHyphens w:val="0"/>
              <w:rPr>
                <w:iCs/>
                <w:color w:val="000000"/>
                <w:spacing w:val="1"/>
              </w:rPr>
            </w:pPr>
            <w:r w:rsidRPr="0049668D">
              <w:rPr>
                <w:bCs/>
              </w:rPr>
              <w:t xml:space="preserve">Тема 2. </w:t>
            </w:r>
            <w:r w:rsidR="0049668D" w:rsidRPr="0049668D">
              <w:rPr>
                <w:iCs/>
                <w:color w:val="000000"/>
                <w:spacing w:val="1"/>
              </w:rPr>
              <w:t>Підготовка PR-проекту</w:t>
            </w:r>
          </w:p>
        </w:tc>
        <w:tc>
          <w:tcPr>
            <w:tcW w:w="465" w:type="pct"/>
          </w:tcPr>
          <w:p w:rsidR="00131D30" w:rsidRPr="0049668D" w:rsidRDefault="0049668D" w:rsidP="00EA5089">
            <w:pPr>
              <w:jc w:val="center"/>
            </w:pPr>
            <w:r>
              <w:t>14</w:t>
            </w:r>
          </w:p>
        </w:tc>
        <w:tc>
          <w:tcPr>
            <w:tcW w:w="238" w:type="pct"/>
          </w:tcPr>
          <w:p w:rsidR="00131D30" w:rsidRPr="0049668D" w:rsidRDefault="0049668D" w:rsidP="00EA5089">
            <w:pPr>
              <w:jc w:val="center"/>
            </w:pPr>
            <w:r>
              <w:t>4</w:t>
            </w:r>
          </w:p>
        </w:tc>
        <w:tc>
          <w:tcPr>
            <w:tcW w:w="286" w:type="pct"/>
          </w:tcPr>
          <w:p w:rsidR="00131D30" w:rsidRPr="0049668D" w:rsidRDefault="00131D30" w:rsidP="00EA5089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2</w:t>
            </w:r>
          </w:p>
        </w:tc>
        <w:tc>
          <w:tcPr>
            <w:tcW w:w="551" w:type="pct"/>
          </w:tcPr>
          <w:p w:rsidR="00131D30" w:rsidRPr="0049668D" w:rsidRDefault="0049668D" w:rsidP="00EA5089">
            <w:pPr>
              <w:jc w:val="center"/>
            </w:pPr>
            <w:r>
              <w:t>8</w:t>
            </w:r>
          </w:p>
        </w:tc>
        <w:tc>
          <w:tcPr>
            <w:tcW w:w="465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393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274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507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</w:tr>
      <w:tr w:rsidR="00131D30" w:rsidRPr="0049668D" w:rsidTr="0049668D">
        <w:tc>
          <w:tcPr>
            <w:tcW w:w="1820" w:type="pct"/>
          </w:tcPr>
          <w:p w:rsidR="00131D30" w:rsidRPr="0049668D" w:rsidRDefault="00131D30" w:rsidP="006238A1">
            <w:pPr>
              <w:jc w:val="both"/>
            </w:pPr>
            <w:r w:rsidRPr="0049668D">
              <w:rPr>
                <w:bCs/>
              </w:rPr>
              <w:t xml:space="preserve">Тема 3. </w:t>
            </w:r>
            <w:r w:rsidR="0049668D" w:rsidRPr="0049668D">
              <w:rPr>
                <w:iCs/>
                <w:color w:val="000000"/>
                <w:spacing w:val="1"/>
              </w:rPr>
              <w:t>Громадськість і громадська думка в PR</w:t>
            </w:r>
          </w:p>
        </w:tc>
        <w:tc>
          <w:tcPr>
            <w:tcW w:w="465" w:type="pct"/>
          </w:tcPr>
          <w:p w:rsidR="00131D30" w:rsidRPr="0049668D" w:rsidRDefault="0049668D" w:rsidP="000E1FF6">
            <w:pPr>
              <w:jc w:val="center"/>
            </w:pPr>
            <w:r>
              <w:t>14</w:t>
            </w:r>
          </w:p>
        </w:tc>
        <w:tc>
          <w:tcPr>
            <w:tcW w:w="238" w:type="pct"/>
          </w:tcPr>
          <w:p w:rsidR="00131D30" w:rsidRPr="0049668D" w:rsidRDefault="00131D30" w:rsidP="00EA5089">
            <w:pPr>
              <w:jc w:val="center"/>
            </w:pPr>
            <w:r w:rsidRPr="0049668D">
              <w:t>4</w:t>
            </w:r>
          </w:p>
        </w:tc>
        <w:tc>
          <w:tcPr>
            <w:tcW w:w="286" w:type="pct"/>
          </w:tcPr>
          <w:p w:rsidR="00131D30" w:rsidRPr="0049668D" w:rsidRDefault="006238A1" w:rsidP="00EA5089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2</w:t>
            </w:r>
          </w:p>
        </w:tc>
        <w:tc>
          <w:tcPr>
            <w:tcW w:w="551" w:type="pct"/>
          </w:tcPr>
          <w:p w:rsidR="00131D30" w:rsidRPr="0049668D" w:rsidRDefault="0049668D" w:rsidP="00EA5089">
            <w:pPr>
              <w:jc w:val="center"/>
            </w:pPr>
            <w:r>
              <w:t>8</w:t>
            </w:r>
          </w:p>
        </w:tc>
        <w:tc>
          <w:tcPr>
            <w:tcW w:w="465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393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274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507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</w:tr>
      <w:tr w:rsidR="00131D30" w:rsidRPr="0049668D" w:rsidTr="0049668D">
        <w:tc>
          <w:tcPr>
            <w:tcW w:w="1820" w:type="pct"/>
          </w:tcPr>
          <w:p w:rsidR="00131D30" w:rsidRPr="0049668D" w:rsidRDefault="00131D30" w:rsidP="00EA5089">
            <w:pPr>
              <w:rPr>
                <w:bCs/>
              </w:rPr>
            </w:pPr>
            <w:r w:rsidRPr="0049668D">
              <w:rPr>
                <w:bCs/>
              </w:rPr>
              <w:t>Разом за розділом 1</w:t>
            </w:r>
          </w:p>
        </w:tc>
        <w:tc>
          <w:tcPr>
            <w:tcW w:w="465" w:type="pct"/>
          </w:tcPr>
          <w:p w:rsidR="00131D30" w:rsidRPr="0049668D" w:rsidRDefault="0049668D" w:rsidP="00EA5089">
            <w:pPr>
              <w:jc w:val="center"/>
            </w:pPr>
            <w:r>
              <w:t>42</w:t>
            </w:r>
          </w:p>
        </w:tc>
        <w:tc>
          <w:tcPr>
            <w:tcW w:w="238" w:type="pct"/>
          </w:tcPr>
          <w:p w:rsidR="00131D30" w:rsidRPr="0049668D" w:rsidRDefault="0049668D" w:rsidP="000E1FF6">
            <w:pPr>
              <w:jc w:val="center"/>
            </w:pPr>
            <w:r>
              <w:t>12</w:t>
            </w:r>
          </w:p>
        </w:tc>
        <w:tc>
          <w:tcPr>
            <w:tcW w:w="286" w:type="pct"/>
          </w:tcPr>
          <w:p w:rsidR="00131D30" w:rsidRPr="0049668D" w:rsidRDefault="0049668D" w:rsidP="00EA50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51" w:type="pct"/>
          </w:tcPr>
          <w:p w:rsidR="00131D30" w:rsidRPr="0049668D" w:rsidRDefault="0049668D" w:rsidP="00EA5089">
            <w:pPr>
              <w:jc w:val="center"/>
            </w:pPr>
            <w:r>
              <w:rPr>
                <w:lang w:val="ru-RU"/>
              </w:rPr>
              <w:t>24</w:t>
            </w:r>
          </w:p>
        </w:tc>
        <w:tc>
          <w:tcPr>
            <w:tcW w:w="465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393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274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507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</w:tr>
      <w:tr w:rsidR="009224C7" w:rsidRPr="0049668D" w:rsidTr="00EA5089">
        <w:trPr>
          <w:cantSplit/>
        </w:trPr>
        <w:tc>
          <w:tcPr>
            <w:tcW w:w="5000" w:type="pct"/>
            <w:gridSpan w:val="9"/>
          </w:tcPr>
          <w:p w:rsidR="009224C7" w:rsidRPr="0049668D" w:rsidRDefault="0049668D" w:rsidP="006238A1">
            <w:pPr>
              <w:ind w:firstLine="709"/>
              <w:jc w:val="center"/>
              <w:rPr>
                <w:iCs/>
                <w:color w:val="000000"/>
                <w:spacing w:val="1"/>
              </w:rPr>
            </w:pPr>
            <w:r w:rsidRPr="0049668D">
              <w:rPr>
                <w:iCs/>
                <w:color w:val="000000"/>
                <w:spacing w:val="1"/>
              </w:rPr>
              <w:t xml:space="preserve">Розділ 2  .  </w:t>
            </w:r>
            <w:r w:rsidRPr="0049668D">
              <w:t>“</w:t>
            </w:r>
            <w:r w:rsidRPr="0049668D">
              <w:rPr>
                <w:iCs/>
                <w:color w:val="000000"/>
                <w:spacing w:val="1"/>
              </w:rPr>
              <w:t>ПРАКТИКА ЗАСТОСУВАННЯ ЗВ’ЯЗКІВ З ГРОМАДСЬКІСТЮ</w:t>
            </w:r>
            <w:r w:rsidRPr="0049668D">
              <w:t>”</w:t>
            </w:r>
          </w:p>
        </w:tc>
      </w:tr>
      <w:tr w:rsidR="00131D30" w:rsidRPr="0049668D" w:rsidTr="0049668D">
        <w:trPr>
          <w:trHeight w:val="467"/>
        </w:trPr>
        <w:tc>
          <w:tcPr>
            <w:tcW w:w="1820" w:type="pct"/>
          </w:tcPr>
          <w:p w:rsidR="00131D30" w:rsidRPr="0049668D" w:rsidRDefault="0049668D" w:rsidP="0049668D">
            <w:pPr>
              <w:suppressAutoHyphens w:val="0"/>
              <w:rPr>
                <w:iCs/>
                <w:color w:val="000000"/>
                <w:spacing w:val="1"/>
              </w:rPr>
            </w:pPr>
            <w:r w:rsidRPr="0049668D">
              <w:rPr>
                <w:iCs/>
                <w:color w:val="000000"/>
                <w:spacing w:val="1"/>
              </w:rPr>
              <w:t>Тема 4. Робота із ЗМІ як складова PR-діяльності</w:t>
            </w:r>
          </w:p>
        </w:tc>
        <w:tc>
          <w:tcPr>
            <w:tcW w:w="465" w:type="pct"/>
            <w:vAlign w:val="center"/>
          </w:tcPr>
          <w:p w:rsidR="00131D30" w:rsidRPr="0049668D" w:rsidRDefault="006238A1" w:rsidP="00EA5089">
            <w:pPr>
              <w:jc w:val="center"/>
            </w:pPr>
            <w:r w:rsidRPr="0049668D">
              <w:t>12</w:t>
            </w:r>
          </w:p>
        </w:tc>
        <w:tc>
          <w:tcPr>
            <w:tcW w:w="238" w:type="pct"/>
            <w:vAlign w:val="center"/>
          </w:tcPr>
          <w:p w:rsidR="00131D30" w:rsidRPr="0049668D" w:rsidRDefault="00131D30" w:rsidP="00EA5089">
            <w:pPr>
              <w:jc w:val="center"/>
            </w:pPr>
            <w:r w:rsidRPr="0049668D">
              <w:t>4</w:t>
            </w:r>
          </w:p>
        </w:tc>
        <w:tc>
          <w:tcPr>
            <w:tcW w:w="286" w:type="pct"/>
            <w:vAlign w:val="center"/>
          </w:tcPr>
          <w:p w:rsidR="00131D30" w:rsidRPr="0049668D" w:rsidRDefault="006238A1" w:rsidP="00EA5089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2</w:t>
            </w:r>
          </w:p>
        </w:tc>
        <w:tc>
          <w:tcPr>
            <w:tcW w:w="551" w:type="pct"/>
            <w:vAlign w:val="center"/>
          </w:tcPr>
          <w:p w:rsidR="00131D30" w:rsidRPr="0049668D" w:rsidRDefault="006238A1" w:rsidP="00EA5089">
            <w:pPr>
              <w:jc w:val="center"/>
            </w:pPr>
            <w:r w:rsidRPr="0049668D">
              <w:t>6</w:t>
            </w:r>
          </w:p>
        </w:tc>
        <w:tc>
          <w:tcPr>
            <w:tcW w:w="465" w:type="pct"/>
            <w:vAlign w:val="center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393" w:type="pct"/>
            <w:vAlign w:val="center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274" w:type="pct"/>
            <w:vAlign w:val="center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507" w:type="pct"/>
            <w:vAlign w:val="center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</w:tr>
      <w:tr w:rsidR="00131D30" w:rsidRPr="0049668D" w:rsidTr="0049668D">
        <w:tc>
          <w:tcPr>
            <w:tcW w:w="1820" w:type="pct"/>
          </w:tcPr>
          <w:p w:rsidR="00131D30" w:rsidRPr="0049668D" w:rsidRDefault="0049668D" w:rsidP="0049668D">
            <w:pPr>
              <w:suppressAutoHyphens w:val="0"/>
              <w:rPr>
                <w:iCs/>
                <w:color w:val="000000"/>
                <w:spacing w:val="1"/>
              </w:rPr>
            </w:pPr>
            <w:r w:rsidRPr="0049668D">
              <w:rPr>
                <w:iCs/>
                <w:color w:val="000000"/>
                <w:spacing w:val="1"/>
              </w:rPr>
              <w:t>Тема 5. Спеціальні заходи в PR.</w:t>
            </w:r>
          </w:p>
        </w:tc>
        <w:tc>
          <w:tcPr>
            <w:tcW w:w="465" w:type="pct"/>
            <w:vAlign w:val="center"/>
          </w:tcPr>
          <w:p w:rsidR="00131D30" w:rsidRPr="0049668D" w:rsidRDefault="0049668D" w:rsidP="00EA5089">
            <w:pPr>
              <w:jc w:val="center"/>
            </w:pPr>
            <w:r>
              <w:t>12</w:t>
            </w:r>
          </w:p>
        </w:tc>
        <w:tc>
          <w:tcPr>
            <w:tcW w:w="238" w:type="pct"/>
            <w:vAlign w:val="center"/>
          </w:tcPr>
          <w:p w:rsidR="00131D30" w:rsidRPr="0049668D" w:rsidRDefault="0049668D" w:rsidP="00EA5089">
            <w:pPr>
              <w:jc w:val="center"/>
            </w:pPr>
            <w:r>
              <w:t>4</w:t>
            </w:r>
          </w:p>
        </w:tc>
        <w:tc>
          <w:tcPr>
            <w:tcW w:w="286" w:type="pct"/>
            <w:vAlign w:val="center"/>
          </w:tcPr>
          <w:p w:rsidR="00131D30" w:rsidRPr="0049668D" w:rsidRDefault="0049668D" w:rsidP="00EA50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1" w:type="pct"/>
            <w:vAlign w:val="center"/>
          </w:tcPr>
          <w:p w:rsidR="00131D30" w:rsidRPr="0049668D" w:rsidRDefault="006238A1" w:rsidP="00EA5089">
            <w:pPr>
              <w:jc w:val="center"/>
            </w:pPr>
            <w:r w:rsidRPr="0049668D">
              <w:t>6</w:t>
            </w:r>
          </w:p>
        </w:tc>
        <w:tc>
          <w:tcPr>
            <w:tcW w:w="465" w:type="pct"/>
            <w:vAlign w:val="center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393" w:type="pct"/>
            <w:vAlign w:val="center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274" w:type="pct"/>
            <w:vAlign w:val="center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507" w:type="pct"/>
            <w:vAlign w:val="center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</w:tr>
      <w:tr w:rsidR="00131D30" w:rsidRPr="0049668D" w:rsidTr="0049668D">
        <w:trPr>
          <w:trHeight w:val="545"/>
        </w:trPr>
        <w:tc>
          <w:tcPr>
            <w:tcW w:w="1820" w:type="pct"/>
          </w:tcPr>
          <w:p w:rsidR="00131D30" w:rsidRPr="0049668D" w:rsidRDefault="00131D30" w:rsidP="0049668D">
            <w:pPr>
              <w:suppressAutoHyphens w:val="0"/>
              <w:rPr>
                <w:iCs/>
                <w:color w:val="000000"/>
                <w:spacing w:val="1"/>
              </w:rPr>
            </w:pPr>
            <w:r w:rsidRPr="0049668D">
              <w:rPr>
                <w:bCs/>
              </w:rPr>
              <w:t xml:space="preserve"> </w:t>
            </w:r>
            <w:r w:rsidR="0049668D" w:rsidRPr="0049668D">
              <w:rPr>
                <w:iCs/>
                <w:color w:val="000000"/>
                <w:spacing w:val="1"/>
              </w:rPr>
              <w:t>Тема 6. Регулювання PR-діяльності. Етика в PR. Імідж і репутація</w:t>
            </w:r>
          </w:p>
        </w:tc>
        <w:tc>
          <w:tcPr>
            <w:tcW w:w="465" w:type="pct"/>
            <w:vAlign w:val="center"/>
          </w:tcPr>
          <w:p w:rsidR="00131D30" w:rsidRPr="0049668D" w:rsidRDefault="0049668D" w:rsidP="00EA5089">
            <w:pPr>
              <w:jc w:val="center"/>
            </w:pPr>
            <w:r>
              <w:t>12</w:t>
            </w:r>
          </w:p>
        </w:tc>
        <w:tc>
          <w:tcPr>
            <w:tcW w:w="238" w:type="pct"/>
            <w:vAlign w:val="center"/>
          </w:tcPr>
          <w:p w:rsidR="00131D30" w:rsidRPr="0049668D" w:rsidRDefault="0049668D" w:rsidP="00EA5089">
            <w:pPr>
              <w:jc w:val="center"/>
            </w:pPr>
            <w:r>
              <w:t>4</w:t>
            </w:r>
          </w:p>
        </w:tc>
        <w:tc>
          <w:tcPr>
            <w:tcW w:w="286" w:type="pct"/>
            <w:vAlign w:val="center"/>
          </w:tcPr>
          <w:p w:rsidR="00131D30" w:rsidRPr="0049668D" w:rsidRDefault="0049668D" w:rsidP="00EA50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1" w:type="pct"/>
            <w:vAlign w:val="center"/>
          </w:tcPr>
          <w:p w:rsidR="00131D30" w:rsidRPr="0049668D" w:rsidRDefault="006238A1" w:rsidP="00EA5089">
            <w:pPr>
              <w:jc w:val="center"/>
            </w:pPr>
            <w:r w:rsidRPr="0049668D">
              <w:t>6</w:t>
            </w:r>
          </w:p>
        </w:tc>
        <w:tc>
          <w:tcPr>
            <w:tcW w:w="465" w:type="pct"/>
            <w:vAlign w:val="center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393" w:type="pct"/>
            <w:vAlign w:val="center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274" w:type="pct"/>
            <w:vAlign w:val="center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507" w:type="pct"/>
            <w:vAlign w:val="center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</w:tr>
      <w:tr w:rsidR="0049668D" w:rsidRPr="0049668D" w:rsidTr="0049668D">
        <w:trPr>
          <w:trHeight w:val="545"/>
        </w:trPr>
        <w:tc>
          <w:tcPr>
            <w:tcW w:w="1820" w:type="pct"/>
          </w:tcPr>
          <w:p w:rsidR="0049668D" w:rsidRPr="0049668D" w:rsidRDefault="0049668D" w:rsidP="0049668D">
            <w:pPr>
              <w:rPr>
                <w:rFonts w:eastAsia="Calibri"/>
              </w:rPr>
            </w:pPr>
            <w:r w:rsidRPr="0049668D">
              <w:rPr>
                <w:rFonts w:eastAsia="Calibri"/>
              </w:rPr>
              <w:t>Тема 7. Розробка комунікативної стратегії в кризовій ситуації</w:t>
            </w:r>
          </w:p>
        </w:tc>
        <w:tc>
          <w:tcPr>
            <w:tcW w:w="465" w:type="pct"/>
            <w:vAlign w:val="center"/>
          </w:tcPr>
          <w:p w:rsidR="0049668D" w:rsidRPr="0049668D" w:rsidRDefault="0049668D" w:rsidP="00EA5089">
            <w:pPr>
              <w:jc w:val="center"/>
            </w:pPr>
            <w:r>
              <w:t>12</w:t>
            </w:r>
          </w:p>
        </w:tc>
        <w:tc>
          <w:tcPr>
            <w:tcW w:w="238" w:type="pct"/>
            <w:vAlign w:val="center"/>
          </w:tcPr>
          <w:p w:rsidR="0049668D" w:rsidRDefault="0049668D" w:rsidP="00EA5089">
            <w:pPr>
              <w:jc w:val="center"/>
            </w:pPr>
            <w:r>
              <w:t>4</w:t>
            </w:r>
          </w:p>
        </w:tc>
        <w:tc>
          <w:tcPr>
            <w:tcW w:w="286" w:type="pct"/>
            <w:vAlign w:val="center"/>
          </w:tcPr>
          <w:p w:rsidR="0049668D" w:rsidRPr="0049668D" w:rsidRDefault="0049668D" w:rsidP="00EA50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1" w:type="pct"/>
            <w:vAlign w:val="center"/>
          </w:tcPr>
          <w:p w:rsidR="0049668D" w:rsidRPr="0049668D" w:rsidRDefault="0049668D" w:rsidP="00EA5089">
            <w:pPr>
              <w:jc w:val="center"/>
            </w:pPr>
            <w:r>
              <w:t>6</w:t>
            </w:r>
          </w:p>
        </w:tc>
        <w:tc>
          <w:tcPr>
            <w:tcW w:w="465" w:type="pct"/>
            <w:vAlign w:val="center"/>
          </w:tcPr>
          <w:p w:rsidR="0049668D" w:rsidRPr="0049668D" w:rsidRDefault="0049668D" w:rsidP="00131D30">
            <w:pPr>
              <w:jc w:val="center"/>
              <w:rPr>
                <w:lang w:val="ru-RU"/>
              </w:rPr>
            </w:pPr>
          </w:p>
        </w:tc>
        <w:tc>
          <w:tcPr>
            <w:tcW w:w="393" w:type="pct"/>
            <w:vAlign w:val="center"/>
          </w:tcPr>
          <w:p w:rsidR="0049668D" w:rsidRPr="0049668D" w:rsidRDefault="0049668D" w:rsidP="00131D30">
            <w:pPr>
              <w:jc w:val="center"/>
              <w:rPr>
                <w:lang w:val="ru-RU"/>
              </w:rPr>
            </w:pPr>
          </w:p>
        </w:tc>
        <w:tc>
          <w:tcPr>
            <w:tcW w:w="274" w:type="pct"/>
            <w:vAlign w:val="center"/>
          </w:tcPr>
          <w:p w:rsidR="0049668D" w:rsidRPr="0049668D" w:rsidRDefault="0049668D" w:rsidP="00131D30">
            <w:pPr>
              <w:jc w:val="center"/>
              <w:rPr>
                <w:lang w:val="ru-RU"/>
              </w:rPr>
            </w:pPr>
          </w:p>
        </w:tc>
        <w:tc>
          <w:tcPr>
            <w:tcW w:w="507" w:type="pct"/>
            <w:vAlign w:val="center"/>
          </w:tcPr>
          <w:p w:rsidR="0049668D" w:rsidRPr="0049668D" w:rsidRDefault="0049668D" w:rsidP="00131D30">
            <w:pPr>
              <w:jc w:val="center"/>
              <w:rPr>
                <w:lang w:val="ru-RU"/>
              </w:rPr>
            </w:pPr>
          </w:p>
        </w:tc>
      </w:tr>
      <w:tr w:rsidR="00131D30" w:rsidRPr="0049668D" w:rsidTr="0049668D">
        <w:trPr>
          <w:trHeight w:val="70"/>
        </w:trPr>
        <w:tc>
          <w:tcPr>
            <w:tcW w:w="1820" w:type="pct"/>
          </w:tcPr>
          <w:p w:rsidR="00131D30" w:rsidRPr="0049668D" w:rsidRDefault="00131D30" w:rsidP="00EA5089">
            <w:pPr>
              <w:rPr>
                <w:bCs/>
              </w:rPr>
            </w:pPr>
            <w:r w:rsidRPr="0049668D">
              <w:rPr>
                <w:bCs/>
              </w:rPr>
              <w:t>Разом за розділом 2</w:t>
            </w:r>
          </w:p>
        </w:tc>
        <w:tc>
          <w:tcPr>
            <w:tcW w:w="465" w:type="pct"/>
            <w:vAlign w:val="center"/>
          </w:tcPr>
          <w:p w:rsidR="00131D30" w:rsidRPr="0049668D" w:rsidRDefault="0049668D" w:rsidP="00EA50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38" w:type="pct"/>
            <w:vAlign w:val="center"/>
          </w:tcPr>
          <w:p w:rsidR="00131D30" w:rsidRPr="0049668D" w:rsidRDefault="00131D30" w:rsidP="0049668D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1</w:t>
            </w:r>
            <w:r w:rsidR="0049668D">
              <w:rPr>
                <w:lang w:val="ru-RU"/>
              </w:rPr>
              <w:t>6</w:t>
            </w:r>
          </w:p>
        </w:tc>
        <w:tc>
          <w:tcPr>
            <w:tcW w:w="286" w:type="pct"/>
            <w:vAlign w:val="center"/>
          </w:tcPr>
          <w:p w:rsidR="00131D30" w:rsidRPr="0049668D" w:rsidRDefault="0049668D" w:rsidP="00EA50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51" w:type="pct"/>
            <w:vAlign w:val="center"/>
          </w:tcPr>
          <w:p w:rsidR="00131D30" w:rsidRPr="0049668D" w:rsidRDefault="006238A1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24</w:t>
            </w:r>
          </w:p>
        </w:tc>
        <w:tc>
          <w:tcPr>
            <w:tcW w:w="465" w:type="pct"/>
            <w:vAlign w:val="center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393" w:type="pct"/>
            <w:vAlign w:val="center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274" w:type="pct"/>
            <w:vAlign w:val="center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507" w:type="pct"/>
            <w:vAlign w:val="center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</w:tr>
      <w:tr w:rsidR="00131D30" w:rsidRPr="0049668D" w:rsidTr="0049668D">
        <w:trPr>
          <w:trHeight w:val="70"/>
        </w:trPr>
        <w:tc>
          <w:tcPr>
            <w:tcW w:w="1820" w:type="pct"/>
          </w:tcPr>
          <w:p w:rsidR="00131D30" w:rsidRPr="0049668D" w:rsidRDefault="00131D30" w:rsidP="00EA5089">
            <w:pPr>
              <w:rPr>
                <w:bCs/>
                <w:lang w:val="ru-RU"/>
              </w:rPr>
            </w:pPr>
            <w:proofErr w:type="spellStart"/>
            <w:r w:rsidRPr="0049668D">
              <w:rPr>
                <w:bCs/>
                <w:lang w:val="ru-RU"/>
              </w:rPr>
              <w:t>Усього</w:t>
            </w:r>
            <w:proofErr w:type="spellEnd"/>
            <w:r w:rsidRPr="0049668D">
              <w:rPr>
                <w:bCs/>
                <w:lang w:val="ru-RU"/>
              </w:rPr>
              <w:t xml:space="preserve"> годин</w:t>
            </w:r>
          </w:p>
        </w:tc>
        <w:tc>
          <w:tcPr>
            <w:tcW w:w="465" w:type="pct"/>
          </w:tcPr>
          <w:p w:rsidR="00131D30" w:rsidRPr="0049668D" w:rsidRDefault="006238A1" w:rsidP="000E1FF6">
            <w:pPr>
              <w:jc w:val="center"/>
            </w:pPr>
            <w:r w:rsidRPr="0049668D">
              <w:t>90</w:t>
            </w:r>
          </w:p>
        </w:tc>
        <w:tc>
          <w:tcPr>
            <w:tcW w:w="238" w:type="pct"/>
          </w:tcPr>
          <w:p w:rsidR="00131D30" w:rsidRPr="0049668D" w:rsidRDefault="00131D30" w:rsidP="000E1FF6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28</w:t>
            </w:r>
          </w:p>
        </w:tc>
        <w:tc>
          <w:tcPr>
            <w:tcW w:w="286" w:type="pct"/>
          </w:tcPr>
          <w:p w:rsidR="00131D30" w:rsidRPr="0049668D" w:rsidRDefault="006238A1" w:rsidP="00EA5089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14</w:t>
            </w:r>
          </w:p>
        </w:tc>
        <w:tc>
          <w:tcPr>
            <w:tcW w:w="551" w:type="pct"/>
          </w:tcPr>
          <w:p w:rsidR="00131D30" w:rsidRPr="0049668D" w:rsidRDefault="006238A1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48</w:t>
            </w:r>
          </w:p>
        </w:tc>
        <w:tc>
          <w:tcPr>
            <w:tcW w:w="465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393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274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  <w:tc>
          <w:tcPr>
            <w:tcW w:w="507" w:type="pct"/>
          </w:tcPr>
          <w:p w:rsidR="00131D30" w:rsidRPr="0049668D" w:rsidRDefault="00131D30" w:rsidP="00131D30">
            <w:pPr>
              <w:jc w:val="center"/>
              <w:rPr>
                <w:lang w:val="ru-RU"/>
              </w:rPr>
            </w:pPr>
            <w:r w:rsidRPr="0049668D">
              <w:rPr>
                <w:lang w:val="ru-RU"/>
              </w:rPr>
              <w:t>-</w:t>
            </w:r>
          </w:p>
        </w:tc>
      </w:tr>
    </w:tbl>
    <w:p w:rsidR="002B7151" w:rsidRPr="002859DD" w:rsidRDefault="002B7151" w:rsidP="009224C7">
      <w:pPr>
        <w:ind w:left="7513" w:hanging="7513"/>
        <w:jc w:val="center"/>
        <w:rPr>
          <w:b/>
        </w:rPr>
      </w:pPr>
    </w:p>
    <w:p w:rsidR="002B7151" w:rsidRPr="002859DD" w:rsidRDefault="002B7151" w:rsidP="009224C7">
      <w:pPr>
        <w:ind w:left="7513" w:hanging="7513"/>
        <w:jc w:val="center"/>
        <w:rPr>
          <w:b/>
        </w:rPr>
      </w:pPr>
    </w:p>
    <w:p w:rsidR="009224C7" w:rsidRPr="002859DD" w:rsidRDefault="009224C7" w:rsidP="009224C7">
      <w:pPr>
        <w:ind w:left="7513" w:hanging="7513"/>
        <w:jc w:val="center"/>
        <w:rPr>
          <w:b/>
        </w:rPr>
      </w:pPr>
      <w:r w:rsidRPr="002859DD">
        <w:rPr>
          <w:b/>
        </w:rPr>
        <w:t xml:space="preserve">5. Теми лекційних занять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6805"/>
        <w:gridCol w:w="1633"/>
      </w:tblGrid>
      <w:tr w:rsidR="00072444" w:rsidRPr="002859DD" w:rsidTr="006238A1">
        <w:trPr>
          <w:trHeight w:val="276"/>
        </w:trPr>
        <w:tc>
          <w:tcPr>
            <w:tcW w:w="542" w:type="pct"/>
            <w:vMerge w:val="restart"/>
          </w:tcPr>
          <w:p w:rsidR="00072444" w:rsidRPr="002859DD" w:rsidRDefault="00072444" w:rsidP="002B7151">
            <w:pPr>
              <w:ind w:left="142" w:hanging="142"/>
              <w:jc w:val="center"/>
              <w:rPr>
                <w:lang w:val="ru-RU"/>
              </w:rPr>
            </w:pPr>
            <w:r w:rsidRPr="002859DD">
              <w:t xml:space="preserve">№ </w:t>
            </w:r>
            <w:r w:rsidRPr="002859DD">
              <w:rPr>
                <w:lang w:val="ru-RU"/>
              </w:rPr>
              <w:t>теми з/</w:t>
            </w:r>
            <w:proofErr w:type="spellStart"/>
            <w:r w:rsidRPr="002859DD">
              <w:rPr>
                <w:lang w:val="ru-RU"/>
              </w:rPr>
              <w:t>прогр</w:t>
            </w:r>
            <w:proofErr w:type="spellEnd"/>
            <w:r w:rsidRPr="002859DD">
              <w:rPr>
                <w:lang w:val="ru-RU"/>
              </w:rPr>
              <w:t xml:space="preserve">. </w:t>
            </w:r>
          </w:p>
        </w:tc>
        <w:tc>
          <w:tcPr>
            <w:tcW w:w="3595" w:type="pct"/>
            <w:vMerge w:val="restart"/>
          </w:tcPr>
          <w:p w:rsidR="00072444" w:rsidRPr="002859DD" w:rsidRDefault="00072444" w:rsidP="002B7151">
            <w:pPr>
              <w:jc w:val="center"/>
            </w:pPr>
            <w:r w:rsidRPr="002859DD">
              <w:t>Назва теми</w:t>
            </w:r>
          </w:p>
        </w:tc>
        <w:tc>
          <w:tcPr>
            <w:tcW w:w="863" w:type="pct"/>
            <w:vMerge w:val="restart"/>
          </w:tcPr>
          <w:p w:rsidR="00072444" w:rsidRPr="002859DD" w:rsidRDefault="00072444" w:rsidP="00072444">
            <w:pPr>
              <w:jc w:val="center"/>
            </w:pPr>
            <w:r w:rsidRPr="002859DD">
              <w:t>Кількість</w:t>
            </w:r>
          </w:p>
          <w:p w:rsidR="00072444" w:rsidRPr="002859DD" w:rsidRDefault="00072444" w:rsidP="00072444">
            <w:pPr>
              <w:jc w:val="center"/>
            </w:pPr>
            <w:r w:rsidRPr="002859DD">
              <w:t>годин, денна форма</w:t>
            </w:r>
          </w:p>
        </w:tc>
      </w:tr>
      <w:tr w:rsidR="00072444" w:rsidRPr="002859DD" w:rsidTr="006238A1">
        <w:trPr>
          <w:trHeight w:val="276"/>
        </w:trPr>
        <w:tc>
          <w:tcPr>
            <w:tcW w:w="542" w:type="pct"/>
            <w:vMerge/>
          </w:tcPr>
          <w:p w:rsidR="00072444" w:rsidRPr="002859DD" w:rsidRDefault="00072444" w:rsidP="002B7151">
            <w:pPr>
              <w:ind w:left="142" w:hanging="142"/>
              <w:jc w:val="center"/>
            </w:pPr>
          </w:p>
        </w:tc>
        <w:tc>
          <w:tcPr>
            <w:tcW w:w="3595" w:type="pct"/>
            <w:vMerge/>
          </w:tcPr>
          <w:p w:rsidR="00072444" w:rsidRPr="002859DD" w:rsidRDefault="00072444" w:rsidP="002B7151">
            <w:pPr>
              <w:jc w:val="center"/>
            </w:pPr>
          </w:p>
        </w:tc>
        <w:tc>
          <w:tcPr>
            <w:tcW w:w="863" w:type="pct"/>
            <w:vMerge/>
          </w:tcPr>
          <w:p w:rsidR="00072444" w:rsidRPr="002859DD" w:rsidRDefault="00072444" w:rsidP="002B7151">
            <w:pPr>
              <w:jc w:val="center"/>
            </w:pPr>
          </w:p>
        </w:tc>
      </w:tr>
      <w:tr w:rsidR="006238A1" w:rsidRPr="002859DD" w:rsidTr="006238A1">
        <w:tc>
          <w:tcPr>
            <w:tcW w:w="542" w:type="pct"/>
          </w:tcPr>
          <w:p w:rsidR="006238A1" w:rsidRPr="002859DD" w:rsidRDefault="006238A1" w:rsidP="006238A1">
            <w:pPr>
              <w:jc w:val="center"/>
            </w:pPr>
            <w:r w:rsidRPr="002859DD">
              <w:t>1</w:t>
            </w:r>
          </w:p>
        </w:tc>
        <w:tc>
          <w:tcPr>
            <w:tcW w:w="3595" w:type="pct"/>
          </w:tcPr>
          <w:p w:rsidR="006238A1" w:rsidRPr="006238A1" w:rsidRDefault="0049668D" w:rsidP="006238A1">
            <w:r w:rsidRPr="0049668D">
              <w:rPr>
                <w:iCs/>
                <w:color w:val="000000"/>
                <w:spacing w:val="1"/>
              </w:rPr>
              <w:t>Застосування PR в сучасній практиці</w:t>
            </w:r>
          </w:p>
        </w:tc>
        <w:tc>
          <w:tcPr>
            <w:tcW w:w="863" w:type="pct"/>
          </w:tcPr>
          <w:p w:rsidR="006238A1" w:rsidRPr="002859DD" w:rsidRDefault="006238A1" w:rsidP="006238A1">
            <w:pPr>
              <w:jc w:val="center"/>
            </w:pPr>
            <w:r w:rsidRPr="002859DD">
              <w:t>4</w:t>
            </w:r>
          </w:p>
        </w:tc>
      </w:tr>
      <w:tr w:rsidR="006238A1" w:rsidRPr="002859DD" w:rsidTr="006238A1">
        <w:tc>
          <w:tcPr>
            <w:tcW w:w="542" w:type="pct"/>
          </w:tcPr>
          <w:p w:rsidR="006238A1" w:rsidRPr="002859DD" w:rsidRDefault="006238A1" w:rsidP="006238A1">
            <w:pPr>
              <w:jc w:val="center"/>
            </w:pPr>
            <w:r w:rsidRPr="002859DD">
              <w:t>2</w:t>
            </w:r>
          </w:p>
        </w:tc>
        <w:tc>
          <w:tcPr>
            <w:tcW w:w="3595" w:type="pct"/>
          </w:tcPr>
          <w:p w:rsidR="006238A1" w:rsidRPr="006238A1" w:rsidRDefault="0049668D" w:rsidP="006238A1">
            <w:pPr>
              <w:jc w:val="both"/>
            </w:pPr>
            <w:r w:rsidRPr="0049668D">
              <w:rPr>
                <w:iCs/>
                <w:color w:val="000000"/>
                <w:spacing w:val="1"/>
              </w:rPr>
              <w:t>Підготовка PR-проекту</w:t>
            </w:r>
          </w:p>
        </w:tc>
        <w:tc>
          <w:tcPr>
            <w:tcW w:w="863" w:type="pct"/>
          </w:tcPr>
          <w:p w:rsidR="006238A1" w:rsidRPr="002859DD" w:rsidRDefault="0049668D" w:rsidP="006238A1">
            <w:pPr>
              <w:jc w:val="center"/>
            </w:pPr>
            <w:r>
              <w:t>4</w:t>
            </w:r>
          </w:p>
        </w:tc>
      </w:tr>
      <w:tr w:rsidR="006238A1" w:rsidRPr="002859DD" w:rsidTr="006238A1">
        <w:trPr>
          <w:trHeight w:val="60"/>
        </w:trPr>
        <w:tc>
          <w:tcPr>
            <w:tcW w:w="542" w:type="pct"/>
          </w:tcPr>
          <w:p w:rsidR="006238A1" w:rsidRPr="002859DD" w:rsidRDefault="006238A1" w:rsidP="006238A1">
            <w:pPr>
              <w:jc w:val="center"/>
              <w:rPr>
                <w:lang w:val="ru-RU"/>
              </w:rPr>
            </w:pPr>
            <w:r w:rsidRPr="002859DD">
              <w:rPr>
                <w:lang w:val="ru-RU"/>
              </w:rPr>
              <w:t>3</w:t>
            </w:r>
          </w:p>
        </w:tc>
        <w:tc>
          <w:tcPr>
            <w:tcW w:w="3595" w:type="pct"/>
          </w:tcPr>
          <w:p w:rsidR="006238A1" w:rsidRPr="006238A1" w:rsidRDefault="0049668D" w:rsidP="006238A1">
            <w:pPr>
              <w:jc w:val="both"/>
            </w:pPr>
            <w:r w:rsidRPr="0049668D">
              <w:rPr>
                <w:iCs/>
                <w:color w:val="000000"/>
                <w:spacing w:val="1"/>
              </w:rPr>
              <w:t>Громадськість і громадська думка в PR</w:t>
            </w:r>
          </w:p>
        </w:tc>
        <w:tc>
          <w:tcPr>
            <w:tcW w:w="863" w:type="pct"/>
          </w:tcPr>
          <w:p w:rsidR="006238A1" w:rsidRPr="002859DD" w:rsidRDefault="006238A1" w:rsidP="006238A1">
            <w:pPr>
              <w:jc w:val="center"/>
            </w:pPr>
            <w:r w:rsidRPr="002859DD">
              <w:t>4</w:t>
            </w:r>
          </w:p>
        </w:tc>
      </w:tr>
      <w:tr w:rsidR="006238A1" w:rsidRPr="002859DD" w:rsidTr="006238A1">
        <w:tc>
          <w:tcPr>
            <w:tcW w:w="542" w:type="pct"/>
          </w:tcPr>
          <w:p w:rsidR="006238A1" w:rsidRPr="002859DD" w:rsidRDefault="006238A1" w:rsidP="006238A1">
            <w:pPr>
              <w:jc w:val="center"/>
              <w:rPr>
                <w:lang w:val="ru-RU"/>
              </w:rPr>
            </w:pPr>
            <w:r w:rsidRPr="002859DD">
              <w:rPr>
                <w:lang w:val="ru-RU"/>
              </w:rPr>
              <w:t>4</w:t>
            </w:r>
          </w:p>
        </w:tc>
        <w:tc>
          <w:tcPr>
            <w:tcW w:w="3595" w:type="pct"/>
          </w:tcPr>
          <w:p w:rsidR="006238A1" w:rsidRPr="006238A1" w:rsidRDefault="0049668D" w:rsidP="006238A1">
            <w:r w:rsidRPr="0049668D">
              <w:rPr>
                <w:iCs/>
                <w:color w:val="000000"/>
                <w:spacing w:val="1"/>
              </w:rPr>
              <w:t>Робота із ЗМІ як складова PR-діяльності</w:t>
            </w:r>
          </w:p>
        </w:tc>
        <w:tc>
          <w:tcPr>
            <w:tcW w:w="863" w:type="pct"/>
          </w:tcPr>
          <w:p w:rsidR="006238A1" w:rsidRPr="002859DD" w:rsidRDefault="006238A1" w:rsidP="006238A1">
            <w:pPr>
              <w:jc w:val="center"/>
            </w:pPr>
            <w:r w:rsidRPr="002859DD">
              <w:t>4</w:t>
            </w:r>
          </w:p>
        </w:tc>
      </w:tr>
      <w:tr w:rsidR="00B1672B" w:rsidRPr="002859DD" w:rsidTr="006238A1">
        <w:tc>
          <w:tcPr>
            <w:tcW w:w="542" w:type="pct"/>
          </w:tcPr>
          <w:p w:rsidR="00B1672B" w:rsidRPr="002859DD" w:rsidRDefault="00B1672B" w:rsidP="00B1672B">
            <w:pPr>
              <w:jc w:val="center"/>
              <w:rPr>
                <w:lang w:val="ru-RU"/>
              </w:rPr>
            </w:pPr>
            <w:r w:rsidRPr="002859DD">
              <w:rPr>
                <w:lang w:val="ru-RU"/>
              </w:rPr>
              <w:t>5</w:t>
            </w:r>
          </w:p>
        </w:tc>
        <w:tc>
          <w:tcPr>
            <w:tcW w:w="3595" w:type="pct"/>
          </w:tcPr>
          <w:p w:rsidR="00B1672B" w:rsidRPr="006238A1" w:rsidRDefault="0049668D" w:rsidP="00B1672B">
            <w:pPr>
              <w:jc w:val="both"/>
              <w:rPr>
                <w:lang w:val="ru-RU"/>
              </w:rPr>
            </w:pPr>
            <w:r w:rsidRPr="0049668D">
              <w:rPr>
                <w:iCs/>
                <w:color w:val="000000"/>
                <w:spacing w:val="1"/>
              </w:rPr>
              <w:t>Спеціальні заходи в PR.</w:t>
            </w:r>
          </w:p>
        </w:tc>
        <w:tc>
          <w:tcPr>
            <w:tcW w:w="863" w:type="pct"/>
          </w:tcPr>
          <w:p w:rsidR="00B1672B" w:rsidRPr="002859DD" w:rsidRDefault="00B1672B" w:rsidP="00B1672B">
            <w:pPr>
              <w:jc w:val="center"/>
            </w:pPr>
            <w:r w:rsidRPr="002859DD">
              <w:t>4</w:t>
            </w:r>
          </w:p>
        </w:tc>
      </w:tr>
      <w:tr w:rsidR="00B1672B" w:rsidRPr="002859DD" w:rsidTr="006238A1">
        <w:tc>
          <w:tcPr>
            <w:tcW w:w="542" w:type="pct"/>
          </w:tcPr>
          <w:p w:rsidR="00B1672B" w:rsidRPr="002859DD" w:rsidRDefault="00B1672B" w:rsidP="00B1672B">
            <w:pPr>
              <w:jc w:val="center"/>
              <w:rPr>
                <w:lang w:val="ru-RU"/>
              </w:rPr>
            </w:pPr>
            <w:r w:rsidRPr="002859DD">
              <w:rPr>
                <w:lang w:val="ru-RU"/>
              </w:rPr>
              <w:t>6</w:t>
            </w:r>
          </w:p>
        </w:tc>
        <w:tc>
          <w:tcPr>
            <w:tcW w:w="3595" w:type="pct"/>
          </w:tcPr>
          <w:p w:rsidR="00B1672B" w:rsidRPr="006238A1" w:rsidRDefault="0049668D" w:rsidP="00B1672B">
            <w:pPr>
              <w:spacing w:line="0" w:lineRule="atLeast"/>
            </w:pPr>
            <w:r w:rsidRPr="0049668D">
              <w:rPr>
                <w:iCs/>
                <w:color w:val="000000"/>
                <w:spacing w:val="1"/>
              </w:rPr>
              <w:t>Регулювання PR-діяльності. Етика в PR. Імідж і репутація</w:t>
            </w:r>
          </w:p>
        </w:tc>
        <w:tc>
          <w:tcPr>
            <w:tcW w:w="863" w:type="pct"/>
          </w:tcPr>
          <w:p w:rsidR="00B1672B" w:rsidRPr="002859DD" w:rsidRDefault="0049668D" w:rsidP="00B1672B">
            <w:pPr>
              <w:jc w:val="center"/>
            </w:pPr>
            <w:r>
              <w:t>4</w:t>
            </w:r>
          </w:p>
        </w:tc>
      </w:tr>
      <w:tr w:rsidR="00B1672B" w:rsidRPr="002859DD" w:rsidTr="006238A1">
        <w:tc>
          <w:tcPr>
            <w:tcW w:w="542" w:type="pct"/>
          </w:tcPr>
          <w:p w:rsidR="00B1672B" w:rsidRPr="002859DD" w:rsidRDefault="00B1672B" w:rsidP="00B1672B">
            <w:pPr>
              <w:jc w:val="center"/>
              <w:rPr>
                <w:lang w:val="ru-RU"/>
              </w:rPr>
            </w:pPr>
            <w:r w:rsidRPr="002859DD">
              <w:rPr>
                <w:lang w:val="ru-RU"/>
              </w:rPr>
              <w:t>7</w:t>
            </w:r>
          </w:p>
        </w:tc>
        <w:tc>
          <w:tcPr>
            <w:tcW w:w="3595" w:type="pct"/>
          </w:tcPr>
          <w:p w:rsidR="00B1672B" w:rsidRPr="006238A1" w:rsidRDefault="0049668D" w:rsidP="00B1672B">
            <w:r w:rsidRPr="0049668D">
              <w:rPr>
                <w:rFonts w:eastAsia="Calibri"/>
              </w:rPr>
              <w:t>Розробка комунікативної стратегії в кризовій ситуації</w:t>
            </w:r>
          </w:p>
        </w:tc>
        <w:tc>
          <w:tcPr>
            <w:tcW w:w="863" w:type="pct"/>
          </w:tcPr>
          <w:p w:rsidR="00B1672B" w:rsidRPr="002859DD" w:rsidRDefault="0049668D" w:rsidP="00B1672B">
            <w:pPr>
              <w:jc w:val="center"/>
            </w:pPr>
            <w:r>
              <w:t>4</w:t>
            </w:r>
          </w:p>
        </w:tc>
      </w:tr>
      <w:tr w:rsidR="00B1672B" w:rsidRPr="002859DD" w:rsidTr="006238A1">
        <w:tc>
          <w:tcPr>
            <w:tcW w:w="4137" w:type="pct"/>
            <w:gridSpan w:val="2"/>
          </w:tcPr>
          <w:p w:rsidR="00B1672B" w:rsidRPr="002859DD" w:rsidRDefault="00B1672B" w:rsidP="00B1672B">
            <w:pPr>
              <w:rPr>
                <w:b/>
                <w:i/>
              </w:rPr>
            </w:pPr>
            <w:r w:rsidRPr="002859DD">
              <w:rPr>
                <w:b/>
                <w:i/>
              </w:rPr>
              <w:t>Разом</w:t>
            </w:r>
          </w:p>
        </w:tc>
        <w:tc>
          <w:tcPr>
            <w:tcW w:w="863" w:type="pct"/>
          </w:tcPr>
          <w:p w:rsidR="00B1672B" w:rsidRPr="002859DD" w:rsidRDefault="00B1672B" w:rsidP="00B1672B">
            <w:pPr>
              <w:jc w:val="center"/>
              <w:rPr>
                <w:b/>
                <w:i/>
                <w:lang w:val="ru-RU"/>
              </w:rPr>
            </w:pPr>
            <w:r w:rsidRPr="002859DD">
              <w:rPr>
                <w:b/>
                <w:i/>
                <w:lang w:val="ru-RU"/>
              </w:rPr>
              <w:t>28</w:t>
            </w:r>
          </w:p>
        </w:tc>
      </w:tr>
    </w:tbl>
    <w:p w:rsidR="009224C7" w:rsidRPr="002859DD" w:rsidRDefault="009224C7" w:rsidP="009224C7">
      <w:pPr>
        <w:ind w:left="7513" w:hanging="7513"/>
        <w:jc w:val="center"/>
        <w:rPr>
          <w:b/>
        </w:rPr>
      </w:pPr>
    </w:p>
    <w:p w:rsidR="0048605E" w:rsidRPr="002859DD" w:rsidRDefault="0048605E" w:rsidP="009224C7">
      <w:pPr>
        <w:ind w:left="7513" w:hanging="7513"/>
        <w:jc w:val="center"/>
        <w:rPr>
          <w:b/>
        </w:rPr>
      </w:pPr>
    </w:p>
    <w:p w:rsidR="009224C7" w:rsidRDefault="009224C7" w:rsidP="009224C7">
      <w:pPr>
        <w:ind w:left="7513" w:hanging="7513"/>
        <w:jc w:val="center"/>
        <w:rPr>
          <w:b/>
        </w:rPr>
      </w:pPr>
      <w:r w:rsidRPr="002859DD">
        <w:rPr>
          <w:b/>
        </w:rPr>
        <w:t>6. Теми практичних</w:t>
      </w:r>
      <w:r w:rsidRPr="002859DD">
        <w:rPr>
          <w:b/>
          <w:lang w:val="ru-RU"/>
        </w:rPr>
        <w:t xml:space="preserve"> </w:t>
      </w:r>
      <w:r w:rsidRPr="002859DD">
        <w:rPr>
          <w:b/>
        </w:rPr>
        <w:t xml:space="preserve">занять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6805"/>
        <w:gridCol w:w="1633"/>
      </w:tblGrid>
      <w:tr w:rsidR="0049668D" w:rsidRPr="002859DD" w:rsidTr="00A17462">
        <w:trPr>
          <w:trHeight w:val="276"/>
        </w:trPr>
        <w:tc>
          <w:tcPr>
            <w:tcW w:w="542" w:type="pct"/>
            <w:vMerge w:val="restart"/>
          </w:tcPr>
          <w:p w:rsidR="0049668D" w:rsidRPr="002859DD" w:rsidRDefault="0049668D" w:rsidP="00A17462">
            <w:pPr>
              <w:ind w:left="142" w:hanging="142"/>
              <w:jc w:val="center"/>
              <w:rPr>
                <w:lang w:val="ru-RU"/>
              </w:rPr>
            </w:pPr>
            <w:r w:rsidRPr="002859DD">
              <w:t xml:space="preserve">№ </w:t>
            </w:r>
            <w:r w:rsidRPr="002859DD">
              <w:rPr>
                <w:lang w:val="ru-RU"/>
              </w:rPr>
              <w:t>теми з/</w:t>
            </w:r>
            <w:proofErr w:type="spellStart"/>
            <w:r w:rsidRPr="002859DD">
              <w:rPr>
                <w:lang w:val="ru-RU"/>
              </w:rPr>
              <w:t>прогр</w:t>
            </w:r>
            <w:proofErr w:type="spellEnd"/>
            <w:r w:rsidRPr="002859DD">
              <w:rPr>
                <w:lang w:val="ru-RU"/>
              </w:rPr>
              <w:t xml:space="preserve">. </w:t>
            </w:r>
          </w:p>
        </w:tc>
        <w:tc>
          <w:tcPr>
            <w:tcW w:w="3595" w:type="pct"/>
            <w:vMerge w:val="restart"/>
          </w:tcPr>
          <w:p w:rsidR="0049668D" w:rsidRPr="002859DD" w:rsidRDefault="0049668D" w:rsidP="00A17462">
            <w:pPr>
              <w:jc w:val="center"/>
            </w:pPr>
            <w:r w:rsidRPr="002859DD">
              <w:t>Назва теми</w:t>
            </w:r>
          </w:p>
        </w:tc>
        <w:tc>
          <w:tcPr>
            <w:tcW w:w="863" w:type="pct"/>
            <w:vMerge w:val="restart"/>
          </w:tcPr>
          <w:p w:rsidR="0049668D" w:rsidRPr="002859DD" w:rsidRDefault="0049668D" w:rsidP="00A17462">
            <w:pPr>
              <w:jc w:val="center"/>
            </w:pPr>
            <w:r w:rsidRPr="002859DD">
              <w:t>Кількість</w:t>
            </w:r>
          </w:p>
          <w:p w:rsidR="0049668D" w:rsidRPr="002859DD" w:rsidRDefault="0049668D" w:rsidP="00A17462">
            <w:pPr>
              <w:jc w:val="center"/>
            </w:pPr>
            <w:r w:rsidRPr="002859DD">
              <w:t>годин, денна форма</w:t>
            </w:r>
          </w:p>
        </w:tc>
      </w:tr>
      <w:tr w:rsidR="0049668D" w:rsidRPr="002859DD" w:rsidTr="00A17462">
        <w:trPr>
          <w:trHeight w:val="276"/>
        </w:trPr>
        <w:tc>
          <w:tcPr>
            <w:tcW w:w="542" w:type="pct"/>
            <w:vMerge/>
          </w:tcPr>
          <w:p w:rsidR="0049668D" w:rsidRPr="002859DD" w:rsidRDefault="0049668D" w:rsidP="00A17462">
            <w:pPr>
              <w:ind w:left="142" w:hanging="142"/>
              <w:jc w:val="center"/>
            </w:pPr>
          </w:p>
        </w:tc>
        <w:tc>
          <w:tcPr>
            <w:tcW w:w="3595" w:type="pct"/>
            <w:vMerge/>
          </w:tcPr>
          <w:p w:rsidR="0049668D" w:rsidRPr="002859DD" w:rsidRDefault="0049668D" w:rsidP="00A17462">
            <w:pPr>
              <w:jc w:val="center"/>
            </w:pPr>
          </w:p>
        </w:tc>
        <w:tc>
          <w:tcPr>
            <w:tcW w:w="863" w:type="pct"/>
            <w:vMerge/>
          </w:tcPr>
          <w:p w:rsidR="0049668D" w:rsidRPr="002859DD" w:rsidRDefault="0049668D" w:rsidP="00A17462">
            <w:pPr>
              <w:jc w:val="center"/>
            </w:pPr>
          </w:p>
        </w:tc>
      </w:tr>
      <w:tr w:rsidR="0049668D" w:rsidRPr="002859DD" w:rsidTr="00A17462">
        <w:tc>
          <w:tcPr>
            <w:tcW w:w="542" w:type="pct"/>
          </w:tcPr>
          <w:p w:rsidR="0049668D" w:rsidRPr="002859DD" w:rsidRDefault="0049668D" w:rsidP="00A17462">
            <w:pPr>
              <w:jc w:val="center"/>
            </w:pPr>
            <w:r w:rsidRPr="002859DD">
              <w:t>1</w:t>
            </w:r>
          </w:p>
        </w:tc>
        <w:tc>
          <w:tcPr>
            <w:tcW w:w="3595" w:type="pct"/>
          </w:tcPr>
          <w:p w:rsidR="0049668D" w:rsidRPr="006238A1" w:rsidRDefault="0049668D" w:rsidP="00A17462">
            <w:r w:rsidRPr="0049668D">
              <w:rPr>
                <w:iCs/>
                <w:color w:val="000000"/>
                <w:spacing w:val="1"/>
              </w:rPr>
              <w:t>Застосування PR в сучасній практиці</w:t>
            </w:r>
          </w:p>
        </w:tc>
        <w:tc>
          <w:tcPr>
            <w:tcW w:w="863" w:type="pct"/>
          </w:tcPr>
          <w:p w:rsidR="0049668D" w:rsidRPr="002859DD" w:rsidRDefault="0049668D" w:rsidP="00A17462">
            <w:pPr>
              <w:jc w:val="center"/>
            </w:pPr>
            <w:r>
              <w:t>2</w:t>
            </w:r>
          </w:p>
        </w:tc>
      </w:tr>
      <w:tr w:rsidR="0049668D" w:rsidRPr="002859DD" w:rsidTr="00A17462">
        <w:tc>
          <w:tcPr>
            <w:tcW w:w="542" w:type="pct"/>
          </w:tcPr>
          <w:p w:rsidR="0049668D" w:rsidRPr="002859DD" w:rsidRDefault="0049668D" w:rsidP="00A17462">
            <w:pPr>
              <w:jc w:val="center"/>
            </w:pPr>
            <w:r w:rsidRPr="002859DD">
              <w:t>2</w:t>
            </w:r>
          </w:p>
        </w:tc>
        <w:tc>
          <w:tcPr>
            <w:tcW w:w="3595" w:type="pct"/>
          </w:tcPr>
          <w:p w:rsidR="0049668D" w:rsidRPr="006238A1" w:rsidRDefault="0049668D" w:rsidP="00A17462">
            <w:pPr>
              <w:jc w:val="both"/>
            </w:pPr>
            <w:r w:rsidRPr="0049668D">
              <w:rPr>
                <w:iCs/>
                <w:color w:val="000000"/>
                <w:spacing w:val="1"/>
              </w:rPr>
              <w:t>Підготовка PR-проекту</w:t>
            </w:r>
          </w:p>
        </w:tc>
        <w:tc>
          <w:tcPr>
            <w:tcW w:w="863" w:type="pct"/>
          </w:tcPr>
          <w:p w:rsidR="0049668D" w:rsidRPr="002859DD" w:rsidRDefault="0049668D" w:rsidP="00A17462">
            <w:pPr>
              <w:jc w:val="center"/>
            </w:pPr>
            <w:r>
              <w:t>2</w:t>
            </w:r>
          </w:p>
        </w:tc>
      </w:tr>
      <w:tr w:rsidR="0049668D" w:rsidRPr="002859DD" w:rsidTr="00A17462">
        <w:trPr>
          <w:trHeight w:val="60"/>
        </w:trPr>
        <w:tc>
          <w:tcPr>
            <w:tcW w:w="542" w:type="pct"/>
          </w:tcPr>
          <w:p w:rsidR="0049668D" w:rsidRPr="002859DD" w:rsidRDefault="0049668D" w:rsidP="00A17462">
            <w:pPr>
              <w:jc w:val="center"/>
              <w:rPr>
                <w:lang w:val="ru-RU"/>
              </w:rPr>
            </w:pPr>
            <w:r w:rsidRPr="002859DD">
              <w:rPr>
                <w:lang w:val="ru-RU"/>
              </w:rPr>
              <w:t>3</w:t>
            </w:r>
          </w:p>
        </w:tc>
        <w:tc>
          <w:tcPr>
            <w:tcW w:w="3595" w:type="pct"/>
          </w:tcPr>
          <w:p w:rsidR="0049668D" w:rsidRPr="006238A1" w:rsidRDefault="0049668D" w:rsidP="00A17462">
            <w:pPr>
              <w:jc w:val="both"/>
            </w:pPr>
            <w:r w:rsidRPr="0049668D">
              <w:rPr>
                <w:iCs/>
                <w:color w:val="000000"/>
                <w:spacing w:val="1"/>
              </w:rPr>
              <w:t>Громадськість і громадська думка в PR</w:t>
            </w:r>
          </w:p>
        </w:tc>
        <w:tc>
          <w:tcPr>
            <w:tcW w:w="863" w:type="pct"/>
          </w:tcPr>
          <w:p w:rsidR="0049668D" w:rsidRPr="002859DD" w:rsidRDefault="0049668D" w:rsidP="00A17462">
            <w:pPr>
              <w:jc w:val="center"/>
            </w:pPr>
            <w:r>
              <w:t>2</w:t>
            </w:r>
          </w:p>
        </w:tc>
      </w:tr>
      <w:tr w:rsidR="0049668D" w:rsidRPr="002859DD" w:rsidTr="00A17462">
        <w:tc>
          <w:tcPr>
            <w:tcW w:w="542" w:type="pct"/>
          </w:tcPr>
          <w:p w:rsidR="0049668D" w:rsidRPr="002859DD" w:rsidRDefault="0049668D" w:rsidP="00A17462">
            <w:pPr>
              <w:jc w:val="center"/>
              <w:rPr>
                <w:lang w:val="ru-RU"/>
              </w:rPr>
            </w:pPr>
            <w:r w:rsidRPr="002859DD">
              <w:rPr>
                <w:lang w:val="ru-RU"/>
              </w:rPr>
              <w:t>4</w:t>
            </w:r>
          </w:p>
        </w:tc>
        <w:tc>
          <w:tcPr>
            <w:tcW w:w="3595" w:type="pct"/>
          </w:tcPr>
          <w:p w:rsidR="0049668D" w:rsidRPr="006238A1" w:rsidRDefault="0049668D" w:rsidP="00A17462">
            <w:r w:rsidRPr="0049668D">
              <w:rPr>
                <w:iCs/>
                <w:color w:val="000000"/>
                <w:spacing w:val="1"/>
              </w:rPr>
              <w:t>Робота із ЗМІ як складова PR-діяльності</w:t>
            </w:r>
          </w:p>
        </w:tc>
        <w:tc>
          <w:tcPr>
            <w:tcW w:w="863" w:type="pct"/>
          </w:tcPr>
          <w:p w:rsidR="0049668D" w:rsidRPr="002859DD" w:rsidRDefault="0049668D" w:rsidP="00A17462">
            <w:pPr>
              <w:jc w:val="center"/>
            </w:pPr>
            <w:r>
              <w:t>2</w:t>
            </w:r>
          </w:p>
        </w:tc>
      </w:tr>
      <w:tr w:rsidR="0049668D" w:rsidRPr="002859DD" w:rsidTr="00A17462">
        <w:tc>
          <w:tcPr>
            <w:tcW w:w="542" w:type="pct"/>
          </w:tcPr>
          <w:p w:rsidR="0049668D" w:rsidRPr="002859DD" w:rsidRDefault="0049668D" w:rsidP="00A17462">
            <w:pPr>
              <w:jc w:val="center"/>
              <w:rPr>
                <w:lang w:val="ru-RU"/>
              </w:rPr>
            </w:pPr>
            <w:r w:rsidRPr="002859DD">
              <w:rPr>
                <w:lang w:val="ru-RU"/>
              </w:rPr>
              <w:lastRenderedPageBreak/>
              <w:t>5</w:t>
            </w:r>
          </w:p>
        </w:tc>
        <w:tc>
          <w:tcPr>
            <w:tcW w:w="3595" w:type="pct"/>
          </w:tcPr>
          <w:p w:rsidR="0049668D" w:rsidRPr="006238A1" w:rsidRDefault="0049668D" w:rsidP="00A17462">
            <w:pPr>
              <w:jc w:val="both"/>
              <w:rPr>
                <w:lang w:val="ru-RU"/>
              </w:rPr>
            </w:pPr>
            <w:r w:rsidRPr="0049668D">
              <w:rPr>
                <w:iCs/>
                <w:color w:val="000000"/>
                <w:spacing w:val="1"/>
              </w:rPr>
              <w:t>Спеціальні заходи в PR.</w:t>
            </w:r>
          </w:p>
        </w:tc>
        <w:tc>
          <w:tcPr>
            <w:tcW w:w="863" w:type="pct"/>
          </w:tcPr>
          <w:p w:rsidR="0049668D" w:rsidRPr="002859DD" w:rsidRDefault="0049668D" w:rsidP="00A17462">
            <w:pPr>
              <w:jc w:val="center"/>
            </w:pPr>
            <w:r>
              <w:t>2</w:t>
            </w:r>
          </w:p>
        </w:tc>
      </w:tr>
      <w:tr w:rsidR="0049668D" w:rsidRPr="002859DD" w:rsidTr="00A17462">
        <w:tc>
          <w:tcPr>
            <w:tcW w:w="542" w:type="pct"/>
          </w:tcPr>
          <w:p w:rsidR="0049668D" w:rsidRPr="002859DD" w:rsidRDefault="0049668D" w:rsidP="00A17462">
            <w:pPr>
              <w:jc w:val="center"/>
              <w:rPr>
                <w:lang w:val="ru-RU"/>
              </w:rPr>
            </w:pPr>
            <w:r w:rsidRPr="002859DD">
              <w:rPr>
                <w:lang w:val="ru-RU"/>
              </w:rPr>
              <w:t>6</w:t>
            </w:r>
          </w:p>
        </w:tc>
        <w:tc>
          <w:tcPr>
            <w:tcW w:w="3595" w:type="pct"/>
          </w:tcPr>
          <w:p w:rsidR="0049668D" w:rsidRPr="006238A1" w:rsidRDefault="0049668D" w:rsidP="00A17462">
            <w:pPr>
              <w:spacing w:line="0" w:lineRule="atLeast"/>
            </w:pPr>
            <w:r w:rsidRPr="0049668D">
              <w:rPr>
                <w:iCs/>
                <w:color w:val="000000"/>
                <w:spacing w:val="1"/>
              </w:rPr>
              <w:t>Регулювання PR-діяльності. Етика в PR. Імідж і репутація</w:t>
            </w:r>
          </w:p>
        </w:tc>
        <w:tc>
          <w:tcPr>
            <w:tcW w:w="863" w:type="pct"/>
          </w:tcPr>
          <w:p w:rsidR="0049668D" w:rsidRPr="002859DD" w:rsidRDefault="0049668D" w:rsidP="00A17462">
            <w:pPr>
              <w:jc w:val="center"/>
            </w:pPr>
            <w:r>
              <w:t>2</w:t>
            </w:r>
          </w:p>
        </w:tc>
      </w:tr>
      <w:tr w:rsidR="0049668D" w:rsidRPr="002859DD" w:rsidTr="00A17462">
        <w:tc>
          <w:tcPr>
            <w:tcW w:w="542" w:type="pct"/>
          </w:tcPr>
          <w:p w:rsidR="0049668D" w:rsidRPr="002859DD" w:rsidRDefault="0049668D" w:rsidP="00A17462">
            <w:pPr>
              <w:jc w:val="center"/>
              <w:rPr>
                <w:lang w:val="ru-RU"/>
              </w:rPr>
            </w:pPr>
            <w:r w:rsidRPr="002859DD">
              <w:rPr>
                <w:lang w:val="ru-RU"/>
              </w:rPr>
              <w:t>7</w:t>
            </w:r>
          </w:p>
        </w:tc>
        <w:tc>
          <w:tcPr>
            <w:tcW w:w="3595" w:type="pct"/>
          </w:tcPr>
          <w:p w:rsidR="0049668D" w:rsidRPr="006238A1" w:rsidRDefault="0049668D" w:rsidP="00A17462">
            <w:r w:rsidRPr="0049668D">
              <w:rPr>
                <w:rFonts w:eastAsia="Calibri"/>
              </w:rPr>
              <w:t>Розробка комунікативної стратегії в кризовій ситуації</w:t>
            </w:r>
          </w:p>
        </w:tc>
        <w:tc>
          <w:tcPr>
            <w:tcW w:w="863" w:type="pct"/>
          </w:tcPr>
          <w:p w:rsidR="0049668D" w:rsidRPr="002859DD" w:rsidRDefault="0049668D" w:rsidP="00A17462">
            <w:pPr>
              <w:jc w:val="center"/>
            </w:pPr>
            <w:r>
              <w:t>4</w:t>
            </w:r>
          </w:p>
        </w:tc>
      </w:tr>
      <w:tr w:rsidR="0049668D" w:rsidRPr="002859DD" w:rsidTr="00A17462">
        <w:tc>
          <w:tcPr>
            <w:tcW w:w="4137" w:type="pct"/>
            <w:gridSpan w:val="2"/>
          </w:tcPr>
          <w:p w:rsidR="0049668D" w:rsidRPr="002859DD" w:rsidRDefault="0049668D" w:rsidP="00A17462">
            <w:pPr>
              <w:rPr>
                <w:b/>
                <w:i/>
              </w:rPr>
            </w:pPr>
            <w:r w:rsidRPr="002859DD">
              <w:rPr>
                <w:b/>
                <w:i/>
              </w:rPr>
              <w:t>Разом</w:t>
            </w:r>
          </w:p>
        </w:tc>
        <w:tc>
          <w:tcPr>
            <w:tcW w:w="863" w:type="pct"/>
          </w:tcPr>
          <w:p w:rsidR="0049668D" w:rsidRPr="002859DD" w:rsidRDefault="0049668D" w:rsidP="00A17462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14</w:t>
            </w:r>
          </w:p>
        </w:tc>
      </w:tr>
    </w:tbl>
    <w:p w:rsidR="0049668D" w:rsidRDefault="0049668D" w:rsidP="009224C7">
      <w:pPr>
        <w:ind w:left="7513" w:hanging="7513"/>
        <w:jc w:val="center"/>
        <w:rPr>
          <w:b/>
        </w:rPr>
      </w:pPr>
    </w:p>
    <w:p w:rsidR="0049668D" w:rsidRPr="002859DD" w:rsidRDefault="0049668D" w:rsidP="009224C7">
      <w:pPr>
        <w:ind w:left="7513" w:hanging="7513"/>
        <w:jc w:val="center"/>
        <w:rPr>
          <w:b/>
        </w:rPr>
      </w:pPr>
    </w:p>
    <w:p w:rsidR="009224C7" w:rsidRDefault="009224C7" w:rsidP="009224C7">
      <w:pPr>
        <w:ind w:left="7513" w:hanging="7513"/>
        <w:jc w:val="center"/>
        <w:rPr>
          <w:b/>
        </w:rPr>
      </w:pPr>
      <w:r w:rsidRPr="002859DD">
        <w:rPr>
          <w:b/>
        </w:rPr>
        <w:t>7. Самостійна робота</w:t>
      </w:r>
    </w:p>
    <w:p w:rsidR="0049668D" w:rsidRDefault="0049668D" w:rsidP="009224C7">
      <w:pPr>
        <w:ind w:left="7513" w:hanging="7513"/>
        <w:jc w:val="center"/>
        <w:rPr>
          <w:b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6907"/>
        <w:gridCol w:w="64"/>
        <w:gridCol w:w="1633"/>
      </w:tblGrid>
      <w:tr w:rsidR="0049668D" w:rsidRPr="002859DD" w:rsidTr="0049668D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49668D" w:rsidRDefault="0049668D" w:rsidP="00A17462">
            <w:pPr>
              <w:ind w:left="142" w:hanging="142"/>
              <w:jc w:val="center"/>
            </w:pPr>
            <w:r w:rsidRPr="002859DD">
              <w:t xml:space="preserve">№ </w:t>
            </w:r>
            <w:r w:rsidRPr="0049668D">
              <w:t>теми з/</w:t>
            </w:r>
            <w:proofErr w:type="spellStart"/>
            <w:r w:rsidRPr="0049668D">
              <w:t>прогр</w:t>
            </w:r>
            <w:proofErr w:type="spellEnd"/>
            <w:r w:rsidRPr="0049668D">
              <w:t xml:space="preserve">. 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2859DD" w:rsidRDefault="0049668D" w:rsidP="00A17462">
            <w:pPr>
              <w:jc w:val="center"/>
            </w:pPr>
            <w:r w:rsidRPr="002859DD">
              <w:t>Назва теми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2859DD" w:rsidRDefault="0049668D" w:rsidP="00A17462">
            <w:pPr>
              <w:jc w:val="center"/>
            </w:pPr>
            <w:r w:rsidRPr="002859DD">
              <w:t>Кількість</w:t>
            </w:r>
          </w:p>
          <w:p w:rsidR="0049668D" w:rsidRPr="002859DD" w:rsidRDefault="0049668D" w:rsidP="00A17462">
            <w:pPr>
              <w:jc w:val="center"/>
            </w:pPr>
            <w:r w:rsidRPr="002859DD">
              <w:t>годин, денна форма</w:t>
            </w:r>
          </w:p>
        </w:tc>
      </w:tr>
      <w:tr w:rsidR="0049668D" w:rsidRPr="002859DD" w:rsidTr="0049668D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2859DD" w:rsidRDefault="0049668D" w:rsidP="0049668D">
            <w:pPr>
              <w:ind w:left="142" w:hanging="142"/>
              <w:jc w:val="center"/>
            </w:pPr>
            <w:r w:rsidRPr="002859DD">
              <w:t>1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6238A1" w:rsidRDefault="0049668D" w:rsidP="00426BF2">
            <w:r w:rsidRPr="0049668D">
              <w:t>Застосування PR в сучасній практиці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2859DD" w:rsidRDefault="00426BF2" w:rsidP="00A17462">
            <w:pPr>
              <w:jc w:val="center"/>
            </w:pPr>
            <w:r>
              <w:t>8</w:t>
            </w:r>
          </w:p>
        </w:tc>
      </w:tr>
      <w:tr w:rsidR="0049668D" w:rsidRPr="002859DD" w:rsidTr="0049668D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2859DD" w:rsidRDefault="0049668D" w:rsidP="0049668D">
            <w:pPr>
              <w:ind w:left="142" w:hanging="142"/>
              <w:jc w:val="center"/>
            </w:pPr>
            <w:r w:rsidRPr="002859DD">
              <w:t>2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6238A1" w:rsidRDefault="0049668D" w:rsidP="00426BF2">
            <w:r w:rsidRPr="0049668D">
              <w:t>Підготовка PR-проекту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2859DD" w:rsidRDefault="00426BF2" w:rsidP="00A17462">
            <w:pPr>
              <w:jc w:val="center"/>
            </w:pPr>
            <w:r>
              <w:t>8</w:t>
            </w:r>
          </w:p>
        </w:tc>
      </w:tr>
      <w:tr w:rsidR="0049668D" w:rsidRPr="002859DD" w:rsidTr="0049668D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49668D" w:rsidRDefault="0049668D" w:rsidP="0049668D">
            <w:pPr>
              <w:ind w:left="142" w:hanging="142"/>
              <w:jc w:val="center"/>
            </w:pPr>
            <w:r w:rsidRPr="0049668D">
              <w:t>3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6238A1" w:rsidRDefault="0049668D" w:rsidP="00426BF2">
            <w:r w:rsidRPr="0049668D">
              <w:t>Громадськість і громадська думка в PR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2859DD" w:rsidRDefault="00426BF2" w:rsidP="00A17462">
            <w:pPr>
              <w:jc w:val="center"/>
            </w:pPr>
            <w:r>
              <w:t>8</w:t>
            </w:r>
          </w:p>
        </w:tc>
      </w:tr>
      <w:tr w:rsidR="0049668D" w:rsidRPr="002859DD" w:rsidTr="0049668D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49668D" w:rsidRDefault="0049668D" w:rsidP="0049668D">
            <w:pPr>
              <w:ind w:left="142" w:hanging="142"/>
              <w:jc w:val="center"/>
            </w:pPr>
            <w:r w:rsidRPr="0049668D">
              <w:t>4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6238A1" w:rsidRDefault="0049668D" w:rsidP="00426BF2">
            <w:r w:rsidRPr="0049668D">
              <w:t>Робота із ЗМІ як складова PR-діяльності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2859DD" w:rsidRDefault="00426BF2" w:rsidP="00A17462">
            <w:pPr>
              <w:jc w:val="center"/>
            </w:pPr>
            <w:r>
              <w:t>6</w:t>
            </w:r>
          </w:p>
        </w:tc>
      </w:tr>
      <w:tr w:rsidR="0049668D" w:rsidRPr="002859DD" w:rsidTr="0049668D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49668D" w:rsidRDefault="0049668D" w:rsidP="0049668D">
            <w:pPr>
              <w:ind w:left="142" w:hanging="142"/>
              <w:jc w:val="center"/>
            </w:pPr>
            <w:r w:rsidRPr="0049668D">
              <w:t>5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49668D" w:rsidRDefault="0049668D" w:rsidP="00426BF2">
            <w:r w:rsidRPr="0049668D">
              <w:t>Спеціальні заходи в PR.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2859DD" w:rsidRDefault="00426BF2" w:rsidP="00A17462">
            <w:pPr>
              <w:jc w:val="center"/>
            </w:pPr>
            <w:r>
              <w:t>6</w:t>
            </w:r>
          </w:p>
        </w:tc>
      </w:tr>
      <w:tr w:rsidR="0049668D" w:rsidRPr="002859DD" w:rsidTr="0049668D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49668D" w:rsidRDefault="0049668D" w:rsidP="0049668D">
            <w:pPr>
              <w:ind w:left="142" w:hanging="142"/>
              <w:jc w:val="center"/>
            </w:pPr>
            <w:r w:rsidRPr="0049668D">
              <w:t>6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6238A1" w:rsidRDefault="0049668D" w:rsidP="00426BF2">
            <w:r w:rsidRPr="0049668D">
              <w:t>Регулювання PR-діяльності. Етика в PR. Імідж і репутація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2859DD" w:rsidRDefault="00426BF2" w:rsidP="00A17462">
            <w:pPr>
              <w:jc w:val="center"/>
            </w:pPr>
            <w:r>
              <w:t>6</w:t>
            </w:r>
          </w:p>
        </w:tc>
      </w:tr>
      <w:tr w:rsidR="0049668D" w:rsidRPr="002859DD" w:rsidTr="0049668D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49668D" w:rsidRDefault="0049668D" w:rsidP="0049668D">
            <w:pPr>
              <w:ind w:left="142" w:hanging="142"/>
              <w:jc w:val="center"/>
            </w:pPr>
            <w:r w:rsidRPr="0049668D">
              <w:t>7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6238A1" w:rsidRDefault="0049668D" w:rsidP="00426BF2">
            <w:r w:rsidRPr="0049668D">
              <w:t>Розробка комунікативної стратегії в кризовій ситуації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2859DD" w:rsidRDefault="00426BF2" w:rsidP="00A17462">
            <w:pPr>
              <w:jc w:val="center"/>
            </w:pPr>
            <w:r>
              <w:t>6</w:t>
            </w:r>
          </w:p>
        </w:tc>
      </w:tr>
      <w:tr w:rsidR="0049668D" w:rsidRPr="002859DD" w:rsidTr="00A17462">
        <w:tc>
          <w:tcPr>
            <w:tcW w:w="4137" w:type="pct"/>
            <w:gridSpan w:val="3"/>
          </w:tcPr>
          <w:p w:rsidR="0049668D" w:rsidRPr="002859DD" w:rsidRDefault="0049668D" w:rsidP="00A17462">
            <w:pPr>
              <w:rPr>
                <w:b/>
                <w:i/>
              </w:rPr>
            </w:pPr>
            <w:r w:rsidRPr="002859DD">
              <w:rPr>
                <w:b/>
                <w:i/>
              </w:rPr>
              <w:t>Разом</w:t>
            </w:r>
          </w:p>
        </w:tc>
        <w:tc>
          <w:tcPr>
            <w:tcW w:w="863" w:type="pct"/>
          </w:tcPr>
          <w:p w:rsidR="0049668D" w:rsidRPr="002859DD" w:rsidRDefault="00426BF2" w:rsidP="00A17462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48</w:t>
            </w:r>
          </w:p>
        </w:tc>
      </w:tr>
    </w:tbl>
    <w:p w:rsidR="00072444" w:rsidRPr="002859DD" w:rsidRDefault="00072444" w:rsidP="00072444">
      <w:pPr>
        <w:pStyle w:val="af0"/>
        <w:suppressAutoHyphens w:val="0"/>
        <w:rPr>
          <w:b/>
          <w:bCs/>
        </w:rPr>
      </w:pPr>
    </w:p>
    <w:p w:rsidR="00072444" w:rsidRPr="002859DD" w:rsidRDefault="00072444">
      <w:pPr>
        <w:suppressAutoHyphens w:val="0"/>
        <w:spacing w:after="200" w:line="276" w:lineRule="auto"/>
        <w:rPr>
          <w:b/>
          <w:bCs/>
        </w:rPr>
      </w:pPr>
      <w:r w:rsidRPr="002859DD">
        <w:rPr>
          <w:b/>
          <w:bCs/>
        </w:rPr>
        <w:br w:type="page"/>
      </w:r>
    </w:p>
    <w:p w:rsidR="00B97155" w:rsidRPr="002859DD" w:rsidRDefault="00B97155" w:rsidP="00B97155">
      <w:pPr>
        <w:pStyle w:val="af0"/>
        <w:numPr>
          <w:ilvl w:val="0"/>
          <w:numId w:val="7"/>
        </w:numPr>
        <w:suppressAutoHyphens w:val="0"/>
        <w:jc w:val="center"/>
        <w:rPr>
          <w:b/>
          <w:bCs/>
        </w:rPr>
      </w:pPr>
      <w:r w:rsidRPr="002859DD">
        <w:rPr>
          <w:b/>
          <w:bCs/>
        </w:rPr>
        <w:lastRenderedPageBreak/>
        <w:t>Види контролю і система накопичення балів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8"/>
        <w:gridCol w:w="4819"/>
        <w:gridCol w:w="1701"/>
        <w:gridCol w:w="1276"/>
        <w:gridCol w:w="850"/>
      </w:tblGrid>
      <w:tr w:rsidR="00072444" w:rsidRPr="002859DD" w:rsidTr="002859DD">
        <w:tc>
          <w:tcPr>
            <w:tcW w:w="1134" w:type="dxa"/>
            <w:vMerge w:val="restart"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  <w:r w:rsidRPr="002859DD">
              <w:rPr>
                <w:b/>
              </w:rPr>
              <w:t>Вид контролю</w:t>
            </w:r>
          </w:p>
        </w:tc>
        <w:tc>
          <w:tcPr>
            <w:tcW w:w="568" w:type="dxa"/>
            <w:vMerge w:val="restart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  <w:r w:rsidRPr="002859DD">
              <w:rPr>
                <w:b/>
              </w:rPr>
              <w:t>№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  <w:r w:rsidRPr="002859DD">
              <w:rPr>
                <w:b/>
              </w:rPr>
              <w:t>Вид контрольного заходу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  <w:r w:rsidRPr="002859DD">
              <w:rPr>
                <w:b/>
              </w:rPr>
              <w:t>Кількість контрольних заходів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  <w:r w:rsidRPr="002859DD">
              <w:rPr>
                <w:b/>
              </w:rPr>
              <w:t>Кількість балів за 1 захід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  <w:r w:rsidRPr="002859DD">
              <w:rPr>
                <w:b/>
              </w:rPr>
              <w:t>Усього балів</w:t>
            </w:r>
          </w:p>
        </w:tc>
      </w:tr>
      <w:tr w:rsidR="00072444" w:rsidRPr="002859DD" w:rsidTr="002859DD">
        <w:tc>
          <w:tcPr>
            <w:tcW w:w="1134" w:type="dxa"/>
            <w:vMerge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</w:p>
        </w:tc>
        <w:tc>
          <w:tcPr>
            <w:tcW w:w="568" w:type="dxa"/>
            <w:vMerge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  <w:lang w:val="ru-RU"/>
              </w:rPr>
            </w:pPr>
            <w:proofErr w:type="spellStart"/>
            <w:r w:rsidRPr="002859DD">
              <w:rPr>
                <w:b/>
              </w:rPr>
              <w:t>Денн</w:t>
            </w:r>
            <w:proofErr w:type="spellEnd"/>
            <w:r w:rsidRPr="002859DD">
              <w:rPr>
                <w:b/>
                <w:lang w:val="ru-RU"/>
              </w:rPr>
              <w:t>а форма</w:t>
            </w:r>
          </w:p>
        </w:tc>
      </w:tr>
      <w:tr w:rsidR="00072444" w:rsidRPr="002859DD" w:rsidTr="002859DD"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072444" w:rsidRPr="002859DD" w:rsidRDefault="00072444" w:rsidP="002859DD">
            <w:pPr>
              <w:ind w:left="113" w:right="113"/>
              <w:jc w:val="center"/>
              <w:rPr>
                <w:b/>
              </w:rPr>
            </w:pPr>
            <w:r w:rsidRPr="002859DD">
              <w:rPr>
                <w:b/>
              </w:rPr>
              <w:t>Поточний контроль</w:t>
            </w:r>
          </w:p>
        </w:tc>
        <w:tc>
          <w:tcPr>
            <w:tcW w:w="568" w:type="dxa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  <w:r w:rsidRPr="002859DD">
              <w:rPr>
                <w:b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72444" w:rsidRPr="002859DD" w:rsidRDefault="00072444" w:rsidP="002859DD">
            <w:r w:rsidRPr="002859DD">
              <w:rPr>
                <w:color w:val="000000"/>
              </w:rPr>
              <w:t>Збір, систематизація та аналіз фактичного матеріалу</w:t>
            </w:r>
            <w:r w:rsidRPr="002859DD">
              <w:rPr>
                <w:color w:val="000000"/>
                <w:lang w:val="ru-RU"/>
              </w:rPr>
              <w:t xml:space="preserve">, </w:t>
            </w:r>
            <w:r w:rsidRPr="002859DD">
              <w:rPr>
                <w:color w:val="000000"/>
              </w:rPr>
              <w:t>доповіді на практичних заняттях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44" w:rsidRPr="002859DD" w:rsidRDefault="002859DD" w:rsidP="002859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lang w:val="ru-RU"/>
              </w:rPr>
            </w:pPr>
            <w:r w:rsidRPr="002859DD">
              <w:rPr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2444" w:rsidRPr="002859DD" w:rsidRDefault="002859DD" w:rsidP="002859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</w:tr>
      <w:tr w:rsidR="00072444" w:rsidRPr="002859DD" w:rsidTr="002859DD">
        <w:tc>
          <w:tcPr>
            <w:tcW w:w="1134" w:type="dxa"/>
            <w:vMerge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  <w:r w:rsidRPr="002859DD">
              <w:rPr>
                <w:b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072444" w:rsidRPr="002859DD" w:rsidRDefault="00072444" w:rsidP="002859DD">
            <w:pPr>
              <w:pStyle w:val="Default"/>
              <w:rPr>
                <w:lang w:val="uk-UA"/>
              </w:rPr>
            </w:pPr>
            <w:r w:rsidRPr="002859DD">
              <w:rPr>
                <w:lang w:val="uk-UA"/>
              </w:rPr>
              <w:t>Виступ, презентація й обговорення результатів дослідження матеріалу</w:t>
            </w:r>
            <w:r w:rsidRPr="002859DD">
              <w:t xml:space="preserve"> </w:t>
            </w:r>
            <w:r w:rsidRPr="002859DD">
              <w:rPr>
                <w:lang w:val="uk-UA"/>
              </w:rPr>
              <w:t>на практичних заняттях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44" w:rsidRPr="002859DD" w:rsidRDefault="002859DD" w:rsidP="002859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lang w:val="ru-RU"/>
              </w:rPr>
            </w:pPr>
            <w:r w:rsidRPr="002859DD">
              <w:rPr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2444" w:rsidRPr="002859DD" w:rsidRDefault="002859DD" w:rsidP="002859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</w:tr>
      <w:tr w:rsidR="00072444" w:rsidRPr="002859DD" w:rsidTr="002859DD">
        <w:tc>
          <w:tcPr>
            <w:tcW w:w="1134" w:type="dxa"/>
            <w:vMerge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  <w:r w:rsidRPr="002859DD">
              <w:rPr>
                <w:b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072444" w:rsidRPr="002859DD" w:rsidRDefault="00072444" w:rsidP="002859DD">
            <w:pPr>
              <w:pStyle w:val="Default"/>
              <w:rPr>
                <w:lang w:val="uk-UA"/>
              </w:rPr>
            </w:pPr>
            <w:r w:rsidRPr="002859DD">
              <w:rPr>
                <w:lang w:val="uk-UA"/>
              </w:rPr>
              <w:t>Розв’язання навчальних кейсів за тематикою практичного заняття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44" w:rsidRPr="002859DD" w:rsidRDefault="002859DD" w:rsidP="002859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lang w:val="ru-RU"/>
              </w:rPr>
            </w:pPr>
            <w:r w:rsidRPr="002859DD">
              <w:rPr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2444" w:rsidRPr="002859DD" w:rsidRDefault="002859DD" w:rsidP="002859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072444" w:rsidRPr="002859DD" w:rsidTr="002859DD">
        <w:tc>
          <w:tcPr>
            <w:tcW w:w="1134" w:type="dxa"/>
            <w:vMerge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  <w:r w:rsidRPr="002859DD">
              <w:rPr>
                <w:b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072444" w:rsidRPr="002859DD" w:rsidRDefault="00072444" w:rsidP="002859DD">
            <w:r w:rsidRPr="002859DD">
              <w:t xml:space="preserve">Контрольне тестування за результатом вивчення матеріалу </w:t>
            </w:r>
            <w:r w:rsidRPr="002859DD">
              <w:rPr>
                <w:b/>
              </w:rPr>
              <w:t>Розділу 1, Розділу 2</w:t>
            </w:r>
            <w:r w:rsidRPr="002859DD"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</w:pPr>
            <w:r w:rsidRPr="002859DD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444" w:rsidRPr="002859DD" w:rsidRDefault="002859DD" w:rsidP="002859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  <w:lang w:val="ru-RU"/>
              </w:rPr>
            </w:pPr>
            <w:r w:rsidRPr="002859DD">
              <w:rPr>
                <w:b/>
                <w:lang w:val="ru-RU"/>
              </w:rPr>
              <w:t>1</w:t>
            </w:r>
            <w:r w:rsidR="002859DD">
              <w:rPr>
                <w:b/>
                <w:lang w:val="ru-RU"/>
              </w:rPr>
              <w:t>0</w:t>
            </w:r>
          </w:p>
        </w:tc>
      </w:tr>
      <w:tr w:rsidR="00072444" w:rsidRPr="002859DD" w:rsidTr="002859DD">
        <w:tc>
          <w:tcPr>
            <w:tcW w:w="1134" w:type="dxa"/>
            <w:vMerge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  <w:r w:rsidRPr="002859DD">
              <w:rPr>
                <w:b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072444" w:rsidRPr="002859DD" w:rsidRDefault="00072444" w:rsidP="002859DD">
            <w:r w:rsidRPr="002859DD">
              <w:t xml:space="preserve">Самостійне проходження тесту за матеріалом </w:t>
            </w:r>
            <w:r w:rsidRPr="002859DD">
              <w:rPr>
                <w:b/>
              </w:rPr>
              <w:t>Розділу 1, Розділу 2</w:t>
            </w:r>
            <w:r w:rsidRPr="002859DD">
              <w:t xml:space="preserve"> у системі електронного забезпечення навчання ЗНУ </w:t>
            </w:r>
            <w:r w:rsidRPr="002859DD">
              <w:rPr>
                <w:b/>
                <w:lang w:val="en-US"/>
              </w:rPr>
              <w:t>Moodle</w:t>
            </w:r>
            <w:r w:rsidRPr="002859DD"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</w:pPr>
            <w:r w:rsidRPr="002859DD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lang w:val="ru-RU"/>
              </w:rPr>
            </w:pPr>
            <w:r w:rsidRPr="002859DD"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  <w:r w:rsidRPr="002859DD">
              <w:rPr>
                <w:b/>
              </w:rPr>
              <w:t>18</w:t>
            </w:r>
          </w:p>
        </w:tc>
      </w:tr>
      <w:tr w:rsidR="00072444" w:rsidRPr="002859DD" w:rsidTr="002859DD">
        <w:trPr>
          <w:cantSplit/>
          <w:trHeight w:val="852"/>
        </w:trPr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072444" w:rsidRPr="002859DD" w:rsidRDefault="00072444" w:rsidP="002859DD">
            <w:pPr>
              <w:ind w:left="113" w:right="113"/>
              <w:rPr>
                <w:b/>
              </w:rPr>
            </w:pPr>
            <w:r w:rsidRPr="002859DD">
              <w:rPr>
                <w:b/>
              </w:rPr>
              <w:t xml:space="preserve">Підсумковий </w:t>
            </w:r>
          </w:p>
          <w:p w:rsidR="00072444" w:rsidRPr="002859DD" w:rsidRDefault="00072444" w:rsidP="00B1672B">
            <w:pPr>
              <w:ind w:left="113" w:right="113"/>
              <w:rPr>
                <w:b/>
              </w:rPr>
            </w:pPr>
            <w:r w:rsidRPr="002859DD">
              <w:rPr>
                <w:b/>
              </w:rPr>
              <w:t xml:space="preserve">контроль – </w:t>
            </w:r>
            <w:r w:rsidR="00B1672B">
              <w:rPr>
                <w:b/>
              </w:rPr>
              <w:t>залік</w:t>
            </w:r>
          </w:p>
        </w:tc>
        <w:tc>
          <w:tcPr>
            <w:tcW w:w="568" w:type="dxa"/>
            <w:vMerge w:val="restart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  <w:r w:rsidRPr="002859DD">
              <w:rPr>
                <w:b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72444" w:rsidRPr="002859DD" w:rsidRDefault="00072444" w:rsidP="002859DD">
            <w:pPr>
              <w:rPr>
                <w:b/>
              </w:rPr>
            </w:pPr>
            <w:r w:rsidRPr="002859DD">
              <w:rPr>
                <w:b/>
                <w:lang w:val="ru-RU"/>
              </w:rPr>
              <w:t>В</w:t>
            </w:r>
            <w:proofErr w:type="spellStart"/>
            <w:r w:rsidRPr="002859DD">
              <w:rPr>
                <w:b/>
              </w:rPr>
              <w:t>ирішення</w:t>
            </w:r>
            <w:proofErr w:type="spellEnd"/>
            <w:r w:rsidRPr="002859DD">
              <w:rPr>
                <w:b/>
              </w:rPr>
              <w:t xml:space="preserve"> контрольних ситуативних задач та навчальних кейсів (у письмовій формі)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</w:pPr>
            <w:r w:rsidRPr="002859DD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lang w:val="ru-RU"/>
              </w:rPr>
            </w:pPr>
            <w:r w:rsidRPr="002859DD">
              <w:rPr>
                <w:lang w:val="ru-RU"/>
              </w:rPr>
              <w:t>25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  <w:r w:rsidRPr="002859DD">
              <w:rPr>
                <w:b/>
              </w:rPr>
              <w:t>40</w:t>
            </w:r>
          </w:p>
        </w:tc>
      </w:tr>
      <w:tr w:rsidR="00072444" w:rsidRPr="002859DD" w:rsidTr="002859DD">
        <w:trPr>
          <w:cantSplit/>
          <w:trHeight w:val="1005"/>
        </w:trPr>
        <w:tc>
          <w:tcPr>
            <w:tcW w:w="1134" w:type="dxa"/>
            <w:vMerge/>
            <w:shd w:val="clear" w:color="auto" w:fill="auto"/>
            <w:vAlign w:val="center"/>
          </w:tcPr>
          <w:p w:rsidR="00072444" w:rsidRPr="002859DD" w:rsidRDefault="00072444" w:rsidP="002859DD">
            <w:pPr>
              <w:rPr>
                <w:b/>
              </w:rPr>
            </w:pPr>
          </w:p>
        </w:tc>
        <w:tc>
          <w:tcPr>
            <w:tcW w:w="568" w:type="dxa"/>
            <w:vMerge/>
          </w:tcPr>
          <w:p w:rsidR="00072444" w:rsidRPr="002859DD" w:rsidRDefault="00072444" w:rsidP="002859DD">
            <w:pPr>
              <w:rPr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072444" w:rsidRPr="002859DD" w:rsidRDefault="00072444" w:rsidP="002859DD">
            <w:r w:rsidRPr="002859DD">
              <w:rPr>
                <w:b/>
              </w:rPr>
              <w:t>Контрольне тестування</w:t>
            </w:r>
            <w:r w:rsidRPr="002859DD">
              <w:t xml:space="preserve"> за вивченим матеріалом курсу (у письмовій формі)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2444" w:rsidRPr="002859DD" w:rsidRDefault="00072444" w:rsidP="00072444">
            <w:pPr>
              <w:jc w:val="center"/>
              <w:rPr>
                <w:lang w:val="ru-RU"/>
              </w:rPr>
            </w:pPr>
            <w:r w:rsidRPr="002859DD">
              <w:t>1</w:t>
            </w:r>
            <w:r w:rsidRPr="002859DD">
              <w:rPr>
                <w:lang w:val="ru-RU"/>
              </w:rPr>
              <w:t>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72444" w:rsidRPr="002859DD" w:rsidRDefault="00072444" w:rsidP="002859DD">
            <w:pPr>
              <w:jc w:val="center"/>
              <w:rPr>
                <w:b/>
              </w:rPr>
            </w:pPr>
          </w:p>
        </w:tc>
      </w:tr>
      <w:tr w:rsidR="0070768C" w:rsidRPr="002859DD" w:rsidTr="00542E57">
        <w:tc>
          <w:tcPr>
            <w:tcW w:w="6521" w:type="dxa"/>
            <w:gridSpan w:val="3"/>
          </w:tcPr>
          <w:p w:rsidR="0070768C" w:rsidRPr="002859DD" w:rsidRDefault="0070768C" w:rsidP="002859DD">
            <w:pPr>
              <w:rPr>
                <w:b/>
              </w:rPr>
            </w:pPr>
            <w:r w:rsidRPr="002859DD">
              <w:rPr>
                <w:b/>
              </w:rPr>
              <w:t>Усього балів</w:t>
            </w:r>
          </w:p>
        </w:tc>
        <w:tc>
          <w:tcPr>
            <w:tcW w:w="1701" w:type="dxa"/>
            <w:shd w:val="clear" w:color="auto" w:fill="auto"/>
          </w:tcPr>
          <w:p w:rsidR="0070768C" w:rsidRPr="002859DD" w:rsidRDefault="0070768C" w:rsidP="002859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70768C" w:rsidRPr="002859DD" w:rsidRDefault="0070768C" w:rsidP="002859DD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0768C" w:rsidRPr="002859DD" w:rsidRDefault="0070768C" w:rsidP="002859DD">
            <w:pPr>
              <w:jc w:val="center"/>
              <w:rPr>
                <w:b/>
              </w:rPr>
            </w:pPr>
            <w:r w:rsidRPr="002859DD">
              <w:rPr>
                <w:b/>
              </w:rPr>
              <w:t>100</w:t>
            </w:r>
          </w:p>
        </w:tc>
      </w:tr>
    </w:tbl>
    <w:p w:rsidR="00072444" w:rsidRPr="002859DD" w:rsidRDefault="00072444" w:rsidP="00072444">
      <w:pPr>
        <w:pStyle w:val="af0"/>
        <w:suppressAutoHyphens w:val="0"/>
        <w:rPr>
          <w:b/>
          <w:bCs/>
        </w:rPr>
      </w:pPr>
    </w:p>
    <w:p w:rsidR="002859DD" w:rsidRDefault="002859DD" w:rsidP="002859DD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Критерії оцінювання</w:t>
      </w:r>
    </w:p>
    <w:p w:rsidR="002859DD" w:rsidRDefault="002859DD" w:rsidP="002859DD">
      <w:pPr>
        <w:numPr>
          <w:ilvl w:val="0"/>
          <w:numId w:val="31"/>
        </w:numPr>
        <w:ind w:left="0" w:firstLine="709"/>
        <w:jc w:val="both"/>
        <w:rPr>
          <w:bCs/>
          <w:i/>
          <w:lang w:val="ru-RU"/>
        </w:rPr>
      </w:pPr>
      <w:r>
        <w:rPr>
          <w:i/>
          <w:color w:val="000000"/>
        </w:rPr>
        <w:t>Збір, систематизація та аналіз фактичного матеріалу</w:t>
      </w:r>
      <w:r>
        <w:rPr>
          <w:i/>
          <w:color w:val="000000"/>
          <w:lang w:val="ru-RU"/>
        </w:rPr>
        <w:t xml:space="preserve">, </w:t>
      </w:r>
      <w:r>
        <w:rPr>
          <w:i/>
          <w:color w:val="000000"/>
        </w:rPr>
        <w:t>доповіді:</w:t>
      </w:r>
      <w:r>
        <w:rPr>
          <w:bCs/>
          <w:i/>
          <w:lang w:val="ru-RU"/>
        </w:rPr>
        <w:t xml:space="preserve"> 1-2</w:t>
      </w:r>
      <w:r>
        <w:rPr>
          <w:bCs/>
          <w:i/>
        </w:rPr>
        <w:t xml:space="preserve"> бал(</w:t>
      </w:r>
      <w:r>
        <w:rPr>
          <w:bCs/>
          <w:i/>
          <w:lang w:val="ru-RU"/>
        </w:rPr>
        <w:t>и</w:t>
      </w:r>
      <w:r>
        <w:rPr>
          <w:bCs/>
          <w:i/>
        </w:rPr>
        <w:t>)</w:t>
      </w:r>
      <w:r>
        <w:rPr>
          <w:bCs/>
          <w:i/>
          <w:lang w:val="ru-RU"/>
        </w:rPr>
        <w:t>.</w:t>
      </w:r>
      <w:r>
        <w:rPr>
          <w:bCs/>
          <w:i/>
        </w:rPr>
        <w:t xml:space="preserve"> </w:t>
      </w:r>
    </w:p>
    <w:p w:rsidR="002859DD" w:rsidRDefault="002859DD" w:rsidP="002859DD">
      <w:pPr>
        <w:ind w:firstLine="709"/>
        <w:jc w:val="both"/>
        <w:rPr>
          <w:lang w:val="ru-RU"/>
        </w:rPr>
      </w:pPr>
      <w:r>
        <w:t>2 бали - відповідь правильна, повна, інформацію з різних джерел систематизовано, виокремлено основні положення, структурно об’єднано та стисло проаналізовано кожне з них, зроблено ґрунтовні узагальнюючі висновки.</w:t>
      </w:r>
    </w:p>
    <w:p w:rsidR="002859DD" w:rsidRDefault="002859DD" w:rsidP="002859DD">
      <w:pPr>
        <w:ind w:firstLine="709"/>
        <w:jc w:val="both"/>
        <w:rPr>
          <w:bCs/>
          <w:lang w:val="ru-RU"/>
        </w:rPr>
      </w:pPr>
      <w:r>
        <w:t>1 бал -  відповідь в цілому правильна, виокремлено основні положення кожного з джерел, але не зроблено їх відповідного аналізу та узагальнюючих висновків.</w:t>
      </w:r>
    </w:p>
    <w:p w:rsidR="002859DD" w:rsidRDefault="002859DD" w:rsidP="002859DD">
      <w:pPr>
        <w:ind w:firstLine="709"/>
        <w:jc w:val="both"/>
        <w:rPr>
          <w:bCs/>
          <w:i/>
        </w:rPr>
      </w:pPr>
      <w:r>
        <w:rPr>
          <w:bCs/>
          <w:i/>
        </w:rPr>
        <w:t xml:space="preserve">2. </w:t>
      </w:r>
      <w:r>
        <w:rPr>
          <w:i/>
        </w:rPr>
        <w:t>Виступ, презентація й обговорення результатів дослідження матеріалу на практичних заняттях:</w:t>
      </w:r>
      <w:r>
        <w:rPr>
          <w:bCs/>
          <w:i/>
        </w:rPr>
        <w:t xml:space="preserve"> </w:t>
      </w:r>
      <w:r>
        <w:rPr>
          <w:bCs/>
          <w:i/>
          <w:lang w:val="ru-RU"/>
        </w:rPr>
        <w:t>1</w:t>
      </w:r>
      <w:r>
        <w:rPr>
          <w:bCs/>
          <w:i/>
        </w:rPr>
        <w:t>-2 бал</w:t>
      </w:r>
      <w:r>
        <w:rPr>
          <w:bCs/>
          <w:i/>
          <w:lang w:val="ru-RU"/>
        </w:rPr>
        <w:t>(и</w:t>
      </w:r>
      <w:r>
        <w:rPr>
          <w:bCs/>
          <w:i/>
        </w:rPr>
        <w:t xml:space="preserve">). </w:t>
      </w:r>
    </w:p>
    <w:p w:rsidR="006073D9" w:rsidRPr="00966A6C" w:rsidRDefault="006073D9" w:rsidP="006073D9">
      <w:pPr>
        <w:ind w:firstLine="709"/>
        <w:jc w:val="both"/>
      </w:pPr>
      <w:r w:rsidRPr="00966A6C">
        <w:t xml:space="preserve">2 бали </w:t>
      </w:r>
      <w:r>
        <w:t>–</w:t>
      </w:r>
      <w:r w:rsidRPr="00966A6C">
        <w:t xml:space="preserve"> </w:t>
      </w:r>
      <w:r>
        <w:t xml:space="preserve">виступ </w:t>
      </w:r>
      <w:r w:rsidRPr="002F6513">
        <w:t>та</w:t>
      </w:r>
      <w:r>
        <w:t xml:space="preserve"> презентаці</w:t>
      </w:r>
      <w:r w:rsidRPr="002F6513">
        <w:t>ю</w:t>
      </w:r>
      <w:r>
        <w:t xml:space="preserve"> підготовлено за темою </w:t>
      </w:r>
      <w:r w:rsidRPr="002F6513">
        <w:t>досл</w:t>
      </w:r>
      <w:r>
        <w:t>і</w:t>
      </w:r>
      <w:r w:rsidRPr="002F6513">
        <w:t>дження</w:t>
      </w:r>
      <w:r>
        <w:t>,</w:t>
      </w:r>
      <w:r w:rsidRPr="00966A6C">
        <w:t xml:space="preserve"> чітко визнач</w:t>
      </w:r>
      <w:r>
        <w:t xml:space="preserve">ено </w:t>
      </w:r>
      <w:r w:rsidRPr="00966A6C">
        <w:t>зміст; зроб</w:t>
      </w:r>
      <w:r>
        <w:t>лено</w:t>
      </w:r>
      <w:r w:rsidRPr="00966A6C">
        <w:t xml:space="preserve"> глибокий системний аналіз змісту презентації, вияв</w:t>
      </w:r>
      <w:r>
        <w:t>лено</w:t>
      </w:r>
      <w:r w:rsidRPr="00966A6C">
        <w:t xml:space="preserve"> нові ідеї та положення, що не були розглянуті, але </w:t>
      </w:r>
      <w:r>
        <w:t>які суттєво впливають на зміст</w:t>
      </w:r>
      <w:r w:rsidRPr="00966A6C">
        <w:t>, нада</w:t>
      </w:r>
      <w:r>
        <w:t xml:space="preserve">но </w:t>
      </w:r>
      <w:r w:rsidRPr="00966A6C">
        <w:t xml:space="preserve">власні аргументи щодо основних положень </w:t>
      </w:r>
      <w:r>
        <w:t>теми, що досліджується.</w:t>
      </w:r>
    </w:p>
    <w:p w:rsidR="006073D9" w:rsidRPr="00966A6C" w:rsidRDefault="006073D9" w:rsidP="006073D9">
      <w:pPr>
        <w:ind w:firstLine="709"/>
        <w:jc w:val="both"/>
      </w:pPr>
      <w:r w:rsidRPr="00966A6C">
        <w:t xml:space="preserve">1 бал </w:t>
      </w:r>
      <w:r>
        <w:t>- підготовлено</w:t>
      </w:r>
      <w:r w:rsidRPr="00966A6C">
        <w:t xml:space="preserve"> </w:t>
      </w:r>
      <w:r>
        <w:t xml:space="preserve">додатковий </w:t>
      </w:r>
      <w:r w:rsidRPr="00966A6C">
        <w:t>матеріал з теми,</w:t>
      </w:r>
      <w:r>
        <w:t xml:space="preserve"> що </w:t>
      </w:r>
      <w:r w:rsidRPr="00DD0252">
        <w:t>о</w:t>
      </w:r>
      <w:r>
        <w:t>бговорюється,</w:t>
      </w:r>
      <w:r w:rsidRPr="00966A6C">
        <w:t xml:space="preserve"> доповнює зміст виступу, вислов</w:t>
      </w:r>
      <w:r>
        <w:t>лено</w:t>
      </w:r>
      <w:r w:rsidRPr="00966A6C">
        <w:t xml:space="preserve"> власну думку. </w:t>
      </w:r>
    </w:p>
    <w:p w:rsidR="002859DD" w:rsidRDefault="002859DD" w:rsidP="002859DD">
      <w:pPr>
        <w:ind w:firstLine="709"/>
        <w:jc w:val="both"/>
        <w:rPr>
          <w:bCs/>
          <w:i/>
        </w:rPr>
      </w:pPr>
      <w:r>
        <w:rPr>
          <w:bCs/>
          <w:i/>
        </w:rPr>
        <w:t xml:space="preserve">3. </w:t>
      </w:r>
      <w:r>
        <w:rPr>
          <w:i/>
        </w:rPr>
        <w:t>Розв’язання навчальних кейсів за тематикою практичного заняття:</w:t>
      </w:r>
      <w:r>
        <w:rPr>
          <w:bCs/>
          <w:i/>
        </w:rPr>
        <w:t xml:space="preserve"> 1-2 бал(и). </w:t>
      </w:r>
    </w:p>
    <w:p w:rsidR="002859DD" w:rsidRDefault="002859DD" w:rsidP="002859DD">
      <w:pPr>
        <w:ind w:firstLine="709"/>
        <w:jc w:val="both"/>
      </w:pPr>
      <w:r>
        <w:t>2 бали - проаналізовано зміст навчального кейса, дано вичерпні відповіді на всі питання, зроблено ґрунтовні узагальнюючі висновки та надано рекомендації.</w:t>
      </w:r>
    </w:p>
    <w:p w:rsidR="002859DD" w:rsidRDefault="002859DD" w:rsidP="002859DD">
      <w:pPr>
        <w:ind w:firstLine="709"/>
        <w:jc w:val="both"/>
        <w:rPr>
          <w:bCs/>
        </w:rPr>
      </w:pPr>
      <w:r>
        <w:t>1 бал - правильно виокремлено основні положення навчального кейса, проведено відповідний аналіз, але не зроблено узагальнюючих висновків.</w:t>
      </w:r>
    </w:p>
    <w:p w:rsidR="002859DD" w:rsidRDefault="002859DD" w:rsidP="002859DD">
      <w:pPr>
        <w:ind w:firstLine="709"/>
        <w:jc w:val="both"/>
        <w:rPr>
          <w:bCs/>
          <w:i/>
        </w:rPr>
      </w:pPr>
      <w:r>
        <w:rPr>
          <w:bCs/>
          <w:i/>
        </w:rPr>
        <w:t xml:space="preserve">4. </w:t>
      </w:r>
      <w:r>
        <w:rPr>
          <w:i/>
        </w:rPr>
        <w:t xml:space="preserve">Контрольне тестування за результатом вивчення матеріалу Розділу 1, Розділу 2:  </w:t>
      </w:r>
      <w:r>
        <w:rPr>
          <w:bCs/>
          <w:i/>
        </w:rPr>
        <w:t>0-</w:t>
      </w:r>
      <w:r>
        <w:rPr>
          <w:bCs/>
          <w:i/>
          <w:lang w:val="ru-RU"/>
        </w:rPr>
        <w:t>5</w:t>
      </w:r>
      <w:r>
        <w:rPr>
          <w:bCs/>
          <w:i/>
        </w:rPr>
        <w:t xml:space="preserve"> бал(</w:t>
      </w:r>
      <w:proofErr w:type="spellStart"/>
      <w:r>
        <w:rPr>
          <w:bCs/>
          <w:i/>
        </w:rPr>
        <w:t>ів</w:t>
      </w:r>
      <w:proofErr w:type="spellEnd"/>
      <w:r>
        <w:rPr>
          <w:bCs/>
          <w:i/>
        </w:rPr>
        <w:t xml:space="preserve">). </w:t>
      </w:r>
    </w:p>
    <w:p w:rsidR="002859DD" w:rsidRDefault="002859DD" w:rsidP="002859DD">
      <w:pPr>
        <w:ind w:firstLine="709"/>
        <w:jc w:val="both"/>
        <w:rPr>
          <w:bCs/>
        </w:rPr>
      </w:pPr>
      <w:r>
        <w:rPr>
          <w:bCs/>
        </w:rPr>
        <w:t>0,5 бала за кожну правильну відповідь (всього 1</w:t>
      </w:r>
      <w:r w:rsidR="0070768C">
        <w:rPr>
          <w:bCs/>
          <w:lang w:val="ru-RU"/>
        </w:rPr>
        <w:t>0</w:t>
      </w:r>
      <w:r>
        <w:rPr>
          <w:bCs/>
        </w:rPr>
        <w:t xml:space="preserve"> тестових запитань до кожного розділу). </w:t>
      </w:r>
    </w:p>
    <w:p w:rsidR="002859DD" w:rsidRDefault="002859DD" w:rsidP="002859DD">
      <w:pPr>
        <w:ind w:firstLine="709"/>
        <w:jc w:val="both"/>
        <w:rPr>
          <w:bCs/>
        </w:rPr>
      </w:pPr>
      <w:r>
        <w:rPr>
          <w:bCs/>
          <w:i/>
        </w:rPr>
        <w:lastRenderedPageBreak/>
        <w:t xml:space="preserve">5. </w:t>
      </w:r>
      <w:r>
        <w:rPr>
          <w:i/>
        </w:rPr>
        <w:t xml:space="preserve">Самостійне проходження тесту за матеріалом Розділу 1, Розділу 2 у системі електронного забезпечення навчання ЗНУ </w:t>
      </w:r>
      <w:proofErr w:type="spellStart"/>
      <w:r>
        <w:rPr>
          <w:i/>
        </w:rPr>
        <w:t>Moodle</w:t>
      </w:r>
      <w:proofErr w:type="spellEnd"/>
      <w:r>
        <w:rPr>
          <w:i/>
        </w:rPr>
        <w:t xml:space="preserve">: </w:t>
      </w:r>
      <w:r>
        <w:rPr>
          <w:bCs/>
          <w:i/>
        </w:rPr>
        <w:t>0-</w:t>
      </w:r>
      <w:r w:rsidR="0070768C">
        <w:rPr>
          <w:bCs/>
          <w:i/>
          <w:lang w:val="ru-RU"/>
        </w:rPr>
        <w:t>9</w:t>
      </w:r>
      <w:r>
        <w:rPr>
          <w:bCs/>
          <w:i/>
        </w:rPr>
        <w:t xml:space="preserve"> бал(</w:t>
      </w:r>
      <w:proofErr w:type="spellStart"/>
      <w:r>
        <w:rPr>
          <w:bCs/>
          <w:i/>
        </w:rPr>
        <w:t>ів</w:t>
      </w:r>
      <w:proofErr w:type="spellEnd"/>
      <w:r>
        <w:rPr>
          <w:bCs/>
          <w:i/>
        </w:rPr>
        <w:t>).</w:t>
      </w:r>
    </w:p>
    <w:p w:rsidR="002859DD" w:rsidRDefault="002859DD" w:rsidP="002859DD">
      <w:pPr>
        <w:ind w:firstLine="709"/>
        <w:jc w:val="both"/>
        <w:rPr>
          <w:bCs/>
        </w:rPr>
      </w:pPr>
      <w:r>
        <w:rPr>
          <w:bCs/>
        </w:rPr>
        <w:t>1 бал за кожну правильну відповідь (</w:t>
      </w:r>
      <w:r w:rsidR="0070768C">
        <w:rPr>
          <w:bCs/>
          <w:lang w:val="ru-RU"/>
        </w:rPr>
        <w:t>9</w:t>
      </w:r>
      <w:r>
        <w:rPr>
          <w:bCs/>
        </w:rPr>
        <w:t xml:space="preserve"> тестових завдань до кожного розділу). </w:t>
      </w:r>
      <w:r>
        <w:t>За умови виконання тесту не менше, ніж на 85%. Кількість спроб не враховується. Час не обмежено.</w:t>
      </w:r>
    </w:p>
    <w:p w:rsidR="002859DD" w:rsidRPr="0070768C" w:rsidRDefault="002859DD" w:rsidP="002859DD">
      <w:pPr>
        <w:ind w:firstLine="709"/>
        <w:jc w:val="both"/>
        <w:rPr>
          <w:i/>
        </w:rPr>
      </w:pPr>
      <w:r w:rsidRPr="0070768C">
        <w:rPr>
          <w:bCs/>
          <w:i/>
        </w:rPr>
        <w:t xml:space="preserve">6.  </w:t>
      </w:r>
      <w:r w:rsidRPr="0070768C">
        <w:rPr>
          <w:i/>
        </w:rPr>
        <w:t>Вирішення контрольних ситуативних задач та навчальних кейсів (у письмовій формі): 0- 25 балів.</w:t>
      </w:r>
    </w:p>
    <w:p w:rsidR="002859DD" w:rsidRDefault="002859DD" w:rsidP="002859DD">
      <w:pPr>
        <w:ind w:firstLine="709"/>
        <w:jc w:val="both"/>
      </w:pPr>
      <w:r>
        <w:t>15 балів – задачу вирішено вірно, проведено розрахунки, зроблено висновки, надано рекомендації.</w:t>
      </w:r>
    </w:p>
    <w:p w:rsidR="002859DD" w:rsidRDefault="002859DD" w:rsidP="002859DD">
      <w:pPr>
        <w:ind w:firstLine="709"/>
        <w:jc w:val="both"/>
        <w:rPr>
          <w:bCs/>
          <w:i/>
        </w:rPr>
      </w:pPr>
      <w:r>
        <w:t xml:space="preserve">10 балів - проаналізовано зміст навчального кейса, дано вичерпні відповіді на всі питання, зроблено ґрунтовні узагальнюючі висновки та надано рекомендації.  </w:t>
      </w:r>
    </w:p>
    <w:p w:rsidR="002859DD" w:rsidRDefault="002859DD" w:rsidP="002859DD">
      <w:pPr>
        <w:ind w:firstLine="709"/>
        <w:jc w:val="both"/>
        <w:rPr>
          <w:bCs/>
          <w:i/>
        </w:rPr>
      </w:pPr>
      <w:r>
        <w:rPr>
          <w:i/>
        </w:rPr>
        <w:t>Контрольне тестування за вивченим матеріалом курсу (у письмовій формі)</w:t>
      </w:r>
      <w:r>
        <w:rPr>
          <w:bCs/>
          <w:i/>
        </w:rPr>
        <w:t xml:space="preserve"> 0-15 б</w:t>
      </w:r>
      <w:r>
        <w:rPr>
          <w:bCs/>
          <w:i/>
          <w:lang w:val="ru-RU"/>
        </w:rPr>
        <w:t>ал(</w:t>
      </w:r>
      <w:proofErr w:type="spellStart"/>
      <w:r>
        <w:rPr>
          <w:bCs/>
          <w:i/>
          <w:lang w:val="ru-RU"/>
        </w:rPr>
        <w:t>ів</w:t>
      </w:r>
      <w:proofErr w:type="spellEnd"/>
      <w:r>
        <w:rPr>
          <w:bCs/>
          <w:i/>
          <w:lang w:val="ru-RU"/>
        </w:rPr>
        <w:t xml:space="preserve">) </w:t>
      </w:r>
    </w:p>
    <w:p w:rsidR="002859DD" w:rsidRDefault="002859DD" w:rsidP="002859DD">
      <w:pPr>
        <w:ind w:firstLine="709"/>
        <w:jc w:val="both"/>
        <w:rPr>
          <w:bCs/>
        </w:rPr>
      </w:pPr>
      <w:r>
        <w:rPr>
          <w:bCs/>
        </w:rPr>
        <w:t xml:space="preserve">1 бал за кожну правильну відповідь (всього 15 тестових запитань). </w:t>
      </w:r>
    </w:p>
    <w:p w:rsidR="00BB774F" w:rsidRPr="002859DD" w:rsidRDefault="00BB774F" w:rsidP="00E91E07">
      <w:pPr>
        <w:spacing w:after="120"/>
        <w:jc w:val="center"/>
        <w:rPr>
          <w:bCs/>
        </w:rPr>
      </w:pPr>
    </w:p>
    <w:p w:rsidR="00E91E07" w:rsidRPr="002859DD" w:rsidRDefault="00E91E07" w:rsidP="00E91E07">
      <w:pPr>
        <w:spacing w:after="120"/>
        <w:jc w:val="center"/>
        <w:rPr>
          <w:b/>
          <w:bCs/>
        </w:rPr>
      </w:pPr>
      <w:r w:rsidRPr="002859DD">
        <w:rPr>
          <w:b/>
          <w:bCs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5343"/>
        <w:gridCol w:w="1760"/>
        <w:gridCol w:w="1418"/>
      </w:tblGrid>
      <w:tr w:rsidR="00E91E07" w:rsidRPr="002859DD" w:rsidTr="00E91E07">
        <w:trPr>
          <w:cantSplit/>
          <w:trHeight w:val="7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07" w:rsidRPr="002859DD" w:rsidRDefault="00E91E07">
            <w:pPr>
              <w:pStyle w:val="2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2859DD">
              <w:rPr>
                <w:i/>
                <w:caps/>
                <w:sz w:val="24"/>
                <w:szCs w:val="24"/>
                <w:lang w:eastAsia="en-US"/>
              </w:rPr>
              <w:t>З</w:t>
            </w:r>
            <w:r w:rsidRPr="002859DD">
              <w:rPr>
                <w:i/>
                <w:sz w:val="24"/>
                <w:szCs w:val="24"/>
                <w:lang w:eastAsia="en-US"/>
              </w:rPr>
              <w:t>а шкалою</w:t>
            </w:r>
          </w:p>
          <w:p w:rsidR="00E91E07" w:rsidRPr="002859DD" w:rsidRDefault="00E91E07">
            <w:pPr>
              <w:pStyle w:val="6"/>
              <w:spacing w:before="0" w:after="0"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859DD">
              <w:rPr>
                <w:sz w:val="24"/>
                <w:szCs w:val="24"/>
                <w:lang w:val="uk-UA" w:eastAsia="en-US"/>
              </w:rPr>
              <w:t>ECTS</w:t>
            </w:r>
          </w:p>
        </w:tc>
        <w:tc>
          <w:tcPr>
            <w:tcW w:w="5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07" w:rsidRPr="002859DD" w:rsidRDefault="00E91E07">
            <w:pPr>
              <w:pStyle w:val="5"/>
              <w:spacing w:before="0" w:after="0" w:line="276" w:lineRule="auto"/>
              <w:ind w:right="-108"/>
              <w:jc w:val="center"/>
              <w:rPr>
                <w:i w:val="0"/>
                <w:sz w:val="24"/>
                <w:szCs w:val="24"/>
                <w:lang w:val="uk-UA" w:eastAsia="en-US"/>
              </w:rPr>
            </w:pPr>
            <w:r w:rsidRPr="002859DD">
              <w:rPr>
                <w:i w:val="0"/>
                <w:sz w:val="24"/>
                <w:szCs w:val="24"/>
                <w:lang w:val="uk-UA" w:eastAsia="en-US"/>
              </w:rPr>
              <w:t>За шкалою</w:t>
            </w:r>
          </w:p>
          <w:p w:rsidR="00E91E07" w:rsidRPr="002859DD" w:rsidRDefault="00E91E07">
            <w:pPr>
              <w:spacing w:line="276" w:lineRule="auto"/>
              <w:jc w:val="center"/>
              <w:rPr>
                <w:b/>
              </w:rPr>
            </w:pPr>
            <w:r w:rsidRPr="002859DD">
              <w:rPr>
                <w:b/>
              </w:rPr>
              <w:t xml:space="preserve">   університету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07" w:rsidRPr="002859DD" w:rsidRDefault="00E91E07">
            <w:pPr>
              <w:pStyle w:val="3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859D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За національною шкалою</w:t>
            </w:r>
          </w:p>
        </w:tc>
      </w:tr>
      <w:tr w:rsidR="00E91E07" w:rsidRPr="002859DD" w:rsidTr="00E91E07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uppressAutoHyphens w:val="0"/>
              <w:rPr>
                <w:b/>
                <w:bCs/>
                <w:lang w:eastAsia="en-US"/>
              </w:rPr>
            </w:pPr>
          </w:p>
        </w:tc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uppressAutoHyphens w:val="0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07" w:rsidRPr="002859DD" w:rsidRDefault="00E91E07">
            <w:pPr>
              <w:pStyle w:val="3"/>
              <w:tabs>
                <w:tab w:val="left" w:pos="708"/>
              </w:tabs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DD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07" w:rsidRPr="002859DD" w:rsidRDefault="00E91E07">
            <w:pPr>
              <w:pStyle w:val="3"/>
              <w:tabs>
                <w:tab w:val="left" w:pos="708"/>
              </w:tabs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DD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E91E07" w:rsidRPr="002859DD" w:rsidTr="00E91E07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pacing w:line="276" w:lineRule="auto"/>
              <w:ind w:right="-68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A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pacing w:line="276" w:lineRule="auto"/>
              <w:ind w:right="223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90 – 100</w:t>
            </w:r>
          </w:p>
          <w:p w:rsidR="00E91E07" w:rsidRPr="002859DD" w:rsidRDefault="00E91E07">
            <w:pPr>
              <w:spacing w:line="276" w:lineRule="auto"/>
              <w:ind w:right="223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BA13DA" w:rsidP="0070768C">
            <w:pPr>
              <w:pStyle w:val="4"/>
              <w:spacing w:line="276" w:lineRule="auto"/>
              <w:ind w:firstLine="0"/>
              <w:jc w:val="center"/>
              <w:rPr>
                <w:b w:val="0"/>
                <w:i w:val="0"/>
                <w:sz w:val="24"/>
                <w:szCs w:val="24"/>
              </w:rPr>
            </w:pPr>
            <w:r w:rsidRPr="002859DD">
              <w:rPr>
                <w:b w:val="0"/>
                <w:i w:val="0"/>
                <w:sz w:val="24"/>
                <w:szCs w:val="24"/>
              </w:rPr>
              <w:t>5</w:t>
            </w:r>
            <w:r w:rsidR="00E91E07" w:rsidRPr="002859DD">
              <w:rPr>
                <w:b w:val="0"/>
                <w:i w:val="0"/>
                <w:sz w:val="24"/>
                <w:szCs w:val="24"/>
              </w:rPr>
              <w:t>(відмінно)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pStyle w:val="4"/>
              <w:spacing w:line="276" w:lineRule="auto"/>
              <w:ind w:firstLine="0"/>
              <w:rPr>
                <w:b w:val="0"/>
                <w:sz w:val="24"/>
                <w:szCs w:val="24"/>
              </w:rPr>
            </w:pPr>
            <w:r w:rsidRPr="002859DD">
              <w:rPr>
                <w:b w:val="0"/>
                <w:i w:val="0"/>
                <w:sz w:val="24"/>
                <w:szCs w:val="24"/>
              </w:rPr>
              <w:t>Зараховано</w:t>
            </w:r>
          </w:p>
        </w:tc>
      </w:tr>
      <w:tr w:rsidR="00E91E07" w:rsidRPr="002859DD" w:rsidTr="00E91E07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pacing w:line="276" w:lineRule="auto"/>
              <w:ind w:right="-68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B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pacing w:line="276" w:lineRule="auto"/>
              <w:ind w:right="223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85 – 89</w:t>
            </w:r>
          </w:p>
          <w:p w:rsidR="00E91E07" w:rsidRPr="002859DD" w:rsidRDefault="00E91E07">
            <w:pPr>
              <w:spacing w:line="276" w:lineRule="auto"/>
              <w:ind w:right="223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pacing w:line="276" w:lineRule="auto"/>
              <w:ind w:right="-54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uppressAutoHyphens w:val="0"/>
              <w:rPr>
                <w:bCs/>
                <w:i/>
                <w:iCs/>
              </w:rPr>
            </w:pPr>
          </w:p>
        </w:tc>
      </w:tr>
      <w:tr w:rsidR="00E91E07" w:rsidRPr="002859DD" w:rsidTr="00E91E07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pacing w:line="276" w:lineRule="auto"/>
              <w:ind w:right="-68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C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pacing w:line="276" w:lineRule="auto"/>
              <w:ind w:right="223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75 – 84</w:t>
            </w:r>
          </w:p>
          <w:p w:rsidR="00E91E07" w:rsidRPr="002859DD" w:rsidRDefault="00E91E07">
            <w:pPr>
              <w:spacing w:line="276" w:lineRule="auto"/>
              <w:ind w:right="223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(добре)</w:t>
            </w: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uppressAutoHyphens w:val="0"/>
              <w:rPr>
                <w:color w:val="000000"/>
                <w:spacing w:val="-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uppressAutoHyphens w:val="0"/>
              <w:rPr>
                <w:bCs/>
                <w:i/>
                <w:iCs/>
              </w:rPr>
            </w:pPr>
          </w:p>
        </w:tc>
      </w:tr>
      <w:tr w:rsidR="00E91E07" w:rsidRPr="002859DD" w:rsidTr="00E91E07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pacing w:line="276" w:lineRule="auto"/>
              <w:ind w:right="-68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D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pacing w:line="276" w:lineRule="auto"/>
              <w:ind w:right="223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70 – 74</w:t>
            </w:r>
          </w:p>
          <w:p w:rsidR="00E91E07" w:rsidRPr="002859DD" w:rsidRDefault="00E91E07">
            <w:pPr>
              <w:spacing w:line="276" w:lineRule="auto"/>
              <w:ind w:right="223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 xml:space="preserve">(задовільно)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pacing w:line="276" w:lineRule="auto"/>
              <w:ind w:right="-54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uppressAutoHyphens w:val="0"/>
              <w:rPr>
                <w:bCs/>
                <w:i/>
                <w:iCs/>
              </w:rPr>
            </w:pPr>
          </w:p>
        </w:tc>
      </w:tr>
      <w:tr w:rsidR="00E91E07" w:rsidRPr="002859DD" w:rsidTr="00E91E07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pacing w:line="276" w:lineRule="auto"/>
              <w:ind w:right="-68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E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pacing w:line="276" w:lineRule="auto"/>
              <w:ind w:right="223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60 – 69</w:t>
            </w:r>
          </w:p>
          <w:p w:rsidR="00E91E07" w:rsidRPr="002859DD" w:rsidRDefault="00E91E07">
            <w:pPr>
              <w:spacing w:line="276" w:lineRule="auto"/>
              <w:ind w:right="223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uppressAutoHyphens w:val="0"/>
              <w:rPr>
                <w:color w:val="000000"/>
                <w:spacing w:val="-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uppressAutoHyphens w:val="0"/>
              <w:rPr>
                <w:bCs/>
                <w:i/>
                <w:iCs/>
              </w:rPr>
            </w:pPr>
          </w:p>
        </w:tc>
      </w:tr>
      <w:tr w:rsidR="00E91E07" w:rsidRPr="002859DD" w:rsidTr="00E91E07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pacing w:line="276" w:lineRule="auto"/>
              <w:ind w:right="-68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FX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pacing w:line="276" w:lineRule="auto"/>
              <w:ind w:right="223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35 – 59</w:t>
            </w:r>
          </w:p>
          <w:p w:rsidR="00E91E07" w:rsidRPr="002859DD" w:rsidRDefault="00E91E07">
            <w:pPr>
              <w:spacing w:line="276" w:lineRule="auto"/>
              <w:ind w:right="223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pacing w:line="276" w:lineRule="auto"/>
              <w:ind w:right="-54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pacing w:line="276" w:lineRule="auto"/>
              <w:ind w:right="-54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Не зараховано</w:t>
            </w:r>
          </w:p>
        </w:tc>
      </w:tr>
      <w:tr w:rsidR="00E91E07" w:rsidRPr="002859DD" w:rsidTr="00E91E07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pacing w:line="276" w:lineRule="auto"/>
              <w:ind w:right="-68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F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pacing w:line="276" w:lineRule="auto"/>
              <w:ind w:right="223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1 – 34</w:t>
            </w:r>
          </w:p>
          <w:p w:rsidR="00E91E07" w:rsidRPr="002859DD" w:rsidRDefault="00E91E07">
            <w:pPr>
              <w:spacing w:line="276" w:lineRule="auto"/>
              <w:ind w:right="223"/>
              <w:jc w:val="center"/>
              <w:rPr>
                <w:color w:val="000000"/>
                <w:spacing w:val="-2"/>
              </w:rPr>
            </w:pPr>
            <w:r w:rsidRPr="002859DD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uppressAutoHyphens w:val="0"/>
              <w:rPr>
                <w:color w:val="000000"/>
                <w:spacing w:val="-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07" w:rsidRPr="002859DD" w:rsidRDefault="00E91E07">
            <w:pPr>
              <w:suppressAutoHyphens w:val="0"/>
              <w:rPr>
                <w:color w:val="000000"/>
                <w:spacing w:val="-2"/>
              </w:rPr>
            </w:pPr>
          </w:p>
        </w:tc>
      </w:tr>
    </w:tbl>
    <w:p w:rsidR="00723AF6" w:rsidRPr="002859DD" w:rsidRDefault="00723AF6" w:rsidP="00E91E07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</w:rPr>
      </w:pPr>
    </w:p>
    <w:p w:rsidR="00BF74EF" w:rsidRPr="002859DD" w:rsidRDefault="00BF74EF" w:rsidP="00BF74EF">
      <w:pPr>
        <w:pStyle w:val="af0"/>
        <w:shd w:val="clear" w:color="auto" w:fill="FFFFFF"/>
        <w:rPr>
          <w:b/>
          <w:lang w:val="ru-RU"/>
        </w:rPr>
      </w:pPr>
    </w:p>
    <w:p w:rsidR="00E91E07" w:rsidRPr="002859DD" w:rsidRDefault="00E91E07" w:rsidP="00A012C0">
      <w:pPr>
        <w:pStyle w:val="af0"/>
        <w:numPr>
          <w:ilvl w:val="0"/>
          <w:numId w:val="7"/>
        </w:numPr>
        <w:shd w:val="clear" w:color="auto" w:fill="FFFFFF"/>
        <w:jc w:val="center"/>
        <w:rPr>
          <w:b/>
        </w:rPr>
      </w:pPr>
      <w:r w:rsidRPr="002859DD">
        <w:rPr>
          <w:b/>
        </w:rPr>
        <w:t>Рекомендована література</w:t>
      </w:r>
    </w:p>
    <w:p w:rsidR="00A012C0" w:rsidRPr="002859DD" w:rsidRDefault="00A012C0" w:rsidP="00A012C0">
      <w:pPr>
        <w:pStyle w:val="af0"/>
        <w:shd w:val="clear" w:color="auto" w:fill="FFFFFF"/>
        <w:rPr>
          <w:b/>
        </w:rPr>
      </w:pPr>
    </w:p>
    <w:p w:rsidR="00E91E07" w:rsidRPr="004115C7" w:rsidRDefault="00E91E07" w:rsidP="00E91E07">
      <w:pPr>
        <w:pStyle w:val="ac"/>
        <w:ind w:firstLine="0"/>
        <w:rPr>
          <w:sz w:val="24"/>
          <w:szCs w:val="24"/>
          <w:lang w:val="uk-UA"/>
        </w:rPr>
      </w:pPr>
      <w:r w:rsidRPr="004115C7">
        <w:rPr>
          <w:b/>
          <w:sz w:val="24"/>
          <w:szCs w:val="24"/>
          <w:lang w:val="uk-UA"/>
        </w:rPr>
        <w:t>Основна</w:t>
      </w:r>
      <w:r w:rsidRPr="004115C7">
        <w:rPr>
          <w:sz w:val="24"/>
          <w:szCs w:val="24"/>
          <w:lang w:val="uk-UA"/>
        </w:rPr>
        <w:t>:</w:t>
      </w:r>
    </w:p>
    <w:p w:rsidR="00EB34B8" w:rsidRPr="004115C7" w:rsidRDefault="00EB34B8" w:rsidP="00E91E07">
      <w:pPr>
        <w:pStyle w:val="ac"/>
        <w:ind w:firstLine="0"/>
        <w:rPr>
          <w:sz w:val="24"/>
          <w:szCs w:val="24"/>
          <w:lang w:val="uk-UA"/>
        </w:rPr>
      </w:pPr>
    </w:p>
    <w:p w:rsidR="00EB34B8" w:rsidRPr="004115C7" w:rsidRDefault="00EB34B8" w:rsidP="00EB34B8">
      <w:pPr>
        <w:pStyle w:val="ac"/>
        <w:rPr>
          <w:sz w:val="24"/>
          <w:szCs w:val="24"/>
          <w:lang w:val="uk-UA"/>
        </w:rPr>
      </w:pPr>
      <w:r w:rsidRPr="004115C7">
        <w:rPr>
          <w:sz w:val="24"/>
          <w:szCs w:val="24"/>
          <w:lang w:val="uk-UA"/>
        </w:rPr>
        <w:t xml:space="preserve">1. Шевченко О.В., </w:t>
      </w:r>
      <w:proofErr w:type="spellStart"/>
      <w:r w:rsidRPr="004115C7">
        <w:rPr>
          <w:sz w:val="24"/>
          <w:szCs w:val="24"/>
          <w:lang w:val="uk-UA"/>
        </w:rPr>
        <w:t>Яковець</w:t>
      </w:r>
      <w:proofErr w:type="spellEnd"/>
      <w:r w:rsidRPr="004115C7">
        <w:rPr>
          <w:sz w:val="24"/>
          <w:szCs w:val="24"/>
          <w:lang w:val="uk-UA"/>
        </w:rPr>
        <w:t xml:space="preserve"> А.В. P</w:t>
      </w:r>
      <w:r w:rsidR="00A17462" w:rsidRPr="004115C7">
        <w:rPr>
          <w:sz w:val="24"/>
          <w:szCs w:val="24"/>
          <w:lang w:val="uk-UA"/>
        </w:rPr>
        <w:t xml:space="preserve">R: теорія і практика. Підручник. Київ </w:t>
      </w:r>
      <w:r w:rsidRPr="004115C7">
        <w:rPr>
          <w:sz w:val="24"/>
          <w:szCs w:val="24"/>
          <w:lang w:val="uk-UA"/>
        </w:rPr>
        <w:t xml:space="preserve">: </w:t>
      </w:r>
      <w:proofErr w:type="spellStart"/>
      <w:r w:rsidRPr="004115C7">
        <w:rPr>
          <w:sz w:val="24"/>
          <w:szCs w:val="24"/>
          <w:lang w:val="uk-UA"/>
        </w:rPr>
        <w:t>Бізнесполіграф</w:t>
      </w:r>
      <w:proofErr w:type="spellEnd"/>
      <w:r w:rsidRPr="004115C7">
        <w:rPr>
          <w:sz w:val="24"/>
          <w:szCs w:val="24"/>
          <w:lang w:val="uk-UA"/>
        </w:rPr>
        <w:t>, 2011</w:t>
      </w:r>
      <w:r w:rsidR="00A17462" w:rsidRPr="004115C7">
        <w:rPr>
          <w:sz w:val="24"/>
          <w:szCs w:val="24"/>
          <w:lang w:val="uk-UA"/>
        </w:rPr>
        <w:t>.</w:t>
      </w:r>
      <w:r w:rsidRPr="004115C7">
        <w:rPr>
          <w:sz w:val="24"/>
          <w:szCs w:val="24"/>
          <w:lang w:val="uk-UA"/>
        </w:rPr>
        <w:t xml:space="preserve"> 464</w:t>
      </w:r>
      <w:r w:rsidR="00A17462" w:rsidRPr="004115C7">
        <w:rPr>
          <w:sz w:val="24"/>
          <w:szCs w:val="24"/>
          <w:lang w:val="uk-UA"/>
        </w:rPr>
        <w:t xml:space="preserve"> </w:t>
      </w:r>
      <w:r w:rsidRPr="004115C7">
        <w:rPr>
          <w:sz w:val="24"/>
          <w:szCs w:val="24"/>
          <w:lang w:val="uk-UA"/>
        </w:rPr>
        <w:t xml:space="preserve">с. </w:t>
      </w:r>
    </w:p>
    <w:p w:rsidR="00EB34B8" w:rsidRPr="004115C7" w:rsidRDefault="00EB34B8" w:rsidP="00EB34B8">
      <w:pPr>
        <w:pStyle w:val="ac"/>
        <w:rPr>
          <w:sz w:val="24"/>
          <w:szCs w:val="24"/>
          <w:lang w:val="uk-UA"/>
        </w:rPr>
      </w:pPr>
      <w:r w:rsidRPr="004115C7">
        <w:rPr>
          <w:sz w:val="24"/>
          <w:szCs w:val="24"/>
          <w:lang w:val="uk-UA"/>
        </w:rPr>
        <w:t xml:space="preserve">2.   </w:t>
      </w:r>
      <w:proofErr w:type="spellStart"/>
      <w:r w:rsidRPr="004115C7">
        <w:rPr>
          <w:sz w:val="24"/>
          <w:szCs w:val="24"/>
          <w:lang w:val="uk-UA"/>
        </w:rPr>
        <w:t>Королько</w:t>
      </w:r>
      <w:proofErr w:type="spellEnd"/>
      <w:r w:rsidRPr="004115C7">
        <w:rPr>
          <w:sz w:val="24"/>
          <w:szCs w:val="24"/>
          <w:lang w:val="uk-UA"/>
        </w:rPr>
        <w:t xml:space="preserve">  В.Г.,   О.В.   Некрасова   Зв'язки   з   громадськістю.   Наукові   основи,   методика, практика. </w:t>
      </w:r>
      <w:r w:rsidR="00A17462" w:rsidRPr="004115C7">
        <w:rPr>
          <w:sz w:val="24"/>
          <w:szCs w:val="24"/>
          <w:lang w:val="uk-UA"/>
        </w:rPr>
        <w:t xml:space="preserve"> </w:t>
      </w:r>
      <w:r w:rsidRPr="004115C7">
        <w:rPr>
          <w:sz w:val="24"/>
          <w:szCs w:val="24"/>
          <w:lang w:val="uk-UA"/>
        </w:rPr>
        <w:t xml:space="preserve">Підручник, 3-тє вид. </w:t>
      </w:r>
      <w:proofErr w:type="spellStart"/>
      <w:r w:rsidRPr="004115C7">
        <w:rPr>
          <w:sz w:val="24"/>
          <w:szCs w:val="24"/>
          <w:lang w:val="uk-UA"/>
        </w:rPr>
        <w:t>доп</w:t>
      </w:r>
      <w:proofErr w:type="spellEnd"/>
      <w:r w:rsidRPr="004115C7">
        <w:rPr>
          <w:sz w:val="24"/>
          <w:szCs w:val="24"/>
          <w:lang w:val="uk-UA"/>
        </w:rPr>
        <w:t xml:space="preserve">. і перероб. </w:t>
      </w:r>
      <w:r w:rsidR="00A17462" w:rsidRPr="004115C7">
        <w:rPr>
          <w:sz w:val="24"/>
          <w:szCs w:val="24"/>
          <w:lang w:val="uk-UA"/>
        </w:rPr>
        <w:t xml:space="preserve">Київ : </w:t>
      </w:r>
      <w:r w:rsidRPr="004115C7">
        <w:rPr>
          <w:sz w:val="24"/>
          <w:szCs w:val="24"/>
          <w:lang w:val="uk-UA"/>
        </w:rPr>
        <w:t xml:space="preserve">Вид. дім «Києво-Могилянська академія», 2012. 831 с. </w:t>
      </w:r>
    </w:p>
    <w:p w:rsidR="00EB34B8" w:rsidRPr="004115C7" w:rsidRDefault="00EB34B8" w:rsidP="00EB34B8">
      <w:pPr>
        <w:pStyle w:val="ac"/>
        <w:rPr>
          <w:sz w:val="24"/>
          <w:szCs w:val="24"/>
          <w:lang w:val="uk-UA"/>
        </w:rPr>
      </w:pPr>
      <w:r w:rsidRPr="004115C7">
        <w:rPr>
          <w:sz w:val="24"/>
          <w:szCs w:val="24"/>
          <w:lang w:val="uk-UA"/>
        </w:rPr>
        <w:t>3. Тихомирова</w:t>
      </w:r>
      <w:r w:rsidR="004115C7" w:rsidRPr="004115C7">
        <w:rPr>
          <w:sz w:val="24"/>
          <w:szCs w:val="24"/>
          <w:lang w:val="uk-UA"/>
        </w:rPr>
        <w:t xml:space="preserve"> Є.Б. Зв’язки з громадськістю: </w:t>
      </w:r>
      <w:proofErr w:type="spellStart"/>
      <w:r w:rsidR="004115C7" w:rsidRPr="004115C7">
        <w:rPr>
          <w:sz w:val="24"/>
          <w:szCs w:val="24"/>
          <w:lang w:val="uk-UA"/>
        </w:rPr>
        <w:t>н</w:t>
      </w:r>
      <w:r w:rsidRPr="004115C7">
        <w:rPr>
          <w:sz w:val="24"/>
          <w:szCs w:val="24"/>
          <w:lang w:val="uk-UA"/>
        </w:rPr>
        <w:t>авч</w:t>
      </w:r>
      <w:proofErr w:type="spellEnd"/>
      <w:r w:rsidR="004115C7" w:rsidRPr="004115C7">
        <w:rPr>
          <w:sz w:val="24"/>
          <w:szCs w:val="24"/>
          <w:lang w:val="uk-UA"/>
        </w:rPr>
        <w:t>.</w:t>
      </w:r>
      <w:r w:rsidRPr="004115C7">
        <w:rPr>
          <w:sz w:val="24"/>
          <w:szCs w:val="24"/>
          <w:lang w:val="uk-UA"/>
        </w:rPr>
        <w:t xml:space="preserve"> </w:t>
      </w:r>
      <w:proofErr w:type="spellStart"/>
      <w:r w:rsidRPr="004115C7">
        <w:rPr>
          <w:sz w:val="24"/>
          <w:szCs w:val="24"/>
          <w:lang w:val="uk-UA"/>
        </w:rPr>
        <w:t>пос</w:t>
      </w:r>
      <w:proofErr w:type="spellEnd"/>
      <w:r w:rsidRPr="004115C7">
        <w:rPr>
          <w:sz w:val="24"/>
          <w:szCs w:val="24"/>
          <w:lang w:val="uk-UA"/>
        </w:rPr>
        <w:t xml:space="preserve">. </w:t>
      </w:r>
      <w:r w:rsidR="004115C7" w:rsidRPr="004115C7">
        <w:rPr>
          <w:sz w:val="24"/>
          <w:szCs w:val="24"/>
          <w:lang w:val="uk-UA"/>
        </w:rPr>
        <w:t xml:space="preserve"> Київ : 2013. </w:t>
      </w:r>
      <w:r w:rsidRPr="004115C7">
        <w:rPr>
          <w:sz w:val="24"/>
          <w:szCs w:val="24"/>
          <w:lang w:val="uk-UA"/>
        </w:rPr>
        <w:t xml:space="preserve"> 365 с. </w:t>
      </w:r>
    </w:p>
    <w:p w:rsidR="00EB34B8" w:rsidRPr="004115C7" w:rsidRDefault="00EB34B8" w:rsidP="00EB34B8">
      <w:pPr>
        <w:pStyle w:val="ac"/>
        <w:rPr>
          <w:sz w:val="24"/>
          <w:szCs w:val="24"/>
          <w:lang w:val="uk-UA"/>
        </w:rPr>
      </w:pPr>
      <w:r w:rsidRPr="004115C7">
        <w:rPr>
          <w:sz w:val="24"/>
          <w:szCs w:val="24"/>
          <w:lang w:val="uk-UA"/>
        </w:rPr>
        <w:lastRenderedPageBreak/>
        <w:t xml:space="preserve">4. </w:t>
      </w:r>
      <w:proofErr w:type="spellStart"/>
      <w:r w:rsidRPr="004115C7">
        <w:rPr>
          <w:sz w:val="24"/>
          <w:szCs w:val="24"/>
          <w:lang w:val="uk-UA"/>
        </w:rPr>
        <w:t>Чумиков</w:t>
      </w:r>
      <w:proofErr w:type="spellEnd"/>
      <w:r w:rsidRPr="004115C7">
        <w:rPr>
          <w:sz w:val="24"/>
          <w:szCs w:val="24"/>
          <w:lang w:val="uk-UA"/>
        </w:rPr>
        <w:t xml:space="preserve"> А.Н., </w:t>
      </w:r>
      <w:proofErr w:type="spellStart"/>
      <w:r w:rsidRPr="004115C7">
        <w:rPr>
          <w:sz w:val="24"/>
          <w:szCs w:val="24"/>
          <w:lang w:val="uk-UA"/>
        </w:rPr>
        <w:t>Бочаров</w:t>
      </w:r>
      <w:proofErr w:type="spellEnd"/>
      <w:r w:rsidRPr="004115C7">
        <w:rPr>
          <w:sz w:val="24"/>
          <w:szCs w:val="24"/>
          <w:lang w:val="uk-UA"/>
        </w:rPr>
        <w:t xml:space="preserve"> М.П. </w:t>
      </w:r>
      <w:proofErr w:type="spellStart"/>
      <w:r w:rsidRPr="004115C7">
        <w:rPr>
          <w:sz w:val="24"/>
          <w:szCs w:val="24"/>
          <w:lang w:val="uk-UA"/>
        </w:rPr>
        <w:t>Связи</w:t>
      </w:r>
      <w:proofErr w:type="spellEnd"/>
      <w:r w:rsidRPr="004115C7">
        <w:rPr>
          <w:sz w:val="24"/>
          <w:szCs w:val="24"/>
          <w:lang w:val="uk-UA"/>
        </w:rPr>
        <w:t xml:space="preserve"> с </w:t>
      </w:r>
      <w:proofErr w:type="spellStart"/>
      <w:r w:rsidRPr="004115C7">
        <w:rPr>
          <w:sz w:val="24"/>
          <w:szCs w:val="24"/>
          <w:lang w:val="uk-UA"/>
        </w:rPr>
        <w:t>общес</w:t>
      </w:r>
      <w:r w:rsidR="004115C7" w:rsidRPr="004115C7">
        <w:rPr>
          <w:sz w:val="24"/>
          <w:szCs w:val="24"/>
          <w:lang w:val="uk-UA"/>
        </w:rPr>
        <w:t>твенностью</w:t>
      </w:r>
      <w:proofErr w:type="spellEnd"/>
      <w:r w:rsidR="004115C7" w:rsidRPr="004115C7">
        <w:rPr>
          <w:sz w:val="24"/>
          <w:szCs w:val="24"/>
          <w:lang w:val="uk-UA"/>
        </w:rPr>
        <w:t xml:space="preserve">: </w:t>
      </w:r>
      <w:proofErr w:type="spellStart"/>
      <w:r w:rsidR="004115C7" w:rsidRPr="004115C7">
        <w:rPr>
          <w:sz w:val="24"/>
          <w:szCs w:val="24"/>
          <w:lang w:val="uk-UA"/>
        </w:rPr>
        <w:t>теория</w:t>
      </w:r>
      <w:proofErr w:type="spellEnd"/>
      <w:r w:rsidR="004115C7" w:rsidRPr="004115C7">
        <w:rPr>
          <w:sz w:val="24"/>
          <w:szCs w:val="24"/>
          <w:lang w:val="uk-UA"/>
        </w:rPr>
        <w:t xml:space="preserve"> и практика. </w:t>
      </w:r>
      <w:r w:rsidRPr="004115C7">
        <w:rPr>
          <w:sz w:val="24"/>
          <w:szCs w:val="24"/>
          <w:lang w:val="uk-UA"/>
        </w:rPr>
        <w:t>М</w:t>
      </w:r>
      <w:r w:rsidR="004115C7" w:rsidRPr="004115C7">
        <w:rPr>
          <w:sz w:val="24"/>
          <w:szCs w:val="24"/>
          <w:lang w:val="uk-UA"/>
        </w:rPr>
        <w:t xml:space="preserve">осква : </w:t>
      </w:r>
      <w:proofErr w:type="spellStart"/>
      <w:r w:rsidR="004115C7" w:rsidRPr="004115C7">
        <w:rPr>
          <w:sz w:val="24"/>
          <w:szCs w:val="24"/>
          <w:lang w:val="uk-UA"/>
        </w:rPr>
        <w:t>Дело</w:t>
      </w:r>
      <w:proofErr w:type="spellEnd"/>
      <w:r w:rsidR="004115C7" w:rsidRPr="004115C7">
        <w:rPr>
          <w:sz w:val="24"/>
          <w:szCs w:val="24"/>
          <w:lang w:val="uk-UA"/>
        </w:rPr>
        <w:t>, 2010.</w:t>
      </w:r>
      <w:r w:rsidRPr="004115C7">
        <w:rPr>
          <w:sz w:val="24"/>
          <w:szCs w:val="24"/>
          <w:lang w:val="uk-UA"/>
        </w:rPr>
        <w:t xml:space="preserve"> 560c. </w:t>
      </w:r>
    </w:p>
    <w:p w:rsidR="00EB34B8" w:rsidRPr="004115C7" w:rsidRDefault="00EB34B8" w:rsidP="00EB34B8">
      <w:pPr>
        <w:pStyle w:val="ac"/>
        <w:rPr>
          <w:sz w:val="24"/>
          <w:szCs w:val="24"/>
          <w:lang w:val="uk-UA"/>
        </w:rPr>
      </w:pPr>
      <w:r w:rsidRPr="004115C7">
        <w:rPr>
          <w:sz w:val="24"/>
          <w:szCs w:val="24"/>
          <w:lang w:val="uk-UA"/>
        </w:rPr>
        <w:t>5. Шевченко О.В.Основи PR</w:t>
      </w:r>
      <w:r w:rsidR="004115C7" w:rsidRPr="004115C7">
        <w:rPr>
          <w:sz w:val="24"/>
          <w:szCs w:val="24"/>
          <w:lang w:val="uk-UA"/>
        </w:rPr>
        <w:t>-практики (прикладний аспект): посібник.</w:t>
      </w:r>
      <w:r w:rsidRPr="004115C7">
        <w:rPr>
          <w:sz w:val="24"/>
          <w:szCs w:val="24"/>
          <w:lang w:val="uk-UA"/>
        </w:rPr>
        <w:t xml:space="preserve"> </w:t>
      </w:r>
      <w:r w:rsidR="004115C7" w:rsidRPr="004115C7">
        <w:rPr>
          <w:sz w:val="24"/>
          <w:szCs w:val="24"/>
          <w:lang w:val="uk-UA"/>
        </w:rPr>
        <w:t>Київ : Центр вільної преси, 2012.</w:t>
      </w:r>
      <w:r w:rsidRPr="004115C7">
        <w:rPr>
          <w:sz w:val="24"/>
          <w:szCs w:val="24"/>
          <w:lang w:val="uk-UA"/>
        </w:rPr>
        <w:t xml:space="preserve"> 157 с. </w:t>
      </w:r>
    </w:p>
    <w:p w:rsidR="00EB34B8" w:rsidRPr="004115C7" w:rsidRDefault="00EB34B8" w:rsidP="00EB34B8">
      <w:pPr>
        <w:pStyle w:val="ac"/>
        <w:rPr>
          <w:sz w:val="24"/>
          <w:szCs w:val="24"/>
          <w:lang w:val="uk-UA"/>
        </w:rPr>
      </w:pPr>
      <w:r w:rsidRPr="004115C7">
        <w:rPr>
          <w:sz w:val="24"/>
          <w:szCs w:val="24"/>
          <w:lang w:val="uk-UA"/>
        </w:rPr>
        <w:t xml:space="preserve">6.   Шевченко   О.В.,   </w:t>
      </w:r>
      <w:r w:rsidR="004115C7" w:rsidRPr="004115C7">
        <w:rPr>
          <w:sz w:val="24"/>
          <w:szCs w:val="24"/>
          <w:lang w:val="uk-UA"/>
        </w:rPr>
        <w:t xml:space="preserve">Шевченко Г.В. </w:t>
      </w:r>
      <w:r w:rsidRPr="004115C7">
        <w:rPr>
          <w:sz w:val="24"/>
          <w:szCs w:val="24"/>
          <w:lang w:val="uk-UA"/>
        </w:rPr>
        <w:t>Оцінка   е</w:t>
      </w:r>
      <w:r w:rsidR="004115C7" w:rsidRPr="004115C7">
        <w:rPr>
          <w:sz w:val="24"/>
          <w:szCs w:val="24"/>
          <w:lang w:val="uk-UA"/>
        </w:rPr>
        <w:t>фективності   PR-діяльності:   а</w:t>
      </w:r>
      <w:r w:rsidRPr="004115C7">
        <w:rPr>
          <w:sz w:val="24"/>
          <w:szCs w:val="24"/>
          <w:lang w:val="uk-UA"/>
        </w:rPr>
        <w:t>нтологія</w:t>
      </w:r>
      <w:r w:rsidR="004115C7" w:rsidRPr="004115C7">
        <w:rPr>
          <w:sz w:val="24"/>
          <w:szCs w:val="24"/>
          <w:lang w:val="uk-UA"/>
        </w:rPr>
        <w:t>.</w:t>
      </w:r>
      <w:r w:rsidRPr="004115C7">
        <w:rPr>
          <w:sz w:val="24"/>
          <w:szCs w:val="24"/>
          <w:lang w:val="uk-UA"/>
        </w:rPr>
        <w:t xml:space="preserve">   </w:t>
      </w:r>
      <w:r w:rsidR="004115C7" w:rsidRPr="004115C7">
        <w:rPr>
          <w:sz w:val="24"/>
          <w:szCs w:val="24"/>
          <w:lang w:val="uk-UA"/>
        </w:rPr>
        <w:t xml:space="preserve">Київ : </w:t>
      </w:r>
      <w:r w:rsidRPr="004115C7">
        <w:rPr>
          <w:sz w:val="24"/>
          <w:szCs w:val="24"/>
          <w:lang w:val="uk-UA"/>
        </w:rPr>
        <w:t>Центр вільної преси, 2012.  234 с.</w:t>
      </w:r>
    </w:p>
    <w:p w:rsidR="00EB34B8" w:rsidRPr="004115C7" w:rsidRDefault="00EB34B8" w:rsidP="00EB34B8">
      <w:pPr>
        <w:pStyle w:val="ac"/>
        <w:rPr>
          <w:sz w:val="24"/>
          <w:szCs w:val="24"/>
          <w:lang w:val="uk-UA"/>
        </w:rPr>
      </w:pPr>
    </w:p>
    <w:p w:rsidR="00FB7FD1" w:rsidRPr="004115C7" w:rsidRDefault="005F3517" w:rsidP="0070768C">
      <w:pPr>
        <w:pStyle w:val="ac"/>
        <w:ind w:firstLine="709"/>
        <w:rPr>
          <w:b/>
          <w:sz w:val="24"/>
          <w:szCs w:val="24"/>
          <w:lang w:val="uk-UA"/>
        </w:rPr>
      </w:pPr>
      <w:r w:rsidRPr="004115C7">
        <w:rPr>
          <w:b/>
          <w:sz w:val="24"/>
          <w:szCs w:val="24"/>
          <w:lang w:val="uk-UA"/>
        </w:rPr>
        <w:t>Додаткова</w:t>
      </w:r>
    </w:p>
    <w:p w:rsidR="00EB34B8" w:rsidRPr="004115C7" w:rsidRDefault="00EB34B8" w:rsidP="0070768C">
      <w:pPr>
        <w:pStyle w:val="ac"/>
        <w:ind w:firstLine="709"/>
        <w:rPr>
          <w:b/>
          <w:sz w:val="24"/>
          <w:szCs w:val="24"/>
          <w:lang w:val="uk-UA"/>
        </w:rPr>
      </w:pPr>
    </w:p>
    <w:p w:rsidR="00EB34B8" w:rsidRPr="004115C7" w:rsidRDefault="00EB34B8" w:rsidP="00EB34B8">
      <w:pPr>
        <w:ind w:firstLine="567"/>
        <w:jc w:val="both"/>
        <w:rPr>
          <w:b/>
          <w:bCs/>
        </w:rPr>
      </w:pPr>
      <w:r w:rsidRPr="004115C7">
        <w:t xml:space="preserve">1. </w:t>
      </w:r>
      <w:proofErr w:type="spellStart"/>
      <w:r w:rsidRPr="004115C7">
        <w:t>Бове</w:t>
      </w:r>
      <w:proofErr w:type="spellEnd"/>
      <w:r w:rsidRPr="004115C7">
        <w:t xml:space="preserve"> К. Л., </w:t>
      </w:r>
      <w:proofErr w:type="spellStart"/>
      <w:r w:rsidRPr="004115C7">
        <w:t>Ар</w:t>
      </w:r>
      <w:r w:rsidR="004115C7" w:rsidRPr="004115C7">
        <w:t>енс</w:t>
      </w:r>
      <w:proofErr w:type="spellEnd"/>
      <w:r w:rsidR="004115C7" w:rsidRPr="004115C7">
        <w:t xml:space="preserve"> У. Ф. </w:t>
      </w:r>
      <w:proofErr w:type="spellStart"/>
      <w:r w:rsidR="004115C7" w:rsidRPr="004115C7">
        <w:t>Современная</w:t>
      </w:r>
      <w:proofErr w:type="spellEnd"/>
      <w:r w:rsidR="004115C7" w:rsidRPr="004115C7">
        <w:t xml:space="preserve"> реклама: п</w:t>
      </w:r>
      <w:r w:rsidRPr="004115C7">
        <w:t xml:space="preserve">ер. </w:t>
      </w:r>
      <w:r w:rsidR="004115C7" w:rsidRPr="004115C7">
        <w:t xml:space="preserve">с англ.  </w:t>
      </w:r>
      <w:proofErr w:type="spellStart"/>
      <w:r w:rsidR="004115C7" w:rsidRPr="004115C7">
        <w:t>Тольятти</w:t>
      </w:r>
      <w:proofErr w:type="spellEnd"/>
      <w:r w:rsidR="004115C7" w:rsidRPr="004115C7">
        <w:t xml:space="preserve">: </w:t>
      </w:r>
      <w:proofErr w:type="spellStart"/>
      <w:r w:rsidR="004115C7" w:rsidRPr="004115C7">
        <w:t>изд.-й</w:t>
      </w:r>
      <w:proofErr w:type="spellEnd"/>
      <w:r w:rsidR="004115C7" w:rsidRPr="004115C7">
        <w:t xml:space="preserve"> </w:t>
      </w:r>
      <w:proofErr w:type="spellStart"/>
      <w:r w:rsidR="004115C7" w:rsidRPr="004115C7">
        <w:t>дом</w:t>
      </w:r>
      <w:proofErr w:type="spellEnd"/>
      <w:r w:rsidR="004115C7" w:rsidRPr="004115C7">
        <w:t xml:space="preserve"> "Довгань", 1995. </w:t>
      </w:r>
      <w:r w:rsidRPr="004115C7">
        <w:t>661 с.</w:t>
      </w:r>
    </w:p>
    <w:p w:rsidR="00EB34B8" w:rsidRPr="004115C7" w:rsidRDefault="004115C7" w:rsidP="00EB34B8">
      <w:pPr>
        <w:ind w:firstLine="567"/>
        <w:jc w:val="both"/>
        <w:rPr>
          <w:b/>
          <w:bCs/>
        </w:rPr>
      </w:pPr>
      <w:r w:rsidRPr="004115C7">
        <w:t xml:space="preserve">2. </w:t>
      </w:r>
      <w:proofErr w:type="spellStart"/>
      <w:r w:rsidRPr="004115C7">
        <w:t>Джефкінс</w:t>
      </w:r>
      <w:proofErr w:type="spellEnd"/>
      <w:r w:rsidRPr="004115C7">
        <w:t xml:space="preserve"> Ф. Реклама: п</w:t>
      </w:r>
      <w:r w:rsidR="00EB34B8" w:rsidRPr="004115C7">
        <w:t>рактичний посібник: пер. з 4-го англ. вид.</w:t>
      </w:r>
      <w:r w:rsidRPr="004115C7">
        <w:t xml:space="preserve"> Київ :</w:t>
      </w:r>
      <w:r w:rsidR="00EB34B8" w:rsidRPr="004115C7">
        <w:t xml:space="preserve"> Знання; КОО, 2001.  456 с.</w:t>
      </w:r>
    </w:p>
    <w:p w:rsidR="00EB34B8" w:rsidRPr="004115C7" w:rsidRDefault="00EB34B8" w:rsidP="00EB34B8">
      <w:pPr>
        <w:ind w:firstLine="567"/>
        <w:jc w:val="both"/>
        <w:rPr>
          <w:b/>
          <w:bCs/>
        </w:rPr>
      </w:pPr>
      <w:r w:rsidRPr="004115C7">
        <w:t xml:space="preserve">3. </w:t>
      </w:r>
      <w:proofErr w:type="spellStart"/>
      <w:r w:rsidRPr="004115C7">
        <w:t>Королько</w:t>
      </w:r>
      <w:proofErr w:type="spellEnd"/>
      <w:r w:rsidRPr="004115C7">
        <w:rPr>
          <w:i/>
        </w:rPr>
        <w:t xml:space="preserve"> В</w:t>
      </w:r>
      <w:r w:rsidRPr="004115C7">
        <w:t xml:space="preserve">. </w:t>
      </w:r>
      <w:r w:rsidRPr="004115C7">
        <w:rPr>
          <w:i/>
        </w:rPr>
        <w:t>Г.</w:t>
      </w:r>
      <w:r w:rsidRPr="004115C7">
        <w:t xml:space="preserve"> </w:t>
      </w:r>
      <w:proofErr w:type="spellStart"/>
      <w:r w:rsidRPr="004115C7">
        <w:t>Паблик</w:t>
      </w:r>
      <w:proofErr w:type="spellEnd"/>
      <w:r w:rsidRPr="004115C7">
        <w:t xml:space="preserve"> </w:t>
      </w:r>
      <w:proofErr w:type="spellStart"/>
      <w:r w:rsidRPr="004115C7">
        <w:t>рілейшнз</w:t>
      </w:r>
      <w:proofErr w:type="spellEnd"/>
      <w:r w:rsidRPr="004115C7">
        <w:t>. Наукові основи, методика, пр</w:t>
      </w:r>
      <w:r w:rsidR="004115C7" w:rsidRPr="004115C7">
        <w:t xml:space="preserve">актика: підручник.2-е вид.-я, </w:t>
      </w:r>
      <w:proofErr w:type="spellStart"/>
      <w:r w:rsidR="004115C7" w:rsidRPr="004115C7">
        <w:t>доп</w:t>
      </w:r>
      <w:proofErr w:type="spellEnd"/>
      <w:r w:rsidR="004115C7" w:rsidRPr="004115C7">
        <w:t xml:space="preserve">.. Київ : </w:t>
      </w:r>
      <w:r w:rsidRPr="004115C7">
        <w:t xml:space="preserve"> ВД "Скарби", 2001</w:t>
      </w:r>
      <w:r w:rsidR="004115C7" w:rsidRPr="004115C7">
        <w:t>. 368 с.</w:t>
      </w:r>
    </w:p>
    <w:p w:rsidR="00EB34B8" w:rsidRPr="004115C7" w:rsidRDefault="00EB34B8" w:rsidP="00EB34B8">
      <w:pPr>
        <w:ind w:firstLine="567"/>
        <w:jc w:val="both"/>
        <w:rPr>
          <w:b/>
          <w:bCs/>
        </w:rPr>
      </w:pPr>
      <w:r w:rsidRPr="004115C7">
        <w:t xml:space="preserve">4. </w:t>
      </w:r>
      <w:proofErr w:type="spellStart"/>
      <w:r w:rsidRPr="004115C7">
        <w:rPr>
          <w:iCs/>
        </w:rPr>
        <w:t>Примак</w:t>
      </w:r>
      <w:proofErr w:type="spellEnd"/>
      <w:r w:rsidRPr="004115C7">
        <w:rPr>
          <w:iCs/>
        </w:rPr>
        <w:t xml:space="preserve">, Т. О. </w:t>
      </w:r>
      <w:r w:rsidRPr="004115C7">
        <w:rPr>
          <w:bCs/>
          <w:iCs/>
        </w:rPr>
        <w:t>PR для менеджерів і маркетологів</w:t>
      </w:r>
      <w:r w:rsidRPr="004115C7">
        <w:rPr>
          <w:iCs/>
        </w:rPr>
        <w:t xml:space="preserve">: </w:t>
      </w:r>
      <w:proofErr w:type="spellStart"/>
      <w:r w:rsidRPr="004115C7">
        <w:rPr>
          <w:iCs/>
        </w:rPr>
        <w:t>навч</w:t>
      </w:r>
      <w:proofErr w:type="spellEnd"/>
      <w:r w:rsidR="004115C7" w:rsidRPr="004115C7">
        <w:rPr>
          <w:iCs/>
        </w:rPr>
        <w:t>.</w:t>
      </w:r>
      <w:r w:rsidRPr="004115C7">
        <w:rPr>
          <w:iCs/>
        </w:rPr>
        <w:t xml:space="preserve"> посібник</w:t>
      </w:r>
      <w:r w:rsidR="004115C7" w:rsidRPr="004115C7">
        <w:rPr>
          <w:iCs/>
        </w:rPr>
        <w:t>.</w:t>
      </w:r>
      <w:r w:rsidRPr="004115C7">
        <w:rPr>
          <w:iCs/>
        </w:rPr>
        <w:t xml:space="preserve"> Київ : Центр учбової літератури, 2013.  202 с.</w:t>
      </w:r>
    </w:p>
    <w:p w:rsidR="00EB34B8" w:rsidRPr="004115C7" w:rsidRDefault="00EB34B8" w:rsidP="00EB34B8">
      <w:pPr>
        <w:ind w:firstLine="567"/>
        <w:jc w:val="both"/>
        <w:rPr>
          <w:b/>
          <w:bCs/>
        </w:rPr>
      </w:pPr>
      <w:r w:rsidRPr="004115C7">
        <w:t xml:space="preserve">5. </w:t>
      </w:r>
      <w:proofErr w:type="spellStart"/>
      <w:r w:rsidRPr="004115C7">
        <w:rPr>
          <w:iCs/>
        </w:rPr>
        <w:t>Ромат</w:t>
      </w:r>
      <w:proofErr w:type="spellEnd"/>
      <w:r w:rsidRPr="004115C7">
        <w:rPr>
          <w:iCs/>
        </w:rPr>
        <w:t xml:space="preserve"> Є. В. </w:t>
      </w:r>
      <w:r w:rsidRPr="004115C7">
        <w:rPr>
          <w:bCs/>
          <w:iCs/>
        </w:rPr>
        <w:t>Зв'язки з громадськістю (базовий курс)</w:t>
      </w:r>
      <w:r w:rsidRPr="004115C7">
        <w:rPr>
          <w:iCs/>
        </w:rPr>
        <w:t xml:space="preserve">: </w:t>
      </w:r>
      <w:proofErr w:type="spellStart"/>
      <w:r w:rsidRPr="004115C7">
        <w:rPr>
          <w:iCs/>
        </w:rPr>
        <w:t>навч</w:t>
      </w:r>
      <w:proofErr w:type="spellEnd"/>
      <w:r w:rsidR="004115C7" w:rsidRPr="004115C7">
        <w:rPr>
          <w:iCs/>
        </w:rPr>
        <w:t>. посібник.</w:t>
      </w:r>
      <w:r w:rsidRPr="004115C7">
        <w:rPr>
          <w:iCs/>
        </w:rPr>
        <w:t xml:space="preserve"> Київ, 2016.  284 с.</w:t>
      </w:r>
    </w:p>
    <w:p w:rsidR="00EB34B8" w:rsidRPr="004115C7" w:rsidRDefault="00EB34B8" w:rsidP="00EB34B8">
      <w:pPr>
        <w:ind w:firstLine="567"/>
        <w:jc w:val="both"/>
        <w:rPr>
          <w:b/>
          <w:bCs/>
        </w:rPr>
      </w:pPr>
      <w:r w:rsidRPr="004115C7">
        <w:t xml:space="preserve">6. </w:t>
      </w:r>
      <w:proofErr w:type="spellStart"/>
      <w:r w:rsidRPr="004115C7">
        <w:t>Олве</w:t>
      </w:r>
      <w:proofErr w:type="spellEnd"/>
      <w:r w:rsidRPr="004115C7">
        <w:t xml:space="preserve"> Н.-Г., Петри К.-Й. Балан</w:t>
      </w:r>
      <w:r w:rsidR="004115C7" w:rsidRPr="004115C7">
        <w:t xml:space="preserve">с </w:t>
      </w:r>
      <w:proofErr w:type="spellStart"/>
      <w:r w:rsidR="004115C7" w:rsidRPr="004115C7">
        <w:t>между</w:t>
      </w:r>
      <w:proofErr w:type="spellEnd"/>
      <w:r w:rsidR="004115C7" w:rsidRPr="004115C7">
        <w:t xml:space="preserve"> </w:t>
      </w:r>
      <w:proofErr w:type="spellStart"/>
      <w:r w:rsidR="004115C7" w:rsidRPr="004115C7">
        <w:t>стратегией</w:t>
      </w:r>
      <w:proofErr w:type="spellEnd"/>
      <w:r w:rsidR="004115C7" w:rsidRPr="004115C7">
        <w:t xml:space="preserve"> и контролем. </w:t>
      </w:r>
      <w:proofErr w:type="spellStart"/>
      <w:r w:rsidR="004115C7" w:rsidRPr="004115C7">
        <w:t>СПб</w:t>
      </w:r>
      <w:proofErr w:type="spellEnd"/>
      <w:r w:rsidR="004115C7" w:rsidRPr="004115C7">
        <w:t>: “</w:t>
      </w:r>
      <w:proofErr w:type="spellStart"/>
      <w:r w:rsidR="004115C7" w:rsidRPr="004115C7">
        <w:t>Питер</w:t>
      </w:r>
      <w:proofErr w:type="spellEnd"/>
      <w:r w:rsidR="004115C7" w:rsidRPr="004115C7">
        <w:t xml:space="preserve">”, 2007. </w:t>
      </w:r>
      <w:r w:rsidRPr="004115C7">
        <w:t xml:space="preserve"> 320 с. </w:t>
      </w:r>
    </w:p>
    <w:p w:rsidR="00EB34B8" w:rsidRPr="004115C7" w:rsidRDefault="00EB34B8" w:rsidP="00EB34B8">
      <w:pPr>
        <w:ind w:firstLine="567"/>
        <w:jc w:val="both"/>
        <w:rPr>
          <w:b/>
          <w:bCs/>
        </w:rPr>
      </w:pPr>
      <w:r w:rsidRPr="004115C7">
        <w:t xml:space="preserve">7. </w:t>
      </w:r>
      <w:proofErr w:type="spellStart"/>
      <w:r w:rsidRPr="004115C7">
        <w:t>Салига</w:t>
      </w:r>
      <w:proofErr w:type="spellEnd"/>
      <w:r w:rsidRPr="004115C7">
        <w:t xml:space="preserve"> П</w:t>
      </w:r>
      <w:r w:rsidRPr="004115C7">
        <w:rPr>
          <w:i/>
        </w:rPr>
        <w:t>.</w:t>
      </w:r>
      <w:r w:rsidRPr="004115C7">
        <w:t xml:space="preserve"> Затвердження видавничих макетів у замовника</w:t>
      </w:r>
      <w:r w:rsidR="004115C7" w:rsidRPr="004115C7">
        <w:t>.</w:t>
      </w:r>
      <w:r w:rsidRPr="004115C7">
        <w:t xml:space="preserve">  </w:t>
      </w:r>
      <w:r w:rsidR="004115C7" w:rsidRPr="004115C7">
        <w:t xml:space="preserve">Київ : ЖОВТА СТРІЛА. 2006. </w:t>
      </w:r>
      <w:r w:rsidRPr="004115C7">
        <w:t xml:space="preserve"> 32 с.</w:t>
      </w:r>
    </w:p>
    <w:p w:rsidR="004115C7" w:rsidRDefault="004115C7" w:rsidP="0070768C">
      <w:pPr>
        <w:pStyle w:val="af1"/>
        <w:shd w:val="clear" w:color="auto" w:fill="FFFFFF"/>
        <w:spacing w:after="0" w:line="240" w:lineRule="auto"/>
        <w:ind w:firstLine="709"/>
        <w:rPr>
          <w:b/>
          <w:sz w:val="24"/>
          <w:lang w:val="uk-UA"/>
        </w:rPr>
      </w:pPr>
    </w:p>
    <w:p w:rsidR="00E91E07" w:rsidRPr="002859DD" w:rsidRDefault="00E91E07" w:rsidP="0070768C">
      <w:pPr>
        <w:pStyle w:val="af1"/>
        <w:shd w:val="clear" w:color="auto" w:fill="FFFFFF"/>
        <w:spacing w:after="0" w:line="240" w:lineRule="auto"/>
        <w:ind w:firstLine="709"/>
        <w:rPr>
          <w:b/>
          <w:sz w:val="24"/>
          <w:lang w:val="uk-UA"/>
        </w:rPr>
      </w:pPr>
      <w:r w:rsidRPr="002859DD">
        <w:rPr>
          <w:b/>
          <w:sz w:val="24"/>
          <w:lang w:val="uk-UA"/>
        </w:rPr>
        <w:t>Інформаційні ресурси</w:t>
      </w:r>
    </w:p>
    <w:p w:rsidR="00ED1ED2" w:rsidRPr="002859DD" w:rsidRDefault="00ED1ED2" w:rsidP="0070768C">
      <w:pPr>
        <w:numPr>
          <w:ilvl w:val="0"/>
          <w:numId w:val="13"/>
        </w:numPr>
        <w:suppressAutoHyphens w:val="0"/>
        <w:ind w:left="0" w:firstLine="709"/>
        <w:jc w:val="both"/>
        <w:rPr>
          <w:lang w:val="ru-RU"/>
        </w:rPr>
      </w:pPr>
      <w:r w:rsidRPr="002859DD">
        <w:t>Державна служба статистики України</w:t>
      </w:r>
      <w:r w:rsidRPr="002859DD">
        <w:rPr>
          <w:lang w:val="ru-RU"/>
        </w:rPr>
        <w:t xml:space="preserve">. </w:t>
      </w:r>
      <w:r w:rsidRPr="002859DD">
        <w:rPr>
          <w:lang w:val="en-US"/>
        </w:rPr>
        <w:t>URL</w:t>
      </w:r>
      <w:r w:rsidRPr="002859DD">
        <w:t xml:space="preserve">: </w:t>
      </w:r>
      <w:hyperlink r:id="rId7" w:history="1">
        <w:r w:rsidRPr="002859DD">
          <w:rPr>
            <w:rStyle w:val="a3"/>
          </w:rPr>
          <w:t>http://www.ukrstat.gov.ua</w:t>
        </w:r>
      </w:hyperlink>
      <w:r w:rsidRPr="002859DD">
        <w:rPr>
          <w:lang w:val="ru-RU"/>
        </w:rPr>
        <w:t xml:space="preserve"> (дата </w:t>
      </w:r>
      <w:proofErr w:type="spellStart"/>
      <w:r w:rsidRPr="002859DD">
        <w:rPr>
          <w:lang w:val="ru-RU"/>
        </w:rPr>
        <w:t>звернення</w:t>
      </w:r>
      <w:proofErr w:type="spellEnd"/>
      <w:r w:rsidRPr="002859DD">
        <w:rPr>
          <w:lang w:val="ru-RU"/>
        </w:rPr>
        <w:t>: 26.08.2019).</w:t>
      </w:r>
    </w:p>
    <w:p w:rsidR="00ED1ED2" w:rsidRPr="002859DD" w:rsidRDefault="00ED1ED2" w:rsidP="0070768C">
      <w:pPr>
        <w:numPr>
          <w:ilvl w:val="0"/>
          <w:numId w:val="13"/>
        </w:numPr>
        <w:suppressAutoHyphens w:val="0"/>
        <w:ind w:left="0" w:firstLine="709"/>
        <w:jc w:val="both"/>
        <w:rPr>
          <w:lang w:val="ru-RU"/>
        </w:rPr>
      </w:pPr>
      <w:r w:rsidRPr="002859DD">
        <w:t>Кабінет Міністрів України. Урядовий портал</w:t>
      </w:r>
      <w:r w:rsidRPr="002859DD">
        <w:rPr>
          <w:lang w:val="ru-RU"/>
        </w:rPr>
        <w:t xml:space="preserve">. </w:t>
      </w:r>
      <w:r w:rsidRPr="002859DD">
        <w:rPr>
          <w:lang w:val="en-US"/>
        </w:rPr>
        <w:t>URL</w:t>
      </w:r>
      <w:r w:rsidRPr="002859DD">
        <w:t xml:space="preserve">:  http:// </w:t>
      </w:r>
      <w:hyperlink r:id="rId8" w:history="1">
        <w:r w:rsidRPr="002859DD">
          <w:rPr>
            <w:rStyle w:val="a3"/>
          </w:rPr>
          <w:t>www.kmu.gov.ua</w:t>
        </w:r>
      </w:hyperlink>
      <w:r w:rsidRPr="002859DD">
        <w:rPr>
          <w:lang w:val="ru-RU"/>
        </w:rPr>
        <w:t xml:space="preserve"> (дата </w:t>
      </w:r>
      <w:proofErr w:type="spellStart"/>
      <w:r w:rsidRPr="002859DD">
        <w:rPr>
          <w:lang w:val="ru-RU"/>
        </w:rPr>
        <w:t>звернення</w:t>
      </w:r>
      <w:proofErr w:type="spellEnd"/>
      <w:r w:rsidRPr="002859DD">
        <w:rPr>
          <w:lang w:val="ru-RU"/>
        </w:rPr>
        <w:t>: 26.08.2019).</w:t>
      </w:r>
    </w:p>
    <w:p w:rsidR="00ED1ED2" w:rsidRPr="002859DD" w:rsidRDefault="00ED1ED2" w:rsidP="0070768C">
      <w:pPr>
        <w:numPr>
          <w:ilvl w:val="0"/>
          <w:numId w:val="13"/>
        </w:numPr>
        <w:suppressAutoHyphens w:val="0"/>
        <w:ind w:left="0" w:firstLine="709"/>
        <w:jc w:val="both"/>
        <w:rPr>
          <w:lang w:val="ru-RU"/>
        </w:rPr>
      </w:pPr>
      <w:proofErr w:type="spellStart"/>
      <w:r w:rsidRPr="002859DD">
        <w:t>Международный</w:t>
      </w:r>
      <w:proofErr w:type="spellEnd"/>
      <w:r w:rsidRPr="002859DD">
        <w:t xml:space="preserve"> </w:t>
      </w:r>
      <w:proofErr w:type="spellStart"/>
      <w:r w:rsidRPr="002859DD">
        <w:t>технический</w:t>
      </w:r>
      <w:proofErr w:type="spellEnd"/>
      <w:r w:rsidRPr="002859DD">
        <w:t xml:space="preserve"> журнал </w:t>
      </w:r>
      <w:r w:rsidR="002B0AA8" w:rsidRPr="002859DD">
        <w:rPr>
          <w:lang w:val="ru-RU"/>
        </w:rPr>
        <w:t>“</w:t>
      </w:r>
      <w:r w:rsidRPr="002859DD">
        <w:t xml:space="preserve">Мир </w:t>
      </w:r>
      <w:proofErr w:type="spellStart"/>
      <w:r w:rsidRPr="002859DD">
        <w:t>техники</w:t>
      </w:r>
      <w:proofErr w:type="spellEnd"/>
      <w:r w:rsidRPr="002859DD">
        <w:t xml:space="preserve"> и </w:t>
      </w:r>
      <w:proofErr w:type="spellStart"/>
      <w:r w:rsidRPr="002859DD">
        <w:t>технологий</w:t>
      </w:r>
      <w:proofErr w:type="spellEnd"/>
      <w:r w:rsidR="002B0AA8" w:rsidRPr="002859DD">
        <w:rPr>
          <w:lang w:val="ru-RU"/>
        </w:rPr>
        <w:t>”</w:t>
      </w:r>
      <w:r w:rsidRPr="002859DD">
        <w:rPr>
          <w:lang w:val="ru-RU"/>
        </w:rPr>
        <w:t xml:space="preserve">. </w:t>
      </w:r>
      <w:r w:rsidRPr="002859DD">
        <w:rPr>
          <w:lang w:val="en-US"/>
        </w:rPr>
        <w:t>URL</w:t>
      </w:r>
      <w:r w:rsidRPr="002859DD">
        <w:rPr>
          <w:lang w:val="ru-RU"/>
        </w:rPr>
        <w:t>:</w:t>
      </w:r>
      <w:r w:rsidRPr="002859DD">
        <w:t xml:space="preserve"> </w:t>
      </w:r>
      <w:hyperlink r:id="rId9" w:history="1">
        <w:r w:rsidRPr="002859DD">
          <w:rPr>
            <w:rStyle w:val="a3"/>
          </w:rPr>
          <w:t>http://www.mtt.com.ua/</w:t>
        </w:r>
      </w:hyperlink>
      <w:r w:rsidRPr="002859DD">
        <w:rPr>
          <w:lang w:val="ru-RU"/>
        </w:rPr>
        <w:t xml:space="preserve"> (дата </w:t>
      </w:r>
      <w:proofErr w:type="spellStart"/>
      <w:r w:rsidRPr="002859DD">
        <w:rPr>
          <w:lang w:val="ru-RU"/>
        </w:rPr>
        <w:t>звернення</w:t>
      </w:r>
      <w:proofErr w:type="spellEnd"/>
      <w:r w:rsidRPr="002859DD">
        <w:rPr>
          <w:lang w:val="ru-RU"/>
        </w:rPr>
        <w:t>: 26.08.2019).</w:t>
      </w:r>
    </w:p>
    <w:p w:rsidR="00ED1ED2" w:rsidRPr="002859DD" w:rsidRDefault="00ED1ED2" w:rsidP="0070768C">
      <w:pPr>
        <w:numPr>
          <w:ilvl w:val="0"/>
          <w:numId w:val="13"/>
        </w:numPr>
        <w:suppressAutoHyphens w:val="0"/>
        <w:ind w:left="0" w:firstLine="709"/>
        <w:jc w:val="both"/>
        <w:rPr>
          <w:lang w:val="ru-RU"/>
        </w:rPr>
      </w:pPr>
      <w:r w:rsidRPr="002859DD">
        <w:t>Міністерство економічного розвитку і торгівлі. Офіційний веб-сайт</w:t>
      </w:r>
      <w:r w:rsidRPr="002859DD">
        <w:rPr>
          <w:lang w:val="ru-RU"/>
        </w:rPr>
        <w:t xml:space="preserve">. </w:t>
      </w:r>
      <w:r w:rsidRPr="002859DD">
        <w:rPr>
          <w:lang w:val="en-US"/>
        </w:rPr>
        <w:t>URL</w:t>
      </w:r>
      <w:r w:rsidRPr="002859DD">
        <w:t xml:space="preserve">: </w:t>
      </w:r>
      <w:hyperlink r:id="rId10" w:history="1">
        <w:r w:rsidRPr="002859DD">
          <w:rPr>
            <w:rStyle w:val="a3"/>
          </w:rPr>
          <w:t>http://www.me.gov.ua</w:t>
        </w:r>
      </w:hyperlink>
      <w:r w:rsidRPr="002859DD">
        <w:rPr>
          <w:lang w:val="ru-RU"/>
        </w:rPr>
        <w:t xml:space="preserve"> (дата </w:t>
      </w:r>
      <w:proofErr w:type="spellStart"/>
      <w:r w:rsidRPr="002859DD">
        <w:rPr>
          <w:lang w:val="ru-RU"/>
        </w:rPr>
        <w:t>звернення</w:t>
      </w:r>
      <w:proofErr w:type="spellEnd"/>
      <w:r w:rsidRPr="002859DD">
        <w:rPr>
          <w:lang w:val="ru-RU"/>
        </w:rPr>
        <w:t>: 26.08.2019).</w:t>
      </w:r>
    </w:p>
    <w:p w:rsidR="00ED1ED2" w:rsidRPr="002859DD" w:rsidRDefault="00ED1ED2" w:rsidP="0070768C">
      <w:pPr>
        <w:numPr>
          <w:ilvl w:val="0"/>
          <w:numId w:val="13"/>
        </w:numPr>
        <w:suppressAutoHyphens w:val="0"/>
        <w:ind w:left="0" w:firstLine="709"/>
        <w:jc w:val="both"/>
        <w:rPr>
          <w:lang w:val="ru-RU"/>
        </w:rPr>
      </w:pPr>
      <w:r w:rsidRPr="002859DD">
        <w:t xml:space="preserve">Науково-практичний журнал </w:t>
      </w:r>
      <w:r w:rsidR="002B0AA8" w:rsidRPr="002859DD">
        <w:rPr>
          <w:lang w:val="ru-RU"/>
        </w:rPr>
        <w:t>“</w:t>
      </w:r>
      <w:r w:rsidRPr="002859DD">
        <w:t>Менеджмент сьогодні</w:t>
      </w:r>
      <w:r w:rsidR="002B0AA8" w:rsidRPr="002859DD">
        <w:rPr>
          <w:lang w:val="ru-RU"/>
        </w:rPr>
        <w:t>”</w:t>
      </w:r>
      <w:r w:rsidRPr="002859DD">
        <w:rPr>
          <w:lang w:val="ru-RU"/>
        </w:rPr>
        <w:t xml:space="preserve">. </w:t>
      </w:r>
      <w:r w:rsidRPr="002859DD">
        <w:rPr>
          <w:lang w:val="en-US"/>
        </w:rPr>
        <w:t>URL</w:t>
      </w:r>
      <w:r w:rsidRPr="002859DD">
        <w:t xml:space="preserve">: </w:t>
      </w:r>
      <w:hyperlink r:id="rId11" w:history="1">
        <w:r w:rsidRPr="002859DD">
          <w:rPr>
            <w:rStyle w:val="a3"/>
          </w:rPr>
          <w:t>http://grebennikon.ru/journal-6.html</w:t>
        </w:r>
      </w:hyperlink>
      <w:r w:rsidRPr="002859DD">
        <w:rPr>
          <w:lang w:val="ru-RU"/>
        </w:rPr>
        <w:t xml:space="preserve"> (дата </w:t>
      </w:r>
      <w:proofErr w:type="spellStart"/>
      <w:r w:rsidRPr="002859DD">
        <w:rPr>
          <w:lang w:val="ru-RU"/>
        </w:rPr>
        <w:t>звернення</w:t>
      </w:r>
      <w:proofErr w:type="spellEnd"/>
      <w:r w:rsidRPr="002859DD">
        <w:rPr>
          <w:lang w:val="ru-RU"/>
        </w:rPr>
        <w:t>: 26.08.2019).</w:t>
      </w:r>
    </w:p>
    <w:p w:rsidR="00ED1ED2" w:rsidRPr="002859DD" w:rsidRDefault="00ED1ED2" w:rsidP="0070768C">
      <w:pPr>
        <w:numPr>
          <w:ilvl w:val="0"/>
          <w:numId w:val="13"/>
        </w:numPr>
        <w:suppressAutoHyphens w:val="0"/>
        <w:ind w:left="0" w:firstLine="709"/>
        <w:jc w:val="both"/>
        <w:rPr>
          <w:lang w:val="ru-RU"/>
        </w:rPr>
      </w:pPr>
      <w:r w:rsidRPr="002859DD">
        <w:t>Офіційний портал Верховної Ради України.</w:t>
      </w:r>
      <w:r w:rsidRPr="002859DD">
        <w:rPr>
          <w:lang w:val="ru-RU"/>
        </w:rPr>
        <w:t xml:space="preserve"> </w:t>
      </w:r>
      <w:r w:rsidRPr="002859DD">
        <w:rPr>
          <w:lang w:val="en-US"/>
        </w:rPr>
        <w:t>URL</w:t>
      </w:r>
      <w:r w:rsidRPr="002859DD">
        <w:t xml:space="preserve">: </w:t>
      </w:r>
      <w:hyperlink r:id="rId12" w:history="1">
        <w:r w:rsidRPr="002859DD">
          <w:rPr>
            <w:rStyle w:val="a3"/>
          </w:rPr>
          <w:t>www.rada.gov.ua/</w:t>
        </w:r>
      </w:hyperlink>
      <w:r w:rsidRPr="002859DD">
        <w:t>.</w:t>
      </w:r>
      <w:r w:rsidRPr="002859DD">
        <w:rPr>
          <w:lang w:val="en-US"/>
        </w:rPr>
        <w:t xml:space="preserve"> </w:t>
      </w:r>
      <w:r w:rsidRPr="002859DD">
        <w:rPr>
          <w:lang w:val="ru-RU"/>
        </w:rPr>
        <w:t xml:space="preserve">(дата </w:t>
      </w:r>
      <w:proofErr w:type="spellStart"/>
      <w:r w:rsidRPr="002859DD">
        <w:rPr>
          <w:lang w:val="ru-RU"/>
        </w:rPr>
        <w:t>звернення</w:t>
      </w:r>
      <w:proofErr w:type="spellEnd"/>
      <w:r w:rsidRPr="002859DD">
        <w:rPr>
          <w:lang w:val="ru-RU"/>
        </w:rPr>
        <w:t>: 26.08.2019).</w:t>
      </w:r>
    </w:p>
    <w:p w:rsidR="00ED1ED2" w:rsidRPr="002859DD" w:rsidRDefault="00ED1ED2" w:rsidP="0070768C">
      <w:pPr>
        <w:numPr>
          <w:ilvl w:val="0"/>
          <w:numId w:val="13"/>
        </w:numPr>
        <w:suppressAutoHyphens w:val="0"/>
        <w:ind w:left="0" w:firstLine="709"/>
        <w:jc w:val="both"/>
        <w:rPr>
          <w:lang w:val="ru-RU"/>
        </w:rPr>
      </w:pPr>
      <w:r w:rsidRPr="002859DD">
        <w:t>Президент України. Офіційне інтернет-представництво</w:t>
      </w:r>
      <w:r w:rsidRPr="002859DD">
        <w:rPr>
          <w:lang w:val="ru-RU"/>
        </w:rPr>
        <w:t xml:space="preserve">. </w:t>
      </w:r>
      <w:r w:rsidRPr="002859DD">
        <w:rPr>
          <w:lang w:val="en-US"/>
        </w:rPr>
        <w:t>URL</w:t>
      </w:r>
      <w:r w:rsidRPr="002859DD">
        <w:t xml:space="preserve">:  </w:t>
      </w:r>
      <w:hyperlink r:id="rId13" w:history="1">
        <w:r w:rsidRPr="002859DD">
          <w:rPr>
            <w:rStyle w:val="a3"/>
          </w:rPr>
          <w:t>http://www.president.gov.ua</w:t>
        </w:r>
      </w:hyperlink>
      <w:r w:rsidRPr="002859DD">
        <w:rPr>
          <w:lang w:val="ru-RU"/>
        </w:rPr>
        <w:t xml:space="preserve"> (дата </w:t>
      </w:r>
      <w:proofErr w:type="spellStart"/>
      <w:r w:rsidRPr="002859DD">
        <w:rPr>
          <w:lang w:val="ru-RU"/>
        </w:rPr>
        <w:t>звернення</w:t>
      </w:r>
      <w:proofErr w:type="spellEnd"/>
      <w:r w:rsidRPr="002859DD">
        <w:rPr>
          <w:lang w:val="ru-RU"/>
        </w:rPr>
        <w:t>: 26.08.2019).</w:t>
      </w:r>
    </w:p>
    <w:p w:rsidR="00615A6D" w:rsidRPr="002859DD" w:rsidRDefault="00615A6D" w:rsidP="00615A6D">
      <w:pPr>
        <w:pStyle w:val="ac"/>
        <w:ind w:left="720" w:firstLine="0"/>
        <w:rPr>
          <w:sz w:val="24"/>
          <w:szCs w:val="24"/>
          <w:lang w:val="uk-UA"/>
        </w:rPr>
      </w:pPr>
    </w:p>
    <w:p w:rsidR="00B97155" w:rsidRPr="002859DD" w:rsidRDefault="00B97155" w:rsidP="00B97155">
      <w:pPr>
        <w:jc w:val="both"/>
      </w:pPr>
    </w:p>
    <w:p w:rsidR="00B97155" w:rsidRPr="002859DD" w:rsidRDefault="00B97155" w:rsidP="00B97155">
      <w:pPr>
        <w:pStyle w:val="af1"/>
        <w:shd w:val="clear" w:color="auto" w:fill="FFFFFF"/>
        <w:spacing w:before="240" w:after="120" w:line="240" w:lineRule="auto"/>
        <w:jc w:val="both"/>
        <w:rPr>
          <w:sz w:val="24"/>
          <w:lang w:val="uk-UA"/>
        </w:rPr>
      </w:pPr>
    </w:p>
    <w:p w:rsidR="00E91E07" w:rsidRPr="002859DD" w:rsidRDefault="00E91E07" w:rsidP="00E91E07">
      <w:pPr>
        <w:rPr>
          <w:lang w:val="ru-RU"/>
        </w:rPr>
      </w:pPr>
      <w:r w:rsidRPr="002859DD">
        <w:t xml:space="preserve">Погоджено _____________ </w:t>
      </w:r>
    </w:p>
    <w:p w:rsidR="00E91E07" w:rsidRPr="002859DD" w:rsidRDefault="00E91E07" w:rsidP="00E91E07">
      <w:r w:rsidRPr="002859DD">
        <w:t xml:space="preserve"> з навчальним відділом </w:t>
      </w:r>
    </w:p>
    <w:p w:rsidR="00E91E07" w:rsidRPr="00B15330" w:rsidRDefault="002B0AA8" w:rsidP="00E91E07">
      <w:r w:rsidRPr="002859DD">
        <w:rPr>
          <w:lang w:val="ru-RU"/>
        </w:rPr>
        <w:t>“</w:t>
      </w:r>
      <w:r w:rsidR="00E91E07" w:rsidRPr="00B15330">
        <w:t>_____</w:t>
      </w:r>
      <w:r w:rsidRPr="002859DD">
        <w:rPr>
          <w:lang w:val="ru-RU"/>
        </w:rPr>
        <w:t>”</w:t>
      </w:r>
      <w:r w:rsidR="00E91E07" w:rsidRPr="00B15330">
        <w:t>________________</w:t>
      </w:r>
    </w:p>
    <w:p w:rsidR="00ED1ED2" w:rsidRDefault="00ED1ED2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91E07" w:rsidRDefault="00E91E07" w:rsidP="00E91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Доповнення та зміни до робочої програми навчальної дисципліни</w:t>
      </w:r>
    </w:p>
    <w:p w:rsidR="00EB34B8" w:rsidRPr="004753C5" w:rsidRDefault="00EB34B8" w:rsidP="00EB34B8">
      <w:pPr>
        <w:jc w:val="center"/>
        <w:rPr>
          <w:b/>
          <w:sz w:val="28"/>
        </w:rPr>
      </w:pPr>
      <w:r w:rsidRPr="004753C5">
        <w:rPr>
          <w:b/>
          <w:sz w:val="28"/>
          <w:u w:val="thick"/>
        </w:rPr>
        <w:t>“</w:t>
      </w:r>
      <w:r>
        <w:rPr>
          <w:b/>
          <w:sz w:val="28"/>
          <w:u w:val="thick"/>
          <w:lang w:val="en-US"/>
        </w:rPr>
        <w:t>PR-</w:t>
      </w:r>
      <w:r>
        <w:rPr>
          <w:b/>
          <w:sz w:val="28"/>
          <w:u w:val="thick"/>
        </w:rPr>
        <w:t>МЕНЕДЖМЕНТ</w:t>
      </w:r>
      <w:r w:rsidRPr="004753C5">
        <w:rPr>
          <w:b/>
          <w:sz w:val="28"/>
          <w:u w:val="thick"/>
        </w:rPr>
        <w:t>”</w:t>
      </w:r>
    </w:p>
    <w:p w:rsidR="00E91E07" w:rsidRDefault="00E91E07" w:rsidP="00E91E07">
      <w:pPr>
        <w:jc w:val="center"/>
        <w:rPr>
          <w:b/>
          <w:sz w:val="28"/>
          <w:szCs w:val="28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5961"/>
        <w:gridCol w:w="2021"/>
      </w:tblGrid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засідання кафедри </w:t>
            </w:r>
          </w:p>
          <w:p w:rsidR="00E91E07" w:rsidRDefault="00E91E0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(дата та номер)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Внесені зміни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Підпис завідувача кафедри, дата</w:t>
            </w: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1E07" w:rsidTr="00E91E07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07" w:rsidRDefault="00E91E07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77720" w:rsidRDefault="00377720"/>
    <w:sectPr w:rsidR="0037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763845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5"/>
    <w:multiLevelType w:val="hybridMultilevel"/>
    <w:tmpl w:val="51EAD36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6"/>
    <w:multiLevelType w:val="hybridMultilevel"/>
    <w:tmpl w:val="2D517796"/>
    <w:lvl w:ilvl="0" w:tplc="FFFFFFFF">
      <w:start w:val="1"/>
      <w:numFmt w:val="bullet"/>
      <w:lvlText w:val="\endash "/>
      <w:lvlJc w:val="left"/>
      <w:pPr>
        <w:ind w:left="0" w:firstLine="0"/>
      </w:pPr>
    </w:lvl>
    <w:lvl w:ilvl="1" w:tplc="FFFFFFFF">
      <w:start w:val="6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1303238"/>
    <w:multiLevelType w:val="hybridMultilevel"/>
    <w:tmpl w:val="B1B0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A674A"/>
    <w:multiLevelType w:val="hybridMultilevel"/>
    <w:tmpl w:val="B5EC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A2FB5"/>
    <w:multiLevelType w:val="hybridMultilevel"/>
    <w:tmpl w:val="D2CC781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D5075E5"/>
    <w:multiLevelType w:val="hybridMultilevel"/>
    <w:tmpl w:val="510CA6FC"/>
    <w:lvl w:ilvl="0" w:tplc="96F6C5A0">
      <w:start w:val="1"/>
      <w:numFmt w:val="decimal"/>
      <w:lvlText w:val="%1."/>
      <w:lvlJc w:val="left"/>
      <w:pPr>
        <w:ind w:left="1300" w:hanging="540"/>
      </w:pPr>
      <w:rPr>
        <w:rFonts w:ascii="Times New Roman" w:eastAsia="Times New Roman" w:hAnsi="Times New Roman" w:cs="Times New Roman" w:hint="default"/>
        <w:spacing w:val="-54"/>
        <w:w w:val="100"/>
        <w:sz w:val="28"/>
        <w:szCs w:val="28"/>
        <w:lang w:val="ru-RU" w:eastAsia="ru-RU" w:bidi="ru-RU"/>
      </w:rPr>
    </w:lvl>
    <w:lvl w:ilvl="1" w:tplc="21E4A650">
      <w:numFmt w:val="bullet"/>
      <w:lvlText w:val="•"/>
      <w:lvlJc w:val="left"/>
      <w:pPr>
        <w:ind w:left="2204" w:hanging="540"/>
      </w:pPr>
      <w:rPr>
        <w:lang w:val="ru-RU" w:eastAsia="ru-RU" w:bidi="ru-RU"/>
      </w:rPr>
    </w:lvl>
    <w:lvl w:ilvl="2" w:tplc="D70A371A">
      <w:numFmt w:val="bullet"/>
      <w:lvlText w:val="•"/>
      <w:lvlJc w:val="left"/>
      <w:pPr>
        <w:ind w:left="3109" w:hanging="540"/>
      </w:pPr>
      <w:rPr>
        <w:lang w:val="ru-RU" w:eastAsia="ru-RU" w:bidi="ru-RU"/>
      </w:rPr>
    </w:lvl>
    <w:lvl w:ilvl="3" w:tplc="537EA0B8">
      <w:numFmt w:val="bullet"/>
      <w:lvlText w:val="•"/>
      <w:lvlJc w:val="left"/>
      <w:pPr>
        <w:ind w:left="4013" w:hanging="540"/>
      </w:pPr>
      <w:rPr>
        <w:lang w:val="ru-RU" w:eastAsia="ru-RU" w:bidi="ru-RU"/>
      </w:rPr>
    </w:lvl>
    <w:lvl w:ilvl="4" w:tplc="42E015D2">
      <w:numFmt w:val="bullet"/>
      <w:lvlText w:val="•"/>
      <w:lvlJc w:val="left"/>
      <w:pPr>
        <w:ind w:left="4918" w:hanging="540"/>
      </w:pPr>
      <w:rPr>
        <w:lang w:val="ru-RU" w:eastAsia="ru-RU" w:bidi="ru-RU"/>
      </w:rPr>
    </w:lvl>
    <w:lvl w:ilvl="5" w:tplc="8B7C99F8">
      <w:numFmt w:val="bullet"/>
      <w:lvlText w:val="•"/>
      <w:lvlJc w:val="left"/>
      <w:pPr>
        <w:ind w:left="5823" w:hanging="540"/>
      </w:pPr>
      <w:rPr>
        <w:lang w:val="ru-RU" w:eastAsia="ru-RU" w:bidi="ru-RU"/>
      </w:rPr>
    </w:lvl>
    <w:lvl w:ilvl="6" w:tplc="521E9DF0">
      <w:numFmt w:val="bullet"/>
      <w:lvlText w:val="•"/>
      <w:lvlJc w:val="left"/>
      <w:pPr>
        <w:ind w:left="6727" w:hanging="540"/>
      </w:pPr>
      <w:rPr>
        <w:lang w:val="ru-RU" w:eastAsia="ru-RU" w:bidi="ru-RU"/>
      </w:rPr>
    </w:lvl>
    <w:lvl w:ilvl="7" w:tplc="A3E06498">
      <w:numFmt w:val="bullet"/>
      <w:lvlText w:val="•"/>
      <w:lvlJc w:val="left"/>
      <w:pPr>
        <w:ind w:left="7632" w:hanging="540"/>
      </w:pPr>
      <w:rPr>
        <w:lang w:val="ru-RU" w:eastAsia="ru-RU" w:bidi="ru-RU"/>
      </w:rPr>
    </w:lvl>
    <w:lvl w:ilvl="8" w:tplc="A0487E5E">
      <w:numFmt w:val="bullet"/>
      <w:lvlText w:val="•"/>
      <w:lvlJc w:val="left"/>
      <w:pPr>
        <w:ind w:left="8537" w:hanging="540"/>
      </w:pPr>
      <w:rPr>
        <w:lang w:val="ru-RU" w:eastAsia="ru-RU" w:bidi="ru-RU"/>
      </w:rPr>
    </w:lvl>
  </w:abstractNum>
  <w:abstractNum w:abstractNumId="7">
    <w:nsid w:val="11564CB2"/>
    <w:multiLevelType w:val="hybridMultilevel"/>
    <w:tmpl w:val="2D2EA0EA"/>
    <w:lvl w:ilvl="0" w:tplc="BC46749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96A600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5BBA6B8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79FE8CE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FE7A34C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1E506BF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65A863D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D7C084F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845E7A7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8">
    <w:nsid w:val="12BC745B"/>
    <w:multiLevelType w:val="hybridMultilevel"/>
    <w:tmpl w:val="53961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ED61D5"/>
    <w:multiLevelType w:val="hybridMultilevel"/>
    <w:tmpl w:val="E4FC25B0"/>
    <w:lvl w:ilvl="0" w:tplc="2B0021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286B63"/>
    <w:multiLevelType w:val="hybridMultilevel"/>
    <w:tmpl w:val="1D7C90A6"/>
    <w:lvl w:ilvl="0" w:tplc="9D961A8C">
      <w:start w:val="1"/>
      <w:numFmt w:val="decimal"/>
      <w:lvlText w:val="%1."/>
      <w:lvlJc w:val="left"/>
      <w:pPr>
        <w:ind w:left="1300" w:hanging="5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DF4C83E">
      <w:numFmt w:val="bullet"/>
      <w:lvlText w:val="•"/>
      <w:lvlJc w:val="left"/>
      <w:pPr>
        <w:ind w:left="1520" w:hanging="540"/>
      </w:pPr>
      <w:rPr>
        <w:lang w:val="ru-RU" w:eastAsia="ru-RU" w:bidi="ru-RU"/>
      </w:rPr>
    </w:lvl>
    <w:lvl w:ilvl="2" w:tplc="A9BE6B10">
      <w:numFmt w:val="bullet"/>
      <w:lvlText w:val="•"/>
      <w:lvlJc w:val="left"/>
      <w:pPr>
        <w:ind w:left="2500" w:hanging="540"/>
      </w:pPr>
      <w:rPr>
        <w:lang w:val="ru-RU" w:eastAsia="ru-RU" w:bidi="ru-RU"/>
      </w:rPr>
    </w:lvl>
    <w:lvl w:ilvl="3" w:tplc="DB60B35C">
      <w:numFmt w:val="bullet"/>
      <w:lvlText w:val="•"/>
      <w:lvlJc w:val="left"/>
      <w:pPr>
        <w:ind w:left="3481" w:hanging="540"/>
      </w:pPr>
      <w:rPr>
        <w:lang w:val="ru-RU" w:eastAsia="ru-RU" w:bidi="ru-RU"/>
      </w:rPr>
    </w:lvl>
    <w:lvl w:ilvl="4" w:tplc="78B05930">
      <w:numFmt w:val="bullet"/>
      <w:lvlText w:val="•"/>
      <w:lvlJc w:val="left"/>
      <w:pPr>
        <w:ind w:left="4462" w:hanging="540"/>
      </w:pPr>
      <w:rPr>
        <w:lang w:val="ru-RU" w:eastAsia="ru-RU" w:bidi="ru-RU"/>
      </w:rPr>
    </w:lvl>
    <w:lvl w:ilvl="5" w:tplc="167E65D2">
      <w:numFmt w:val="bullet"/>
      <w:lvlText w:val="•"/>
      <w:lvlJc w:val="left"/>
      <w:pPr>
        <w:ind w:left="5442" w:hanging="540"/>
      </w:pPr>
      <w:rPr>
        <w:lang w:val="ru-RU" w:eastAsia="ru-RU" w:bidi="ru-RU"/>
      </w:rPr>
    </w:lvl>
    <w:lvl w:ilvl="6" w:tplc="A89A8A1C">
      <w:numFmt w:val="bullet"/>
      <w:lvlText w:val="•"/>
      <w:lvlJc w:val="left"/>
      <w:pPr>
        <w:ind w:left="6423" w:hanging="540"/>
      </w:pPr>
      <w:rPr>
        <w:lang w:val="ru-RU" w:eastAsia="ru-RU" w:bidi="ru-RU"/>
      </w:rPr>
    </w:lvl>
    <w:lvl w:ilvl="7" w:tplc="DAC8E1F8">
      <w:numFmt w:val="bullet"/>
      <w:lvlText w:val="•"/>
      <w:lvlJc w:val="left"/>
      <w:pPr>
        <w:ind w:left="7404" w:hanging="540"/>
      </w:pPr>
      <w:rPr>
        <w:lang w:val="ru-RU" w:eastAsia="ru-RU" w:bidi="ru-RU"/>
      </w:rPr>
    </w:lvl>
    <w:lvl w:ilvl="8" w:tplc="6F9E7B52">
      <w:numFmt w:val="bullet"/>
      <w:lvlText w:val="•"/>
      <w:lvlJc w:val="left"/>
      <w:pPr>
        <w:ind w:left="8384" w:hanging="540"/>
      </w:pPr>
      <w:rPr>
        <w:lang w:val="ru-RU" w:eastAsia="ru-RU" w:bidi="ru-RU"/>
      </w:rPr>
    </w:lvl>
  </w:abstractNum>
  <w:abstractNum w:abstractNumId="11">
    <w:nsid w:val="2A7211B6"/>
    <w:multiLevelType w:val="hybridMultilevel"/>
    <w:tmpl w:val="5E18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A64EA"/>
    <w:multiLevelType w:val="hybridMultilevel"/>
    <w:tmpl w:val="5FDAA6E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4699C"/>
    <w:multiLevelType w:val="hybridMultilevel"/>
    <w:tmpl w:val="8E9A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5178F"/>
    <w:multiLevelType w:val="hybridMultilevel"/>
    <w:tmpl w:val="1EFC0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72C0B"/>
    <w:multiLevelType w:val="hybridMultilevel"/>
    <w:tmpl w:val="70A6FB00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32B4F"/>
    <w:multiLevelType w:val="hybridMultilevel"/>
    <w:tmpl w:val="159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160DF"/>
    <w:multiLevelType w:val="hybridMultilevel"/>
    <w:tmpl w:val="1F94BE1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7E12869"/>
    <w:multiLevelType w:val="hybridMultilevel"/>
    <w:tmpl w:val="E856C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D5732"/>
    <w:multiLevelType w:val="hybridMultilevel"/>
    <w:tmpl w:val="D1AAF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54A21A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A3646"/>
    <w:multiLevelType w:val="hybridMultilevel"/>
    <w:tmpl w:val="E43A23F6"/>
    <w:lvl w:ilvl="0" w:tplc="4072A6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A200C5"/>
    <w:multiLevelType w:val="hybridMultilevel"/>
    <w:tmpl w:val="68AE679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F0A010D"/>
    <w:multiLevelType w:val="hybridMultilevel"/>
    <w:tmpl w:val="124432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4"/>
  </w:num>
  <w:num w:numId="3">
    <w:abstractNumId w:val="17"/>
  </w:num>
  <w:num w:numId="4">
    <w:abstractNumId w:val="17"/>
  </w:num>
  <w:num w:numId="5">
    <w:abstractNumId w:val="12"/>
  </w:num>
  <w:num w:numId="6">
    <w:abstractNumId w:val="12"/>
  </w:num>
  <w:num w:numId="7">
    <w:abstractNumId w:val="15"/>
  </w:num>
  <w:num w:numId="8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1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</w:num>
  <w:num w:numId="23">
    <w:abstractNumId w:val="8"/>
  </w:num>
  <w:num w:numId="24">
    <w:abstractNumId w:val="13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</w:num>
  <w:num w:numId="28">
    <w:abstractNumId w:val="7"/>
  </w:num>
  <w:num w:numId="29">
    <w:abstractNumId w:val="16"/>
  </w:num>
  <w:num w:numId="30">
    <w:abstractNumId w:val="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7D"/>
    <w:rsid w:val="000152F5"/>
    <w:rsid w:val="000218FE"/>
    <w:rsid w:val="000222E3"/>
    <w:rsid w:val="00032FF4"/>
    <w:rsid w:val="00064ECE"/>
    <w:rsid w:val="00072444"/>
    <w:rsid w:val="000E1FF6"/>
    <w:rsid w:val="000F3B20"/>
    <w:rsid w:val="001032C1"/>
    <w:rsid w:val="001128C9"/>
    <w:rsid w:val="00122B01"/>
    <w:rsid w:val="00131D30"/>
    <w:rsid w:val="00174AB7"/>
    <w:rsid w:val="00181A6D"/>
    <w:rsid w:val="00193C75"/>
    <w:rsid w:val="002142D2"/>
    <w:rsid w:val="00225C7A"/>
    <w:rsid w:val="002859DD"/>
    <w:rsid w:val="002B0AA8"/>
    <w:rsid w:val="002B7151"/>
    <w:rsid w:val="002C17FD"/>
    <w:rsid w:val="00332C66"/>
    <w:rsid w:val="00334C2A"/>
    <w:rsid w:val="00357C64"/>
    <w:rsid w:val="00377720"/>
    <w:rsid w:val="00384D5D"/>
    <w:rsid w:val="003942B2"/>
    <w:rsid w:val="004115C7"/>
    <w:rsid w:val="00426BF2"/>
    <w:rsid w:val="00427AD0"/>
    <w:rsid w:val="004753C5"/>
    <w:rsid w:val="0048605E"/>
    <w:rsid w:val="00492A3A"/>
    <w:rsid w:val="0049397A"/>
    <w:rsid w:val="0049668D"/>
    <w:rsid w:val="004A2F5D"/>
    <w:rsid w:val="004B6433"/>
    <w:rsid w:val="004C223C"/>
    <w:rsid w:val="004F44D1"/>
    <w:rsid w:val="00511E33"/>
    <w:rsid w:val="00516606"/>
    <w:rsid w:val="00542E57"/>
    <w:rsid w:val="00543ED7"/>
    <w:rsid w:val="00546F2B"/>
    <w:rsid w:val="00585C76"/>
    <w:rsid w:val="005B047D"/>
    <w:rsid w:val="005B77BC"/>
    <w:rsid w:val="005D6274"/>
    <w:rsid w:val="005F3517"/>
    <w:rsid w:val="006073D9"/>
    <w:rsid w:val="00615A6D"/>
    <w:rsid w:val="006238A1"/>
    <w:rsid w:val="006B29E9"/>
    <w:rsid w:val="006F36B7"/>
    <w:rsid w:val="00706D42"/>
    <w:rsid w:val="0070768C"/>
    <w:rsid w:val="00707B61"/>
    <w:rsid w:val="00723AF6"/>
    <w:rsid w:val="00760999"/>
    <w:rsid w:val="0076326F"/>
    <w:rsid w:val="00773F12"/>
    <w:rsid w:val="007B56ED"/>
    <w:rsid w:val="007E4F1D"/>
    <w:rsid w:val="00825B45"/>
    <w:rsid w:val="00835341"/>
    <w:rsid w:val="008756B8"/>
    <w:rsid w:val="0089326E"/>
    <w:rsid w:val="008C7597"/>
    <w:rsid w:val="0092205D"/>
    <w:rsid w:val="009224C7"/>
    <w:rsid w:val="0096579A"/>
    <w:rsid w:val="00986A4B"/>
    <w:rsid w:val="009D76EF"/>
    <w:rsid w:val="009E3845"/>
    <w:rsid w:val="00A012C0"/>
    <w:rsid w:val="00A17462"/>
    <w:rsid w:val="00A371CC"/>
    <w:rsid w:val="00A63D42"/>
    <w:rsid w:val="00A83E8A"/>
    <w:rsid w:val="00AA01C3"/>
    <w:rsid w:val="00AA083A"/>
    <w:rsid w:val="00AA735A"/>
    <w:rsid w:val="00AE6820"/>
    <w:rsid w:val="00B15330"/>
    <w:rsid w:val="00B1672B"/>
    <w:rsid w:val="00B2560C"/>
    <w:rsid w:val="00B45DB4"/>
    <w:rsid w:val="00B97155"/>
    <w:rsid w:val="00BA13DA"/>
    <w:rsid w:val="00BB17A6"/>
    <w:rsid w:val="00BB204C"/>
    <w:rsid w:val="00BB774F"/>
    <w:rsid w:val="00BF74EF"/>
    <w:rsid w:val="00C00B2F"/>
    <w:rsid w:val="00C110D5"/>
    <w:rsid w:val="00CD63E2"/>
    <w:rsid w:val="00CF099D"/>
    <w:rsid w:val="00D022DF"/>
    <w:rsid w:val="00D154A5"/>
    <w:rsid w:val="00D62AEB"/>
    <w:rsid w:val="00D776C2"/>
    <w:rsid w:val="00D9032A"/>
    <w:rsid w:val="00DD0212"/>
    <w:rsid w:val="00E91E07"/>
    <w:rsid w:val="00E946DB"/>
    <w:rsid w:val="00EA5089"/>
    <w:rsid w:val="00EB34B8"/>
    <w:rsid w:val="00EC471C"/>
    <w:rsid w:val="00ED1ED2"/>
    <w:rsid w:val="00F12556"/>
    <w:rsid w:val="00F35C5A"/>
    <w:rsid w:val="00F429DC"/>
    <w:rsid w:val="00F45833"/>
    <w:rsid w:val="00F73FF3"/>
    <w:rsid w:val="00FB7FD1"/>
    <w:rsid w:val="00FC2C25"/>
    <w:rsid w:val="00FC3F65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qFormat/>
    <w:rsid w:val="00E91E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semiHidden/>
    <w:unhideWhenUsed/>
    <w:qFormat/>
    <w:rsid w:val="00E91E0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91E07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nhideWhenUsed/>
    <w:qFormat/>
    <w:rsid w:val="00E91E07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91E0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E91E07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91E07"/>
    <w:pPr>
      <w:keepNext/>
      <w:tabs>
        <w:tab w:val="num" w:pos="4838"/>
      </w:tabs>
      <w:ind w:left="132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E0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E91E07"/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E91E07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E91E07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semiHidden/>
    <w:rsid w:val="00E91E0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91E0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91E07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styleId="a3">
    <w:name w:val="Hyperlink"/>
    <w:unhideWhenUsed/>
    <w:rsid w:val="00E91E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1E0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91E0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1E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E0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E91E0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footer"/>
    <w:basedOn w:val="a"/>
    <w:link w:val="a8"/>
    <w:uiPriority w:val="99"/>
    <w:semiHidden/>
    <w:unhideWhenUsed/>
    <w:rsid w:val="00E91E07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99"/>
    <w:semiHidden/>
    <w:unhideWhenUsed/>
    <w:rsid w:val="00E91E0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91E0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c">
    <w:name w:val="Body Text Indent"/>
    <w:basedOn w:val="a"/>
    <w:link w:val="ad"/>
    <w:unhideWhenUsed/>
    <w:rsid w:val="00E91E07"/>
    <w:pPr>
      <w:ind w:firstLine="295"/>
      <w:jc w:val="both"/>
    </w:pPr>
    <w:rPr>
      <w:sz w:val="19"/>
      <w:szCs w:val="19"/>
      <w:lang w:val="ru-RU"/>
    </w:rPr>
  </w:style>
  <w:style w:type="character" w:customStyle="1" w:styleId="ad">
    <w:name w:val="Основной текст с отступом Знак"/>
    <w:basedOn w:val="a0"/>
    <w:link w:val="ac"/>
    <w:rsid w:val="00E91E07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91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E91E07"/>
    <w:pPr>
      <w:suppressAutoHyphens w:val="0"/>
      <w:spacing w:after="120" w:line="480" w:lineRule="auto"/>
    </w:pPr>
    <w:rPr>
      <w:lang w:val="ru-RU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E91E0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E91E07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91E0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91E0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e">
    <w:name w:val="Plain Text"/>
    <w:basedOn w:val="a"/>
    <w:link w:val="af"/>
    <w:uiPriority w:val="99"/>
    <w:semiHidden/>
    <w:unhideWhenUsed/>
    <w:rsid w:val="00E91E07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">
    <w:name w:val="Текст Знак"/>
    <w:basedOn w:val="a0"/>
    <w:link w:val="ae"/>
    <w:uiPriority w:val="99"/>
    <w:semiHidden/>
    <w:rsid w:val="00E91E0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E91E07"/>
    <w:pPr>
      <w:ind w:left="720"/>
      <w:contextualSpacing/>
    </w:pPr>
  </w:style>
  <w:style w:type="character" w:customStyle="1" w:styleId="25">
    <w:name w:val="Основний текст (2)_"/>
    <w:link w:val="26"/>
    <w:locked/>
    <w:rsid w:val="00E91E07"/>
    <w:rPr>
      <w:shd w:val="clear" w:color="auto" w:fill="FFFFFF"/>
    </w:rPr>
  </w:style>
  <w:style w:type="paragraph" w:customStyle="1" w:styleId="26">
    <w:name w:val="Основний текст (2)"/>
    <w:basedOn w:val="a"/>
    <w:link w:val="25"/>
    <w:rsid w:val="00E91E07"/>
    <w:pPr>
      <w:widowControl w:val="0"/>
      <w:shd w:val="clear" w:color="auto" w:fill="FFFFFF"/>
      <w:suppressAutoHyphens w:val="0"/>
      <w:spacing w:after="60" w:line="0" w:lineRule="atLeas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11">
    <w:name w:val="Обычный1"/>
    <w:uiPriority w:val="99"/>
    <w:rsid w:val="00E91E07"/>
    <w:pPr>
      <w:snapToGrid w:val="0"/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91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Базовий"/>
    <w:uiPriority w:val="99"/>
    <w:semiHidden/>
    <w:rsid w:val="00E91E0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m-5597597864396756868xfm76331336">
    <w:name w:val="m_-5597597864396756868xfm_76331336"/>
    <w:basedOn w:val="a0"/>
    <w:rsid w:val="00E91E07"/>
  </w:style>
  <w:style w:type="character" w:customStyle="1" w:styleId="apple-converted-space">
    <w:name w:val="apple-converted-space"/>
    <w:basedOn w:val="a0"/>
    <w:rsid w:val="00E91E07"/>
  </w:style>
  <w:style w:type="character" w:customStyle="1" w:styleId="af2">
    <w:name w:val="Гіперпосилання"/>
    <w:uiPriority w:val="99"/>
    <w:rsid w:val="00E91E07"/>
    <w:rPr>
      <w:rFonts w:ascii="Times New Roman" w:hAnsi="Times New Roman" w:cs="Times New Roman" w:hint="default"/>
      <w:color w:val="0000FF"/>
      <w:u w:val="single"/>
      <w:lang w:val="uk-UA" w:eastAsia="uk-UA"/>
    </w:rPr>
  </w:style>
  <w:style w:type="character" w:customStyle="1" w:styleId="s">
    <w:name w:val="s"/>
    <w:basedOn w:val="a0"/>
    <w:rsid w:val="00E91E07"/>
  </w:style>
  <w:style w:type="character" w:customStyle="1" w:styleId="rvts0">
    <w:name w:val="rvts0"/>
    <w:rsid w:val="009224C7"/>
  </w:style>
  <w:style w:type="table" w:customStyle="1" w:styleId="TableNormal">
    <w:name w:val="Table Normal"/>
    <w:uiPriority w:val="2"/>
    <w:semiHidden/>
    <w:unhideWhenUsed/>
    <w:qFormat/>
    <w:rsid w:val="001128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8C9"/>
    <w:pPr>
      <w:widowControl w:val="0"/>
      <w:suppressAutoHyphens w:val="0"/>
      <w:autoSpaceDE w:val="0"/>
      <w:autoSpaceDN w:val="0"/>
    </w:pPr>
    <w:rPr>
      <w:sz w:val="22"/>
      <w:szCs w:val="22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qFormat/>
    <w:rsid w:val="00E91E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semiHidden/>
    <w:unhideWhenUsed/>
    <w:qFormat/>
    <w:rsid w:val="00E91E0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91E07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nhideWhenUsed/>
    <w:qFormat/>
    <w:rsid w:val="00E91E07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91E0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E91E07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91E07"/>
    <w:pPr>
      <w:keepNext/>
      <w:tabs>
        <w:tab w:val="num" w:pos="4838"/>
      </w:tabs>
      <w:ind w:left="132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E0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E91E07"/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E91E07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E91E07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semiHidden/>
    <w:rsid w:val="00E91E0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91E0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91E07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styleId="a3">
    <w:name w:val="Hyperlink"/>
    <w:unhideWhenUsed/>
    <w:rsid w:val="00E91E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1E0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91E0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1E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E0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E91E0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footer"/>
    <w:basedOn w:val="a"/>
    <w:link w:val="a8"/>
    <w:uiPriority w:val="99"/>
    <w:semiHidden/>
    <w:unhideWhenUsed/>
    <w:rsid w:val="00E91E07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99"/>
    <w:semiHidden/>
    <w:unhideWhenUsed/>
    <w:rsid w:val="00E91E0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91E0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c">
    <w:name w:val="Body Text Indent"/>
    <w:basedOn w:val="a"/>
    <w:link w:val="ad"/>
    <w:unhideWhenUsed/>
    <w:rsid w:val="00E91E07"/>
    <w:pPr>
      <w:ind w:firstLine="295"/>
      <w:jc w:val="both"/>
    </w:pPr>
    <w:rPr>
      <w:sz w:val="19"/>
      <w:szCs w:val="19"/>
      <w:lang w:val="ru-RU"/>
    </w:rPr>
  </w:style>
  <w:style w:type="character" w:customStyle="1" w:styleId="ad">
    <w:name w:val="Основной текст с отступом Знак"/>
    <w:basedOn w:val="a0"/>
    <w:link w:val="ac"/>
    <w:rsid w:val="00E91E07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91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E91E07"/>
    <w:pPr>
      <w:suppressAutoHyphens w:val="0"/>
      <w:spacing w:after="120" w:line="480" w:lineRule="auto"/>
    </w:pPr>
    <w:rPr>
      <w:lang w:val="ru-RU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E91E0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E91E07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91E0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91E0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e">
    <w:name w:val="Plain Text"/>
    <w:basedOn w:val="a"/>
    <w:link w:val="af"/>
    <w:uiPriority w:val="99"/>
    <w:semiHidden/>
    <w:unhideWhenUsed/>
    <w:rsid w:val="00E91E07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">
    <w:name w:val="Текст Знак"/>
    <w:basedOn w:val="a0"/>
    <w:link w:val="ae"/>
    <w:uiPriority w:val="99"/>
    <w:semiHidden/>
    <w:rsid w:val="00E91E0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E91E07"/>
    <w:pPr>
      <w:ind w:left="720"/>
      <w:contextualSpacing/>
    </w:pPr>
  </w:style>
  <w:style w:type="character" w:customStyle="1" w:styleId="25">
    <w:name w:val="Основний текст (2)_"/>
    <w:link w:val="26"/>
    <w:locked/>
    <w:rsid w:val="00E91E07"/>
    <w:rPr>
      <w:shd w:val="clear" w:color="auto" w:fill="FFFFFF"/>
    </w:rPr>
  </w:style>
  <w:style w:type="paragraph" w:customStyle="1" w:styleId="26">
    <w:name w:val="Основний текст (2)"/>
    <w:basedOn w:val="a"/>
    <w:link w:val="25"/>
    <w:rsid w:val="00E91E07"/>
    <w:pPr>
      <w:widowControl w:val="0"/>
      <w:shd w:val="clear" w:color="auto" w:fill="FFFFFF"/>
      <w:suppressAutoHyphens w:val="0"/>
      <w:spacing w:after="60" w:line="0" w:lineRule="atLeas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11">
    <w:name w:val="Обычный1"/>
    <w:uiPriority w:val="99"/>
    <w:rsid w:val="00E91E07"/>
    <w:pPr>
      <w:snapToGrid w:val="0"/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91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Базовий"/>
    <w:uiPriority w:val="99"/>
    <w:semiHidden/>
    <w:rsid w:val="00E91E0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m-5597597864396756868xfm76331336">
    <w:name w:val="m_-5597597864396756868xfm_76331336"/>
    <w:basedOn w:val="a0"/>
    <w:rsid w:val="00E91E07"/>
  </w:style>
  <w:style w:type="character" w:customStyle="1" w:styleId="apple-converted-space">
    <w:name w:val="apple-converted-space"/>
    <w:basedOn w:val="a0"/>
    <w:rsid w:val="00E91E07"/>
  </w:style>
  <w:style w:type="character" w:customStyle="1" w:styleId="af2">
    <w:name w:val="Гіперпосилання"/>
    <w:uiPriority w:val="99"/>
    <w:rsid w:val="00E91E07"/>
    <w:rPr>
      <w:rFonts w:ascii="Times New Roman" w:hAnsi="Times New Roman" w:cs="Times New Roman" w:hint="default"/>
      <w:color w:val="0000FF"/>
      <w:u w:val="single"/>
      <w:lang w:val="uk-UA" w:eastAsia="uk-UA"/>
    </w:rPr>
  </w:style>
  <w:style w:type="character" w:customStyle="1" w:styleId="s">
    <w:name w:val="s"/>
    <w:basedOn w:val="a0"/>
    <w:rsid w:val="00E91E07"/>
  </w:style>
  <w:style w:type="character" w:customStyle="1" w:styleId="rvts0">
    <w:name w:val="rvts0"/>
    <w:rsid w:val="009224C7"/>
  </w:style>
  <w:style w:type="table" w:customStyle="1" w:styleId="TableNormal">
    <w:name w:val="Table Normal"/>
    <w:uiPriority w:val="2"/>
    <w:semiHidden/>
    <w:unhideWhenUsed/>
    <w:qFormat/>
    <w:rsid w:val="001128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8C9"/>
    <w:pPr>
      <w:widowControl w:val="0"/>
      <w:suppressAutoHyphens w:val="0"/>
      <w:autoSpaceDE w:val="0"/>
      <w:autoSpaceDN w:val="0"/>
    </w:pPr>
    <w:rPr>
      <w:sz w:val="22"/>
      <w:szCs w:val="22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.gov.ua" TargetMode="External"/><Relationship Id="rId13" Type="http://schemas.openxmlformats.org/officeDocument/2006/relationships/hyperlink" Target="http://www.president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krstat.gov.ua" TargetMode="External"/><Relationship Id="rId12" Type="http://schemas.openxmlformats.org/officeDocument/2006/relationships/hyperlink" Target="http://www.rad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ebennikon.ru/journal-6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e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tt.com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0180-7F23-4B06-989E-6D3A8B17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21</cp:revision>
  <dcterms:created xsi:type="dcterms:W3CDTF">2019-10-02T07:14:00Z</dcterms:created>
  <dcterms:modified xsi:type="dcterms:W3CDTF">2020-02-03T07:00:00Z</dcterms:modified>
</cp:coreProperties>
</file>