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A8" w:rsidRDefault="00471C17" w:rsidP="00F659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79">
        <w:rPr>
          <w:rFonts w:ascii="Times New Roman" w:hAnsi="Times New Roman" w:cs="Times New Roman"/>
          <w:b/>
          <w:sz w:val="28"/>
          <w:szCs w:val="28"/>
        </w:rPr>
        <w:t>ПОЛІТИЧНА НАУКА У ФРАНЦІЇ</w:t>
      </w:r>
    </w:p>
    <w:p w:rsidR="00601663" w:rsidRDefault="00601663" w:rsidP="00F659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1663" w:rsidRPr="00601663" w:rsidRDefault="00601663" w:rsidP="00601663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01663">
        <w:rPr>
          <w:rFonts w:ascii="Times New Roman" w:hAnsi="Times New Roman" w:cs="Times New Roman"/>
          <w:sz w:val="28"/>
          <w:szCs w:val="28"/>
        </w:rPr>
        <w:t>Становлення та розвиток політичної науки у Франції.</w:t>
      </w:r>
    </w:p>
    <w:p w:rsidR="00601663" w:rsidRPr="00601663" w:rsidRDefault="00601663" w:rsidP="0060166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1663">
        <w:rPr>
          <w:rFonts w:ascii="Times New Roman" w:hAnsi="Times New Roman" w:cs="Times New Roman"/>
          <w:sz w:val="28"/>
          <w:szCs w:val="28"/>
        </w:rPr>
        <w:t xml:space="preserve">Дослідження влади і політичних інститутів у Франції. </w:t>
      </w:r>
    </w:p>
    <w:p w:rsidR="00601663" w:rsidRDefault="00601663" w:rsidP="00601663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601663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політичних ідеологій у Франції. </w:t>
      </w:r>
    </w:p>
    <w:p w:rsidR="00601663" w:rsidRPr="00601663" w:rsidRDefault="00601663" w:rsidP="00601663">
      <w:pPr>
        <w:pStyle w:val="a4"/>
        <w:tabs>
          <w:tab w:val="left" w:pos="993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07B70" w:rsidRPr="003A60EC" w:rsidRDefault="00C07B70" w:rsidP="0060166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3A60EC">
        <w:rPr>
          <w:rFonts w:ascii="Times New Roman" w:hAnsi="Times New Roman" w:cs="Times New Roman"/>
          <w:b/>
          <w:sz w:val="28"/>
          <w:szCs w:val="28"/>
        </w:rPr>
        <w:t>Становлення та розвиток політичної науки у Франції.</w:t>
      </w:r>
    </w:p>
    <w:p w:rsidR="00C07B70" w:rsidRDefault="00C07B70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Зародження політичної науки у Франції відбулося у кінці ХІХ ст. Політична наука сформувалася у межах конституційного права. </w:t>
      </w:r>
      <w:r w:rsidR="00CF7779">
        <w:rPr>
          <w:rFonts w:ascii="Times New Roman" w:hAnsi="Times New Roman" w:cs="Times New Roman"/>
          <w:sz w:val="28"/>
          <w:szCs w:val="28"/>
        </w:rPr>
        <w:t xml:space="preserve">Спершу у політичних дослідженнях панував інституційний підхід. Леон </w:t>
      </w:r>
      <w:proofErr w:type="spellStart"/>
      <w:r w:rsidR="00CF7779">
        <w:rPr>
          <w:rFonts w:ascii="Times New Roman" w:hAnsi="Times New Roman" w:cs="Times New Roman"/>
          <w:sz w:val="28"/>
          <w:szCs w:val="28"/>
        </w:rPr>
        <w:t>Дюгі</w:t>
      </w:r>
      <w:proofErr w:type="spellEnd"/>
      <w:r w:rsidR="00CF7779">
        <w:rPr>
          <w:rFonts w:ascii="Times New Roman" w:hAnsi="Times New Roman" w:cs="Times New Roman"/>
          <w:sz w:val="28"/>
          <w:szCs w:val="28"/>
        </w:rPr>
        <w:t xml:space="preserve"> і Моріс </w:t>
      </w:r>
      <w:proofErr w:type="spellStart"/>
      <w:r w:rsidR="00CF7779">
        <w:rPr>
          <w:rFonts w:ascii="Times New Roman" w:hAnsi="Times New Roman" w:cs="Times New Roman"/>
          <w:sz w:val="28"/>
          <w:szCs w:val="28"/>
        </w:rPr>
        <w:t>Оріу</w:t>
      </w:r>
      <w:proofErr w:type="spellEnd"/>
      <w:r w:rsidR="00CF7779">
        <w:rPr>
          <w:rFonts w:ascii="Times New Roman" w:hAnsi="Times New Roman" w:cs="Times New Roman"/>
          <w:sz w:val="28"/>
          <w:szCs w:val="28"/>
        </w:rPr>
        <w:t xml:space="preserve"> сформулювали поняття «інституту». У наукових роботах аналізували функції уряду і парламенту, роль бюрократії, досліджували політичні партії</w:t>
      </w:r>
      <w:r w:rsidR="002D7D74">
        <w:rPr>
          <w:rFonts w:ascii="Times New Roman" w:hAnsi="Times New Roman" w:cs="Times New Roman"/>
          <w:sz w:val="28"/>
          <w:szCs w:val="28"/>
        </w:rPr>
        <w:t>. Однак як самостійна наука політологія ще не існувала.</w:t>
      </w:r>
    </w:p>
    <w:p w:rsidR="00CB2BF1" w:rsidRDefault="002D7D74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Другої Світової війни </w:t>
      </w:r>
      <w:r w:rsidR="00471C17">
        <w:rPr>
          <w:rFonts w:ascii="Times New Roman" w:hAnsi="Times New Roman" w:cs="Times New Roman"/>
          <w:sz w:val="28"/>
          <w:szCs w:val="28"/>
        </w:rPr>
        <w:t>відбувся розвиток політології як самостійної науки і навчальн</w:t>
      </w:r>
      <w:r w:rsidR="00CB2BF1">
        <w:rPr>
          <w:rFonts w:ascii="Times New Roman" w:hAnsi="Times New Roman" w:cs="Times New Roman"/>
          <w:sz w:val="28"/>
          <w:szCs w:val="28"/>
        </w:rPr>
        <w:t>ої дисципліни. Як зауважував М. </w:t>
      </w:r>
      <w:proofErr w:type="spellStart"/>
      <w:r w:rsidR="00471C17">
        <w:rPr>
          <w:rFonts w:ascii="Times New Roman" w:hAnsi="Times New Roman" w:cs="Times New Roman"/>
          <w:sz w:val="28"/>
          <w:szCs w:val="28"/>
        </w:rPr>
        <w:t>Прело</w:t>
      </w:r>
      <w:proofErr w:type="spellEnd"/>
      <w:r w:rsidR="00471C17">
        <w:rPr>
          <w:rFonts w:ascii="Times New Roman" w:hAnsi="Times New Roman" w:cs="Times New Roman"/>
          <w:sz w:val="28"/>
          <w:szCs w:val="28"/>
        </w:rPr>
        <w:t xml:space="preserve">, «у цьому надзвичайно політизованому світі склалося і невдовзі нестримно почало поширюватися переконання, що більше не можна офіційно ігнорувати політичну науку». 9 жовтня 1945 р. було видано </w:t>
      </w:r>
      <w:proofErr w:type="spellStart"/>
      <w:r w:rsidR="00471C17">
        <w:rPr>
          <w:rFonts w:ascii="Times New Roman" w:hAnsi="Times New Roman" w:cs="Times New Roman"/>
          <w:sz w:val="28"/>
          <w:szCs w:val="28"/>
        </w:rPr>
        <w:t>ордонанс</w:t>
      </w:r>
      <w:proofErr w:type="spellEnd"/>
      <w:r w:rsidR="00471C17">
        <w:rPr>
          <w:rFonts w:ascii="Times New Roman" w:hAnsi="Times New Roman" w:cs="Times New Roman"/>
          <w:sz w:val="28"/>
          <w:szCs w:val="28"/>
        </w:rPr>
        <w:t xml:space="preserve"> (нормативний акт глави держави чи уряду, що має силу закону), про </w:t>
      </w:r>
      <w:r w:rsidR="00857BE1">
        <w:rPr>
          <w:rFonts w:ascii="Times New Roman" w:hAnsi="Times New Roman" w:cs="Times New Roman"/>
          <w:sz w:val="28"/>
          <w:szCs w:val="28"/>
        </w:rPr>
        <w:t>створення</w:t>
      </w:r>
      <w:r w:rsidR="00471C17">
        <w:rPr>
          <w:rFonts w:ascii="Times New Roman" w:hAnsi="Times New Roman" w:cs="Times New Roman"/>
          <w:sz w:val="28"/>
          <w:szCs w:val="28"/>
        </w:rPr>
        <w:t xml:space="preserve"> Вільної школи </w:t>
      </w:r>
      <w:r w:rsidR="00857BE1">
        <w:rPr>
          <w:rFonts w:ascii="Times New Roman" w:hAnsi="Times New Roman" w:cs="Times New Roman"/>
          <w:sz w:val="28"/>
          <w:szCs w:val="28"/>
        </w:rPr>
        <w:t xml:space="preserve">політичних наук. Після цього були створені </w:t>
      </w:r>
      <w:r w:rsidR="00CB2BF1">
        <w:rPr>
          <w:rFonts w:ascii="Times New Roman" w:hAnsi="Times New Roman" w:cs="Times New Roman"/>
          <w:sz w:val="28"/>
          <w:szCs w:val="28"/>
        </w:rPr>
        <w:t>інститут</w:t>
      </w:r>
      <w:r w:rsidR="00857BE1">
        <w:rPr>
          <w:rFonts w:ascii="Times New Roman" w:hAnsi="Times New Roman" w:cs="Times New Roman"/>
          <w:sz w:val="28"/>
          <w:szCs w:val="28"/>
        </w:rPr>
        <w:t xml:space="preserve"> політичних досліджень при Паризькому університеті </w:t>
      </w:r>
      <w:r w:rsidR="00CB2BF1">
        <w:rPr>
          <w:rFonts w:ascii="Times New Roman" w:hAnsi="Times New Roman" w:cs="Times New Roman"/>
          <w:sz w:val="28"/>
          <w:szCs w:val="28"/>
        </w:rPr>
        <w:t>і</w:t>
      </w:r>
      <w:r w:rsidR="00857BE1">
        <w:rPr>
          <w:rFonts w:ascii="Times New Roman" w:hAnsi="Times New Roman" w:cs="Times New Roman"/>
          <w:sz w:val="28"/>
          <w:szCs w:val="28"/>
        </w:rPr>
        <w:t xml:space="preserve"> інститути в Бордо, Ліоні, </w:t>
      </w:r>
      <w:r w:rsidR="00CB2BF1">
        <w:rPr>
          <w:rFonts w:ascii="Times New Roman" w:hAnsi="Times New Roman" w:cs="Times New Roman"/>
          <w:sz w:val="28"/>
          <w:szCs w:val="28"/>
        </w:rPr>
        <w:t>Т</w:t>
      </w:r>
      <w:r w:rsidR="00857BE1">
        <w:rPr>
          <w:rFonts w:ascii="Times New Roman" w:hAnsi="Times New Roman" w:cs="Times New Roman"/>
          <w:sz w:val="28"/>
          <w:szCs w:val="28"/>
        </w:rPr>
        <w:t xml:space="preserve">улузі, </w:t>
      </w:r>
      <w:proofErr w:type="spellStart"/>
      <w:r w:rsidR="00857BE1">
        <w:rPr>
          <w:rFonts w:ascii="Times New Roman" w:hAnsi="Times New Roman" w:cs="Times New Roman"/>
          <w:sz w:val="28"/>
          <w:szCs w:val="28"/>
        </w:rPr>
        <w:t>Греноблі</w:t>
      </w:r>
      <w:proofErr w:type="spellEnd"/>
      <w:r w:rsidR="00857BE1">
        <w:rPr>
          <w:rFonts w:ascii="Times New Roman" w:hAnsi="Times New Roman" w:cs="Times New Roman"/>
          <w:sz w:val="28"/>
          <w:szCs w:val="28"/>
        </w:rPr>
        <w:t xml:space="preserve">. У 1948 році у Парижі було проведено Міжнародний колоквіум з питань політичної </w:t>
      </w:r>
      <w:r w:rsidR="00CB2BF1">
        <w:rPr>
          <w:rFonts w:ascii="Times New Roman" w:hAnsi="Times New Roman" w:cs="Times New Roman"/>
          <w:sz w:val="28"/>
          <w:szCs w:val="28"/>
        </w:rPr>
        <w:t>науки</w:t>
      </w:r>
      <w:r w:rsidR="00857BE1">
        <w:rPr>
          <w:rFonts w:ascii="Times New Roman" w:hAnsi="Times New Roman" w:cs="Times New Roman"/>
          <w:sz w:val="28"/>
          <w:szCs w:val="28"/>
        </w:rPr>
        <w:t>, на якому науковці визначили проблемне п</w:t>
      </w:r>
      <w:r w:rsidR="00CB2BF1">
        <w:rPr>
          <w:rFonts w:ascii="Times New Roman" w:hAnsi="Times New Roman" w:cs="Times New Roman"/>
          <w:sz w:val="28"/>
          <w:szCs w:val="28"/>
        </w:rPr>
        <w:t>ол</w:t>
      </w:r>
      <w:r w:rsidR="00857BE1">
        <w:rPr>
          <w:rFonts w:ascii="Times New Roman" w:hAnsi="Times New Roman" w:cs="Times New Roman"/>
          <w:sz w:val="28"/>
          <w:szCs w:val="28"/>
        </w:rPr>
        <w:t xml:space="preserve">е політології: </w:t>
      </w:r>
    </w:p>
    <w:p w:rsidR="002D7D74" w:rsidRDefault="00857BE1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2BF1">
        <w:rPr>
          <w:rFonts w:ascii="Times New Roman" w:hAnsi="Times New Roman" w:cs="Times New Roman"/>
          <w:sz w:val="28"/>
          <w:szCs w:val="28"/>
        </w:rPr>
        <w:t>політична</w:t>
      </w:r>
      <w:r>
        <w:rPr>
          <w:rFonts w:ascii="Times New Roman" w:hAnsi="Times New Roman" w:cs="Times New Roman"/>
          <w:sz w:val="28"/>
          <w:szCs w:val="28"/>
        </w:rPr>
        <w:t xml:space="preserve"> теорія і </w:t>
      </w:r>
      <w:r w:rsidR="00CB2BF1">
        <w:rPr>
          <w:rFonts w:ascii="Times New Roman" w:hAnsi="Times New Roman" w:cs="Times New Roman"/>
          <w:sz w:val="28"/>
          <w:szCs w:val="28"/>
        </w:rPr>
        <w:t>історія</w:t>
      </w:r>
      <w:r>
        <w:rPr>
          <w:rFonts w:ascii="Times New Roman" w:hAnsi="Times New Roman" w:cs="Times New Roman"/>
          <w:sz w:val="28"/>
          <w:szCs w:val="28"/>
        </w:rPr>
        <w:t xml:space="preserve"> ідей;</w:t>
      </w:r>
    </w:p>
    <w:p w:rsidR="00857BE1" w:rsidRDefault="00857BE1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політичні інститути;</w:t>
      </w:r>
    </w:p>
    <w:p w:rsidR="00857BE1" w:rsidRDefault="00CB2BF1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партії, групи</w:t>
      </w:r>
      <w:r w:rsidR="00857BE1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BE1">
        <w:rPr>
          <w:rFonts w:ascii="Times New Roman" w:hAnsi="Times New Roman" w:cs="Times New Roman"/>
          <w:sz w:val="28"/>
          <w:szCs w:val="28"/>
        </w:rPr>
        <w:t>громадська думка;</w:t>
      </w:r>
    </w:p>
    <w:p w:rsidR="00857BE1" w:rsidRDefault="00857BE1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міжнародні відносини.</w:t>
      </w:r>
    </w:p>
    <w:p w:rsidR="00857BE1" w:rsidRDefault="00857BE1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Саме тоді французькі вчені ознайомилися з працями </w:t>
      </w:r>
      <w:r w:rsidR="00CB2BF1">
        <w:rPr>
          <w:rFonts w:ascii="Times New Roman" w:hAnsi="Times New Roman" w:cs="Times New Roman"/>
          <w:sz w:val="28"/>
          <w:szCs w:val="28"/>
        </w:rPr>
        <w:t>американських науковців. М. </w:t>
      </w:r>
      <w:proofErr w:type="spellStart"/>
      <w:r w:rsidR="00CB2BF1">
        <w:rPr>
          <w:rFonts w:ascii="Times New Roman" w:hAnsi="Times New Roman" w:cs="Times New Roman"/>
          <w:sz w:val="28"/>
          <w:szCs w:val="28"/>
        </w:rPr>
        <w:t>Дюв</w:t>
      </w:r>
      <w:r>
        <w:rPr>
          <w:rFonts w:ascii="Times New Roman" w:hAnsi="Times New Roman" w:cs="Times New Roman"/>
          <w:sz w:val="28"/>
          <w:szCs w:val="28"/>
        </w:rPr>
        <w:t>ерже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писав, що тоді французи відкрили для </w:t>
      </w:r>
      <w:r w:rsidR="00CB2BF1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політичну науку в США. Пі</w:t>
      </w:r>
      <w:r w:rsidR="00E728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впливом американської школи політичної науки </w:t>
      </w:r>
      <w:r w:rsidR="00CB2BF1">
        <w:rPr>
          <w:rFonts w:ascii="Times New Roman" w:hAnsi="Times New Roman" w:cs="Times New Roman"/>
          <w:sz w:val="28"/>
          <w:szCs w:val="28"/>
        </w:rPr>
        <w:t>відбувається</w:t>
      </w:r>
      <w:r>
        <w:rPr>
          <w:rFonts w:ascii="Times New Roman" w:hAnsi="Times New Roman" w:cs="Times New Roman"/>
          <w:sz w:val="28"/>
          <w:szCs w:val="28"/>
        </w:rPr>
        <w:t xml:space="preserve"> подальша соціологізація французької політичної науки.</w:t>
      </w:r>
    </w:p>
    <w:p w:rsidR="00857BE1" w:rsidRDefault="00857BE1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1949 році була створена </w:t>
      </w:r>
      <w:r w:rsidR="00CB2BF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ранцузька асоціація політичних наук. З 1951 року разом з Національним фондом політичних наук вона видає «Французький журнал політичної науки». </w:t>
      </w:r>
    </w:p>
    <w:p w:rsidR="000F7FB2" w:rsidRDefault="000F7FB2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середині ХХ ст. серед французьких науковців розгорнулася дискусі</w:t>
      </w:r>
      <w:r w:rsidR="00A233EB">
        <w:rPr>
          <w:rFonts w:ascii="Times New Roman" w:hAnsi="Times New Roman" w:cs="Times New Roman"/>
          <w:sz w:val="28"/>
          <w:szCs w:val="28"/>
        </w:rPr>
        <w:t>я про предмет політичної науки, який розглядали у трьох аспектах:</w:t>
      </w:r>
    </w:p>
    <w:p w:rsidR="00A233EB" w:rsidRDefault="00A233EB" w:rsidP="00F6592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політології є </w:t>
      </w:r>
      <w:r w:rsidRPr="00CB2BF1">
        <w:rPr>
          <w:rFonts w:ascii="Times New Roman" w:hAnsi="Times New Roman" w:cs="Times New Roman"/>
          <w:i/>
          <w:sz w:val="28"/>
          <w:szCs w:val="28"/>
        </w:rPr>
        <w:t>держава</w:t>
      </w:r>
      <w:r>
        <w:rPr>
          <w:rFonts w:ascii="Times New Roman" w:hAnsi="Times New Roman" w:cs="Times New Roman"/>
          <w:sz w:val="28"/>
          <w:szCs w:val="28"/>
        </w:rPr>
        <w:t>. Одним з при</w:t>
      </w:r>
      <w:r w:rsidR="00CB2BF1">
        <w:rPr>
          <w:rFonts w:ascii="Times New Roman" w:hAnsi="Times New Roman" w:cs="Times New Roman"/>
          <w:sz w:val="28"/>
          <w:szCs w:val="28"/>
        </w:rPr>
        <w:t>хильників даного підходу був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Прело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який писав: «Немає сумнівів: політична наука не може бути нічим іншим, як наукою про державу. Таким був об’єкт політи</w:t>
      </w:r>
      <w:r w:rsidR="00CB2BF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в античну епоху. Немає ніяких </w:t>
      </w:r>
      <w:r w:rsidR="00CB2BF1">
        <w:rPr>
          <w:rFonts w:ascii="Times New Roman" w:hAnsi="Times New Roman" w:cs="Times New Roman"/>
          <w:sz w:val="28"/>
          <w:szCs w:val="28"/>
        </w:rPr>
        <w:t>підстав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2BF1"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CB2BF1">
        <w:rPr>
          <w:rFonts w:ascii="Times New Roman" w:hAnsi="Times New Roman" w:cs="Times New Roman"/>
          <w:sz w:val="28"/>
          <w:szCs w:val="28"/>
        </w:rPr>
        <w:t>якими</w:t>
      </w:r>
      <w:r>
        <w:rPr>
          <w:rFonts w:ascii="Times New Roman" w:hAnsi="Times New Roman" w:cs="Times New Roman"/>
          <w:sz w:val="28"/>
          <w:szCs w:val="28"/>
        </w:rPr>
        <w:t xml:space="preserve"> з часів Платона, Аристотеля і Цицерона об’єкт науки змінився».</w:t>
      </w:r>
    </w:p>
    <w:p w:rsidR="00A233EB" w:rsidRDefault="00A233EB" w:rsidP="00F659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є феномен </w:t>
      </w:r>
      <w:r w:rsidRPr="00CB2BF1">
        <w:rPr>
          <w:rFonts w:ascii="Times New Roman" w:hAnsi="Times New Roman" w:cs="Times New Roman"/>
          <w:i/>
          <w:sz w:val="28"/>
          <w:szCs w:val="28"/>
        </w:rPr>
        <w:t>влади</w:t>
      </w:r>
      <w:r>
        <w:rPr>
          <w:rFonts w:ascii="Times New Roman" w:hAnsi="Times New Roman" w:cs="Times New Roman"/>
          <w:sz w:val="28"/>
          <w:szCs w:val="28"/>
        </w:rPr>
        <w:t xml:space="preserve"> (Р.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Дюверже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Бюрдо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33EB" w:rsidRDefault="00A233EB" w:rsidP="00F6592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є </w:t>
      </w:r>
      <w:r w:rsidRPr="00CB2BF1">
        <w:rPr>
          <w:rFonts w:ascii="Times New Roman" w:hAnsi="Times New Roman" w:cs="Times New Roman"/>
          <w:i/>
          <w:sz w:val="28"/>
          <w:szCs w:val="28"/>
        </w:rPr>
        <w:t>політичні відносини</w:t>
      </w:r>
      <w:r>
        <w:rPr>
          <w:rFonts w:ascii="Times New Roman" w:hAnsi="Times New Roman" w:cs="Times New Roman"/>
          <w:sz w:val="28"/>
          <w:szCs w:val="28"/>
        </w:rPr>
        <w:t xml:space="preserve">. Цієї дочки зору дотримувалася Мадлен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Гравітц</w:t>
      </w:r>
      <w:proofErr w:type="spellEnd"/>
      <w:r>
        <w:rPr>
          <w:rFonts w:ascii="Times New Roman" w:hAnsi="Times New Roman" w:cs="Times New Roman"/>
          <w:sz w:val="28"/>
          <w:szCs w:val="28"/>
        </w:rPr>
        <w:t>: «В предметі політичної науки тісно переплетені ідеї, інститути та люди».</w:t>
      </w:r>
    </w:p>
    <w:p w:rsidR="00F42C10" w:rsidRDefault="00A233EB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Деякі французькі науковці вважали, що існує не самостійна політична наука, а політизоване конституційне право, яке виступає як «точка зору». Це дозволило </w:t>
      </w:r>
      <w:r w:rsidR="00CB2BF1">
        <w:rPr>
          <w:rFonts w:ascii="Times New Roman" w:hAnsi="Times New Roman" w:cs="Times New Roman"/>
          <w:sz w:val="28"/>
          <w:szCs w:val="28"/>
        </w:rPr>
        <w:t>ввести</w:t>
      </w:r>
      <w:r>
        <w:rPr>
          <w:rFonts w:ascii="Times New Roman" w:hAnsi="Times New Roman" w:cs="Times New Roman"/>
          <w:sz w:val="28"/>
          <w:szCs w:val="28"/>
        </w:rPr>
        <w:t xml:space="preserve"> в програми вищих </w:t>
      </w:r>
      <w:r w:rsidR="00CB2BF1">
        <w:rPr>
          <w:rFonts w:ascii="Times New Roman" w:hAnsi="Times New Roman" w:cs="Times New Roman"/>
          <w:sz w:val="28"/>
          <w:szCs w:val="28"/>
        </w:rPr>
        <w:t>навчальних</w:t>
      </w:r>
      <w:r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="00923CC9">
        <w:rPr>
          <w:rFonts w:ascii="Times New Roman" w:hAnsi="Times New Roman" w:cs="Times New Roman"/>
          <w:sz w:val="28"/>
          <w:szCs w:val="28"/>
        </w:rPr>
        <w:t xml:space="preserve"> політологію як складову юридичної науки. Дан</w:t>
      </w:r>
      <w:r w:rsidR="00CB2BF1">
        <w:rPr>
          <w:rFonts w:ascii="Times New Roman" w:hAnsi="Times New Roman" w:cs="Times New Roman"/>
          <w:sz w:val="28"/>
          <w:szCs w:val="28"/>
        </w:rPr>
        <w:t xml:space="preserve">ий </w:t>
      </w:r>
      <w:r w:rsidR="00923CC9">
        <w:rPr>
          <w:rFonts w:ascii="Times New Roman" w:hAnsi="Times New Roman" w:cs="Times New Roman"/>
          <w:sz w:val="28"/>
          <w:szCs w:val="28"/>
        </w:rPr>
        <w:t xml:space="preserve">підхід підтримав </w:t>
      </w:r>
      <w:r w:rsidR="00923CC9" w:rsidRPr="00EB3B8D">
        <w:rPr>
          <w:rFonts w:ascii="Times New Roman" w:hAnsi="Times New Roman" w:cs="Times New Roman"/>
          <w:sz w:val="28"/>
          <w:szCs w:val="28"/>
          <w:u w:val="single"/>
        </w:rPr>
        <w:t xml:space="preserve">Жорж </w:t>
      </w:r>
      <w:proofErr w:type="spellStart"/>
      <w:r w:rsidR="00923CC9" w:rsidRPr="00EB3B8D">
        <w:rPr>
          <w:rFonts w:ascii="Times New Roman" w:hAnsi="Times New Roman" w:cs="Times New Roman"/>
          <w:sz w:val="28"/>
          <w:szCs w:val="28"/>
          <w:u w:val="single"/>
        </w:rPr>
        <w:t>Бюрдо</w:t>
      </w:r>
      <w:proofErr w:type="spellEnd"/>
      <w:r w:rsidR="00923CC9">
        <w:rPr>
          <w:rFonts w:ascii="Times New Roman" w:hAnsi="Times New Roman" w:cs="Times New Roman"/>
          <w:sz w:val="28"/>
          <w:szCs w:val="28"/>
        </w:rPr>
        <w:t>, який писав, що «</w:t>
      </w:r>
      <w:r w:rsidR="00CB2BF1">
        <w:rPr>
          <w:rFonts w:ascii="Times New Roman" w:hAnsi="Times New Roman" w:cs="Times New Roman"/>
          <w:sz w:val="28"/>
          <w:szCs w:val="28"/>
        </w:rPr>
        <w:t>політична</w:t>
      </w:r>
      <w:r w:rsidR="00923CC9">
        <w:rPr>
          <w:rFonts w:ascii="Times New Roman" w:hAnsi="Times New Roman" w:cs="Times New Roman"/>
          <w:sz w:val="28"/>
          <w:szCs w:val="28"/>
        </w:rPr>
        <w:t xml:space="preserve"> наука не має свого власного об’єкта, вона є лише більш плідним методом вивчення конституційного права, розширеним кутом зору на традиційні проблеми публічного права».</w:t>
      </w:r>
      <w:r w:rsidR="00F42C10">
        <w:rPr>
          <w:rFonts w:ascii="Times New Roman" w:hAnsi="Times New Roman" w:cs="Times New Roman"/>
          <w:sz w:val="28"/>
          <w:szCs w:val="28"/>
        </w:rPr>
        <w:t xml:space="preserve"> Він зауважив, що </w:t>
      </w:r>
      <w:r w:rsidR="00EB3B8D">
        <w:rPr>
          <w:rFonts w:ascii="Times New Roman" w:hAnsi="Times New Roman" w:cs="Times New Roman"/>
          <w:sz w:val="28"/>
          <w:szCs w:val="28"/>
        </w:rPr>
        <w:t>політична</w:t>
      </w:r>
      <w:r w:rsidR="00F42C10">
        <w:rPr>
          <w:rFonts w:ascii="Times New Roman" w:hAnsi="Times New Roman" w:cs="Times New Roman"/>
          <w:sz w:val="28"/>
          <w:szCs w:val="28"/>
        </w:rPr>
        <w:t xml:space="preserve"> наука не має меж, тому що «політичний коефіцієнт впливає на всі види людської діяльності»</w:t>
      </w:r>
      <w:r w:rsidR="00EB3B8D">
        <w:rPr>
          <w:rFonts w:ascii="Times New Roman" w:hAnsi="Times New Roman" w:cs="Times New Roman"/>
          <w:sz w:val="28"/>
          <w:szCs w:val="28"/>
        </w:rPr>
        <w:t>, отже, політична наука дотична до інших суспільних наук</w:t>
      </w:r>
      <w:r w:rsidR="00F42C10">
        <w:rPr>
          <w:rFonts w:ascii="Times New Roman" w:hAnsi="Times New Roman" w:cs="Times New Roman"/>
          <w:sz w:val="28"/>
          <w:szCs w:val="28"/>
        </w:rPr>
        <w:t xml:space="preserve">. </w:t>
      </w:r>
      <w:r w:rsidR="00EE7B96">
        <w:rPr>
          <w:rFonts w:ascii="Times New Roman" w:hAnsi="Times New Roman" w:cs="Times New Roman"/>
          <w:sz w:val="28"/>
          <w:szCs w:val="28"/>
        </w:rPr>
        <w:t>Ж. </w:t>
      </w:r>
      <w:proofErr w:type="spellStart"/>
      <w:r w:rsidR="00EE7B96">
        <w:rPr>
          <w:rFonts w:ascii="Times New Roman" w:hAnsi="Times New Roman" w:cs="Times New Roman"/>
          <w:sz w:val="28"/>
          <w:szCs w:val="28"/>
        </w:rPr>
        <w:t>Бюрдо</w:t>
      </w:r>
      <w:proofErr w:type="spellEnd"/>
      <w:r w:rsidR="00EE7B96">
        <w:rPr>
          <w:rFonts w:ascii="Times New Roman" w:hAnsi="Times New Roman" w:cs="Times New Roman"/>
          <w:sz w:val="28"/>
          <w:szCs w:val="28"/>
        </w:rPr>
        <w:t xml:space="preserve"> визначав п</w:t>
      </w:r>
      <w:r w:rsidR="00F42C10">
        <w:rPr>
          <w:rFonts w:ascii="Times New Roman" w:hAnsi="Times New Roman" w:cs="Times New Roman"/>
          <w:sz w:val="28"/>
          <w:szCs w:val="28"/>
        </w:rPr>
        <w:t xml:space="preserve">редмет </w:t>
      </w:r>
      <w:r w:rsidR="00EE7B96">
        <w:rPr>
          <w:rFonts w:ascii="Times New Roman" w:hAnsi="Times New Roman" w:cs="Times New Roman"/>
          <w:sz w:val="28"/>
          <w:szCs w:val="28"/>
        </w:rPr>
        <w:t xml:space="preserve">політичної науки </w:t>
      </w:r>
      <w:r w:rsidR="00EB3B8D">
        <w:rPr>
          <w:rFonts w:ascii="Times New Roman" w:hAnsi="Times New Roman" w:cs="Times New Roman"/>
          <w:sz w:val="28"/>
          <w:szCs w:val="28"/>
        </w:rPr>
        <w:t xml:space="preserve">дуже широко </w:t>
      </w:r>
      <w:r w:rsidR="00F42C10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="00F42C10">
        <w:rPr>
          <w:rFonts w:ascii="Times New Roman" w:hAnsi="Times New Roman" w:cs="Times New Roman"/>
          <w:sz w:val="28"/>
          <w:szCs w:val="28"/>
        </w:rPr>
        <w:t>універс</w:t>
      </w:r>
      <w:r w:rsidR="00EB3B8D">
        <w:rPr>
          <w:rFonts w:ascii="Times New Roman" w:hAnsi="Times New Roman" w:cs="Times New Roman"/>
          <w:sz w:val="28"/>
          <w:szCs w:val="28"/>
        </w:rPr>
        <w:t>у</w:t>
      </w:r>
      <w:r w:rsidR="00F42C1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42C10">
        <w:rPr>
          <w:rFonts w:ascii="Times New Roman" w:hAnsi="Times New Roman" w:cs="Times New Roman"/>
          <w:sz w:val="28"/>
          <w:szCs w:val="28"/>
        </w:rPr>
        <w:t>, поляризований феномен</w:t>
      </w:r>
      <w:r w:rsidR="00EB3B8D">
        <w:rPr>
          <w:rFonts w:ascii="Times New Roman" w:hAnsi="Times New Roman" w:cs="Times New Roman"/>
          <w:sz w:val="28"/>
          <w:szCs w:val="28"/>
        </w:rPr>
        <w:t>ом</w:t>
      </w:r>
      <w:r w:rsidR="00F42C10">
        <w:rPr>
          <w:rFonts w:ascii="Times New Roman" w:hAnsi="Times New Roman" w:cs="Times New Roman"/>
          <w:sz w:val="28"/>
          <w:szCs w:val="28"/>
        </w:rPr>
        <w:t xml:space="preserve"> влади». </w:t>
      </w:r>
    </w:p>
    <w:p w:rsidR="00A233EB" w:rsidRDefault="00F42C10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Мадлен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Гравітц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Жан Лек, редактори чотиритомного «Трактату з політичної науки»</w:t>
      </w:r>
      <w:r w:rsidR="00875430">
        <w:rPr>
          <w:rFonts w:ascii="Times New Roman" w:hAnsi="Times New Roman" w:cs="Times New Roman"/>
          <w:sz w:val="28"/>
          <w:szCs w:val="28"/>
        </w:rPr>
        <w:t xml:space="preserve"> (1985 р.), </w:t>
      </w:r>
      <w:r w:rsidR="00F532B0">
        <w:rPr>
          <w:rFonts w:ascii="Times New Roman" w:hAnsi="Times New Roman" w:cs="Times New Roman"/>
          <w:sz w:val="28"/>
          <w:szCs w:val="28"/>
        </w:rPr>
        <w:t xml:space="preserve">взагалі </w:t>
      </w:r>
      <w:r w:rsidR="00875430">
        <w:rPr>
          <w:rFonts w:ascii="Times New Roman" w:hAnsi="Times New Roman" w:cs="Times New Roman"/>
          <w:sz w:val="28"/>
          <w:szCs w:val="28"/>
        </w:rPr>
        <w:t>запропонували</w:t>
      </w:r>
      <w:r>
        <w:rPr>
          <w:rFonts w:ascii="Times New Roman" w:hAnsi="Times New Roman" w:cs="Times New Roman"/>
          <w:sz w:val="28"/>
          <w:szCs w:val="28"/>
        </w:rPr>
        <w:t xml:space="preserve"> виключити з розгляду питання про предмет, тому що показником науки більше не є наявність чітко окресленого предмета, адже «життєвість» науки пояснюється її значущістю і </w:t>
      </w:r>
      <w:r w:rsidR="00F532B0">
        <w:rPr>
          <w:rFonts w:ascii="Times New Roman" w:hAnsi="Times New Roman" w:cs="Times New Roman"/>
          <w:sz w:val="28"/>
          <w:szCs w:val="28"/>
        </w:rPr>
        <w:t>здатністю</w:t>
      </w:r>
      <w:r>
        <w:rPr>
          <w:rFonts w:ascii="Times New Roman" w:hAnsi="Times New Roman" w:cs="Times New Roman"/>
          <w:sz w:val="28"/>
          <w:szCs w:val="28"/>
        </w:rPr>
        <w:t xml:space="preserve"> вирішити </w:t>
      </w:r>
      <w:r w:rsidR="00F532B0">
        <w:rPr>
          <w:rFonts w:ascii="Times New Roman" w:hAnsi="Times New Roman" w:cs="Times New Roman"/>
          <w:sz w:val="28"/>
          <w:szCs w:val="28"/>
        </w:rPr>
        <w:t>актуальні</w:t>
      </w:r>
      <w:r>
        <w:rPr>
          <w:rFonts w:ascii="Times New Roman" w:hAnsi="Times New Roman" w:cs="Times New Roman"/>
          <w:sz w:val="28"/>
          <w:szCs w:val="28"/>
        </w:rPr>
        <w:t xml:space="preserve"> суспільні проблеми.</w:t>
      </w:r>
    </w:p>
    <w:p w:rsidR="00F532B0" w:rsidRPr="00601663" w:rsidRDefault="00F532B0" w:rsidP="00601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708" w:rsidRPr="00443708" w:rsidRDefault="00443708" w:rsidP="00601663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08">
        <w:rPr>
          <w:rFonts w:ascii="Times New Roman" w:hAnsi="Times New Roman" w:cs="Times New Roman"/>
          <w:b/>
          <w:sz w:val="28"/>
          <w:szCs w:val="28"/>
        </w:rPr>
        <w:t xml:space="preserve">Дослідження влади і політичних інститутів у Франції. </w:t>
      </w:r>
    </w:p>
    <w:p w:rsidR="00CD3DD0" w:rsidRDefault="00CD3DD0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667">
        <w:rPr>
          <w:rFonts w:ascii="Times New Roman" w:hAnsi="Times New Roman" w:cs="Times New Roman"/>
          <w:b/>
          <w:sz w:val="28"/>
          <w:szCs w:val="28"/>
          <w:u w:val="single"/>
        </w:rPr>
        <w:t>Політична влада</w:t>
      </w:r>
      <w:r>
        <w:rPr>
          <w:rFonts w:ascii="Times New Roman" w:hAnsi="Times New Roman" w:cs="Times New Roman"/>
          <w:sz w:val="28"/>
          <w:szCs w:val="28"/>
        </w:rPr>
        <w:t xml:space="preserve"> досліджується з позицій системної і реляційної теорій. Системна теорія орієнтує розглядати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системоутворююче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значення влади у політичній сфері суспільства, реляційна – </w:t>
      </w:r>
      <w:r w:rsidR="00394E81">
        <w:rPr>
          <w:rFonts w:ascii="Times New Roman" w:hAnsi="Times New Roman" w:cs="Times New Roman"/>
          <w:sz w:val="28"/>
          <w:szCs w:val="28"/>
        </w:rPr>
        <w:t>аналізувати</w:t>
      </w:r>
      <w:r>
        <w:rPr>
          <w:rFonts w:ascii="Times New Roman" w:hAnsi="Times New Roman" w:cs="Times New Roman"/>
          <w:sz w:val="28"/>
          <w:szCs w:val="28"/>
        </w:rPr>
        <w:t xml:space="preserve"> владу як відносини між двома партнерами, коли один з них справляє визначальний вплив на інш</w:t>
      </w:r>
      <w:r w:rsidR="00394E8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1F8" w:rsidRDefault="00CD3DD0" w:rsidP="00CD3DD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E81">
        <w:rPr>
          <w:rFonts w:ascii="Times New Roman" w:hAnsi="Times New Roman" w:cs="Times New Roman"/>
          <w:sz w:val="28"/>
          <w:szCs w:val="28"/>
          <w:u w:val="single"/>
        </w:rPr>
        <w:t xml:space="preserve">Жорж </w:t>
      </w:r>
      <w:proofErr w:type="spellStart"/>
      <w:r w:rsidRPr="00394E81">
        <w:rPr>
          <w:rFonts w:ascii="Times New Roman" w:hAnsi="Times New Roman" w:cs="Times New Roman"/>
          <w:sz w:val="28"/>
          <w:szCs w:val="28"/>
          <w:u w:val="single"/>
        </w:rPr>
        <w:t>Бюрдо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досліджував владу у двох аспектах: концептуальному і історичному. </w:t>
      </w:r>
    </w:p>
    <w:p w:rsidR="00CD3DD0" w:rsidRDefault="000F01F8" w:rsidP="00CD3DD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94E81">
        <w:rPr>
          <w:rFonts w:ascii="Times New Roman" w:hAnsi="Times New Roman" w:cs="Times New Roman"/>
          <w:i/>
          <w:sz w:val="28"/>
          <w:szCs w:val="28"/>
        </w:rPr>
        <w:t>Концептуальне розуміння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CD3DD0">
        <w:rPr>
          <w:rFonts w:ascii="Times New Roman" w:hAnsi="Times New Roman" w:cs="Times New Roman"/>
          <w:sz w:val="28"/>
          <w:szCs w:val="28"/>
        </w:rPr>
        <w:t>лада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E81">
        <w:rPr>
          <w:rFonts w:ascii="Times New Roman" w:hAnsi="Times New Roman" w:cs="Times New Roman"/>
          <w:sz w:val="28"/>
          <w:szCs w:val="28"/>
        </w:rPr>
        <w:t>«</w:t>
      </w:r>
      <w:r w:rsidR="00CD3DD0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D3DD0">
        <w:rPr>
          <w:rFonts w:ascii="Times New Roman" w:hAnsi="Times New Roman" w:cs="Times New Roman"/>
          <w:sz w:val="28"/>
          <w:szCs w:val="28"/>
        </w:rPr>
        <w:t>тема на службі ідей</w:t>
      </w:r>
      <w:r w:rsidR="00394E81">
        <w:rPr>
          <w:rFonts w:ascii="Times New Roman" w:hAnsi="Times New Roman" w:cs="Times New Roman"/>
          <w:sz w:val="28"/>
          <w:szCs w:val="28"/>
        </w:rPr>
        <w:t>»</w:t>
      </w:r>
      <w:r w:rsidR="00CD3DD0">
        <w:rPr>
          <w:rFonts w:ascii="Times New Roman" w:hAnsi="Times New Roman" w:cs="Times New Roman"/>
          <w:sz w:val="28"/>
          <w:szCs w:val="28"/>
        </w:rPr>
        <w:t>, породжена свідомістю, призначена керувати групою в пошуках певного блага і здатна зобов’язувати її членів поводитися певним чином.</w:t>
      </w:r>
    </w:p>
    <w:p w:rsidR="000F01F8" w:rsidRDefault="000F01F8" w:rsidP="00CD3DD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94E81" w:rsidRPr="00394E81">
        <w:rPr>
          <w:rFonts w:ascii="Times New Roman" w:hAnsi="Times New Roman" w:cs="Times New Roman"/>
          <w:i/>
          <w:sz w:val="28"/>
          <w:szCs w:val="28"/>
        </w:rPr>
        <w:t>І</w:t>
      </w:r>
      <w:r w:rsidRPr="00394E81">
        <w:rPr>
          <w:rFonts w:ascii="Times New Roman" w:hAnsi="Times New Roman" w:cs="Times New Roman"/>
          <w:i/>
          <w:sz w:val="28"/>
          <w:szCs w:val="28"/>
        </w:rPr>
        <w:t>сторичн</w:t>
      </w:r>
      <w:r w:rsidR="00394E81">
        <w:rPr>
          <w:rFonts w:ascii="Times New Roman" w:hAnsi="Times New Roman" w:cs="Times New Roman"/>
          <w:i/>
          <w:sz w:val="28"/>
          <w:szCs w:val="28"/>
        </w:rPr>
        <w:t>е</w:t>
      </w:r>
      <w:r w:rsidRPr="00394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E81">
        <w:rPr>
          <w:rFonts w:ascii="Times New Roman" w:hAnsi="Times New Roman" w:cs="Times New Roman"/>
          <w:i/>
          <w:sz w:val="28"/>
          <w:szCs w:val="28"/>
        </w:rPr>
        <w:t>розуміння</w:t>
      </w:r>
      <w:r>
        <w:rPr>
          <w:rFonts w:ascii="Times New Roman" w:hAnsi="Times New Roman" w:cs="Times New Roman"/>
          <w:sz w:val="28"/>
          <w:szCs w:val="28"/>
        </w:rPr>
        <w:t xml:space="preserve">. Влада – соціальний феномен, який зароджується разом з суспільством і еволюціонує з ним: анонімна </w:t>
      </w:r>
      <w:r w:rsidR="00394E81">
        <w:rPr>
          <w:rFonts w:ascii="Times New Roman" w:hAnsi="Times New Roman" w:cs="Times New Roman"/>
          <w:sz w:val="28"/>
          <w:szCs w:val="28"/>
        </w:rPr>
        <w:t xml:space="preserve">влада </w:t>
      </w:r>
      <w:r>
        <w:rPr>
          <w:rFonts w:ascii="Times New Roman" w:hAnsi="Times New Roman" w:cs="Times New Roman"/>
          <w:sz w:val="28"/>
          <w:szCs w:val="28"/>
        </w:rPr>
        <w:t xml:space="preserve">(примітивне суспільство) – індивідуалізована </w:t>
      </w:r>
      <w:r w:rsidR="00394E81">
        <w:rPr>
          <w:rFonts w:ascii="Times New Roman" w:hAnsi="Times New Roman" w:cs="Times New Roman"/>
          <w:sz w:val="28"/>
          <w:szCs w:val="28"/>
        </w:rPr>
        <w:t xml:space="preserve">влада </w:t>
      </w:r>
      <w:r>
        <w:rPr>
          <w:rFonts w:ascii="Times New Roman" w:hAnsi="Times New Roman" w:cs="Times New Roman"/>
          <w:sz w:val="28"/>
          <w:szCs w:val="28"/>
        </w:rPr>
        <w:t xml:space="preserve">(належить вождю або еліті)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інституціоналізована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E81">
        <w:rPr>
          <w:rFonts w:ascii="Times New Roman" w:hAnsi="Times New Roman" w:cs="Times New Roman"/>
          <w:sz w:val="28"/>
          <w:szCs w:val="28"/>
        </w:rPr>
        <w:t xml:space="preserve">влада </w:t>
      </w:r>
      <w:r>
        <w:rPr>
          <w:rFonts w:ascii="Times New Roman" w:hAnsi="Times New Roman" w:cs="Times New Roman"/>
          <w:sz w:val="28"/>
          <w:szCs w:val="28"/>
        </w:rPr>
        <w:t xml:space="preserve">(сучасне суспільство). </w:t>
      </w:r>
    </w:p>
    <w:p w:rsidR="000F01F8" w:rsidRDefault="00394E81" w:rsidP="00CD3DD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Моріс </w:t>
      </w:r>
      <w:proofErr w:type="spellStart"/>
      <w:r w:rsidRPr="00394E81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F01F8" w:rsidRPr="00394E81">
        <w:rPr>
          <w:rFonts w:ascii="Times New Roman" w:hAnsi="Times New Roman" w:cs="Times New Roman"/>
          <w:sz w:val="28"/>
          <w:szCs w:val="28"/>
          <w:u w:val="single"/>
        </w:rPr>
        <w:t>юверже</w:t>
      </w:r>
      <w:proofErr w:type="spellEnd"/>
      <w:r w:rsidR="000F01F8">
        <w:rPr>
          <w:rFonts w:ascii="Times New Roman" w:hAnsi="Times New Roman" w:cs="Times New Roman"/>
          <w:sz w:val="28"/>
          <w:szCs w:val="28"/>
        </w:rPr>
        <w:t xml:space="preserve"> виділяв у вл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0F01F8">
        <w:rPr>
          <w:rFonts w:ascii="Times New Roman" w:hAnsi="Times New Roman" w:cs="Times New Roman"/>
          <w:sz w:val="28"/>
          <w:szCs w:val="28"/>
        </w:rPr>
        <w:t xml:space="preserve">і два елементи: 1) матеріальний примус; 2) віра з боку тих, хто підкоряється, що така </w:t>
      </w:r>
      <w:r>
        <w:rPr>
          <w:rFonts w:ascii="Times New Roman" w:hAnsi="Times New Roman" w:cs="Times New Roman"/>
          <w:sz w:val="28"/>
          <w:szCs w:val="28"/>
        </w:rPr>
        <w:t>поведінка схвальна, справедлива</w:t>
      </w:r>
      <w:r w:rsidR="000F01F8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1F8">
        <w:rPr>
          <w:rFonts w:ascii="Times New Roman" w:hAnsi="Times New Roman" w:cs="Times New Roman"/>
          <w:sz w:val="28"/>
          <w:szCs w:val="28"/>
        </w:rPr>
        <w:t xml:space="preserve">законна. Якщо другий елемент відсутній, мова йде </w:t>
      </w:r>
      <w:r>
        <w:rPr>
          <w:rFonts w:ascii="Times New Roman" w:hAnsi="Times New Roman" w:cs="Times New Roman"/>
          <w:sz w:val="28"/>
          <w:szCs w:val="28"/>
        </w:rPr>
        <w:t xml:space="preserve">виключно </w:t>
      </w:r>
      <w:r w:rsidR="000F01F8">
        <w:rPr>
          <w:rFonts w:ascii="Times New Roman" w:hAnsi="Times New Roman" w:cs="Times New Roman"/>
          <w:sz w:val="28"/>
          <w:szCs w:val="28"/>
        </w:rPr>
        <w:t>про примус, а не владу.</w:t>
      </w:r>
      <w:r w:rsidR="00876B92">
        <w:rPr>
          <w:rFonts w:ascii="Times New Roman" w:hAnsi="Times New Roman" w:cs="Times New Roman"/>
          <w:sz w:val="28"/>
          <w:szCs w:val="28"/>
        </w:rPr>
        <w:t xml:space="preserve"> У роботі «Янус. Два лика </w:t>
      </w:r>
      <w:proofErr w:type="spellStart"/>
      <w:r w:rsidR="00876B92">
        <w:rPr>
          <w:rFonts w:ascii="Times New Roman" w:hAnsi="Times New Roman" w:cs="Times New Roman"/>
          <w:sz w:val="28"/>
          <w:szCs w:val="28"/>
        </w:rPr>
        <w:t>Запада</w:t>
      </w:r>
      <w:proofErr w:type="spellEnd"/>
      <w:r w:rsidR="00876B92">
        <w:rPr>
          <w:rFonts w:ascii="Times New Roman" w:hAnsi="Times New Roman" w:cs="Times New Roman"/>
          <w:sz w:val="28"/>
          <w:szCs w:val="28"/>
        </w:rPr>
        <w:t xml:space="preserve">» він розвинув концепцію </w:t>
      </w:r>
      <w:proofErr w:type="spellStart"/>
      <w:r w:rsidR="00876B92">
        <w:rPr>
          <w:rFonts w:ascii="Times New Roman" w:hAnsi="Times New Roman" w:cs="Times New Roman"/>
          <w:sz w:val="28"/>
          <w:szCs w:val="28"/>
        </w:rPr>
        <w:t>двоосібності</w:t>
      </w:r>
      <w:proofErr w:type="spellEnd"/>
      <w:r w:rsidR="00876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</w:t>
      </w:r>
      <w:r w:rsidR="00876B92">
        <w:rPr>
          <w:rFonts w:ascii="Times New Roman" w:hAnsi="Times New Roman" w:cs="Times New Roman"/>
          <w:sz w:val="28"/>
          <w:szCs w:val="28"/>
        </w:rPr>
        <w:t xml:space="preserve">, тому що політика представляє собою боротьбу між </w:t>
      </w:r>
      <w:r>
        <w:rPr>
          <w:rFonts w:ascii="Times New Roman" w:hAnsi="Times New Roman" w:cs="Times New Roman"/>
          <w:sz w:val="28"/>
          <w:szCs w:val="28"/>
        </w:rPr>
        <w:t>індивідами</w:t>
      </w:r>
      <w:r w:rsidR="00876B92">
        <w:rPr>
          <w:rFonts w:ascii="Times New Roman" w:hAnsi="Times New Roman" w:cs="Times New Roman"/>
          <w:sz w:val="28"/>
          <w:szCs w:val="28"/>
        </w:rPr>
        <w:t xml:space="preserve"> і групами за </w:t>
      </w:r>
      <w:r>
        <w:rPr>
          <w:rFonts w:ascii="Times New Roman" w:hAnsi="Times New Roman" w:cs="Times New Roman"/>
          <w:sz w:val="28"/>
          <w:szCs w:val="28"/>
        </w:rPr>
        <w:t>владу</w:t>
      </w:r>
      <w:r w:rsidR="00876B92">
        <w:rPr>
          <w:rFonts w:ascii="Times New Roman" w:hAnsi="Times New Roman" w:cs="Times New Roman"/>
          <w:sz w:val="28"/>
          <w:szCs w:val="28"/>
        </w:rPr>
        <w:t>, в якій перемож</w:t>
      </w:r>
      <w:r>
        <w:rPr>
          <w:rFonts w:ascii="Times New Roman" w:hAnsi="Times New Roman" w:cs="Times New Roman"/>
          <w:sz w:val="28"/>
          <w:szCs w:val="28"/>
        </w:rPr>
        <w:t>ці</w:t>
      </w:r>
      <w:r w:rsidR="00876B92">
        <w:rPr>
          <w:rFonts w:ascii="Times New Roman" w:hAnsi="Times New Roman" w:cs="Times New Roman"/>
          <w:sz w:val="28"/>
          <w:szCs w:val="28"/>
        </w:rPr>
        <w:t xml:space="preserve"> користу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76B92">
        <w:rPr>
          <w:rFonts w:ascii="Times New Roman" w:hAnsi="Times New Roman" w:cs="Times New Roman"/>
          <w:sz w:val="28"/>
          <w:szCs w:val="28"/>
        </w:rPr>
        <w:t xml:space="preserve">ться привілеями і одночасно </w:t>
      </w:r>
      <w:r>
        <w:rPr>
          <w:rFonts w:ascii="Times New Roman" w:hAnsi="Times New Roman" w:cs="Times New Roman"/>
          <w:sz w:val="28"/>
          <w:szCs w:val="28"/>
        </w:rPr>
        <w:t>застосовують</w:t>
      </w:r>
      <w:r w:rsidR="00876B92">
        <w:rPr>
          <w:rFonts w:ascii="Times New Roman" w:hAnsi="Times New Roman" w:cs="Times New Roman"/>
          <w:sz w:val="28"/>
          <w:szCs w:val="28"/>
        </w:rPr>
        <w:t xml:space="preserve"> всі ресурси держави на побудову вигідного їм </w:t>
      </w:r>
      <w:r w:rsidR="00876B92">
        <w:rPr>
          <w:rFonts w:ascii="Times New Roman" w:hAnsi="Times New Roman" w:cs="Times New Roman"/>
          <w:sz w:val="28"/>
          <w:szCs w:val="28"/>
        </w:rPr>
        <w:lastRenderedPageBreak/>
        <w:t xml:space="preserve">соціального порядку. Заявив про те, що поняття конфлікт і інтеграція є взаємозалежними, це фундаментальні поняття багатьох теорій політики. </w:t>
      </w:r>
    </w:p>
    <w:p w:rsidR="000F01F8" w:rsidRPr="00CD3DD0" w:rsidRDefault="000F01F8" w:rsidP="00CD3DD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E81">
        <w:rPr>
          <w:rFonts w:ascii="Times New Roman" w:hAnsi="Times New Roman" w:cs="Times New Roman"/>
          <w:sz w:val="28"/>
          <w:szCs w:val="28"/>
          <w:u w:val="single"/>
        </w:rPr>
        <w:t xml:space="preserve">Мішель </w:t>
      </w:r>
      <w:proofErr w:type="spellStart"/>
      <w:r w:rsidRPr="00394E81">
        <w:rPr>
          <w:rFonts w:ascii="Times New Roman" w:hAnsi="Times New Roman" w:cs="Times New Roman"/>
          <w:sz w:val="28"/>
          <w:szCs w:val="28"/>
          <w:u w:val="single"/>
        </w:rPr>
        <w:t>Кроз</w:t>
      </w:r>
      <w:proofErr w:type="spellEnd"/>
      <w:r w:rsidR="00394E81" w:rsidRPr="00394E81">
        <w:rPr>
          <w:rFonts w:ascii="Times New Roman" w:hAnsi="Times New Roman" w:cs="Times New Roman"/>
          <w:sz w:val="28"/>
          <w:szCs w:val="28"/>
          <w:u w:val="single"/>
          <w:lang w:val="ru-RU"/>
        </w:rPr>
        <w:t>’</w:t>
      </w:r>
      <w:r w:rsidRPr="00394E81">
        <w:rPr>
          <w:rFonts w:ascii="Times New Roman" w:hAnsi="Times New Roman" w:cs="Times New Roman"/>
          <w:sz w:val="28"/>
          <w:szCs w:val="28"/>
          <w:u w:val="single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E81">
        <w:rPr>
          <w:rFonts w:ascii="Times New Roman" w:hAnsi="Times New Roman" w:cs="Times New Roman"/>
          <w:sz w:val="28"/>
          <w:szCs w:val="28"/>
        </w:rPr>
        <w:t>зазначав, що влада формується</w:t>
      </w:r>
      <w:r w:rsidR="00D34D1E">
        <w:rPr>
          <w:rFonts w:ascii="Times New Roman" w:hAnsi="Times New Roman" w:cs="Times New Roman"/>
          <w:sz w:val="28"/>
          <w:szCs w:val="28"/>
        </w:rPr>
        <w:t xml:space="preserve"> в</w:t>
      </w:r>
      <w:r w:rsidR="00394E81">
        <w:rPr>
          <w:rFonts w:ascii="Times New Roman" w:hAnsi="Times New Roman" w:cs="Times New Roman"/>
          <w:sz w:val="28"/>
          <w:szCs w:val="28"/>
        </w:rPr>
        <w:t xml:space="preserve"> </w:t>
      </w:r>
      <w:r w:rsidR="00D34D1E">
        <w:rPr>
          <w:rFonts w:ascii="Times New Roman" w:hAnsi="Times New Roman" w:cs="Times New Roman"/>
          <w:sz w:val="28"/>
          <w:szCs w:val="28"/>
        </w:rPr>
        <w:t xml:space="preserve">процесі суспільного розвитку. Вчений обмежує владу межами соціальних інститутів і організацій, які формують стосовно індивіда </w:t>
      </w:r>
      <w:r w:rsidR="00D34D1E" w:rsidRPr="00394E81">
        <w:rPr>
          <w:rFonts w:ascii="Times New Roman" w:hAnsi="Times New Roman" w:cs="Times New Roman"/>
          <w:i/>
          <w:sz w:val="28"/>
          <w:szCs w:val="28"/>
        </w:rPr>
        <w:t>організаційні примуси</w:t>
      </w:r>
      <w:r w:rsidR="00D34D1E">
        <w:rPr>
          <w:rFonts w:ascii="Times New Roman" w:hAnsi="Times New Roman" w:cs="Times New Roman"/>
          <w:sz w:val="28"/>
          <w:szCs w:val="28"/>
        </w:rPr>
        <w:t xml:space="preserve"> – приписи, прави</w:t>
      </w:r>
      <w:r w:rsidR="00394E81">
        <w:rPr>
          <w:rFonts w:ascii="Times New Roman" w:hAnsi="Times New Roman" w:cs="Times New Roman"/>
          <w:sz w:val="28"/>
          <w:szCs w:val="28"/>
        </w:rPr>
        <w:t>л</w:t>
      </w:r>
      <w:r w:rsidR="00D34D1E">
        <w:rPr>
          <w:rFonts w:ascii="Times New Roman" w:hAnsi="Times New Roman" w:cs="Times New Roman"/>
          <w:sz w:val="28"/>
          <w:szCs w:val="28"/>
        </w:rPr>
        <w:t xml:space="preserve">а, які обмежують поведінку індивідів. </w:t>
      </w:r>
    </w:p>
    <w:p w:rsidR="00876B92" w:rsidRDefault="00C12616" w:rsidP="00876B9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початку появи </w:t>
      </w:r>
      <w:r w:rsidR="00E211D8">
        <w:rPr>
          <w:rFonts w:ascii="Times New Roman" w:hAnsi="Times New Roman" w:cs="Times New Roman"/>
          <w:sz w:val="28"/>
          <w:szCs w:val="28"/>
        </w:rPr>
        <w:t>політичної</w:t>
      </w:r>
      <w:r>
        <w:rPr>
          <w:rFonts w:ascii="Times New Roman" w:hAnsi="Times New Roman" w:cs="Times New Roman"/>
          <w:sz w:val="28"/>
          <w:szCs w:val="28"/>
        </w:rPr>
        <w:t xml:space="preserve"> науки у Франції </w:t>
      </w:r>
      <w:r w:rsidR="00E211D8">
        <w:rPr>
          <w:rFonts w:ascii="Times New Roman" w:hAnsi="Times New Roman" w:cs="Times New Roman"/>
          <w:sz w:val="28"/>
          <w:szCs w:val="28"/>
        </w:rPr>
        <w:t xml:space="preserve">панував </w:t>
      </w:r>
      <w:r w:rsidR="00E211D8" w:rsidRPr="00EB6667">
        <w:rPr>
          <w:rFonts w:ascii="Times New Roman" w:hAnsi="Times New Roman" w:cs="Times New Roman"/>
          <w:b/>
          <w:sz w:val="28"/>
          <w:szCs w:val="28"/>
          <w:u w:val="single"/>
        </w:rPr>
        <w:t>інституційний підхід.</w:t>
      </w:r>
      <w:r w:rsidR="00E211D8">
        <w:rPr>
          <w:rFonts w:ascii="Times New Roman" w:hAnsi="Times New Roman" w:cs="Times New Roman"/>
          <w:sz w:val="28"/>
          <w:szCs w:val="28"/>
        </w:rPr>
        <w:t xml:space="preserve"> </w:t>
      </w:r>
      <w:r w:rsidR="00E211D8" w:rsidRPr="00B954AC">
        <w:rPr>
          <w:rFonts w:ascii="Times New Roman" w:hAnsi="Times New Roman" w:cs="Times New Roman"/>
          <w:sz w:val="28"/>
          <w:szCs w:val="28"/>
          <w:u w:val="single"/>
        </w:rPr>
        <w:t>М. </w:t>
      </w:r>
      <w:proofErr w:type="spellStart"/>
      <w:r w:rsidR="00E211D8" w:rsidRPr="00B954AC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B954AC">
        <w:rPr>
          <w:rFonts w:ascii="Times New Roman" w:hAnsi="Times New Roman" w:cs="Times New Roman"/>
          <w:sz w:val="28"/>
          <w:szCs w:val="28"/>
          <w:u w:val="single"/>
        </w:rPr>
        <w:t>рело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початку ХХ ст. виділяв </w:t>
      </w:r>
      <w:r w:rsidRPr="00B954AC">
        <w:rPr>
          <w:rFonts w:ascii="Times New Roman" w:hAnsi="Times New Roman" w:cs="Times New Roman"/>
          <w:i/>
          <w:sz w:val="28"/>
          <w:szCs w:val="28"/>
        </w:rPr>
        <w:t>інститути-організми</w:t>
      </w:r>
      <w:r>
        <w:rPr>
          <w:rFonts w:ascii="Times New Roman" w:hAnsi="Times New Roman" w:cs="Times New Roman"/>
          <w:sz w:val="28"/>
          <w:szCs w:val="28"/>
        </w:rPr>
        <w:t xml:space="preserve"> (людські колективи, поєднані загальною потребою) і </w:t>
      </w:r>
      <w:r w:rsidRPr="00B954AC">
        <w:rPr>
          <w:rFonts w:ascii="Times New Roman" w:hAnsi="Times New Roman" w:cs="Times New Roman"/>
          <w:i/>
          <w:sz w:val="28"/>
          <w:szCs w:val="28"/>
        </w:rPr>
        <w:t>інститути-речі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11D8">
        <w:rPr>
          <w:rFonts w:ascii="Times New Roman" w:hAnsi="Times New Roman" w:cs="Times New Roman"/>
          <w:sz w:val="28"/>
          <w:szCs w:val="28"/>
        </w:rPr>
        <w:t xml:space="preserve">систему норм і правил). </w:t>
      </w:r>
      <w:r w:rsidR="00876B92" w:rsidRPr="00B954AC">
        <w:rPr>
          <w:rFonts w:ascii="Times New Roman" w:hAnsi="Times New Roman" w:cs="Times New Roman"/>
          <w:sz w:val="28"/>
          <w:szCs w:val="28"/>
          <w:u w:val="single"/>
        </w:rPr>
        <w:t xml:space="preserve">Моріс </w:t>
      </w:r>
      <w:proofErr w:type="spellStart"/>
      <w:r w:rsidR="00876B92" w:rsidRPr="00B954AC">
        <w:rPr>
          <w:rFonts w:ascii="Times New Roman" w:hAnsi="Times New Roman" w:cs="Times New Roman"/>
          <w:sz w:val="28"/>
          <w:szCs w:val="28"/>
          <w:u w:val="single"/>
        </w:rPr>
        <w:t>Оріу</w:t>
      </w:r>
      <w:proofErr w:type="spellEnd"/>
      <w:r w:rsidR="00876B92">
        <w:rPr>
          <w:rFonts w:ascii="Times New Roman" w:hAnsi="Times New Roman" w:cs="Times New Roman"/>
          <w:sz w:val="28"/>
          <w:szCs w:val="28"/>
        </w:rPr>
        <w:t xml:space="preserve"> називав </w:t>
      </w:r>
      <w:r w:rsidR="00B954AC">
        <w:rPr>
          <w:rFonts w:ascii="Times New Roman" w:hAnsi="Times New Roman" w:cs="Times New Roman"/>
          <w:sz w:val="28"/>
          <w:szCs w:val="28"/>
        </w:rPr>
        <w:t>суспільство</w:t>
      </w:r>
      <w:r w:rsidR="00876B92">
        <w:rPr>
          <w:rFonts w:ascii="Times New Roman" w:hAnsi="Times New Roman" w:cs="Times New Roman"/>
          <w:sz w:val="28"/>
          <w:szCs w:val="28"/>
        </w:rPr>
        <w:t xml:space="preserve"> сукупністю великої кількості інститутів. Якщо люди створили організацію і </w:t>
      </w:r>
      <w:r w:rsidR="00B954AC">
        <w:rPr>
          <w:rFonts w:ascii="Times New Roman" w:hAnsi="Times New Roman" w:cs="Times New Roman"/>
          <w:sz w:val="28"/>
          <w:szCs w:val="28"/>
        </w:rPr>
        <w:t>усвідомили іде</w:t>
      </w:r>
      <w:r w:rsidR="00876B92">
        <w:rPr>
          <w:rFonts w:ascii="Times New Roman" w:hAnsi="Times New Roman" w:cs="Times New Roman"/>
          <w:sz w:val="28"/>
          <w:szCs w:val="28"/>
        </w:rPr>
        <w:t xml:space="preserve">ю єдності, це вже інститут. Відмітна ознака </w:t>
      </w:r>
      <w:r w:rsidR="00B954AC">
        <w:rPr>
          <w:rFonts w:ascii="Times New Roman" w:hAnsi="Times New Roman" w:cs="Times New Roman"/>
          <w:sz w:val="28"/>
          <w:szCs w:val="28"/>
        </w:rPr>
        <w:t>інституту</w:t>
      </w:r>
      <w:r w:rsidR="00876B92">
        <w:rPr>
          <w:rFonts w:ascii="Times New Roman" w:hAnsi="Times New Roman" w:cs="Times New Roman"/>
          <w:sz w:val="28"/>
          <w:szCs w:val="28"/>
        </w:rPr>
        <w:t xml:space="preserve"> </w:t>
      </w:r>
      <w:r w:rsidR="00F42C10">
        <w:rPr>
          <w:rFonts w:ascii="Times New Roman" w:hAnsi="Times New Roman" w:cs="Times New Roman"/>
          <w:sz w:val="28"/>
          <w:szCs w:val="28"/>
        </w:rPr>
        <w:t>–</w:t>
      </w:r>
      <w:r w:rsidR="00876B92">
        <w:rPr>
          <w:rFonts w:ascii="Times New Roman" w:hAnsi="Times New Roman" w:cs="Times New Roman"/>
          <w:sz w:val="28"/>
          <w:szCs w:val="28"/>
        </w:rPr>
        <w:t xml:space="preserve"> </w:t>
      </w:r>
      <w:r w:rsidR="00F42C10">
        <w:rPr>
          <w:rFonts w:ascii="Times New Roman" w:hAnsi="Times New Roman" w:cs="Times New Roman"/>
          <w:sz w:val="28"/>
          <w:szCs w:val="28"/>
        </w:rPr>
        <w:t xml:space="preserve">спрямовуюча ідея. Наприклад, госпіталь – ідея милосердя, фірма – ідея прибутку, держава – захист приватної власності. </w:t>
      </w:r>
      <w:r w:rsidR="00B954AC">
        <w:rPr>
          <w:rFonts w:ascii="Times New Roman" w:hAnsi="Times New Roman" w:cs="Times New Roman"/>
          <w:sz w:val="28"/>
          <w:szCs w:val="28"/>
        </w:rPr>
        <w:t>Виділяв</w:t>
      </w:r>
      <w:r w:rsidR="00F42C10">
        <w:rPr>
          <w:rFonts w:ascii="Times New Roman" w:hAnsi="Times New Roman" w:cs="Times New Roman"/>
          <w:sz w:val="28"/>
          <w:szCs w:val="28"/>
        </w:rPr>
        <w:t xml:space="preserve"> два типи інститутів:</w:t>
      </w:r>
      <w:r w:rsidR="00B954AC">
        <w:rPr>
          <w:rFonts w:ascii="Times New Roman" w:hAnsi="Times New Roman" w:cs="Times New Roman"/>
          <w:sz w:val="28"/>
          <w:szCs w:val="28"/>
        </w:rPr>
        <w:t xml:space="preserve"> 1) </w:t>
      </w:r>
      <w:r w:rsidR="00B954AC" w:rsidRPr="00B954AC">
        <w:rPr>
          <w:rFonts w:ascii="Times New Roman" w:hAnsi="Times New Roman" w:cs="Times New Roman"/>
          <w:i/>
          <w:sz w:val="28"/>
          <w:szCs w:val="28"/>
        </w:rPr>
        <w:t>корпоративні</w:t>
      </w:r>
      <w:r w:rsidR="00F42C10">
        <w:rPr>
          <w:rFonts w:ascii="Times New Roman" w:hAnsi="Times New Roman" w:cs="Times New Roman"/>
          <w:sz w:val="28"/>
          <w:szCs w:val="28"/>
        </w:rPr>
        <w:t xml:space="preserve"> (торгов</w:t>
      </w:r>
      <w:r w:rsidR="00B954AC">
        <w:rPr>
          <w:rFonts w:ascii="Times New Roman" w:hAnsi="Times New Roman" w:cs="Times New Roman"/>
          <w:sz w:val="28"/>
          <w:szCs w:val="28"/>
        </w:rPr>
        <w:t>і організації</w:t>
      </w:r>
      <w:r w:rsidR="00F42C10">
        <w:rPr>
          <w:rFonts w:ascii="Times New Roman" w:hAnsi="Times New Roman" w:cs="Times New Roman"/>
          <w:sz w:val="28"/>
          <w:szCs w:val="28"/>
        </w:rPr>
        <w:t>, держ</w:t>
      </w:r>
      <w:r w:rsidR="00B954AC">
        <w:rPr>
          <w:rFonts w:ascii="Times New Roman" w:hAnsi="Times New Roman" w:cs="Times New Roman"/>
          <w:sz w:val="28"/>
          <w:szCs w:val="28"/>
        </w:rPr>
        <w:t>а</w:t>
      </w:r>
      <w:r w:rsidR="00F42C10">
        <w:rPr>
          <w:rFonts w:ascii="Times New Roman" w:hAnsi="Times New Roman" w:cs="Times New Roman"/>
          <w:sz w:val="28"/>
          <w:szCs w:val="28"/>
        </w:rPr>
        <w:t xml:space="preserve">ва, церква, тобто соціальні </w:t>
      </w:r>
      <w:r w:rsidR="00B954AC">
        <w:rPr>
          <w:rFonts w:ascii="Times New Roman" w:hAnsi="Times New Roman" w:cs="Times New Roman"/>
          <w:sz w:val="28"/>
          <w:szCs w:val="28"/>
        </w:rPr>
        <w:t>колективи</w:t>
      </w:r>
      <w:r w:rsidR="00F42C10">
        <w:rPr>
          <w:rFonts w:ascii="Times New Roman" w:hAnsi="Times New Roman" w:cs="Times New Roman"/>
          <w:sz w:val="28"/>
          <w:szCs w:val="28"/>
        </w:rPr>
        <w:t xml:space="preserve">) і 2) </w:t>
      </w:r>
      <w:r w:rsidR="00F42C10" w:rsidRPr="00B954AC">
        <w:rPr>
          <w:rFonts w:ascii="Times New Roman" w:hAnsi="Times New Roman" w:cs="Times New Roman"/>
          <w:i/>
          <w:sz w:val="28"/>
          <w:szCs w:val="28"/>
        </w:rPr>
        <w:t>речові</w:t>
      </w:r>
      <w:r w:rsidR="00F42C10">
        <w:rPr>
          <w:rFonts w:ascii="Times New Roman" w:hAnsi="Times New Roman" w:cs="Times New Roman"/>
          <w:sz w:val="28"/>
          <w:szCs w:val="28"/>
        </w:rPr>
        <w:t xml:space="preserve"> (право</w:t>
      </w:r>
      <w:r w:rsidR="00B954AC">
        <w:rPr>
          <w:rFonts w:ascii="Times New Roman" w:hAnsi="Times New Roman" w:cs="Times New Roman"/>
          <w:sz w:val="28"/>
          <w:szCs w:val="28"/>
        </w:rPr>
        <w:t>в</w:t>
      </w:r>
      <w:r w:rsidR="00F42C10">
        <w:rPr>
          <w:rFonts w:ascii="Times New Roman" w:hAnsi="Times New Roman" w:cs="Times New Roman"/>
          <w:sz w:val="28"/>
          <w:szCs w:val="28"/>
        </w:rPr>
        <w:t xml:space="preserve">і норми, тобто ці </w:t>
      </w:r>
      <w:r w:rsidR="00B954AC">
        <w:rPr>
          <w:rFonts w:ascii="Times New Roman" w:hAnsi="Times New Roman" w:cs="Times New Roman"/>
          <w:sz w:val="28"/>
          <w:szCs w:val="28"/>
        </w:rPr>
        <w:t>інститути</w:t>
      </w:r>
      <w:r w:rsidR="00F42C10">
        <w:rPr>
          <w:rFonts w:ascii="Times New Roman" w:hAnsi="Times New Roman" w:cs="Times New Roman"/>
          <w:sz w:val="28"/>
          <w:szCs w:val="28"/>
        </w:rPr>
        <w:t xml:space="preserve"> не мають ор</w:t>
      </w:r>
      <w:r w:rsidR="00B954AC">
        <w:rPr>
          <w:rFonts w:ascii="Times New Roman" w:hAnsi="Times New Roman" w:cs="Times New Roman"/>
          <w:sz w:val="28"/>
          <w:szCs w:val="28"/>
        </w:rPr>
        <w:t>ганізації і</w:t>
      </w:r>
      <w:r w:rsidR="00F42C10">
        <w:rPr>
          <w:rFonts w:ascii="Times New Roman" w:hAnsi="Times New Roman" w:cs="Times New Roman"/>
          <w:sz w:val="28"/>
          <w:szCs w:val="28"/>
        </w:rPr>
        <w:t xml:space="preserve"> можуть заст</w:t>
      </w:r>
      <w:r w:rsidR="00B954AC">
        <w:rPr>
          <w:rFonts w:ascii="Times New Roman" w:hAnsi="Times New Roman" w:cs="Times New Roman"/>
          <w:sz w:val="28"/>
          <w:szCs w:val="28"/>
        </w:rPr>
        <w:t xml:space="preserve">осовуватися </w:t>
      </w:r>
      <w:r w:rsidR="00F42C10">
        <w:rPr>
          <w:rFonts w:ascii="Times New Roman" w:hAnsi="Times New Roman" w:cs="Times New Roman"/>
          <w:sz w:val="28"/>
          <w:szCs w:val="28"/>
        </w:rPr>
        <w:t>в</w:t>
      </w:r>
      <w:r w:rsidR="00B954AC">
        <w:rPr>
          <w:rFonts w:ascii="Times New Roman" w:hAnsi="Times New Roman" w:cs="Times New Roman"/>
          <w:sz w:val="28"/>
          <w:szCs w:val="28"/>
        </w:rPr>
        <w:t xml:space="preserve"> </w:t>
      </w:r>
      <w:r w:rsidR="00F42C10">
        <w:rPr>
          <w:rFonts w:ascii="Times New Roman" w:hAnsi="Times New Roman" w:cs="Times New Roman"/>
          <w:sz w:val="28"/>
          <w:szCs w:val="28"/>
        </w:rPr>
        <w:t>рамках рі</w:t>
      </w:r>
      <w:r w:rsidR="00B954AC">
        <w:rPr>
          <w:rFonts w:ascii="Times New Roman" w:hAnsi="Times New Roman" w:cs="Times New Roman"/>
          <w:sz w:val="28"/>
          <w:szCs w:val="28"/>
        </w:rPr>
        <w:t>з</w:t>
      </w:r>
      <w:r w:rsidR="00F42C10">
        <w:rPr>
          <w:rFonts w:ascii="Times New Roman" w:hAnsi="Times New Roman" w:cs="Times New Roman"/>
          <w:sz w:val="28"/>
          <w:szCs w:val="28"/>
        </w:rPr>
        <w:t xml:space="preserve">них </w:t>
      </w:r>
      <w:r w:rsidR="00B954AC">
        <w:rPr>
          <w:rFonts w:ascii="Times New Roman" w:hAnsi="Times New Roman" w:cs="Times New Roman"/>
          <w:sz w:val="28"/>
          <w:szCs w:val="28"/>
        </w:rPr>
        <w:t>об’єднань</w:t>
      </w:r>
      <w:r w:rsidR="00F42C10">
        <w:rPr>
          <w:rFonts w:ascii="Times New Roman" w:hAnsi="Times New Roman" w:cs="Times New Roman"/>
          <w:sz w:val="28"/>
          <w:szCs w:val="28"/>
        </w:rPr>
        <w:t>).</w:t>
      </w:r>
    </w:p>
    <w:p w:rsidR="00876B92" w:rsidRPr="00876B92" w:rsidRDefault="00E211D8" w:rsidP="00876B9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4AC">
        <w:rPr>
          <w:rFonts w:ascii="Times New Roman" w:hAnsi="Times New Roman" w:cs="Times New Roman"/>
          <w:sz w:val="28"/>
          <w:szCs w:val="28"/>
          <w:u w:val="single"/>
        </w:rPr>
        <w:t>М. </w:t>
      </w:r>
      <w:proofErr w:type="spellStart"/>
      <w:r w:rsidR="00C12616" w:rsidRPr="00B954AC">
        <w:rPr>
          <w:rFonts w:ascii="Times New Roman" w:hAnsi="Times New Roman" w:cs="Times New Roman"/>
          <w:sz w:val="28"/>
          <w:szCs w:val="28"/>
          <w:u w:val="single"/>
        </w:rPr>
        <w:t>Дюверже</w:t>
      </w:r>
      <w:proofErr w:type="spellEnd"/>
      <w:r w:rsidR="00C12616">
        <w:rPr>
          <w:rFonts w:ascii="Times New Roman" w:hAnsi="Times New Roman" w:cs="Times New Roman"/>
          <w:sz w:val="28"/>
          <w:szCs w:val="28"/>
        </w:rPr>
        <w:t xml:space="preserve"> називав інститутом модель людських відносин, які мають стійкий характер. Виділяв у них два елементи: 1) струк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B954AC">
        <w:rPr>
          <w:rFonts w:ascii="Times New Roman" w:hAnsi="Times New Roman" w:cs="Times New Roman"/>
          <w:sz w:val="28"/>
          <w:szCs w:val="28"/>
        </w:rPr>
        <w:t>рні елементи; 2) </w:t>
      </w:r>
      <w:r w:rsidR="00C12616">
        <w:rPr>
          <w:rFonts w:ascii="Times New Roman" w:hAnsi="Times New Roman" w:cs="Times New Roman"/>
          <w:sz w:val="28"/>
          <w:szCs w:val="28"/>
        </w:rPr>
        <w:t>вірування, колективн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2616">
        <w:rPr>
          <w:rFonts w:ascii="Times New Roman" w:hAnsi="Times New Roman" w:cs="Times New Roman"/>
          <w:sz w:val="28"/>
          <w:szCs w:val="28"/>
        </w:rPr>
        <w:t xml:space="preserve"> уяв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26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Розрізняв два типи інститутів: 1) проста система відносин (статус особистості, соціальні класи); 2) інститути, які мають додаткову технічну і матеріальну організацію (парламент, міністерства, профспілки). </w:t>
      </w:r>
    </w:p>
    <w:p w:rsidR="00D34D1E" w:rsidRDefault="00EB6667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667">
        <w:rPr>
          <w:rFonts w:ascii="Times New Roman" w:hAnsi="Times New Roman" w:cs="Times New Roman"/>
          <w:sz w:val="28"/>
          <w:szCs w:val="28"/>
          <w:u w:val="single"/>
        </w:rPr>
        <w:t>Ж</w:t>
      </w:r>
      <w:r w:rsidR="00D34D1E" w:rsidRPr="00EB6667">
        <w:rPr>
          <w:rFonts w:ascii="Times New Roman" w:hAnsi="Times New Roman" w:cs="Times New Roman"/>
          <w:sz w:val="28"/>
          <w:szCs w:val="28"/>
          <w:u w:val="single"/>
        </w:rPr>
        <w:t xml:space="preserve">орж </w:t>
      </w:r>
      <w:proofErr w:type="spellStart"/>
      <w:r w:rsidR="00D34D1E" w:rsidRPr="00EB6667">
        <w:rPr>
          <w:rFonts w:ascii="Times New Roman" w:hAnsi="Times New Roman" w:cs="Times New Roman"/>
          <w:sz w:val="28"/>
          <w:szCs w:val="28"/>
          <w:u w:val="single"/>
        </w:rPr>
        <w:t>Бюрдо</w:t>
      </w:r>
      <w:proofErr w:type="spellEnd"/>
      <w:r w:rsidR="00D34D1E">
        <w:rPr>
          <w:rFonts w:ascii="Times New Roman" w:hAnsi="Times New Roman" w:cs="Times New Roman"/>
          <w:sz w:val="28"/>
          <w:szCs w:val="28"/>
        </w:rPr>
        <w:t xml:space="preserve"> у рамках інстит</w:t>
      </w:r>
      <w:r>
        <w:rPr>
          <w:rFonts w:ascii="Times New Roman" w:hAnsi="Times New Roman" w:cs="Times New Roman"/>
          <w:sz w:val="28"/>
          <w:szCs w:val="28"/>
        </w:rPr>
        <w:t>уці</w:t>
      </w:r>
      <w:r w:rsidR="00D34D1E">
        <w:rPr>
          <w:rFonts w:ascii="Times New Roman" w:hAnsi="Times New Roman" w:cs="Times New Roman"/>
          <w:sz w:val="28"/>
          <w:szCs w:val="28"/>
        </w:rPr>
        <w:t xml:space="preserve">йного підходу сформував </w:t>
      </w:r>
      <w:r w:rsidR="00D34D1E" w:rsidRPr="00EB6667">
        <w:rPr>
          <w:rFonts w:ascii="Times New Roman" w:hAnsi="Times New Roman" w:cs="Times New Roman"/>
          <w:i/>
          <w:sz w:val="28"/>
          <w:szCs w:val="28"/>
        </w:rPr>
        <w:t>інституційну концепцію держави.</w:t>
      </w:r>
      <w:r w:rsidR="00D34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E">
        <w:rPr>
          <w:rFonts w:ascii="Times New Roman" w:hAnsi="Times New Roman" w:cs="Times New Roman"/>
          <w:sz w:val="28"/>
          <w:szCs w:val="28"/>
        </w:rPr>
        <w:t>Інституціоналіз</w:t>
      </w:r>
      <w:r>
        <w:rPr>
          <w:rFonts w:ascii="Times New Roman" w:hAnsi="Times New Roman" w:cs="Times New Roman"/>
          <w:sz w:val="28"/>
          <w:szCs w:val="28"/>
        </w:rPr>
        <w:t>ац</w:t>
      </w:r>
      <w:r w:rsidR="00D34D1E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="00D34D1E">
        <w:rPr>
          <w:rFonts w:ascii="Times New Roman" w:hAnsi="Times New Roman" w:cs="Times New Roman"/>
          <w:sz w:val="28"/>
          <w:szCs w:val="28"/>
        </w:rPr>
        <w:t xml:space="preserve"> влади означає, що влада переміщується </w:t>
      </w:r>
      <w:r w:rsidR="00876B92">
        <w:rPr>
          <w:rFonts w:ascii="Times New Roman" w:hAnsi="Times New Roman" w:cs="Times New Roman"/>
          <w:sz w:val="28"/>
          <w:szCs w:val="28"/>
        </w:rPr>
        <w:t xml:space="preserve">від правлячих осіб до інституту – держави. Тобто держава – це </w:t>
      </w:r>
      <w:proofErr w:type="spellStart"/>
      <w:r w:rsidR="00876B92">
        <w:rPr>
          <w:rFonts w:ascii="Times New Roman" w:hAnsi="Times New Roman" w:cs="Times New Roman"/>
          <w:sz w:val="28"/>
          <w:szCs w:val="28"/>
        </w:rPr>
        <w:t>інституціоналізована</w:t>
      </w:r>
      <w:proofErr w:type="spellEnd"/>
      <w:r w:rsidR="00876B92">
        <w:rPr>
          <w:rFonts w:ascii="Times New Roman" w:hAnsi="Times New Roman" w:cs="Times New Roman"/>
          <w:sz w:val="28"/>
          <w:szCs w:val="28"/>
        </w:rPr>
        <w:t xml:space="preserve"> влада, це інститут, в якому втілюється </w:t>
      </w:r>
      <w:r>
        <w:rPr>
          <w:rFonts w:ascii="Times New Roman" w:hAnsi="Times New Roman" w:cs="Times New Roman"/>
          <w:sz w:val="28"/>
          <w:szCs w:val="28"/>
        </w:rPr>
        <w:t>влада</w:t>
      </w:r>
      <w:r w:rsidR="00876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6B92">
        <w:rPr>
          <w:rFonts w:ascii="Times New Roman" w:hAnsi="Times New Roman" w:cs="Times New Roman"/>
          <w:sz w:val="28"/>
          <w:szCs w:val="28"/>
        </w:rPr>
        <w:t>Інституціоналіз</w:t>
      </w:r>
      <w:r>
        <w:rPr>
          <w:rFonts w:ascii="Times New Roman" w:hAnsi="Times New Roman" w:cs="Times New Roman"/>
          <w:sz w:val="28"/>
          <w:szCs w:val="28"/>
        </w:rPr>
        <w:t>ац</w:t>
      </w:r>
      <w:r w:rsidR="00876B92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="00876B92">
        <w:rPr>
          <w:rFonts w:ascii="Times New Roman" w:hAnsi="Times New Roman" w:cs="Times New Roman"/>
          <w:sz w:val="28"/>
          <w:szCs w:val="28"/>
        </w:rPr>
        <w:t xml:space="preserve"> влади починається з того, що люди починають розуміти, що індивідуалізована вл</w:t>
      </w:r>
      <w:r>
        <w:rPr>
          <w:rFonts w:ascii="Times New Roman" w:hAnsi="Times New Roman" w:cs="Times New Roman"/>
          <w:sz w:val="28"/>
          <w:szCs w:val="28"/>
        </w:rPr>
        <w:t>ада</w:t>
      </w:r>
      <w:r w:rsidR="00876B92">
        <w:rPr>
          <w:rFonts w:ascii="Times New Roman" w:hAnsi="Times New Roman" w:cs="Times New Roman"/>
          <w:sz w:val="28"/>
          <w:szCs w:val="28"/>
        </w:rPr>
        <w:t xml:space="preserve"> повинна бути замінена новою </w:t>
      </w:r>
      <w:r>
        <w:rPr>
          <w:rFonts w:ascii="Times New Roman" w:hAnsi="Times New Roman" w:cs="Times New Roman"/>
          <w:sz w:val="28"/>
          <w:szCs w:val="28"/>
        </w:rPr>
        <w:t>формою</w:t>
      </w:r>
      <w:r w:rsidR="00876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</w:t>
      </w:r>
      <w:r w:rsidR="00876B92">
        <w:rPr>
          <w:rFonts w:ascii="Times New Roman" w:hAnsi="Times New Roman" w:cs="Times New Roman"/>
          <w:sz w:val="28"/>
          <w:szCs w:val="28"/>
        </w:rPr>
        <w:t xml:space="preserve">, яка має ряд переваг. З точки зору тих, ким керують, цінність інститутів, в яких </w:t>
      </w:r>
      <w:r w:rsidR="00876B92">
        <w:rPr>
          <w:rFonts w:ascii="Times New Roman" w:hAnsi="Times New Roman" w:cs="Times New Roman"/>
          <w:sz w:val="28"/>
          <w:szCs w:val="28"/>
        </w:rPr>
        <w:lastRenderedPageBreak/>
        <w:t>втілюється вл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B92">
        <w:rPr>
          <w:rFonts w:ascii="Times New Roman" w:hAnsi="Times New Roman" w:cs="Times New Roman"/>
          <w:sz w:val="28"/>
          <w:szCs w:val="28"/>
        </w:rPr>
        <w:t xml:space="preserve">да, полягає в обмеженні свавілля і підкоренні влади ідеї права. З точки зору тих, </w:t>
      </w:r>
      <w:r>
        <w:rPr>
          <w:rFonts w:ascii="Times New Roman" w:hAnsi="Times New Roman" w:cs="Times New Roman"/>
          <w:sz w:val="28"/>
          <w:szCs w:val="28"/>
        </w:rPr>
        <w:t>хто</w:t>
      </w:r>
      <w:r w:rsidR="00876B92">
        <w:rPr>
          <w:rFonts w:ascii="Times New Roman" w:hAnsi="Times New Roman" w:cs="Times New Roman"/>
          <w:sz w:val="28"/>
          <w:szCs w:val="28"/>
        </w:rPr>
        <w:t xml:space="preserve"> править, </w:t>
      </w:r>
      <w:proofErr w:type="spellStart"/>
      <w:r w:rsidR="00876B92">
        <w:rPr>
          <w:rFonts w:ascii="Times New Roman" w:hAnsi="Times New Roman" w:cs="Times New Roman"/>
          <w:sz w:val="28"/>
          <w:szCs w:val="28"/>
        </w:rPr>
        <w:t>інституціоналіз</w:t>
      </w:r>
      <w:r>
        <w:rPr>
          <w:rFonts w:ascii="Times New Roman" w:hAnsi="Times New Roman" w:cs="Times New Roman"/>
          <w:sz w:val="28"/>
          <w:szCs w:val="28"/>
        </w:rPr>
        <w:t>ац</w:t>
      </w:r>
      <w:r w:rsidR="00876B92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="00876B92">
        <w:rPr>
          <w:rFonts w:ascii="Times New Roman" w:hAnsi="Times New Roman" w:cs="Times New Roman"/>
          <w:sz w:val="28"/>
          <w:szCs w:val="28"/>
        </w:rPr>
        <w:t xml:space="preserve"> влади забезпечує їм стабільність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B92">
        <w:rPr>
          <w:rFonts w:ascii="Times New Roman" w:hAnsi="Times New Roman" w:cs="Times New Roman"/>
          <w:sz w:val="28"/>
          <w:szCs w:val="28"/>
        </w:rPr>
        <w:t xml:space="preserve">безперервність влади. </w:t>
      </w:r>
    </w:p>
    <w:p w:rsidR="00C12616" w:rsidRDefault="00F65923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з пріоритетних напрямів політичних досліджень у Франції є </w:t>
      </w:r>
      <w:r w:rsidR="00596645">
        <w:rPr>
          <w:rFonts w:ascii="Times New Roman" w:hAnsi="Times New Roman" w:cs="Times New Roman"/>
          <w:sz w:val="28"/>
          <w:szCs w:val="28"/>
        </w:rPr>
        <w:t xml:space="preserve">вивчення </w:t>
      </w:r>
      <w:r w:rsidRPr="00EB6667">
        <w:rPr>
          <w:rFonts w:ascii="Times New Roman" w:hAnsi="Times New Roman" w:cs="Times New Roman"/>
          <w:i/>
          <w:sz w:val="28"/>
          <w:szCs w:val="28"/>
        </w:rPr>
        <w:t>політичн</w:t>
      </w:r>
      <w:r w:rsidR="00596645" w:rsidRPr="00EB6667">
        <w:rPr>
          <w:rFonts w:ascii="Times New Roman" w:hAnsi="Times New Roman" w:cs="Times New Roman"/>
          <w:i/>
          <w:sz w:val="28"/>
          <w:szCs w:val="28"/>
        </w:rPr>
        <w:t>их</w:t>
      </w:r>
      <w:r w:rsidRPr="00EB6667">
        <w:rPr>
          <w:rFonts w:ascii="Times New Roman" w:hAnsi="Times New Roman" w:cs="Times New Roman"/>
          <w:i/>
          <w:sz w:val="28"/>
          <w:szCs w:val="28"/>
        </w:rPr>
        <w:t xml:space="preserve"> парті</w:t>
      </w:r>
      <w:r w:rsidR="00596645" w:rsidRPr="00EB6667">
        <w:rPr>
          <w:rFonts w:ascii="Times New Roman" w:hAnsi="Times New Roman" w:cs="Times New Roman"/>
          <w:i/>
          <w:sz w:val="28"/>
          <w:szCs w:val="28"/>
        </w:rPr>
        <w:t>й і груп тиску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0CC6" w:rsidRPr="008414D6">
        <w:rPr>
          <w:rFonts w:ascii="Times New Roman" w:hAnsi="Times New Roman" w:cs="Times New Roman"/>
          <w:sz w:val="28"/>
          <w:szCs w:val="28"/>
          <w:u w:val="single"/>
        </w:rPr>
        <w:t>М. </w:t>
      </w:r>
      <w:proofErr w:type="spellStart"/>
      <w:r w:rsidR="00880CC6" w:rsidRPr="008414D6">
        <w:rPr>
          <w:rFonts w:ascii="Times New Roman" w:hAnsi="Times New Roman" w:cs="Times New Roman"/>
          <w:sz w:val="28"/>
          <w:szCs w:val="28"/>
          <w:u w:val="single"/>
        </w:rPr>
        <w:t>Дюверже</w:t>
      </w:r>
      <w:proofErr w:type="spellEnd"/>
      <w:r w:rsidR="00880CC6">
        <w:rPr>
          <w:rFonts w:ascii="Times New Roman" w:hAnsi="Times New Roman" w:cs="Times New Roman"/>
          <w:sz w:val="28"/>
          <w:szCs w:val="28"/>
        </w:rPr>
        <w:t xml:space="preserve"> у 1951 році написав книгу «</w:t>
      </w:r>
      <w:r w:rsidR="00596645">
        <w:rPr>
          <w:rFonts w:ascii="Times New Roman" w:hAnsi="Times New Roman" w:cs="Times New Roman"/>
          <w:sz w:val="28"/>
          <w:szCs w:val="28"/>
        </w:rPr>
        <w:t>Політичні</w:t>
      </w:r>
      <w:r w:rsidR="00880CC6">
        <w:rPr>
          <w:rFonts w:ascii="Times New Roman" w:hAnsi="Times New Roman" w:cs="Times New Roman"/>
          <w:sz w:val="28"/>
          <w:szCs w:val="28"/>
        </w:rPr>
        <w:t xml:space="preserve"> партії», у якій обґрунтував поді</w:t>
      </w:r>
      <w:r w:rsidR="00596645">
        <w:rPr>
          <w:rFonts w:ascii="Times New Roman" w:hAnsi="Times New Roman" w:cs="Times New Roman"/>
          <w:sz w:val="28"/>
          <w:szCs w:val="28"/>
        </w:rPr>
        <w:t xml:space="preserve">л політичних партій на кадрові </w:t>
      </w:r>
      <w:r w:rsidR="00880CC6">
        <w:rPr>
          <w:rFonts w:ascii="Times New Roman" w:hAnsi="Times New Roman" w:cs="Times New Roman"/>
          <w:sz w:val="28"/>
          <w:szCs w:val="28"/>
        </w:rPr>
        <w:t>і</w:t>
      </w:r>
      <w:r w:rsidR="00596645">
        <w:rPr>
          <w:rFonts w:ascii="Times New Roman" w:hAnsi="Times New Roman" w:cs="Times New Roman"/>
          <w:sz w:val="28"/>
          <w:szCs w:val="28"/>
        </w:rPr>
        <w:t xml:space="preserve"> </w:t>
      </w:r>
      <w:r w:rsidR="00880CC6">
        <w:rPr>
          <w:rFonts w:ascii="Times New Roman" w:hAnsi="Times New Roman" w:cs="Times New Roman"/>
          <w:sz w:val="28"/>
          <w:szCs w:val="28"/>
        </w:rPr>
        <w:t xml:space="preserve">масові за критеріями організаційної будови, </w:t>
      </w:r>
      <w:r w:rsidR="00596645">
        <w:rPr>
          <w:rFonts w:ascii="Times New Roman" w:hAnsi="Times New Roman" w:cs="Times New Roman"/>
          <w:sz w:val="28"/>
          <w:szCs w:val="28"/>
        </w:rPr>
        <w:t>системою</w:t>
      </w:r>
      <w:r w:rsidR="00880CC6">
        <w:rPr>
          <w:rFonts w:ascii="Times New Roman" w:hAnsi="Times New Roman" w:cs="Times New Roman"/>
          <w:sz w:val="28"/>
          <w:szCs w:val="28"/>
        </w:rPr>
        <w:t xml:space="preserve"> членства, керівництвом. </w:t>
      </w:r>
      <w:r w:rsidR="008414D6">
        <w:rPr>
          <w:rFonts w:ascii="Times New Roman" w:hAnsi="Times New Roman" w:cs="Times New Roman"/>
          <w:sz w:val="28"/>
          <w:szCs w:val="28"/>
        </w:rPr>
        <w:t>Розглядав</w:t>
      </w:r>
      <w:r w:rsidR="00C12616">
        <w:rPr>
          <w:rFonts w:ascii="Times New Roman" w:hAnsi="Times New Roman" w:cs="Times New Roman"/>
          <w:sz w:val="28"/>
          <w:szCs w:val="28"/>
        </w:rPr>
        <w:t xml:space="preserve"> однопартійн</w:t>
      </w:r>
      <w:r w:rsidR="008414D6">
        <w:rPr>
          <w:rFonts w:ascii="Times New Roman" w:hAnsi="Times New Roman" w:cs="Times New Roman"/>
          <w:sz w:val="28"/>
          <w:szCs w:val="28"/>
        </w:rPr>
        <w:t>у</w:t>
      </w:r>
      <w:r w:rsidR="00C12616">
        <w:rPr>
          <w:rFonts w:ascii="Times New Roman" w:hAnsi="Times New Roman" w:cs="Times New Roman"/>
          <w:sz w:val="28"/>
          <w:szCs w:val="28"/>
        </w:rPr>
        <w:t>, двопартійн</w:t>
      </w:r>
      <w:r w:rsidR="008414D6">
        <w:rPr>
          <w:rFonts w:ascii="Times New Roman" w:hAnsi="Times New Roman" w:cs="Times New Roman"/>
          <w:sz w:val="28"/>
          <w:szCs w:val="28"/>
        </w:rPr>
        <w:t>у</w:t>
      </w:r>
      <w:r w:rsidR="00C12616">
        <w:rPr>
          <w:rFonts w:ascii="Times New Roman" w:hAnsi="Times New Roman" w:cs="Times New Roman"/>
          <w:sz w:val="28"/>
          <w:szCs w:val="28"/>
        </w:rPr>
        <w:t>, багатопартійн</w:t>
      </w:r>
      <w:r w:rsidR="008414D6">
        <w:rPr>
          <w:rFonts w:ascii="Times New Roman" w:hAnsi="Times New Roman" w:cs="Times New Roman"/>
          <w:sz w:val="28"/>
          <w:szCs w:val="28"/>
        </w:rPr>
        <w:t>у</w:t>
      </w:r>
      <w:r w:rsidR="00C12616">
        <w:rPr>
          <w:rFonts w:ascii="Times New Roman" w:hAnsi="Times New Roman" w:cs="Times New Roman"/>
          <w:sz w:val="28"/>
          <w:szCs w:val="28"/>
        </w:rPr>
        <w:t xml:space="preserve"> </w:t>
      </w:r>
      <w:r w:rsidR="008414D6">
        <w:rPr>
          <w:rFonts w:ascii="Times New Roman" w:hAnsi="Times New Roman" w:cs="Times New Roman"/>
          <w:sz w:val="28"/>
          <w:szCs w:val="28"/>
        </w:rPr>
        <w:t>системи.</w:t>
      </w:r>
      <w:r w:rsidR="00C12616">
        <w:rPr>
          <w:rFonts w:ascii="Times New Roman" w:hAnsi="Times New Roman" w:cs="Times New Roman"/>
          <w:sz w:val="28"/>
          <w:szCs w:val="28"/>
        </w:rPr>
        <w:t xml:space="preserve"> </w:t>
      </w:r>
      <w:r w:rsidR="008414D6">
        <w:rPr>
          <w:rFonts w:ascii="Times New Roman" w:hAnsi="Times New Roman" w:cs="Times New Roman"/>
          <w:sz w:val="28"/>
          <w:szCs w:val="28"/>
        </w:rPr>
        <w:t>Партійна</w:t>
      </w:r>
      <w:r w:rsidR="00C12616">
        <w:rPr>
          <w:rFonts w:ascii="Times New Roman" w:hAnsi="Times New Roman" w:cs="Times New Roman"/>
          <w:sz w:val="28"/>
          <w:szCs w:val="28"/>
        </w:rPr>
        <w:t xml:space="preserve"> система є результатом дії багатьох чинників, у тому числі </w:t>
      </w:r>
      <w:r w:rsidR="00C12616" w:rsidRPr="008414D6">
        <w:rPr>
          <w:rFonts w:ascii="Times New Roman" w:hAnsi="Times New Roman" w:cs="Times New Roman"/>
          <w:i/>
          <w:sz w:val="28"/>
          <w:szCs w:val="28"/>
        </w:rPr>
        <w:t>специфічних факторів</w:t>
      </w:r>
      <w:r w:rsidR="00C12616">
        <w:rPr>
          <w:rFonts w:ascii="Times New Roman" w:hAnsi="Times New Roman" w:cs="Times New Roman"/>
          <w:sz w:val="28"/>
          <w:szCs w:val="28"/>
        </w:rPr>
        <w:t>, притаманних кожні</w:t>
      </w:r>
      <w:r w:rsidR="008414D6">
        <w:rPr>
          <w:rFonts w:ascii="Times New Roman" w:hAnsi="Times New Roman" w:cs="Times New Roman"/>
          <w:sz w:val="28"/>
          <w:szCs w:val="28"/>
        </w:rPr>
        <w:t>й</w:t>
      </w:r>
      <w:r w:rsidR="00C12616">
        <w:rPr>
          <w:rFonts w:ascii="Times New Roman" w:hAnsi="Times New Roman" w:cs="Times New Roman"/>
          <w:sz w:val="28"/>
          <w:szCs w:val="28"/>
        </w:rPr>
        <w:t xml:space="preserve"> </w:t>
      </w:r>
      <w:r w:rsidR="008414D6">
        <w:rPr>
          <w:rFonts w:ascii="Times New Roman" w:hAnsi="Times New Roman" w:cs="Times New Roman"/>
          <w:sz w:val="28"/>
          <w:szCs w:val="28"/>
        </w:rPr>
        <w:t>країні</w:t>
      </w:r>
      <w:r w:rsidR="00C12616">
        <w:rPr>
          <w:rFonts w:ascii="Times New Roman" w:hAnsi="Times New Roman" w:cs="Times New Roman"/>
          <w:sz w:val="28"/>
          <w:szCs w:val="28"/>
        </w:rPr>
        <w:t xml:space="preserve"> – традицій, історії країни, релігії, етнічного </w:t>
      </w:r>
      <w:r w:rsidR="008414D6">
        <w:rPr>
          <w:rFonts w:ascii="Times New Roman" w:hAnsi="Times New Roman" w:cs="Times New Roman"/>
          <w:sz w:val="28"/>
          <w:szCs w:val="28"/>
        </w:rPr>
        <w:t>складу</w:t>
      </w:r>
      <w:r w:rsidR="00C12616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C12616" w:rsidRPr="008414D6">
        <w:rPr>
          <w:rFonts w:ascii="Times New Roman" w:hAnsi="Times New Roman" w:cs="Times New Roman"/>
          <w:i/>
          <w:sz w:val="28"/>
          <w:szCs w:val="28"/>
        </w:rPr>
        <w:t>загальних чинників</w:t>
      </w:r>
      <w:r w:rsidR="00C12616">
        <w:rPr>
          <w:rFonts w:ascii="Times New Roman" w:hAnsi="Times New Roman" w:cs="Times New Roman"/>
          <w:sz w:val="28"/>
          <w:szCs w:val="28"/>
        </w:rPr>
        <w:t>, властивих всіх партійним системам (виборчий режим, який найбільше впливає на кількість і</w:t>
      </w:r>
      <w:r w:rsidR="008414D6">
        <w:rPr>
          <w:rFonts w:ascii="Times New Roman" w:hAnsi="Times New Roman" w:cs="Times New Roman"/>
          <w:sz w:val="28"/>
          <w:szCs w:val="28"/>
        </w:rPr>
        <w:t xml:space="preserve"> </w:t>
      </w:r>
      <w:r w:rsidR="00C12616">
        <w:rPr>
          <w:rFonts w:ascii="Times New Roman" w:hAnsi="Times New Roman" w:cs="Times New Roman"/>
          <w:sz w:val="28"/>
          <w:szCs w:val="28"/>
        </w:rPr>
        <w:t xml:space="preserve">розміри партій, </w:t>
      </w:r>
      <w:r w:rsidR="008414D6">
        <w:rPr>
          <w:rFonts w:ascii="Times New Roman" w:hAnsi="Times New Roman" w:cs="Times New Roman"/>
          <w:sz w:val="28"/>
          <w:szCs w:val="28"/>
        </w:rPr>
        <w:t>створення</w:t>
      </w:r>
      <w:r w:rsidR="00C12616">
        <w:rPr>
          <w:rFonts w:ascii="Times New Roman" w:hAnsi="Times New Roman" w:cs="Times New Roman"/>
          <w:sz w:val="28"/>
          <w:szCs w:val="28"/>
        </w:rPr>
        <w:t xml:space="preserve"> партійних коаліцій). </w:t>
      </w:r>
      <w:r w:rsidR="00596645">
        <w:rPr>
          <w:rFonts w:ascii="Times New Roman" w:hAnsi="Times New Roman" w:cs="Times New Roman"/>
          <w:sz w:val="28"/>
          <w:szCs w:val="28"/>
        </w:rPr>
        <w:t>Він розкрив закони взаємозв’язку партійних і виборчих систем</w:t>
      </w:r>
      <w:r w:rsidR="008414D6">
        <w:rPr>
          <w:rFonts w:ascii="Times New Roman" w:hAnsi="Times New Roman" w:cs="Times New Roman"/>
          <w:sz w:val="28"/>
          <w:szCs w:val="28"/>
        </w:rPr>
        <w:t>.</w:t>
      </w:r>
    </w:p>
    <w:p w:rsidR="00596645" w:rsidRDefault="00596645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4D6">
        <w:rPr>
          <w:rFonts w:ascii="Times New Roman" w:hAnsi="Times New Roman" w:cs="Times New Roman"/>
          <w:sz w:val="28"/>
          <w:szCs w:val="28"/>
          <w:u w:val="single"/>
        </w:rPr>
        <w:t>М. </w:t>
      </w:r>
      <w:proofErr w:type="spellStart"/>
      <w:r w:rsidRPr="008414D6">
        <w:rPr>
          <w:rFonts w:ascii="Times New Roman" w:hAnsi="Times New Roman" w:cs="Times New Roman"/>
          <w:sz w:val="28"/>
          <w:szCs w:val="28"/>
          <w:u w:val="single"/>
        </w:rPr>
        <w:t>Дюверже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також вивчав групи тиску («Політичні організації: партії і групи тиску»). Розрізняв організації, які діють виключно в політичній галузі (наприклад, Парламентська асоціація по захисту свободи освіти у Франції) і організації, для яких здійснення політичного тиску є необхідною підставою для досягнення основних цілей (наприклад, захисту економічних інтересів крупних підприємців у промисловості). Поділив групи тиску на </w:t>
      </w:r>
      <w:r w:rsidRPr="008414D6">
        <w:rPr>
          <w:rFonts w:ascii="Times New Roman" w:hAnsi="Times New Roman" w:cs="Times New Roman"/>
          <w:i/>
          <w:sz w:val="28"/>
          <w:szCs w:val="28"/>
        </w:rPr>
        <w:t>масові</w:t>
      </w:r>
      <w:r>
        <w:rPr>
          <w:rFonts w:ascii="Times New Roman" w:hAnsi="Times New Roman" w:cs="Times New Roman"/>
          <w:sz w:val="28"/>
          <w:szCs w:val="28"/>
        </w:rPr>
        <w:t xml:space="preserve"> (профспілки, молодіжні рухи, організації ветеранів війни), </w:t>
      </w:r>
      <w:r w:rsidRPr="008414D6">
        <w:rPr>
          <w:rFonts w:ascii="Times New Roman" w:hAnsi="Times New Roman" w:cs="Times New Roman"/>
          <w:i/>
          <w:sz w:val="28"/>
          <w:szCs w:val="28"/>
        </w:rPr>
        <w:t>кадрові</w:t>
      </w:r>
      <w:r>
        <w:rPr>
          <w:rFonts w:ascii="Times New Roman" w:hAnsi="Times New Roman" w:cs="Times New Roman"/>
          <w:sz w:val="28"/>
          <w:szCs w:val="28"/>
        </w:rPr>
        <w:t xml:space="preserve"> (профспілки робітників вищої школи) і </w:t>
      </w:r>
      <w:r w:rsidRPr="008414D6">
        <w:rPr>
          <w:rFonts w:ascii="Times New Roman" w:hAnsi="Times New Roman" w:cs="Times New Roman"/>
          <w:i/>
          <w:sz w:val="28"/>
          <w:szCs w:val="28"/>
        </w:rPr>
        <w:t>науково-дослідні центри і рекламні агентства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2616">
        <w:rPr>
          <w:rFonts w:ascii="Times New Roman" w:hAnsi="Times New Roman" w:cs="Times New Roman"/>
          <w:sz w:val="28"/>
          <w:szCs w:val="28"/>
        </w:rPr>
        <w:t>Виділив дві форми діяльності групи тиску: 1) пряма дія (урядові демарші); 2) дія через громадську думку.</w:t>
      </w:r>
    </w:p>
    <w:p w:rsidR="00443708" w:rsidRDefault="00880CC6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4D6">
        <w:rPr>
          <w:rFonts w:ascii="Times New Roman" w:hAnsi="Times New Roman" w:cs="Times New Roman"/>
          <w:sz w:val="28"/>
          <w:szCs w:val="28"/>
          <w:u w:val="single"/>
        </w:rPr>
        <w:t>Ф. </w:t>
      </w:r>
      <w:proofErr w:type="spellStart"/>
      <w:r w:rsidRPr="008414D6">
        <w:rPr>
          <w:rFonts w:ascii="Times New Roman" w:hAnsi="Times New Roman" w:cs="Times New Roman"/>
          <w:sz w:val="28"/>
          <w:szCs w:val="28"/>
          <w:u w:val="single"/>
        </w:rPr>
        <w:t>Борелл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книзі «</w:t>
      </w:r>
      <w:r w:rsidR="00596645">
        <w:rPr>
          <w:rFonts w:ascii="Times New Roman" w:hAnsi="Times New Roman" w:cs="Times New Roman"/>
          <w:sz w:val="28"/>
          <w:szCs w:val="28"/>
        </w:rPr>
        <w:t>Політичні партії сучасної Ф</w:t>
      </w:r>
      <w:r>
        <w:rPr>
          <w:rFonts w:ascii="Times New Roman" w:hAnsi="Times New Roman" w:cs="Times New Roman"/>
          <w:sz w:val="28"/>
          <w:szCs w:val="28"/>
        </w:rPr>
        <w:t>ранції» розглянув історичні і</w:t>
      </w:r>
      <w:r w:rsidR="00596645">
        <w:rPr>
          <w:rFonts w:ascii="Times New Roman" w:hAnsi="Times New Roman" w:cs="Times New Roman"/>
          <w:sz w:val="28"/>
          <w:szCs w:val="28"/>
        </w:rPr>
        <w:t xml:space="preserve"> соціально-економічні фактори, які впливають на формування партій і партійних систем. </w:t>
      </w:r>
    </w:p>
    <w:p w:rsidR="00BF1555" w:rsidRDefault="00BF1555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до сьогодні інституційний підхід залишається одним з провідних у політичній науці Франції. </w:t>
      </w:r>
    </w:p>
    <w:p w:rsidR="00122C6E" w:rsidRPr="00601663" w:rsidRDefault="00122C6E" w:rsidP="00601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450E" w:rsidRPr="00F8450E" w:rsidRDefault="00497448" w:rsidP="00601663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hanging="1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Дослідження пол</w:t>
      </w:r>
      <w:r w:rsidR="006615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ітичних ідеологій у Франції. </w:t>
      </w:r>
    </w:p>
    <w:p w:rsidR="00497448" w:rsidRDefault="00497448" w:rsidP="004974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15B5">
        <w:rPr>
          <w:rFonts w:ascii="Times New Roman" w:hAnsi="Times New Roman" w:cs="Times New Roman"/>
          <w:sz w:val="28"/>
          <w:szCs w:val="28"/>
          <w:u w:val="single"/>
          <w:lang w:val="uk-UA"/>
        </w:rPr>
        <w:t>Режіс</w:t>
      </w:r>
      <w:proofErr w:type="spellEnd"/>
      <w:r w:rsidRPr="006615B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6615B5">
        <w:rPr>
          <w:rFonts w:ascii="Times New Roman" w:hAnsi="Times New Roman" w:cs="Times New Roman"/>
          <w:sz w:val="28"/>
          <w:szCs w:val="28"/>
          <w:u w:val="single"/>
          <w:lang w:val="uk-UA"/>
        </w:rPr>
        <w:t>Дебре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(нар. у  1940 р.) – французький вчений, був соратником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Ернесто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Гевари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радником Ф.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Міттерана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міжнародних проблем. На початку 1980х рр. заснував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медіологію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новий напрям у дослідженні політичних ідеологій. Він писав про те, що світ матеріального виробництва люди знають досить добре, а світ цінностей відомий набагато менше, хоч саме він і визначає багато в чому життя людства.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вивчає, як ідея перетворюється на реальну силу, досліджує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ме6ханізм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дії ідей, техніку їх функціонування, спосіб включення ідей в поле ідеології. </w:t>
      </w:r>
    </w:p>
    <w:p w:rsidR="00497448" w:rsidRDefault="00497448" w:rsidP="004974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книгах «Курс загальної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Медіологічні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маніфести» він описав, як ідеї стають владою. Його цікавило питання, яким чином ввід того, що невідомий німецький філософ поклав на папір деяку систему ідей, через 50-80 років після цього виник комунізм. Щоб ідея стала інститутом, наприклад, партією, потрібен медіатор. Тобто автор-пророк, політичний діяч, засновник партії. Заснувати ідейний рух – значить, заснувати організацію, здатну ієрархічно, строго за правилами передати деяку інформацію. Спосіб передачі інформації може бути усним, письмовим, друкованим, електронним, що визначає особливості влади ідей і саму систему панування. В інформаційну добу той, хто контролює телебачення, має владу. Зараз не існує фактів як таких, а є уявні факти: образи, уявлення.</w:t>
      </w:r>
    </w:p>
    <w:p w:rsidR="00497448" w:rsidRDefault="00497448" w:rsidP="004974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Одним з перших на Заході Р.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Дебре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передбачив крах СРСР, оскільки той втратив здатність виробляти символи, формувати символічну уяву людей через фільми і музику. Писав про те, що у змаганні з США радянські лідери не зрозуміли, що танкові дивізії не можуть конкурувати з рок-н-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роллом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 СРСР ідеологію розуміли як відображення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базиса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вона сама по собі є дієвою силою.</w:t>
      </w:r>
    </w:p>
    <w:p w:rsidR="00497448" w:rsidRDefault="00497448" w:rsidP="004974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 Р.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Дебре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продовжує розробку вчення про роль медіа в ідеологічній, політичній та релігійній боротьбі.</w:t>
      </w:r>
    </w:p>
    <w:p w:rsidR="00497448" w:rsidRPr="00C07B70" w:rsidRDefault="00497448" w:rsidP="00F6592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7448" w:rsidRPr="00C07B70" w:rsidSect="00EB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770A"/>
    <w:multiLevelType w:val="hybridMultilevel"/>
    <w:tmpl w:val="412A4E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9334F"/>
    <w:multiLevelType w:val="hybridMultilevel"/>
    <w:tmpl w:val="CD769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A1621"/>
    <w:multiLevelType w:val="hybridMultilevel"/>
    <w:tmpl w:val="762CDFF2"/>
    <w:lvl w:ilvl="0" w:tplc="9C0625E0">
      <w:start w:val="1"/>
      <w:numFmt w:val="decimal"/>
      <w:lvlText w:val="%1)"/>
      <w:lvlJc w:val="left"/>
      <w:pPr>
        <w:ind w:left="1857" w:hanging="12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405221"/>
    <w:multiLevelType w:val="hybridMultilevel"/>
    <w:tmpl w:val="26FAA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68A8"/>
    <w:multiLevelType w:val="hybridMultilevel"/>
    <w:tmpl w:val="EE282A70"/>
    <w:lvl w:ilvl="0" w:tplc="697E87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B70"/>
    <w:rsid w:val="0008284B"/>
    <w:rsid w:val="000F01F8"/>
    <w:rsid w:val="000F7FB2"/>
    <w:rsid w:val="00122C6E"/>
    <w:rsid w:val="002D7D74"/>
    <w:rsid w:val="00394E81"/>
    <w:rsid w:val="003A60EC"/>
    <w:rsid w:val="00443708"/>
    <w:rsid w:val="00471C17"/>
    <w:rsid w:val="00497448"/>
    <w:rsid w:val="00596645"/>
    <w:rsid w:val="005B6EB2"/>
    <w:rsid w:val="00601663"/>
    <w:rsid w:val="006615B5"/>
    <w:rsid w:val="008414D6"/>
    <w:rsid w:val="00857BE1"/>
    <w:rsid w:val="00875430"/>
    <w:rsid w:val="00876B92"/>
    <w:rsid w:val="00880CC6"/>
    <w:rsid w:val="00923CC9"/>
    <w:rsid w:val="00A233EB"/>
    <w:rsid w:val="00B954AC"/>
    <w:rsid w:val="00BB7701"/>
    <w:rsid w:val="00BF1555"/>
    <w:rsid w:val="00C07B70"/>
    <w:rsid w:val="00C12616"/>
    <w:rsid w:val="00CB2BF1"/>
    <w:rsid w:val="00CD3DD0"/>
    <w:rsid w:val="00CF7779"/>
    <w:rsid w:val="00D34D1E"/>
    <w:rsid w:val="00E211D8"/>
    <w:rsid w:val="00E72888"/>
    <w:rsid w:val="00EB31A8"/>
    <w:rsid w:val="00EB3B8D"/>
    <w:rsid w:val="00EB6667"/>
    <w:rsid w:val="00EE7B96"/>
    <w:rsid w:val="00F42C10"/>
    <w:rsid w:val="00F532B0"/>
    <w:rsid w:val="00F65923"/>
    <w:rsid w:val="00F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70"/>
    <w:pPr>
      <w:ind w:left="720"/>
      <w:contextualSpacing/>
    </w:pPr>
  </w:style>
  <w:style w:type="paragraph" w:styleId="a4">
    <w:name w:val="No Spacing"/>
    <w:uiPriority w:val="1"/>
    <w:qFormat/>
    <w:rsid w:val="00497448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6857</Words>
  <Characters>3910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DEN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Наташа</cp:lastModifiedBy>
  <cp:revision>35</cp:revision>
  <dcterms:created xsi:type="dcterms:W3CDTF">2012-12-23T18:57:00Z</dcterms:created>
  <dcterms:modified xsi:type="dcterms:W3CDTF">2018-03-28T19:24:00Z</dcterms:modified>
</cp:coreProperties>
</file>