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B7" w:rsidRPr="00EF19F8" w:rsidRDefault="00F11CB7" w:rsidP="00F11CB7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eastAsia="ru-RU" w:bidi="ar-SA"/>
        </w:rPr>
      </w:pPr>
      <w:r w:rsidRPr="00EF19F8">
        <w:rPr>
          <w:rFonts w:ascii="Times New Roman" w:eastAsia="Calibri" w:hAnsi="Times New Roman" w:cs="Times New Roman"/>
          <w:b/>
          <w:kern w:val="0"/>
          <w:lang w:eastAsia="ru-RU" w:bidi="ar-SA"/>
        </w:rPr>
        <w:t>Рекомендована література</w:t>
      </w:r>
    </w:p>
    <w:p w:rsidR="00F11CB7" w:rsidRPr="0023606B" w:rsidRDefault="00F11CB7" w:rsidP="00F11CB7">
      <w:pPr>
        <w:numPr>
          <w:ilvl w:val="0"/>
          <w:numId w:val="1"/>
        </w:numPr>
        <w:tabs>
          <w:tab w:val="clear" w:pos="1080"/>
          <w:tab w:val="num" w:pos="284"/>
        </w:tabs>
        <w:suppressAutoHyphens w:val="0"/>
        <w:overflowPunct w:val="0"/>
        <w:autoSpaceDE w:val="0"/>
        <w:autoSpaceDN w:val="0"/>
        <w:adjustRightInd w:val="0"/>
        <w:ind w:left="0" w:hanging="284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23606B">
        <w:rPr>
          <w:rFonts w:ascii="Times New Roman" w:hAnsi="Times New Roman" w:cs="Times New Roman"/>
        </w:rPr>
        <w:t>Костюкевич</w:t>
      </w:r>
      <w:proofErr w:type="spellEnd"/>
      <w:r w:rsidRPr="0023606B">
        <w:rPr>
          <w:rFonts w:ascii="Times New Roman" w:hAnsi="Times New Roman" w:cs="Times New Roman"/>
        </w:rPr>
        <w:t xml:space="preserve"> В. М., Войтенко С. М., Вознюк Т. В. Моделювання і прогнозування в спорті : </w:t>
      </w:r>
      <w:proofErr w:type="spellStart"/>
      <w:r w:rsidRPr="0023606B">
        <w:rPr>
          <w:rFonts w:ascii="Times New Roman" w:hAnsi="Times New Roman" w:cs="Times New Roman"/>
        </w:rPr>
        <w:t>навч</w:t>
      </w:r>
      <w:proofErr w:type="spellEnd"/>
      <w:r w:rsidRPr="0023606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. </w:t>
      </w:r>
      <w:r w:rsidRPr="0023606B">
        <w:rPr>
          <w:rFonts w:ascii="Times New Roman" w:hAnsi="Times New Roman" w:cs="Times New Roman"/>
        </w:rPr>
        <w:t xml:space="preserve"> Ві</w:t>
      </w:r>
      <w:r>
        <w:rPr>
          <w:rFonts w:ascii="Times New Roman" w:hAnsi="Times New Roman" w:cs="Times New Roman"/>
        </w:rPr>
        <w:t>нниця : ТВОРИ, 2024.  122 с.</w:t>
      </w:r>
    </w:p>
    <w:p w:rsidR="00F11CB7" w:rsidRPr="0023606B" w:rsidRDefault="00F11CB7" w:rsidP="00F11CB7">
      <w:pPr>
        <w:numPr>
          <w:ilvl w:val="0"/>
          <w:numId w:val="1"/>
        </w:numPr>
        <w:tabs>
          <w:tab w:val="clear" w:pos="1080"/>
          <w:tab w:val="num" w:pos="284"/>
        </w:tabs>
        <w:suppressAutoHyphens w:val="0"/>
        <w:overflowPunct w:val="0"/>
        <w:autoSpaceDE w:val="0"/>
        <w:autoSpaceDN w:val="0"/>
        <w:adjustRightInd w:val="0"/>
        <w:ind w:left="0" w:hanging="284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23606B">
        <w:rPr>
          <w:rFonts w:ascii="Times New Roman" w:hAnsi="Times New Roman" w:cs="Times New Roman"/>
        </w:rPr>
        <w:t>Адамчук</w:t>
      </w:r>
      <w:proofErr w:type="spellEnd"/>
      <w:r w:rsidRPr="0023606B">
        <w:rPr>
          <w:rFonts w:ascii="Times New Roman" w:hAnsi="Times New Roman" w:cs="Times New Roman"/>
        </w:rPr>
        <w:t xml:space="preserve"> В. В. Програмування тренувального процесу спортсменів у легкоатлетичному багатоборстві на етапі безпосередньої підготовки до змагань : монографія</w:t>
      </w:r>
      <w:r>
        <w:rPr>
          <w:rFonts w:ascii="Times New Roman" w:hAnsi="Times New Roman" w:cs="Times New Roman"/>
        </w:rPr>
        <w:t xml:space="preserve">. Вінниця : ВДПУ, 2022. </w:t>
      </w:r>
      <w:r w:rsidRPr="0023606B">
        <w:rPr>
          <w:rFonts w:ascii="Times New Roman" w:hAnsi="Times New Roman" w:cs="Times New Roman"/>
        </w:rPr>
        <w:t xml:space="preserve"> 167 с</w:t>
      </w:r>
      <w:r>
        <w:rPr>
          <w:rFonts w:ascii="Times New Roman" w:hAnsi="Times New Roman" w:cs="Times New Roman"/>
        </w:rPr>
        <w:t>.</w:t>
      </w:r>
    </w:p>
    <w:p w:rsidR="00F11CB7" w:rsidRPr="0023606B" w:rsidRDefault="00F11CB7" w:rsidP="00F11CB7">
      <w:pPr>
        <w:numPr>
          <w:ilvl w:val="0"/>
          <w:numId w:val="1"/>
        </w:numPr>
        <w:tabs>
          <w:tab w:val="clear" w:pos="1080"/>
          <w:tab w:val="num" w:pos="284"/>
        </w:tabs>
        <w:suppressAutoHyphens w:val="0"/>
        <w:overflowPunct w:val="0"/>
        <w:autoSpaceDE w:val="0"/>
        <w:autoSpaceDN w:val="0"/>
        <w:adjustRightInd w:val="0"/>
        <w:ind w:left="0" w:hanging="284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23606B">
        <w:rPr>
          <w:rFonts w:ascii="Times New Roman" w:hAnsi="Times New Roman" w:cs="Times New Roman"/>
        </w:rPr>
        <w:t>Костюкевич</w:t>
      </w:r>
      <w:proofErr w:type="spellEnd"/>
      <w:r w:rsidRPr="0023606B">
        <w:rPr>
          <w:rFonts w:ascii="Times New Roman" w:hAnsi="Times New Roman" w:cs="Times New Roman"/>
        </w:rPr>
        <w:t xml:space="preserve"> В. М., Войтенко С. М., </w:t>
      </w:r>
      <w:proofErr w:type="spellStart"/>
      <w:r w:rsidRPr="0023606B">
        <w:rPr>
          <w:rFonts w:ascii="Times New Roman" w:hAnsi="Times New Roman" w:cs="Times New Roman"/>
        </w:rPr>
        <w:t>Стасюк</w:t>
      </w:r>
      <w:proofErr w:type="spellEnd"/>
      <w:r w:rsidRPr="0023606B">
        <w:rPr>
          <w:rFonts w:ascii="Times New Roman" w:hAnsi="Times New Roman" w:cs="Times New Roman"/>
        </w:rPr>
        <w:t xml:space="preserve"> І. І. Контроль у футболі : </w:t>
      </w:r>
      <w:proofErr w:type="spellStart"/>
      <w:r w:rsidRPr="0023606B">
        <w:rPr>
          <w:rFonts w:ascii="Times New Roman" w:hAnsi="Times New Roman" w:cs="Times New Roman"/>
        </w:rPr>
        <w:t>навч</w:t>
      </w:r>
      <w:proofErr w:type="spellEnd"/>
      <w:r w:rsidRPr="0023606B">
        <w:rPr>
          <w:rFonts w:ascii="Times New Roman" w:hAnsi="Times New Roman" w:cs="Times New Roman"/>
        </w:rPr>
        <w:t>. посібник</w:t>
      </w:r>
      <w:r>
        <w:rPr>
          <w:rFonts w:ascii="Times New Roman" w:hAnsi="Times New Roman" w:cs="Times New Roman"/>
        </w:rPr>
        <w:t xml:space="preserve">. </w:t>
      </w:r>
      <w:r w:rsidRPr="0023606B">
        <w:rPr>
          <w:rFonts w:ascii="Times New Roman" w:hAnsi="Times New Roman" w:cs="Times New Roman"/>
        </w:rPr>
        <w:t xml:space="preserve">Вінниця : ТВОРИ, 2023. </w:t>
      </w:r>
      <w:r>
        <w:rPr>
          <w:rFonts w:ascii="Times New Roman" w:hAnsi="Times New Roman" w:cs="Times New Roman"/>
        </w:rPr>
        <w:t>162 с.</w:t>
      </w:r>
    </w:p>
    <w:p w:rsidR="00F11CB7" w:rsidRPr="0023606B" w:rsidRDefault="00F11CB7" w:rsidP="00F11CB7">
      <w:pPr>
        <w:numPr>
          <w:ilvl w:val="0"/>
          <w:numId w:val="1"/>
        </w:numPr>
        <w:tabs>
          <w:tab w:val="clear" w:pos="1080"/>
          <w:tab w:val="num" w:pos="284"/>
        </w:tabs>
        <w:suppressAutoHyphens w:val="0"/>
        <w:overflowPunct w:val="0"/>
        <w:autoSpaceDE w:val="0"/>
        <w:autoSpaceDN w:val="0"/>
        <w:adjustRightInd w:val="0"/>
        <w:ind w:left="0" w:hanging="284"/>
        <w:jc w:val="both"/>
        <w:textAlignment w:val="baseline"/>
        <w:rPr>
          <w:rFonts w:ascii="Times New Roman" w:hAnsi="Times New Roman" w:cs="Times New Roman"/>
        </w:rPr>
      </w:pPr>
      <w:r w:rsidRPr="0023606B">
        <w:rPr>
          <w:rFonts w:ascii="Times New Roman" w:hAnsi="Times New Roman" w:cs="Times New Roman"/>
        </w:rPr>
        <w:t>Ворона В. В. Методичні вказівки. Моделювання і прогнозування в спорті : практичні матеріали</w:t>
      </w:r>
      <w:r>
        <w:rPr>
          <w:rFonts w:ascii="Times New Roman" w:hAnsi="Times New Roman" w:cs="Times New Roman"/>
        </w:rPr>
        <w:t>.</w:t>
      </w:r>
      <w:r w:rsidRPr="0023606B">
        <w:rPr>
          <w:rFonts w:ascii="Times New Roman" w:hAnsi="Times New Roman" w:cs="Times New Roman"/>
        </w:rPr>
        <w:t xml:space="preserve"> Суми : </w:t>
      </w:r>
      <w:proofErr w:type="spellStart"/>
      <w:r w:rsidRPr="0023606B">
        <w:rPr>
          <w:rFonts w:ascii="Times New Roman" w:hAnsi="Times New Roman" w:cs="Times New Roman"/>
        </w:rPr>
        <w:t>СумДУ</w:t>
      </w:r>
      <w:proofErr w:type="spellEnd"/>
      <w:r w:rsidRPr="0023606B">
        <w:rPr>
          <w:rFonts w:ascii="Times New Roman" w:hAnsi="Times New Roman" w:cs="Times New Roman"/>
        </w:rPr>
        <w:t xml:space="preserve">, 2025. </w:t>
      </w:r>
      <w:r>
        <w:rPr>
          <w:rFonts w:ascii="Times New Roman" w:hAnsi="Times New Roman" w:cs="Times New Roman"/>
        </w:rPr>
        <w:t xml:space="preserve"> 62 с.</w:t>
      </w:r>
    </w:p>
    <w:p w:rsidR="00F11CB7" w:rsidRPr="00544B31" w:rsidRDefault="00F11CB7" w:rsidP="00F11CB7">
      <w:pPr>
        <w:numPr>
          <w:ilvl w:val="0"/>
          <w:numId w:val="1"/>
        </w:numPr>
        <w:tabs>
          <w:tab w:val="clear" w:pos="1080"/>
          <w:tab w:val="num" w:pos="284"/>
        </w:tabs>
        <w:suppressAutoHyphens w:val="0"/>
        <w:overflowPunct w:val="0"/>
        <w:autoSpaceDE w:val="0"/>
        <w:autoSpaceDN w:val="0"/>
        <w:adjustRightInd w:val="0"/>
        <w:ind w:left="0" w:hanging="284"/>
        <w:jc w:val="both"/>
        <w:textAlignment w:val="baseline"/>
        <w:rPr>
          <w:rFonts w:ascii="Times New Roman" w:hAnsi="Times New Roman" w:cs="Times New Roman"/>
        </w:rPr>
      </w:pPr>
      <w:r w:rsidRPr="00544B31">
        <w:rPr>
          <w:rFonts w:ascii="Times New Roman" w:hAnsi="Times New Roman" w:cs="Times New Roman"/>
        </w:rPr>
        <w:t>Волков Л. В. Теорія і методика дитячого та юнацького спорту: підручник. – К.:</w:t>
      </w:r>
      <w:r>
        <w:rPr>
          <w:rFonts w:ascii="Times New Roman" w:hAnsi="Times New Roman" w:cs="Times New Roman"/>
        </w:rPr>
        <w:t xml:space="preserve"> Олімпійська література, 2002. </w:t>
      </w:r>
      <w:r w:rsidRPr="00544B31">
        <w:rPr>
          <w:rFonts w:ascii="Times New Roman" w:hAnsi="Times New Roman" w:cs="Times New Roman"/>
        </w:rPr>
        <w:t xml:space="preserve"> 294 с.</w:t>
      </w:r>
    </w:p>
    <w:p w:rsidR="00F11CB7" w:rsidRPr="0023606B" w:rsidRDefault="00F11CB7" w:rsidP="00F11CB7">
      <w:pPr>
        <w:pStyle w:val="a3"/>
        <w:ind w:left="1080"/>
        <w:rPr>
          <w:rFonts w:ascii="Times New Roman" w:hAnsi="Times New Roman" w:cs="Times New Roman"/>
        </w:rPr>
      </w:pPr>
      <w:r w:rsidRPr="0023606B">
        <w:rPr>
          <w:rFonts w:ascii="Times New Roman" w:hAnsi="Times New Roman" w:cs="Times New Roman"/>
        </w:rPr>
        <w:t>Додаткова:</w:t>
      </w:r>
    </w:p>
    <w:p w:rsidR="00F11CB7" w:rsidRPr="0023606B" w:rsidRDefault="00F11CB7" w:rsidP="00F11CB7">
      <w:pPr>
        <w:numPr>
          <w:ilvl w:val="0"/>
          <w:numId w:val="1"/>
        </w:numPr>
        <w:tabs>
          <w:tab w:val="clear" w:pos="1080"/>
          <w:tab w:val="num" w:pos="284"/>
        </w:tabs>
        <w:suppressAutoHyphens w:val="0"/>
        <w:overflowPunct w:val="0"/>
        <w:autoSpaceDE w:val="0"/>
        <w:autoSpaceDN w:val="0"/>
        <w:adjustRightInd w:val="0"/>
        <w:ind w:left="0" w:hanging="284"/>
        <w:jc w:val="both"/>
        <w:textAlignment w:val="baseline"/>
        <w:rPr>
          <w:rFonts w:ascii="Times New Roman" w:hAnsi="Times New Roman" w:cs="Times New Roman"/>
        </w:rPr>
      </w:pPr>
      <w:r w:rsidRPr="0023606B">
        <w:rPr>
          <w:rFonts w:ascii="Times New Roman" w:hAnsi="Times New Roman" w:cs="Times New Roman"/>
        </w:rPr>
        <w:t xml:space="preserve">Клопов Р. В., Тищенко В. О., </w:t>
      </w:r>
      <w:proofErr w:type="spellStart"/>
      <w:r w:rsidRPr="0023606B">
        <w:rPr>
          <w:rFonts w:ascii="Times New Roman" w:hAnsi="Times New Roman" w:cs="Times New Roman"/>
        </w:rPr>
        <w:t>Меснянкін</w:t>
      </w:r>
      <w:proofErr w:type="spellEnd"/>
      <w:r w:rsidRPr="0023606B">
        <w:rPr>
          <w:rFonts w:ascii="Times New Roman" w:hAnsi="Times New Roman" w:cs="Times New Roman"/>
        </w:rPr>
        <w:t>  Д. Спеціальна фізична підготовка веслувальників високої кваліфікації у підготовчому періоді спортивного тренування. Фізичне виховання та спорт. 2021.  Т. 3.  C. 67-73..  URL: https://journalsofznu.zp.ua/index.php/sport/article/view/2560</w:t>
      </w:r>
    </w:p>
    <w:p w:rsidR="00F11CB7" w:rsidRPr="0023606B" w:rsidRDefault="00F11CB7" w:rsidP="00F11CB7">
      <w:pPr>
        <w:numPr>
          <w:ilvl w:val="0"/>
          <w:numId w:val="1"/>
        </w:numPr>
        <w:tabs>
          <w:tab w:val="clear" w:pos="1080"/>
          <w:tab w:val="num" w:pos="284"/>
        </w:tabs>
        <w:suppressAutoHyphens w:val="0"/>
        <w:overflowPunct w:val="0"/>
        <w:autoSpaceDE w:val="0"/>
        <w:autoSpaceDN w:val="0"/>
        <w:adjustRightInd w:val="0"/>
        <w:ind w:left="0" w:hanging="284"/>
        <w:jc w:val="both"/>
        <w:textAlignment w:val="baseline"/>
        <w:rPr>
          <w:rFonts w:ascii="Times New Roman" w:hAnsi="Times New Roman" w:cs="Times New Roman"/>
        </w:rPr>
      </w:pPr>
      <w:r w:rsidRPr="0023606B">
        <w:rPr>
          <w:rFonts w:ascii="Times New Roman" w:hAnsi="Times New Roman" w:cs="Times New Roman"/>
        </w:rPr>
        <w:t xml:space="preserve">Клопов Р. В., </w:t>
      </w:r>
      <w:proofErr w:type="spellStart"/>
      <w:r w:rsidRPr="0023606B">
        <w:rPr>
          <w:rFonts w:ascii="Times New Roman" w:hAnsi="Times New Roman" w:cs="Times New Roman"/>
        </w:rPr>
        <w:t>Сватьєв</w:t>
      </w:r>
      <w:proofErr w:type="spellEnd"/>
      <w:r w:rsidRPr="0023606B">
        <w:rPr>
          <w:rFonts w:ascii="Times New Roman" w:hAnsi="Times New Roman" w:cs="Times New Roman"/>
        </w:rPr>
        <w:t xml:space="preserve"> А. В., Клопова В. Програмування індивідуалізації тренувального процесу: принципи, фактори, психологічний аспект. Фізичне виховання та спорт. 2024.  № № 2.  C. 11-17. URL: https://journalsofznu.zp.ua/index.php/sport/article/view/4283.</w:t>
      </w:r>
      <w:r w:rsidRPr="0023606B">
        <w:rPr>
          <w:rFonts w:ascii="Times New Roman" w:hAnsi="Times New Roman" w:cs="Times New Roman"/>
        </w:rPr>
        <w:tab/>
      </w:r>
    </w:p>
    <w:p w:rsidR="00F11CB7" w:rsidRPr="0023606B" w:rsidRDefault="00F11CB7" w:rsidP="00F11CB7">
      <w:pPr>
        <w:numPr>
          <w:ilvl w:val="0"/>
          <w:numId w:val="1"/>
        </w:numPr>
        <w:tabs>
          <w:tab w:val="clear" w:pos="1080"/>
          <w:tab w:val="num" w:pos="284"/>
        </w:tabs>
        <w:suppressAutoHyphens w:val="0"/>
        <w:overflowPunct w:val="0"/>
        <w:autoSpaceDE w:val="0"/>
        <w:autoSpaceDN w:val="0"/>
        <w:adjustRightInd w:val="0"/>
        <w:ind w:left="0" w:hanging="284"/>
        <w:jc w:val="both"/>
        <w:textAlignment w:val="baseline"/>
        <w:rPr>
          <w:rFonts w:ascii="Times New Roman" w:hAnsi="Times New Roman" w:cs="Times New Roman"/>
        </w:rPr>
      </w:pPr>
      <w:r w:rsidRPr="0023606B">
        <w:rPr>
          <w:rFonts w:ascii="Times New Roman" w:hAnsi="Times New Roman" w:cs="Times New Roman"/>
        </w:rPr>
        <w:t>Клопов Р.В., Шапочка П. Особливості спеціальної технічної підготовки метальників спису на етапі спеціалізованої підготовки. Фізичне виховання та спорт. Запоріжжя: Видавничий дім «</w:t>
      </w:r>
      <w:proofErr w:type="spellStart"/>
      <w:r w:rsidRPr="0023606B">
        <w:rPr>
          <w:rFonts w:ascii="Times New Roman" w:hAnsi="Times New Roman" w:cs="Times New Roman"/>
        </w:rPr>
        <w:t>Гельветика</w:t>
      </w:r>
      <w:proofErr w:type="spellEnd"/>
      <w:r w:rsidRPr="0023606B">
        <w:rPr>
          <w:rFonts w:ascii="Times New Roman" w:hAnsi="Times New Roman" w:cs="Times New Roman"/>
        </w:rPr>
        <w:t xml:space="preserve">». 2021. № 3. C. С.74-82. URL: </w:t>
      </w:r>
      <w:hyperlink r:id="rId5" w:history="1">
        <w:r w:rsidRPr="0023606B">
          <w:rPr>
            <w:rFonts w:ascii="Times New Roman" w:hAnsi="Times New Roman" w:cs="Times New Roman"/>
          </w:rPr>
          <w:t>https://journalsofznu.zp.ua/index.php/sport/article/view/2561</w:t>
        </w:r>
      </w:hyperlink>
    </w:p>
    <w:p w:rsidR="00F11CB7" w:rsidRPr="0023606B" w:rsidRDefault="00F11CB7" w:rsidP="00F11CB7">
      <w:pPr>
        <w:numPr>
          <w:ilvl w:val="0"/>
          <w:numId w:val="1"/>
        </w:numPr>
        <w:tabs>
          <w:tab w:val="clear" w:pos="1080"/>
          <w:tab w:val="num" w:pos="284"/>
        </w:tabs>
        <w:suppressAutoHyphens w:val="0"/>
        <w:overflowPunct w:val="0"/>
        <w:autoSpaceDE w:val="0"/>
        <w:autoSpaceDN w:val="0"/>
        <w:adjustRightInd w:val="0"/>
        <w:ind w:left="0" w:hanging="284"/>
        <w:jc w:val="both"/>
        <w:textAlignment w:val="baseline"/>
        <w:rPr>
          <w:rFonts w:ascii="Times New Roman" w:hAnsi="Times New Roman" w:cs="Times New Roman"/>
        </w:rPr>
      </w:pPr>
      <w:r w:rsidRPr="0023606B">
        <w:rPr>
          <w:rFonts w:ascii="Times New Roman" w:hAnsi="Times New Roman" w:cs="Times New Roman"/>
        </w:rPr>
        <w:t xml:space="preserve">Клопов Р., </w:t>
      </w:r>
      <w:proofErr w:type="spellStart"/>
      <w:r w:rsidRPr="0023606B">
        <w:rPr>
          <w:rFonts w:ascii="Times New Roman" w:hAnsi="Times New Roman" w:cs="Times New Roman"/>
        </w:rPr>
        <w:t>Меснянкін</w:t>
      </w:r>
      <w:proofErr w:type="spellEnd"/>
      <w:r w:rsidRPr="0023606B">
        <w:rPr>
          <w:rFonts w:ascii="Times New Roman" w:hAnsi="Times New Roman" w:cs="Times New Roman"/>
        </w:rPr>
        <w:t xml:space="preserve"> Д. Прогнозування чинників підвищення ефективності змагальної діяльності веслярів -академістів. Спортивна наука та здоров'я людини. 2025. № № 1(13). C. 91-103. URL: </w:t>
      </w:r>
      <w:hyperlink r:id="rId6" w:history="1">
        <w:r w:rsidRPr="0023606B">
          <w:rPr>
            <w:rFonts w:ascii="Times New Roman" w:hAnsi="Times New Roman" w:cs="Times New Roman"/>
          </w:rPr>
          <w:t>http://sporthealth.kubg.edu.ua/</w:t>
        </w:r>
      </w:hyperlink>
      <w:r w:rsidRPr="0023606B">
        <w:rPr>
          <w:rFonts w:ascii="Times New Roman" w:hAnsi="Times New Roman" w:cs="Times New Roman"/>
        </w:rPr>
        <w:t>.</w:t>
      </w:r>
    </w:p>
    <w:p w:rsidR="00F11CB7" w:rsidRPr="0023606B" w:rsidRDefault="00F11CB7" w:rsidP="00F11CB7">
      <w:pPr>
        <w:numPr>
          <w:ilvl w:val="0"/>
          <w:numId w:val="1"/>
        </w:numPr>
        <w:tabs>
          <w:tab w:val="clear" w:pos="1080"/>
          <w:tab w:val="num" w:pos="284"/>
        </w:tabs>
        <w:suppressAutoHyphens w:val="0"/>
        <w:overflowPunct w:val="0"/>
        <w:autoSpaceDE w:val="0"/>
        <w:autoSpaceDN w:val="0"/>
        <w:adjustRightInd w:val="0"/>
        <w:ind w:left="0" w:hanging="284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23606B">
        <w:rPr>
          <w:rFonts w:ascii="Times New Roman" w:hAnsi="Times New Roman" w:cs="Times New Roman"/>
        </w:rPr>
        <w:t>Mesniankin</w:t>
      </w:r>
      <w:proofErr w:type="spellEnd"/>
      <w:r w:rsidRPr="0023606B">
        <w:rPr>
          <w:rFonts w:ascii="Times New Roman" w:hAnsi="Times New Roman" w:cs="Times New Roman"/>
        </w:rPr>
        <w:t xml:space="preserve"> D. ., </w:t>
      </w:r>
      <w:proofErr w:type="spellStart"/>
      <w:r w:rsidRPr="0023606B">
        <w:rPr>
          <w:rFonts w:ascii="Times New Roman" w:hAnsi="Times New Roman" w:cs="Times New Roman"/>
        </w:rPr>
        <w:t>Klopov</w:t>
      </w:r>
      <w:proofErr w:type="spellEnd"/>
      <w:r w:rsidRPr="0023606B">
        <w:rPr>
          <w:rFonts w:ascii="Times New Roman" w:hAnsi="Times New Roman" w:cs="Times New Roman"/>
        </w:rPr>
        <w:t xml:space="preserve"> R. ., </w:t>
      </w:r>
      <w:proofErr w:type="spellStart"/>
      <w:r w:rsidRPr="0023606B">
        <w:rPr>
          <w:rFonts w:ascii="Times New Roman" w:hAnsi="Times New Roman" w:cs="Times New Roman"/>
        </w:rPr>
        <w:t>Tyshchenko</w:t>
      </w:r>
      <w:proofErr w:type="spellEnd"/>
      <w:r w:rsidRPr="0023606B">
        <w:rPr>
          <w:rFonts w:ascii="Times New Roman" w:hAnsi="Times New Roman" w:cs="Times New Roman"/>
        </w:rPr>
        <w:t xml:space="preserve"> V. ., </w:t>
      </w:r>
      <w:proofErr w:type="spellStart"/>
      <w:r w:rsidRPr="0023606B">
        <w:rPr>
          <w:rFonts w:ascii="Times New Roman" w:hAnsi="Times New Roman" w:cs="Times New Roman"/>
        </w:rPr>
        <w:t>Voronkova</w:t>
      </w:r>
      <w:proofErr w:type="spellEnd"/>
      <w:r w:rsidRPr="0023606B">
        <w:rPr>
          <w:rFonts w:ascii="Times New Roman" w:hAnsi="Times New Roman" w:cs="Times New Roman"/>
        </w:rPr>
        <w:t xml:space="preserve"> T. ., </w:t>
      </w:r>
      <w:proofErr w:type="spellStart"/>
      <w:r w:rsidRPr="0023606B">
        <w:rPr>
          <w:rFonts w:ascii="Times New Roman" w:hAnsi="Times New Roman" w:cs="Times New Roman"/>
        </w:rPr>
        <w:t>Symonik</w:t>
      </w:r>
      <w:proofErr w:type="spellEnd"/>
      <w:r w:rsidRPr="0023606B">
        <w:rPr>
          <w:rFonts w:ascii="Times New Roman" w:hAnsi="Times New Roman" w:cs="Times New Roman"/>
        </w:rPr>
        <w:t xml:space="preserve"> A. ., </w:t>
      </w:r>
      <w:proofErr w:type="spellStart"/>
      <w:r w:rsidRPr="0023606B">
        <w:rPr>
          <w:rFonts w:ascii="Times New Roman" w:hAnsi="Times New Roman" w:cs="Times New Roman"/>
        </w:rPr>
        <w:t>Kuleimenov</w:t>
      </w:r>
      <w:proofErr w:type="spellEnd"/>
      <w:r w:rsidRPr="0023606B">
        <w:rPr>
          <w:rFonts w:ascii="Times New Roman" w:hAnsi="Times New Roman" w:cs="Times New Roman"/>
        </w:rPr>
        <w:t xml:space="preserve"> A. ., </w:t>
      </w:r>
      <w:proofErr w:type="spellStart"/>
      <w:r w:rsidRPr="0023606B">
        <w:rPr>
          <w:rFonts w:ascii="Times New Roman" w:hAnsi="Times New Roman" w:cs="Times New Roman"/>
        </w:rPr>
        <w:t>Imanbetov</w:t>
      </w:r>
      <w:proofErr w:type="spellEnd"/>
      <w:r w:rsidRPr="0023606B">
        <w:rPr>
          <w:rFonts w:ascii="Times New Roman" w:hAnsi="Times New Roman" w:cs="Times New Roman"/>
        </w:rPr>
        <w:t xml:space="preserve"> A. ., </w:t>
      </w:r>
      <w:proofErr w:type="spellStart"/>
      <w:r w:rsidRPr="0023606B">
        <w:rPr>
          <w:rFonts w:ascii="Times New Roman" w:hAnsi="Times New Roman" w:cs="Times New Roman"/>
        </w:rPr>
        <w:t>Симонік</w:t>
      </w:r>
      <w:proofErr w:type="spellEnd"/>
      <w:r w:rsidRPr="0023606B">
        <w:rPr>
          <w:rFonts w:ascii="Times New Roman" w:hAnsi="Times New Roman" w:cs="Times New Roman"/>
        </w:rPr>
        <w:t xml:space="preserve"> А. В., Воронкова Т. В., Клопов Р. В. </w:t>
      </w:r>
      <w:proofErr w:type="spellStart"/>
      <w:r w:rsidRPr="0023606B">
        <w:rPr>
          <w:rFonts w:ascii="Times New Roman" w:hAnsi="Times New Roman" w:cs="Times New Roman"/>
        </w:rPr>
        <w:t>Methods</w:t>
      </w:r>
      <w:proofErr w:type="spellEnd"/>
      <w:r w:rsidRPr="0023606B">
        <w:rPr>
          <w:rFonts w:ascii="Times New Roman" w:hAnsi="Times New Roman" w:cs="Times New Roman"/>
        </w:rPr>
        <w:t xml:space="preserve">  </w:t>
      </w:r>
      <w:proofErr w:type="spellStart"/>
      <w:r w:rsidRPr="0023606B">
        <w:rPr>
          <w:rFonts w:ascii="Times New Roman" w:hAnsi="Times New Roman" w:cs="Times New Roman"/>
        </w:rPr>
        <w:t>of</w:t>
      </w:r>
      <w:proofErr w:type="spellEnd"/>
      <w:r w:rsidRPr="0023606B">
        <w:rPr>
          <w:rFonts w:ascii="Times New Roman" w:hAnsi="Times New Roman" w:cs="Times New Roman"/>
        </w:rPr>
        <w:t xml:space="preserve">  </w:t>
      </w:r>
      <w:proofErr w:type="spellStart"/>
      <w:r w:rsidRPr="0023606B">
        <w:rPr>
          <w:rFonts w:ascii="Times New Roman" w:hAnsi="Times New Roman" w:cs="Times New Roman"/>
        </w:rPr>
        <w:t>assessing</w:t>
      </w:r>
      <w:proofErr w:type="spellEnd"/>
      <w:r w:rsidRPr="0023606B">
        <w:rPr>
          <w:rFonts w:ascii="Times New Roman" w:hAnsi="Times New Roman" w:cs="Times New Roman"/>
        </w:rPr>
        <w:t xml:space="preserve">  </w:t>
      </w:r>
      <w:proofErr w:type="spellStart"/>
      <w:r w:rsidRPr="0023606B">
        <w:rPr>
          <w:rFonts w:ascii="Times New Roman" w:hAnsi="Times New Roman" w:cs="Times New Roman"/>
        </w:rPr>
        <w:t>and</w:t>
      </w:r>
      <w:proofErr w:type="spellEnd"/>
      <w:r w:rsidRPr="0023606B">
        <w:rPr>
          <w:rFonts w:ascii="Times New Roman" w:hAnsi="Times New Roman" w:cs="Times New Roman"/>
        </w:rPr>
        <w:t xml:space="preserve">  </w:t>
      </w:r>
      <w:proofErr w:type="spellStart"/>
      <w:r w:rsidRPr="0023606B">
        <w:rPr>
          <w:rFonts w:ascii="Times New Roman" w:hAnsi="Times New Roman" w:cs="Times New Roman"/>
        </w:rPr>
        <w:t>improvingcomprehensive</w:t>
      </w:r>
      <w:proofErr w:type="spellEnd"/>
      <w:r w:rsidRPr="0023606B">
        <w:rPr>
          <w:rFonts w:ascii="Times New Roman" w:hAnsi="Times New Roman" w:cs="Times New Roman"/>
        </w:rPr>
        <w:t xml:space="preserve"> </w:t>
      </w:r>
      <w:proofErr w:type="spellStart"/>
      <w:r w:rsidRPr="0023606B">
        <w:rPr>
          <w:rFonts w:ascii="Times New Roman" w:hAnsi="Times New Roman" w:cs="Times New Roman"/>
        </w:rPr>
        <w:t>preparedness</w:t>
      </w:r>
      <w:proofErr w:type="spellEnd"/>
      <w:r w:rsidRPr="0023606B">
        <w:rPr>
          <w:rFonts w:ascii="Times New Roman" w:hAnsi="Times New Roman" w:cs="Times New Roman"/>
        </w:rPr>
        <w:t xml:space="preserve">  </w:t>
      </w:r>
      <w:proofErr w:type="spellStart"/>
      <w:r w:rsidRPr="0023606B">
        <w:rPr>
          <w:rFonts w:ascii="Times New Roman" w:hAnsi="Times New Roman" w:cs="Times New Roman"/>
        </w:rPr>
        <w:t>of</w:t>
      </w:r>
      <w:proofErr w:type="spellEnd"/>
      <w:r w:rsidRPr="0023606B">
        <w:rPr>
          <w:rFonts w:ascii="Times New Roman" w:hAnsi="Times New Roman" w:cs="Times New Roman"/>
        </w:rPr>
        <w:t xml:space="preserve">  </w:t>
      </w:r>
      <w:proofErr w:type="spellStart"/>
      <w:r w:rsidRPr="0023606B">
        <w:rPr>
          <w:rFonts w:ascii="Times New Roman" w:hAnsi="Times New Roman" w:cs="Times New Roman"/>
        </w:rPr>
        <w:t>junior</w:t>
      </w:r>
      <w:proofErr w:type="spellEnd"/>
      <w:r w:rsidRPr="0023606B">
        <w:rPr>
          <w:rFonts w:ascii="Times New Roman" w:hAnsi="Times New Roman" w:cs="Times New Roman"/>
        </w:rPr>
        <w:t xml:space="preserve">  </w:t>
      </w:r>
      <w:proofErr w:type="spellStart"/>
      <w:r w:rsidRPr="0023606B">
        <w:rPr>
          <w:rFonts w:ascii="Times New Roman" w:hAnsi="Times New Roman" w:cs="Times New Roman"/>
        </w:rPr>
        <w:t>rowers</w:t>
      </w:r>
      <w:proofErr w:type="spellEnd"/>
      <w:r w:rsidRPr="0023606B">
        <w:rPr>
          <w:rFonts w:ascii="Times New Roman" w:hAnsi="Times New Roman" w:cs="Times New Roman"/>
        </w:rPr>
        <w:t xml:space="preserve">  (U19) </w:t>
      </w:r>
      <w:proofErr w:type="spellStart"/>
      <w:r w:rsidRPr="0023606B">
        <w:rPr>
          <w:rFonts w:ascii="Times New Roman" w:hAnsi="Times New Roman" w:cs="Times New Roman"/>
        </w:rPr>
        <w:t>during</w:t>
      </w:r>
      <w:proofErr w:type="spellEnd"/>
      <w:r w:rsidRPr="0023606B">
        <w:rPr>
          <w:rFonts w:ascii="Times New Roman" w:hAnsi="Times New Roman" w:cs="Times New Roman"/>
        </w:rPr>
        <w:t xml:space="preserve"> </w:t>
      </w:r>
      <w:proofErr w:type="spellStart"/>
      <w:r w:rsidRPr="0023606B">
        <w:rPr>
          <w:rFonts w:ascii="Times New Roman" w:hAnsi="Times New Roman" w:cs="Times New Roman"/>
        </w:rPr>
        <w:t>the</w:t>
      </w:r>
      <w:proofErr w:type="spellEnd"/>
      <w:r w:rsidRPr="0023606B">
        <w:rPr>
          <w:rFonts w:ascii="Times New Roman" w:hAnsi="Times New Roman" w:cs="Times New Roman"/>
        </w:rPr>
        <w:t xml:space="preserve"> </w:t>
      </w:r>
      <w:proofErr w:type="spellStart"/>
      <w:r w:rsidRPr="0023606B">
        <w:rPr>
          <w:rFonts w:ascii="Times New Roman" w:hAnsi="Times New Roman" w:cs="Times New Roman"/>
        </w:rPr>
        <w:t>winter</w:t>
      </w:r>
      <w:proofErr w:type="spellEnd"/>
      <w:r w:rsidRPr="0023606B">
        <w:rPr>
          <w:rFonts w:ascii="Times New Roman" w:hAnsi="Times New Roman" w:cs="Times New Roman"/>
        </w:rPr>
        <w:t xml:space="preserve"> </w:t>
      </w:r>
      <w:proofErr w:type="spellStart"/>
      <w:r w:rsidRPr="0023606B">
        <w:rPr>
          <w:rFonts w:ascii="Times New Roman" w:hAnsi="Times New Roman" w:cs="Times New Roman"/>
        </w:rPr>
        <w:t>competitive</w:t>
      </w:r>
      <w:proofErr w:type="spellEnd"/>
      <w:r w:rsidRPr="0023606B">
        <w:rPr>
          <w:rFonts w:ascii="Times New Roman" w:hAnsi="Times New Roman" w:cs="Times New Roman"/>
        </w:rPr>
        <w:t xml:space="preserve"> </w:t>
      </w:r>
      <w:proofErr w:type="spellStart"/>
      <w:r w:rsidRPr="0023606B">
        <w:rPr>
          <w:rFonts w:ascii="Times New Roman" w:hAnsi="Times New Roman" w:cs="Times New Roman"/>
        </w:rPr>
        <w:t>period</w:t>
      </w:r>
      <w:proofErr w:type="spellEnd"/>
      <w:r w:rsidRPr="0023606B">
        <w:rPr>
          <w:rFonts w:ascii="Times New Roman" w:hAnsi="Times New Roman" w:cs="Times New Roman"/>
        </w:rPr>
        <w:t xml:space="preserve">. </w:t>
      </w:r>
      <w:proofErr w:type="spellStart"/>
      <w:r w:rsidRPr="0023606B">
        <w:rPr>
          <w:rFonts w:ascii="Times New Roman" w:hAnsi="Times New Roman" w:cs="Times New Roman"/>
        </w:rPr>
        <w:t>Health</w:t>
      </w:r>
      <w:proofErr w:type="spellEnd"/>
      <w:r w:rsidRPr="0023606B">
        <w:rPr>
          <w:rFonts w:ascii="Times New Roman" w:hAnsi="Times New Roman" w:cs="Times New Roman"/>
        </w:rPr>
        <w:t xml:space="preserve">, </w:t>
      </w:r>
      <w:proofErr w:type="spellStart"/>
      <w:r w:rsidRPr="0023606B">
        <w:rPr>
          <w:rFonts w:ascii="Times New Roman" w:hAnsi="Times New Roman" w:cs="Times New Roman"/>
        </w:rPr>
        <w:t>Sport</w:t>
      </w:r>
      <w:proofErr w:type="spellEnd"/>
      <w:r w:rsidRPr="0023606B">
        <w:rPr>
          <w:rFonts w:ascii="Times New Roman" w:hAnsi="Times New Roman" w:cs="Times New Roman"/>
        </w:rPr>
        <w:t xml:space="preserve">, </w:t>
      </w:r>
      <w:proofErr w:type="spellStart"/>
      <w:r w:rsidRPr="0023606B">
        <w:rPr>
          <w:rFonts w:ascii="Times New Roman" w:hAnsi="Times New Roman" w:cs="Times New Roman"/>
        </w:rPr>
        <w:t>Rehabilitation</w:t>
      </w:r>
      <w:proofErr w:type="spellEnd"/>
      <w:r w:rsidRPr="0023606B">
        <w:rPr>
          <w:rFonts w:ascii="Times New Roman" w:hAnsi="Times New Roman" w:cs="Times New Roman"/>
        </w:rPr>
        <w:t xml:space="preserve"> (</w:t>
      </w:r>
      <w:proofErr w:type="spellStart"/>
      <w:r w:rsidRPr="0023606B">
        <w:rPr>
          <w:rFonts w:ascii="Times New Roman" w:hAnsi="Times New Roman" w:cs="Times New Roman"/>
        </w:rPr>
        <w:t>Scopus</w:t>
      </w:r>
      <w:proofErr w:type="spellEnd"/>
      <w:r w:rsidRPr="0023606B">
        <w:rPr>
          <w:rFonts w:ascii="Times New Roman" w:hAnsi="Times New Roman" w:cs="Times New Roman"/>
        </w:rPr>
        <w:t>). 2026.  Т. 12.  № 3.  C. ***.   URL: https://hsr-journal.com/index.php/journal/article/view/1315/528. (</w:t>
      </w:r>
      <w:proofErr w:type="spellStart"/>
      <w:r w:rsidRPr="0023606B">
        <w:rPr>
          <w:rFonts w:ascii="Times New Roman" w:hAnsi="Times New Roman" w:cs="Times New Roman"/>
        </w:rPr>
        <w:t>Scopus</w:t>
      </w:r>
      <w:proofErr w:type="spellEnd"/>
      <w:r w:rsidRPr="0023606B">
        <w:rPr>
          <w:rFonts w:ascii="Times New Roman" w:hAnsi="Times New Roman" w:cs="Times New Roman"/>
        </w:rPr>
        <w:t>).</w:t>
      </w:r>
    </w:p>
    <w:p w:rsidR="00F11CB7" w:rsidRPr="0023606B" w:rsidRDefault="00F11CB7" w:rsidP="00F11CB7">
      <w:pPr>
        <w:numPr>
          <w:ilvl w:val="0"/>
          <w:numId w:val="1"/>
        </w:numPr>
        <w:tabs>
          <w:tab w:val="clear" w:pos="1080"/>
          <w:tab w:val="num" w:pos="284"/>
        </w:tabs>
        <w:suppressAutoHyphens w:val="0"/>
        <w:overflowPunct w:val="0"/>
        <w:autoSpaceDE w:val="0"/>
        <w:autoSpaceDN w:val="0"/>
        <w:adjustRightInd w:val="0"/>
        <w:ind w:left="0" w:hanging="284"/>
        <w:jc w:val="both"/>
        <w:textAlignment w:val="baseline"/>
        <w:rPr>
          <w:rFonts w:ascii="Times New Roman" w:hAnsi="Times New Roman" w:cs="Times New Roman"/>
        </w:rPr>
      </w:pPr>
      <w:r w:rsidRPr="0023606B">
        <w:rPr>
          <w:rFonts w:ascii="Times New Roman" w:hAnsi="Times New Roman" w:cs="Times New Roman"/>
        </w:rPr>
        <w:t xml:space="preserve">Клопов Р. В., </w:t>
      </w:r>
      <w:proofErr w:type="spellStart"/>
      <w:r w:rsidRPr="0023606B">
        <w:rPr>
          <w:rFonts w:ascii="Times New Roman" w:hAnsi="Times New Roman" w:cs="Times New Roman"/>
        </w:rPr>
        <w:t>Сватьєв</w:t>
      </w:r>
      <w:proofErr w:type="spellEnd"/>
      <w:r w:rsidRPr="0023606B">
        <w:rPr>
          <w:rFonts w:ascii="Times New Roman" w:hAnsi="Times New Roman" w:cs="Times New Roman"/>
        </w:rPr>
        <w:t xml:space="preserve"> А. В., Клопова В. Програмування індивідуалізації тренувального процесу: принципи, фактори, психологічний аспект. Фізичне виховання та спорт. 2024.  № № 2.  C. 11-17. URL: https://journalsofznu.zp.ua/index.php/sport/article/view/4283.</w:t>
      </w:r>
    </w:p>
    <w:p w:rsidR="00D91251" w:rsidRDefault="00D91251">
      <w:bookmarkStart w:id="0" w:name="_GoBack"/>
      <w:bookmarkEnd w:id="0"/>
    </w:p>
    <w:sectPr w:rsidR="00D912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Yu Gothic UI"/>
    <w:charset w:val="00"/>
    <w:family w:val="auto"/>
    <w:pitch w:val="default"/>
  </w:font>
  <w:font w:name="Droid Sans Fallback">
    <w:altName w:val="Yu Gothic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D715F"/>
    <w:multiLevelType w:val="hybridMultilevel"/>
    <w:tmpl w:val="3CD4F3A6"/>
    <w:lvl w:ilvl="0" w:tplc="A224C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B7"/>
    <w:rsid w:val="00D91251"/>
    <w:rsid w:val="00F1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E4436-2DA2-41DA-B70D-C19DE757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B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CB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health.kubg.edu.ua/" TargetMode="External"/><Relationship Id="rId5" Type="http://schemas.openxmlformats.org/officeDocument/2006/relationships/hyperlink" Target="https://journalsofznu.zp.ua/index.php/sport/article/view/25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Клопов Роман</dc:creator>
  <cp:keywords/>
  <dc:description/>
  <cp:lastModifiedBy>Клопов Роман</cp:lastModifiedBy>
  <cp:revision>1</cp:revision>
  <dcterms:created xsi:type="dcterms:W3CDTF">2025-10-20T07:57:00Z</dcterms:created>
  <dcterms:modified xsi:type="dcterms:W3CDTF">2025-10-20T07:59:00Z</dcterms:modified>
</cp:coreProperties>
</file>