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335D" w14:textId="77777777" w:rsidR="00BF4746" w:rsidRPr="00BF4746" w:rsidRDefault="00BF4746" w:rsidP="00BF4746">
      <w:pPr>
        <w:shd w:val="clear" w:color="auto" w:fill="FFFFFF"/>
        <w:spacing w:line="360" w:lineRule="auto"/>
        <w:ind w:left="2198" w:right="3763" w:hanging="643"/>
        <w:jc w:val="both"/>
        <w:rPr>
          <w:b/>
          <w:sz w:val="28"/>
          <w:szCs w:val="28"/>
        </w:rPr>
      </w:pPr>
      <w:r w:rsidRPr="00BF4746">
        <w:rPr>
          <w:b/>
          <w:i/>
          <w:iCs/>
          <w:spacing w:val="-2"/>
          <w:sz w:val="28"/>
          <w:szCs w:val="28"/>
          <w:lang w:val="uk-UA"/>
        </w:rPr>
        <w:t>Питання до заліку з</w:t>
      </w:r>
      <w:r>
        <w:rPr>
          <w:b/>
          <w:i/>
          <w:iCs/>
          <w:spacing w:val="-2"/>
          <w:sz w:val="28"/>
          <w:szCs w:val="28"/>
          <w:lang w:val="uk-UA"/>
        </w:rPr>
        <w:t xml:space="preserve"> курсу </w:t>
      </w:r>
      <w:r w:rsidRPr="00BF4746">
        <w:rPr>
          <w:b/>
          <w:i/>
          <w:iCs/>
          <w:sz w:val="28"/>
          <w:szCs w:val="28"/>
          <w:lang w:val="uk-UA"/>
        </w:rPr>
        <w:t>„Психологія праці"</w:t>
      </w:r>
    </w:p>
    <w:p w14:paraId="00F454AD" w14:textId="77777777" w:rsidR="00BF4746" w:rsidRPr="00BF4746" w:rsidRDefault="00BF4746" w:rsidP="00BF4746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5" w:line="360" w:lineRule="auto"/>
        <w:rPr>
          <w:spacing w:val="-30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>Історія психології праці.</w:t>
      </w:r>
    </w:p>
    <w:p w14:paraId="386114D0" w14:textId="77777777" w:rsidR="00BF4746" w:rsidRPr="00BF4746" w:rsidRDefault="00BF4746" w:rsidP="00BF474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0" w:lineRule="auto"/>
        <w:rPr>
          <w:spacing w:val="-16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>Діяльність психолога на виробництві.</w:t>
      </w:r>
    </w:p>
    <w:p w14:paraId="7F685098" w14:textId="77777777" w:rsidR="00BF4746" w:rsidRPr="00BF4746" w:rsidRDefault="00BF4746" w:rsidP="00BF474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0" w:lineRule="auto"/>
        <w:rPr>
          <w:spacing w:val="-18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>Методичний інструментарій психолога промисловості.</w:t>
      </w:r>
    </w:p>
    <w:p w14:paraId="5FE8C523" w14:textId="77777777" w:rsidR="00BF4746" w:rsidRPr="00BF4746" w:rsidRDefault="00BF4746" w:rsidP="00BF474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0" w:lineRule="auto"/>
        <w:rPr>
          <w:spacing w:val="-14"/>
          <w:sz w:val="28"/>
          <w:szCs w:val="28"/>
          <w:lang w:val="uk-UA"/>
        </w:rPr>
      </w:pPr>
      <w:r w:rsidRPr="00BF4746">
        <w:rPr>
          <w:spacing w:val="-7"/>
          <w:sz w:val="28"/>
          <w:szCs w:val="28"/>
          <w:lang w:val="uk-UA"/>
        </w:rPr>
        <w:t>Фізична та розумова праця.</w:t>
      </w:r>
    </w:p>
    <w:p w14:paraId="7FDFBB88" w14:textId="77777777" w:rsidR="00BF4746" w:rsidRPr="00BF4746" w:rsidRDefault="00BF4746" w:rsidP="00BF474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0" w:lineRule="auto"/>
        <w:rPr>
          <w:spacing w:val="-18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>Трудова діяльність як система.</w:t>
      </w:r>
    </w:p>
    <w:p w14:paraId="452A5F38" w14:textId="77777777" w:rsidR="00BF4746" w:rsidRPr="00BF4746" w:rsidRDefault="00BF4746" w:rsidP="00BF474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0" w:lineRule="auto"/>
        <w:rPr>
          <w:spacing w:val="-15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>Психологічні проблеми забезпечення праці людини.</w:t>
      </w:r>
    </w:p>
    <w:p w14:paraId="0593C947" w14:textId="77777777" w:rsidR="00BF4746" w:rsidRPr="00BF4746" w:rsidRDefault="00BF4746" w:rsidP="00BF474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0" w:lineRule="auto"/>
        <w:rPr>
          <w:spacing w:val="-18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>Фахові здібності до різних видів праці, їх розвиток.</w:t>
      </w:r>
    </w:p>
    <w:p w14:paraId="119D6BC8" w14:textId="77777777" w:rsidR="00BF4746" w:rsidRPr="00BF4746" w:rsidRDefault="00BF4746" w:rsidP="00BF474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0" w:lineRule="auto"/>
        <w:rPr>
          <w:spacing w:val="-18"/>
          <w:sz w:val="28"/>
          <w:szCs w:val="28"/>
          <w:lang w:val="uk-UA"/>
        </w:rPr>
      </w:pPr>
      <w:proofErr w:type="spellStart"/>
      <w:r w:rsidRPr="00BF4746">
        <w:rPr>
          <w:spacing w:val="-7"/>
          <w:sz w:val="28"/>
          <w:szCs w:val="28"/>
          <w:lang w:val="uk-UA"/>
        </w:rPr>
        <w:t>Професіограма</w:t>
      </w:r>
      <w:proofErr w:type="spellEnd"/>
      <w:r w:rsidRPr="00BF4746">
        <w:rPr>
          <w:spacing w:val="-7"/>
          <w:sz w:val="28"/>
          <w:szCs w:val="28"/>
          <w:lang w:val="uk-UA"/>
        </w:rPr>
        <w:t>.</w:t>
      </w:r>
    </w:p>
    <w:p w14:paraId="5F3C99F7" w14:textId="77777777" w:rsidR="00BF4746" w:rsidRPr="00BF4746" w:rsidRDefault="00BF4746" w:rsidP="00BF4746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60" w:lineRule="auto"/>
        <w:ind w:right="4838"/>
        <w:rPr>
          <w:spacing w:val="-15"/>
          <w:sz w:val="28"/>
          <w:szCs w:val="28"/>
          <w:lang w:val="uk-UA"/>
        </w:rPr>
      </w:pPr>
      <w:proofErr w:type="spellStart"/>
      <w:r w:rsidRPr="00BF4746">
        <w:rPr>
          <w:spacing w:val="-7"/>
          <w:sz w:val="28"/>
          <w:szCs w:val="28"/>
          <w:lang w:val="uk-UA"/>
        </w:rPr>
        <w:t>Психограма</w:t>
      </w:r>
      <w:proofErr w:type="spellEnd"/>
      <w:r w:rsidRPr="00BF4746">
        <w:rPr>
          <w:spacing w:val="-7"/>
          <w:sz w:val="28"/>
          <w:szCs w:val="28"/>
          <w:lang w:val="uk-UA"/>
        </w:rPr>
        <w:t xml:space="preserve"> професії. </w:t>
      </w:r>
    </w:p>
    <w:p w14:paraId="32EB8F6B" w14:textId="77777777" w:rsidR="00BF4746" w:rsidRPr="00BF4746" w:rsidRDefault="00BF4746" w:rsidP="00BF4746">
      <w:pPr>
        <w:shd w:val="clear" w:color="auto" w:fill="FFFFFF"/>
        <w:tabs>
          <w:tab w:val="left" w:pos="350"/>
        </w:tabs>
        <w:spacing w:line="360" w:lineRule="auto"/>
        <w:ind w:right="4838"/>
        <w:rPr>
          <w:spacing w:val="-15"/>
          <w:sz w:val="28"/>
          <w:szCs w:val="28"/>
          <w:lang w:val="uk-UA"/>
        </w:rPr>
      </w:pPr>
      <w:bookmarkStart w:id="0" w:name="_GoBack"/>
      <w:bookmarkEnd w:id="0"/>
      <w:r w:rsidRPr="00BF4746">
        <w:rPr>
          <w:spacing w:val="-9"/>
          <w:sz w:val="28"/>
          <w:szCs w:val="28"/>
          <w:lang w:val="en-US"/>
        </w:rPr>
        <w:t>10</w:t>
      </w:r>
      <w:r w:rsidRPr="00BF4746">
        <w:rPr>
          <w:spacing w:val="-9"/>
          <w:sz w:val="28"/>
          <w:szCs w:val="28"/>
          <w:lang w:val="uk-UA"/>
        </w:rPr>
        <w:t>.</w:t>
      </w:r>
      <w:r>
        <w:rPr>
          <w:spacing w:val="-9"/>
          <w:sz w:val="28"/>
          <w:szCs w:val="28"/>
          <w:lang w:val="uk-UA"/>
        </w:rPr>
        <w:t xml:space="preserve">   </w:t>
      </w:r>
      <w:r w:rsidRPr="00BF4746">
        <w:rPr>
          <w:spacing w:val="-9"/>
          <w:sz w:val="28"/>
          <w:szCs w:val="28"/>
          <w:lang w:val="uk-UA"/>
        </w:rPr>
        <w:t xml:space="preserve">Профвідбір, </w:t>
      </w:r>
      <w:proofErr w:type="spellStart"/>
      <w:r w:rsidRPr="00BF4746">
        <w:rPr>
          <w:spacing w:val="-9"/>
          <w:sz w:val="28"/>
          <w:szCs w:val="28"/>
          <w:lang w:val="uk-UA"/>
        </w:rPr>
        <w:t>профнавчання</w:t>
      </w:r>
      <w:proofErr w:type="spellEnd"/>
      <w:r w:rsidRPr="00BF4746">
        <w:rPr>
          <w:spacing w:val="-9"/>
          <w:sz w:val="28"/>
          <w:szCs w:val="28"/>
          <w:lang w:val="uk-UA"/>
        </w:rPr>
        <w:t>.</w:t>
      </w:r>
    </w:p>
    <w:p w14:paraId="11E9CAEC" w14:textId="77777777" w:rsidR="00BF4746" w:rsidRPr="00BF4746" w:rsidRDefault="00BF4746" w:rsidP="00BF4746">
      <w:pPr>
        <w:shd w:val="clear" w:color="auto" w:fill="FFFFFF"/>
        <w:spacing w:line="360" w:lineRule="auto"/>
        <w:ind w:left="38"/>
        <w:rPr>
          <w:sz w:val="28"/>
          <w:szCs w:val="28"/>
        </w:rPr>
      </w:pPr>
      <w:r w:rsidRPr="00BF4746">
        <w:rPr>
          <w:spacing w:val="-8"/>
          <w:sz w:val="28"/>
          <w:szCs w:val="28"/>
          <w:lang w:val="uk-UA"/>
        </w:rPr>
        <w:t>11. Вплив стану працюючого на частоту нещасних випадків.</w:t>
      </w:r>
    </w:p>
    <w:p w14:paraId="511A8B69" w14:textId="77777777" w:rsidR="00BF4746" w:rsidRPr="00BF4746" w:rsidRDefault="00BF4746" w:rsidP="00BF4746">
      <w:pPr>
        <w:shd w:val="clear" w:color="auto" w:fill="FFFFFF"/>
        <w:spacing w:line="360" w:lineRule="auto"/>
        <w:ind w:left="38"/>
        <w:rPr>
          <w:spacing w:val="-9"/>
          <w:sz w:val="28"/>
          <w:szCs w:val="28"/>
          <w:lang w:val="en-US"/>
        </w:rPr>
      </w:pPr>
      <w:r w:rsidRPr="00BF4746">
        <w:rPr>
          <w:spacing w:val="-6"/>
          <w:sz w:val="28"/>
          <w:szCs w:val="28"/>
          <w:lang w:val="uk-UA"/>
        </w:rPr>
        <w:t>12.Причини ризикованої поведінки та методи вивчення схильності до</w:t>
      </w:r>
      <w:r w:rsidRPr="00BF4746">
        <w:rPr>
          <w:spacing w:val="-6"/>
          <w:sz w:val="28"/>
          <w:szCs w:val="28"/>
          <w:lang w:val="en-US"/>
        </w:rPr>
        <w:t xml:space="preserve"> </w:t>
      </w:r>
      <w:r w:rsidRPr="00BF4746">
        <w:rPr>
          <w:spacing w:val="-6"/>
          <w:sz w:val="28"/>
          <w:szCs w:val="28"/>
          <w:lang w:val="uk-UA"/>
        </w:rPr>
        <w:t>р</w:t>
      </w:r>
      <w:r w:rsidRPr="00BF4746">
        <w:rPr>
          <w:spacing w:val="-9"/>
          <w:sz w:val="28"/>
          <w:szCs w:val="28"/>
          <w:lang w:val="uk-UA"/>
        </w:rPr>
        <w:t xml:space="preserve">изику. </w:t>
      </w:r>
    </w:p>
    <w:p w14:paraId="02632685" w14:textId="77777777" w:rsidR="00BF4746" w:rsidRPr="00BF4746" w:rsidRDefault="00BF4746" w:rsidP="00BF4746">
      <w:pPr>
        <w:shd w:val="clear" w:color="auto" w:fill="FFFFFF"/>
        <w:spacing w:line="360" w:lineRule="auto"/>
        <w:ind w:left="43" w:right="1075"/>
        <w:rPr>
          <w:sz w:val="28"/>
          <w:szCs w:val="28"/>
        </w:rPr>
      </w:pPr>
      <w:r w:rsidRPr="00BF4746">
        <w:rPr>
          <w:spacing w:val="-8"/>
          <w:sz w:val="28"/>
          <w:szCs w:val="28"/>
          <w:lang w:val="uk-UA"/>
        </w:rPr>
        <w:t>13.Використання психологічних факторів з метою підвищення безпечності.</w:t>
      </w:r>
    </w:p>
    <w:p w14:paraId="30C97AF5" w14:textId="77777777" w:rsidR="00BF4746" w:rsidRPr="00BF4746" w:rsidRDefault="00BF4746" w:rsidP="00BF4746">
      <w:pPr>
        <w:shd w:val="clear" w:color="auto" w:fill="FFFFFF"/>
        <w:spacing w:line="360" w:lineRule="auto"/>
        <w:ind w:left="24" w:right="1075"/>
        <w:rPr>
          <w:spacing w:val="-7"/>
          <w:sz w:val="28"/>
          <w:szCs w:val="28"/>
          <w:lang w:val="uk-UA"/>
        </w:rPr>
      </w:pPr>
      <w:r w:rsidRPr="00BF4746">
        <w:rPr>
          <w:spacing w:val="-7"/>
          <w:sz w:val="28"/>
          <w:szCs w:val="28"/>
          <w:lang w:val="uk-UA"/>
        </w:rPr>
        <w:t xml:space="preserve">14.Добовий життєвий цикл та змінність роботи. 15.Раціоналізація інструменту та робочих рухів. 16.Автоматизація та механізація праці. </w:t>
      </w:r>
    </w:p>
    <w:p w14:paraId="3C7EDD27" w14:textId="77777777" w:rsidR="00BF4746" w:rsidRPr="00BF4746" w:rsidRDefault="00BF4746" w:rsidP="00BF4746">
      <w:pPr>
        <w:shd w:val="clear" w:color="auto" w:fill="FFFFFF"/>
        <w:spacing w:line="360" w:lineRule="auto"/>
        <w:ind w:left="24" w:right="1075"/>
        <w:rPr>
          <w:spacing w:val="-9"/>
          <w:sz w:val="28"/>
          <w:szCs w:val="28"/>
          <w:lang w:val="uk-UA"/>
        </w:rPr>
      </w:pPr>
      <w:r w:rsidRPr="00BF4746">
        <w:rPr>
          <w:spacing w:val="-9"/>
          <w:sz w:val="28"/>
          <w:szCs w:val="28"/>
          <w:lang w:val="uk-UA"/>
        </w:rPr>
        <w:t xml:space="preserve">17.Раціональне використання робочого часу. </w:t>
      </w:r>
    </w:p>
    <w:p w14:paraId="69F6EAF8" w14:textId="77777777" w:rsidR="00BF4746" w:rsidRPr="00BF4746" w:rsidRDefault="00BF4746" w:rsidP="00BF4746">
      <w:pPr>
        <w:shd w:val="clear" w:color="auto" w:fill="FFFFFF"/>
        <w:spacing w:line="360" w:lineRule="auto"/>
        <w:ind w:left="24" w:right="1075"/>
        <w:rPr>
          <w:spacing w:val="-7"/>
          <w:sz w:val="28"/>
          <w:szCs w:val="28"/>
          <w:lang w:val="uk-UA"/>
        </w:rPr>
      </w:pPr>
      <w:r w:rsidRPr="00BF4746">
        <w:rPr>
          <w:spacing w:val="-8"/>
          <w:sz w:val="28"/>
          <w:szCs w:val="28"/>
          <w:lang w:val="uk-UA"/>
        </w:rPr>
        <w:t xml:space="preserve">18.Робочий час як критерій нормальної інтенсивності праці. </w:t>
      </w:r>
      <w:r w:rsidRPr="00BF4746">
        <w:rPr>
          <w:spacing w:val="-7"/>
          <w:sz w:val="28"/>
          <w:szCs w:val="28"/>
          <w:lang w:val="uk-UA"/>
        </w:rPr>
        <w:t xml:space="preserve">19.Розміри робочого місця. </w:t>
      </w:r>
    </w:p>
    <w:p w14:paraId="40A12913" w14:textId="77777777" w:rsidR="00BF4746" w:rsidRPr="00BF4746" w:rsidRDefault="00BF4746" w:rsidP="00BF4746">
      <w:pPr>
        <w:shd w:val="clear" w:color="auto" w:fill="FFFFFF"/>
        <w:spacing w:line="360" w:lineRule="auto"/>
        <w:ind w:left="24" w:right="1075"/>
        <w:rPr>
          <w:spacing w:val="-5"/>
          <w:sz w:val="28"/>
          <w:szCs w:val="28"/>
          <w:lang w:val="uk-UA"/>
        </w:rPr>
      </w:pPr>
      <w:r w:rsidRPr="00BF4746">
        <w:rPr>
          <w:spacing w:val="-5"/>
          <w:sz w:val="28"/>
          <w:szCs w:val="28"/>
          <w:lang w:val="uk-UA"/>
        </w:rPr>
        <w:t xml:space="preserve">20.Соціально - психологічний клімат колективу. </w:t>
      </w:r>
    </w:p>
    <w:p w14:paraId="01B196D9" w14:textId="77777777" w:rsidR="00BF4746" w:rsidRPr="00BF4746" w:rsidRDefault="00BF4746" w:rsidP="00BF4746">
      <w:pPr>
        <w:shd w:val="clear" w:color="auto" w:fill="FFFFFF"/>
        <w:spacing w:line="360" w:lineRule="auto"/>
        <w:ind w:left="24" w:right="1075"/>
        <w:rPr>
          <w:sz w:val="28"/>
          <w:szCs w:val="28"/>
          <w:lang w:val="uk-UA"/>
        </w:rPr>
      </w:pPr>
      <w:r w:rsidRPr="00BF4746">
        <w:rPr>
          <w:spacing w:val="-7"/>
          <w:sz w:val="28"/>
          <w:szCs w:val="28"/>
          <w:lang w:val="uk-UA"/>
        </w:rPr>
        <w:t>21.Проблема абсентеїзму.</w:t>
      </w:r>
    </w:p>
    <w:p w14:paraId="14F4A740" w14:textId="77777777" w:rsidR="00BF4746" w:rsidRPr="00BF4746" w:rsidRDefault="00BF4746" w:rsidP="00BF4746">
      <w:pPr>
        <w:shd w:val="clear" w:color="auto" w:fill="FFFFFF"/>
        <w:spacing w:line="360" w:lineRule="auto"/>
        <w:ind w:left="29"/>
        <w:rPr>
          <w:spacing w:val="-6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 xml:space="preserve">22.Варіативність реакції людини на зовнішні умови. </w:t>
      </w:r>
    </w:p>
    <w:p w14:paraId="08C1005F" w14:textId="77777777" w:rsidR="00BF4746" w:rsidRPr="00BF4746" w:rsidRDefault="00BF4746" w:rsidP="00BF4746">
      <w:pPr>
        <w:shd w:val="clear" w:color="auto" w:fill="FFFFFF"/>
        <w:spacing w:line="360" w:lineRule="auto"/>
        <w:ind w:left="29"/>
        <w:rPr>
          <w:spacing w:val="-6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 xml:space="preserve">23.Естетичне оформлення виробничої зони. </w:t>
      </w:r>
    </w:p>
    <w:p w14:paraId="6F37F6E1" w14:textId="77777777" w:rsidR="00BF4746" w:rsidRPr="00BF4746" w:rsidRDefault="00BF4746" w:rsidP="00BF4746">
      <w:pPr>
        <w:shd w:val="clear" w:color="auto" w:fill="FFFFFF"/>
        <w:spacing w:line="360" w:lineRule="auto"/>
        <w:ind w:left="29"/>
        <w:rPr>
          <w:spacing w:val="-6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 xml:space="preserve">24.Виробничий колір, функціональна музика. </w:t>
      </w:r>
    </w:p>
    <w:p w14:paraId="510702AF" w14:textId="77777777" w:rsidR="00BF4746" w:rsidRPr="00BF4746" w:rsidRDefault="00BF4746" w:rsidP="00BF4746">
      <w:pPr>
        <w:shd w:val="clear" w:color="auto" w:fill="FFFFFF"/>
        <w:spacing w:line="360" w:lineRule="auto"/>
        <w:ind w:left="29"/>
        <w:rPr>
          <w:sz w:val="28"/>
          <w:szCs w:val="28"/>
        </w:rPr>
      </w:pPr>
      <w:r w:rsidRPr="00BF4746">
        <w:rPr>
          <w:spacing w:val="-8"/>
          <w:sz w:val="28"/>
          <w:szCs w:val="28"/>
          <w:lang w:val="uk-UA"/>
        </w:rPr>
        <w:t>25.Механічні фактори зовнішнього середовища: прискорення, вібрація,</w:t>
      </w:r>
    </w:p>
    <w:p w14:paraId="14FED19D" w14:textId="77777777" w:rsidR="00BF4746" w:rsidRPr="00BF4746" w:rsidRDefault="00BF4746" w:rsidP="00BF4746">
      <w:pPr>
        <w:shd w:val="clear" w:color="auto" w:fill="FFFFFF"/>
        <w:spacing w:line="360" w:lineRule="auto"/>
        <w:ind w:left="389"/>
        <w:rPr>
          <w:sz w:val="28"/>
          <w:szCs w:val="28"/>
        </w:rPr>
      </w:pPr>
      <w:r w:rsidRPr="00BF4746">
        <w:rPr>
          <w:spacing w:val="-13"/>
          <w:sz w:val="28"/>
          <w:szCs w:val="28"/>
          <w:lang w:val="uk-UA"/>
        </w:rPr>
        <w:t>шум.</w:t>
      </w:r>
    </w:p>
    <w:p w14:paraId="0EBC25F1" w14:textId="77777777" w:rsidR="00BF4746" w:rsidRPr="00BF4746" w:rsidRDefault="00BF4746" w:rsidP="00BF4746">
      <w:pPr>
        <w:shd w:val="clear" w:color="auto" w:fill="FFFFFF"/>
        <w:spacing w:before="5" w:line="360" w:lineRule="auto"/>
        <w:ind w:left="34"/>
        <w:rPr>
          <w:spacing w:val="-6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 xml:space="preserve">26.Методи ефективного керівництва. </w:t>
      </w:r>
    </w:p>
    <w:p w14:paraId="630840FA" w14:textId="77777777" w:rsidR="00BF4746" w:rsidRPr="00BF4746" w:rsidRDefault="00BF4746" w:rsidP="00BF4746">
      <w:pPr>
        <w:shd w:val="clear" w:color="auto" w:fill="FFFFFF"/>
        <w:spacing w:before="5" w:line="360" w:lineRule="auto"/>
        <w:ind w:left="34"/>
        <w:rPr>
          <w:spacing w:val="-6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t xml:space="preserve">27.Стилі керівництва колективом. </w:t>
      </w:r>
    </w:p>
    <w:p w14:paraId="4EB19A06" w14:textId="77777777" w:rsidR="00BF4746" w:rsidRPr="00BF4746" w:rsidRDefault="00BF4746" w:rsidP="00BF4746">
      <w:pPr>
        <w:shd w:val="clear" w:color="auto" w:fill="FFFFFF"/>
        <w:spacing w:before="5" w:line="360" w:lineRule="auto"/>
        <w:ind w:left="34"/>
        <w:rPr>
          <w:spacing w:val="-6"/>
          <w:sz w:val="28"/>
          <w:szCs w:val="28"/>
          <w:lang w:val="uk-UA"/>
        </w:rPr>
      </w:pPr>
      <w:r w:rsidRPr="00BF4746">
        <w:rPr>
          <w:spacing w:val="-6"/>
          <w:sz w:val="28"/>
          <w:szCs w:val="28"/>
          <w:lang w:val="uk-UA"/>
        </w:rPr>
        <w:lastRenderedPageBreak/>
        <w:t xml:space="preserve">28.Підбір, оцінка та навчання керівників. </w:t>
      </w:r>
    </w:p>
    <w:p w14:paraId="0E6EC4E7" w14:textId="77777777" w:rsidR="00BF4746" w:rsidRPr="00BF4746" w:rsidRDefault="00BF4746" w:rsidP="00BF4746">
      <w:pPr>
        <w:shd w:val="clear" w:color="auto" w:fill="FFFFFF"/>
        <w:spacing w:before="5" w:line="360" w:lineRule="auto"/>
        <w:ind w:left="34"/>
        <w:rPr>
          <w:sz w:val="28"/>
          <w:szCs w:val="28"/>
          <w:lang w:val="uk-UA"/>
        </w:rPr>
      </w:pPr>
      <w:r w:rsidRPr="00BF4746">
        <w:rPr>
          <w:spacing w:val="-7"/>
          <w:sz w:val="28"/>
          <w:szCs w:val="28"/>
          <w:lang w:val="uk-UA"/>
        </w:rPr>
        <w:t>29.Вплив атмосферного тиску, атмосфери та вологості на працездатність</w:t>
      </w:r>
    </w:p>
    <w:p w14:paraId="4A849AE6" w14:textId="77777777" w:rsidR="00BF4746" w:rsidRPr="00BF4746" w:rsidRDefault="00BF4746" w:rsidP="00BF4746">
      <w:pPr>
        <w:shd w:val="clear" w:color="auto" w:fill="FFFFFF"/>
        <w:spacing w:line="360" w:lineRule="auto"/>
        <w:ind w:left="38" w:right="1613" w:firstLine="346"/>
        <w:rPr>
          <w:spacing w:val="-7"/>
          <w:sz w:val="28"/>
          <w:szCs w:val="28"/>
          <w:lang w:val="uk-UA"/>
        </w:rPr>
      </w:pPr>
      <w:r w:rsidRPr="00BF4746">
        <w:rPr>
          <w:spacing w:val="-7"/>
          <w:sz w:val="28"/>
          <w:szCs w:val="28"/>
          <w:lang w:val="uk-UA"/>
        </w:rPr>
        <w:t xml:space="preserve">робітників. </w:t>
      </w:r>
    </w:p>
    <w:p w14:paraId="5C37403F" w14:textId="77777777" w:rsidR="00BF4746" w:rsidRPr="00BF4746" w:rsidRDefault="00BF4746" w:rsidP="00BF4746">
      <w:pPr>
        <w:shd w:val="clear" w:color="auto" w:fill="FFFFFF"/>
        <w:spacing w:line="360" w:lineRule="auto"/>
        <w:ind w:left="38" w:right="1613" w:firstLine="346"/>
        <w:rPr>
          <w:spacing w:val="-9"/>
          <w:sz w:val="28"/>
          <w:szCs w:val="28"/>
          <w:lang w:val="uk-UA"/>
        </w:rPr>
      </w:pPr>
      <w:r w:rsidRPr="00BF4746">
        <w:rPr>
          <w:spacing w:val="-9"/>
          <w:sz w:val="28"/>
          <w:szCs w:val="28"/>
          <w:lang w:val="uk-UA"/>
        </w:rPr>
        <w:t>30.Формування груп, розміщення груп, групова єдність.</w:t>
      </w:r>
    </w:p>
    <w:p w14:paraId="4EA890CB" w14:textId="77777777" w:rsidR="00BF4746" w:rsidRPr="00BF4746" w:rsidRDefault="00BF4746" w:rsidP="00BF4746">
      <w:pPr>
        <w:shd w:val="clear" w:color="auto" w:fill="FFFFFF"/>
        <w:spacing w:line="360" w:lineRule="auto"/>
        <w:ind w:left="38" w:right="1613" w:firstLine="346"/>
        <w:rPr>
          <w:spacing w:val="-9"/>
          <w:sz w:val="28"/>
          <w:szCs w:val="28"/>
          <w:lang w:val="uk-UA"/>
        </w:rPr>
      </w:pPr>
      <w:r w:rsidRPr="00BF4746">
        <w:rPr>
          <w:spacing w:val="-9"/>
          <w:sz w:val="28"/>
          <w:szCs w:val="28"/>
          <w:lang w:val="uk-UA"/>
        </w:rPr>
        <w:t xml:space="preserve"> </w:t>
      </w:r>
    </w:p>
    <w:p w14:paraId="33C7A8C5" w14:textId="77777777" w:rsidR="00712DCD" w:rsidRDefault="00BF4746"/>
    <w:sectPr w:rsidR="00712DCD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6D20"/>
    <w:multiLevelType w:val="singleLevel"/>
    <w:tmpl w:val="5908FE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46"/>
    <w:rsid w:val="005329E4"/>
    <w:rsid w:val="0081224A"/>
    <w:rsid w:val="00BF4746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43E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F47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1186</Characters>
  <Application>Microsoft Macintosh Word</Application>
  <DocSecurity>0</DocSecurity>
  <Lines>9</Lines>
  <Paragraphs>2</Paragraphs>
  <ScaleCrop>false</ScaleCrop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2020-04-07T10:03:00Z</dcterms:created>
  <dcterms:modified xsi:type="dcterms:W3CDTF">2020-04-07T10:04:00Z</dcterms:modified>
</cp:coreProperties>
</file>