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4B" w:rsidRDefault="006F3B4B" w:rsidP="006F3B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061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6. Англійський романтизм: його особливості, жанрова палітра, значення для європейської літератури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6F3B4B" w:rsidRDefault="006F3B4B" w:rsidP="006F3B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31D58AD" wp14:editId="17DF896B">
            <wp:extent cx="2018582" cy="1337094"/>
            <wp:effectExtent l="0" t="0" r="1270" b="0"/>
            <wp:docPr id="1" name="Рисунок 2" descr="800px-Glenridding,_Cumbria,_England_-_June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800px-Glenridding,_Cumbria,_England_-_June_2009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903" cy="133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Озерний край – джерело натхнення поетів-лекістів.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6F3B4B" w:rsidRPr="00284C35" w:rsidRDefault="006F3B4B" w:rsidP="006F3B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35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0612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Національна специфіка і періодизація англійського романтизму. Детермінанти виникнення та розвитку англійського романтизму. Два покоління англійських романтиків. «Озерна школа» в історії англійського романтизму. Значення Передмови до «Ліричних балад» В. </w:t>
      </w:r>
      <w:proofErr w:type="spellStart"/>
      <w:r w:rsidRPr="0050612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Вордсворта</w:t>
      </w:r>
      <w:proofErr w:type="spellEnd"/>
      <w:r w:rsidRPr="0050612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і С.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50612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Т. </w:t>
      </w:r>
      <w:proofErr w:type="spellStart"/>
      <w:r w:rsidRPr="0050612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Колріджа</w:t>
      </w:r>
      <w:proofErr w:type="spellEnd"/>
      <w:r w:rsidRPr="0050612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як естетичного маніфесту романтизму. Поетичні новаторства В. </w:t>
      </w:r>
      <w:proofErr w:type="spellStart"/>
      <w:r w:rsidRPr="0050612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Вордсворта</w:t>
      </w:r>
      <w:proofErr w:type="spellEnd"/>
      <w:r w:rsidRPr="0050612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(зображення простого народу, пейзажна лірика, лейтмотивні образи-символи тощо). Художня індивідуальність С.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50612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Т. </w:t>
      </w:r>
      <w:proofErr w:type="spellStart"/>
      <w:r w:rsidRPr="0050612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Колріджа</w:t>
      </w:r>
      <w:proofErr w:type="spellEnd"/>
      <w:r w:rsidRPr="0050612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(поема «Сказання про Старого Мореплавця»). Жанр балади у творчості Р. </w:t>
      </w:r>
      <w:proofErr w:type="spellStart"/>
      <w:r w:rsidRPr="0050612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Сауті</w:t>
      </w:r>
      <w:proofErr w:type="spellEnd"/>
      <w:r w:rsidRPr="00506122">
        <w:rPr>
          <w:rFonts w:ascii="Times New Roman" w:eastAsia="Calibri" w:hAnsi="Times New Roman" w:cs="Times New Roman"/>
          <w:i/>
          <w:sz w:val="28"/>
          <w:szCs w:val="28"/>
          <w:lang w:val="uk-UA"/>
        </w:rPr>
        <w:t>. В. Скотт як творець жанру історичного роман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у. Специфіка історизму В. Скотта.</w:t>
      </w:r>
      <w:r w:rsidRPr="00506122">
        <w:rPr>
          <w:rFonts w:ascii="Times New Roman" w:eastAsia="Calibri" w:hAnsi="Times New Roman" w:cs="Times New Roman"/>
          <w:i/>
          <w:sz w:val="28"/>
          <w:szCs w:val="28"/>
          <w:lang w:val="uk-UA"/>
        </w:rPr>
        <w:t>. Особистість і творчість Дж. Г. Байрона. Філософська сутність байронізму. Байронічний герой та його специфіка Значення творчості Дж. Г. Ба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й</w:t>
      </w:r>
      <w:r w:rsidRPr="0050612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рона для європейської літератури ХІХ ст.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6F3B4B" w:rsidRPr="00E329AC" w:rsidRDefault="006F3B4B" w:rsidP="006F3B4B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29AC">
        <w:rPr>
          <w:rFonts w:ascii="Times New Roman" w:hAnsi="Times New Roman" w:cs="Times New Roman"/>
          <w:b/>
          <w:i/>
          <w:sz w:val="28"/>
          <w:szCs w:val="28"/>
          <w:lang w:val="uk-UA"/>
        </w:rPr>
        <w:t>Сп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ецифіка англійського романтизму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EC3">
        <w:rPr>
          <w:rFonts w:ascii="Times New Roman" w:hAnsi="Times New Roman" w:cs="Times New Roman"/>
          <w:sz w:val="28"/>
          <w:szCs w:val="28"/>
          <w:lang w:val="uk-UA"/>
        </w:rPr>
        <w:t xml:space="preserve">На відміну від німецького романтизму, який мав серйозний філософський та </w:t>
      </w:r>
      <w:proofErr w:type="spellStart"/>
      <w:r w:rsidRPr="000C4EC3">
        <w:rPr>
          <w:rFonts w:ascii="Times New Roman" w:hAnsi="Times New Roman" w:cs="Times New Roman"/>
          <w:sz w:val="28"/>
          <w:szCs w:val="28"/>
          <w:lang w:val="uk-UA"/>
        </w:rPr>
        <w:t>теоретико-естетичний</w:t>
      </w:r>
      <w:proofErr w:type="spellEnd"/>
      <w:r w:rsidRPr="000C4EC3">
        <w:rPr>
          <w:rFonts w:ascii="Times New Roman" w:hAnsi="Times New Roman" w:cs="Times New Roman"/>
          <w:sz w:val="28"/>
          <w:szCs w:val="28"/>
          <w:lang w:val="uk-UA"/>
        </w:rPr>
        <w:t xml:space="preserve"> ґрунт (його представники писали відповідні праці), </w:t>
      </w:r>
      <w:r w:rsidRPr="00E329AC">
        <w:rPr>
          <w:rFonts w:ascii="Times New Roman" w:hAnsi="Times New Roman" w:cs="Times New Roman"/>
          <w:sz w:val="28"/>
          <w:szCs w:val="28"/>
          <w:lang w:val="uk-UA"/>
        </w:rPr>
        <w:t>англійський романтизм такого</w:t>
      </w:r>
      <w:r w:rsidRPr="00E329AC">
        <w:rPr>
          <w:lang w:val="uk-UA"/>
        </w:rPr>
        <w:t xml:space="preserve"> </w:t>
      </w:r>
      <w:r w:rsidRPr="00E329AC">
        <w:rPr>
          <w:rFonts w:ascii="Times New Roman" w:hAnsi="Times New Roman" w:cs="Times New Roman"/>
          <w:sz w:val="28"/>
          <w:szCs w:val="28"/>
          <w:lang w:val="uk-UA"/>
        </w:rPr>
        <w:t>ґрунту позбавлений.</w:t>
      </w:r>
      <w:r w:rsidRPr="000C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3B4B" w:rsidRPr="00E329AC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Англійський романтизм формується в умовах </w:t>
      </w:r>
      <w:r w:rsidRPr="00E329AC">
        <w:rPr>
          <w:rFonts w:ascii="Times New Roman" w:hAnsi="Times New Roman" w:cs="Times New Roman"/>
          <w:sz w:val="28"/>
          <w:szCs w:val="28"/>
          <w:lang w:val="uk-UA"/>
        </w:rPr>
        <w:t>промислової революції, бурхливого розвитку фабрик у містах та занеп</w:t>
      </w:r>
      <w:r>
        <w:rPr>
          <w:rFonts w:ascii="Times New Roman" w:hAnsi="Times New Roman" w:cs="Times New Roman"/>
          <w:sz w:val="28"/>
          <w:szCs w:val="28"/>
          <w:lang w:val="uk-UA"/>
        </w:rPr>
        <w:t>аду сільськогосподарського життя</w:t>
      </w:r>
      <w:r w:rsidRPr="00E329AC">
        <w:rPr>
          <w:rFonts w:ascii="Times New Roman" w:hAnsi="Times New Roman" w:cs="Times New Roman"/>
          <w:sz w:val="28"/>
          <w:szCs w:val="28"/>
          <w:lang w:val="uk-UA"/>
        </w:rPr>
        <w:t>. Помирає «зелена Англія»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натомість </w:t>
      </w:r>
      <w:r w:rsidRPr="00E329AC">
        <w:rPr>
          <w:rFonts w:ascii="Times New Roman" w:hAnsi="Times New Roman" w:cs="Times New Roman"/>
          <w:sz w:val="28"/>
          <w:szCs w:val="28"/>
          <w:lang w:val="uk-UA"/>
        </w:rPr>
        <w:t xml:space="preserve">народжується нова промислова держава,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E329AC">
        <w:rPr>
          <w:rFonts w:ascii="Times New Roman" w:hAnsi="Times New Roman" w:cs="Times New Roman"/>
          <w:sz w:val="28"/>
          <w:szCs w:val="28"/>
          <w:lang w:val="uk-UA"/>
        </w:rPr>
        <w:t>породжує сум за патріархальною давниною, за часами, коли людина жила у гармонії із природою, насолоджуючись її красою. Саме ці настрої ностальгії за минулим характерні ранньому англійському романтизму.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EC3">
        <w:rPr>
          <w:rFonts w:ascii="Times New Roman" w:hAnsi="Times New Roman" w:cs="Times New Roman"/>
          <w:sz w:val="28"/>
          <w:szCs w:val="28"/>
          <w:lang w:val="uk-UA"/>
        </w:rPr>
        <w:t>Англійський романтизм розвивається в  умовах гострих соціальних та національних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посилення колоніальної політики, </w:t>
      </w:r>
      <w:r w:rsidRPr="00E329AC">
        <w:rPr>
          <w:rFonts w:ascii="Times New Roman" w:hAnsi="Times New Roman" w:cs="Times New Roman"/>
          <w:sz w:val="28"/>
          <w:szCs w:val="28"/>
          <w:lang w:val="uk-UA"/>
        </w:rPr>
        <w:t xml:space="preserve">зростання безробіття </w:t>
      </w:r>
      <w:r w:rsidRPr="000C4EC3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перетворення йоменів на жителів міста,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заміни робочих рук верстатами тощо. </w:t>
      </w:r>
      <w:r w:rsidRPr="00895BB5">
        <w:rPr>
          <w:rFonts w:ascii="Times New Roman" w:hAnsi="Times New Roman" w:cs="Times New Roman"/>
          <w:sz w:val="28"/>
          <w:szCs w:val="28"/>
          <w:lang w:val="uk-UA"/>
        </w:rPr>
        <w:t xml:space="preserve">Все це зумовлює соціальний пафос зрілого романтизму, тобто його посилену увагу до проблем політичних і соціальних </w:t>
      </w:r>
      <w:r w:rsidRPr="000C4EC3">
        <w:rPr>
          <w:rFonts w:ascii="Times New Roman" w:hAnsi="Times New Roman" w:cs="Times New Roman"/>
          <w:sz w:val="28"/>
          <w:szCs w:val="28"/>
          <w:lang w:val="uk-UA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бунтарство П. Б. </w:t>
      </w:r>
      <w:r w:rsidRPr="000C4EC3">
        <w:rPr>
          <w:rFonts w:ascii="Times New Roman" w:hAnsi="Times New Roman" w:cs="Times New Roman"/>
          <w:sz w:val="28"/>
          <w:szCs w:val="28"/>
          <w:lang w:val="uk-UA"/>
        </w:rPr>
        <w:t xml:space="preserve">Шеллі,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Дж. Г. </w:t>
      </w:r>
      <w:r w:rsidRPr="000C4EC3">
        <w:rPr>
          <w:rFonts w:ascii="Times New Roman" w:hAnsi="Times New Roman" w:cs="Times New Roman"/>
          <w:sz w:val="28"/>
          <w:szCs w:val="28"/>
          <w:lang w:val="uk-UA"/>
        </w:rPr>
        <w:t>Байрон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а, які, будучі аристократами, критикували парламент, колоніальну політику тощо). Так, зокрема, Дж. Г. Байрон виступив з «Одою авторам біллю проти руйнівників верстатів» </w:t>
      </w:r>
      <w:r w:rsidRPr="00895BB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твором, у якому він критикував жорстокий закон,спрямований проти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лудітів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(назва руху, від імені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Луда, учасники якого влаштовували саботажі на виробництві, руйнуючи ткацькі верстати та протестуючи таким чином проти безробіття</w:t>
      </w:r>
      <w:r w:rsidRPr="000C4EC3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F3B4B" w:rsidRPr="00895BB5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BB5">
        <w:rPr>
          <w:rFonts w:ascii="Times New Roman" w:hAnsi="Times New Roman" w:cs="Times New Roman"/>
          <w:sz w:val="28"/>
          <w:szCs w:val="28"/>
          <w:lang w:val="uk-UA"/>
        </w:rPr>
        <w:t>На відміну від «захмарного» німецького романтизму, англійський романтизм більше пов'язаний із земним життям, а не світом фантастичного.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англійському романтизму сильніше, ніж в інших країнах, </w:t>
      </w:r>
      <w:r w:rsidRPr="00895BB5">
        <w:rPr>
          <w:rFonts w:ascii="Times New Roman" w:hAnsi="Times New Roman" w:cs="Times New Roman"/>
          <w:sz w:val="28"/>
          <w:szCs w:val="28"/>
          <w:lang w:val="uk-UA"/>
        </w:rPr>
        <w:t xml:space="preserve">відчутний вплив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 романтизму та творчості </w:t>
      </w:r>
      <w:r w:rsidRPr="00895BB5">
        <w:rPr>
          <w:rFonts w:ascii="Times New Roman" w:hAnsi="Times New Roman" w:cs="Times New Roman"/>
          <w:sz w:val="28"/>
          <w:szCs w:val="28"/>
          <w:lang w:val="uk-UA"/>
        </w:rPr>
        <w:t>В. Шекспіра.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Особливим феноменом є творчість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895BB5">
        <w:rPr>
          <w:rFonts w:ascii="Times New Roman" w:hAnsi="Times New Roman" w:cs="Times New Roman"/>
          <w:sz w:val="28"/>
          <w:szCs w:val="28"/>
          <w:lang w:val="uk-UA"/>
        </w:rPr>
        <w:t>Блейка</w:t>
      </w:r>
      <w:proofErr w:type="spellEnd"/>
      <w:r w:rsidRPr="00895BB5">
        <w:rPr>
          <w:rFonts w:ascii="Times New Roman" w:hAnsi="Times New Roman" w:cs="Times New Roman"/>
          <w:sz w:val="28"/>
          <w:szCs w:val="28"/>
          <w:lang w:val="uk-UA"/>
        </w:rPr>
        <w:t>, який заклав основи для розвитку романтизму, не будучі сам безпосередньо причетним до нього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74F95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поезія стала відомою лише після його смерті, опублікована була лише одна збірка «Поетичні уривки» у 1783 р.). 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B4B" w:rsidRDefault="006F3B4B" w:rsidP="006F3B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у віршах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Блейка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критики вбачають типові ознаки романтизму (зображення сильних пристрастей, фантастика, принцип романтичного універсалізму, думка про те, що «все пов’язано з усім»).</w:t>
      </w:r>
    </w:p>
    <w:p w:rsidR="006F3B4B" w:rsidRDefault="006F3B4B" w:rsidP="006F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B4B" w:rsidRPr="003F24FE" w:rsidRDefault="006F3B4B" w:rsidP="006F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F24FE">
        <w:rPr>
          <w:rFonts w:ascii="Times New Roman" w:hAnsi="Times New Roman" w:cs="Times New Roman"/>
          <w:sz w:val="28"/>
          <w:szCs w:val="28"/>
          <w:lang w:val="uk-UA"/>
        </w:rPr>
        <w:t>Побачить світ в піщинки лоні</w:t>
      </w:r>
    </w:p>
    <w:p w:rsidR="006F3B4B" w:rsidRPr="003F24FE" w:rsidRDefault="006F3B4B" w:rsidP="006F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4FE">
        <w:rPr>
          <w:rFonts w:ascii="Times New Roman" w:hAnsi="Times New Roman" w:cs="Times New Roman"/>
          <w:sz w:val="28"/>
          <w:szCs w:val="28"/>
          <w:lang w:val="uk-UA"/>
        </w:rPr>
        <w:t>І небо в квітці луговій;</w:t>
      </w:r>
    </w:p>
    <w:p w:rsidR="006F3B4B" w:rsidRPr="003F24FE" w:rsidRDefault="006F3B4B" w:rsidP="006F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24FE">
        <w:rPr>
          <w:rFonts w:ascii="Times New Roman" w:hAnsi="Times New Roman" w:cs="Times New Roman"/>
          <w:sz w:val="28"/>
          <w:szCs w:val="28"/>
          <w:lang w:val="uk-UA"/>
        </w:rPr>
        <w:t>Відчуть</w:t>
      </w:r>
      <w:proofErr w:type="spellEnd"/>
      <w:r w:rsidRPr="003F24FE">
        <w:rPr>
          <w:rFonts w:ascii="Times New Roman" w:hAnsi="Times New Roman" w:cs="Times New Roman"/>
          <w:sz w:val="28"/>
          <w:szCs w:val="28"/>
          <w:lang w:val="uk-UA"/>
        </w:rPr>
        <w:t xml:space="preserve"> безмежність у долоні</w:t>
      </w:r>
    </w:p>
    <w:p w:rsidR="006F3B4B" w:rsidRDefault="006F3B4B" w:rsidP="006F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4FE">
        <w:rPr>
          <w:rFonts w:ascii="Times New Roman" w:hAnsi="Times New Roman" w:cs="Times New Roman"/>
          <w:sz w:val="28"/>
          <w:szCs w:val="28"/>
          <w:lang w:val="uk-UA"/>
        </w:rPr>
        <w:t>І вічність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24FE">
        <w:rPr>
          <w:rFonts w:ascii="Times New Roman" w:hAnsi="Times New Roman" w:cs="Times New Roman"/>
          <w:sz w:val="28"/>
          <w:szCs w:val="28"/>
          <w:lang w:val="uk-UA"/>
        </w:rPr>
        <w:t xml:space="preserve">– в </w:t>
      </w:r>
      <w:proofErr w:type="spellStart"/>
      <w:r w:rsidRPr="003F24FE">
        <w:rPr>
          <w:rFonts w:ascii="Times New Roman" w:hAnsi="Times New Roman" w:cs="Times New Roman"/>
          <w:sz w:val="28"/>
          <w:szCs w:val="28"/>
          <w:lang w:val="uk-UA"/>
        </w:rPr>
        <w:t>змигу</w:t>
      </w:r>
      <w:proofErr w:type="spellEnd"/>
      <w:r w:rsidRPr="003F24FE">
        <w:rPr>
          <w:rFonts w:ascii="Times New Roman" w:hAnsi="Times New Roman" w:cs="Times New Roman"/>
          <w:sz w:val="28"/>
          <w:szCs w:val="28"/>
          <w:lang w:val="uk-UA"/>
        </w:rPr>
        <w:t xml:space="preserve"> однім 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(переклад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F24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3B4B" w:rsidRDefault="006F3B4B" w:rsidP="006F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6F3B4B" w:rsidRDefault="006F3B4B" w:rsidP="006F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Англійський романтизм традиційно поділяють на діва етапи:</w:t>
      </w:r>
    </w:p>
    <w:p w:rsidR="006F3B4B" w:rsidRPr="003F24FE" w:rsidRDefault="006F3B4B" w:rsidP="006F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F24FE">
        <w:rPr>
          <w:rFonts w:ascii="Times New Roman" w:hAnsi="Times New Roman" w:cs="Times New Roman"/>
          <w:sz w:val="28"/>
          <w:szCs w:val="28"/>
          <w:lang w:val="uk-UA"/>
        </w:rPr>
        <w:t>«старші» романтики (</w:t>
      </w:r>
      <w:r w:rsidRPr="003F24FE">
        <w:rPr>
          <w:rStyle w:val="st"/>
          <w:rFonts w:ascii="Times New Roman" w:hAnsi="Times New Roman" w:cs="Times New Roman"/>
          <w:sz w:val="28"/>
          <w:szCs w:val="28"/>
          <w:lang w:val="uk-UA"/>
        </w:rPr>
        <w:t>1793</w:t>
      </w:r>
      <w:r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24FE">
        <w:rPr>
          <w:rStyle w:val="st"/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24FE">
        <w:rPr>
          <w:rStyle w:val="st"/>
          <w:rFonts w:ascii="Times New Roman" w:hAnsi="Times New Roman" w:cs="Times New Roman"/>
          <w:sz w:val="28"/>
          <w:szCs w:val="28"/>
          <w:lang w:val="uk-UA"/>
        </w:rPr>
        <w:t>1812</w:t>
      </w:r>
      <w:r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 рр.</w:t>
      </w:r>
      <w:r w:rsidRPr="003F24FE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3F24FE">
        <w:rPr>
          <w:rStyle w:val="st"/>
          <w:rFonts w:ascii="Times New Roman" w:hAnsi="Times New Roman" w:cs="Times New Roman"/>
          <w:sz w:val="28"/>
          <w:szCs w:val="28"/>
          <w:lang w:val="uk-UA"/>
        </w:rPr>
        <w:t>лейкісти</w:t>
      </w:r>
      <w:proofErr w:type="spellEnd"/>
      <w:r w:rsidRPr="003F24F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6F3B4B" w:rsidRPr="003F24FE" w:rsidRDefault="006F3B4B" w:rsidP="006F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4FE">
        <w:rPr>
          <w:rFonts w:ascii="Times New Roman" w:hAnsi="Times New Roman" w:cs="Times New Roman"/>
          <w:sz w:val="28"/>
          <w:szCs w:val="28"/>
          <w:lang w:val="uk-UA"/>
        </w:rPr>
        <w:t>- «молодші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романтики</w:t>
      </w:r>
      <w:r w:rsidRPr="003F24FE">
        <w:rPr>
          <w:rFonts w:ascii="Times New Roman" w:hAnsi="Times New Roman" w:cs="Times New Roman"/>
          <w:sz w:val="28"/>
          <w:szCs w:val="28"/>
          <w:lang w:val="uk-UA"/>
        </w:rPr>
        <w:t>» (1812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24F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24FE">
        <w:rPr>
          <w:rFonts w:ascii="Times New Roman" w:hAnsi="Times New Roman" w:cs="Times New Roman"/>
          <w:sz w:val="28"/>
          <w:szCs w:val="28"/>
          <w:lang w:val="uk-UA"/>
        </w:rPr>
        <w:t xml:space="preserve">1832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рр., Дж. Г. </w:t>
      </w:r>
      <w:r w:rsidRPr="003F24FE">
        <w:rPr>
          <w:rFonts w:ascii="Times New Roman" w:hAnsi="Times New Roman" w:cs="Times New Roman"/>
          <w:sz w:val="28"/>
          <w:szCs w:val="28"/>
          <w:lang w:val="uk-UA"/>
        </w:rPr>
        <w:t xml:space="preserve">Байрон, </w:t>
      </w:r>
      <w:r>
        <w:rPr>
          <w:rFonts w:ascii="Times New Roman" w:hAnsi="Times New Roman" w:cs="Times New Roman"/>
          <w:sz w:val="28"/>
          <w:szCs w:val="28"/>
          <w:lang w:val="uk-UA"/>
        </w:rPr>
        <w:t>П. Б. Шеллі, М. Шеллі та ін.</w:t>
      </w:r>
      <w:r w:rsidRPr="003F24F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F3B4B" w:rsidRDefault="006F3B4B" w:rsidP="006F3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6F3B4B" w:rsidRPr="003F24FE" w:rsidRDefault="006F3B4B" w:rsidP="006F3B4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3F24FE">
        <w:rPr>
          <w:rFonts w:ascii="Times New Roman" w:hAnsi="Times New Roman" w:cs="Times New Roman"/>
          <w:b/>
          <w:i/>
          <w:sz w:val="28"/>
          <w:szCs w:val="28"/>
          <w:lang w:val="uk-UA"/>
        </w:rPr>
        <w:t>. Ранній романтизм: «о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зерна школа»</w:t>
      </w:r>
    </w:p>
    <w:p w:rsidR="006F3B4B" w:rsidRPr="003F24FE" w:rsidRDefault="006F3B4B" w:rsidP="006F3B4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24FE">
        <w:rPr>
          <w:rFonts w:ascii="Times New Roman" w:hAnsi="Times New Roman" w:cs="Times New Roman"/>
          <w:sz w:val="28"/>
          <w:szCs w:val="28"/>
          <w:lang w:val="uk-UA"/>
        </w:rPr>
        <w:t>Лейкісти</w:t>
      </w:r>
      <w:proofErr w:type="spellEnd"/>
      <w:r w:rsidRPr="003F24FE">
        <w:rPr>
          <w:rFonts w:ascii="Times New Roman" w:hAnsi="Times New Roman" w:cs="Times New Roman"/>
          <w:sz w:val="28"/>
          <w:szCs w:val="28"/>
          <w:lang w:val="uk-UA"/>
        </w:rPr>
        <w:t xml:space="preserve"> – представники «озерної школи» («</w:t>
      </w:r>
      <w:proofErr w:type="spellStart"/>
      <w:r w:rsidRPr="003F24F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F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24FE">
        <w:rPr>
          <w:rFonts w:ascii="Times New Roman" w:hAnsi="Times New Roman" w:cs="Times New Roman"/>
          <w:sz w:val="28"/>
          <w:szCs w:val="28"/>
          <w:lang w:val="uk-UA"/>
        </w:rPr>
        <w:t>lake</w:t>
      </w:r>
      <w:proofErr w:type="spellEnd"/>
      <w:r w:rsidRPr="003F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24FE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3F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24F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3F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24FE">
        <w:rPr>
          <w:rFonts w:ascii="Times New Roman" w:hAnsi="Times New Roman" w:cs="Times New Roman"/>
          <w:sz w:val="28"/>
          <w:szCs w:val="28"/>
          <w:lang w:val="uk-UA"/>
        </w:rPr>
        <w:t>poets</w:t>
      </w:r>
      <w:proofErr w:type="spellEnd"/>
      <w:r w:rsidRPr="003F24FE">
        <w:rPr>
          <w:rFonts w:ascii="Times New Roman" w:hAnsi="Times New Roman" w:cs="Times New Roman"/>
          <w:sz w:val="28"/>
          <w:szCs w:val="28"/>
          <w:lang w:val="uk-UA"/>
        </w:rPr>
        <w:t xml:space="preserve">»). Це ідейна співдружність англійських поетів В. </w:t>
      </w:r>
      <w:proofErr w:type="spellStart"/>
      <w:r w:rsidRPr="003F24FE">
        <w:rPr>
          <w:rFonts w:ascii="Times New Roman" w:hAnsi="Times New Roman" w:cs="Times New Roman"/>
          <w:sz w:val="28"/>
          <w:szCs w:val="28"/>
          <w:lang w:val="uk-UA"/>
        </w:rPr>
        <w:t>Вордсворта</w:t>
      </w:r>
      <w:proofErr w:type="spellEnd"/>
      <w:r w:rsidRPr="003F24FE">
        <w:rPr>
          <w:rFonts w:ascii="Times New Roman" w:hAnsi="Times New Roman" w:cs="Times New Roman"/>
          <w:sz w:val="28"/>
          <w:szCs w:val="28"/>
          <w:lang w:val="uk-UA"/>
        </w:rPr>
        <w:t xml:space="preserve">, С.Т. </w:t>
      </w:r>
      <w:proofErr w:type="spellStart"/>
      <w:r w:rsidRPr="003F24FE">
        <w:rPr>
          <w:rFonts w:ascii="Times New Roman" w:hAnsi="Times New Roman" w:cs="Times New Roman"/>
          <w:sz w:val="28"/>
          <w:szCs w:val="28"/>
          <w:lang w:val="uk-UA"/>
        </w:rPr>
        <w:t>Колріджа</w:t>
      </w:r>
      <w:proofErr w:type="spellEnd"/>
      <w:r w:rsidRPr="003F24FE">
        <w:rPr>
          <w:rFonts w:ascii="Times New Roman" w:hAnsi="Times New Roman" w:cs="Times New Roman"/>
          <w:sz w:val="28"/>
          <w:szCs w:val="28"/>
          <w:lang w:val="uk-UA"/>
        </w:rPr>
        <w:t xml:space="preserve"> та Р.</w:t>
      </w:r>
      <w:proofErr w:type="spellStart"/>
      <w:r w:rsidRPr="003F24FE">
        <w:rPr>
          <w:rFonts w:ascii="Times New Roman" w:hAnsi="Times New Roman" w:cs="Times New Roman"/>
          <w:sz w:val="28"/>
          <w:szCs w:val="28"/>
          <w:lang w:val="uk-UA"/>
        </w:rPr>
        <w:t>Сауті</w:t>
      </w:r>
      <w:proofErr w:type="spellEnd"/>
      <w:r w:rsidRPr="003F24FE">
        <w:rPr>
          <w:rFonts w:ascii="Times New Roman" w:hAnsi="Times New Roman" w:cs="Times New Roman"/>
          <w:sz w:val="28"/>
          <w:szCs w:val="28"/>
          <w:lang w:val="uk-UA"/>
        </w:rPr>
        <w:t xml:space="preserve">, які мешкали на території північно-західної Великобританії, де було багато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гарних </w:t>
      </w:r>
      <w:r w:rsidRPr="003F24FE">
        <w:rPr>
          <w:rFonts w:ascii="Times New Roman" w:hAnsi="Times New Roman" w:cs="Times New Roman"/>
          <w:sz w:val="28"/>
          <w:szCs w:val="28"/>
          <w:lang w:val="uk-UA"/>
        </w:rPr>
        <w:t>озер</w:t>
      </w:r>
      <w:r>
        <w:rPr>
          <w:rFonts w:ascii="Times New Roman" w:hAnsi="Times New Roman" w:cs="Times New Roman"/>
          <w:sz w:val="28"/>
          <w:szCs w:val="28"/>
          <w:lang w:val="uk-UA"/>
        </w:rPr>
        <w:t>, мальовнича природа</w:t>
      </w:r>
      <w:r w:rsidRPr="003F24FE">
        <w:rPr>
          <w:rFonts w:ascii="Times New Roman" w:hAnsi="Times New Roman" w:cs="Times New Roman"/>
          <w:sz w:val="28"/>
          <w:szCs w:val="28"/>
          <w:lang w:val="uk-UA"/>
        </w:rPr>
        <w:t xml:space="preserve">. Школа сформувалась в кінці XVIII – поч. XIX ст. і була вираженням романтичного протесту проти просвітницького раціоналізму. 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4FE">
        <w:rPr>
          <w:rFonts w:ascii="Times New Roman" w:hAnsi="Times New Roman" w:cs="Times New Roman"/>
          <w:sz w:val="28"/>
          <w:szCs w:val="28"/>
          <w:lang w:val="uk-UA"/>
        </w:rPr>
        <w:t xml:space="preserve">Саме зі «старших романтиків» починається англійський романтизм, умовною «датою народження» якого вважається 1798 р. – рік виходу збірки «Ліричні балади» В. </w:t>
      </w:r>
      <w:proofErr w:type="spellStart"/>
      <w:r w:rsidRPr="003F24FE">
        <w:rPr>
          <w:rFonts w:ascii="Times New Roman" w:hAnsi="Times New Roman" w:cs="Times New Roman"/>
          <w:sz w:val="28"/>
          <w:szCs w:val="28"/>
          <w:lang w:val="uk-UA"/>
        </w:rPr>
        <w:t>Вордсворта</w:t>
      </w:r>
      <w:proofErr w:type="spellEnd"/>
      <w:r w:rsidRPr="003F24FE">
        <w:rPr>
          <w:rFonts w:ascii="Times New Roman" w:hAnsi="Times New Roman" w:cs="Times New Roman"/>
          <w:sz w:val="28"/>
          <w:szCs w:val="28"/>
          <w:lang w:val="uk-UA"/>
        </w:rPr>
        <w:t xml:space="preserve"> та С. Т. </w:t>
      </w:r>
      <w:proofErr w:type="spellStart"/>
      <w:r w:rsidRPr="003F24FE">
        <w:rPr>
          <w:rFonts w:ascii="Times New Roman" w:hAnsi="Times New Roman" w:cs="Times New Roman"/>
          <w:sz w:val="28"/>
          <w:szCs w:val="28"/>
          <w:lang w:val="uk-UA"/>
        </w:rPr>
        <w:t>Колріджа</w:t>
      </w:r>
      <w:proofErr w:type="spellEnd"/>
      <w:r w:rsidRPr="003F24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970">
        <w:rPr>
          <w:rFonts w:ascii="Times New Roman" w:hAnsi="Times New Roman" w:cs="Times New Roman"/>
          <w:sz w:val="28"/>
          <w:szCs w:val="28"/>
          <w:lang w:val="uk-UA"/>
        </w:rPr>
        <w:t xml:space="preserve">Самі себе ці поети представниками однієї школи не вважали, така назва виникла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1807 р. (журналіст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Джефрі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дав </w:t>
      </w:r>
      <w:r w:rsidRPr="003F24FE">
        <w:rPr>
          <w:rFonts w:ascii="Times New Roman" w:hAnsi="Times New Roman" w:cs="Times New Roman"/>
          <w:sz w:val="28"/>
          <w:szCs w:val="28"/>
          <w:lang w:val="uk-UA"/>
        </w:rPr>
        <w:t xml:space="preserve">іронічну характеристику їхній творчості, яка </w:t>
      </w:r>
      <w:r w:rsidRPr="00203970">
        <w:rPr>
          <w:rFonts w:ascii="Times New Roman" w:hAnsi="Times New Roman" w:cs="Times New Roman"/>
          <w:sz w:val="28"/>
          <w:szCs w:val="28"/>
          <w:lang w:val="uk-UA"/>
        </w:rPr>
        <w:t>закріпилась і стала традиційною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039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«озернім краї» </w:t>
      </w:r>
      <w:r w:rsidRPr="000A063F">
        <w:rPr>
          <w:rFonts w:ascii="Times New Roman" w:hAnsi="Times New Roman" w:cs="Times New Roman"/>
          <w:sz w:val="28"/>
          <w:szCs w:val="28"/>
          <w:lang w:val="uk-UA"/>
        </w:rPr>
        <w:t xml:space="preserve">знаходився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родинний </w:t>
      </w:r>
      <w:r w:rsidRPr="000A063F">
        <w:rPr>
          <w:rFonts w:ascii="Times New Roman" w:hAnsi="Times New Roman" w:cs="Times New Roman"/>
          <w:sz w:val="28"/>
          <w:szCs w:val="28"/>
          <w:lang w:val="uk-UA"/>
        </w:rPr>
        <w:t xml:space="preserve">маєток Вільяма </w:t>
      </w:r>
      <w:proofErr w:type="spellStart"/>
      <w:r w:rsidRPr="000A063F">
        <w:rPr>
          <w:rFonts w:ascii="Times New Roman" w:hAnsi="Times New Roman" w:cs="Times New Roman"/>
          <w:sz w:val="28"/>
          <w:szCs w:val="28"/>
          <w:lang w:val="uk-UA"/>
        </w:rPr>
        <w:t>Вордсворта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знаковою подією для якого </w:t>
      </w:r>
      <w:r w:rsidRPr="000A063F">
        <w:rPr>
          <w:rFonts w:ascii="Times New Roman" w:hAnsi="Times New Roman" w:cs="Times New Roman"/>
          <w:sz w:val="28"/>
          <w:szCs w:val="28"/>
        </w:rPr>
        <w:t xml:space="preserve">стало у </w:t>
      </w:r>
      <w:hyperlink r:id="rId7" w:tooltip="1795" w:history="1">
        <w:r w:rsidRPr="004F4831">
          <w:rPr>
            <w:rStyle w:val="a4"/>
            <w:rFonts w:ascii="Times New Roman" w:hAnsi="Times New Roman" w:cs="Times New Roman"/>
            <w:sz w:val="28"/>
            <w:szCs w:val="28"/>
          </w:rPr>
          <w:t>1795</w:t>
        </w:r>
      </w:hyperlink>
      <w:r w:rsidRPr="000A063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знайомство </w:t>
      </w:r>
      <w:r w:rsidRPr="000A063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0A063F">
        <w:rPr>
          <w:rFonts w:ascii="Times New Roman" w:hAnsi="Times New Roman" w:cs="Times New Roman"/>
          <w:sz w:val="28"/>
          <w:szCs w:val="28"/>
        </w:rPr>
        <w:t>Семюелом</w:t>
      </w:r>
      <w:proofErr w:type="spellEnd"/>
      <w:r w:rsidRPr="000A0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Тейлором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063F">
        <w:rPr>
          <w:rFonts w:ascii="Times New Roman" w:hAnsi="Times New Roman" w:cs="Times New Roman"/>
          <w:sz w:val="28"/>
          <w:szCs w:val="28"/>
        </w:rPr>
        <w:t>Колріджем</w:t>
      </w:r>
      <w:proofErr w:type="spellEnd"/>
      <w:r w:rsidRPr="000A063F">
        <w:rPr>
          <w:rFonts w:ascii="Times New Roman" w:hAnsi="Times New Roman" w:cs="Times New Roman"/>
          <w:sz w:val="28"/>
          <w:szCs w:val="28"/>
        </w:rPr>
        <w:t xml:space="preserve"> і Робертом </w:t>
      </w:r>
      <w:proofErr w:type="spellStart"/>
      <w:r w:rsidRPr="000A063F">
        <w:rPr>
          <w:rFonts w:ascii="Times New Roman" w:hAnsi="Times New Roman" w:cs="Times New Roman"/>
          <w:sz w:val="28"/>
          <w:szCs w:val="28"/>
        </w:rPr>
        <w:t>Сауті</w:t>
      </w:r>
      <w:proofErr w:type="spellEnd"/>
      <w:r w:rsidRPr="000A06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Поети потоваришували, а місцева природа стала джерелом їхнього натхнення та поезії. Але, хоча ці молоді митці були пов’язані дружніми стосунками, а у їхній творчості є багато спільного, однак, </w:t>
      </w:r>
      <w:r w:rsidRPr="003F24FE">
        <w:rPr>
          <w:rFonts w:ascii="Times New Roman" w:hAnsi="Times New Roman" w:cs="Times New Roman"/>
          <w:sz w:val="28"/>
          <w:szCs w:val="28"/>
          <w:lang w:val="uk-UA"/>
        </w:rPr>
        <w:t xml:space="preserve">питання про існування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лекістів </w:t>
      </w:r>
      <w:r w:rsidRPr="003F24FE">
        <w:rPr>
          <w:rFonts w:ascii="Times New Roman" w:hAnsi="Times New Roman" w:cs="Times New Roman"/>
          <w:sz w:val="28"/>
          <w:szCs w:val="28"/>
          <w:lang w:val="uk-UA"/>
        </w:rPr>
        <w:t>– дискусійне</w:t>
      </w:r>
      <w:r>
        <w:rPr>
          <w:rFonts w:ascii="Times New Roman" w:hAnsi="Times New Roman" w:cs="Times New Roman"/>
          <w:sz w:val="28"/>
          <w:szCs w:val="28"/>
          <w:lang w:val="uk-UA"/>
        </w:rPr>
        <w:t>: в кожного з поетів – свій оригінальний художній світ, вони дуже різні.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30A0">
        <w:rPr>
          <w:rFonts w:ascii="Times New Roman" w:hAnsi="Times New Roman" w:cs="Times New Roman"/>
          <w:sz w:val="28"/>
          <w:szCs w:val="28"/>
          <w:lang w:val="uk-UA"/>
        </w:rPr>
        <w:t xml:space="preserve">Збірка «Ліричні балади» була перевидана вдруге у 1801 р. з передмовою В. </w:t>
      </w:r>
      <w:proofErr w:type="spellStart"/>
      <w:r w:rsidRPr="000C30A0">
        <w:rPr>
          <w:rFonts w:ascii="Times New Roman" w:hAnsi="Times New Roman" w:cs="Times New Roman"/>
          <w:sz w:val="28"/>
          <w:szCs w:val="28"/>
          <w:lang w:val="uk-UA"/>
        </w:rPr>
        <w:t>Вордсворта</w:t>
      </w:r>
      <w:proofErr w:type="spellEnd"/>
      <w:r w:rsidRPr="000C30A0">
        <w:rPr>
          <w:rFonts w:ascii="Times New Roman" w:hAnsi="Times New Roman" w:cs="Times New Roman"/>
          <w:sz w:val="28"/>
          <w:szCs w:val="28"/>
          <w:lang w:val="uk-UA"/>
        </w:rPr>
        <w:t>,яку можна вважати своєрідним маніфестом англійського романтизму.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0C30A0">
        <w:rPr>
          <w:rFonts w:ascii="Times New Roman" w:hAnsi="Times New Roman" w:cs="Times New Roman"/>
          <w:sz w:val="28"/>
          <w:szCs w:val="28"/>
          <w:lang w:val="uk-UA"/>
        </w:rPr>
        <w:t>У цій передмові він стверджує: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F3B4B" w:rsidRPr="000C30A0" w:rsidRDefault="006F3B4B" w:rsidP="006F3B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30A0">
        <w:rPr>
          <w:rFonts w:ascii="Times New Roman" w:hAnsi="Times New Roman" w:cs="Times New Roman"/>
          <w:sz w:val="28"/>
          <w:szCs w:val="28"/>
          <w:lang w:val="uk-UA"/>
        </w:rPr>
        <w:t xml:space="preserve">мета поезії – </w:t>
      </w:r>
      <w:r>
        <w:rPr>
          <w:rFonts w:ascii="Times New Roman" w:hAnsi="Times New Roman" w:cs="Times New Roman"/>
          <w:sz w:val="28"/>
          <w:szCs w:val="28"/>
          <w:lang w:val="uk-UA"/>
        </w:rPr>
        <w:t>змалювати ситуації повсякдення (переважно, сцени сільського життя простого народу) звичайною мовою та забарвити уявою, представити «звичайне, як незвичайне»;</w:t>
      </w:r>
    </w:p>
    <w:p w:rsidR="006F3B4B" w:rsidRPr="000C30A0" w:rsidRDefault="006F3B4B" w:rsidP="006F3B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справжня поезія – «стихійне вираження сильних почуттів», «початок та кінець усякого знання». </w:t>
      </w:r>
      <w:r w:rsidRPr="000C30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B4B" w:rsidRDefault="006F3B4B" w:rsidP="006F3B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Лейкісти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виступили проти нормативності у мистецтві, за свободу творчості, орієнтацію на фольклор, зразки В. Шекспіра та Дж. Мільтона, за реформування англійської поетичної мови та віршування (принцип народності).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Спільним для лекістів стала посилена увага до внутрішнього світу особистості, пейзажної лірики. </w:t>
      </w:r>
    </w:p>
    <w:p w:rsidR="006F3B4B" w:rsidRPr="000C30A0" w:rsidRDefault="006F3B4B" w:rsidP="006F3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0A0">
        <w:rPr>
          <w:rFonts w:ascii="Times New Roman" w:hAnsi="Times New Roman" w:cs="Times New Roman"/>
          <w:sz w:val="28"/>
          <w:szCs w:val="28"/>
          <w:lang w:val="uk-UA"/>
        </w:rPr>
        <w:t>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жченаведена порівняльна таблиця схематично демонструє специфіку творчості та дає порівняльну характеристику поезії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Вордсворта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 Т. Колр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іджа. </w:t>
      </w:r>
    </w:p>
    <w:p w:rsidR="006F3B4B" w:rsidRPr="000C30A0" w:rsidRDefault="006F3B4B" w:rsidP="006F3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0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tbl>
      <w:tblPr>
        <w:tblStyle w:val="a5"/>
        <w:tblW w:w="10207" w:type="dxa"/>
        <w:tblInd w:w="-34" w:type="dxa"/>
        <w:tblLook w:val="04A0" w:firstRow="1" w:lastRow="0" w:firstColumn="1" w:lastColumn="0" w:noHBand="0" w:noVBand="1"/>
      </w:tblPr>
      <w:tblGrid>
        <w:gridCol w:w="5374"/>
        <w:gridCol w:w="4833"/>
      </w:tblGrid>
      <w:tr w:rsidR="006F3B4B" w:rsidTr="00520037">
        <w:trPr>
          <w:trHeight w:val="732"/>
        </w:trPr>
        <w:tc>
          <w:tcPr>
            <w:tcW w:w="5374" w:type="dxa"/>
          </w:tcPr>
          <w:p w:rsidR="006F3B4B" w:rsidRDefault="006F3B4B" w:rsidP="00520037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Вордсворт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33" w:type="dxa"/>
          </w:tcPr>
          <w:p w:rsidR="006F3B4B" w:rsidRDefault="006F3B4B" w:rsidP="00520037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Колрідж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F3B4B" w:rsidRPr="006F3B4B" w:rsidTr="00520037">
        <w:tc>
          <w:tcPr>
            <w:tcW w:w="5374" w:type="dxa"/>
          </w:tcPr>
          <w:p w:rsidR="006F3B4B" w:rsidRDefault="006F3B4B" w:rsidP="00520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Зображує земне життя простих людей, селян, перетворюючи його у предмет високої поезії </w:t>
            </w:r>
            <w:r w:rsidRPr="00401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(«Мати моряка», «Бідна </w:t>
            </w:r>
            <w:proofErr w:type="spellStart"/>
            <w:r w:rsidRPr="00401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Сюзана</w:t>
            </w:r>
            <w:proofErr w:type="spellEnd"/>
            <w:r w:rsidRPr="00401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«Старий </w:t>
            </w:r>
            <w:proofErr w:type="spellStart"/>
            <w:r w:rsidRPr="00401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кемберлендський</w:t>
            </w:r>
            <w:proofErr w:type="spellEnd"/>
            <w:r w:rsidRPr="00401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жебрак»).</w:t>
            </w:r>
          </w:p>
          <w:p w:rsidR="006F3B4B" w:rsidRDefault="006F3B4B" w:rsidP="00520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33" w:type="dxa"/>
          </w:tcPr>
          <w:p w:rsidR="006F3B4B" w:rsidRDefault="006F3B4B" w:rsidP="00520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 філософсько-трансцедент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альної лірики,</w:t>
            </w:r>
          </w:p>
          <w:p w:rsidR="006F3B4B" w:rsidRDefault="006F3B4B" w:rsidP="00520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героями якої стають незвичайні особистості, потойбічні створіння, лицарі, чаклуни тощо («Балада про Старого Мореплавця»,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…» тощо).</w:t>
            </w:r>
          </w:p>
        </w:tc>
      </w:tr>
      <w:tr w:rsidR="006F3B4B" w:rsidRPr="00D06C9D" w:rsidTr="00520037">
        <w:tc>
          <w:tcPr>
            <w:tcW w:w="5374" w:type="dxa"/>
          </w:tcPr>
          <w:p w:rsidR="006F3B4B" w:rsidRDefault="006F3B4B" w:rsidP="00520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Оспівує к</w:t>
            </w:r>
            <w:r w:rsidRPr="00D0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0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природи,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вважається одним з </w:t>
            </w:r>
            <w:r w:rsidRPr="00D0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кращи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D0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англійськи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D0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пейзажист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 («Ніч», «Сонет, написаний на Вестмінстерському мосту» тощо).</w:t>
            </w:r>
          </w:p>
        </w:tc>
        <w:tc>
          <w:tcPr>
            <w:tcW w:w="4833" w:type="dxa"/>
          </w:tcPr>
          <w:p w:rsidR="006F3B4B" w:rsidRDefault="006F3B4B" w:rsidP="00520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Зображує фантасти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чні події</w:t>
            </w:r>
            <w:r w:rsidRPr="00D0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демонізм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зустрічі людини з потойбічним</w:t>
            </w:r>
            <w:r w:rsidRPr="00D0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F3B4B" w:rsidRPr="0030484C" w:rsidRDefault="006F3B4B" w:rsidP="00520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«Балада про Старого Мореплавця» – один з найбільш таємничих, загадкових, символічних творів романтизму.</w:t>
            </w:r>
          </w:p>
          <w:p w:rsidR="006F3B4B" w:rsidRPr="00D06C9D" w:rsidRDefault="006F3B4B" w:rsidP="005200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Твір – оповідь старого, який на </w:t>
            </w:r>
            <w:r w:rsidRPr="00304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кораблі заради забави убив альбатроса, за що був покараний морською стихією, таємничими вищими силами. Альбатрос – символ душ потонулих моряків (за віруванням моряків, його не можна кривдити), а також – природи, свободи і духовності.</w:t>
            </w:r>
          </w:p>
        </w:tc>
      </w:tr>
      <w:tr w:rsidR="006F3B4B" w:rsidRPr="004F4831" w:rsidTr="00520037">
        <w:tc>
          <w:tcPr>
            <w:tcW w:w="5374" w:type="dxa"/>
          </w:tcPr>
          <w:p w:rsidR="006F3B4B" w:rsidRPr="00D06C9D" w:rsidRDefault="006F3B4B" w:rsidP="00520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Головний настрій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ліричного героя </w:t>
            </w:r>
            <w:r w:rsidRPr="00D0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тиха меланхолія, сум за «старою, доброю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зеленою</w:t>
            </w:r>
            <w:r w:rsidRPr="00D0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Англією».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Лейтмотивний с</w:t>
            </w:r>
            <w:r w:rsidRPr="00D0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имвол – розорена хатина. Антитеза місту, цивілізації («Прогулянка», «Розорена хатина»).</w:t>
            </w:r>
          </w:p>
          <w:p w:rsidR="006F3B4B" w:rsidRPr="006C1DA5" w:rsidRDefault="006F3B4B" w:rsidP="00520037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3" w:type="dxa"/>
          </w:tcPr>
          <w:p w:rsidR="006F3B4B" w:rsidRPr="0030484C" w:rsidRDefault="006F3B4B" w:rsidP="005200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4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настрій ліричного героя – відчай, біль, жах.</w:t>
            </w:r>
            <w:r w:rsidRPr="003048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04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Думка про те, що поет відчуває страждання усього людства («Біль»). </w:t>
            </w:r>
          </w:p>
          <w:p w:rsidR="006F3B4B" w:rsidRPr="004F4831" w:rsidRDefault="006F3B4B" w:rsidP="00520037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B4B" w:rsidRDefault="006F3B4B" w:rsidP="006F3B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</w:p>
    <w:p w:rsidR="006F3B4B" w:rsidRPr="0030484C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Сауті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відомий як автор </w:t>
      </w:r>
      <w:r w:rsidRPr="0030484C">
        <w:rPr>
          <w:rFonts w:ascii="Times New Roman" w:hAnsi="Times New Roman" w:cs="Times New Roman"/>
          <w:sz w:val="28"/>
          <w:szCs w:val="28"/>
          <w:lang w:val="uk-UA"/>
        </w:rPr>
        <w:t>численних балад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Дж. Г. </w:t>
      </w:r>
      <w:r w:rsidRPr="0030484C">
        <w:rPr>
          <w:rFonts w:ascii="Times New Roman" w:hAnsi="Times New Roman" w:cs="Times New Roman"/>
          <w:sz w:val="28"/>
          <w:szCs w:val="28"/>
          <w:lang w:val="uk-UA"/>
        </w:rPr>
        <w:t>Байрон називав його «торговцем баладами») та офіційних од, написаних ним у статусі придворного поета.</w:t>
      </w:r>
    </w:p>
    <w:p w:rsidR="006F3B4B" w:rsidRDefault="006F3B4B" w:rsidP="006F3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його творчості є </w:t>
      </w:r>
      <w:r w:rsidRPr="0030484C">
        <w:rPr>
          <w:rFonts w:ascii="Times New Roman" w:hAnsi="Times New Roman" w:cs="Times New Roman"/>
          <w:sz w:val="28"/>
          <w:szCs w:val="28"/>
          <w:lang w:val="uk-UA"/>
        </w:rPr>
        <w:t>традиційні балади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(зображують незвичайні події, сильні пристрасті, спілкування із потойбічними істотами –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Адельстан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Доніка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«Суд божій над епіскопом») та </w:t>
      </w:r>
      <w:r w:rsidRPr="0030484C">
        <w:rPr>
          <w:rFonts w:ascii="Times New Roman" w:hAnsi="Times New Roman" w:cs="Times New Roman"/>
          <w:sz w:val="28"/>
          <w:szCs w:val="28"/>
          <w:lang w:val="uk-UA"/>
        </w:rPr>
        <w:t>нетрадиційні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(комічні, сатиричні – «Попередження хірурга», «Король крокодилів»). </w:t>
      </w:r>
      <w:r w:rsidRPr="0030484C">
        <w:rPr>
          <w:rFonts w:ascii="Times New Roman" w:hAnsi="Times New Roman" w:cs="Times New Roman"/>
          <w:sz w:val="28"/>
          <w:szCs w:val="28"/>
          <w:lang w:val="uk-UA"/>
        </w:rPr>
        <w:t>Тема сходу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484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поемах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Талаба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руйнівник», «Медок», «Прокляття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Кехани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тощо.</w:t>
      </w:r>
    </w:p>
    <w:p w:rsidR="006F3B4B" w:rsidRDefault="006F3B4B" w:rsidP="006F3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B4B" w:rsidRPr="0030484C" w:rsidRDefault="006F3B4B" w:rsidP="006F3B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0484C">
        <w:rPr>
          <w:rFonts w:ascii="Times New Roman" w:hAnsi="Times New Roman" w:cs="Times New Roman"/>
          <w:b/>
          <w:i/>
          <w:sz w:val="28"/>
          <w:szCs w:val="28"/>
          <w:lang w:val="uk-UA"/>
        </w:rPr>
        <w:t>3. Пізній англійський романтизм: творчість Дж. Г. Байрона та В. Скотта</w:t>
      </w:r>
    </w:p>
    <w:p w:rsidR="006F3B4B" w:rsidRDefault="006F3B4B" w:rsidP="006F3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B4B" w:rsidRDefault="006F3B4B" w:rsidP="006F3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701">
        <w:rPr>
          <w:rFonts w:ascii="Times New Roman" w:hAnsi="Times New Roman" w:cs="Times New Roman"/>
          <w:sz w:val="28"/>
          <w:szCs w:val="28"/>
          <w:lang w:val="uk-UA"/>
        </w:rPr>
        <w:t xml:space="preserve">Джордж </w:t>
      </w:r>
      <w:proofErr w:type="spellStart"/>
      <w:r w:rsidRPr="00493701">
        <w:rPr>
          <w:rFonts w:ascii="Times New Roman" w:hAnsi="Times New Roman" w:cs="Times New Roman"/>
          <w:sz w:val="28"/>
          <w:szCs w:val="28"/>
          <w:lang w:val="uk-UA"/>
        </w:rPr>
        <w:t>Ноел</w:t>
      </w:r>
      <w:proofErr w:type="spellEnd"/>
      <w:r w:rsidRPr="00493701">
        <w:rPr>
          <w:rFonts w:ascii="Times New Roman" w:hAnsi="Times New Roman" w:cs="Times New Roman"/>
          <w:sz w:val="28"/>
          <w:szCs w:val="28"/>
          <w:lang w:val="uk-UA"/>
        </w:rPr>
        <w:t xml:space="preserve"> Гордон Байрон (1788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484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3701">
        <w:rPr>
          <w:rFonts w:ascii="Times New Roman" w:hAnsi="Times New Roman" w:cs="Times New Roman"/>
          <w:sz w:val="28"/>
          <w:szCs w:val="28"/>
          <w:lang w:val="uk-UA"/>
        </w:rPr>
        <w:t>1824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  <w:r w:rsidRPr="00493701">
        <w:rPr>
          <w:rFonts w:ascii="Times New Roman" w:hAnsi="Times New Roman" w:cs="Times New Roman"/>
          <w:sz w:val="28"/>
          <w:szCs w:val="28"/>
          <w:lang w:val="uk-UA"/>
        </w:rPr>
        <w:t>). Особистість, за ім’ям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якої названо цілий </w:t>
      </w:r>
      <w:r w:rsidRPr="0030484C">
        <w:rPr>
          <w:rFonts w:ascii="Times New Roman" w:hAnsi="Times New Roman" w:cs="Times New Roman"/>
          <w:sz w:val="28"/>
          <w:szCs w:val="28"/>
          <w:lang w:val="uk-UA"/>
        </w:rPr>
        <w:t>напрямок романтизму (байронічний)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була надзвичайно популярною за </w:t>
      </w:r>
      <w:r w:rsidRPr="00493701">
        <w:rPr>
          <w:rFonts w:ascii="Times New Roman" w:hAnsi="Times New Roman" w:cs="Times New Roman"/>
          <w:sz w:val="28"/>
          <w:szCs w:val="28"/>
          <w:lang w:val="uk-UA"/>
        </w:rPr>
        <w:t xml:space="preserve">життя </w:t>
      </w:r>
      <w:r>
        <w:rPr>
          <w:rFonts w:ascii="Times New Roman" w:hAnsi="Times New Roman" w:cs="Times New Roman"/>
          <w:sz w:val="28"/>
          <w:szCs w:val="28"/>
          <w:lang w:val="uk-UA"/>
        </w:rPr>
        <w:t>далеко за межами Англії (навіть після</w:t>
      </w:r>
      <w:r w:rsidRPr="00493701">
        <w:rPr>
          <w:rFonts w:ascii="Times New Roman" w:hAnsi="Times New Roman" w:cs="Times New Roman"/>
          <w:sz w:val="28"/>
          <w:szCs w:val="28"/>
          <w:lang w:val="uk-UA"/>
        </w:rPr>
        <w:t xml:space="preserve"> смерті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937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3B4B" w:rsidRDefault="006F3B4B" w:rsidP="006F3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Байрон </w:t>
      </w:r>
      <w:r w:rsidRPr="0030484C">
        <w:rPr>
          <w:rFonts w:ascii="Times New Roman" w:hAnsi="Times New Roman" w:cs="Times New Roman"/>
          <w:sz w:val="28"/>
          <w:szCs w:val="28"/>
          <w:lang w:val="uk-UA"/>
        </w:rPr>
        <w:t>представник знатного англійського роду</w:t>
      </w:r>
      <w:r>
        <w:rPr>
          <w:rFonts w:ascii="Times New Roman" w:hAnsi="Times New Roman" w:cs="Times New Roman"/>
          <w:sz w:val="28"/>
          <w:szCs w:val="28"/>
          <w:lang w:val="uk-UA"/>
        </w:rPr>
        <w:t>, аристократ, член палати лордів, який замість того аби насолоджуватися цими привілеями, виступив на захист робочого люду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лудітів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та боровся  за незалежність італійців та греків. Помер у Греції, де його вшановують, як національного героя. </w:t>
      </w:r>
    </w:p>
    <w:p w:rsidR="006F3B4B" w:rsidRDefault="006F3B4B" w:rsidP="006F3B4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748EE">
        <w:rPr>
          <w:rFonts w:ascii="Times New Roman" w:hAnsi="Times New Roman" w:cs="Times New Roman"/>
          <w:sz w:val="28"/>
          <w:szCs w:val="28"/>
          <w:lang w:val="uk-UA"/>
        </w:rPr>
        <w:t xml:space="preserve">Немов вулкан той із жерла, </w:t>
      </w:r>
    </w:p>
    <w:p w:rsidR="006F3B4B" w:rsidRDefault="006F3B4B" w:rsidP="006F3B4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48EE">
        <w:rPr>
          <w:rFonts w:ascii="Times New Roman" w:hAnsi="Times New Roman" w:cs="Times New Roman"/>
          <w:sz w:val="28"/>
          <w:szCs w:val="28"/>
          <w:lang w:val="uk-UA"/>
        </w:rPr>
        <w:t>Жирущий</w:t>
      </w:r>
      <w:proofErr w:type="spellEnd"/>
      <w:r w:rsidRPr="003748EE">
        <w:rPr>
          <w:rFonts w:ascii="Times New Roman" w:hAnsi="Times New Roman" w:cs="Times New Roman"/>
          <w:sz w:val="28"/>
          <w:szCs w:val="28"/>
          <w:lang w:val="uk-UA"/>
        </w:rPr>
        <w:t xml:space="preserve"> пломінь в груди б’є, </w:t>
      </w:r>
    </w:p>
    <w:p w:rsidR="006F3B4B" w:rsidRDefault="006F3B4B" w:rsidP="006F3B4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EE">
        <w:rPr>
          <w:rFonts w:ascii="Times New Roman" w:hAnsi="Times New Roman" w:cs="Times New Roman"/>
          <w:sz w:val="28"/>
          <w:szCs w:val="28"/>
          <w:lang w:val="uk-UA"/>
        </w:rPr>
        <w:t xml:space="preserve">– Та не світильник, то пала Життя моє. </w:t>
      </w:r>
    </w:p>
    <w:p w:rsidR="006F3B4B" w:rsidRDefault="006F3B4B" w:rsidP="006F3B4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EE">
        <w:rPr>
          <w:rFonts w:ascii="Times New Roman" w:hAnsi="Times New Roman" w:cs="Times New Roman"/>
          <w:sz w:val="28"/>
          <w:szCs w:val="28"/>
          <w:lang w:val="uk-UA"/>
        </w:rPr>
        <w:t xml:space="preserve">Минулі дні тривог, надій, </w:t>
      </w:r>
    </w:p>
    <w:p w:rsidR="006F3B4B" w:rsidRDefault="006F3B4B" w:rsidP="006F3B4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EE">
        <w:rPr>
          <w:rFonts w:ascii="Times New Roman" w:hAnsi="Times New Roman" w:cs="Times New Roman"/>
          <w:sz w:val="28"/>
          <w:szCs w:val="28"/>
          <w:lang w:val="uk-UA"/>
        </w:rPr>
        <w:t xml:space="preserve">Любові, ревнощів, жаги, </w:t>
      </w:r>
    </w:p>
    <w:p w:rsidR="006F3B4B" w:rsidRDefault="006F3B4B" w:rsidP="006F3B4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EE">
        <w:rPr>
          <w:rFonts w:ascii="Times New Roman" w:hAnsi="Times New Roman" w:cs="Times New Roman"/>
          <w:sz w:val="28"/>
          <w:szCs w:val="28"/>
          <w:lang w:val="uk-UA"/>
        </w:rPr>
        <w:t xml:space="preserve">З кохання весь набуток мій </w:t>
      </w:r>
    </w:p>
    <w:p w:rsidR="006F3B4B" w:rsidRDefault="006F3B4B" w:rsidP="006F3B4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E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Сплітає нам. </w:t>
      </w:r>
    </w:p>
    <w:p w:rsidR="006F3B4B" w:rsidRDefault="006F3B4B" w:rsidP="006F3B4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EE">
        <w:rPr>
          <w:rFonts w:ascii="Times New Roman" w:hAnsi="Times New Roman" w:cs="Times New Roman"/>
          <w:sz w:val="28"/>
          <w:szCs w:val="28"/>
          <w:lang w:val="uk-UA"/>
        </w:rPr>
        <w:t xml:space="preserve">О поле битви, зброї дзвін, </w:t>
      </w:r>
    </w:p>
    <w:p w:rsidR="006F3B4B" w:rsidRDefault="006F3B4B" w:rsidP="006F3B4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EE">
        <w:rPr>
          <w:rFonts w:ascii="Times New Roman" w:hAnsi="Times New Roman" w:cs="Times New Roman"/>
          <w:sz w:val="28"/>
          <w:szCs w:val="28"/>
          <w:lang w:val="uk-UA"/>
        </w:rPr>
        <w:t xml:space="preserve">Що славить Грецію мою! </w:t>
      </w:r>
    </w:p>
    <w:p w:rsidR="006F3B4B" w:rsidRDefault="006F3B4B" w:rsidP="006F3B4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EE">
        <w:rPr>
          <w:rFonts w:ascii="Times New Roman" w:hAnsi="Times New Roman" w:cs="Times New Roman"/>
          <w:sz w:val="28"/>
          <w:szCs w:val="28"/>
          <w:lang w:val="uk-UA"/>
        </w:rPr>
        <w:t xml:space="preserve">Вільніший я, ніж Спарти син, </w:t>
      </w:r>
    </w:p>
    <w:p w:rsidR="006F3B4B" w:rsidRDefault="006F3B4B" w:rsidP="006F3B4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EE">
        <w:rPr>
          <w:rFonts w:ascii="Times New Roman" w:hAnsi="Times New Roman" w:cs="Times New Roman"/>
          <w:sz w:val="28"/>
          <w:szCs w:val="28"/>
          <w:lang w:val="uk-UA"/>
        </w:rPr>
        <w:t xml:space="preserve">Що ліг в бою! </w:t>
      </w:r>
    </w:p>
    <w:p w:rsidR="006F3B4B" w:rsidRDefault="006F3B4B" w:rsidP="006F3B4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EE">
        <w:rPr>
          <w:rFonts w:ascii="Times New Roman" w:hAnsi="Times New Roman" w:cs="Times New Roman"/>
          <w:sz w:val="28"/>
          <w:szCs w:val="28"/>
          <w:lang w:val="uk-UA"/>
        </w:rPr>
        <w:t xml:space="preserve">Повстань! Еллади лине </w:t>
      </w:r>
      <w:proofErr w:type="spellStart"/>
      <w:r w:rsidRPr="003748EE">
        <w:rPr>
          <w:rFonts w:ascii="Times New Roman" w:hAnsi="Times New Roman" w:cs="Times New Roman"/>
          <w:sz w:val="28"/>
          <w:szCs w:val="28"/>
          <w:lang w:val="uk-UA"/>
        </w:rPr>
        <w:t>зов</w:t>
      </w:r>
      <w:proofErr w:type="spellEnd"/>
      <w:r w:rsidRPr="003748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6F3B4B" w:rsidRDefault="006F3B4B" w:rsidP="006F3B4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EE">
        <w:rPr>
          <w:rFonts w:ascii="Times New Roman" w:hAnsi="Times New Roman" w:cs="Times New Roman"/>
          <w:sz w:val="28"/>
          <w:szCs w:val="28"/>
          <w:lang w:val="uk-UA"/>
        </w:rPr>
        <w:t xml:space="preserve">Зміцни свій дух! </w:t>
      </w:r>
    </w:p>
    <w:p w:rsidR="006F3B4B" w:rsidRDefault="006F3B4B" w:rsidP="006F3B4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EE">
        <w:rPr>
          <w:rFonts w:ascii="Times New Roman" w:hAnsi="Times New Roman" w:cs="Times New Roman"/>
          <w:sz w:val="28"/>
          <w:szCs w:val="28"/>
          <w:lang w:val="uk-UA"/>
        </w:rPr>
        <w:t xml:space="preserve">Не забувай, </w:t>
      </w:r>
    </w:p>
    <w:p w:rsidR="006F3B4B" w:rsidRDefault="006F3B4B" w:rsidP="006F3B4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EE">
        <w:rPr>
          <w:rFonts w:ascii="Times New Roman" w:hAnsi="Times New Roman" w:cs="Times New Roman"/>
          <w:sz w:val="28"/>
          <w:szCs w:val="28"/>
          <w:lang w:val="uk-UA"/>
        </w:rPr>
        <w:t xml:space="preserve">Чия у тебе в жилах кров. На бій рушай! </w:t>
      </w:r>
    </w:p>
    <w:p w:rsidR="006F3B4B" w:rsidRDefault="006F3B4B" w:rsidP="006F3B4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48EE">
        <w:rPr>
          <w:rFonts w:ascii="Times New Roman" w:hAnsi="Times New Roman" w:cs="Times New Roman"/>
          <w:sz w:val="28"/>
          <w:szCs w:val="28"/>
          <w:lang w:val="uk-UA"/>
        </w:rPr>
        <w:t>Притлум</w:t>
      </w:r>
      <w:proofErr w:type="spellEnd"/>
      <w:r w:rsidRPr="003748EE">
        <w:rPr>
          <w:rFonts w:ascii="Times New Roman" w:hAnsi="Times New Roman" w:cs="Times New Roman"/>
          <w:sz w:val="28"/>
          <w:szCs w:val="28"/>
          <w:lang w:val="uk-UA"/>
        </w:rPr>
        <w:t xml:space="preserve"> чуттів невчасних жар І ниці пристрасті круши! </w:t>
      </w:r>
    </w:p>
    <w:p w:rsidR="006F3B4B" w:rsidRDefault="006F3B4B" w:rsidP="006F3B4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EE">
        <w:rPr>
          <w:rFonts w:ascii="Times New Roman" w:hAnsi="Times New Roman" w:cs="Times New Roman"/>
          <w:sz w:val="28"/>
          <w:szCs w:val="28"/>
          <w:lang w:val="uk-UA"/>
        </w:rPr>
        <w:t xml:space="preserve">Хай вроди згубної пожар Не йме душі! </w:t>
      </w:r>
    </w:p>
    <w:p w:rsidR="006F3B4B" w:rsidRDefault="006F3B4B" w:rsidP="006F3B4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EE">
        <w:rPr>
          <w:rFonts w:ascii="Times New Roman" w:hAnsi="Times New Roman" w:cs="Times New Roman"/>
          <w:sz w:val="28"/>
          <w:szCs w:val="28"/>
          <w:lang w:val="uk-UA"/>
        </w:rPr>
        <w:t xml:space="preserve">Як шкода молодих років, На жертву волі їх оддай! </w:t>
      </w:r>
    </w:p>
    <w:p w:rsidR="006F3B4B" w:rsidRDefault="006F3B4B" w:rsidP="006F3B4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EE">
        <w:rPr>
          <w:rFonts w:ascii="Times New Roman" w:hAnsi="Times New Roman" w:cs="Times New Roman"/>
          <w:sz w:val="28"/>
          <w:szCs w:val="28"/>
          <w:lang w:val="uk-UA"/>
        </w:rPr>
        <w:t xml:space="preserve">До битви стати час наспів. В борні сконай! </w:t>
      </w:r>
    </w:p>
    <w:p w:rsidR="006F3B4B" w:rsidRDefault="006F3B4B" w:rsidP="006F3B4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EE">
        <w:rPr>
          <w:rFonts w:ascii="Times New Roman" w:hAnsi="Times New Roman" w:cs="Times New Roman"/>
          <w:sz w:val="28"/>
          <w:szCs w:val="28"/>
          <w:lang w:val="uk-UA"/>
        </w:rPr>
        <w:t xml:space="preserve">За волю в </w:t>
      </w:r>
      <w:proofErr w:type="spellStart"/>
      <w:r w:rsidRPr="003748EE">
        <w:rPr>
          <w:rFonts w:ascii="Times New Roman" w:hAnsi="Times New Roman" w:cs="Times New Roman"/>
          <w:sz w:val="28"/>
          <w:szCs w:val="28"/>
          <w:lang w:val="uk-UA"/>
        </w:rPr>
        <w:t>гордів</w:t>
      </w:r>
      <w:proofErr w:type="spellEnd"/>
      <w:r w:rsidRPr="003748EE">
        <w:rPr>
          <w:rFonts w:ascii="Times New Roman" w:hAnsi="Times New Roman" w:cs="Times New Roman"/>
          <w:sz w:val="28"/>
          <w:szCs w:val="28"/>
          <w:lang w:val="uk-UA"/>
        </w:rPr>
        <w:t xml:space="preserve"> цім краю </w:t>
      </w:r>
    </w:p>
    <w:p w:rsidR="006F3B4B" w:rsidRDefault="006F3B4B" w:rsidP="006F3B4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EE">
        <w:rPr>
          <w:rFonts w:ascii="Times New Roman" w:hAnsi="Times New Roman" w:cs="Times New Roman"/>
          <w:sz w:val="28"/>
          <w:szCs w:val="28"/>
          <w:lang w:val="uk-UA"/>
        </w:rPr>
        <w:t xml:space="preserve">Борися </w:t>
      </w:r>
      <w:proofErr w:type="spellStart"/>
      <w:r w:rsidRPr="003748EE">
        <w:rPr>
          <w:rFonts w:ascii="Times New Roman" w:hAnsi="Times New Roman" w:cs="Times New Roman"/>
          <w:sz w:val="28"/>
          <w:szCs w:val="28"/>
          <w:lang w:val="uk-UA"/>
        </w:rPr>
        <w:t>всупір</w:t>
      </w:r>
      <w:proofErr w:type="spellEnd"/>
      <w:r w:rsidRPr="003748EE">
        <w:rPr>
          <w:rFonts w:ascii="Times New Roman" w:hAnsi="Times New Roman" w:cs="Times New Roman"/>
          <w:sz w:val="28"/>
          <w:szCs w:val="28"/>
          <w:lang w:val="uk-UA"/>
        </w:rPr>
        <w:t xml:space="preserve"> долі злій. </w:t>
      </w:r>
    </w:p>
    <w:p w:rsidR="006F3B4B" w:rsidRDefault="006F3B4B" w:rsidP="006F3B4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EE">
        <w:rPr>
          <w:rFonts w:ascii="Times New Roman" w:hAnsi="Times New Roman" w:cs="Times New Roman"/>
          <w:sz w:val="28"/>
          <w:szCs w:val="28"/>
          <w:lang w:val="uk-UA"/>
        </w:rPr>
        <w:t>Знайди в бою і смерть свою. І супокій!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74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3B4B" w:rsidRPr="003748EE" w:rsidRDefault="006F3B4B" w:rsidP="006F3B4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EE">
        <w:rPr>
          <w:rFonts w:ascii="Times New Roman" w:hAnsi="Times New Roman" w:cs="Times New Roman"/>
          <w:sz w:val="28"/>
          <w:szCs w:val="28"/>
          <w:lang w:val="uk-UA"/>
        </w:rPr>
        <w:t>(Переклад Д. Паламарчука)</w:t>
      </w:r>
    </w:p>
    <w:p w:rsidR="006F3B4B" w:rsidRDefault="006F3B4B" w:rsidP="006F3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B4B" w:rsidRDefault="006F3B4B" w:rsidP="006F3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B4B" w:rsidRDefault="006F3B4B" w:rsidP="006F3B4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</w:p>
    <w:p w:rsidR="006F3B4B" w:rsidRDefault="006F3B4B" w:rsidP="006F3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в юності Дж. Байрон</w:t>
      </w:r>
      <w:r w:rsidRPr="00493701">
        <w:rPr>
          <w:rFonts w:ascii="Times New Roman" w:hAnsi="Times New Roman" w:cs="Times New Roman"/>
          <w:sz w:val="28"/>
          <w:szCs w:val="28"/>
          <w:lang w:val="uk-UA"/>
        </w:rPr>
        <w:t xml:space="preserve"> опублік</w:t>
      </w:r>
      <w:r>
        <w:rPr>
          <w:rFonts w:ascii="Times New Roman" w:hAnsi="Times New Roman" w:cs="Times New Roman"/>
          <w:sz w:val="28"/>
          <w:szCs w:val="28"/>
          <w:lang w:val="uk-UA"/>
        </w:rPr>
        <w:t>ував</w:t>
      </w:r>
      <w:r w:rsidRPr="00493701">
        <w:rPr>
          <w:rFonts w:ascii="Times New Roman" w:hAnsi="Times New Roman" w:cs="Times New Roman"/>
          <w:sz w:val="28"/>
          <w:szCs w:val="28"/>
          <w:lang w:val="uk-UA"/>
        </w:rPr>
        <w:t xml:space="preserve"> дв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3701">
        <w:rPr>
          <w:rFonts w:ascii="Times New Roman" w:hAnsi="Times New Roman" w:cs="Times New Roman"/>
          <w:sz w:val="28"/>
          <w:szCs w:val="28"/>
          <w:lang w:val="uk-UA"/>
        </w:rPr>
        <w:t xml:space="preserve"> анон</w:t>
      </w:r>
      <w:r>
        <w:rPr>
          <w:rFonts w:ascii="Times New Roman" w:hAnsi="Times New Roman" w:cs="Times New Roman"/>
          <w:sz w:val="28"/>
          <w:szCs w:val="28"/>
          <w:lang w:val="uk-UA"/>
        </w:rPr>
        <w:t>імні</w:t>
      </w:r>
      <w:r w:rsidRPr="00493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збірки віршів, перший раз під власним ім’ям поет у 1807 р</w:t>
      </w:r>
      <w:r w:rsidRPr="004937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опублікував збірку віршів</w:t>
      </w:r>
      <w:r w:rsidRPr="00493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8EE">
        <w:rPr>
          <w:rFonts w:ascii="Times New Roman" w:hAnsi="Times New Roman" w:cs="Times New Roman"/>
          <w:sz w:val="28"/>
          <w:szCs w:val="28"/>
          <w:lang w:val="uk-UA"/>
        </w:rPr>
        <w:t>“Години дозвілля”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Реакція критики була негативною </w:t>
      </w:r>
      <w:r w:rsidRPr="005A2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(журнал </w:t>
      </w:r>
      <w:r w:rsidRPr="003748E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748EE">
        <w:rPr>
          <w:rFonts w:ascii="Times New Roman" w:hAnsi="Times New Roman" w:cs="Times New Roman"/>
          <w:sz w:val="28"/>
          <w:szCs w:val="28"/>
          <w:lang w:val="uk-UA"/>
        </w:rPr>
        <w:t>Единбургський</w:t>
      </w:r>
      <w:proofErr w:type="spellEnd"/>
      <w:r w:rsidRPr="003748EE">
        <w:rPr>
          <w:rFonts w:ascii="Times New Roman" w:hAnsi="Times New Roman" w:cs="Times New Roman"/>
          <w:sz w:val="28"/>
          <w:szCs w:val="28"/>
          <w:lang w:val="uk-UA"/>
        </w:rPr>
        <w:t xml:space="preserve"> оглядач» звинувати</w:t>
      </w:r>
      <w:r>
        <w:rPr>
          <w:rFonts w:ascii="Times New Roman" w:hAnsi="Times New Roman" w:cs="Times New Roman"/>
          <w:sz w:val="28"/>
          <w:szCs w:val="28"/>
          <w:lang w:val="uk-UA"/>
        </w:rPr>
        <w:t>в його</w:t>
      </w:r>
      <w:r w:rsidRPr="003748EE">
        <w:rPr>
          <w:rFonts w:ascii="Times New Roman" w:hAnsi="Times New Roman" w:cs="Times New Roman"/>
          <w:sz w:val="28"/>
          <w:szCs w:val="28"/>
          <w:lang w:val="uk-UA"/>
        </w:rPr>
        <w:t xml:space="preserve"> у нещирості).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Дж. </w:t>
      </w:r>
      <w:r w:rsidRPr="003748EE">
        <w:rPr>
          <w:rFonts w:ascii="Times New Roman" w:hAnsi="Times New Roman" w:cs="Times New Roman"/>
          <w:sz w:val="28"/>
          <w:szCs w:val="28"/>
          <w:lang w:val="uk-UA"/>
        </w:rPr>
        <w:t>Байрон відповів сатирою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748EE">
        <w:rPr>
          <w:rFonts w:ascii="Times New Roman" w:hAnsi="Times New Roman" w:cs="Times New Roman"/>
          <w:sz w:val="28"/>
          <w:szCs w:val="28"/>
          <w:lang w:val="uk-UA"/>
        </w:rPr>
        <w:t>Англійські барди і шотландські оглядачі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748E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рішуче виступив </w:t>
      </w:r>
      <w:r w:rsidRPr="003748EE">
        <w:rPr>
          <w:rFonts w:ascii="Times New Roman" w:hAnsi="Times New Roman" w:cs="Times New Roman"/>
          <w:sz w:val="28"/>
          <w:szCs w:val="28"/>
          <w:lang w:val="uk-UA"/>
        </w:rPr>
        <w:t xml:space="preserve">проти сучасної англійської літератури, </w:t>
      </w:r>
      <w:proofErr w:type="spellStart"/>
      <w:r w:rsidRPr="003748EE">
        <w:rPr>
          <w:rFonts w:ascii="Times New Roman" w:hAnsi="Times New Roman" w:cs="Times New Roman"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3748EE">
        <w:rPr>
          <w:rFonts w:ascii="Times New Roman" w:hAnsi="Times New Roman" w:cs="Times New Roman"/>
          <w:sz w:val="28"/>
          <w:szCs w:val="28"/>
          <w:lang w:val="uk-UA"/>
        </w:rPr>
        <w:t>кістів</w:t>
      </w:r>
      <w:proofErr w:type="spellEnd"/>
      <w:r w:rsidRPr="003748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748EE">
        <w:rPr>
          <w:rFonts w:ascii="Times New Roman" w:hAnsi="Times New Roman" w:cs="Times New Roman"/>
          <w:sz w:val="28"/>
          <w:szCs w:val="28"/>
          <w:lang w:val="uk-UA"/>
        </w:rPr>
        <w:t>авторитетів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у світі мистецтва). Так почався </w:t>
      </w:r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творчий шлях поета-бунтівника. </w:t>
      </w:r>
    </w:p>
    <w:p w:rsidR="006F3B4B" w:rsidRDefault="006F3B4B" w:rsidP="006F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Особливо яро Дж. Байрон нападав на 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Сауті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F3B4B" w:rsidRPr="00A607D0" w:rsidRDefault="006F3B4B" w:rsidP="006F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607D0">
        <w:rPr>
          <w:rFonts w:ascii="Times New Roman" w:hAnsi="Times New Roman" w:cs="Times New Roman"/>
          <w:sz w:val="28"/>
          <w:szCs w:val="28"/>
          <w:lang w:val="uk-UA"/>
        </w:rPr>
        <w:t>Тепер, як личить барду й ватажку,</w:t>
      </w:r>
    </w:p>
    <w:p w:rsidR="006F3B4B" w:rsidRPr="00A607D0" w:rsidRDefault="006F3B4B" w:rsidP="006F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7D0">
        <w:rPr>
          <w:rFonts w:ascii="Times New Roman" w:hAnsi="Times New Roman" w:cs="Times New Roman"/>
          <w:sz w:val="28"/>
          <w:szCs w:val="28"/>
          <w:lang w:val="uk-UA"/>
        </w:rPr>
        <w:t>Ти вище всіх замірився літати.</w:t>
      </w:r>
    </w:p>
    <w:p w:rsidR="006F3B4B" w:rsidRPr="00A607D0" w:rsidRDefault="006F3B4B" w:rsidP="006F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7D0">
        <w:rPr>
          <w:rFonts w:ascii="Times New Roman" w:hAnsi="Times New Roman" w:cs="Times New Roman"/>
          <w:sz w:val="28"/>
          <w:szCs w:val="28"/>
          <w:lang w:val="uk-UA"/>
        </w:rPr>
        <w:t>Злетів, як мокра риба, але ти ж</w:t>
      </w:r>
    </w:p>
    <w:p w:rsidR="006F3B4B" w:rsidRPr="00A607D0" w:rsidRDefault="006F3B4B" w:rsidP="006F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7D0">
        <w:rPr>
          <w:rFonts w:ascii="Times New Roman" w:hAnsi="Times New Roman" w:cs="Times New Roman"/>
          <w:sz w:val="28"/>
          <w:szCs w:val="28"/>
          <w:lang w:val="uk-UA"/>
        </w:rPr>
        <w:t>Згори на мокру палубу летиш!</w:t>
      </w:r>
    </w:p>
    <w:p w:rsidR="006F3B4B" w:rsidRPr="00A607D0" w:rsidRDefault="006F3B4B" w:rsidP="006F3B4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7D0">
        <w:rPr>
          <w:rFonts w:ascii="Times New Roman" w:hAnsi="Times New Roman" w:cs="Times New Roman"/>
          <w:sz w:val="28"/>
          <w:szCs w:val="28"/>
          <w:lang w:val="uk-UA"/>
        </w:rPr>
        <w:t>...</w:t>
      </w:r>
    </w:p>
    <w:p w:rsidR="006F3B4B" w:rsidRPr="00A607D0" w:rsidRDefault="006F3B4B" w:rsidP="006F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7D0">
        <w:rPr>
          <w:rFonts w:ascii="Times New Roman" w:hAnsi="Times New Roman" w:cs="Times New Roman"/>
          <w:sz w:val="28"/>
          <w:szCs w:val="28"/>
          <w:lang w:val="uk-UA"/>
        </w:rPr>
        <w:t>Створивши порожнечу коло себе,</w:t>
      </w:r>
    </w:p>
    <w:p w:rsidR="006F3B4B" w:rsidRPr="00A607D0" w:rsidRDefault="006F3B4B" w:rsidP="006F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7D0">
        <w:rPr>
          <w:rFonts w:ascii="Times New Roman" w:hAnsi="Times New Roman" w:cs="Times New Roman"/>
          <w:sz w:val="28"/>
          <w:szCs w:val="28"/>
          <w:lang w:val="uk-UA"/>
        </w:rPr>
        <w:t>Ви начебто домовились про те,</w:t>
      </w:r>
    </w:p>
    <w:p w:rsidR="006F3B4B" w:rsidRPr="00A607D0" w:rsidRDefault="006F3B4B" w:rsidP="006F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7D0">
        <w:rPr>
          <w:rFonts w:ascii="Times New Roman" w:hAnsi="Times New Roman" w:cs="Times New Roman"/>
          <w:sz w:val="28"/>
          <w:szCs w:val="28"/>
          <w:lang w:val="uk-UA"/>
        </w:rPr>
        <w:t>Що виключно для вашої потреби</w:t>
      </w:r>
    </w:p>
    <w:p w:rsidR="006F3B4B" w:rsidRPr="00A607D0" w:rsidRDefault="006F3B4B" w:rsidP="006F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7D0">
        <w:rPr>
          <w:rFonts w:ascii="Times New Roman" w:hAnsi="Times New Roman" w:cs="Times New Roman"/>
          <w:sz w:val="28"/>
          <w:szCs w:val="28"/>
          <w:lang w:val="uk-UA"/>
        </w:rPr>
        <w:t>Поезія вінки свої плете.</w:t>
      </w:r>
    </w:p>
    <w:p w:rsidR="006F3B4B" w:rsidRPr="00A607D0" w:rsidRDefault="006F3B4B" w:rsidP="006F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7D0">
        <w:rPr>
          <w:rFonts w:ascii="Times New Roman" w:hAnsi="Times New Roman" w:cs="Times New Roman"/>
          <w:sz w:val="28"/>
          <w:szCs w:val="28"/>
          <w:lang w:val="uk-UA"/>
        </w:rPr>
        <w:t>До істини вам далі, ніж до неба –</w:t>
      </w:r>
    </w:p>
    <w:p w:rsidR="006F3B4B" w:rsidRDefault="006F3B4B" w:rsidP="006F3B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Летіть, либонь колись долетите»</w:t>
      </w:r>
    </w:p>
    <w:p w:rsidR="006F3B4B" w:rsidRPr="00776780" w:rsidRDefault="006F3B4B" w:rsidP="006F3B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(П</w:t>
      </w:r>
      <w:r w:rsidRPr="00A607D0">
        <w:rPr>
          <w:rFonts w:ascii="Times New Roman" w:hAnsi="Times New Roman" w:cs="Times New Roman"/>
          <w:sz w:val="28"/>
          <w:szCs w:val="28"/>
          <w:lang w:val="uk-UA"/>
        </w:rPr>
        <w:t>ереклад С. Голованіського).</w:t>
      </w:r>
    </w:p>
    <w:p w:rsidR="006F3B4B" w:rsidRPr="00776780" w:rsidRDefault="006F3B4B" w:rsidP="006F3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Слава до Дж. Байрона прийшла після публікації перших двох пісень «Паломництва </w:t>
      </w:r>
      <w:proofErr w:type="spellStart"/>
      <w:r w:rsidRPr="00776780">
        <w:rPr>
          <w:rFonts w:ascii="Times New Roman" w:hAnsi="Times New Roman" w:cs="Times New Roman"/>
          <w:sz w:val="28"/>
          <w:szCs w:val="28"/>
          <w:lang w:val="uk-UA"/>
        </w:rPr>
        <w:t>Чайльд-Гарольда</w:t>
      </w:r>
      <w:proofErr w:type="spellEnd"/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» (1812 р.). </w:t>
      </w:r>
    </w:p>
    <w:p w:rsidR="006F3B4B" w:rsidRDefault="006F3B4B" w:rsidP="006F3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Від імені Дж. Байрона свою назву отримує </w:t>
      </w:r>
      <w:r>
        <w:rPr>
          <w:rFonts w:ascii="Times New Roman" w:hAnsi="Times New Roman" w:cs="Times New Roman"/>
          <w:sz w:val="28"/>
          <w:szCs w:val="28"/>
          <w:lang w:val="uk-UA"/>
        </w:rPr>
        <w:t>«байронічна течія» романтизму, завдяки йому з’являється особливий «байронічний» герой,затверджується поняття «байронізму».</w:t>
      </w:r>
    </w:p>
    <w:p w:rsidR="006F3B4B" w:rsidRDefault="006F3B4B" w:rsidP="006F3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Б</w:t>
      </w:r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айронізм – особливий </w:t>
      </w:r>
      <w:proofErr w:type="spellStart"/>
      <w:r w:rsidRPr="00776780">
        <w:rPr>
          <w:rFonts w:ascii="Times New Roman" w:hAnsi="Times New Roman" w:cs="Times New Roman"/>
          <w:sz w:val="28"/>
          <w:szCs w:val="28"/>
          <w:lang w:val="uk-UA"/>
        </w:rPr>
        <w:t>понаднаціональний</w:t>
      </w:r>
      <w:proofErr w:type="spellEnd"/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 тип художнього світовідчуття. В межах романтичної художньої системи байронізм є своєрідним типом мистецького бунту,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 його основних ознак</w:t>
      </w:r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настрої </w:t>
      </w:r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туги, індивідуалізму, </w:t>
      </w:r>
      <w:proofErr w:type="spellStart"/>
      <w:r w:rsidRPr="00776780">
        <w:rPr>
          <w:rFonts w:ascii="Times New Roman" w:hAnsi="Times New Roman" w:cs="Times New Roman"/>
          <w:sz w:val="28"/>
          <w:szCs w:val="28"/>
          <w:lang w:val="uk-UA"/>
        </w:rPr>
        <w:t>титанізму</w:t>
      </w:r>
      <w:proofErr w:type="spellEnd"/>
      <w:r w:rsidRPr="00776780">
        <w:rPr>
          <w:rFonts w:ascii="Times New Roman" w:hAnsi="Times New Roman" w:cs="Times New Roman"/>
          <w:sz w:val="28"/>
          <w:szCs w:val="28"/>
          <w:lang w:val="uk-UA"/>
        </w:rPr>
        <w:t>, пошук яскравих, сильних особистостей в історії та літературі, бунтарств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76780">
        <w:rPr>
          <w:rFonts w:ascii="Times New Roman" w:hAnsi="Times New Roman" w:cs="Times New Roman"/>
          <w:sz w:val="28"/>
          <w:szCs w:val="28"/>
          <w:lang w:val="uk-UA"/>
        </w:rPr>
        <w:t>, життєв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 епатаж, захист свободи народів і кожної особистості окремо, </w:t>
      </w:r>
      <w:proofErr w:type="spellStart"/>
      <w:r w:rsidRPr="00776780">
        <w:rPr>
          <w:rFonts w:ascii="Times New Roman" w:hAnsi="Times New Roman" w:cs="Times New Roman"/>
          <w:sz w:val="28"/>
          <w:szCs w:val="28"/>
          <w:lang w:val="uk-UA"/>
        </w:rPr>
        <w:t>світов</w:t>
      </w:r>
      <w:proofErr w:type="spellEnd"/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 скорбот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  та ін.</w:t>
      </w:r>
    </w:p>
    <w:p w:rsidR="006F3B4B" w:rsidRDefault="006F3B4B" w:rsidP="006F3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Байронічний герой – це </w:t>
      </w:r>
      <w:r w:rsidRPr="00776780">
        <w:rPr>
          <w:rFonts w:ascii="Times New Roman" w:hAnsi="Times New Roman" w:cs="Times New Roman"/>
          <w:sz w:val="28"/>
          <w:szCs w:val="28"/>
          <w:lang w:val="uk-UA"/>
        </w:rPr>
        <w:t>бунтівник, самотній індивідуаліст, сильний, пристрасний та волелюбний, який страждає сам і приносить страждання іншим, руйнує сує навколо себе, прагне до ідеалу та розуміє його недосяжність.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Такими героями є </w:t>
      </w:r>
      <w:proofErr w:type="spellStart"/>
      <w:r w:rsidRPr="001D5A0B">
        <w:rPr>
          <w:rFonts w:ascii="Times New Roman" w:hAnsi="Times New Roman" w:cs="Times New Roman"/>
          <w:sz w:val="28"/>
          <w:szCs w:val="28"/>
          <w:lang w:val="uk-UA"/>
        </w:rPr>
        <w:t>Чайль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D5A0B">
        <w:rPr>
          <w:rFonts w:ascii="Times New Roman" w:hAnsi="Times New Roman" w:cs="Times New Roman"/>
          <w:sz w:val="28"/>
          <w:szCs w:val="28"/>
          <w:lang w:val="uk-UA"/>
        </w:rPr>
        <w:t>-Гарольд</w:t>
      </w:r>
      <w:proofErr w:type="spellEnd"/>
      <w:r w:rsidRPr="001D5A0B">
        <w:rPr>
          <w:rFonts w:ascii="Times New Roman" w:hAnsi="Times New Roman" w:cs="Times New Roman"/>
          <w:sz w:val="28"/>
          <w:szCs w:val="28"/>
          <w:lang w:val="uk-UA"/>
        </w:rPr>
        <w:t>, Лара, Конрад, Каїн, Манфред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 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Мій дух, як ніч. О, грай скоріш: 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Я ще вчуваю арфи глас. 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Нехай воркує </w:t>
      </w:r>
      <w:proofErr w:type="spellStart"/>
      <w:r w:rsidRPr="00776780">
        <w:rPr>
          <w:rFonts w:ascii="Times New Roman" w:hAnsi="Times New Roman" w:cs="Times New Roman"/>
          <w:sz w:val="28"/>
          <w:szCs w:val="28"/>
          <w:lang w:val="uk-UA"/>
        </w:rPr>
        <w:t>жалібніш</w:t>
      </w:r>
      <w:proofErr w:type="spellEnd"/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І тішить слух в </w:t>
      </w:r>
      <w:proofErr w:type="spellStart"/>
      <w:r w:rsidRPr="00776780">
        <w:rPr>
          <w:rFonts w:ascii="Times New Roman" w:hAnsi="Times New Roman" w:cs="Times New Roman"/>
          <w:sz w:val="28"/>
          <w:szCs w:val="28"/>
          <w:lang w:val="uk-UA"/>
        </w:rPr>
        <w:t>останій</w:t>
      </w:r>
      <w:proofErr w:type="spellEnd"/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 час. 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Як ще надія в серці спить, 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Її розбудить любий спів. 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Як є сльоза — вона збіжить, 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Поки мій мозок не згорів. 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Але суворо й смутно грай, </w:t>
      </w:r>
    </w:p>
    <w:p w:rsidR="006F3B4B" w:rsidRDefault="006F3B4B" w:rsidP="006F3B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Додай жалю в свій перший звук. 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Молю тебе, </w:t>
      </w:r>
      <w:proofErr w:type="spellStart"/>
      <w:r w:rsidRPr="00776780">
        <w:rPr>
          <w:rFonts w:ascii="Times New Roman" w:hAnsi="Times New Roman" w:cs="Times New Roman"/>
          <w:sz w:val="28"/>
          <w:szCs w:val="28"/>
          <w:lang w:val="uk-UA"/>
        </w:rPr>
        <w:t>заплакать</w:t>
      </w:r>
      <w:proofErr w:type="spellEnd"/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 дай. 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Бо розпадеться серце з мук. 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Воно в собі терпить давно, 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Вже в йому вщерть тяжких образ; 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Як не поможе спів, воно 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780">
        <w:rPr>
          <w:rFonts w:ascii="Times New Roman" w:hAnsi="Times New Roman" w:cs="Times New Roman"/>
          <w:sz w:val="28"/>
          <w:szCs w:val="28"/>
          <w:lang w:val="uk-UA"/>
        </w:rPr>
        <w:t>Від мук страшних порветься враз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6F3B4B" w:rsidRPr="00776780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780">
        <w:rPr>
          <w:rFonts w:ascii="Times New Roman" w:hAnsi="Times New Roman" w:cs="Times New Roman"/>
          <w:sz w:val="28"/>
          <w:szCs w:val="28"/>
          <w:lang w:val="uk-UA"/>
        </w:rPr>
        <w:t>(Переклад В. Самійленка)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B4B" w:rsidRPr="00776780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Дж. Байрон збагатив </w:t>
      </w:r>
      <w:r w:rsidRPr="00D64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6780">
        <w:rPr>
          <w:rFonts w:ascii="Times New Roman" w:hAnsi="Times New Roman" w:cs="Times New Roman"/>
          <w:sz w:val="28"/>
          <w:szCs w:val="28"/>
          <w:lang w:val="uk-UA"/>
        </w:rPr>
        <w:t>жанрову скарбницю англійської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 ліро-епічними поемами, ліричними драмами, романом у віршах, то В. Скотт – романтичним історичним романом</w:t>
      </w:r>
      <w:r w:rsidRPr="00776780">
        <w:rPr>
          <w:lang w:val="uk-UA"/>
        </w:rPr>
        <w:t xml:space="preserve"> </w:t>
      </w:r>
      <w:r w:rsidRPr="00776780">
        <w:rPr>
          <w:rFonts w:ascii="Times New Roman" w:hAnsi="Times New Roman" w:cs="Times New Roman"/>
          <w:sz w:val="28"/>
          <w:szCs w:val="28"/>
          <w:lang w:val="uk-UA"/>
        </w:rPr>
        <w:t>(«</w:t>
      </w:r>
      <w:proofErr w:type="spellStart"/>
      <w:r w:rsidRPr="00776780">
        <w:rPr>
          <w:rFonts w:ascii="Times New Roman" w:hAnsi="Times New Roman" w:cs="Times New Roman"/>
          <w:sz w:val="28"/>
          <w:szCs w:val="28"/>
          <w:lang w:val="uk-UA"/>
        </w:rPr>
        <w:t>Веверлі</w:t>
      </w:r>
      <w:proofErr w:type="spellEnd"/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», «Гай </w:t>
      </w:r>
      <w:proofErr w:type="spellStart"/>
      <w:r w:rsidRPr="00776780">
        <w:rPr>
          <w:rFonts w:ascii="Times New Roman" w:hAnsi="Times New Roman" w:cs="Times New Roman"/>
          <w:sz w:val="28"/>
          <w:szCs w:val="28"/>
          <w:lang w:val="uk-UA"/>
        </w:rPr>
        <w:t>Маннерінг</w:t>
      </w:r>
      <w:proofErr w:type="spellEnd"/>
      <w:r w:rsidRPr="00776780">
        <w:rPr>
          <w:rFonts w:ascii="Times New Roman" w:hAnsi="Times New Roman" w:cs="Times New Roman"/>
          <w:sz w:val="28"/>
          <w:szCs w:val="28"/>
          <w:lang w:val="uk-UA"/>
        </w:rPr>
        <w:t>», «Единбурзька в'язниця», «Шотландські пуритани», «</w:t>
      </w:r>
      <w:proofErr w:type="spellStart"/>
      <w:r w:rsidRPr="00776780">
        <w:rPr>
          <w:rFonts w:ascii="Times New Roman" w:hAnsi="Times New Roman" w:cs="Times New Roman"/>
          <w:sz w:val="28"/>
          <w:szCs w:val="28"/>
          <w:lang w:val="uk-UA"/>
        </w:rPr>
        <w:t>Ламермурська</w:t>
      </w:r>
      <w:proofErr w:type="spellEnd"/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 наречена», «Роб </w:t>
      </w:r>
      <w:proofErr w:type="spellStart"/>
      <w:r w:rsidRPr="00776780">
        <w:rPr>
          <w:rFonts w:ascii="Times New Roman" w:hAnsi="Times New Roman" w:cs="Times New Roman"/>
          <w:sz w:val="28"/>
          <w:szCs w:val="28"/>
          <w:lang w:val="uk-UA"/>
        </w:rPr>
        <w:t>Рой</w:t>
      </w:r>
      <w:proofErr w:type="spellEnd"/>
      <w:r w:rsidRPr="00776780">
        <w:rPr>
          <w:rFonts w:ascii="Times New Roman" w:hAnsi="Times New Roman" w:cs="Times New Roman"/>
          <w:sz w:val="28"/>
          <w:szCs w:val="28"/>
          <w:lang w:val="uk-UA"/>
        </w:rPr>
        <w:t>», «Монастир»</w:t>
      </w:r>
      <w:r>
        <w:rPr>
          <w:rFonts w:ascii="Times New Roman" w:hAnsi="Times New Roman" w:cs="Times New Roman"/>
          <w:sz w:val="28"/>
          <w:szCs w:val="28"/>
          <w:lang w:val="uk-UA"/>
        </w:rPr>
        <w:t>, «Абат</w:t>
      </w:r>
      <w:r w:rsidRPr="0077678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Айвенго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776780">
        <w:rPr>
          <w:rFonts w:ascii="Times New Roman" w:hAnsi="Times New Roman" w:cs="Times New Roman"/>
          <w:sz w:val="28"/>
          <w:szCs w:val="28"/>
          <w:lang w:val="uk-UA"/>
        </w:rPr>
        <w:t xml:space="preserve">«Антиквар» тощо). </w:t>
      </w:r>
    </w:p>
    <w:p w:rsidR="006F3B4B" w:rsidRPr="00776780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780">
        <w:rPr>
          <w:rFonts w:ascii="Times New Roman" w:hAnsi="Times New Roman" w:cs="Times New Roman"/>
          <w:sz w:val="28"/>
          <w:szCs w:val="28"/>
          <w:lang w:val="uk-UA"/>
        </w:rPr>
        <w:t>Романтичний історизм В. Скотта:</w:t>
      </w:r>
    </w:p>
    <w:p w:rsidR="006F3B4B" w:rsidRPr="00125337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337">
        <w:rPr>
          <w:rFonts w:ascii="Times New Roman" w:hAnsi="Times New Roman" w:cs="Times New Roman"/>
          <w:sz w:val="28"/>
          <w:szCs w:val="28"/>
          <w:lang w:val="uk-UA"/>
        </w:rPr>
        <w:t xml:space="preserve">- настанова на правдоподібне відтворення подій минулого на </w:t>
      </w:r>
      <w:r>
        <w:rPr>
          <w:rFonts w:ascii="Times New Roman" w:hAnsi="Times New Roman" w:cs="Times New Roman"/>
          <w:sz w:val="28"/>
          <w:szCs w:val="28"/>
          <w:lang w:val="uk-UA"/>
        </w:rPr>
        <w:t>рівні мовлення,</w:t>
      </w:r>
      <w:r w:rsidRPr="00125337">
        <w:rPr>
          <w:rFonts w:ascii="Times New Roman" w:hAnsi="Times New Roman" w:cs="Times New Roman"/>
          <w:sz w:val="28"/>
          <w:szCs w:val="28"/>
          <w:lang w:val="uk-UA"/>
        </w:rPr>
        <w:t xml:space="preserve"> побуту, вірувань, забобонів, тобто не лише зовнішніх ознак (опис турнірів, палаців, їжі), але й уявлень людей того часу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(про відьом,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куртуазність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337">
        <w:rPr>
          <w:rFonts w:ascii="Times New Roman" w:hAnsi="Times New Roman" w:cs="Times New Roman"/>
          <w:sz w:val="28"/>
          <w:szCs w:val="28"/>
          <w:lang w:val="uk-UA"/>
        </w:rPr>
        <w:t>тощо);</w:t>
      </w:r>
    </w:p>
    <w:p w:rsidR="006F3B4B" w:rsidRPr="00125337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337">
        <w:rPr>
          <w:rFonts w:ascii="Times New Roman" w:hAnsi="Times New Roman" w:cs="Times New Roman"/>
          <w:sz w:val="28"/>
          <w:szCs w:val="28"/>
          <w:lang w:val="uk-UA"/>
        </w:rPr>
        <w:t xml:space="preserve">- поруч із історичними персонажами </w:t>
      </w:r>
      <w:r>
        <w:rPr>
          <w:rFonts w:ascii="Times New Roman" w:hAnsi="Times New Roman" w:cs="Times New Roman"/>
          <w:sz w:val="28"/>
          <w:szCs w:val="28"/>
          <w:lang w:val="uk-UA"/>
        </w:rPr>
        <w:t>діють</w:t>
      </w:r>
      <w:r w:rsidRPr="00125337">
        <w:rPr>
          <w:rFonts w:ascii="Times New Roman" w:hAnsi="Times New Roman" w:cs="Times New Roman"/>
          <w:sz w:val="28"/>
          <w:szCs w:val="28"/>
          <w:lang w:val="uk-UA"/>
        </w:rPr>
        <w:t xml:space="preserve"> вигадані,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Pr="00125337">
        <w:rPr>
          <w:rFonts w:ascii="Times New Roman" w:hAnsi="Times New Roman" w:cs="Times New Roman"/>
          <w:sz w:val="28"/>
          <w:szCs w:val="28"/>
          <w:lang w:val="uk-UA"/>
        </w:rPr>
        <w:t xml:space="preserve">їм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приділяється </w:t>
      </w:r>
      <w:r w:rsidRPr="00125337">
        <w:rPr>
          <w:rFonts w:ascii="Times New Roman" w:hAnsi="Times New Roman" w:cs="Times New Roman"/>
          <w:sz w:val="28"/>
          <w:szCs w:val="28"/>
          <w:lang w:val="uk-UA"/>
        </w:rPr>
        <w:t xml:space="preserve">головна увага (показано, як хід історії впливає на приватне життя людей), історичні постаті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125337">
        <w:rPr>
          <w:rFonts w:ascii="Times New Roman" w:hAnsi="Times New Roman" w:cs="Times New Roman"/>
          <w:sz w:val="28"/>
          <w:szCs w:val="28"/>
          <w:lang w:val="uk-UA"/>
        </w:rPr>
        <w:t>другорядн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1253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3B4B" w:rsidRPr="00125337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337">
        <w:rPr>
          <w:rFonts w:ascii="Times New Roman" w:hAnsi="Times New Roman" w:cs="Times New Roman"/>
          <w:sz w:val="28"/>
          <w:szCs w:val="28"/>
          <w:lang w:val="uk-UA"/>
        </w:rPr>
        <w:t>- історичні постаті та події тлумачаться суб’єктивно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</w:t>
      </w:r>
      <w:r w:rsidRPr="00125337">
        <w:rPr>
          <w:rFonts w:ascii="Times New Roman" w:hAnsi="Times New Roman" w:cs="Times New Roman"/>
          <w:sz w:val="28"/>
          <w:szCs w:val="28"/>
          <w:lang w:val="uk-UA"/>
        </w:rPr>
        <w:t>ідеальний король Річард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роману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Айвенго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25337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6F3B4B" w:rsidRPr="00125337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337">
        <w:rPr>
          <w:rFonts w:ascii="Times New Roman" w:hAnsi="Times New Roman" w:cs="Times New Roman"/>
          <w:sz w:val="28"/>
          <w:szCs w:val="28"/>
          <w:lang w:val="uk-UA"/>
        </w:rPr>
        <w:lastRenderedPageBreak/>
        <w:t>- авантюрно-любовна лінія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першому плані</w:t>
      </w:r>
      <w:r w:rsidRPr="001253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33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активне використання </w:t>
      </w:r>
      <w:r w:rsidRPr="00125337">
        <w:rPr>
          <w:rFonts w:ascii="Times New Roman" w:hAnsi="Times New Roman" w:cs="Times New Roman"/>
          <w:sz w:val="28"/>
          <w:szCs w:val="28"/>
          <w:lang w:val="uk-UA"/>
        </w:rPr>
        <w:t>традиці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25337">
        <w:rPr>
          <w:rFonts w:ascii="Times New Roman" w:hAnsi="Times New Roman" w:cs="Times New Roman"/>
          <w:sz w:val="28"/>
          <w:szCs w:val="28"/>
          <w:lang w:val="uk-UA"/>
        </w:rPr>
        <w:t xml:space="preserve"> фольклору (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матеріалів пісень, балад</w:t>
      </w:r>
      <w:r w:rsidRPr="00125337"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образи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Локслі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Айвенго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F3B4B" w:rsidRPr="00125337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33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використання надбань літературної традиції (лицарського роману, готичного роману тощо)</w:t>
      </w:r>
      <w:r w:rsidRPr="001253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3B4B" w:rsidRPr="00125337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337">
        <w:rPr>
          <w:rFonts w:ascii="Times New Roman" w:hAnsi="Times New Roman" w:cs="Times New Roman"/>
          <w:sz w:val="28"/>
          <w:szCs w:val="28"/>
          <w:lang w:val="uk-UA"/>
        </w:rPr>
        <w:t>- щасливе вирішення національних конфліктів через шлюб та уславлення королівської влади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матеріалі історичного минулого вирішуються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пролеми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сучасності</w:t>
      </w:r>
      <w:r w:rsidRPr="00125337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337">
        <w:rPr>
          <w:rFonts w:ascii="Times New Roman" w:hAnsi="Times New Roman" w:cs="Times New Roman"/>
          <w:sz w:val="28"/>
          <w:szCs w:val="28"/>
          <w:lang w:val="uk-UA"/>
        </w:rPr>
        <w:t>- народ – рушійна сила історії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</w:t>
      </w:r>
      <w:r w:rsidRPr="00125337">
        <w:rPr>
          <w:rFonts w:ascii="Times New Roman" w:hAnsi="Times New Roman" w:cs="Times New Roman"/>
          <w:sz w:val="28"/>
          <w:szCs w:val="28"/>
          <w:lang w:val="uk-UA"/>
        </w:rPr>
        <w:t>сцена штурму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палацув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Айвенго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25337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F3B4B" w:rsidRPr="00125337" w:rsidRDefault="006F3B4B" w:rsidP="006F3B4B">
      <w:pPr>
        <w:spacing w:after="0" w:line="240" w:lineRule="auto"/>
        <w:ind w:firstLine="709"/>
        <w:jc w:val="both"/>
        <w:rPr>
          <w:lang w:val="uk-UA"/>
        </w:rPr>
      </w:pPr>
      <w:r w:rsidRPr="00125337">
        <w:rPr>
          <w:rFonts w:ascii="Times New Roman" w:hAnsi="Times New Roman" w:cs="Times New Roman"/>
          <w:sz w:val="28"/>
          <w:szCs w:val="28"/>
          <w:lang w:val="uk-UA"/>
        </w:rPr>
        <w:t>Твори В. Скотта вплинули на розвиток роману у всіх країнах Європи, Америці.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6F3B4B" w:rsidRDefault="006F3B4B" w:rsidP="006F3B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C2DF0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Використана література:</w:t>
      </w:r>
    </w:p>
    <w:p w:rsidR="006F3B4B" w:rsidRPr="004C2DF0" w:rsidRDefault="006F3B4B" w:rsidP="006F3B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F3B4B" w:rsidRPr="004C2DF0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Наливайко Д. С., </w:t>
      </w:r>
      <w:r w:rsidRPr="004C2DF0">
        <w:rPr>
          <w:rFonts w:ascii="Times New Roman" w:hAnsi="Times New Roman" w:cs="Times New Roman"/>
          <w:sz w:val="28"/>
          <w:szCs w:val="28"/>
          <w:lang w:val="uk-UA"/>
        </w:rPr>
        <w:t>К. О. Шахова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 Зарубіжна література ХІХ ст. Доба романтизму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 Тернопіль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DF0">
        <w:rPr>
          <w:rFonts w:ascii="Times New Roman" w:hAnsi="Times New Roman" w:cs="Times New Roman"/>
          <w:sz w:val="28"/>
          <w:szCs w:val="28"/>
          <w:lang w:val="uk-UA"/>
        </w:rPr>
        <w:t>: Богдан, 2001. 416 с.</w:t>
      </w:r>
    </w:p>
    <w:p w:rsidR="006F3B4B" w:rsidRPr="00870DC8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>Лексикон загального та порівняльного літературознавства / за ред. А.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 xml:space="preserve">Волкова, О. </w:t>
      </w:r>
      <w:proofErr w:type="spellStart"/>
      <w:r w:rsidRPr="00870DC8">
        <w:rPr>
          <w:rFonts w:ascii="Times New Roman" w:hAnsi="Times New Roman" w:cs="Times New Roman"/>
          <w:sz w:val="28"/>
          <w:szCs w:val="28"/>
          <w:lang w:val="uk-UA"/>
        </w:rPr>
        <w:t>Бойченка</w:t>
      </w:r>
      <w:proofErr w:type="spellEnd"/>
      <w:r w:rsidRPr="00870DC8">
        <w:rPr>
          <w:rFonts w:ascii="Times New Roman" w:hAnsi="Times New Roman" w:cs="Times New Roman"/>
          <w:sz w:val="28"/>
          <w:szCs w:val="28"/>
          <w:lang w:val="uk-UA"/>
        </w:rPr>
        <w:t>, І. Зварича, Б. Іванюка, П. Рихла. Чернівці : Золоті литаври, 2001. 636 с.</w:t>
      </w:r>
    </w:p>
    <w:p w:rsidR="006F3B4B" w:rsidRDefault="006F3B4B" w:rsidP="006F3B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</w:p>
    <w:p w:rsidR="006F3B4B" w:rsidRPr="00870DC8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 xml:space="preserve">Литературная </w:t>
      </w:r>
      <w:proofErr w:type="spellStart"/>
      <w:r w:rsidRPr="00870DC8">
        <w:rPr>
          <w:rFonts w:ascii="Times New Roman" w:hAnsi="Times New Roman" w:cs="Times New Roman"/>
          <w:sz w:val="28"/>
          <w:szCs w:val="28"/>
          <w:lang w:val="uk-UA"/>
        </w:rPr>
        <w:t>энциклопедия</w:t>
      </w:r>
      <w:proofErr w:type="spellEnd"/>
      <w:r w:rsidRPr="00870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0DC8">
        <w:rPr>
          <w:rFonts w:ascii="Times New Roman" w:hAnsi="Times New Roman" w:cs="Times New Roman"/>
          <w:sz w:val="28"/>
          <w:szCs w:val="28"/>
          <w:lang w:val="uk-UA"/>
        </w:rPr>
        <w:t>терминов</w:t>
      </w:r>
      <w:proofErr w:type="spellEnd"/>
      <w:r w:rsidRPr="00870DC8">
        <w:rPr>
          <w:rFonts w:ascii="Times New Roman" w:hAnsi="Times New Roman" w:cs="Times New Roman"/>
          <w:sz w:val="28"/>
          <w:szCs w:val="28"/>
          <w:lang w:val="uk-UA"/>
        </w:rPr>
        <w:t xml:space="preserve"> и понятий / </w:t>
      </w:r>
      <w:proofErr w:type="spellStart"/>
      <w:r w:rsidRPr="00870DC8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870DC8">
        <w:rPr>
          <w:rFonts w:ascii="Times New Roman" w:hAnsi="Times New Roman" w:cs="Times New Roman"/>
          <w:sz w:val="28"/>
          <w:szCs w:val="28"/>
          <w:lang w:val="uk-UA"/>
        </w:rPr>
        <w:t xml:space="preserve"> ред. </w:t>
      </w:r>
      <w:proofErr w:type="spellStart"/>
      <w:r w:rsidRPr="00870DC8">
        <w:rPr>
          <w:rFonts w:ascii="Times New Roman" w:hAnsi="Times New Roman" w:cs="Times New Roman"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>Н.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>Николюк</w:t>
      </w:r>
      <w:proofErr w:type="spellEnd"/>
      <w:r w:rsidRPr="00870DC8">
        <w:rPr>
          <w:rFonts w:ascii="Times New Roman" w:hAnsi="Times New Roman" w:cs="Times New Roman"/>
          <w:sz w:val="28"/>
          <w:szCs w:val="28"/>
          <w:lang w:val="uk-UA"/>
        </w:rPr>
        <w:t>ина. Москва : НПК «</w:t>
      </w:r>
      <w:proofErr w:type="spellStart"/>
      <w:r w:rsidRPr="00870DC8">
        <w:rPr>
          <w:rFonts w:ascii="Times New Roman" w:hAnsi="Times New Roman" w:cs="Times New Roman"/>
          <w:sz w:val="28"/>
          <w:szCs w:val="28"/>
          <w:lang w:val="uk-UA"/>
        </w:rPr>
        <w:t>Интелвак</w:t>
      </w:r>
      <w:proofErr w:type="spellEnd"/>
      <w:r w:rsidRPr="00870DC8">
        <w:rPr>
          <w:rFonts w:ascii="Times New Roman" w:hAnsi="Times New Roman" w:cs="Times New Roman"/>
          <w:sz w:val="28"/>
          <w:szCs w:val="28"/>
          <w:lang w:val="uk-UA"/>
        </w:rPr>
        <w:t>», 2001. 799 с.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>Літературознавча енциклопедія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двох томах. / авт.-уклад.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Ю. 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>Кова</w:t>
      </w:r>
      <w:proofErr w:type="spellEnd"/>
      <w:r w:rsidRPr="00870DC8">
        <w:rPr>
          <w:rFonts w:ascii="Times New Roman" w:hAnsi="Times New Roman" w:cs="Times New Roman"/>
          <w:sz w:val="28"/>
          <w:szCs w:val="28"/>
          <w:lang w:val="uk-UA"/>
        </w:rPr>
        <w:t xml:space="preserve">лів. Київ : ВЦ «Академія», 2007.  </w:t>
      </w:r>
    </w:p>
    <w:p w:rsidR="006F3B4B" w:rsidRPr="004C2DF0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4C2DF0">
        <w:rPr>
          <w:rFonts w:ascii="Times New Roman" w:hAnsi="Times New Roman" w:cs="Times New Roman"/>
          <w:sz w:val="28"/>
          <w:szCs w:val="28"/>
          <w:lang w:val="uk-UA"/>
        </w:rPr>
        <w:t>Литературные</w:t>
      </w:r>
      <w:proofErr w:type="spellEnd"/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2DF0">
        <w:rPr>
          <w:rFonts w:ascii="Times New Roman" w:hAnsi="Times New Roman" w:cs="Times New Roman"/>
          <w:sz w:val="28"/>
          <w:szCs w:val="28"/>
          <w:lang w:val="uk-UA"/>
        </w:rPr>
        <w:t>манифесты</w:t>
      </w:r>
      <w:proofErr w:type="spellEnd"/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2DF0">
        <w:rPr>
          <w:rFonts w:ascii="Times New Roman" w:hAnsi="Times New Roman" w:cs="Times New Roman"/>
          <w:sz w:val="28"/>
          <w:szCs w:val="28"/>
          <w:lang w:val="uk-UA"/>
        </w:rPr>
        <w:t>западноевропейских</w:t>
      </w:r>
      <w:proofErr w:type="spellEnd"/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2DF0">
        <w:rPr>
          <w:rFonts w:ascii="Times New Roman" w:hAnsi="Times New Roman" w:cs="Times New Roman"/>
          <w:sz w:val="28"/>
          <w:szCs w:val="28"/>
          <w:lang w:val="uk-UA"/>
        </w:rPr>
        <w:t>романтиков</w:t>
      </w:r>
      <w:proofErr w:type="spellEnd"/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C2DF0">
        <w:rPr>
          <w:rFonts w:ascii="Times New Roman" w:hAnsi="Times New Roman" w:cs="Times New Roman"/>
          <w:sz w:val="28"/>
          <w:szCs w:val="28"/>
          <w:lang w:val="uk-UA"/>
        </w:rPr>
        <w:t>ауч</w:t>
      </w:r>
      <w:proofErr w:type="spellEnd"/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. ред. А. </w:t>
      </w:r>
      <w:proofErr w:type="spellStart"/>
      <w:r w:rsidRPr="004C2DF0">
        <w:rPr>
          <w:rFonts w:ascii="Times New Roman" w:hAnsi="Times New Roman" w:cs="Times New Roman"/>
          <w:sz w:val="28"/>
          <w:szCs w:val="28"/>
          <w:lang w:val="uk-UA"/>
        </w:rPr>
        <w:t>Дмитриев</w:t>
      </w:r>
      <w:proofErr w:type="spellEnd"/>
      <w:r w:rsidRPr="004C2DF0">
        <w:rPr>
          <w:rFonts w:ascii="Times New Roman" w:hAnsi="Times New Roman" w:cs="Times New Roman"/>
          <w:sz w:val="28"/>
          <w:szCs w:val="28"/>
          <w:lang w:val="uk-UA"/>
        </w:rPr>
        <w:t>.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осква </w:t>
      </w:r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C2DF0"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2DF0">
        <w:rPr>
          <w:rFonts w:ascii="Times New Roman" w:hAnsi="Times New Roman" w:cs="Times New Roman"/>
          <w:sz w:val="28"/>
          <w:szCs w:val="28"/>
          <w:lang w:val="uk-UA"/>
        </w:rPr>
        <w:t>Московского</w:t>
      </w:r>
      <w:proofErr w:type="spellEnd"/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2DF0">
        <w:rPr>
          <w:rFonts w:ascii="Times New Roman" w:hAnsi="Times New Roman" w:cs="Times New Roman"/>
          <w:sz w:val="28"/>
          <w:szCs w:val="28"/>
          <w:lang w:val="uk-UA"/>
        </w:rPr>
        <w:t>университета</w:t>
      </w:r>
      <w:proofErr w:type="spellEnd"/>
      <w:r w:rsidRPr="004C2DF0">
        <w:rPr>
          <w:rFonts w:ascii="Times New Roman" w:hAnsi="Times New Roman" w:cs="Times New Roman"/>
          <w:sz w:val="28"/>
          <w:szCs w:val="28"/>
          <w:lang w:val="uk-UA"/>
        </w:rPr>
        <w:t>, 1980. 639 с.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4C2DF0">
        <w:rPr>
          <w:rFonts w:ascii="Times New Roman" w:hAnsi="Times New Roman" w:cs="Times New Roman"/>
          <w:sz w:val="28"/>
          <w:szCs w:val="28"/>
          <w:lang w:val="uk-UA"/>
        </w:rPr>
        <w:t>Давиденко Г. Й.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7469">
        <w:rPr>
          <w:rFonts w:ascii="Times New Roman" w:hAnsi="Times New Roman" w:cs="Times New Roman"/>
          <w:sz w:val="28"/>
          <w:szCs w:val="28"/>
          <w:lang w:val="uk-UA"/>
        </w:rPr>
        <w:t xml:space="preserve"> Чайка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 М</w:t>
      </w:r>
      <w:r w:rsidRPr="001E74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C2DF0">
        <w:rPr>
          <w:rFonts w:ascii="Times New Roman" w:hAnsi="Times New Roman" w:cs="Times New Roman"/>
          <w:sz w:val="28"/>
          <w:szCs w:val="28"/>
          <w:lang w:val="uk-UA"/>
        </w:rPr>
        <w:t>Історія зарубіжної літератури ХІХ – поч. ХХ ст. К</w:t>
      </w:r>
      <w:r>
        <w:rPr>
          <w:rFonts w:ascii="Times New Roman" w:hAnsi="Times New Roman" w:cs="Times New Roman"/>
          <w:sz w:val="28"/>
          <w:szCs w:val="28"/>
          <w:lang w:val="uk-UA"/>
        </w:rPr>
        <w:t>иїв : ЦУЛ, 2007.</w:t>
      </w:r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 400 с.</w:t>
      </w:r>
    </w:p>
    <w:p w:rsidR="006F3B4B" w:rsidRPr="005D6EBA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7. </w:t>
      </w:r>
      <w:r w:rsidRPr="005D6EBA">
        <w:rPr>
          <w:rFonts w:ascii="Times New Roman" w:hAnsi="Times New Roman" w:cs="Times New Roman"/>
          <w:sz w:val="28"/>
          <w:szCs w:val="28"/>
          <w:lang w:val="uk-UA"/>
        </w:rPr>
        <w:t>Русова С. Специфіка англійського романтизму і творчість Дж. Байрона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C7FEA">
        <w:rPr>
          <w:rFonts w:ascii="Times New Roman" w:hAnsi="Times New Roman" w:cs="Times New Roman"/>
          <w:i/>
          <w:sz w:val="28"/>
          <w:szCs w:val="28"/>
          <w:lang w:val="uk-UA"/>
        </w:rPr>
        <w:t>Всесвітня література та культура в навчальних закладах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D6EBA">
        <w:rPr>
          <w:rFonts w:ascii="Times New Roman" w:hAnsi="Times New Roman" w:cs="Times New Roman"/>
          <w:sz w:val="28"/>
          <w:szCs w:val="28"/>
          <w:lang w:val="uk-UA"/>
        </w:rPr>
        <w:t xml:space="preserve"> 2001.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6. </w:t>
      </w:r>
      <w:r w:rsidRPr="005D6EBA">
        <w:rPr>
          <w:rFonts w:ascii="Times New Roman" w:hAnsi="Times New Roman" w:cs="Times New Roman"/>
          <w:sz w:val="28"/>
          <w:szCs w:val="28"/>
          <w:lang w:val="uk-UA"/>
        </w:rPr>
        <w:t>С. 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7FE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6EBA">
        <w:rPr>
          <w:rFonts w:ascii="Times New Roman" w:hAnsi="Times New Roman" w:cs="Times New Roman"/>
          <w:sz w:val="28"/>
          <w:szCs w:val="28"/>
          <w:lang w:val="uk-UA"/>
        </w:rPr>
        <w:t>35.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8. </w:t>
      </w:r>
      <w:r w:rsidRPr="005D6EBA">
        <w:rPr>
          <w:rFonts w:ascii="Times New Roman" w:hAnsi="Times New Roman" w:cs="Times New Roman"/>
          <w:sz w:val="28"/>
          <w:szCs w:val="28"/>
          <w:lang w:val="uk-UA"/>
        </w:rPr>
        <w:t>Гребінь О. Байрон – «володар дум» цілого покоління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D6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7FEA">
        <w:rPr>
          <w:rFonts w:ascii="Times New Roman" w:hAnsi="Times New Roman" w:cs="Times New Roman"/>
          <w:i/>
          <w:sz w:val="28"/>
          <w:szCs w:val="28"/>
          <w:lang w:val="uk-UA"/>
        </w:rPr>
        <w:t>Зарубіжна література</w:t>
      </w:r>
      <w:r w:rsidRPr="005D6EBA">
        <w:rPr>
          <w:rFonts w:ascii="Times New Roman" w:hAnsi="Times New Roman" w:cs="Times New Roman"/>
          <w:sz w:val="28"/>
          <w:szCs w:val="28"/>
          <w:lang w:val="uk-UA"/>
        </w:rPr>
        <w:t>. 2002. № 42. С. 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7FE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6EBA">
        <w:rPr>
          <w:rFonts w:ascii="Times New Roman" w:hAnsi="Times New Roman" w:cs="Times New Roman"/>
          <w:sz w:val="28"/>
          <w:szCs w:val="28"/>
          <w:lang w:val="uk-UA"/>
        </w:rPr>
        <w:t>22.</w:t>
      </w:r>
    </w:p>
    <w:p w:rsidR="006F3B4B" w:rsidRPr="005D6EBA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5D6EBA">
        <w:rPr>
          <w:rFonts w:ascii="Times New Roman" w:hAnsi="Times New Roman" w:cs="Times New Roman"/>
          <w:sz w:val="28"/>
          <w:szCs w:val="28"/>
          <w:lang w:val="uk-UA"/>
        </w:rPr>
        <w:t>Дьяконова</w:t>
      </w:r>
      <w:proofErr w:type="spellEnd"/>
      <w:r w:rsidRPr="005D6EBA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6EBA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  <w:proofErr w:type="spellStart"/>
      <w:r w:rsidRPr="005D6EBA">
        <w:rPr>
          <w:rFonts w:ascii="Times New Roman" w:hAnsi="Times New Roman" w:cs="Times New Roman"/>
          <w:sz w:val="28"/>
          <w:szCs w:val="28"/>
          <w:lang w:val="uk-UA"/>
        </w:rPr>
        <w:t>Английский</w:t>
      </w:r>
      <w:proofErr w:type="spellEnd"/>
      <w:r w:rsidRPr="005D6EBA">
        <w:rPr>
          <w:rFonts w:ascii="Times New Roman" w:hAnsi="Times New Roman" w:cs="Times New Roman"/>
          <w:sz w:val="28"/>
          <w:szCs w:val="28"/>
          <w:lang w:val="uk-UA"/>
        </w:rPr>
        <w:t xml:space="preserve"> романтизм: </w:t>
      </w:r>
      <w:proofErr w:type="spellStart"/>
      <w:r w:rsidRPr="005D6EBA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5D6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6EBA">
        <w:rPr>
          <w:rFonts w:ascii="Times New Roman" w:hAnsi="Times New Roman" w:cs="Times New Roman"/>
          <w:sz w:val="28"/>
          <w:szCs w:val="28"/>
          <w:lang w:val="uk-UA"/>
        </w:rPr>
        <w:t>эстетики</w:t>
      </w:r>
      <w:proofErr w:type="spellEnd"/>
      <w:r w:rsidRPr="005D6EBA">
        <w:rPr>
          <w:rFonts w:ascii="Times New Roman" w:hAnsi="Times New Roman" w:cs="Times New Roman"/>
          <w:sz w:val="28"/>
          <w:szCs w:val="28"/>
          <w:lang w:val="uk-UA"/>
        </w:rPr>
        <w:t>.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осква </w:t>
      </w:r>
      <w:r w:rsidRPr="005D6EBA">
        <w:rPr>
          <w:rFonts w:ascii="Times New Roman" w:hAnsi="Times New Roman" w:cs="Times New Roman"/>
          <w:sz w:val="28"/>
          <w:szCs w:val="28"/>
          <w:lang w:val="uk-UA"/>
        </w:rPr>
        <w:t>: Наука, 1978.  456 с.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5D6EBA">
        <w:rPr>
          <w:rFonts w:ascii="Times New Roman" w:hAnsi="Times New Roman" w:cs="Times New Roman"/>
          <w:sz w:val="28"/>
          <w:szCs w:val="28"/>
          <w:lang w:val="uk-UA"/>
        </w:rPr>
        <w:t>Дубашинский</w:t>
      </w:r>
      <w:proofErr w:type="spellEnd"/>
      <w:r w:rsidRPr="005D6EBA">
        <w:rPr>
          <w:rFonts w:ascii="Times New Roman" w:hAnsi="Times New Roman" w:cs="Times New Roman"/>
          <w:sz w:val="28"/>
          <w:szCs w:val="28"/>
          <w:lang w:val="uk-UA"/>
        </w:rPr>
        <w:t xml:space="preserve"> 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 Джордж Гордон Байрон. Москва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1985. </w:t>
      </w:r>
      <w:r w:rsidRPr="005D6EBA">
        <w:rPr>
          <w:rFonts w:ascii="Times New Roman" w:hAnsi="Times New Roman" w:cs="Times New Roman"/>
          <w:sz w:val="28"/>
          <w:szCs w:val="28"/>
          <w:lang w:val="uk-UA"/>
        </w:rPr>
        <w:t xml:space="preserve"> 144 с.</w:t>
      </w:r>
    </w:p>
    <w:p w:rsidR="006F3B4B" w:rsidRPr="008C7FEA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8C7FEA">
        <w:rPr>
          <w:rFonts w:ascii="Times New Roman" w:hAnsi="Times New Roman" w:cs="Times New Roman"/>
          <w:sz w:val="28"/>
          <w:szCs w:val="28"/>
          <w:lang w:val="uk-UA"/>
        </w:rPr>
        <w:t>Клименко Ж.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 Вальтер Скотт.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Айвенго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8C7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7FEA">
        <w:rPr>
          <w:rFonts w:ascii="Times New Roman" w:hAnsi="Times New Roman" w:cs="Times New Roman"/>
          <w:i/>
          <w:sz w:val="28"/>
          <w:szCs w:val="28"/>
          <w:lang w:val="uk-UA"/>
        </w:rPr>
        <w:t>Всесвітня література та культура в навчальних закладах України</w:t>
      </w:r>
      <w:r w:rsidRPr="008C7FEA">
        <w:rPr>
          <w:rFonts w:ascii="Times New Roman" w:hAnsi="Times New Roman" w:cs="Times New Roman"/>
          <w:sz w:val="28"/>
          <w:szCs w:val="28"/>
          <w:lang w:val="uk-UA"/>
        </w:rPr>
        <w:t>. 2001. № 9. С. 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7FE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7FEA">
        <w:rPr>
          <w:rFonts w:ascii="Times New Roman" w:hAnsi="Times New Roman" w:cs="Times New Roman"/>
          <w:sz w:val="28"/>
          <w:szCs w:val="28"/>
          <w:lang w:val="uk-UA"/>
        </w:rPr>
        <w:t>27.</w:t>
      </w:r>
    </w:p>
    <w:p w:rsidR="006F3B4B" w:rsidRPr="008C7FEA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FE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C7FE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C7FEA">
        <w:rPr>
          <w:rFonts w:ascii="Times New Roman" w:hAnsi="Times New Roman" w:cs="Times New Roman"/>
          <w:sz w:val="28"/>
          <w:szCs w:val="28"/>
          <w:lang w:val="uk-UA"/>
        </w:rPr>
        <w:t>Фурсова Л.О. Історична тема в художній прозі. «</w:t>
      </w:r>
      <w:proofErr w:type="spellStart"/>
      <w:r w:rsidRPr="008C7FEA">
        <w:rPr>
          <w:rFonts w:ascii="Times New Roman" w:hAnsi="Times New Roman" w:cs="Times New Roman"/>
          <w:sz w:val="28"/>
          <w:szCs w:val="28"/>
          <w:lang w:val="uk-UA"/>
        </w:rPr>
        <w:t>Айвенго</w:t>
      </w:r>
      <w:proofErr w:type="spellEnd"/>
      <w:r w:rsidRPr="008C7FE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C7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7F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Всесвітня література та культура в навчальних закладах України.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2002. </w:t>
      </w:r>
      <w:r w:rsidRPr="008C7FEA">
        <w:rPr>
          <w:rFonts w:ascii="Times New Roman" w:hAnsi="Times New Roman" w:cs="Times New Roman"/>
          <w:sz w:val="28"/>
          <w:szCs w:val="28"/>
          <w:lang w:val="uk-UA"/>
        </w:rPr>
        <w:t xml:space="preserve"> № 9.  С. 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7FE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7FEA">
        <w:rPr>
          <w:rFonts w:ascii="Times New Roman" w:hAnsi="Times New Roman" w:cs="Times New Roman"/>
          <w:sz w:val="28"/>
          <w:szCs w:val="28"/>
          <w:lang w:val="uk-UA"/>
        </w:rPr>
        <w:t>30.</w:t>
      </w:r>
    </w:p>
    <w:p w:rsidR="006F3B4B" w:rsidRPr="00870DC8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13. Р</w:t>
      </w:r>
      <w:r w:rsidRPr="008C7FEA">
        <w:rPr>
          <w:rFonts w:ascii="Times New Roman" w:hAnsi="Times New Roman" w:cs="Times New Roman"/>
          <w:sz w:val="28"/>
          <w:szCs w:val="28"/>
          <w:lang w:val="uk-UA"/>
        </w:rPr>
        <w:t>еизов 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7FEA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8C7FEA"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 w:rsidRPr="008C7FE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C7FEA">
        <w:rPr>
          <w:rFonts w:ascii="Times New Roman" w:hAnsi="Times New Roman" w:cs="Times New Roman"/>
          <w:sz w:val="28"/>
          <w:szCs w:val="28"/>
          <w:lang w:val="uk-UA"/>
        </w:rPr>
        <w:t>вымысел</w:t>
      </w:r>
      <w:proofErr w:type="spellEnd"/>
      <w:r w:rsidRPr="008C7FEA">
        <w:rPr>
          <w:rFonts w:ascii="Times New Roman" w:hAnsi="Times New Roman" w:cs="Times New Roman"/>
          <w:sz w:val="28"/>
          <w:szCs w:val="28"/>
          <w:lang w:val="uk-UA"/>
        </w:rPr>
        <w:t xml:space="preserve"> в романах В. Скотта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URL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8C7FEA">
        <w:rPr>
          <w:rFonts w:ascii="Times New Roman" w:hAnsi="Times New Roman" w:cs="Times New Roman"/>
          <w:sz w:val="28"/>
          <w:szCs w:val="28"/>
          <w:lang w:val="uk-UA"/>
        </w:rPr>
        <w:t xml:space="preserve"> http://www.philology.ru/literature3 /reizov-71.htm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3B4B" w:rsidRPr="00870DC8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14. 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>Ніколова О. 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>Василина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 xml:space="preserve">М. Теорія літератури : </w:t>
      </w:r>
      <w:proofErr w:type="spellStart"/>
      <w:r w:rsidRPr="00870DC8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70D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70DC8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70DC8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870DC8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870D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70DC8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870D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70DC8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70D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70DC8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870DC8">
        <w:rPr>
          <w:rFonts w:ascii="Times New Roman" w:hAnsi="Times New Roman" w:cs="Times New Roman"/>
          <w:sz w:val="28"/>
          <w:szCs w:val="28"/>
          <w:lang w:val="uk-UA"/>
        </w:rPr>
        <w:t xml:space="preserve">. Запоріжжя : ЗНУ, 2012. 229 с. </w:t>
      </w:r>
    </w:p>
    <w:p w:rsidR="006F3B4B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15. 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>Кравченко Я. П., Ніколова О. О. Історія зарубіжної літератури : методичні рекомендації. Запоріжжя : ЗНУ, 2016. 50 с.  </w:t>
      </w:r>
    </w:p>
    <w:p w:rsidR="006F3B4B" w:rsidRPr="00CD09EA" w:rsidRDefault="006F3B4B" w:rsidP="006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CD09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E7469">
        <w:rPr>
          <w:rFonts w:ascii="Times New Roman" w:hAnsi="Times New Roman" w:cs="Times New Roman"/>
          <w:sz w:val="28"/>
          <w:szCs w:val="28"/>
          <w:lang w:val="uk-UA"/>
        </w:rPr>
        <w:t xml:space="preserve">Василина К. М., Кравченко Я. П., Ніколова О. О., </w:t>
      </w:r>
      <w:proofErr w:type="spellStart"/>
      <w:r w:rsidRPr="001E7469">
        <w:rPr>
          <w:rFonts w:ascii="Times New Roman" w:hAnsi="Times New Roman" w:cs="Times New Roman"/>
          <w:sz w:val="28"/>
          <w:szCs w:val="28"/>
          <w:lang w:val="uk-UA"/>
        </w:rPr>
        <w:t>Тупахіна</w:t>
      </w:r>
      <w:proofErr w:type="spellEnd"/>
      <w:r w:rsidRPr="001E7469">
        <w:rPr>
          <w:rFonts w:ascii="Times New Roman" w:hAnsi="Times New Roman" w:cs="Times New Roman"/>
          <w:sz w:val="28"/>
          <w:szCs w:val="28"/>
          <w:lang w:val="uk-UA"/>
        </w:rPr>
        <w:t xml:space="preserve"> О. В. Історія зарубіжної літератури : методичні рекомендації до кваліфікаційного екзамену для здобувачів ступеня вищої освіти бакалавра спеціальності «Філологія» освіто-професійних програм «Мова і література (англійська)», «Мова і література (німецька)», «Мова і література (французька)», «Мова і література (іспанська)». Запоріжжя : ЗНУ, 2019. 138 с.</w:t>
      </w:r>
    </w:p>
    <w:p w:rsidR="00A55870" w:rsidRDefault="006F3B4B">
      <w:bookmarkStart w:id="0" w:name="_GoBack"/>
      <w:bookmarkEnd w:id="0"/>
    </w:p>
    <w:sectPr w:rsidR="00A5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96563"/>
    <w:multiLevelType w:val="hybridMultilevel"/>
    <w:tmpl w:val="34028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4B6CB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83936"/>
    <w:multiLevelType w:val="hybridMultilevel"/>
    <w:tmpl w:val="1F7E8300"/>
    <w:lvl w:ilvl="0" w:tplc="DDFA804A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B1"/>
    <w:rsid w:val="00284BB1"/>
    <w:rsid w:val="00552E7F"/>
    <w:rsid w:val="006F3B4B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B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F3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6F3B4B"/>
  </w:style>
  <w:style w:type="paragraph" w:styleId="a6">
    <w:name w:val="Balloon Text"/>
    <w:basedOn w:val="a"/>
    <w:link w:val="a7"/>
    <w:uiPriority w:val="99"/>
    <w:semiHidden/>
    <w:unhideWhenUsed/>
    <w:rsid w:val="006F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B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F3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6F3B4B"/>
  </w:style>
  <w:style w:type="paragraph" w:styleId="a6">
    <w:name w:val="Balloon Text"/>
    <w:basedOn w:val="a"/>
    <w:link w:val="a7"/>
    <w:uiPriority w:val="99"/>
    <w:semiHidden/>
    <w:unhideWhenUsed/>
    <w:rsid w:val="006F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17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2211</Words>
  <Characters>12608</Characters>
  <Application>Microsoft Office Word</Application>
  <DocSecurity>0</DocSecurity>
  <Lines>105</Lines>
  <Paragraphs>29</Paragraphs>
  <ScaleCrop>false</ScaleCrop>
  <Company/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2020-04-22T12:09:00Z</dcterms:created>
  <dcterms:modified xsi:type="dcterms:W3CDTF">2020-04-22T12:10:00Z</dcterms:modified>
</cp:coreProperties>
</file>