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1E1F" w14:textId="5297A7A1" w:rsidR="005A6056" w:rsidRPr="00DA472A" w:rsidRDefault="00FB7AF6" w:rsidP="00FB7AF6">
      <w:pPr>
        <w:spacing w:after="0" w:line="240" w:lineRule="auto"/>
        <w:jc w:val="center"/>
        <w:rPr>
          <w:rFonts w:ascii="Cambria" w:hAnsi="Cambria"/>
          <w:b/>
          <w:bCs/>
          <w:sz w:val="28"/>
          <w:szCs w:val="28"/>
          <w:lang w:val="uk-UA"/>
        </w:rPr>
      </w:pPr>
      <w:r w:rsidRPr="00DA472A">
        <w:rPr>
          <w:rFonts w:ascii="Cambria" w:hAnsi="Cambria"/>
          <w:b/>
          <w:bCs/>
          <w:sz w:val="28"/>
          <w:szCs w:val="28"/>
          <w:lang w:val="uk-UA"/>
        </w:rPr>
        <w:t>ТЕМА 4</w:t>
      </w:r>
    </w:p>
    <w:p w14:paraId="1F06A94D" w14:textId="40D9CD7F" w:rsidR="00FB7AF6" w:rsidRPr="00DA472A" w:rsidRDefault="00FB7AF6" w:rsidP="00FB7AF6">
      <w:pPr>
        <w:spacing w:after="0" w:line="240" w:lineRule="auto"/>
        <w:jc w:val="center"/>
        <w:rPr>
          <w:rFonts w:ascii="Cambria" w:hAnsi="Cambria"/>
          <w:b/>
          <w:iCs/>
          <w:sz w:val="28"/>
          <w:szCs w:val="28"/>
        </w:rPr>
      </w:pPr>
      <w:r w:rsidRPr="00DA472A">
        <w:rPr>
          <w:rFonts w:ascii="Cambria" w:hAnsi="Cambria"/>
          <w:b/>
          <w:iCs/>
          <w:sz w:val="28"/>
          <w:szCs w:val="28"/>
        </w:rPr>
        <w:t>БЮДЖЕТУВАННЯ ЯК ІНСТРУМЕНТ ОПЕРАТИВНОГО ФІНАНСОВОГО КОНТРОЛІНГУ</w:t>
      </w:r>
    </w:p>
    <w:p w14:paraId="31C3647B" w14:textId="49668690" w:rsidR="00FB7AF6" w:rsidRPr="00DA472A" w:rsidRDefault="00FB7AF6" w:rsidP="00FB7AF6">
      <w:pPr>
        <w:spacing w:after="0" w:line="240" w:lineRule="auto"/>
        <w:jc w:val="both"/>
        <w:rPr>
          <w:rFonts w:ascii="Cambria" w:hAnsi="Cambria"/>
          <w:b/>
          <w:iCs/>
          <w:sz w:val="28"/>
          <w:szCs w:val="28"/>
        </w:rPr>
      </w:pPr>
    </w:p>
    <w:p w14:paraId="245F8545" w14:textId="7F887B3C" w:rsidR="00FB7AF6" w:rsidRPr="00DA472A" w:rsidRDefault="00FB7AF6" w:rsidP="00FB7AF6">
      <w:pPr>
        <w:spacing w:after="0" w:line="240" w:lineRule="auto"/>
        <w:jc w:val="both"/>
        <w:rPr>
          <w:rFonts w:ascii="Cambria" w:hAnsi="Cambria"/>
          <w:b/>
          <w:iCs/>
          <w:sz w:val="28"/>
          <w:szCs w:val="28"/>
        </w:rPr>
      </w:pPr>
    </w:p>
    <w:p w14:paraId="31EC9E77" w14:textId="4D1A8C22" w:rsidR="00FB7AF6" w:rsidRPr="00DA472A" w:rsidRDefault="004A3AF7" w:rsidP="00FB7AF6">
      <w:pPr>
        <w:pStyle w:val="a3"/>
        <w:numPr>
          <w:ilvl w:val="0"/>
          <w:numId w:val="3"/>
        </w:numPr>
        <w:spacing w:after="0" w:line="240" w:lineRule="auto"/>
        <w:jc w:val="both"/>
        <w:rPr>
          <w:rFonts w:ascii="Cambria" w:hAnsi="Cambria"/>
          <w:bCs/>
          <w:iCs/>
          <w:sz w:val="28"/>
          <w:szCs w:val="28"/>
          <w:lang w:val="uk-UA"/>
        </w:rPr>
      </w:pPr>
      <w:r w:rsidRPr="00DA472A">
        <w:rPr>
          <w:rFonts w:ascii="Cambria" w:hAnsi="Cambria"/>
          <w:bCs/>
          <w:iCs/>
          <w:sz w:val="28"/>
          <w:szCs w:val="28"/>
          <w:lang w:val="uk-UA"/>
        </w:rPr>
        <w:t>Зміст і завдання оперативного фінансового контролінгу.</w:t>
      </w:r>
    </w:p>
    <w:p w14:paraId="0E7ECFC4" w14:textId="3047F61C" w:rsidR="004A3AF7" w:rsidRPr="00DA472A" w:rsidRDefault="004A3AF7" w:rsidP="00FB7AF6">
      <w:pPr>
        <w:pStyle w:val="a3"/>
        <w:numPr>
          <w:ilvl w:val="0"/>
          <w:numId w:val="3"/>
        </w:numPr>
        <w:spacing w:after="0" w:line="240" w:lineRule="auto"/>
        <w:jc w:val="both"/>
        <w:rPr>
          <w:rFonts w:ascii="Cambria" w:hAnsi="Cambria"/>
          <w:bCs/>
          <w:iCs/>
          <w:sz w:val="28"/>
          <w:szCs w:val="28"/>
          <w:lang w:val="uk-UA"/>
        </w:rPr>
      </w:pPr>
      <w:r w:rsidRPr="00DA472A">
        <w:rPr>
          <w:rFonts w:ascii="Cambria" w:hAnsi="Cambria"/>
          <w:bCs/>
          <w:iCs/>
          <w:sz w:val="28"/>
          <w:szCs w:val="28"/>
          <w:lang w:val="uk-UA"/>
        </w:rPr>
        <w:t>Сутність бюджетування та його функції. Системи бюджетів.</w:t>
      </w:r>
    </w:p>
    <w:p w14:paraId="2409558E" w14:textId="54B3503C" w:rsidR="004A3AF7" w:rsidRPr="00DA472A" w:rsidRDefault="004A3AF7" w:rsidP="00FB7AF6">
      <w:pPr>
        <w:pStyle w:val="a3"/>
        <w:numPr>
          <w:ilvl w:val="0"/>
          <w:numId w:val="3"/>
        </w:numPr>
        <w:spacing w:after="0" w:line="240" w:lineRule="auto"/>
        <w:jc w:val="both"/>
        <w:rPr>
          <w:rFonts w:ascii="Cambria" w:hAnsi="Cambria"/>
          <w:bCs/>
          <w:iCs/>
          <w:sz w:val="28"/>
          <w:szCs w:val="28"/>
          <w:lang w:val="uk-UA"/>
        </w:rPr>
      </w:pPr>
      <w:r w:rsidRPr="00DA472A">
        <w:rPr>
          <w:rFonts w:ascii="Cambria" w:hAnsi="Cambria"/>
          <w:bCs/>
          <w:iCs/>
          <w:sz w:val="28"/>
          <w:szCs w:val="28"/>
          <w:lang w:val="uk-UA"/>
        </w:rPr>
        <w:t>Методи фінансового прогнозування.</w:t>
      </w:r>
    </w:p>
    <w:p w14:paraId="7E19F99D" w14:textId="566B026A" w:rsidR="004A3AF7" w:rsidRPr="00DA472A" w:rsidRDefault="004A3AF7" w:rsidP="00FB7AF6">
      <w:pPr>
        <w:pStyle w:val="a3"/>
        <w:numPr>
          <w:ilvl w:val="0"/>
          <w:numId w:val="3"/>
        </w:numPr>
        <w:spacing w:after="0" w:line="240" w:lineRule="auto"/>
        <w:jc w:val="both"/>
        <w:rPr>
          <w:rFonts w:ascii="Cambria" w:hAnsi="Cambria"/>
          <w:bCs/>
          <w:iCs/>
          <w:sz w:val="28"/>
          <w:szCs w:val="28"/>
          <w:lang w:val="uk-UA"/>
        </w:rPr>
      </w:pPr>
      <w:r w:rsidRPr="00DA472A">
        <w:rPr>
          <w:rFonts w:ascii="Cambria" w:hAnsi="Cambria"/>
          <w:bCs/>
          <w:iCs/>
          <w:sz w:val="28"/>
          <w:szCs w:val="28"/>
          <w:lang w:val="uk-UA"/>
        </w:rPr>
        <w:t>Бюджетний контроль на підприємстві.</w:t>
      </w:r>
    </w:p>
    <w:p w14:paraId="3991A651" w14:textId="23A64187" w:rsidR="00FB7AF6" w:rsidRPr="00DA472A" w:rsidRDefault="00FB7AF6" w:rsidP="00FB7AF6">
      <w:pPr>
        <w:spacing w:after="0" w:line="240" w:lineRule="auto"/>
        <w:jc w:val="both"/>
        <w:rPr>
          <w:rFonts w:ascii="Cambria" w:hAnsi="Cambria"/>
          <w:b/>
          <w:iCs/>
          <w:sz w:val="28"/>
          <w:szCs w:val="28"/>
        </w:rPr>
      </w:pPr>
    </w:p>
    <w:p w14:paraId="0E04EDAE" w14:textId="7E296DB6" w:rsidR="00FB7AF6" w:rsidRPr="00DA472A" w:rsidRDefault="00E64844" w:rsidP="00E64844">
      <w:pPr>
        <w:spacing w:after="0" w:line="240" w:lineRule="auto"/>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ПИТАННЯ 1</w:t>
      </w:r>
    </w:p>
    <w:p w14:paraId="1662D32F" w14:textId="77777777" w:rsidR="00E64844" w:rsidRPr="00DA472A" w:rsidRDefault="00E64844" w:rsidP="00E64844">
      <w:pPr>
        <w:spacing w:after="0" w:line="240" w:lineRule="auto"/>
        <w:jc w:val="both"/>
        <w:rPr>
          <w:rFonts w:ascii="Cambria" w:eastAsia="Times New Roman" w:hAnsi="Cambria" w:cs="Times New Roman"/>
          <w:b/>
          <w:sz w:val="28"/>
          <w:szCs w:val="28"/>
          <w:lang w:val="uk-UA" w:eastAsia="uk-UA"/>
        </w:rPr>
      </w:pPr>
    </w:p>
    <w:p w14:paraId="56DCA2D6" w14:textId="77777777" w:rsidR="000B4219" w:rsidRPr="00DA472A" w:rsidRDefault="000B4219" w:rsidP="000B4219">
      <w:pPr>
        <w:spacing w:after="0" w:line="240" w:lineRule="auto"/>
        <w:ind w:firstLine="709"/>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 xml:space="preserve">Систему оперативного контролінгу використовують для підтримки оперативних рішень по недопущенню кризового стану. </w:t>
      </w:r>
    </w:p>
    <w:p w14:paraId="44006BFA" w14:textId="77777777" w:rsidR="000B4219" w:rsidRPr="00DA472A" w:rsidRDefault="000B4219" w:rsidP="000B4219">
      <w:pPr>
        <w:spacing w:after="0" w:line="240" w:lineRule="auto"/>
        <w:ind w:firstLine="709"/>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 xml:space="preserve">Мета цього контролінгу – забезпечення прибутковості і ліквідності підприємства шляхом виявлення причинно-наслідкових зв’язків при співставленні виручки від реалізації і затрат. Орієнтований загалом на внутрішнє середовище підприємства. </w:t>
      </w:r>
    </w:p>
    <w:p w14:paraId="1BB7E266" w14:textId="77777777" w:rsidR="000B4219" w:rsidRPr="00DA472A" w:rsidRDefault="000B4219" w:rsidP="000B4219">
      <w:pPr>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 xml:space="preserve">Завдання оперативного контролінгу: </w:t>
      </w:r>
    </w:p>
    <w:p w14:paraId="4D3C01FE" w14:textId="77777777" w:rsidR="000B4219" w:rsidRPr="00DA472A" w:rsidRDefault="000B4219" w:rsidP="000B4219">
      <w:pPr>
        <w:pStyle w:val="a3"/>
        <w:numPr>
          <w:ilvl w:val="0"/>
          <w:numId w:val="5"/>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поточне та оперативне планування;</w:t>
      </w:r>
    </w:p>
    <w:p w14:paraId="5919357C" w14:textId="77777777" w:rsidR="000B4219" w:rsidRPr="00DA472A" w:rsidRDefault="000B4219" w:rsidP="000B4219">
      <w:pPr>
        <w:pStyle w:val="a3"/>
        <w:numPr>
          <w:ilvl w:val="0"/>
          <w:numId w:val="5"/>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визначення вузьких і пошук слабких місць у тактичному управлінні;</w:t>
      </w:r>
    </w:p>
    <w:p w14:paraId="5E8CF03A" w14:textId="77777777" w:rsidR="000B4219" w:rsidRPr="00DA472A" w:rsidRDefault="000B4219" w:rsidP="000B4219">
      <w:pPr>
        <w:pStyle w:val="a3"/>
        <w:numPr>
          <w:ilvl w:val="0"/>
          <w:numId w:val="5"/>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порівняння планових і фактичних показників контрольних результатів задля виявлення причин, винуватців та наслідків відхилень;</w:t>
      </w:r>
    </w:p>
    <w:p w14:paraId="10E86D25" w14:textId="77777777" w:rsidR="000B4219" w:rsidRPr="00DA472A" w:rsidRDefault="000B4219" w:rsidP="000B4219">
      <w:pPr>
        <w:pStyle w:val="a3"/>
        <w:numPr>
          <w:ilvl w:val="0"/>
          <w:numId w:val="5"/>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аналіз впливу відхилень на виконання поточних планів;</w:t>
      </w:r>
    </w:p>
    <w:p w14:paraId="5664B161" w14:textId="77777777" w:rsidR="000B4219" w:rsidRPr="00DA472A" w:rsidRDefault="000B4219" w:rsidP="000B4219">
      <w:pPr>
        <w:pStyle w:val="a3"/>
        <w:numPr>
          <w:ilvl w:val="0"/>
          <w:numId w:val="5"/>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 xml:space="preserve">мотивація і створення систем інформації для прийняття поточних управлінських рішень. </w:t>
      </w:r>
    </w:p>
    <w:p w14:paraId="195A2BF1" w14:textId="77777777" w:rsidR="004A3AF7" w:rsidRPr="00DA472A" w:rsidRDefault="000B4219" w:rsidP="000B4219">
      <w:pPr>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 xml:space="preserve">Основними елементами оперативного контролінгу є: </w:t>
      </w:r>
    </w:p>
    <w:p w14:paraId="36716644"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 xml:space="preserve">планування продуктової програми; </w:t>
      </w:r>
    </w:p>
    <w:p w14:paraId="16DB72B0"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планування по функціональних сферах діяльності;</w:t>
      </w:r>
    </w:p>
    <w:p w14:paraId="2E4E177F"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 xml:space="preserve">контролінг збуту; </w:t>
      </w:r>
    </w:p>
    <w:p w14:paraId="5902BC53"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контролінг виробництва;</w:t>
      </w:r>
    </w:p>
    <w:p w14:paraId="28F6ED17"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контролінг постачання;</w:t>
      </w:r>
    </w:p>
    <w:p w14:paraId="3503BBC4"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контролінг персоналу;</w:t>
      </w:r>
    </w:p>
    <w:p w14:paraId="109DC216" w14:textId="77777777" w:rsidR="004A3AF7" w:rsidRPr="00DA472A" w:rsidRDefault="000B4219" w:rsidP="004A3AF7">
      <w:pPr>
        <w:pStyle w:val="a3"/>
        <w:numPr>
          <w:ilvl w:val="0"/>
          <w:numId w:val="6"/>
        </w:numPr>
        <w:spacing w:after="0" w:line="240" w:lineRule="auto"/>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 xml:space="preserve">контролінг обладнання. </w:t>
      </w:r>
    </w:p>
    <w:p w14:paraId="345CEFB3" w14:textId="77777777" w:rsidR="004A3AF7" w:rsidRPr="00DA472A" w:rsidRDefault="000B4219" w:rsidP="004A3AF7">
      <w:pPr>
        <w:spacing w:after="0" w:line="240" w:lineRule="auto"/>
        <w:ind w:firstLine="709"/>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Підконтрольні показники, які використовують при здійсненні оперативного контролінгу: рентабельність;</w:t>
      </w:r>
      <w:r w:rsidR="004A3AF7" w:rsidRPr="00DA472A">
        <w:rPr>
          <w:rFonts w:ascii="Cambria" w:eastAsia="Times New Roman" w:hAnsi="Cambria" w:cs="Times New Roman"/>
          <w:bCs/>
          <w:sz w:val="28"/>
          <w:szCs w:val="28"/>
          <w:lang w:val="uk-UA" w:eastAsia="uk-UA"/>
        </w:rPr>
        <w:t xml:space="preserve"> </w:t>
      </w:r>
      <w:r w:rsidRPr="00DA472A">
        <w:rPr>
          <w:rFonts w:ascii="Cambria" w:eastAsia="Times New Roman" w:hAnsi="Cambria" w:cs="Times New Roman"/>
          <w:bCs/>
          <w:sz w:val="28"/>
          <w:szCs w:val="28"/>
          <w:lang w:val="uk-UA" w:eastAsia="uk-UA"/>
        </w:rPr>
        <w:t xml:space="preserve">продуктивність; ступінь ліквідності; ділова активність або оборотність; платоспроможність або структура капіталу; ринкова активність. </w:t>
      </w:r>
    </w:p>
    <w:p w14:paraId="7EDE5EBD" w14:textId="6C648363" w:rsidR="000B4219" w:rsidRPr="00DA472A" w:rsidRDefault="000B4219" w:rsidP="004A3AF7">
      <w:pPr>
        <w:spacing w:after="0" w:line="240" w:lineRule="auto"/>
        <w:ind w:firstLine="709"/>
        <w:jc w:val="both"/>
        <w:rPr>
          <w:rFonts w:ascii="Cambria" w:eastAsia="Times New Roman" w:hAnsi="Cambria" w:cs="Times New Roman"/>
          <w:bCs/>
          <w:sz w:val="28"/>
          <w:szCs w:val="28"/>
          <w:lang w:val="uk-UA" w:eastAsia="uk-UA"/>
        </w:rPr>
      </w:pPr>
      <w:r w:rsidRPr="00DA472A">
        <w:rPr>
          <w:rFonts w:ascii="Cambria" w:eastAsia="Times New Roman" w:hAnsi="Cambria" w:cs="Times New Roman"/>
          <w:bCs/>
          <w:sz w:val="28"/>
          <w:szCs w:val="28"/>
          <w:lang w:val="uk-UA" w:eastAsia="uk-UA"/>
        </w:rPr>
        <w:t>Так як цей вид контролінгу орієнтований на короткостроковий результат, його інструментарій принципово відрізняється від методів і методик стратегічного контролінгу.</w:t>
      </w:r>
    </w:p>
    <w:p w14:paraId="6711533D" w14:textId="6CC605E2" w:rsidR="004A3AF7" w:rsidRPr="00DA472A" w:rsidRDefault="004A3AF7" w:rsidP="004A3AF7">
      <w:pPr>
        <w:spacing w:after="0" w:line="240" w:lineRule="auto"/>
        <w:ind w:firstLine="709"/>
        <w:jc w:val="both"/>
        <w:rPr>
          <w:rFonts w:ascii="Cambria" w:eastAsia="Times New Roman" w:hAnsi="Cambria" w:cs="Times New Roman"/>
          <w:bCs/>
          <w:sz w:val="28"/>
          <w:szCs w:val="28"/>
          <w:lang w:val="uk-UA" w:eastAsia="uk-UA"/>
        </w:rPr>
      </w:pPr>
      <w:r w:rsidRPr="00DA472A">
        <w:rPr>
          <w:rFonts w:ascii="Cambria" w:eastAsia="Times New Roman" w:hAnsi="Cambria" w:cs="Times New Roman"/>
          <w:b/>
          <w:sz w:val="28"/>
          <w:szCs w:val="28"/>
          <w:lang w:val="uk-UA" w:eastAsia="uk-UA"/>
        </w:rPr>
        <w:lastRenderedPageBreak/>
        <w:t xml:space="preserve">Оперативний фінансовий контролінг </w:t>
      </w:r>
      <w:r w:rsidRPr="00DA472A">
        <w:rPr>
          <w:rFonts w:ascii="Cambria" w:eastAsia="Times New Roman" w:hAnsi="Cambria" w:cs="Times New Roman"/>
          <w:bCs/>
          <w:sz w:val="28"/>
          <w:szCs w:val="28"/>
          <w:lang w:val="uk-UA" w:eastAsia="uk-UA"/>
        </w:rPr>
        <w:t>є складовою оперативного контролінгу, яка забезпечує реалізацію завдань у фінансовій функціональній сфері.</w:t>
      </w:r>
    </w:p>
    <w:p w14:paraId="6E1EEFDE"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Оперативний фінансовий контролінг</w:t>
      </w:r>
      <w:r w:rsidRPr="00DA472A">
        <w:rPr>
          <w:rFonts w:ascii="Cambria" w:eastAsia="Times New Roman" w:hAnsi="Cambria" w:cs="Times New Roman"/>
          <w:sz w:val="28"/>
          <w:szCs w:val="28"/>
          <w:lang w:val="uk-UA" w:eastAsia="uk-UA"/>
        </w:rPr>
        <w:t xml:space="preserve"> спрямований на інформаційне забезпечення та координацію інструментів прийняття поточних рішень. Поточні рішення значною мірою зорієнтовані на оптимізацію залучення та використання всіх видів ресурсів. </w:t>
      </w:r>
    </w:p>
    <w:p w14:paraId="76F07697"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Завдання оперативного ФК:</w:t>
      </w:r>
    </w:p>
    <w:p w14:paraId="02028595" w14:textId="79F7BDC0"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формування системи централізованих і децентралізованих бюджетів (майстер-бюджет);</w:t>
      </w:r>
    </w:p>
    <w:p w14:paraId="35CB4905" w14:textId="4243BEE5"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організація розроблення системи річних (у разі необхідності, квартальних, місячних) бюджетів;</w:t>
      </w:r>
    </w:p>
    <w:p w14:paraId="52BD1EE2" w14:textId="375ED152"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бюджетний контроль;</w:t>
      </w:r>
    </w:p>
    <w:p w14:paraId="3C569B52" w14:textId="04186A8E"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підготовка рапортів (звітів) щодо виконання бюджетів;</w:t>
      </w:r>
    </w:p>
    <w:p w14:paraId="61915CBF" w14:textId="54CE9726"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внутрішній консалтинг і методичне забезпечення;</w:t>
      </w:r>
    </w:p>
    <w:p w14:paraId="20A001ED" w14:textId="4787A65D"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забезпечення здійснення управлінського обліку;</w:t>
      </w:r>
    </w:p>
    <w:p w14:paraId="3576A236" w14:textId="584E3140"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формування центрів відповідальності — сегментів діяльності, у межах яких установлено персональну відповідальність менеджера за показники діяльності, які віднесені до його компетенції;</w:t>
      </w:r>
    </w:p>
    <w:p w14:paraId="2339C58A" w14:textId="478064AC" w:rsidR="00FB7AF6" w:rsidRPr="00DA472A" w:rsidRDefault="00FB7AF6" w:rsidP="004A3AF7">
      <w:pPr>
        <w:pStyle w:val="a3"/>
        <w:numPr>
          <w:ilvl w:val="1"/>
          <w:numId w:val="8"/>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формування принципів і порядку трансфертного ціноутворення між центрами відповідальності.</w:t>
      </w:r>
    </w:p>
    <w:p w14:paraId="7A5C0364"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Типові питання у процесі використання інструментарію оперативного фінансового контролінгу:</w:t>
      </w:r>
    </w:p>
    <w:p w14:paraId="36FAFF60" w14:textId="78E06450" w:rsidR="00FB7AF6" w:rsidRPr="00DA472A" w:rsidRDefault="00FB7AF6" w:rsidP="004A3AF7">
      <w:pPr>
        <w:pStyle w:val="a3"/>
        <w:numPr>
          <w:ilvl w:val="1"/>
          <w:numId w:val="10"/>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які показники доходів і витрат треба запланувати для окремих центрів відповідальності та підприємства в цілому на бюджетний період?</w:t>
      </w:r>
    </w:p>
    <w:p w14:paraId="5623DD04" w14:textId="62D7E1C6" w:rsidR="00FB7AF6" w:rsidRPr="00DA472A" w:rsidRDefault="00FB7AF6" w:rsidP="004A3AF7">
      <w:pPr>
        <w:pStyle w:val="a3"/>
        <w:numPr>
          <w:ilvl w:val="1"/>
          <w:numId w:val="10"/>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якою має бути ситуація з платоспроможністю компанії у розрізі окремих днів і місяців?</w:t>
      </w:r>
    </w:p>
    <w:p w14:paraId="38E2C5CF" w14:textId="047450E4" w:rsidR="00FB7AF6" w:rsidRPr="00DA472A" w:rsidRDefault="00FB7AF6" w:rsidP="004A3AF7">
      <w:pPr>
        <w:pStyle w:val="a3"/>
        <w:numPr>
          <w:ilvl w:val="1"/>
          <w:numId w:val="10"/>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які причини відхилень фактичних показників від запланованих?</w:t>
      </w:r>
    </w:p>
    <w:p w14:paraId="6ECB6A7E" w14:textId="68252686" w:rsidR="00FB7AF6" w:rsidRPr="00DA472A" w:rsidRDefault="00FB7AF6" w:rsidP="004A3AF7">
      <w:pPr>
        <w:pStyle w:val="a3"/>
        <w:numPr>
          <w:ilvl w:val="1"/>
          <w:numId w:val="10"/>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який обсяг виробничих запасів слід сформувати на підприємстві і які за обсягом партії сировини та матеріалів мають бути замовлені?</w:t>
      </w:r>
    </w:p>
    <w:p w14:paraId="0CC14AE1" w14:textId="2F9DB0D3" w:rsidR="00FB7AF6" w:rsidRPr="00DA472A" w:rsidRDefault="00FB7AF6" w:rsidP="004A3AF7">
      <w:pPr>
        <w:pStyle w:val="a3"/>
        <w:numPr>
          <w:ilvl w:val="1"/>
          <w:numId w:val="10"/>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якою має бути ціна реалізації окремих видів продукції у разі виробництва багатьох продуктів?</w:t>
      </w:r>
    </w:p>
    <w:p w14:paraId="6E624AD0" w14:textId="641397D3" w:rsidR="00FB7AF6" w:rsidRPr="00DA472A" w:rsidRDefault="00FB7AF6" w:rsidP="004A3AF7">
      <w:pPr>
        <w:pStyle w:val="a3"/>
        <w:numPr>
          <w:ilvl w:val="1"/>
          <w:numId w:val="10"/>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виробництво напівфабрикатів, компонентів для готової продукції має здійснюватися власними силами чи із залученням сторонніх організацій?</w:t>
      </w:r>
    </w:p>
    <w:p w14:paraId="20A4291F" w14:textId="77777777" w:rsidR="006C0291" w:rsidRDefault="008A70F8" w:rsidP="008A70F8">
      <w:pPr>
        <w:autoSpaceDE w:val="0"/>
        <w:autoSpaceDN w:val="0"/>
        <w:adjustRightInd w:val="0"/>
        <w:spacing w:after="0" w:line="240" w:lineRule="auto"/>
        <w:ind w:firstLine="709"/>
        <w:jc w:val="both"/>
        <w:rPr>
          <w:rFonts w:ascii="Cambria" w:hAnsi="Cambria"/>
          <w:sz w:val="28"/>
          <w:szCs w:val="28"/>
          <w:lang w:val="uk-UA"/>
        </w:rPr>
      </w:pPr>
      <w:r>
        <w:rPr>
          <w:rFonts w:ascii="Cambria" w:hAnsi="Cambria"/>
          <w:sz w:val="28"/>
          <w:szCs w:val="28"/>
          <w:lang w:val="uk-UA"/>
        </w:rPr>
        <w:t>Таким чином, ц</w:t>
      </w:r>
      <w:r w:rsidRPr="008A70F8">
        <w:rPr>
          <w:rFonts w:ascii="Cambria" w:hAnsi="Cambria"/>
          <w:sz w:val="28"/>
          <w:szCs w:val="28"/>
          <w:lang w:val="uk-UA"/>
        </w:rPr>
        <w:t xml:space="preserve">іль оперативного контролінгу створення системи керування досягненням поточних цілей підприємства, а також прийняття своєчасних Рішень по оптимізації співвідношення витрати – прибуток. </w:t>
      </w:r>
    </w:p>
    <w:p w14:paraId="714CE3B0" w14:textId="77777777" w:rsidR="006C0291" w:rsidRDefault="008A70F8" w:rsidP="008A70F8">
      <w:pPr>
        <w:autoSpaceDE w:val="0"/>
        <w:autoSpaceDN w:val="0"/>
        <w:adjustRightInd w:val="0"/>
        <w:spacing w:after="0" w:line="240" w:lineRule="auto"/>
        <w:ind w:firstLine="709"/>
        <w:jc w:val="both"/>
        <w:rPr>
          <w:rFonts w:ascii="Cambria" w:hAnsi="Cambria"/>
          <w:sz w:val="28"/>
          <w:szCs w:val="28"/>
          <w:lang w:val="uk-UA"/>
        </w:rPr>
      </w:pPr>
      <w:r w:rsidRPr="008A70F8">
        <w:rPr>
          <w:rFonts w:ascii="Cambria" w:hAnsi="Cambria"/>
          <w:sz w:val="28"/>
          <w:szCs w:val="28"/>
          <w:lang w:val="uk-UA"/>
        </w:rPr>
        <w:t xml:space="preserve">На відміну від стратегічного оперативний контролінг орієнтований на досягнення короткострокових цілей. </w:t>
      </w:r>
    </w:p>
    <w:p w14:paraId="631FF9A8" w14:textId="77777777" w:rsidR="006C0291" w:rsidRDefault="008A70F8" w:rsidP="008A70F8">
      <w:pPr>
        <w:autoSpaceDE w:val="0"/>
        <w:autoSpaceDN w:val="0"/>
        <w:adjustRightInd w:val="0"/>
        <w:spacing w:after="0" w:line="240" w:lineRule="auto"/>
        <w:ind w:firstLine="709"/>
        <w:jc w:val="both"/>
        <w:rPr>
          <w:rFonts w:ascii="Cambria" w:hAnsi="Cambria"/>
          <w:sz w:val="28"/>
          <w:szCs w:val="28"/>
          <w:lang w:val="uk-UA"/>
        </w:rPr>
      </w:pPr>
      <w:r w:rsidRPr="008A70F8">
        <w:rPr>
          <w:rFonts w:ascii="Cambria" w:hAnsi="Cambria"/>
          <w:sz w:val="28"/>
          <w:szCs w:val="28"/>
          <w:lang w:val="uk-UA"/>
        </w:rPr>
        <w:t xml:space="preserve">Основні підконтрольні показники: </w:t>
      </w:r>
    </w:p>
    <w:p w14:paraId="4E6DBFDF" w14:textId="77777777" w:rsidR="006C0291" w:rsidRPr="00D12FE0" w:rsidRDefault="008A70F8" w:rsidP="006C0291">
      <w:pPr>
        <w:pStyle w:val="a3"/>
        <w:numPr>
          <w:ilvl w:val="0"/>
          <w:numId w:val="18"/>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sidRPr="00D12FE0">
        <w:rPr>
          <w:rFonts w:ascii="Cambria" w:hAnsi="Cambria"/>
          <w:i/>
          <w:iCs/>
          <w:sz w:val="28"/>
          <w:szCs w:val="28"/>
          <w:lang w:val="uk-UA"/>
        </w:rPr>
        <w:lastRenderedPageBreak/>
        <w:t>рентабельність капіталу;</w:t>
      </w:r>
    </w:p>
    <w:p w14:paraId="5641A189" w14:textId="77777777" w:rsidR="006C0291" w:rsidRPr="00D12FE0" w:rsidRDefault="008A70F8" w:rsidP="006C0291">
      <w:pPr>
        <w:pStyle w:val="a3"/>
        <w:numPr>
          <w:ilvl w:val="0"/>
          <w:numId w:val="18"/>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sidRPr="00D12FE0">
        <w:rPr>
          <w:rFonts w:ascii="Cambria" w:hAnsi="Cambria"/>
          <w:i/>
          <w:iCs/>
          <w:sz w:val="28"/>
          <w:szCs w:val="28"/>
          <w:lang w:val="uk-UA"/>
        </w:rPr>
        <w:t>продуктивність;</w:t>
      </w:r>
    </w:p>
    <w:p w14:paraId="4830800B" w14:textId="77777777" w:rsidR="000C562A" w:rsidRPr="000C562A" w:rsidRDefault="008A70F8" w:rsidP="006C0291">
      <w:pPr>
        <w:pStyle w:val="a3"/>
        <w:numPr>
          <w:ilvl w:val="0"/>
          <w:numId w:val="18"/>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sidRPr="00D12FE0">
        <w:rPr>
          <w:rFonts w:ascii="Cambria" w:hAnsi="Cambria"/>
          <w:i/>
          <w:iCs/>
          <w:sz w:val="28"/>
          <w:szCs w:val="28"/>
          <w:lang w:val="uk-UA"/>
        </w:rPr>
        <w:t>ступінь ліквідності</w:t>
      </w:r>
      <w:r w:rsidR="000C562A">
        <w:rPr>
          <w:rFonts w:ascii="Cambria" w:hAnsi="Cambria"/>
          <w:i/>
          <w:iCs/>
          <w:sz w:val="28"/>
          <w:szCs w:val="28"/>
          <w:lang w:val="uk-UA"/>
        </w:rPr>
        <w:t>;</w:t>
      </w:r>
    </w:p>
    <w:p w14:paraId="4E379711" w14:textId="77777777" w:rsidR="000C562A" w:rsidRPr="000C562A" w:rsidRDefault="000C562A" w:rsidP="006C0291">
      <w:pPr>
        <w:pStyle w:val="a3"/>
        <w:numPr>
          <w:ilvl w:val="0"/>
          <w:numId w:val="18"/>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Pr>
          <w:rFonts w:ascii="Cambria" w:hAnsi="Cambria"/>
          <w:i/>
          <w:iCs/>
          <w:sz w:val="28"/>
          <w:szCs w:val="28"/>
          <w:lang w:val="uk-UA"/>
        </w:rPr>
        <w:t>ділова активність або оборотність;</w:t>
      </w:r>
    </w:p>
    <w:p w14:paraId="00C95D52" w14:textId="77777777" w:rsidR="000C562A" w:rsidRPr="000C562A" w:rsidRDefault="000C562A" w:rsidP="006C0291">
      <w:pPr>
        <w:pStyle w:val="a3"/>
        <w:numPr>
          <w:ilvl w:val="0"/>
          <w:numId w:val="18"/>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Pr>
          <w:rFonts w:ascii="Cambria" w:hAnsi="Cambria"/>
          <w:i/>
          <w:iCs/>
          <w:sz w:val="28"/>
          <w:szCs w:val="28"/>
          <w:lang w:val="uk-UA"/>
        </w:rPr>
        <w:t>платоспроможність або структура капіталу;</w:t>
      </w:r>
    </w:p>
    <w:p w14:paraId="0B6129CB" w14:textId="1F3F551E" w:rsidR="006C0291" w:rsidRPr="00D12FE0" w:rsidRDefault="000C562A" w:rsidP="006C0291">
      <w:pPr>
        <w:pStyle w:val="a3"/>
        <w:numPr>
          <w:ilvl w:val="0"/>
          <w:numId w:val="18"/>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Pr>
          <w:rFonts w:ascii="Cambria" w:hAnsi="Cambria"/>
          <w:i/>
          <w:iCs/>
          <w:sz w:val="28"/>
          <w:szCs w:val="28"/>
          <w:lang w:val="uk-UA"/>
        </w:rPr>
        <w:t>ринкова активність.</w:t>
      </w:r>
      <w:r w:rsidR="008A70F8" w:rsidRPr="00D12FE0">
        <w:rPr>
          <w:rFonts w:ascii="Cambria" w:hAnsi="Cambria"/>
          <w:i/>
          <w:iCs/>
          <w:sz w:val="28"/>
          <w:szCs w:val="28"/>
          <w:lang w:val="uk-UA"/>
        </w:rPr>
        <w:t xml:space="preserve"> </w:t>
      </w:r>
    </w:p>
    <w:p w14:paraId="4BDD0CCA" w14:textId="44A86616" w:rsidR="00FB7AF6" w:rsidRPr="006C0291" w:rsidRDefault="008A70F8" w:rsidP="006C0291">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6C0291">
        <w:rPr>
          <w:rFonts w:ascii="Cambria" w:hAnsi="Cambria"/>
          <w:sz w:val="28"/>
          <w:szCs w:val="28"/>
          <w:lang w:val="uk-UA"/>
        </w:rPr>
        <w:t>Систему оперативного контролінгу використовують для підтримки оперативних рішень по недопущенню кризового стану.</w:t>
      </w:r>
    </w:p>
    <w:p w14:paraId="35BF3ED6" w14:textId="77777777" w:rsidR="000C562A" w:rsidRDefault="000C562A" w:rsidP="002443AA">
      <w:pPr>
        <w:autoSpaceDE w:val="0"/>
        <w:autoSpaceDN w:val="0"/>
        <w:adjustRightInd w:val="0"/>
        <w:spacing w:after="0" w:line="240" w:lineRule="auto"/>
        <w:jc w:val="both"/>
        <w:rPr>
          <w:rFonts w:ascii="Cambria" w:eastAsia="Times New Roman" w:hAnsi="Cambria" w:cs="Times New Roman"/>
          <w:b/>
          <w:bCs/>
          <w:sz w:val="28"/>
          <w:szCs w:val="28"/>
          <w:lang w:val="uk-UA" w:eastAsia="uk-UA"/>
        </w:rPr>
      </w:pPr>
    </w:p>
    <w:p w14:paraId="7A408BB4" w14:textId="297EC4EE" w:rsidR="00FB7AF6" w:rsidRPr="00DA472A" w:rsidRDefault="002443AA" w:rsidP="002443AA">
      <w:pPr>
        <w:autoSpaceDE w:val="0"/>
        <w:autoSpaceDN w:val="0"/>
        <w:adjustRightInd w:val="0"/>
        <w:spacing w:after="0" w:line="240" w:lineRule="auto"/>
        <w:jc w:val="both"/>
        <w:rPr>
          <w:rFonts w:ascii="Cambria" w:eastAsia="Times New Roman" w:hAnsi="Cambria" w:cs="Times New Roman"/>
          <w:b/>
          <w:bCs/>
          <w:sz w:val="28"/>
          <w:szCs w:val="28"/>
          <w:lang w:val="uk-UA" w:eastAsia="uk-UA"/>
        </w:rPr>
      </w:pPr>
      <w:r w:rsidRPr="00DA472A">
        <w:rPr>
          <w:rFonts w:ascii="Cambria" w:eastAsia="Times New Roman" w:hAnsi="Cambria" w:cs="Times New Roman"/>
          <w:b/>
          <w:bCs/>
          <w:sz w:val="28"/>
          <w:szCs w:val="28"/>
          <w:lang w:val="uk-UA" w:eastAsia="uk-UA"/>
        </w:rPr>
        <w:t>ПИТАННЯ 2</w:t>
      </w:r>
    </w:p>
    <w:p w14:paraId="0E307841" w14:textId="65DB0EF8" w:rsidR="002443AA" w:rsidRDefault="002443AA" w:rsidP="002443AA">
      <w:pPr>
        <w:autoSpaceDE w:val="0"/>
        <w:autoSpaceDN w:val="0"/>
        <w:adjustRightInd w:val="0"/>
        <w:spacing w:after="0" w:line="240" w:lineRule="auto"/>
        <w:jc w:val="both"/>
        <w:rPr>
          <w:rFonts w:ascii="Cambria" w:eastAsia="Times New Roman" w:hAnsi="Cambria" w:cs="Times New Roman"/>
          <w:b/>
          <w:bCs/>
          <w:sz w:val="28"/>
          <w:szCs w:val="28"/>
          <w:lang w:val="uk-UA" w:eastAsia="uk-UA"/>
        </w:rPr>
      </w:pPr>
    </w:p>
    <w:p w14:paraId="42643582" w14:textId="77777777" w:rsidR="00E85413" w:rsidRDefault="00992162" w:rsidP="00992162">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992162">
        <w:rPr>
          <w:rFonts w:ascii="Cambria" w:eastAsia="Times New Roman" w:hAnsi="Cambria" w:cs="Times New Roman"/>
          <w:sz w:val="28"/>
          <w:szCs w:val="28"/>
          <w:lang w:val="uk-UA" w:eastAsia="uk-UA"/>
        </w:rPr>
        <w:t>В Україні бюджетування реалізовується через етапи в такій послідовності:</w:t>
      </w:r>
    </w:p>
    <w:p w14:paraId="4CD815C1" w14:textId="6CB6DCF0" w:rsidR="00992162" w:rsidRPr="00E85413" w:rsidRDefault="00992162" w:rsidP="00E85413">
      <w:pPr>
        <w:pStyle w:val="a3"/>
        <w:numPr>
          <w:ilvl w:val="0"/>
          <w:numId w:val="22"/>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 xml:space="preserve">вибір короткострокових цілей підприємства на плановий період; </w:t>
      </w:r>
    </w:p>
    <w:p w14:paraId="06FABA4E" w14:textId="77777777" w:rsidR="00E85413" w:rsidRDefault="00992162" w:rsidP="00E85413">
      <w:pPr>
        <w:pStyle w:val="a3"/>
        <w:numPr>
          <w:ilvl w:val="0"/>
          <w:numId w:val="22"/>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 xml:space="preserve">повідомлення відповідальним особам короткострокових цілей; </w:t>
      </w:r>
    </w:p>
    <w:p w14:paraId="7939D37F" w14:textId="77777777" w:rsidR="00E85413" w:rsidRDefault="00992162" w:rsidP="00E85413">
      <w:pPr>
        <w:pStyle w:val="a3"/>
        <w:numPr>
          <w:ilvl w:val="0"/>
          <w:numId w:val="22"/>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 xml:space="preserve">складання бюджетів підприємств; </w:t>
      </w:r>
    </w:p>
    <w:p w14:paraId="28566C79" w14:textId="77777777" w:rsidR="00E85413" w:rsidRDefault="00992162" w:rsidP="00E85413">
      <w:pPr>
        <w:pStyle w:val="a3"/>
        <w:numPr>
          <w:ilvl w:val="0"/>
          <w:numId w:val="22"/>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 xml:space="preserve">затвердження бюджетів; </w:t>
      </w:r>
    </w:p>
    <w:p w14:paraId="1AB3142D" w14:textId="77777777" w:rsidR="00E85413" w:rsidRDefault="00992162" w:rsidP="00E85413">
      <w:pPr>
        <w:pStyle w:val="a3"/>
        <w:numPr>
          <w:ilvl w:val="0"/>
          <w:numId w:val="22"/>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 xml:space="preserve">виконання затверджених керівництвом бюджетів; </w:t>
      </w:r>
    </w:p>
    <w:p w14:paraId="17782B7E" w14:textId="3E6A9A6D" w:rsidR="00E85413" w:rsidRPr="00E85413" w:rsidRDefault="00992162" w:rsidP="00E85413">
      <w:pPr>
        <w:pStyle w:val="a3"/>
        <w:numPr>
          <w:ilvl w:val="0"/>
          <w:numId w:val="22"/>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 xml:space="preserve">збір, обробка й аналіз фактичних даних по виконанню бюджетів; </w:t>
      </w:r>
    </w:p>
    <w:p w14:paraId="1FDA3DC0" w14:textId="529ACB5A" w:rsidR="00992162" w:rsidRPr="00E85413" w:rsidRDefault="00992162" w:rsidP="00E85413">
      <w:pPr>
        <w:pStyle w:val="a3"/>
        <w:numPr>
          <w:ilvl w:val="0"/>
          <w:numId w:val="21"/>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E85413">
        <w:rPr>
          <w:rFonts w:ascii="Cambria" w:eastAsia="Times New Roman" w:hAnsi="Cambria" w:cs="Times New Roman"/>
          <w:sz w:val="28"/>
          <w:szCs w:val="28"/>
          <w:lang w:val="uk-UA" w:eastAsia="uk-UA"/>
        </w:rPr>
        <w:t>коректування короткострокових цілей або бюджетів підприємства.</w:t>
      </w:r>
    </w:p>
    <w:p w14:paraId="700A4729" w14:textId="6B841F78" w:rsidR="00E85413" w:rsidRDefault="00E85413" w:rsidP="00FB7AF6">
      <w:pPr>
        <w:autoSpaceDE w:val="0"/>
        <w:autoSpaceDN w:val="0"/>
        <w:adjustRightInd w:val="0"/>
        <w:spacing w:after="0" w:line="240" w:lineRule="auto"/>
        <w:ind w:firstLine="709"/>
        <w:jc w:val="both"/>
        <w:rPr>
          <w:rFonts w:ascii="Cambria" w:eastAsia="Times New Roman" w:hAnsi="Cambria" w:cs="Times New Roman"/>
          <w:bCs/>
          <w:sz w:val="28"/>
          <w:szCs w:val="28"/>
          <w:lang w:val="uk-UA" w:eastAsia="uk-UA"/>
        </w:rPr>
      </w:pPr>
      <w:r w:rsidRPr="00E85413">
        <w:rPr>
          <w:rFonts w:ascii="Cambria" w:eastAsia="Times New Roman" w:hAnsi="Cambria" w:cs="Times New Roman"/>
          <w:bCs/>
          <w:sz w:val="28"/>
          <w:szCs w:val="28"/>
          <w:lang w:val="uk-UA" w:eastAsia="uk-UA"/>
        </w:rPr>
        <w:t>«Бюджетний процес» (згідно Бюджетному кодексу України) ─ регламентований бюджетним законодавством процес складання, розгляду, затвердження, виконання бюджетів, звітування про їх виконання, а також дотриманням бюджетного законодавства. Учасниками бюджетного процесу є органи і посадові особи законодавчої (представницької) та виконавчої влади, а саме: Верховна рада України, Президент України, Кабінет міністрів України, Національний банк України, місцеві ради та ін.; розпорядники та одержувачі бюджетних коштів, органи державного фінансового контролю. Всі ці суб’єкти наділені відповідними бюджетними повноваженнями, що реалізуються на відповідних стадіях бюджетного процесу</w:t>
      </w:r>
      <w:r>
        <w:rPr>
          <w:rFonts w:ascii="Cambria" w:eastAsia="Times New Roman" w:hAnsi="Cambria" w:cs="Times New Roman"/>
          <w:bCs/>
          <w:sz w:val="28"/>
          <w:szCs w:val="28"/>
          <w:lang w:val="uk-UA" w:eastAsia="uk-UA"/>
        </w:rPr>
        <w:t>.</w:t>
      </w:r>
    </w:p>
    <w:p w14:paraId="46B8258C" w14:textId="54D95936" w:rsidR="00B96149" w:rsidRPr="00B96149" w:rsidRDefault="00B96149" w:rsidP="00FB7AF6">
      <w:pPr>
        <w:autoSpaceDE w:val="0"/>
        <w:autoSpaceDN w:val="0"/>
        <w:adjustRightInd w:val="0"/>
        <w:spacing w:after="0" w:line="240" w:lineRule="auto"/>
        <w:ind w:firstLine="709"/>
        <w:jc w:val="both"/>
        <w:rPr>
          <w:rFonts w:ascii="Cambria" w:eastAsia="Times New Roman" w:hAnsi="Cambria" w:cs="Times New Roman"/>
          <w:bCs/>
          <w:sz w:val="28"/>
          <w:szCs w:val="28"/>
          <w:lang w:val="uk-UA" w:eastAsia="uk-UA"/>
        </w:rPr>
      </w:pPr>
      <w:r w:rsidRPr="00B96149">
        <w:rPr>
          <w:rFonts w:ascii="Cambria" w:eastAsia="Times New Roman" w:hAnsi="Cambria" w:cs="Times New Roman"/>
          <w:bCs/>
          <w:sz w:val="28"/>
          <w:szCs w:val="28"/>
          <w:lang w:val="uk-UA" w:eastAsia="uk-UA"/>
        </w:rPr>
        <w:t>Загальна мета бюджетування полягає у підвищенні ефективного функціонування підприємства за допомогою посилення функцій планування і контролю. Для більш точного розуміння сутності процесу бюджетування визначимо його основні етапи у взаємозв’язку з його елементами</w:t>
      </w:r>
      <w:r>
        <w:rPr>
          <w:rFonts w:ascii="Cambria" w:eastAsia="Times New Roman" w:hAnsi="Cambria" w:cs="Times New Roman"/>
          <w:bCs/>
          <w:sz w:val="28"/>
          <w:szCs w:val="28"/>
          <w:lang w:val="uk-UA" w:eastAsia="uk-UA"/>
        </w:rPr>
        <w:t>.</w:t>
      </w:r>
    </w:p>
    <w:p w14:paraId="193C6EEE" w14:textId="6319CE40"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Бюджетування</w:t>
      </w:r>
      <w:r w:rsidRPr="00DA472A">
        <w:rPr>
          <w:rFonts w:ascii="Cambria" w:eastAsia="Times New Roman" w:hAnsi="Cambria" w:cs="Times New Roman"/>
          <w:sz w:val="28"/>
          <w:szCs w:val="28"/>
          <w:lang w:val="uk-UA" w:eastAsia="uk-UA"/>
        </w:rPr>
        <w:t xml:space="preserve"> </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це процес розроблення, узгодження та затвердження бюджетів, що формують цілісну їх систему, а також контроль за їх виконанням.</w:t>
      </w:r>
    </w:p>
    <w:p w14:paraId="3E7861B9"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Бюджет складається у формі заданих цільових показників, яких слід дотримуватися у плановому періоді.</w:t>
      </w:r>
    </w:p>
    <w:p w14:paraId="2B49D811" w14:textId="4F3DBC80"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Бюджет</w:t>
      </w:r>
      <w:r w:rsidRPr="00DA472A">
        <w:rPr>
          <w:rFonts w:ascii="Cambria" w:eastAsia="Times New Roman" w:hAnsi="Cambria" w:cs="Times New Roman"/>
          <w:sz w:val="28"/>
          <w:szCs w:val="28"/>
          <w:lang w:val="uk-UA" w:eastAsia="uk-UA"/>
        </w:rPr>
        <w:t xml:space="preserve"> </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це складений на певний період (коротко- чи довгостроковий) план, у якому з високим рівнем деталізації у кількісному </w:t>
      </w:r>
      <w:r w:rsidRPr="00DA472A">
        <w:rPr>
          <w:rFonts w:ascii="Cambria" w:eastAsia="Times New Roman" w:hAnsi="Cambria" w:cs="Times New Roman"/>
          <w:sz w:val="28"/>
          <w:szCs w:val="28"/>
          <w:lang w:val="uk-UA" w:eastAsia="uk-UA"/>
        </w:rPr>
        <w:lastRenderedPageBreak/>
        <w:t>виразі встановлені обов’язкові до виконання формалізовані цільові завдання (показники прибутку, витрат, грошових потоків) для окремих центрів відповідальності (структурних підрозділів, цехів, відділів) та підприємства в цілому.</w:t>
      </w:r>
    </w:p>
    <w:p w14:paraId="4AF2C031"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bCs/>
          <w:sz w:val="28"/>
          <w:szCs w:val="28"/>
          <w:lang w:val="uk-UA" w:eastAsia="uk-UA"/>
        </w:rPr>
      </w:pPr>
      <w:r w:rsidRPr="00DA472A">
        <w:rPr>
          <w:rFonts w:ascii="Cambria" w:eastAsia="Times New Roman" w:hAnsi="Cambria" w:cs="Times New Roman"/>
          <w:b/>
          <w:sz w:val="28"/>
          <w:szCs w:val="28"/>
          <w:lang w:val="uk-UA" w:eastAsia="uk-UA"/>
        </w:rPr>
        <w:t>Функції бюджетування:</w:t>
      </w:r>
    </w:p>
    <w:p w14:paraId="5DC40498" w14:textId="136E4AB2"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1. Фіксація цілей у монетарному виразі </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через формування бюджетів центрам відповідальності, менеджерам, структурним підрозділам доводяться цілі, які вони мають досягти.</w:t>
      </w:r>
    </w:p>
    <w:p w14:paraId="43F13188"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2. Прогнозування. У результаті прогнозів зменшується невизначеність, що є передумовою підвищення ефективності прийняття фінансових рішень.</w:t>
      </w:r>
    </w:p>
    <w:p w14:paraId="170600FB"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3. Алокація (розподіл і розміщення). Означає оптимізацію розподілу та розміщення обмежених факторів і фінансових ресурсів між окремими напрямами їх використання на підприємстві.</w:t>
      </w:r>
    </w:p>
    <w:p w14:paraId="5C60571A" w14:textId="0E7552EB"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4. Координація</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Наявні та мобілізовані фінансові ресурси повинні спрямовуватися на досягнення цілей, які визначені у стратегії розвитку підприємства. Через бюджет узгоджується діяльність окремих структурних одиниць компанії та збалансовуються фінансові, матеріальні ресурси, а також наявний персонал.</w:t>
      </w:r>
    </w:p>
    <w:p w14:paraId="76FA69F1" w14:textId="45FAC1BC"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5. Мотивація</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Виконання бюджетних показників є критерієм ефективності діяльності менеджменту, окремих працівників, структурних підрозділів, підприємства в цілому. Отже, бюджет є інструментом мотивації відповідальних за його виконання осіб для досягнення цілей підприємства.</w:t>
      </w:r>
    </w:p>
    <w:p w14:paraId="7FBF3929" w14:textId="3FE72443"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6. Контроль</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Передбачає порівняння фактичних показників діяльності із бюджетними, аналіз відхилень та формування висновків щодо причин відхилень</w:t>
      </w:r>
    </w:p>
    <w:p w14:paraId="6600C869" w14:textId="2166E573"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7. Комунікація</w:t>
      </w:r>
      <w:r w:rsidR="00E64844"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Процес бюджетування сприяє налагодженню комунікації та обміну інформацією між суб’єктами економічних відносин як усередині підприємства, так і за його межами.</w:t>
      </w:r>
    </w:p>
    <w:p w14:paraId="47156159"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Основні характеристики бюджетування:</w:t>
      </w:r>
    </w:p>
    <w:p w14:paraId="1A44812E" w14:textId="066A7686" w:rsidR="00FB7AF6" w:rsidRPr="00DA472A" w:rsidRDefault="00FB7AF6" w:rsidP="00E64844">
      <w:pPr>
        <w:pStyle w:val="a3"/>
        <w:numPr>
          <w:ilvl w:val="1"/>
          <w:numId w:val="12"/>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високий рівень деталізації;</w:t>
      </w:r>
    </w:p>
    <w:p w14:paraId="511C8020" w14:textId="7EDAD9F7" w:rsidR="00FB7AF6" w:rsidRPr="00DA472A" w:rsidRDefault="00FB7AF6" w:rsidP="00E64844">
      <w:pPr>
        <w:pStyle w:val="a3"/>
        <w:numPr>
          <w:ilvl w:val="1"/>
          <w:numId w:val="12"/>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формалізація у кількісному виразі цільових показників;</w:t>
      </w:r>
    </w:p>
    <w:p w14:paraId="4D6C313A" w14:textId="6F69AAFB" w:rsidR="00FB7AF6" w:rsidRPr="00DA472A" w:rsidRDefault="00FB7AF6" w:rsidP="00E64844">
      <w:pPr>
        <w:pStyle w:val="a3"/>
        <w:numPr>
          <w:ilvl w:val="1"/>
          <w:numId w:val="12"/>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внутрішня спрямованість;</w:t>
      </w:r>
    </w:p>
    <w:p w14:paraId="4AA96399" w14:textId="314040C3" w:rsidR="00FB7AF6" w:rsidRDefault="00FB7AF6" w:rsidP="00E64844">
      <w:pPr>
        <w:pStyle w:val="a3"/>
        <w:numPr>
          <w:ilvl w:val="1"/>
          <w:numId w:val="12"/>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тісна інтеграція з контролем та аналізом відхилень.</w:t>
      </w:r>
    </w:p>
    <w:p w14:paraId="3E3EDE2A" w14:textId="0C9C60BD" w:rsidR="00B96149" w:rsidRPr="00B96149" w:rsidRDefault="00B96149" w:rsidP="00B96149">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Pr>
          <w:rFonts w:ascii="Cambria" w:eastAsia="Times New Roman" w:hAnsi="Cambria" w:cs="Times New Roman"/>
          <w:sz w:val="28"/>
          <w:szCs w:val="28"/>
          <w:lang w:val="uk-UA" w:eastAsia="uk-UA"/>
        </w:rPr>
        <w:t>С</w:t>
      </w:r>
      <w:r w:rsidRPr="00B96149">
        <w:rPr>
          <w:rFonts w:ascii="Cambria" w:eastAsia="Times New Roman" w:hAnsi="Cambria" w:cs="Times New Roman"/>
          <w:sz w:val="28"/>
          <w:szCs w:val="28"/>
          <w:lang w:val="uk-UA" w:eastAsia="uk-UA"/>
        </w:rPr>
        <w:t>творення і подальше повноцінне функціонування системи бюджетування на підприємстві забезпечується комплексом дій в рамках трьох складових:</w:t>
      </w:r>
    </w:p>
    <w:p w14:paraId="35E4A2C7" w14:textId="77777777" w:rsidR="00B96149" w:rsidRPr="00B96149" w:rsidRDefault="00B96149" w:rsidP="006B355F">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B96149">
        <w:rPr>
          <w:rFonts w:ascii="Cambria" w:eastAsia="Times New Roman" w:hAnsi="Cambria" w:cs="Times New Roman"/>
          <w:sz w:val="28"/>
          <w:szCs w:val="28"/>
          <w:lang w:val="uk-UA" w:eastAsia="uk-UA"/>
        </w:rPr>
        <w:t>1) Технологія бюджетування, до складу якої входять інструменти фінансового планування (види і формати бюджетів, система цільових показників і нормативів), порядок консолідації бюджетів різних рівнів управління і функціонального призначення і т.п.</w:t>
      </w:r>
    </w:p>
    <w:p w14:paraId="46353AAF" w14:textId="77777777" w:rsidR="00B96149" w:rsidRPr="00B96149" w:rsidRDefault="00B96149" w:rsidP="006B355F">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B96149">
        <w:rPr>
          <w:rFonts w:ascii="Cambria" w:eastAsia="Times New Roman" w:hAnsi="Cambria" w:cs="Times New Roman"/>
          <w:sz w:val="28"/>
          <w:szCs w:val="28"/>
          <w:lang w:val="uk-UA" w:eastAsia="uk-UA"/>
        </w:rPr>
        <w:t xml:space="preserve">2) Організація бюджетування, яка включає фінансову структуру компанії (склад центрів обліку, які є об’єктами бюджетування), </w:t>
      </w:r>
      <w:r w:rsidRPr="00B96149">
        <w:rPr>
          <w:rFonts w:ascii="Cambria" w:eastAsia="Times New Roman" w:hAnsi="Cambria" w:cs="Times New Roman"/>
          <w:sz w:val="28"/>
          <w:szCs w:val="28"/>
          <w:lang w:val="uk-UA" w:eastAsia="uk-UA"/>
        </w:rPr>
        <w:lastRenderedPageBreak/>
        <w:t>бюджетний регламент і механізми бюджетного контролю (процедури формування бюджетів, їх представлення, узгодження і затвердження, порядок послідуючого коректування, збору та обробки даних про виконання бюджету), розподіл функцій в апараті керівництва (між функціональними службами та структурними підрозділами різного рівня) в процесі бюджетування, систему внутрішніх нормативних документів (положень, посадових інструкцій та інших).</w:t>
      </w:r>
    </w:p>
    <w:p w14:paraId="757573EB" w14:textId="77777777" w:rsidR="00B96149" w:rsidRPr="00B96149" w:rsidRDefault="00B96149" w:rsidP="006B355F">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B96149">
        <w:rPr>
          <w:rFonts w:ascii="Cambria" w:eastAsia="Times New Roman" w:hAnsi="Cambria" w:cs="Times New Roman"/>
          <w:sz w:val="28"/>
          <w:szCs w:val="28"/>
          <w:lang w:val="uk-UA" w:eastAsia="uk-UA"/>
        </w:rPr>
        <w:t>3) Автоматизація фінансових розрахунків, що передбачає складання фінансових прогнозів, включаючи сценарний аналіз, постановку так званого суцільно управлінського або інтегрованого обліку, у межах якого в будь-який час можна одержати оперативну інформацію про хід виконання бюджетів за окремими напрямами господарської діяльності, видами продукції чи контрактами підприємства, його структурними підрозділами, філіями, дочірніми компаніями тощо.</w:t>
      </w:r>
    </w:p>
    <w:p w14:paraId="09015202" w14:textId="7BF646AD" w:rsidR="00B96149" w:rsidRPr="00B96149" w:rsidRDefault="00B96149" w:rsidP="00B96149">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B96149">
        <w:rPr>
          <w:rFonts w:ascii="Cambria" w:eastAsia="Times New Roman" w:hAnsi="Cambria" w:cs="Times New Roman"/>
          <w:sz w:val="28"/>
          <w:szCs w:val="28"/>
          <w:lang w:val="uk-UA" w:eastAsia="uk-UA"/>
        </w:rPr>
        <w:t>Процес впровадження системи бюджетування на підприємстві є доволі складним, довготривалим і залежним від специфіки господарських операцій конкретного суб’єкта підприємництва, що потребує адаптації у кожному випадку окремо. До того ж, не існує універсального підходу щодо послідовності реалізації і складу етапів бюджетування, однак в цілому їх можна поєднати у ряд логічно-структурованих етапів: аналіз існуючих бізнес-процесів, їх опис і паспортизація; виділення центрів відповідальності (фінансового обліку); створення бюджетного комітету; розробка бюджетного регламенту і форм бюджетного контролю; автоматизація розробки бюджетів; інтеграція з існуючою системою фінансового планування; створення системи мотивації досягнення бюджетних показників.</w:t>
      </w:r>
    </w:p>
    <w:p w14:paraId="51711EC2" w14:textId="580A1309"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bCs/>
          <w:sz w:val="28"/>
          <w:szCs w:val="28"/>
          <w:lang w:val="uk-UA" w:eastAsia="uk-UA"/>
        </w:rPr>
      </w:pPr>
      <w:r w:rsidRPr="00DA472A">
        <w:rPr>
          <w:rFonts w:ascii="Cambria" w:eastAsia="Times New Roman" w:hAnsi="Cambria" w:cs="Times New Roman"/>
          <w:b/>
          <w:bCs/>
          <w:sz w:val="28"/>
          <w:szCs w:val="28"/>
          <w:lang w:val="uk-UA" w:eastAsia="uk-UA"/>
        </w:rPr>
        <w:t>Система бюджетів (майстер бюджет)</w:t>
      </w:r>
      <w:r w:rsidR="006B355F">
        <w:rPr>
          <w:rFonts w:ascii="Cambria" w:eastAsia="Times New Roman" w:hAnsi="Cambria" w:cs="Times New Roman"/>
          <w:b/>
          <w:bCs/>
          <w:sz w:val="28"/>
          <w:szCs w:val="28"/>
          <w:lang w:val="uk-UA" w:eastAsia="uk-UA"/>
        </w:rPr>
        <w:t>.</w:t>
      </w:r>
    </w:p>
    <w:p w14:paraId="7BB5DAC7" w14:textId="1BFECBA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Результатом бюджетування є розроблення так званого майстер-бюджету, або узгодженої системи бюджетів. Термін «майстер-бюджет» (від</w:t>
      </w:r>
      <w:r w:rsidR="00E64844" w:rsidRPr="00DA472A">
        <w:rPr>
          <w:rFonts w:ascii="Cambria" w:eastAsia="Times New Roman" w:hAnsi="Cambria" w:cs="Times New Roman"/>
          <w:sz w:val="28"/>
          <w:szCs w:val="28"/>
          <w:lang w:val="uk-UA" w:eastAsia="uk-UA"/>
        </w:rPr>
        <w:t xml:space="preserve"> </w:t>
      </w:r>
      <w:r w:rsidRPr="00DA472A">
        <w:rPr>
          <w:rFonts w:ascii="Cambria" w:eastAsia="Times New Roman" w:hAnsi="Cambria" w:cs="Times New Roman"/>
          <w:sz w:val="28"/>
          <w:szCs w:val="28"/>
          <w:lang w:val="uk-UA" w:eastAsia="uk-UA"/>
        </w:rPr>
        <w:t xml:space="preserve">англ. </w:t>
      </w:r>
      <w:r w:rsidRPr="00DA472A">
        <w:rPr>
          <w:rFonts w:ascii="Cambria" w:eastAsia="Times New Roman" w:hAnsi="Cambria" w:cs="Times New Roman"/>
          <w:i/>
          <w:iCs/>
          <w:sz w:val="28"/>
          <w:szCs w:val="28"/>
          <w:lang w:val="uk-UA" w:eastAsia="uk-UA"/>
        </w:rPr>
        <w:t>master budget</w:t>
      </w:r>
      <w:r w:rsidRPr="00DA472A">
        <w:rPr>
          <w:rFonts w:ascii="Cambria" w:eastAsia="Times New Roman" w:hAnsi="Cambria" w:cs="Times New Roman"/>
          <w:sz w:val="28"/>
          <w:szCs w:val="28"/>
          <w:lang w:val="uk-UA" w:eastAsia="uk-UA"/>
        </w:rPr>
        <w:t>) вживається в англомовній літературі для характеристики системи бюджетів як сукупності багатьох окремих бюджетів у їх взаємозв’язку та взаємозалежності.</w:t>
      </w:r>
    </w:p>
    <w:p w14:paraId="0A97107D" w14:textId="2662DCC8"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Майстер</w:t>
      </w:r>
      <w:r w:rsidR="00E64844" w:rsidRPr="00DA472A">
        <w:rPr>
          <w:rFonts w:ascii="Cambria" w:eastAsia="Times New Roman" w:hAnsi="Cambria" w:cs="Times New Roman"/>
          <w:b/>
          <w:sz w:val="28"/>
          <w:szCs w:val="28"/>
          <w:lang w:val="uk-UA" w:eastAsia="uk-UA"/>
        </w:rPr>
        <w:t xml:space="preserve"> – </w:t>
      </w:r>
      <w:r w:rsidRPr="00DA472A">
        <w:rPr>
          <w:rFonts w:ascii="Cambria" w:eastAsia="Times New Roman" w:hAnsi="Cambria" w:cs="Times New Roman"/>
          <w:b/>
          <w:sz w:val="28"/>
          <w:szCs w:val="28"/>
          <w:lang w:val="uk-UA" w:eastAsia="uk-UA"/>
        </w:rPr>
        <w:t>бюджет виконує завдання координації та інтеграції показників різних типів бюджетів. Він включає первинний бюджет, групу основних бюджетів і сукупність допоміжних бюджетів.</w:t>
      </w:r>
    </w:p>
    <w:p w14:paraId="60603931"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У первинному бюджеті</w:t>
      </w:r>
      <w:r w:rsidRPr="00DA472A">
        <w:rPr>
          <w:rFonts w:ascii="Cambria" w:eastAsia="Times New Roman" w:hAnsi="Cambria" w:cs="Times New Roman"/>
          <w:sz w:val="28"/>
          <w:szCs w:val="28"/>
          <w:lang w:val="uk-UA" w:eastAsia="uk-UA"/>
        </w:rPr>
        <w:t xml:space="preserve"> фіксуються планові значення чинника, що найбільш обмежує діяльність підприємства. Він може бути зорієнтований на збут продукції, постачання факторів виробництва чи на можливості фінансування.</w:t>
      </w:r>
    </w:p>
    <w:p w14:paraId="667EE5F7" w14:textId="2FB446FB"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Традиційні фактори</w:t>
      </w:r>
      <w:r w:rsidR="00E64844" w:rsidRPr="00DA472A">
        <w:rPr>
          <w:rFonts w:ascii="Cambria" w:eastAsia="Times New Roman" w:hAnsi="Cambria" w:cs="Times New Roman"/>
          <w:b/>
          <w:sz w:val="28"/>
          <w:szCs w:val="28"/>
          <w:lang w:val="uk-UA" w:eastAsia="uk-UA"/>
        </w:rPr>
        <w:t xml:space="preserve"> – </w:t>
      </w:r>
      <w:r w:rsidRPr="00DA472A">
        <w:rPr>
          <w:rFonts w:ascii="Cambria" w:eastAsia="Times New Roman" w:hAnsi="Cambria" w:cs="Times New Roman"/>
          <w:b/>
          <w:sz w:val="28"/>
          <w:szCs w:val="28"/>
          <w:lang w:val="uk-UA" w:eastAsia="uk-UA"/>
        </w:rPr>
        <w:t xml:space="preserve">ліміти: </w:t>
      </w:r>
      <w:r w:rsidRPr="00DA472A">
        <w:rPr>
          <w:rFonts w:ascii="Cambria" w:eastAsia="Times New Roman" w:hAnsi="Cambria" w:cs="Times New Roman"/>
          <w:sz w:val="28"/>
          <w:szCs w:val="28"/>
          <w:lang w:val="uk-UA" w:eastAsia="uk-UA"/>
        </w:rPr>
        <w:t>попит на товар (обсяги реалізації); виробничі потужності; персонал; обігові кошти.</w:t>
      </w:r>
    </w:p>
    <w:p w14:paraId="2D49146A"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 xml:space="preserve">До групи основних бюджетів відносять: </w:t>
      </w:r>
      <w:r w:rsidRPr="00DA472A">
        <w:rPr>
          <w:rFonts w:ascii="Cambria" w:eastAsia="Times New Roman" w:hAnsi="Cambria" w:cs="Times New Roman"/>
          <w:sz w:val="28"/>
          <w:szCs w:val="28"/>
          <w:lang w:val="uk-UA" w:eastAsia="uk-UA"/>
        </w:rPr>
        <w:t xml:space="preserve">план інвестицій; план фінансових результатів (прибутків і збитків); планування ліквідності </w:t>
      </w:r>
      <w:r w:rsidRPr="00DA472A">
        <w:rPr>
          <w:rFonts w:ascii="Cambria" w:eastAsia="Times New Roman" w:hAnsi="Cambria" w:cs="Times New Roman"/>
          <w:sz w:val="28"/>
          <w:szCs w:val="28"/>
          <w:lang w:val="uk-UA" w:eastAsia="uk-UA"/>
        </w:rPr>
        <w:lastRenderedPageBreak/>
        <w:t>(оперативний фінансовий бюджет); плановий баланс; план звіту про рух грошових коштів (Сash flow).</w:t>
      </w:r>
    </w:p>
    <w:p w14:paraId="67A0FE9F"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 xml:space="preserve">Допоміжні бюджети можуть складатися в розрізі окремих статей затрат, структурних підрозділів, центрів відповідальності тощо. </w:t>
      </w:r>
    </w:p>
    <w:p w14:paraId="26550AFB"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Бюджети поділяються на гнучкі та фіксовані.</w:t>
      </w:r>
    </w:p>
    <w:p w14:paraId="27930445" w14:textId="3D6414B4"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i/>
          <w:iCs/>
          <w:sz w:val="28"/>
          <w:szCs w:val="28"/>
          <w:lang w:val="uk-UA" w:eastAsia="uk-UA"/>
        </w:rPr>
        <w:t>Гнучкі бюджети</w:t>
      </w:r>
      <w:r w:rsidRPr="00DA472A">
        <w:rPr>
          <w:rFonts w:ascii="Cambria" w:eastAsia="Times New Roman" w:hAnsi="Cambria" w:cs="Times New Roman"/>
          <w:i/>
          <w:iCs/>
          <w:sz w:val="28"/>
          <w:szCs w:val="28"/>
          <w:lang w:val="uk-UA" w:eastAsia="uk-UA"/>
        </w:rPr>
        <w:t xml:space="preserve"> </w:t>
      </w:r>
      <w:r w:rsidR="00E64844" w:rsidRPr="00DA472A">
        <w:rPr>
          <w:rFonts w:ascii="Cambria" w:eastAsia="Times New Roman" w:hAnsi="Cambria" w:cs="Times New Roman"/>
          <w:i/>
          <w:iCs/>
          <w:sz w:val="28"/>
          <w:szCs w:val="28"/>
          <w:lang w:val="uk-UA" w:eastAsia="uk-UA"/>
        </w:rPr>
        <w:t>–</w:t>
      </w:r>
      <w:r w:rsidRPr="00DA472A">
        <w:rPr>
          <w:rFonts w:ascii="Cambria" w:eastAsia="Times New Roman" w:hAnsi="Cambria" w:cs="Times New Roman"/>
          <w:sz w:val="28"/>
          <w:szCs w:val="28"/>
          <w:lang w:val="uk-UA" w:eastAsia="uk-UA"/>
        </w:rPr>
        <w:t xml:space="preserve"> планові розрахунки витрат і фінансових результатів прив’язуються до обсягів виробництва та реалізації продукції. До цієї категорії бюджетів відносять бюджети витрат, які належать до умовно-змінних (змінюються пропорційно до обсягів виробництва).</w:t>
      </w:r>
    </w:p>
    <w:p w14:paraId="4E1790AD" w14:textId="47DFEB2B"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i/>
          <w:iCs/>
          <w:sz w:val="28"/>
          <w:szCs w:val="28"/>
          <w:lang w:val="uk-UA" w:eastAsia="uk-UA"/>
        </w:rPr>
        <w:t>Фіксовані бюджети</w:t>
      </w:r>
      <w:r w:rsidRPr="00DA472A">
        <w:rPr>
          <w:rFonts w:ascii="Cambria" w:eastAsia="Times New Roman" w:hAnsi="Cambria" w:cs="Times New Roman"/>
          <w:i/>
          <w:iCs/>
          <w:sz w:val="28"/>
          <w:szCs w:val="28"/>
          <w:lang w:val="uk-UA" w:eastAsia="uk-UA"/>
        </w:rPr>
        <w:t xml:space="preserve"> </w:t>
      </w:r>
      <w:r w:rsidR="00E64844" w:rsidRPr="00DA472A">
        <w:rPr>
          <w:rFonts w:ascii="Cambria" w:eastAsia="Times New Roman" w:hAnsi="Cambria" w:cs="Times New Roman"/>
          <w:i/>
          <w:iCs/>
          <w:sz w:val="28"/>
          <w:szCs w:val="28"/>
          <w:lang w:val="uk-UA" w:eastAsia="uk-UA"/>
        </w:rPr>
        <w:t>–</w:t>
      </w:r>
      <w:r w:rsidRPr="00DA472A">
        <w:rPr>
          <w:rFonts w:ascii="Cambria" w:eastAsia="Times New Roman" w:hAnsi="Cambria" w:cs="Times New Roman"/>
          <w:sz w:val="28"/>
          <w:szCs w:val="28"/>
          <w:lang w:val="uk-UA" w:eastAsia="uk-UA"/>
        </w:rPr>
        <w:t xml:space="preserve"> показники здебільшого не змінюються зі зміною обсягів виробництва. За принципом фіксованого бюджетування складають бюджет адміністративних витрат, бюджет на рекламу тощо.</w:t>
      </w:r>
    </w:p>
    <w:p w14:paraId="26341D76" w14:textId="24ACBF7F" w:rsidR="00FB7AF6" w:rsidRPr="00DA472A" w:rsidRDefault="00992162" w:rsidP="00992162">
      <w:pPr>
        <w:spacing w:after="0" w:line="240" w:lineRule="auto"/>
        <w:ind w:firstLine="709"/>
        <w:jc w:val="both"/>
        <w:rPr>
          <w:rFonts w:ascii="Cambria" w:eastAsia="Times New Roman" w:hAnsi="Cambria" w:cs="Times New Roman"/>
          <w:sz w:val="28"/>
          <w:szCs w:val="28"/>
          <w:lang w:val="uk-UA" w:eastAsia="uk-UA"/>
        </w:rPr>
      </w:pPr>
      <w:r w:rsidRPr="00992162">
        <w:rPr>
          <w:rFonts w:ascii="Cambria" w:eastAsia="Times New Roman" w:hAnsi="Cambria" w:cs="Times New Roman"/>
          <w:bCs/>
          <w:sz w:val="28"/>
          <w:szCs w:val="28"/>
          <w:lang w:val="uk-UA" w:eastAsia="uk-UA"/>
        </w:rPr>
        <w:t>Х</w:t>
      </w:r>
      <w:r w:rsidR="00FB7AF6" w:rsidRPr="00992162">
        <w:rPr>
          <w:rFonts w:ascii="Cambria" w:eastAsia="Times New Roman" w:hAnsi="Cambria" w:cs="Times New Roman"/>
          <w:bCs/>
          <w:sz w:val="28"/>
          <w:szCs w:val="28"/>
          <w:lang w:val="uk-UA" w:eastAsia="uk-UA"/>
        </w:rPr>
        <w:t>арактеристику</w:t>
      </w:r>
      <w:r w:rsidR="00FB7AF6" w:rsidRPr="00DA472A">
        <w:rPr>
          <w:rFonts w:ascii="Cambria" w:eastAsia="Times New Roman" w:hAnsi="Cambria" w:cs="Times New Roman"/>
          <w:sz w:val="28"/>
          <w:szCs w:val="28"/>
          <w:lang w:val="uk-UA" w:eastAsia="uk-UA"/>
        </w:rPr>
        <w:t xml:space="preserve"> робіт і документів, які супроводжують процес постановки системи бюджетування на підприємстві, наведено в табл.</w:t>
      </w:r>
      <w:r w:rsidR="00E64844" w:rsidRPr="00DA472A">
        <w:rPr>
          <w:rFonts w:ascii="Cambria" w:eastAsia="Times New Roman" w:hAnsi="Cambria" w:cs="Times New Roman"/>
          <w:sz w:val="28"/>
          <w:szCs w:val="28"/>
          <w:lang w:val="uk-UA" w:eastAsia="uk-UA"/>
        </w:rPr>
        <w:t xml:space="preserve"> </w:t>
      </w:r>
      <w:r w:rsidR="00FB7AF6" w:rsidRPr="00DA472A">
        <w:rPr>
          <w:rFonts w:ascii="Cambria" w:eastAsia="Times New Roman" w:hAnsi="Cambria" w:cs="Times New Roman"/>
          <w:sz w:val="28"/>
          <w:szCs w:val="28"/>
          <w:lang w:val="uk-UA" w:eastAsia="uk-UA"/>
        </w:rPr>
        <w:t>1.</w:t>
      </w:r>
    </w:p>
    <w:p w14:paraId="66BFB6ED" w14:textId="77777777" w:rsidR="00E64844" w:rsidRPr="00DA472A" w:rsidRDefault="00E64844" w:rsidP="00FB7AF6">
      <w:pPr>
        <w:autoSpaceDE w:val="0"/>
        <w:autoSpaceDN w:val="0"/>
        <w:adjustRightInd w:val="0"/>
        <w:spacing w:after="0" w:line="240" w:lineRule="auto"/>
        <w:ind w:firstLine="709"/>
        <w:jc w:val="right"/>
        <w:rPr>
          <w:rFonts w:ascii="Cambria" w:eastAsia="Times New Roman" w:hAnsi="Cambria" w:cs="Times New Roman"/>
          <w:iCs/>
          <w:sz w:val="28"/>
          <w:szCs w:val="28"/>
          <w:lang w:val="uk-UA" w:eastAsia="uk-UA"/>
        </w:rPr>
      </w:pPr>
    </w:p>
    <w:p w14:paraId="385B0259" w14:textId="3F811440" w:rsidR="00FB7AF6" w:rsidRPr="00DA472A" w:rsidRDefault="00FB7AF6" w:rsidP="00FB7AF6">
      <w:pPr>
        <w:autoSpaceDE w:val="0"/>
        <w:autoSpaceDN w:val="0"/>
        <w:adjustRightInd w:val="0"/>
        <w:spacing w:after="0" w:line="240" w:lineRule="auto"/>
        <w:ind w:firstLine="709"/>
        <w:jc w:val="right"/>
        <w:rPr>
          <w:rFonts w:ascii="Cambria" w:eastAsia="Times New Roman" w:hAnsi="Cambria" w:cs="Times New Roman"/>
          <w:i/>
          <w:sz w:val="28"/>
          <w:szCs w:val="28"/>
          <w:lang w:val="uk-UA" w:eastAsia="uk-UA"/>
        </w:rPr>
      </w:pPr>
      <w:r w:rsidRPr="00DA472A">
        <w:rPr>
          <w:rFonts w:ascii="Cambria" w:eastAsia="Times New Roman" w:hAnsi="Cambria" w:cs="Times New Roman"/>
          <w:i/>
          <w:sz w:val="28"/>
          <w:szCs w:val="28"/>
          <w:lang w:val="uk-UA" w:eastAsia="uk-UA"/>
        </w:rPr>
        <w:t>Таблиця 1</w:t>
      </w:r>
    </w:p>
    <w:p w14:paraId="1675D8F1" w14:textId="77777777" w:rsidR="00FB7AF6" w:rsidRPr="00DA472A" w:rsidRDefault="00FB7AF6" w:rsidP="00FB7AF6">
      <w:pPr>
        <w:autoSpaceDE w:val="0"/>
        <w:autoSpaceDN w:val="0"/>
        <w:adjustRightInd w:val="0"/>
        <w:spacing w:after="0" w:line="240" w:lineRule="auto"/>
        <w:jc w:val="center"/>
        <w:rPr>
          <w:rFonts w:ascii="Cambria" w:eastAsia="Times New Roman" w:hAnsi="Cambria" w:cs="Times New Roman"/>
          <w:b/>
          <w:bCs/>
          <w:sz w:val="28"/>
          <w:szCs w:val="28"/>
          <w:lang w:val="uk-UA" w:eastAsia="uk-UA"/>
        </w:rPr>
      </w:pPr>
      <w:r w:rsidRPr="00DA472A">
        <w:rPr>
          <w:rFonts w:ascii="Cambria" w:eastAsia="Times New Roman" w:hAnsi="Cambria" w:cs="Times New Roman"/>
          <w:b/>
          <w:bCs/>
          <w:sz w:val="28"/>
          <w:szCs w:val="28"/>
          <w:lang w:val="uk-UA" w:eastAsia="uk-UA"/>
        </w:rPr>
        <w:t>ПОСТАНОВКА СИСТЕМИ БЮДЖЕТУВАННЯ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4253"/>
      </w:tblGrid>
      <w:tr w:rsidR="00FB7AF6" w:rsidRPr="00DA472A" w14:paraId="6ECEB1C0" w14:textId="77777777" w:rsidTr="00E964EB">
        <w:tc>
          <w:tcPr>
            <w:tcW w:w="2405" w:type="dxa"/>
            <w:shd w:val="clear" w:color="auto" w:fill="auto"/>
          </w:tcPr>
          <w:p w14:paraId="42104967" w14:textId="77777777" w:rsidR="00FB7AF6" w:rsidRPr="00E964EB" w:rsidRDefault="00FB7AF6" w:rsidP="00FB7AF6">
            <w:pPr>
              <w:autoSpaceDE w:val="0"/>
              <w:autoSpaceDN w:val="0"/>
              <w:adjustRightInd w:val="0"/>
              <w:spacing w:after="0" w:line="240" w:lineRule="auto"/>
              <w:jc w:val="center"/>
              <w:rPr>
                <w:rFonts w:ascii="Cambria" w:eastAsia="Times New Roman" w:hAnsi="Cambria" w:cs="Times New Roman"/>
                <w:b/>
                <w:sz w:val="24"/>
                <w:szCs w:val="24"/>
                <w:lang w:val="uk-UA" w:eastAsia="uk-UA"/>
              </w:rPr>
            </w:pPr>
            <w:r w:rsidRPr="00E964EB">
              <w:rPr>
                <w:rFonts w:ascii="Cambria" w:eastAsia="Times New Roman" w:hAnsi="Cambria" w:cs="Times New Roman"/>
                <w:b/>
                <w:sz w:val="24"/>
                <w:szCs w:val="24"/>
                <w:lang w:val="uk-UA" w:eastAsia="uk-UA"/>
              </w:rPr>
              <w:t>Зміст робіт</w:t>
            </w:r>
          </w:p>
        </w:tc>
        <w:tc>
          <w:tcPr>
            <w:tcW w:w="2693" w:type="dxa"/>
            <w:shd w:val="clear" w:color="auto" w:fill="auto"/>
          </w:tcPr>
          <w:p w14:paraId="05DCC292" w14:textId="77777777" w:rsidR="00FB7AF6" w:rsidRPr="00E964EB" w:rsidRDefault="00FB7AF6" w:rsidP="00FB7AF6">
            <w:pPr>
              <w:autoSpaceDE w:val="0"/>
              <w:autoSpaceDN w:val="0"/>
              <w:adjustRightInd w:val="0"/>
              <w:spacing w:after="0" w:line="240" w:lineRule="auto"/>
              <w:jc w:val="center"/>
              <w:rPr>
                <w:rFonts w:ascii="Cambria" w:eastAsia="Times New Roman" w:hAnsi="Cambria" w:cs="Times New Roman"/>
                <w:b/>
                <w:sz w:val="24"/>
                <w:szCs w:val="24"/>
                <w:lang w:val="uk-UA" w:eastAsia="uk-UA"/>
              </w:rPr>
            </w:pPr>
            <w:r w:rsidRPr="00E964EB">
              <w:rPr>
                <w:rFonts w:ascii="Cambria" w:eastAsia="Times New Roman" w:hAnsi="Cambria" w:cs="Times New Roman"/>
                <w:b/>
                <w:sz w:val="24"/>
                <w:szCs w:val="24"/>
                <w:lang w:val="uk-UA" w:eastAsia="uk-UA"/>
              </w:rPr>
              <w:t>Документи</w:t>
            </w:r>
          </w:p>
        </w:tc>
        <w:tc>
          <w:tcPr>
            <w:tcW w:w="4253" w:type="dxa"/>
            <w:shd w:val="clear" w:color="auto" w:fill="auto"/>
          </w:tcPr>
          <w:p w14:paraId="01211FD4" w14:textId="77777777" w:rsidR="00FB7AF6" w:rsidRPr="00E964EB" w:rsidRDefault="00FB7AF6" w:rsidP="00FB7AF6">
            <w:pPr>
              <w:autoSpaceDE w:val="0"/>
              <w:autoSpaceDN w:val="0"/>
              <w:adjustRightInd w:val="0"/>
              <w:spacing w:after="0" w:line="240" w:lineRule="auto"/>
              <w:jc w:val="center"/>
              <w:rPr>
                <w:rFonts w:ascii="Cambria" w:eastAsia="Times New Roman" w:hAnsi="Cambria" w:cs="Times New Roman"/>
                <w:b/>
                <w:sz w:val="24"/>
                <w:szCs w:val="24"/>
                <w:lang w:val="uk-UA" w:eastAsia="uk-UA"/>
              </w:rPr>
            </w:pPr>
            <w:r w:rsidRPr="00E964EB">
              <w:rPr>
                <w:rFonts w:ascii="Cambria" w:eastAsia="Times New Roman" w:hAnsi="Cambria" w:cs="Times New Roman"/>
                <w:b/>
                <w:sz w:val="24"/>
                <w:szCs w:val="24"/>
                <w:lang w:val="uk-UA" w:eastAsia="uk-UA"/>
              </w:rPr>
              <w:t>Результати</w:t>
            </w:r>
          </w:p>
        </w:tc>
      </w:tr>
      <w:tr w:rsidR="00FB7AF6" w:rsidRPr="00DA472A" w14:paraId="3BF967C2" w14:textId="77777777" w:rsidTr="00E964EB">
        <w:tc>
          <w:tcPr>
            <w:tcW w:w="2405" w:type="dxa"/>
            <w:shd w:val="clear" w:color="auto" w:fill="auto"/>
          </w:tcPr>
          <w:p w14:paraId="0A85F343" w14:textId="77777777" w:rsidR="00FB7AF6" w:rsidRPr="00E964EB" w:rsidRDefault="00FB7AF6" w:rsidP="00FB7AF6">
            <w:pPr>
              <w:autoSpaceDE w:val="0"/>
              <w:autoSpaceDN w:val="0"/>
              <w:adjustRightInd w:val="0"/>
              <w:spacing w:after="0" w:line="240" w:lineRule="auto"/>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1. Призначення відповідальної за постановку системи бюджетування особи</w:t>
            </w:r>
          </w:p>
        </w:tc>
        <w:tc>
          <w:tcPr>
            <w:tcW w:w="2693" w:type="dxa"/>
            <w:shd w:val="clear" w:color="auto" w:fill="auto"/>
          </w:tcPr>
          <w:p w14:paraId="4FD20E8E"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Наказ, який регламентує необхідність, завдання, та строки запровадження, а також повноваження відповідальних осіб</w:t>
            </w:r>
          </w:p>
        </w:tc>
        <w:tc>
          <w:tcPr>
            <w:tcW w:w="4253" w:type="dxa"/>
            <w:shd w:val="clear" w:color="auto" w:fill="auto"/>
          </w:tcPr>
          <w:p w14:paraId="488546C9"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Формування робочої групи із запровадження бюджетування</w:t>
            </w:r>
          </w:p>
        </w:tc>
      </w:tr>
      <w:tr w:rsidR="00FB7AF6" w:rsidRPr="00DA472A" w14:paraId="285DE4BD" w14:textId="77777777" w:rsidTr="00E964EB">
        <w:tc>
          <w:tcPr>
            <w:tcW w:w="2405" w:type="dxa"/>
            <w:shd w:val="clear" w:color="auto" w:fill="auto"/>
          </w:tcPr>
          <w:p w14:paraId="6A0E560A"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2. Формування фінансової структури підприємства</w:t>
            </w:r>
          </w:p>
        </w:tc>
        <w:tc>
          <w:tcPr>
            <w:tcW w:w="2693" w:type="dxa"/>
            <w:shd w:val="clear" w:color="auto" w:fill="auto"/>
          </w:tcPr>
          <w:p w14:paraId="4307B24C"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Положення про структуру центрів фінансової відповідальності</w:t>
            </w:r>
          </w:p>
        </w:tc>
        <w:tc>
          <w:tcPr>
            <w:tcW w:w="4253" w:type="dxa"/>
            <w:shd w:val="clear" w:color="auto" w:fill="auto"/>
          </w:tcPr>
          <w:p w14:paraId="194FE055"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Виокремлення в складі компанії центрів фінансової відповідальності, їх класифікація та розподіл за рівнями</w:t>
            </w:r>
          </w:p>
        </w:tc>
      </w:tr>
      <w:tr w:rsidR="00FB7AF6" w:rsidRPr="00DA472A" w14:paraId="1F84DA5C" w14:textId="77777777" w:rsidTr="00E964EB">
        <w:tc>
          <w:tcPr>
            <w:tcW w:w="2405" w:type="dxa"/>
            <w:shd w:val="clear" w:color="auto" w:fill="auto"/>
          </w:tcPr>
          <w:p w14:paraId="351CE18E"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3. Формування системи ключових показників (КП)</w:t>
            </w:r>
          </w:p>
        </w:tc>
        <w:tc>
          <w:tcPr>
            <w:tcW w:w="2693" w:type="dxa"/>
            <w:shd w:val="clear" w:color="auto" w:fill="auto"/>
          </w:tcPr>
          <w:p w14:paraId="3005D596"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Методика розрахунку основних оціночних показників діяльності</w:t>
            </w:r>
          </w:p>
        </w:tc>
        <w:tc>
          <w:tcPr>
            <w:tcW w:w="4253" w:type="dxa"/>
            <w:shd w:val="clear" w:color="auto" w:fill="auto"/>
          </w:tcPr>
          <w:p w14:paraId="6ADF9C87"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Система показників діяльності центрів фінансової відповідальності</w:t>
            </w:r>
          </w:p>
        </w:tc>
      </w:tr>
      <w:tr w:rsidR="00FB7AF6" w:rsidRPr="00DA472A" w14:paraId="537B0EDE" w14:textId="77777777" w:rsidTr="00E964EB">
        <w:tc>
          <w:tcPr>
            <w:tcW w:w="2405" w:type="dxa"/>
            <w:shd w:val="clear" w:color="auto" w:fill="auto"/>
          </w:tcPr>
          <w:p w14:paraId="46B9C3E1"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4. Розроблення майстер-бюджету</w:t>
            </w:r>
          </w:p>
        </w:tc>
        <w:tc>
          <w:tcPr>
            <w:tcW w:w="2693" w:type="dxa"/>
            <w:shd w:val="clear" w:color="auto" w:fill="auto"/>
          </w:tcPr>
          <w:p w14:paraId="5F9C5B04"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Схема системи бюджетування</w:t>
            </w:r>
          </w:p>
        </w:tc>
        <w:tc>
          <w:tcPr>
            <w:tcW w:w="4253" w:type="dxa"/>
            <w:shd w:val="clear" w:color="auto" w:fill="auto"/>
          </w:tcPr>
          <w:p w14:paraId="0C5C7ED9"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Визначення видів бюджетів, необхідних для виконання функцій бюджетування. Визначення взаємозв’язків між бюджетами</w:t>
            </w:r>
          </w:p>
        </w:tc>
      </w:tr>
      <w:tr w:rsidR="00FB7AF6" w:rsidRPr="00DA472A" w14:paraId="5649A2BE" w14:textId="77777777" w:rsidTr="00E964EB">
        <w:tc>
          <w:tcPr>
            <w:tcW w:w="2405" w:type="dxa"/>
            <w:shd w:val="clear" w:color="auto" w:fill="auto"/>
          </w:tcPr>
          <w:p w14:paraId="32F631CB"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5. Розроблення бюджетних форм майстер-бюджету та календаря бюджетування</w:t>
            </w:r>
          </w:p>
        </w:tc>
        <w:tc>
          <w:tcPr>
            <w:tcW w:w="2693" w:type="dxa"/>
            <w:shd w:val="clear" w:color="auto" w:fill="auto"/>
          </w:tcPr>
          <w:p w14:paraId="29E0F5BD"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Положення про систему бюджетування. Комплект бюджетних форм. Календар бюджетування</w:t>
            </w:r>
          </w:p>
        </w:tc>
        <w:tc>
          <w:tcPr>
            <w:tcW w:w="4253" w:type="dxa"/>
            <w:shd w:val="clear" w:color="auto" w:fill="auto"/>
          </w:tcPr>
          <w:p w14:paraId="364027F5"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Визначення формату та інформаційного змісту кожної бюджетної форми. Складання таблиць, у яких указані найменування форм і показники, що в них використовуються. Регламент документообороту</w:t>
            </w:r>
          </w:p>
        </w:tc>
      </w:tr>
      <w:tr w:rsidR="00FB7AF6" w:rsidRPr="00DA472A" w14:paraId="37A0BD6E" w14:textId="77777777" w:rsidTr="00E964EB">
        <w:tc>
          <w:tcPr>
            <w:tcW w:w="2405" w:type="dxa"/>
            <w:shd w:val="clear" w:color="auto" w:fill="auto"/>
          </w:tcPr>
          <w:p w14:paraId="61F52A77"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 xml:space="preserve">6. Вибір способів прогнозування </w:t>
            </w:r>
            <w:r w:rsidRPr="00E964EB">
              <w:rPr>
                <w:rFonts w:ascii="Cambria" w:eastAsia="Times New Roman" w:hAnsi="Cambria" w:cs="Times New Roman"/>
                <w:sz w:val="24"/>
                <w:szCs w:val="24"/>
                <w:lang w:val="uk-UA" w:eastAsia="uk-UA"/>
              </w:rPr>
              <w:lastRenderedPageBreak/>
              <w:t>фінансових показників</w:t>
            </w:r>
          </w:p>
        </w:tc>
        <w:tc>
          <w:tcPr>
            <w:tcW w:w="2693" w:type="dxa"/>
            <w:shd w:val="clear" w:color="auto" w:fill="auto"/>
          </w:tcPr>
          <w:p w14:paraId="156AF019"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lastRenderedPageBreak/>
              <w:t>Методика</w:t>
            </w:r>
          </w:p>
        </w:tc>
        <w:tc>
          <w:tcPr>
            <w:tcW w:w="4253" w:type="dxa"/>
            <w:shd w:val="clear" w:color="auto" w:fill="auto"/>
          </w:tcPr>
          <w:p w14:paraId="4289B2E4"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Розрахунок прогнозних показників</w:t>
            </w:r>
          </w:p>
        </w:tc>
      </w:tr>
      <w:tr w:rsidR="00FB7AF6" w:rsidRPr="00DA472A" w14:paraId="7D6F70FE" w14:textId="77777777" w:rsidTr="00E964EB">
        <w:tc>
          <w:tcPr>
            <w:tcW w:w="2405" w:type="dxa"/>
            <w:shd w:val="clear" w:color="auto" w:fill="auto"/>
          </w:tcPr>
          <w:p w14:paraId="2C8FEE51"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7. Розроблення методики заповнення бюджетних форм майстер - бюджету</w:t>
            </w:r>
          </w:p>
        </w:tc>
        <w:tc>
          <w:tcPr>
            <w:tcW w:w="2693" w:type="dxa"/>
            <w:shd w:val="clear" w:color="auto" w:fill="auto"/>
          </w:tcPr>
          <w:p w14:paraId="28B66C99"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Методика</w:t>
            </w:r>
          </w:p>
        </w:tc>
        <w:tc>
          <w:tcPr>
            <w:tcW w:w="4253" w:type="dxa"/>
            <w:shd w:val="clear" w:color="auto" w:fill="auto"/>
          </w:tcPr>
          <w:p w14:paraId="7970F4E2"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Визначення первинної документації, з якої слід брати дані для складання бюджетів</w:t>
            </w:r>
          </w:p>
        </w:tc>
      </w:tr>
      <w:tr w:rsidR="00FB7AF6" w:rsidRPr="00DA472A" w14:paraId="19AF2608" w14:textId="77777777" w:rsidTr="00E964EB">
        <w:tc>
          <w:tcPr>
            <w:tcW w:w="2405" w:type="dxa"/>
            <w:shd w:val="clear" w:color="auto" w:fill="auto"/>
          </w:tcPr>
          <w:p w14:paraId="374EB9E2"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8. Розроблення бюджетів центрів фінансової відповідальності та по підприємству в цілому</w:t>
            </w:r>
          </w:p>
        </w:tc>
        <w:tc>
          <w:tcPr>
            <w:tcW w:w="2693" w:type="dxa"/>
            <w:shd w:val="clear" w:color="auto" w:fill="auto"/>
          </w:tcPr>
          <w:p w14:paraId="623DE572"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Комплект бюджетних форм</w:t>
            </w:r>
          </w:p>
        </w:tc>
        <w:tc>
          <w:tcPr>
            <w:tcW w:w="4253" w:type="dxa"/>
            <w:shd w:val="clear" w:color="auto" w:fill="auto"/>
          </w:tcPr>
          <w:p w14:paraId="7B983827"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 xml:space="preserve">Бюджети центрів відповідальності, основні та додаткові бюджети </w:t>
            </w:r>
          </w:p>
        </w:tc>
      </w:tr>
      <w:tr w:rsidR="00FB7AF6" w:rsidRPr="00DA472A" w14:paraId="28C93C8A" w14:textId="77777777" w:rsidTr="00E964EB">
        <w:tc>
          <w:tcPr>
            <w:tcW w:w="2405" w:type="dxa"/>
            <w:shd w:val="clear" w:color="auto" w:fill="auto"/>
          </w:tcPr>
          <w:p w14:paraId="6F52D01A" w14:textId="77777777" w:rsidR="00FB7AF6" w:rsidRPr="00E964EB" w:rsidRDefault="00FB7AF6" w:rsidP="00FB7AF6">
            <w:pPr>
              <w:autoSpaceDE w:val="0"/>
              <w:autoSpaceDN w:val="0"/>
              <w:adjustRightInd w:val="0"/>
              <w:spacing w:after="0" w:line="240" w:lineRule="auto"/>
              <w:ind w:right="-98"/>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9. Запровадження управлінського обліку</w:t>
            </w:r>
          </w:p>
        </w:tc>
        <w:tc>
          <w:tcPr>
            <w:tcW w:w="2693" w:type="dxa"/>
            <w:shd w:val="clear" w:color="auto" w:fill="auto"/>
          </w:tcPr>
          <w:p w14:paraId="5706756C"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Методика управлінського обліку</w:t>
            </w:r>
          </w:p>
        </w:tc>
        <w:tc>
          <w:tcPr>
            <w:tcW w:w="4253" w:type="dxa"/>
            <w:shd w:val="clear" w:color="auto" w:fill="auto"/>
          </w:tcPr>
          <w:p w14:paraId="2DD3935E"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Уніфікація формату обліку та бюджетування</w:t>
            </w:r>
          </w:p>
        </w:tc>
      </w:tr>
      <w:tr w:rsidR="00FB7AF6" w:rsidRPr="00DA472A" w14:paraId="610B24FE" w14:textId="77777777" w:rsidTr="00E964EB">
        <w:tc>
          <w:tcPr>
            <w:tcW w:w="2405" w:type="dxa"/>
            <w:shd w:val="clear" w:color="auto" w:fill="auto"/>
          </w:tcPr>
          <w:p w14:paraId="4B24473C"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10. Розроблення форм бюджетного контролю</w:t>
            </w:r>
          </w:p>
        </w:tc>
        <w:tc>
          <w:tcPr>
            <w:tcW w:w="2693" w:type="dxa"/>
            <w:shd w:val="clear" w:color="auto" w:fill="auto"/>
          </w:tcPr>
          <w:p w14:paraId="49CD9F1D"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Звіт про виконання бюджету</w:t>
            </w:r>
          </w:p>
        </w:tc>
        <w:tc>
          <w:tcPr>
            <w:tcW w:w="4253" w:type="dxa"/>
            <w:shd w:val="clear" w:color="auto" w:fill="auto"/>
          </w:tcPr>
          <w:p w14:paraId="705DFEF6"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Визначення форм контролю за складанням бюджетів та їх виконанням. Аналіз відхилень</w:t>
            </w:r>
          </w:p>
        </w:tc>
      </w:tr>
      <w:tr w:rsidR="00FB7AF6" w:rsidRPr="00DA472A" w14:paraId="4584B34F" w14:textId="77777777" w:rsidTr="00E964EB">
        <w:tc>
          <w:tcPr>
            <w:tcW w:w="2405" w:type="dxa"/>
            <w:shd w:val="clear" w:color="auto" w:fill="auto"/>
          </w:tcPr>
          <w:p w14:paraId="03970768"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11. Інтеграція системи мотивації в систему бюджетування</w:t>
            </w:r>
          </w:p>
        </w:tc>
        <w:tc>
          <w:tcPr>
            <w:tcW w:w="2693" w:type="dxa"/>
            <w:shd w:val="clear" w:color="auto" w:fill="auto"/>
          </w:tcPr>
          <w:p w14:paraId="5403E02B"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Наказ щодо запровадження обраної системи матеріального заохочення</w:t>
            </w:r>
          </w:p>
        </w:tc>
        <w:tc>
          <w:tcPr>
            <w:tcW w:w="4253" w:type="dxa"/>
            <w:shd w:val="clear" w:color="auto" w:fill="auto"/>
          </w:tcPr>
          <w:p w14:paraId="33BBC516" w14:textId="77777777" w:rsidR="00FB7AF6" w:rsidRPr="00E964EB" w:rsidRDefault="00FB7AF6" w:rsidP="00FB7AF6">
            <w:pPr>
              <w:autoSpaceDE w:val="0"/>
              <w:autoSpaceDN w:val="0"/>
              <w:adjustRightInd w:val="0"/>
              <w:spacing w:after="0" w:line="240" w:lineRule="auto"/>
              <w:jc w:val="both"/>
              <w:rPr>
                <w:rFonts w:ascii="Cambria" w:eastAsia="Times New Roman" w:hAnsi="Cambria" w:cs="Times New Roman"/>
                <w:sz w:val="24"/>
                <w:szCs w:val="24"/>
                <w:lang w:val="uk-UA" w:eastAsia="uk-UA"/>
              </w:rPr>
            </w:pPr>
            <w:r w:rsidRPr="00E964EB">
              <w:rPr>
                <w:rFonts w:ascii="Cambria" w:eastAsia="Times New Roman" w:hAnsi="Cambria" w:cs="Times New Roman"/>
                <w:sz w:val="24"/>
                <w:szCs w:val="24"/>
                <w:lang w:val="uk-UA" w:eastAsia="uk-UA"/>
              </w:rPr>
              <w:t>Прив’язка винагороди менеджерів до рівня досягнення показників ефективності та виконання бюджетів</w:t>
            </w:r>
          </w:p>
        </w:tc>
      </w:tr>
    </w:tbl>
    <w:p w14:paraId="0EDFC122" w14:textId="77777777" w:rsidR="00FB7AF6" w:rsidRPr="00DA472A" w:rsidRDefault="00FB7AF6" w:rsidP="00FB7AF6">
      <w:pPr>
        <w:autoSpaceDE w:val="0"/>
        <w:autoSpaceDN w:val="0"/>
        <w:adjustRightInd w:val="0"/>
        <w:spacing w:after="0" w:line="240" w:lineRule="auto"/>
        <w:jc w:val="both"/>
        <w:rPr>
          <w:rFonts w:ascii="Cambria" w:eastAsia="Times New Roman" w:hAnsi="Cambria" w:cs="Times New Roman"/>
          <w:sz w:val="28"/>
          <w:szCs w:val="28"/>
          <w:lang w:val="uk-UA" w:eastAsia="uk-UA"/>
        </w:rPr>
      </w:pPr>
    </w:p>
    <w:p w14:paraId="3900EA40"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Бюджетування здійснюється «знизу доверху» або ж «зверху донизу».</w:t>
      </w:r>
    </w:p>
    <w:p w14:paraId="73277C3A"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Метод «знизу доверху»</w:t>
      </w:r>
      <w:r w:rsidRPr="00DA472A">
        <w:rPr>
          <w:rFonts w:ascii="Cambria" w:eastAsia="Times New Roman" w:hAnsi="Cambria" w:cs="Times New Roman"/>
          <w:sz w:val="28"/>
          <w:szCs w:val="28"/>
          <w:lang w:val="uk-UA" w:eastAsia="uk-UA"/>
        </w:rPr>
        <w:t xml:space="preserve"> (прогресивне бюджетування) передбачає активне залучення до планування працівників підрозділів, керівників окремих центрів відповідальності. За використання цього методу існує небезпека незбалансованості окремих бюджетів.</w:t>
      </w:r>
    </w:p>
    <w:p w14:paraId="4CD5BB40"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При складанні </w:t>
      </w:r>
      <w:r w:rsidRPr="00DA472A">
        <w:rPr>
          <w:rFonts w:ascii="Cambria" w:eastAsia="Times New Roman" w:hAnsi="Cambria" w:cs="Times New Roman"/>
          <w:b/>
          <w:sz w:val="28"/>
          <w:szCs w:val="28"/>
          <w:lang w:val="uk-UA" w:eastAsia="uk-UA"/>
        </w:rPr>
        <w:t>бюджету «зверху донизу»</w:t>
      </w:r>
      <w:r w:rsidRPr="00DA472A">
        <w:rPr>
          <w:rFonts w:ascii="Cambria" w:eastAsia="Times New Roman" w:hAnsi="Cambria" w:cs="Times New Roman"/>
          <w:sz w:val="28"/>
          <w:szCs w:val="28"/>
          <w:lang w:val="uk-UA" w:eastAsia="uk-UA"/>
        </w:rPr>
        <w:t xml:space="preserve"> (ретроградне бюджетування) він передається менеджерам структурних підрозділів для деталізації та розроблення рекомендацій. Ключові показники основних бюджетів задаються вищим рівнем керівництва (зверху). Недоліками цього методу  є його чітко виражений адміністративний характер і прогалини в інформаційному забезпеченні централізованого підрозділу, який займається розробленням бюджетів.</w:t>
      </w:r>
    </w:p>
    <w:p w14:paraId="3E7D5B98"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Уникнути зазначених недоліків частково дає можливість новий підхід до розроблення бюджетів, який дістав назву </w:t>
      </w:r>
      <w:r w:rsidRPr="00DA472A">
        <w:rPr>
          <w:rFonts w:ascii="Cambria" w:eastAsia="Times New Roman" w:hAnsi="Cambria" w:cs="Times New Roman"/>
          <w:b/>
          <w:sz w:val="28"/>
          <w:szCs w:val="28"/>
          <w:lang w:val="uk-UA" w:eastAsia="uk-UA"/>
        </w:rPr>
        <w:t>методу «руху назустріч»</w:t>
      </w:r>
      <w:r w:rsidRPr="00DA472A">
        <w:rPr>
          <w:rFonts w:ascii="Cambria" w:eastAsia="Times New Roman" w:hAnsi="Cambria" w:cs="Times New Roman"/>
          <w:sz w:val="28"/>
          <w:szCs w:val="28"/>
          <w:lang w:val="uk-UA" w:eastAsia="uk-UA"/>
        </w:rPr>
        <w:t>. Метод передбачає комбінацію елементів ретроградного та прогресивного планування. За цього підходу менеджмент вищої ланки визначає стратегічні цілі на довгостроковий період, які служать орієнтиром для менеджменту лінійних підрозділів при розробленні власних бюджетів. Бюджетні показники уточнюються і конкретизуються на децентралізованому рівні. Метод передбачає інтенсивну комунікацію між окремими рівнями управління.</w:t>
      </w:r>
    </w:p>
    <w:p w14:paraId="6A2FABC9"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lastRenderedPageBreak/>
        <w:t>Служби фінансового контролінгу не займаються складанням окремих бюджетів. Професійні компетенції контролінгу у контексті бюджетування зводяться до такого:</w:t>
      </w:r>
    </w:p>
    <w:p w14:paraId="41DE287E" w14:textId="79BAB2AE"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постановка системи бюджетування на підприємстві;</w:t>
      </w:r>
    </w:p>
    <w:p w14:paraId="02C447E3" w14:textId="467B7930"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розроблення внутрішнього методичного забезпечення процесу бюджетування (бюджетний регламент, бюджетні форми, інструкції із заповнення форм);</w:t>
      </w:r>
    </w:p>
    <w:p w14:paraId="3F068856" w14:textId="03D83504"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формування майстер-бюджету (кількість і наповнення бюджетів);</w:t>
      </w:r>
    </w:p>
    <w:p w14:paraId="78A91FE9" w14:textId="65A7D482"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упорядкування інформаційних потоків у процесі бюджетування;</w:t>
      </w:r>
    </w:p>
    <w:p w14:paraId="0B3A283B" w14:textId="5E3DBE9B"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узгодження показників окремих бюджетів зі стратегічними орієнтирами;</w:t>
      </w:r>
    </w:p>
    <w:p w14:paraId="51261934" w14:textId="6724DFA5"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розроблення бюджетної резолюції;</w:t>
      </w:r>
    </w:p>
    <w:p w14:paraId="3DA1BB74" w14:textId="27BC5369"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узгодження показників окремих бюджетів (координація);</w:t>
      </w:r>
    </w:p>
    <w:p w14:paraId="00A129A3" w14:textId="3E4B3213"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контроль та аналіз виконання бюджетів;</w:t>
      </w:r>
    </w:p>
    <w:p w14:paraId="41C6F32F" w14:textId="68840D83"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організація коригування бюджетних показників (у разі необхідності);</w:t>
      </w:r>
    </w:p>
    <w:p w14:paraId="086C28EC" w14:textId="2479B164" w:rsidR="00FB7AF6" w:rsidRPr="00DA472A" w:rsidRDefault="00FB7AF6" w:rsidP="00E64844">
      <w:pPr>
        <w:pStyle w:val="a3"/>
        <w:numPr>
          <w:ilvl w:val="1"/>
          <w:numId w:val="14"/>
        </w:numPr>
        <w:autoSpaceDE w:val="0"/>
        <w:autoSpaceDN w:val="0"/>
        <w:adjustRightInd w:val="0"/>
        <w:spacing w:after="0" w:line="240" w:lineRule="auto"/>
        <w:ind w:left="567"/>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документування результатів виконання бюджетів і загальна бюджетна звітність.</w:t>
      </w:r>
    </w:p>
    <w:p w14:paraId="5E77CD95"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Бюджет підприємства, як і будь-який з інструментів управління фінансовою діяльністю підприємства, базується на таких принципах:</w:t>
      </w:r>
    </w:p>
    <w:p w14:paraId="65D22D48"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принцип повноти, який полягає у тому , що розроблення бюджету має охоплювати всі сторони діяльності та усі підрозділи підприємства;</w:t>
      </w:r>
    </w:p>
    <w:p w14:paraId="18DE857E"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принцип обґрунтованості та реальності, який виходить із необхідності пріоритету реалізації продукції над її виробництвом та врахуванням обмеженості ресурсів, які є в розпорядженні підприємства;</w:t>
      </w:r>
    </w:p>
    <w:p w14:paraId="3DF73F07"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принцип інтегрованості, що зумовлюється потребами тісного взаємозв’язку (як горизонтально, так і вертикально) між різними видами і рівнями бюджетів;</w:t>
      </w:r>
    </w:p>
    <w:p w14:paraId="69ED014E"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принцип гнучкості, який допускає при розробленні й виконанні бюджетів можливість їх коригування при зміні внутрішніх чи зовнішніх умов діяльності підприємства;</w:t>
      </w:r>
    </w:p>
    <w:p w14:paraId="5C9CA717"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xml:space="preserve">– принцип економічності полягає у тому , що витрати на бюджетування повинні раціонально співвідноситися з отриманими результатами. </w:t>
      </w:r>
    </w:p>
    <w:p w14:paraId="5407BA06" w14:textId="77777777" w:rsidR="004B6EB1"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xml:space="preserve">Дослідивши існуючі теоретичні і прикладні засади бюджетування, можемо стверджувати, що бюджетування представляє собою управлінську технологію, завдяки якій, підприємства можуть контролювати ефективність використання своїх ресурсів для досягнення поставлених цілей та завдань. </w:t>
      </w:r>
    </w:p>
    <w:p w14:paraId="386A9251" w14:textId="57E9E06F" w:rsidR="00FB7AF6" w:rsidRDefault="004B6EB1"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B6EB1">
        <w:rPr>
          <w:rFonts w:ascii="Cambria" w:eastAsia="Times New Roman" w:hAnsi="Cambria" w:cs="Times New Roman"/>
          <w:sz w:val="28"/>
          <w:szCs w:val="28"/>
          <w:lang w:val="uk-UA" w:eastAsia="uk-UA"/>
        </w:rPr>
        <w:t xml:space="preserve">На основі розробки бюджетів для раціонального управління ресурсами, витратами, прибутком, контролю і аналізом їх виконання, бюджетування надає змогу не тільки приймати ефективні управлінські рішення, але і можливість вчасно вносити необхідні зміни та доповнення </w:t>
      </w:r>
      <w:r w:rsidRPr="004B6EB1">
        <w:rPr>
          <w:rFonts w:ascii="Cambria" w:eastAsia="Times New Roman" w:hAnsi="Cambria" w:cs="Times New Roman"/>
          <w:sz w:val="28"/>
          <w:szCs w:val="28"/>
          <w:lang w:val="uk-UA" w:eastAsia="uk-UA"/>
        </w:rPr>
        <w:lastRenderedPageBreak/>
        <w:t>для удосконалення процесу бюджетування на кожному з його етапів. Налагоджена технологія бюджетування дозволить прогнозувати фінансового-економічну ситуацію і підвищить якість управлінських рішень, що свідчить про необхідність його впровадження.</w:t>
      </w:r>
    </w:p>
    <w:p w14:paraId="6136B35D" w14:textId="39457BB9" w:rsidR="005A71CF" w:rsidRDefault="005A71CF"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09603F">
        <w:rPr>
          <w:rFonts w:ascii="Cambria" w:eastAsia="Times New Roman" w:hAnsi="Cambria" w:cs="Times New Roman"/>
          <w:b/>
          <w:bCs/>
          <w:sz w:val="28"/>
          <w:szCs w:val="28"/>
          <w:lang w:val="uk-UA" w:eastAsia="uk-UA"/>
        </w:rPr>
        <w:t>Бюджетування фінансових потоків</w:t>
      </w:r>
      <w:r>
        <w:rPr>
          <w:rFonts w:ascii="Cambria" w:eastAsia="Times New Roman" w:hAnsi="Cambria" w:cs="Times New Roman"/>
          <w:sz w:val="28"/>
          <w:szCs w:val="28"/>
          <w:lang w:val="uk-UA" w:eastAsia="uk-UA"/>
        </w:rPr>
        <w:t xml:space="preserve"> є особливим видом бюджетування. </w:t>
      </w:r>
      <w:r w:rsidRPr="005A71CF">
        <w:rPr>
          <w:rFonts w:ascii="Cambria" w:eastAsia="Times New Roman" w:hAnsi="Cambria" w:cs="Times New Roman"/>
          <w:sz w:val="28"/>
          <w:szCs w:val="28"/>
          <w:lang w:val="uk-UA" w:eastAsia="uk-UA"/>
        </w:rPr>
        <w:t xml:space="preserve"> Ця модель бюджетування є найпоширенішою в Україні. Це зумовлено її наступними перевагами: </w:t>
      </w:r>
    </w:p>
    <w:p w14:paraId="3164D513" w14:textId="663C972F" w:rsidR="005A71CF" w:rsidRPr="005A71CF" w:rsidRDefault="005A71CF" w:rsidP="005A71CF">
      <w:pPr>
        <w:pStyle w:val="a3"/>
        <w:numPr>
          <w:ilvl w:val="1"/>
          <w:numId w:val="26"/>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5A71CF">
        <w:rPr>
          <w:rFonts w:ascii="Cambria" w:eastAsia="Times New Roman" w:hAnsi="Cambria" w:cs="Times New Roman"/>
          <w:sz w:val="28"/>
          <w:szCs w:val="28"/>
          <w:lang w:val="uk-UA" w:eastAsia="uk-UA"/>
        </w:rPr>
        <w:t xml:space="preserve">висока швидкість впровадження за рахунок невеликої кількості бюджетів та зв’язку між ними; </w:t>
      </w:r>
    </w:p>
    <w:p w14:paraId="65459944" w14:textId="14382F57" w:rsidR="005A71CF" w:rsidRPr="005A71CF" w:rsidRDefault="005A71CF" w:rsidP="005A71CF">
      <w:pPr>
        <w:pStyle w:val="a3"/>
        <w:numPr>
          <w:ilvl w:val="1"/>
          <w:numId w:val="26"/>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5A71CF">
        <w:rPr>
          <w:rFonts w:ascii="Cambria" w:eastAsia="Times New Roman" w:hAnsi="Cambria" w:cs="Times New Roman"/>
          <w:sz w:val="28"/>
          <w:szCs w:val="28"/>
          <w:lang w:val="uk-UA" w:eastAsia="uk-UA"/>
        </w:rPr>
        <w:t xml:space="preserve">як наслідок відносно невисока вартість впровадження; </w:t>
      </w:r>
    </w:p>
    <w:p w14:paraId="6F873043" w14:textId="49DD5BE3" w:rsidR="005A71CF" w:rsidRPr="005A71CF" w:rsidRDefault="005A71CF" w:rsidP="005A71CF">
      <w:pPr>
        <w:pStyle w:val="a3"/>
        <w:numPr>
          <w:ilvl w:val="1"/>
          <w:numId w:val="26"/>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5A71CF">
        <w:rPr>
          <w:rFonts w:ascii="Cambria" w:eastAsia="Times New Roman" w:hAnsi="Cambria" w:cs="Times New Roman"/>
          <w:sz w:val="28"/>
          <w:szCs w:val="28"/>
          <w:lang w:val="uk-UA" w:eastAsia="uk-UA"/>
        </w:rPr>
        <w:t xml:space="preserve">дана модель особливо підходить для зростаючої української економіки, коли управління ліквідністю більш актуально, ніж управління рентабельністю або вартістю; </w:t>
      </w:r>
    </w:p>
    <w:p w14:paraId="1FBE20FC" w14:textId="13D1AD76" w:rsidR="005A71CF" w:rsidRPr="005A71CF" w:rsidRDefault="005A71CF" w:rsidP="005A71CF">
      <w:pPr>
        <w:pStyle w:val="a3"/>
        <w:numPr>
          <w:ilvl w:val="1"/>
          <w:numId w:val="26"/>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5A71CF">
        <w:rPr>
          <w:rFonts w:ascii="Cambria" w:eastAsia="Times New Roman" w:hAnsi="Cambria" w:cs="Times New Roman"/>
          <w:sz w:val="28"/>
          <w:szCs w:val="28"/>
          <w:lang w:val="uk-UA" w:eastAsia="uk-UA"/>
        </w:rPr>
        <w:t xml:space="preserve">бюджетування грошових потоків не залежить від облікової політики підприємства. </w:t>
      </w:r>
    </w:p>
    <w:p w14:paraId="4253E142" w14:textId="1E0E256A" w:rsidR="005A71CF" w:rsidRPr="005A71CF" w:rsidRDefault="005A71CF" w:rsidP="005A71CF">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5A71CF">
        <w:rPr>
          <w:rFonts w:ascii="Cambria" w:eastAsia="Times New Roman" w:hAnsi="Cambria" w:cs="Times New Roman"/>
          <w:sz w:val="28"/>
          <w:szCs w:val="28"/>
          <w:lang w:val="uk-UA" w:eastAsia="uk-UA"/>
        </w:rPr>
        <w:t>Таким чином, по співвідношенню ціна/результат дану модель можна рекомендувати для використання в умовах існуючих на Україні, коли на перший план виходить ліквідність, а доходність не потребує оперативного контролю. Результуючим бюджетом цієї моделі є Бюджет руху грошових коштів («БРГК»). Мета його складання – управління платоспроможністю(ліквідністю підприємства). БРГК відображує рух грошових коштів(грошового потоку) за різновидами грошових коштів і напрямків їхнього руху. Структура БРГК дозволяє планувати, враховувати і аналізувати грошові потоки у розрізах: - спрямованості грошових потоків; - структури виплат і надходжень за напрямками їхнього руху; - обсягів виплат і надходжень(сукупних, за групами статей і за окремими статтями); - проміжних та кінцевих результатів(різниця між надходженнями та виплатами); - залишків грошових коштів.</w:t>
      </w:r>
    </w:p>
    <w:p w14:paraId="7D4FA7E8" w14:textId="77777777" w:rsidR="004B6EB1" w:rsidRPr="004B6EB1" w:rsidRDefault="004B6EB1" w:rsidP="00FB7AF6">
      <w:pPr>
        <w:autoSpaceDE w:val="0"/>
        <w:autoSpaceDN w:val="0"/>
        <w:adjustRightInd w:val="0"/>
        <w:spacing w:after="0" w:line="240" w:lineRule="auto"/>
        <w:ind w:firstLine="709"/>
        <w:jc w:val="both"/>
        <w:rPr>
          <w:rFonts w:ascii="Cambria" w:eastAsia="Times New Roman" w:hAnsi="Cambria" w:cs="Times New Roman"/>
          <w:b/>
          <w:bCs/>
          <w:sz w:val="28"/>
          <w:szCs w:val="28"/>
          <w:lang w:val="uk-UA" w:eastAsia="uk-UA"/>
        </w:rPr>
      </w:pPr>
    </w:p>
    <w:p w14:paraId="4638C281" w14:textId="2F12BFAA" w:rsidR="002443AA" w:rsidRPr="00DA472A" w:rsidRDefault="002443AA" w:rsidP="00FB7AF6">
      <w:pPr>
        <w:autoSpaceDE w:val="0"/>
        <w:autoSpaceDN w:val="0"/>
        <w:adjustRightInd w:val="0"/>
        <w:spacing w:after="0" w:line="240" w:lineRule="auto"/>
        <w:ind w:firstLine="709"/>
        <w:jc w:val="both"/>
        <w:rPr>
          <w:rFonts w:ascii="Cambria" w:eastAsia="Times New Roman" w:hAnsi="Cambria" w:cs="Times New Roman"/>
          <w:b/>
          <w:bCs/>
          <w:sz w:val="28"/>
          <w:szCs w:val="28"/>
          <w:lang w:val="uk-UA" w:eastAsia="uk-UA"/>
        </w:rPr>
      </w:pPr>
      <w:r w:rsidRPr="00DA472A">
        <w:rPr>
          <w:rFonts w:ascii="Cambria" w:eastAsia="Times New Roman" w:hAnsi="Cambria" w:cs="Times New Roman"/>
          <w:b/>
          <w:bCs/>
          <w:sz w:val="28"/>
          <w:szCs w:val="28"/>
          <w:lang w:val="uk-UA" w:eastAsia="uk-UA"/>
        </w:rPr>
        <w:t>ПИТАННЯ 3</w:t>
      </w:r>
    </w:p>
    <w:p w14:paraId="024EEBE6" w14:textId="77777777" w:rsidR="002443AA" w:rsidRPr="00DA472A" w:rsidRDefault="0024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p>
    <w:p w14:paraId="109FA856" w14:textId="05C4EBF7" w:rsidR="00FB7AF6" w:rsidRPr="00E964EB" w:rsidRDefault="00FB7AF6" w:rsidP="00E964EB">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Необхідним елементом розроблення бюджету є визначення бюджетних показників. Первинний розрахунок зазначених показників </w:t>
      </w:r>
      <w:r w:rsidRPr="00E964EB">
        <w:rPr>
          <w:rFonts w:ascii="Cambria" w:eastAsia="Times New Roman" w:hAnsi="Cambria" w:cs="Times New Roman"/>
          <w:sz w:val="28"/>
          <w:szCs w:val="28"/>
          <w:lang w:val="uk-UA" w:eastAsia="uk-UA"/>
        </w:rPr>
        <w:t>здійснюється з використанням якісних і кількісних методів прогнозування.</w:t>
      </w:r>
    </w:p>
    <w:p w14:paraId="57773ED8" w14:textId="6482CCA5" w:rsidR="0025068C" w:rsidRDefault="00E964E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25068C">
        <w:rPr>
          <w:rFonts w:ascii="Cambria" w:eastAsia="Times New Roman" w:hAnsi="Cambria" w:cs="Times New Roman"/>
          <w:b/>
          <w:bCs/>
          <w:sz w:val="28"/>
          <w:szCs w:val="28"/>
          <w:lang w:val="uk-UA" w:eastAsia="uk-UA"/>
        </w:rPr>
        <w:t>Фінансове прогнозування</w:t>
      </w:r>
      <w:r w:rsidRPr="00E964EB">
        <w:rPr>
          <w:rFonts w:ascii="Cambria" w:eastAsia="Times New Roman" w:hAnsi="Cambria" w:cs="Times New Roman"/>
          <w:sz w:val="28"/>
          <w:szCs w:val="28"/>
          <w:lang w:val="uk-UA" w:eastAsia="uk-UA"/>
        </w:rPr>
        <w:t xml:space="preserve"> являє собою процес розроблення і складання прогнозів, тобто науково обґрунтованих гіпотез про ймовірний майбутній стан економічної системи та економічних об'єктів, а також характеристик цього стану. </w:t>
      </w:r>
      <w:r w:rsidRPr="0025068C">
        <w:rPr>
          <w:rFonts w:ascii="Cambria" w:eastAsia="Times New Roman" w:hAnsi="Cambria" w:cs="Times New Roman"/>
          <w:b/>
          <w:bCs/>
          <w:sz w:val="28"/>
          <w:szCs w:val="28"/>
          <w:lang w:val="uk-UA" w:eastAsia="uk-UA"/>
        </w:rPr>
        <w:t>Фінансове прогнозування</w:t>
      </w:r>
      <w:r w:rsidRPr="00E964EB">
        <w:rPr>
          <w:rFonts w:ascii="Cambria" w:eastAsia="Times New Roman" w:hAnsi="Cambria" w:cs="Times New Roman"/>
          <w:sz w:val="28"/>
          <w:szCs w:val="28"/>
          <w:lang w:val="uk-UA" w:eastAsia="uk-UA"/>
        </w:rPr>
        <w:t xml:space="preserve"> передує стадії складання фінансових планів, сприяє виробленню концепції фінансової політики на певний період розвитку держави або суб'єкта господарювання, однак має більш низьку ступінь визначеності порівняно з фінансовим плануванням. </w:t>
      </w:r>
      <w:r w:rsidRPr="0025068C">
        <w:rPr>
          <w:rFonts w:ascii="Cambria" w:eastAsia="Times New Roman" w:hAnsi="Cambria" w:cs="Times New Roman"/>
          <w:b/>
          <w:bCs/>
          <w:sz w:val="28"/>
          <w:szCs w:val="28"/>
          <w:lang w:val="uk-UA" w:eastAsia="uk-UA"/>
        </w:rPr>
        <w:t>Мета фінансового прогнозування</w:t>
      </w:r>
      <w:r w:rsidRPr="00E964EB">
        <w:rPr>
          <w:rFonts w:ascii="Cambria" w:eastAsia="Times New Roman" w:hAnsi="Cambria" w:cs="Times New Roman"/>
          <w:sz w:val="28"/>
          <w:szCs w:val="28"/>
          <w:lang w:val="uk-UA" w:eastAsia="uk-UA"/>
        </w:rPr>
        <w:t xml:space="preserve"> полягає у </w:t>
      </w:r>
      <w:r w:rsidRPr="00E964EB">
        <w:rPr>
          <w:rFonts w:ascii="Cambria" w:eastAsia="Times New Roman" w:hAnsi="Cambria" w:cs="Times New Roman"/>
          <w:sz w:val="28"/>
          <w:szCs w:val="28"/>
          <w:lang w:val="uk-UA" w:eastAsia="uk-UA"/>
        </w:rPr>
        <w:lastRenderedPageBreak/>
        <w:t xml:space="preserve">визначенні реально можливих обсягів фінансових ресурсів, джерел їх формування та шляхів використання. </w:t>
      </w:r>
    </w:p>
    <w:p w14:paraId="2E6CBDB8"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Основним завданням фінансового прогнозування на рівні підприємства є своєчасне одержання інформації, необхідної для вивчення та аналізу різноманітних явищ і процесів, основним призначенням якої надання можливості адаптації до процесів, що відбуватимуться в майбутньому. </w:t>
      </w:r>
    </w:p>
    <w:p w14:paraId="35D0775E"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Зокрема, </w:t>
      </w:r>
      <w:r w:rsidRPr="0009603F">
        <w:rPr>
          <w:rFonts w:ascii="Cambria" w:eastAsia="Times New Roman" w:hAnsi="Cambria" w:cs="Times New Roman"/>
          <w:b/>
          <w:bCs/>
          <w:sz w:val="28"/>
          <w:szCs w:val="28"/>
          <w:lang w:val="uk-UA" w:eastAsia="uk-UA"/>
        </w:rPr>
        <w:t>фінансове прогнозування</w:t>
      </w:r>
      <w:r w:rsidRPr="004A00FB">
        <w:rPr>
          <w:rFonts w:ascii="Cambria" w:eastAsia="Times New Roman" w:hAnsi="Cambria" w:cs="Times New Roman"/>
          <w:sz w:val="28"/>
          <w:szCs w:val="28"/>
          <w:lang w:val="uk-UA" w:eastAsia="uk-UA"/>
        </w:rPr>
        <w:t xml:space="preserve"> спрямоване на дослідження: </w:t>
      </w:r>
    </w:p>
    <w:p w14:paraId="664B6E94"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1) потенціалу підприємства; </w:t>
      </w:r>
    </w:p>
    <w:p w14:paraId="405F1210"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2) тенденцій у розвитку підприємства; </w:t>
      </w:r>
    </w:p>
    <w:p w14:paraId="5BE1DE5F"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3) альтернативних варіантів розвитку; </w:t>
      </w:r>
    </w:p>
    <w:p w14:paraId="0552223E"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4) слабких сторін діяльності підприємства; </w:t>
      </w:r>
    </w:p>
    <w:p w14:paraId="6671485A" w14:textId="77777777" w:rsid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 xml:space="preserve">5) необхідного рівня ресурсів на підприємстві; </w:t>
      </w:r>
    </w:p>
    <w:p w14:paraId="08F1BBEC" w14:textId="3AF86617" w:rsidR="004A00FB" w:rsidRPr="004A00FB" w:rsidRDefault="004A00F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4A00FB">
        <w:rPr>
          <w:rFonts w:ascii="Cambria" w:eastAsia="Times New Roman" w:hAnsi="Cambria" w:cs="Times New Roman"/>
          <w:sz w:val="28"/>
          <w:szCs w:val="28"/>
          <w:lang w:val="uk-UA" w:eastAsia="uk-UA"/>
        </w:rPr>
        <w:t>6) вхідних та вихідних грошових потоків.</w:t>
      </w:r>
    </w:p>
    <w:p w14:paraId="29E7FB1A" w14:textId="77777777" w:rsidR="0025068C" w:rsidRDefault="00E964EB" w:rsidP="0025068C">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25068C">
        <w:rPr>
          <w:rFonts w:ascii="Cambria" w:eastAsia="Times New Roman" w:hAnsi="Cambria" w:cs="Times New Roman"/>
          <w:sz w:val="28"/>
          <w:szCs w:val="28"/>
          <w:lang w:val="uk-UA" w:eastAsia="uk-UA"/>
        </w:rPr>
        <w:t xml:space="preserve">У прогнозуванні фінансових показників застосовується сукупність спеціальних методів і прийомів, які прийнято ділити на три групи: </w:t>
      </w:r>
    </w:p>
    <w:p w14:paraId="356D9B8E" w14:textId="77777777" w:rsidR="0025068C" w:rsidRPr="004A00FB" w:rsidRDefault="00E964EB" w:rsidP="0025068C">
      <w:pPr>
        <w:pStyle w:val="a3"/>
        <w:numPr>
          <w:ilvl w:val="0"/>
          <w:numId w:val="24"/>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sidRPr="004A00FB">
        <w:rPr>
          <w:rFonts w:ascii="Cambria" w:eastAsia="Times New Roman" w:hAnsi="Cambria" w:cs="Times New Roman"/>
          <w:i/>
          <w:iCs/>
          <w:sz w:val="28"/>
          <w:szCs w:val="28"/>
          <w:lang w:val="uk-UA" w:eastAsia="uk-UA"/>
        </w:rPr>
        <w:t xml:space="preserve">методи експертних оцінок, </w:t>
      </w:r>
    </w:p>
    <w:p w14:paraId="0C1A696F" w14:textId="77777777" w:rsidR="0025068C" w:rsidRPr="004A00FB" w:rsidRDefault="00E964EB" w:rsidP="0025068C">
      <w:pPr>
        <w:pStyle w:val="a3"/>
        <w:numPr>
          <w:ilvl w:val="0"/>
          <w:numId w:val="24"/>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sidRPr="004A00FB">
        <w:rPr>
          <w:rFonts w:ascii="Cambria" w:eastAsia="Times New Roman" w:hAnsi="Cambria" w:cs="Times New Roman"/>
          <w:i/>
          <w:iCs/>
          <w:sz w:val="28"/>
          <w:szCs w:val="28"/>
          <w:lang w:val="uk-UA" w:eastAsia="uk-UA"/>
        </w:rPr>
        <w:t xml:space="preserve">методи екстраполяції, </w:t>
      </w:r>
    </w:p>
    <w:p w14:paraId="6E9D21F8" w14:textId="48F57871" w:rsidR="00E964EB" w:rsidRPr="004A00FB" w:rsidRDefault="00E964EB" w:rsidP="0025068C">
      <w:pPr>
        <w:pStyle w:val="a3"/>
        <w:numPr>
          <w:ilvl w:val="0"/>
          <w:numId w:val="24"/>
        </w:numPr>
        <w:autoSpaceDE w:val="0"/>
        <w:autoSpaceDN w:val="0"/>
        <w:adjustRightInd w:val="0"/>
        <w:spacing w:after="0" w:line="240" w:lineRule="auto"/>
        <w:jc w:val="both"/>
        <w:rPr>
          <w:rFonts w:ascii="Cambria" w:eastAsia="Times New Roman" w:hAnsi="Cambria" w:cs="Times New Roman"/>
          <w:i/>
          <w:iCs/>
          <w:sz w:val="28"/>
          <w:szCs w:val="28"/>
          <w:lang w:val="uk-UA" w:eastAsia="uk-UA"/>
        </w:rPr>
      </w:pPr>
      <w:r w:rsidRPr="004A00FB">
        <w:rPr>
          <w:rFonts w:ascii="Cambria" w:eastAsia="Times New Roman" w:hAnsi="Cambria" w:cs="Times New Roman"/>
          <w:i/>
          <w:iCs/>
          <w:sz w:val="28"/>
          <w:szCs w:val="28"/>
          <w:lang w:val="uk-UA" w:eastAsia="uk-UA"/>
        </w:rPr>
        <w:t>методи економіко-математичного моделювання.</w:t>
      </w:r>
    </w:p>
    <w:p w14:paraId="40C56CD9" w14:textId="77777777" w:rsidR="004A00FB" w:rsidRDefault="004A00FB" w:rsidP="00FB7AF6">
      <w:pPr>
        <w:autoSpaceDE w:val="0"/>
        <w:autoSpaceDN w:val="0"/>
        <w:adjustRightInd w:val="0"/>
        <w:spacing w:after="0" w:line="240" w:lineRule="auto"/>
        <w:ind w:firstLine="709"/>
        <w:jc w:val="both"/>
        <w:rPr>
          <w:rFonts w:ascii="Cambria" w:eastAsia="Times New Roman" w:hAnsi="Cambria" w:cs="Times New Roman"/>
          <w:bCs/>
          <w:sz w:val="28"/>
          <w:szCs w:val="28"/>
          <w:lang w:val="uk-UA" w:eastAsia="uk-UA"/>
        </w:rPr>
      </w:pPr>
      <w:r w:rsidRPr="004A00FB">
        <w:rPr>
          <w:rFonts w:ascii="Cambria" w:eastAsia="Times New Roman" w:hAnsi="Cambria" w:cs="Times New Roman"/>
          <w:bCs/>
          <w:i/>
          <w:iCs/>
          <w:sz w:val="28"/>
          <w:szCs w:val="28"/>
          <w:lang w:val="uk-UA" w:eastAsia="uk-UA"/>
        </w:rPr>
        <w:t>Метод експертних оцінок</w:t>
      </w:r>
      <w:r w:rsidRPr="004A00FB">
        <w:rPr>
          <w:rFonts w:ascii="Cambria" w:eastAsia="Times New Roman" w:hAnsi="Cambria" w:cs="Times New Roman"/>
          <w:bCs/>
          <w:sz w:val="28"/>
          <w:szCs w:val="28"/>
          <w:lang w:val="uk-UA" w:eastAsia="uk-UA"/>
        </w:rPr>
        <w:t xml:space="preserve"> заснований на обробці думок експертів із приводу динаміки фінансових процесів, виявлених шляхом проведення спеціальних процедур (анкетування, інтерв'ювання). Експертами повинні бути фахівці високої кваліфікації, що професійно займаються вивченням і (або) управлінням економікою і фінансами фірми. Анкетування проводиться за спеціально розробленими анкетами. </w:t>
      </w:r>
    </w:p>
    <w:p w14:paraId="0AF14222" w14:textId="77777777" w:rsidR="004A00FB" w:rsidRDefault="004A00FB" w:rsidP="00FB7AF6">
      <w:pPr>
        <w:autoSpaceDE w:val="0"/>
        <w:autoSpaceDN w:val="0"/>
        <w:adjustRightInd w:val="0"/>
        <w:spacing w:after="0" w:line="240" w:lineRule="auto"/>
        <w:ind w:firstLine="709"/>
        <w:jc w:val="both"/>
        <w:rPr>
          <w:rFonts w:ascii="Cambria" w:eastAsia="Times New Roman" w:hAnsi="Cambria" w:cs="Times New Roman"/>
          <w:bCs/>
          <w:sz w:val="28"/>
          <w:szCs w:val="28"/>
          <w:lang w:val="uk-UA" w:eastAsia="uk-UA"/>
        </w:rPr>
      </w:pPr>
      <w:r w:rsidRPr="004A00FB">
        <w:rPr>
          <w:rFonts w:ascii="Cambria" w:eastAsia="Times New Roman" w:hAnsi="Cambria" w:cs="Times New Roman"/>
          <w:bCs/>
          <w:i/>
          <w:iCs/>
          <w:sz w:val="28"/>
          <w:szCs w:val="28"/>
          <w:lang w:val="uk-UA" w:eastAsia="uk-UA"/>
        </w:rPr>
        <w:t>Суть методу екстраполяції</w:t>
      </w:r>
      <w:r w:rsidRPr="004A00FB">
        <w:rPr>
          <w:rFonts w:ascii="Cambria" w:eastAsia="Times New Roman" w:hAnsi="Cambria" w:cs="Times New Roman"/>
          <w:bCs/>
          <w:sz w:val="28"/>
          <w:szCs w:val="28"/>
          <w:lang w:val="uk-UA" w:eastAsia="uk-UA"/>
        </w:rPr>
        <w:t xml:space="preserve"> полягає в поширенні на майбутнє тенденцій, що склалися в ретроспективі. Ступінь застосування методу екстраполяції у фінансовій сфері визначається ступенем інерційності (або стабільності) динаміки розвитку економічної системи. Для прогнозування системи фінансових показників метод екстраполяції, як правило, застосовується в комплексному поєднанні з іншими методами.</w:t>
      </w:r>
    </w:p>
    <w:p w14:paraId="221DA053" w14:textId="636DEB85" w:rsidR="004A00FB" w:rsidRPr="004A00FB" w:rsidRDefault="004A00FB" w:rsidP="00FB7AF6">
      <w:pPr>
        <w:autoSpaceDE w:val="0"/>
        <w:autoSpaceDN w:val="0"/>
        <w:adjustRightInd w:val="0"/>
        <w:spacing w:after="0" w:line="240" w:lineRule="auto"/>
        <w:ind w:firstLine="709"/>
        <w:jc w:val="both"/>
        <w:rPr>
          <w:rFonts w:ascii="Cambria" w:eastAsia="Times New Roman" w:hAnsi="Cambria" w:cs="Times New Roman"/>
          <w:bCs/>
          <w:sz w:val="28"/>
          <w:szCs w:val="28"/>
          <w:lang w:val="uk-UA" w:eastAsia="uk-UA"/>
        </w:rPr>
      </w:pPr>
      <w:r w:rsidRPr="004A00FB">
        <w:rPr>
          <w:rFonts w:ascii="Cambria" w:eastAsia="Times New Roman" w:hAnsi="Cambria" w:cs="Times New Roman"/>
          <w:bCs/>
          <w:i/>
          <w:iCs/>
          <w:sz w:val="28"/>
          <w:szCs w:val="28"/>
          <w:lang w:val="uk-UA" w:eastAsia="uk-UA"/>
        </w:rPr>
        <w:t>Методи економіко-математичного моделювання</w:t>
      </w:r>
      <w:r w:rsidRPr="004A00FB">
        <w:rPr>
          <w:rFonts w:ascii="Cambria" w:eastAsia="Times New Roman" w:hAnsi="Cambria" w:cs="Times New Roman"/>
          <w:bCs/>
          <w:sz w:val="28"/>
          <w:szCs w:val="28"/>
          <w:lang w:val="uk-UA" w:eastAsia="uk-UA"/>
        </w:rPr>
        <w:t xml:space="preserve"> базуються на побудові моделей, які з певною ймовірністю описують динаміку фінансових показників залежно від факторів, що впливають на фінансові процеси. У теорії і практиці фінансової діяльності все більшого значення набувають методи розрахунку, об'єднані під загальною назвою «фінансова математика», або вищі фінансові обчислення, або фінансові та комерційні розрахунки.</w:t>
      </w:r>
    </w:p>
    <w:p w14:paraId="58099713" w14:textId="5BB74D4E"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 xml:space="preserve">Суб’єктивні методи прогнозування також ще називають прагматичними, або експертними, методами. </w:t>
      </w:r>
      <w:r w:rsidRPr="00DA472A">
        <w:rPr>
          <w:rFonts w:ascii="Cambria" w:eastAsia="Times New Roman" w:hAnsi="Cambria" w:cs="Times New Roman"/>
          <w:sz w:val="28"/>
          <w:szCs w:val="28"/>
          <w:lang w:val="uk-UA" w:eastAsia="uk-UA"/>
        </w:rPr>
        <w:t xml:space="preserve">Використання математичних та статистичних прийомів за цих методів зведено до мінімуму, натомість пріоритет надається методиці евристики (сукупність прийомів оцінювання явищ за допомогою навідних питань). </w:t>
      </w:r>
    </w:p>
    <w:p w14:paraId="02F597B6"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lastRenderedPageBreak/>
        <w:t xml:space="preserve">Основні якісні методи. </w:t>
      </w:r>
      <w:r w:rsidRPr="00DA472A">
        <w:rPr>
          <w:rFonts w:ascii="Cambria" w:eastAsia="Times New Roman" w:hAnsi="Cambria" w:cs="Times New Roman"/>
          <w:sz w:val="28"/>
          <w:szCs w:val="28"/>
          <w:lang w:val="uk-UA" w:eastAsia="uk-UA"/>
        </w:rPr>
        <w:t xml:space="preserve">Найпростішим прийомом експертного прогнозування є </w:t>
      </w:r>
      <w:r w:rsidRPr="00DA472A">
        <w:rPr>
          <w:rFonts w:ascii="Cambria" w:eastAsia="Times New Roman" w:hAnsi="Cambria" w:cs="Times New Roman"/>
          <w:b/>
          <w:bCs/>
          <w:sz w:val="28"/>
          <w:szCs w:val="28"/>
          <w:lang w:val="uk-UA" w:eastAsia="uk-UA"/>
        </w:rPr>
        <w:t xml:space="preserve">індивідуальне опитування </w:t>
      </w:r>
      <w:r w:rsidRPr="00DA472A">
        <w:rPr>
          <w:rFonts w:ascii="Cambria" w:eastAsia="Times New Roman" w:hAnsi="Cambria" w:cs="Times New Roman"/>
          <w:sz w:val="28"/>
          <w:szCs w:val="28"/>
          <w:lang w:val="uk-UA" w:eastAsia="uk-UA"/>
        </w:rPr>
        <w:t xml:space="preserve">окремих експертів щодо сильних та слабких сторін підприємства, можливих резервів, існуючих тенденцій. </w:t>
      </w:r>
    </w:p>
    <w:p w14:paraId="22C9D27F" w14:textId="32AE3365"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bCs/>
          <w:sz w:val="28"/>
          <w:szCs w:val="28"/>
          <w:lang w:val="uk-UA" w:eastAsia="uk-UA"/>
        </w:rPr>
        <w:t xml:space="preserve">Мозкова атака </w:t>
      </w:r>
      <w:r w:rsidRPr="00DA472A">
        <w:rPr>
          <w:rFonts w:ascii="Cambria" w:eastAsia="Times New Roman" w:hAnsi="Cambria" w:cs="Times New Roman"/>
          <w:sz w:val="28"/>
          <w:szCs w:val="28"/>
          <w:lang w:val="uk-UA" w:eastAsia="uk-UA"/>
        </w:rPr>
        <w:t xml:space="preserve">(brainstorming) </w:t>
      </w:r>
      <w:r w:rsidR="002443AA"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це груповий метод вирішення складних проблем, під час якого учасники групи експертів висувають якомога більше пропозицій щодо вирішення поставленої проблеми. Характерним для цього методу є те, що в процесі дискусії виключається будь-яка критика висунутих ідей. </w:t>
      </w:r>
    </w:p>
    <w:p w14:paraId="339D2084" w14:textId="7F730403"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bCs/>
          <w:sz w:val="28"/>
          <w:szCs w:val="28"/>
          <w:lang w:val="uk-UA" w:eastAsia="uk-UA"/>
        </w:rPr>
        <w:t xml:space="preserve">Метод Делфі </w:t>
      </w:r>
      <w:r w:rsidR="002443AA"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це спосіб експертного прогнозування, який ґрунтується на зведенні, систематизації та оцінюванні думок групи експертів, на основі їх письмового опитування щодо оцінки майбутніх кількісних та якісних показників розвитку підприємства. </w:t>
      </w:r>
    </w:p>
    <w:p w14:paraId="2DF53249"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Отримані внаслідок застосування методології Делфі результати використовують при розробленні </w:t>
      </w:r>
      <w:r w:rsidRPr="00DA472A">
        <w:rPr>
          <w:rFonts w:ascii="Cambria" w:eastAsia="Times New Roman" w:hAnsi="Cambria" w:cs="Times New Roman"/>
          <w:b/>
          <w:bCs/>
          <w:sz w:val="28"/>
          <w:szCs w:val="28"/>
          <w:lang w:val="uk-UA" w:eastAsia="uk-UA"/>
        </w:rPr>
        <w:t xml:space="preserve">прогнозних сценаріїв </w:t>
      </w:r>
      <w:r w:rsidRPr="00DA472A">
        <w:rPr>
          <w:rFonts w:ascii="Cambria" w:eastAsia="Times New Roman" w:hAnsi="Cambria" w:cs="Times New Roman"/>
          <w:sz w:val="28"/>
          <w:szCs w:val="28"/>
          <w:lang w:val="uk-UA" w:eastAsia="uk-UA"/>
        </w:rPr>
        <w:t>розвитку економічних процесів на підприємстві за альтернативних зовнішніх і внутрішніх параметрів впливу на фінансово-господарську діяльність. Зазвичай планові показники розраховують за песимістичного, оптимістичного та базового сценаріїв розвитку.</w:t>
      </w:r>
    </w:p>
    <w:p w14:paraId="3296D531"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bCs/>
          <w:sz w:val="28"/>
          <w:szCs w:val="28"/>
          <w:lang w:val="uk-UA" w:eastAsia="uk-UA"/>
        </w:rPr>
      </w:pPr>
      <w:r w:rsidRPr="00DA472A">
        <w:rPr>
          <w:rFonts w:ascii="Cambria" w:eastAsia="Times New Roman" w:hAnsi="Cambria" w:cs="Times New Roman"/>
          <w:b/>
          <w:bCs/>
          <w:sz w:val="28"/>
          <w:szCs w:val="28"/>
          <w:lang w:val="uk-UA" w:eastAsia="uk-UA"/>
        </w:rPr>
        <w:t xml:space="preserve">Кількісні методи прогнозування. </w:t>
      </w:r>
    </w:p>
    <w:p w14:paraId="5F7D74E4"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bCs/>
          <w:sz w:val="28"/>
          <w:szCs w:val="28"/>
          <w:lang w:val="uk-UA" w:eastAsia="uk-UA"/>
        </w:rPr>
        <w:t xml:space="preserve">Каузальне прогнозування. </w:t>
      </w:r>
      <w:r w:rsidRPr="00DA472A">
        <w:rPr>
          <w:rFonts w:ascii="Cambria" w:eastAsia="Times New Roman" w:hAnsi="Cambria" w:cs="Times New Roman"/>
          <w:sz w:val="28"/>
          <w:szCs w:val="28"/>
          <w:lang w:val="uk-UA" w:eastAsia="uk-UA"/>
        </w:rPr>
        <w:t xml:space="preserve">Каузальний (причинний) метод прогнозування побудований на визначенні майбутніх планових показників на основі оцінювання причинно-наслідкових зв’язків з іншими показниками. </w:t>
      </w:r>
    </w:p>
    <w:p w14:paraId="6AFA4297"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Каузальне прогнозування може здійснюватися у двох основних формах:</w:t>
      </w:r>
    </w:p>
    <w:p w14:paraId="1DD98D0C" w14:textId="0FC8810A" w:rsidR="00FB7AF6" w:rsidRPr="00DA472A" w:rsidRDefault="00FB7AF6" w:rsidP="002443AA">
      <w:pPr>
        <w:pStyle w:val="a3"/>
        <w:numPr>
          <w:ilvl w:val="2"/>
          <w:numId w:val="16"/>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детермінантний прогноз;</w:t>
      </w:r>
    </w:p>
    <w:p w14:paraId="3E04D84E" w14:textId="6E9140A5" w:rsidR="00FB7AF6" w:rsidRPr="00DA472A" w:rsidRDefault="00FB7AF6" w:rsidP="002443AA">
      <w:pPr>
        <w:pStyle w:val="a3"/>
        <w:numPr>
          <w:ilvl w:val="2"/>
          <w:numId w:val="16"/>
        </w:numPr>
        <w:autoSpaceDE w:val="0"/>
        <w:autoSpaceDN w:val="0"/>
        <w:adjustRightInd w:val="0"/>
        <w:spacing w:after="0" w:line="240" w:lineRule="auto"/>
        <w:ind w:left="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стохастичний прогноз.</w:t>
      </w:r>
    </w:p>
    <w:p w14:paraId="5AEB0519"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bCs/>
          <w:sz w:val="28"/>
          <w:szCs w:val="28"/>
          <w:lang w:val="uk-UA" w:eastAsia="uk-UA"/>
        </w:rPr>
        <w:t xml:space="preserve">Методи екстраполяції. </w:t>
      </w:r>
      <w:r w:rsidRPr="00DA472A">
        <w:rPr>
          <w:rFonts w:ascii="Cambria" w:eastAsia="Times New Roman" w:hAnsi="Cambria" w:cs="Times New Roman"/>
          <w:sz w:val="28"/>
          <w:szCs w:val="28"/>
          <w:lang w:val="uk-UA" w:eastAsia="uk-UA"/>
        </w:rPr>
        <w:t xml:space="preserve">У теорії і практиці в процесі прогнозування фінансових показників досить часто використовують методологію екстраполяції, за якої висновки про значення прогнозних показників у майбутніх періодах робляться на основі вивчення їх динаміки в попередніх періодах. </w:t>
      </w:r>
    </w:p>
    <w:p w14:paraId="052F64FB"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bCs/>
          <w:i/>
          <w:iCs/>
          <w:sz w:val="28"/>
          <w:szCs w:val="28"/>
          <w:lang w:val="uk-UA" w:eastAsia="uk-UA"/>
        </w:rPr>
        <w:t xml:space="preserve">Методи визначення середніх величин. </w:t>
      </w:r>
      <w:r w:rsidRPr="00DA472A">
        <w:rPr>
          <w:rFonts w:ascii="Cambria" w:eastAsia="Times New Roman" w:hAnsi="Cambria" w:cs="Times New Roman"/>
          <w:sz w:val="28"/>
          <w:szCs w:val="28"/>
          <w:lang w:val="uk-UA" w:eastAsia="uk-UA"/>
        </w:rPr>
        <w:t xml:space="preserve">Прогнозні показники досить часто розраховуються як середнє значення відповідних показників у попередніх періодах. Середні величини обчислюються здебільшого за алгоритмом середньої арифметичної простої чи середньої арифметичної зваженої. </w:t>
      </w:r>
    </w:p>
    <w:p w14:paraId="06419CF2" w14:textId="058C106A" w:rsidR="00FB7AF6"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bCs/>
          <w:i/>
          <w:iCs/>
          <w:sz w:val="28"/>
          <w:szCs w:val="28"/>
          <w:lang w:val="uk-UA" w:eastAsia="uk-UA"/>
        </w:rPr>
        <w:t xml:space="preserve">Експоненціальне згладжування </w:t>
      </w:r>
      <w:r w:rsidRPr="00DA472A">
        <w:rPr>
          <w:rFonts w:ascii="Cambria" w:eastAsia="Times New Roman" w:hAnsi="Cambria" w:cs="Times New Roman"/>
          <w:sz w:val="28"/>
          <w:szCs w:val="28"/>
          <w:lang w:val="uk-UA" w:eastAsia="uk-UA"/>
        </w:rPr>
        <w:t xml:space="preserve">є одним із методів короткострокового фінансового прогнозування, який базується на аналізі ряду динаміки. </w:t>
      </w:r>
    </w:p>
    <w:p w14:paraId="4C69D0F7"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Всі процедури прогнозування передбачають перенесення досвіду з минулого в майбутнє. Саме прогнозування можна поділити на такі етапи: </w:t>
      </w:r>
    </w:p>
    <w:p w14:paraId="31506499"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1) збір даних; </w:t>
      </w:r>
    </w:p>
    <w:p w14:paraId="750EAA9A"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lastRenderedPageBreak/>
        <w:t xml:space="preserve">2) редукція даних; </w:t>
      </w:r>
    </w:p>
    <w:p w14:paraId="61C9DCF8"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3) побудова моделі та її оцінка; </w:t>
      </w:r>
    </w:p>
    <w:p w14:paraId="5B64193F"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4) екстраполяція обраної моделі (фактичний прогноз); </w:t>
      </w:r>
    </w:p>
    <w:p w14:paraId="10E28D64"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5) оцінка отриманого матеріалу. </w:t>
      </w:r>
    </w:p>
    <w:p w14:paraId="48E004FB"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На першому етапі, збір даних, передбачається отримання даних та перевірка їхньої достовірності. Цей етап є найсумнівнішою частиною всього процесу прогнозування і найважливішим для перевірки, оскільки наступні етапи з однаковим успіхом можуть виконуватися з використанням даних, що стосується проблеми, так і не відповідних їй. Він супроводжується значними труднощами у зв’язку з відсутністю повної інформації. </w:t>
      </w:r>
    </w:p>
    <w:p w14:paraId="0F8E063F"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На другому етапі, редукція даних, дуже часто виникає ситуація, коли для виконання прогнозу, може бути зібрано як занадто багато даних, так і надто мало. Деякі дані можуть ніяк не стосуватися проблеми, що розглядається, будуть лише занижувати точність прогнозу. Інші, навпаки, можуть відповідати проблемі, але тільки в певний період. </w:t>
      </w:r>
    </w:p>
    <w:p w14:paraId="451E3A97"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На третьому етапі, побудова моделі, та її оцінка, відбувається підбір моделі прогнозу, яка найбільшою мірою відповідає особливостям зібраних даних у сенсі мінімізації помилок прогнозу. Чим простішою буде модель, тим краще вона сприйматиметься керівництвом підприємства, яке буде відповідати за прийняті рішення, і вищою буде їхня довіра до отриманого прогнозу. Дуже часто потрібно віддавати перевагу не складному прогнозу, який даватиме дещо більшу точність, а більш простому та зрозумілому керівництву компанії. Коли вибраний метод схвалюється керівництвом, то і результати прогнозування використовуються ним активно. </w:t>
      </w:r>
    </w:p>
    <w:p w14:paraId="1427D7B2"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На четвертому етапі, екстраполяція вибраної моделі, передбачає фактичне отримання необхідного прогнозу, оскільки необхідні дані вже є отриманими, і відповідна модель прогнозу є визначена. Дуже часто для перевірки отриманих результатів використовують дані за недавно минулі періоди, для яких досліджувані величини вже відомі. </w:t>
      </w:r>
    </w:p>
    <w:p w14:paraId="78C7ED0C" w14:textId="77777777" w:rsid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На п’ятому етапі, оцінка отриманого прогнозу полягає в порівнянні обчислених величин. Для цього частина фактичних величин виключається із множини даних, які підлягають аналізу. Після того, як модель прогнозу, буде підібрана, виконується прогноз на ці періоди і порівнюється із відомими досліджуваними значеннями. Фінансовий менеджер повинен вміти спрогнозувати обсяг реалізації, собівартість продукції загалом і по важливих статтях, потребу в джерелах фінансування, грошові потоки тощо. Прогнозування, як один із методів управління не повинен зводитися тільки до розрахунку орієнтирів, що мають кількісне вираження. Під ним також потрібно розуміти метод пошуку оптимальних дій для підприємства. </w:t>
      </w:r>
    </w:p>
    <w:p w14:paraId="695E6B4D" w14:textId="75C25076" w:rsidR="00A143AA" w:rsidRPr="00A143AA" w:rsidRDefault="00A143AA"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A143AA">
        <w:rPr>
          <w:rFonts w:ascii="Cambria" w:eastAsia="Times New Roman" w:hAnsi="Cambria" w:cs="Times New Roman"/>
          <w:sz w:val="28"/>
          <w:szCs w:val="28"/>
          <w:lang w:val="uk-UA" w:eastAsia="uk-UA"/>
        </w:rPr>
        <w:t xml:space="preserve">У цьому значенні прогнозування тісно пов’язано з перспективним аналізом, оскільки остаточний варіант дій вибирається після розгляду та </w:t>
      </w:r>
      <w:r w:rsidRPr="00A143AA">
        <w:rPr>
          <w:rFonts w:ascii="Cambria" w:eastAsia="Times New Roman" w:hAnsi="Cambria" w:cs="Times New Roman"/>
          <w:sz w:val="28"/>
          <w:szCs w:val="28"/>
          <w:lang w:val="uk-UA" w:eastAsia="uk-UA"/>
        </w:rPr>
        <w:lastRenderedPageBreak/>
        <w:t>приймається після порівняльного аналізу різних варіантів, зокрема і альтернативних.</w:t>
      </w:r>
    </w:p>
    <w:p w14:paraId="1E2EA664"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p>
    <w:p w14:paraId="650002A6" w14:textId="724E249A" w:rsidR="002443AA" w:rsidRPr="00DA472A" w:rsidRDefault="002443AA" w:rsidP="002443AA">
      <w:pPr>
        <w:autoSpaceDE w:val="0"/>
        <w:autoSpaceDN w:val="0"/>
        <w:adjustRightInd w:val="0"/>
        <w:spacing w:after="0" w:line="240" w:lineRule="auto"/>
        <w:jc w:val="both"/>
        <w:rPr>
          <w:rFonts w:ascii="Cambria" w:eastAsia="Times New Roman" w:hAnsi="Cambria" w:cs="Times New Roman"/>
          <w:b/>
          <w:bCs/>
          <w:sz w:val="28"/>
          <w:szCs w:val="28"/>
          <w:lang w:val="uk-UA" w:eastAsia="uk-UA"/>
        </w:rPr>
      </w:pPr>
      <w:r w:rsidRPr="00DA472A">
        <w:rPr>
          <w:rFonts w:ascii="Cambria" w:eastAsia="Times New Roman" w:hAnsi="Cambria" w:cs="Times New Roman"/>
          <w:b/>
          <w:bCs/>
          <w:sz w:val="28"/>
          <w:szCs w:val="28"/>
          <w:lang w:val="uk-UA" w:eastAsia="uk-UA"/>
        </w:rPr>
        <w:t>ПИТАННЯ 4</w:t>
      </w:r>
    </w:p>
    <w:p w14:paraId="5E659B09" w14:textId="77777777" w:rsidR="002443AA" w:rsidRPr="00DA472A" w:rsidRDefault="002443AA" w:rsidP="002443AA">
      <w:pPr>
        <w:autoSpaceDE w:val="0"/>
        <w:autoSpaceDN w:val="0"/>
        <w:adjustRightInd w:val="0"/>
        <w:spacing w:after="0" w:line="240" w:lineRule="auto"/>
        <w:jc w:val="both"/>
        <w:rPr>
          <w:rFonts w:ascii="Cambria" w:eastAsia="Times New Roman" w:hAnsi="Cambria" w:cs="Times New Roman"/>
          <w:b/>
          <w:bCs/>
          <w:sz w:val="28"/>
          <w:szCs w:val="28"/>
          <w:lang w:val="uk-UA" w:eastAsia="uk-UA"/>
        </w:rPr>
      </w:pPr>
    </w:p>
    <w:p w14:paraId="0DB03605" w14:textId="2A892E43"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b/>
          <w:sz w:val="28"/>
          <w:szCs w:val="28"/>
          <w:lang w:val="uk-UA" w:eastAsia="uk-UA"/>
        </w:rPr>
        <w:t>Бюджетний контроль</w:t>
      </w:r>
      <w:r w:rsidRPr="00DA472A">
        <w:rPr>
          <w:rFonts w:ascii="Cambria" w:eastAsia="Times New Roman" w:hAnsi="Cambria" w:cs="Times New Roman"/>
          <w:sz w:val="28"/>
          <w:szCs w:val="28"/>
          <w:lang w:val="uk-UA" w:eastAsia="uk-UA"/>
        </w:rPr>
        <w:t xml:space="preserve"> </w:t>
      </w:r>
      <w:r w:rsidR="002443AA"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це порівняння фактичних показників фінансово - господарської діяльності з плановими (бюджетними) з метою перевірки їх узгодженості за величиною і термінами, а також аналіз причин відхилень з метою вироблення пропозицій щодо корекції бюджетів чи фінансово-господарської діяльності підприємства.</w:t>
      </w:r>
    </w:p>
    <w:p w14:paraId="3C1514BD" w14:textId="27C14F60"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За бюджетного контролю, як правило, використовують дворівневу систему контролю. </w:t>
      </w:r>
      <w:r w:rsidRPr="00DA472A">
        <w:rPr>
          <w:rFonts w:ascii="Cambria" w:eastAsia="Times New Roman" w:hAnsi="Cambria" w:cs="Times New Roman"/>
          <w:b/>
          <w:sz w:val="28"/>
          <w:szCs w:val="28"/>
          <w:lang w:val="uk-UA" w:eastAsia="uk-UA"/>
        </w:rPr>
        <w:t>Децентралізований рівень</w:t>
      </w:r>
      <w:r w:rsidRPr="00DA472A">
        <w:rPr>
          <w:rFonts w:ascii="Cambria" w:eastAsia="Times New Roman" w:hAnsi="Cambria" w:cs="Times New Roman"/>
          <w:sz w:val="28"/>
          <w:szCs w:val="28"/>
          <w:lang w:val="uk-UA" w:eastAsia="uk-UA"/>
        </w:rPr>
        <w:t xml:space="preserve"> </w:t>
      </w:r>
      <w:r w:rsidR="002443AA"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контроль за виконанням часткових (функціональних) бюджетів структурних підрозділів підприємства, безпосередньо здійснюваний економічними службами цих підрозділів. </w:t>
      </w:r>
      <w:r w:rsidRPr="00DA472A">
        <w:rPr>
          <w:rFonts w:ascii="Cambria" w:eastAsia="Times New Roman" w:hAnsi="Cambria" w:cs="Times New Roman"/>
          <w:b/>
          <w:sz w:val="28"/>
          <w:szCs w:val="28"/>
          <w:lang w:val="uk-UA" w:eastAsia="uk-UA"/>
        </w:rPr>
        <w:t>Централізований рівень</w:t>
      </w:r>
      <w:r w:rsidRPr="00DA472A">
        <w:rPr>
          <w:rFonts w:ascii="Cambria" w:eastAsia="Times New Roman" w:hAnsi="Cambria" w:cs="Times New Roman"/>
          <w:sz w:val="28"/>
          <w:szCs w:val="28"/>
          <w:lang w:val="uk-UA" w:eastAsia="uk-UA"/>
        </w:rPr>
        <w:t xml:space="preserve"> </w:t>
      </w:r>
      <w:r w:rsidR="002443AA" w:rsidRPr="00DA472A">
        <w:rPr>
          <w:rFonts w:ascii="Cambria" w:eastAsia="Times New Roman" w:hAnsi="Cambria" w:cs="Times New Roman"/>
          <w:sz w:val="28"/>
          <w:szCs w:val="28"/>
          <w:lang w:val="uk-UA" w:eastAsia="uk-UA"/>
        </w:rPr>
        <w:t>–</w:t>
      </w:r>
      <w:r w:rsidRPr="00DA472A">
        <w:rPr>
          <w:rFonts w:ascii="Cambria" w:eastAsia="Times New Roman" w:hAnsi="Cambria" w:cs="Times New Roman"/>
          <w:sz w:val="28"/>
          <w:szCs w:val="28"/>
          <w:lang w:val="uk-UA" w:eastAsia="uk-UA"/>
        </w:rPr>
        <w:t xml:space="preserve"> контроль за виконанням бюджетів усіх структурних підрозділів, центрів відповідальності та зведених бюджетів по підприємству в цілому, здійснюваний безпосередньо службами контролінгу.</w:t>
      </w:r>
    </w:p>
    <w:p w14:paraId="0FC975F9"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Схема бюджетного контролю має такий вигляд:</w:t>
      </w:r>
    </w:p>
    <w:p w14:paraId="3EBF86BB"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1) ідентифікація об’єктів контролю;</w:t>
      </w:r>
    </w:p>
    <w:p w14:paraId="54A09364"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2) визначення нормативних (планових, бюджетних) показників;</w:t>
      </w:r>
    </w:p>
    <w:p w14:paraId="2F434CE7"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3) визначення фактичних значень контрольних показників;</w:t>
      </w:r>
    </w:p>
    <w:p w14:paraId="43EA1122"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4) аналіз відхилень;</w:t>
      </w:r>
    </w:p>
    <w:p w14:paraId="05A02FAE"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5) оцінювання результатів аналізу відхилень і діяльності менеджерів, відповідальних за виконання планових показників.</w:t>
      </w:r>
    </w:p>
    <w:p w14:paraId="6D51D005" w14:textId="77777777" w:rsidR="00FB7AF6" w:rsidRPr="00DA472A" w:rsidRDefault="00FB7AF6" w:rsidP="00FB7AF6">
      <w:pPr>
        <w:autoSpaceDE w:val="0"/>
        <w:autoSpaceDN w:val="0"/>
        <w:adjustRightInd w:val="0"/>
        <w:spacing w:after="0" w:line="240" w:lineRule="auto"/>
        <w:ind w:firstLine="709"/>
        <w:jc w:val="both"/>
        <w:rPr>
          <w:rFonts w:ascii="Cambria" w:eastAsia="Times New Roman" w:hAnsi="Cambria" w:cs="Times New Roman"/>
          <w:b/>
          <w:sz w:val="28"/>
          <w:szCs w:val="28"/>
          <w:lang w:val="uk-UA" w:eastAsia="uk-UA"/>
        </w:rPr>
      </w:pPr>
      <w:r w:rsidRPr="00DA472A">
        <w:rPr>
          <w:rFonts w:ascii="Cambria" w:eastAsia="Times New Roman" w:hAnsi="Cambria" w:cs="Times New Roman"/>
          <w:b/>
          <w:sz w:val="28"/>
          <w:szCs w:val="28"/>
          <w:lang w:val="uk-UA" w:eastAsia="uk-UA"/>
        </w:rPr>
        <w:t>Для організації ефективної системи бюджетного контролю на підприємстві слід здійснити комплекс таких заходів:</w:t>
      </w:r>
    </w:p>
    <w:p w14:paraId="76A6374A" w14:textId="77777777" w:rsidR="00FB7AF6" w:rsidRPr="00DA472A"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налагодження системи управлінського обліку;</w:t>
      </w:r>
    </w:p>
    <w:p w14:paraId="61A40C3D" w14:textId="77777777" w:rsidR="00FB7AF6" w:rsidRPr="00DA472A"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перевірка відповідності діяльності підприємства прийнятій стратегії;</w:t>
      </w:r>
    </w:p>
    <w:p w14:paraId="6D7671D3" w14:textId="77777777" w:rsidR="00FB7AF6" w:rsidRPr="00DA472A"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 xml:space="preserve"> план-факт порівняння та аналіз відхилень;</w:t>
      </w:r>
    </w:p>
    <w:p w14:paraId="73F99A8B" w14:textId="77777777" w:rsidR="00FB7AF6" w:rsidRPr="00DA472A"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визначення причин і факторів відхилень;</w:t>
      </w:r>
    </w:p>
    <w:p w14:paraId="49AAC01B" w14:textId="77777777" w:rsidR="00FB7AF6" w:rsidRPr="00DA472A"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розроблення (підбір) каталогу заходів щодо корекції планів і діяльності;</w:t>
      </w:r>
    </w:p>
    <w:p w14:paraId="36989E28" w14:textId="77777777" w:rsidR="00FB7AF6" w:rsidRPr="00DA472A"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оцінювання запропонованих заходів та ініціювання рішень щодо корекції планів;</w:t>
      </w:r>
    </w:p>
    <w:p w14:paraId="17F82FE9" w14:textId="280E0BF1" w:rsidR="00FB7AF6" w:rsidRDefault="00FB7AF6" w:rsidP="002443AA">
      <w:pPr>
        <w:numPr>
          <w:ilvl w:val="0"/>
          <w:numId w:val="17"/>
        </w:numPr>
        <w:autoSpaceDE w:val="0"/>
        <w:autoSpaceDN w:val="0"/>
        <w:adjustRightInd w:val="0"/>
        <w:spacing w:after="0" w:line="240" w:lineRule="auto"/>
        <w:jc w:val="both"/>
        <w:rPr>
          <w:rFonts w:ascii="Cambria" w:eastAsia="Times New Roman" w:hAnsi="Cambria" w:cs="Times New Roman"/>
          <w:sz w:val="28"/>
          <w:szCs w:val="28"/>
          <w:lang w:val="uk-UA" w:eastAsia="uk-UA"/>
        </w:rPr>
      </w:pPr>
      <w:r w:rsidRPr="00DA472A">
        <w:rPr>
          <w:rFonts w:ascii="Cambria" w:eastAsia="Times New Roman" w:hAnsi="Cambria" w:cs="Times New Roman"/>
          <w:sz w:val="28"/>
          <w:szCs w:val="28"/>
          <w:lang w:val="uk-UA" w:eastAsia="uk-UA"/>
        </w:rPr>
        <w:t>контроль виконання скоригованих планів.</w:t>
      </w:r>
    </w:p>
    <w:p w14:paraId="47392491" w14:textId="77777777" w:rsidR="00732295" w:rsidRDefault="0009603F" w:rsidP="00BE3B59">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924825">
        <w:rPr>
          <w:rFonts w:ascii="Cambria" w:eastAsia="Times New Roman" w:hAnsi="Cambria" w:cs="Times New Roman"/>
          <w:b/>
          <w:bCs/>
          <w:sz w:val="28"/>
          <w:szCs w:val="28"/>
          <w:lang w:val="uk-UA" w:eastAsia="uk-UA"/>
        </w:rPr>
        <w:t>Контроль</w:t>
      </w:r>
      <w:r w:rsidRPr="0009603F">
        <w:rPr>
          <w:rFonts w:ascii="Cambria" w:eastAsia="Times New Roman" w:hAnsi="Cambria" w:cs="Times New Roman"/>
          <w:sz w:val="28"/>
          <w:szCs w:val="28"/>
          <w:lang w:val="uk-UA" w:eastAsia="uk-UA"/>
        </w:rPr>
        <w:t xml:space="preserve"> </w:t>
      </w:r>
      <w:r w:rsidR="00BE3B59">
        <w:rPr>
          <w:rFonts w:ascii="Cambria" w:eastAsia="Times New Roman" w:hAnsi="Cambria" w:cs="Times New Roman"/>
          <w:sz w:val="28"/>
          <w:szCs w:val="28"/>
          <w:lang w:val="uk-UA" w:eastAsia="uk-UA"/>
        </w:rPr>
        <w:t>–</w:t>
      </w:r>
      <w:r w:rsidRPr="0009603F">
        <w:rPr>
          <w:rFonts w:ascii="Cambria" w:eastAsia="Times New Roman" w:hAnsi="Cambria" w:cs="Times New Roman"/>
          <w:sz w:val="28"/>
          <w:szCs w:val="28"/>
          <w:lang w:val="uk-UA" w:eastAsia="uk-UA"/>
        </w:rPr>
        <w:t xml:space="preserve"> це невід’ємна складова та умова планування. Без синтезу планування і контролю існує велика ймовірність неправильної оцінки можливих фінансових ризиків і, як наслідок — помилкові, запізнілі або нескоординовані управлінські рішення і дії. Взаємозв’язок бюджетування та</w:t>
      </w:r>
      <w:r w:rsidR="00BE3B59">
        <w:rPr>
          <w:rFonts w:ascii="Cambria" w:eastAsia="Times New Roman" w:hAnsi="Cambria" w:cs="Times New Roman"/>
          <w:sz w:val="28"/>
          <w:szCs w:val="28"/>
          <w:lang w:val="uk-UA" w:eastAsia="uk-UA"/>
        </w:rPr>
        <w:t xml:space="preserve"> </w:t>
      </w:r>
      <w:r w:rsidRPr="0009603F">
        <w:rPr>
          <w:rFonts w:ascii="Cambria" w:eastAsia="Times New Roman" w:hAnsi="Cambria" w:cs="Times New Roman"/>
          <w:sz w:val="28"/>
          <w:szCs w:val="28"/>
          <w:lang w:val="uk-UA" w:eastAsia="uk-UA"/>
        </w:rPr>
        <w:t xml:space="preserve">бюджетного контролю характеризує основний зміст оперативного контролінгу, який, власне, полягає в систематичному порівнянні фактичних показників діяльності підприємства із </w:t>
      </w:r>
      <w:r w:rsidRPr="0009603F">
        <w:rPr>
          <w:rFonts w:ascii="Cambria" w:eastAsia="Times New Roman" w:hAnsi="Cambria" w:cs="Times New Roman"/>
          <w:sz w:val="28"/>
          <w:szCs w:val="28"/>
          <w:lang w:val="uk-UA" w:eastAsia="uk-UA"/>
        </w:rPr>
        <w:lastRenderedPageBreak/>
        <w:t xml:space="preserve">запланованими та подальшому аналізі відхилень. Коло завдань, які належать до компетенцій бюджетного контролю, включає управлінський облік, аналіз відхилень, а також рапортування. В оперативних звітах (рапортах) інтерпретуються результати виконання бюджетів, наводиться оцінка основних фінансових показників, а також формулюються пропозиції, які випливають з аналізу відхилень. </w:t>
      </w:r>
    </w:p>
    <w:p w14:paraId="212B5FC2" w14:textId="77777777" w:rsidR="00732295" w:rsidRDefault="0009603F" w:rsidP="00BE3B59">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924825">
        <w:rPr>
          <w:rFonts w:ascii="Cambria" w:eastAsia="Times New Roman" w:hAnsi="Cambria" w:cs="Times New Roman"/>
          <w:b/>
          <w:bCs/>
          <w:sz w:val="28"/>
          <w:szCs w:val="28"/>
          <w:lang w:val="uk-UA" w:eastAsia="uk-UA"/>
        </w:rPr>
        <w:t>Контроль</w:t>
      </w:r>
      <w:r w:rsidRPr="0009603F">
        <w:rPr>
          <w:rFonts w:ascii="Cambria" w:eastAsia="Times New Roman" w:hAnsi="Cambria" w:cs="Times New Roman"/>
          <w:sz w:val="28"/>
          <w:szCs w:val="28"/>
          <w:lang w:val="uk-UA" w:eastAsia="uk-UA"/>
        </w:rPr>
        <w:t xml:space="preserve"> складає базу для виявлення причин відхилень і визначення слабких місць на підприємстві.  Завдяки рапортуванню забезпечується зворотний інформаційний зв’язок (Feed-BackInformation) між контролінгом і відповідними носіями рішень. </w:t>
      </w:r>
    </w:p>
    <w:p w14:paraId="3352BAA0" w14:textId="6AB3F236" w:rsidR="0009603F" w:rsidRPr="00DA472A" w:rsidRDefault="0009603F" w:rsidP="00BE3B59">
      <w:pPr>
        <w:autoSpaceDE w:val="0"/>
        <w:autoSpaceDN w:val="0"/>
        <w:adjustRightInd w:val="0"/>
        <w:spacing w:after="0" w:line="240" w:lineRule="auto"/>
        <w:ind w:firstLine="709"/>
        <w:jc w:val="both"/>
        <w:rPr>
          <w:rFonts w:ascii="Cambria" w:eastAsia="Times New Roman" w:hAnsi="Cambria" w:cs="Times New Roman"/>
          <w:sz w:val="28"/>
          <w:szCs w:val="28"/>
          <w:lang w:val="uk-UA" w:eastAsia="uk-UA"/>
        </w:rPr>
      </w:pPr>
      <w:r w:rsidRPr="0009603F">
        <w:rPr>
          <w:rFonts w:ascii="Cambria" w:eastAsia="Times New Roman" w:hAnsi="Cambria" w:cs="Times New Roman"/>
          <w:sz w:val="28"/>
          <w:szCs w:val="28"/>
          <w:lang w:val="uk-UA" w:eastAsia="uk-UA"/>
        </w:rPr>
        <w:t>За нормальної господарської діяльності рапорти про результати бюджетного контролю подаються керівництву щомісяця. На основі вивчення отриманих рапортів менеджмент вживає оперативних заходів щодо коригування цільових і бюджетних показників, а також підвищення ефективності виконання діяльності. Важливим завданням контролінгу в цьому зв’язку є розробка системи мотиваційних стимулів для досягнення поточних цілей</w:t>
      </w:r>
      <w:r w:rsidR="00924825">
        <w:rPr>
          <w:rFonts w:ascii="Cambria" w:eastAsia="Times New Roman" w:hAnsi="Cambria" w:cs="Times New Roman"/>
          <w:sz w:val="28"/>
          <w:szCs w:val="28"/>
          <w:lang w:val="uk-UA" w:eastAsia="uk-UA"/>
        </w:rPr>
        <w:t>.</w:t>
      </w:r>
    </w:p>
    <w:sectPr w:rsidR="0009603F" w:rsidRPr="00DA4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08C8"/>
    <w:multiLevelType w:val="hybridMultilevel"/>
    <w:tmpl w:val="E3CEE2DE"/>
    <w:lvl w:ilvl="0" w:tplc="13806F3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7597EA2"/>
    <w:multiLevelType w:val="hybridMultilevel"/>
    <w:tmpl w:val="C7826F26"/>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63EE4210">
      <w:start w:val="1"/>
      <w:numFmt w:val="bullet"/>
      <w:lvlText w:val=""/>
      <w:lvlJc w:val="left"/>
      <w:pPr>
        <w:ind w:left="2869" w:hanging="360"/>
      </w:pPr>
      <w:rPr>
        <w:rFonts w:ascii="Symbol" w:hAnsi="Symbol"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084F5D51"/>
    <w:multiLevelType w:val="hybridMultilevel"/>
    <w:tmpl w:val="5BC897F4"/>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D065DA8"/>
    <w:multiLevelType w:val="hybridMultilevel"/>
    <w:tmpl w:val="8B5E307E"/>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8B30BF"/>
    <w:multiLevelType w:val="hybridMultilevel"/>
    <w:tmpl w:val="77322702"/>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10571B79"/>
    <w:multiLevelType w:val="hybridMultilevel"/>
    <w:tmpl w:val="4E44FA5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4761FA3"/>
    <w:multiLevelType w:val="hybridMultilevel"/>
    <w:tmpl w:val="AEF8D55A"/>
    <w:lvl w:ilvl="0" w:tplc="63EE4210">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F6C204E"/>
    <w:multiLevelType w:val="hybridMultilevel"/>
    <w:tmpl w:val="632A9B74"/>
    <w:lvl w:ilvl="0" w:tplc="74B6EDB8">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1E518D2"/>
    <w:multiLevelType w:val="hybridMultilevel"/>
    <w:tmpl w:val="AF829E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6B1556"/>
    <w:multiLevelType w:val="hybridMultilevel"/>
    <w:tmpl w:val="89C02698"/>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2DEA14E6"/>
    <w:multiLevelType w:val="hybridMultilevel"/>
    <w:tmpl w:val="F016FAC4"/>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15:restartNumberingAfterBreak="0">
    <w:nsid w:val="310015CB"/>
    <w:multiLevelType w:val="hybridMultilevel"/>
    <w:tmpl w:val="860AD4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29352BF"/>
    <w:multiLevelType w:val="hybridMultilevel"/>
    <w:tmpl w:val="74E02122"/>
    <w:lvl w:ilvl="0" w:tplc="63EE4210">
      <w:start w:val="1"/>
      <w:numFmt w:val="bullet"/>
      <w:lvlText w:val=""/>
      <w:lvlJc w:val="left"/>
      <w:pPr>
        <w:ind w:left="1429" w:hanging="360"/>
      </w:pPr>
      <w:rPr>
        <w:rFonts w:ascii="Symbol" w:hAnsi="Symbol" w:hint="default"/>
      </w:rPr>
    </w:lvl>
    <w:lvl w:ilvl="1" w:tplc="63EE4210">
      <w:start w:val="1"/>
      <w:numFmt w:val="bullet"/>
      <w:lvlText w:val=""/>
      <w:lvlJc w:val="left"/>
      <w:pPr>
        <w:ind w:left="2149" w:hanging="360"/>
      </w:pPr>
      <w:rPr>
        <w:rFonts w:ascii="Symbol" w:hAnsi="Symbol"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3" w15:restartNumberingAfterBreak="0">
    <w:nsid w:val="44D43CF7"/>
    <w:multiLevelType w:val="hybridMultilevel"/>
    <w:tmpl w:val="1C5E9306"/>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15:restartNumberingAfterBreak="0">
    <w:nsid w:val="49D2451C"/>
    <w:multiLevelType w:val="hybridMultilevel"/>
    <w:tmpl w:val="ECFC4688"/>
    <w:lvl w:ilvl="0" w:tplc="63EE4210">
      <w:start w:val="1"/>
      <w:numFmt w:val="bullet"/>
      <w:lvlText w:val=""/>
      <w:lvlJc w:val="left"/>
      <w:pPr>
        <w:ind w:left="1429" w:hanging="360"/>
      </w:pPr>
      <w:rPr>
        <w:rFonts w:ascii="Symbol" w:hAnsi="Symbol" w:hint="default"/>
      </w:rPr>
    </w:lvl>
    <w:lvl w:ilvl="1" w:tplc="63EE4210">
      <w:start w:val="1"/>
      <w:numFmt w:val="bullet"/>
      <w:lvlText w:val=""/>
      <w:lvlJc w:val="left"/>
      <w:pPr>
        <w:ind w:left="2149" w:hanging="360"/>
      </w:pPr>
      <w:rPr>
        <w:rFonts w:ascii="Symbol" w:hAnsi="Symbol"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15:restartNumberingAfterBreak="0">
    <w:nsid w:val="49E771F4"/>
    <w:multiLevelType w:val="hybridMultilevel"/>
    <w:tmpl w:val="BD32A8F4"/>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D586E0F"/>
    <w:multiLevelType w:val="hybridMultilevel"/>
    <w:tmpl w:val="E5F80FC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11304F9"/>
    <w:multiLevelType w:val="hybridMultilevel"/>
    <w:tmpl w:val="043E26B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6F667B1"/>
    <w:multiLevelType w:val="hybridMultilevel"/>
    <w:tmpl w:val="6FA69F42"/>
    <w:lvl w:ilvl="0" w:tplc="63EE4210">
      <w:start w:val="1"/>
      <w:numFmt w:val="bullet"/>
      <w:lvlText w:val=""/>
      <w:lvlJc w:val="left"/>
      <w:pPr>
        <w:ind w:left="1429" w:hanging="360"/>
      </w:pPr>
      <w:rPr>
        <w:rFonts w:ascii="Symbol" w:hAnsi="Symbol" w:hint="default"/>
      </w:rPr>
    </w:lvl>
    <w:lvl w:ilvl="1" w:tplc="63EE4210">
      <w:start w:val="1"/>
      <w:numFmt w:val="bullet"/>
      <w:lvlText w:val=""/>
      <w:lvlJc w:val="left"/>
      <w:pPr>
        <w:ind w:left="2149" w:hanging="360"/>
      </w:pPr>
      <w:rPr>
        <w:rFonts w:ascii="Symbol" w:hAnsi="Symbol"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9" w15:restartNumberingAfterBreak="0">
    <w:nsid w:val="57DA1900"/>
    <w:multiLevelType w:val="hybridMultilevel"/>
    <w:tmpl w:val="76BA5178"/>
    <w:lvl w:ilvl="0" w:tplc="63EE4210">
      <w:start w:val="1"/>
      <w:numFmt w:val="bullet"/>
      <w:lvlText w:val=""/>
      <w:lvlJc w:val="left"/>
      <w:pPr>
        <w:ind w:left="720" w:hanging="360"/>
      </w:pPr>
      <w:rPr>
        <w:rFonts w:ascii="Symbol" w:hAnsi="Symbol" w:hint="default"/>
      </w:rPr>
    </w:lvl>
    <w:lvl w:ilvl="1" w:tplc="63EE4210">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BB4F7F"/>
    <w:multiLevelType w:val="hybridMultilevel"/>
    <w:tmpl w:val="DE365E28"/>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15:restartNumberingAfterBreak="0">
    <w:nsid w:val="5C02782C"/>
    <w:multiLevelType w:val="hybridMultilevel"/>
    <w:tmpl w:val="E35AA7D0"/>
    <w:lvl w:ilvl="0" w:tplc="63EE4210">
      <w:start w:val="1"/>
      <w:numFmt w:val="bullet"/>
      <w:lvlText w:val=""/>
      <w:lvlJc w:val="left"/>
      <w:pPr>
        <w:ind w:left="1429" w:hanging="360"/>
      </w:pPr>
      <w:rPr>
        <w:rFonts w:ascii="Symbol" w:hAnsi="Symbol" w:hint="default"/>
      </w:rPr>
    </w:lvl>
    <w:lvl w:ilvl="1" w:tplc="63EE4210">
      <w:start w:val="1"/>
      <w:numFmt w:val="bullet"/>
      <w:lvlText w:val=""/>
      <w:lvlJc w:val="left"/>
      <w:pPr>
        <w:ind w:left="2149" w:hanging="360"/>
      </w:pPr>
      <w:rPr>
        <w:rFonts w:ascii="Symbol" w:hAnsi="Symbol" w:hint="default"/>
      </w:rPr>
    </w:lvl>
    <w:lvl w:ilvl="2" w:tplc="C22EDBCA">
      <w:numFmt w:val="bullet"/>
      <w:lvlText w:val="—"/>
      <w:lvlJc w:val="left"/>
      <w:pPr>
        <w:ind w:left="2869" w:hanging="360"/>
      </w:pPr>
      <w:rPr>
        <w:rFonts w:ascii="Times New Roman" w:eastAsia="Times New Roman" w:hAnsi="Times New Roman" w:cs="Times New Roman" w:hint="default"/>
      </w:rPr>
    </w:lvl>
    <w:lvl w:ilvl="3" w:tplc="51886520">
      <w:numFmt w:val="bullet"/>
      <w:lvlText w:val="–"/>
      <w:lvlJc w:val="left"/>
      <w:pPr>
        <w:ind w:left="3589" w:hanging="360"/>
      </w:pPr>
      <w:rPr>
        <w:rFonts w:ascii="Cambria" w:eastAsia="Times New Roman" w:hAnsi="Cambria" w:cs="Times New Roman"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706824F9"/>
    <w:multiLevelType w:val="hybridMultilevel"/>
    <w:tmpl w:val="20BAC9CA"/>
    <w:lvl w:ilvl="0" w:tplc="63EE421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7106C77"/>
    <w:multiLevelType w:val="hybridMultilevel"/>
    <w:tmpl w:val="AC8CFADA"/>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7B461234"/>
    <w:multiLevelType w:val="hybridMultilevel"/>
    <w:tmpl w:val="606EB224"/>
    <w:lvl w:ilvl="0" w:tplc="63EE4210">
      <w:start w:val="1"/>
      <w:numFmt w:val="bullet"/>
      <w:lvlText w:val=""/>
      <w:lvlJc w:val="left"/>
      <w:pPr>
        <w:ind w:left="720" w:hanging="360"/>
      </w:pPr>
      <w:rPr>
        <w:rFonts w:ascii="Symbol" w:hAnsi="Symbol" w:hint="default"/>
      </w:rPr>
    </w:lvl>
    <w:lvl w:ilvl="1" w:tplc="880A77A4">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F1D5747"/>
    <w:multiLevelType w:val="hybridMultilevel"/>
    <w:tmpl w:val="26A029E2"/>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11"/>
  </w:num>
  <w:num w:numId="4">
    <w:abstractNumId w:val="0"/>
  </w:num>
  <w:num w:numId="5">
    <w:abstractNumId w:val="24"/>
  </w:num>
  <w:num w:numId="6">
    <w:abstractNumId w:val="4"/>
  </w:num>
  <w:num w:numId="7">
    <w:abstractNumId w:val="10"/>
  </w:num>
  <w:num w:numId="8">
    <w:abstractNumId w:val="21"/>
  </w:num>
  <w:num w:numId="9">
    <w:abstractNumId w:val="13"/>
  </w:num>
  <w:num w:numId="10">
    <w:abstractNumId w:val="14"/>
  </w:num>
  <w:num w:numId="11">
    <w:abstractNumId w:val="2"/>
  </w:num>
  <w:num w:numId="12">
    <w:abstractNumId w:val="12"/>
  </w:num>
  <w:num w:numId="13">
    <w:abstractNumId w:val="9"/>
  </w:num>
  <w:num w:numId="14">
    <w:abstractNumId w:val="18"/>
  </w:num>
  <w:num w:numId="15">
    <w:abstractNumId w:val="23"/>
  </w:num>
  <w:num w:numId="16">
    <w:abstractNumId w:val="1"/>
  </w:num>
  <w:num w:numId="17">
    <w:abstractNumId w:val="6"/>
  </w:num>
  <w:num w:numId="18">
    <w:abstractNumId w:val="16"/>
  </w:num>
  <w:num w:numId="19">
    <w:abstractNumId w:val="20"/>
  </w:num>
  <w:num w:numId="20">
    <w:abstractNumId w:val="17"/>
  </w:num>
  <w:num w:numId="21">
    <w:abstractNumId w:val="15"/>
  </w:num>
  <w:num w:numId="22">
    <w:abstractNumId w:val="3"/>
  </w:num>
  <w:num w:numId="23">
    <w:abstractNumId w:val="25"/>
  </w:num>
  <w:num w:numId="24">
    <w:abstractNumId w:val="5"/>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8E"/>
    <w:rsid w:val="00010647"/>
    <w:rsid w:val="00063924"/>
    <w:rsid w:val="0009603F"/>
    <w:rsid w:val="000B4219"/>
    <w:rsid w:val="000C562A"/>
    <w:rsid w:val="000C788E"/>
    <w:rsid w:val="002443AA"/>
    <w:rsid w:val="0025068C"/>
    <w:rsid w:val="002B1E73"/>
    <w:rsid w:val="00326C9F"/>
    <w:rsid w:val="004A00FB"/>
    <w:rsid w:val="004A3AF7"/>
    <w:rsid w:val="004B6EB1"/>
    <w:rsid w:val="005A6056"/>
    <w:rsid w:val="005A71CF"/>
    <w:rsid w:val="006B355F"/>
    <w:rsid w:val="006C0291"/>
    <w:rsid w:val="00732295"/>
    <w:rsid w:val="008412A9"/>
    <w:rsid w:val="008A70F8"/>
    <w:rsid w:val="00924825"/>
    <w:rsid w:val="00992162"/>
    <w:rsid w:val="00A143AA"/>
    <w:rsid w:val="00B96149"/>
    <w:rsid w:val="00BE3B59"/>
    <w:rsid w:val="00C5512C"/>
    <w:rsid w:val="00D12FE0"/>
    <w:rsid w:val="00DA472A"/>
    <w:rsid w:val="00DB1063"/>
    <w:rsid w:val="00E64844"/>
    <w:rsid w:val="00E85413"/>
    <w:rsid w:val="00E964EB"/>
    <w:rsid w:val="00FB7AF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1196"/>
  <w15:chartTrackingRefBased/>
  <w15:docId w15:val="{DDDBF86E-9372-4ED1-864E-ECDA3ABC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E810-6D30-4935-BEE9-2BB04130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14</Pages>
  <Words>4499</Words>
  <Characters>25650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29</cp:revision>
  <dcterms:created xsi:type="dcterms:W3CDTF">2020-05-17T21:08:00Z</dcterms:created>
  <dcterms:modified xsi:type="dcterms:W3CDTF">2020-05-20T08:23:00Z</dcterms:modified>
</cp:coreProperties>
</file>