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0DF" w:rsidRPr="00146D5E" w:rsidRDefault="00FA70DF" w:rsidP="00FA70DF">
      <w:pPr>
        <w:autoSpaceDE w:val="0"/>
        <w:autoSpaceDN w:val="0"/>
        <w:adjustRightInd w:val="0"/>
        <w:ind w:leftChars="0" w:left="-284" w:rightChars="0" w:right="283" w:firstLine="710"/>
        <w:jc w:val="center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r w:rsidRPr="00146D5E">
        <w:rPr>
          <w:rFonts w:ascii="Times New Roman" w:eastAsia="TimesNewRomanPS-BoldMT" w:hAnsi="Times New Roman" w:cs="Times New Roman"/>
          <w:b/>
          <w:bCs/>
          <w:sz w:val="28"/>
          <w:szCs w:val="28"/>
        </w:rPr>
        <w:t>РЕКОМЕНДОВАНА ЛІТЕРАТУРА</w:t>
      </w:r>
    </w:p>
    <w:p w:rsidR="00FA70DF" w:rsidRPr="00146D5E" w:rsidRDefault="00FA70DF" w:rsidP="00FA70DF">
      <w:pPr>
        <w:autoSpaceDE w:val="0"/>
        <w:autoSpaceDN w:val="0"/>
        <w:adjustRightInd w:val="0"/>
        <w:ind w:leftChars="0" w:left="-284" w:rightChars="0" w:right="283" w:firstLine="710"/>
        <w:jc w:val="center"/>
        <w:rPr>
          <w:rFonts w:ascii="Times New Roman" w:eastAsia="TimesNewRomanPS-BoldItalicMT" w:hAnsi="Times New Roman" w:cs="Times New Roman"/>
          <w:b/>
          <w:bCs/>
          <w:i/>
          <w:iCs/>
          <w:sz w:val="28"/>
          <w:szCs w:val="28"/>
        </w:rPr>
      </w:pPr>
      <w:r w:rsidRPr="00146D5E">
        <w:rPr>
          <w:rFonts w:ascii="Times New Roman" w:eastAsia="TimesNewRomanPS-BoldItalicMT" w:hAnsi="Times New Roman" w:cs="Times New Roman"/>
          <w:b/>
          <w:bCs/>
          <w:i/>
          <w:iCs/>
          <w:sz w:val="28"/>
          <w:szCs w:val="28"/>
        </w:rPr>
        <w:t>Базова</w:t>
      </w:r>
    </w:p>
    <w:p w:rsidR="00FA70DF" w:rsidRPr="00B90675" w:rsidRDefault="00FA70DF" w:rsidP="00FA70DF">
      <w:pPr>
        <w:autoSpaceDE w:val="0"/>
        <w:autoSpaceDN w:val="0"/>
        <w:adjustRightInd w:val="0"/>
        <w:ind w:leftChars="0" w:left="-284" w:rightChars="0" w:right="283" w:firstLine="568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90675">
        <w:rPr>
          <w:rFonts w:ascii="Times New Roman" w:eastAsia="TimesNewRomanPS-BoldMT" w:hAnsi="Times New Roman" w:cs="Times New Roman"/>
          <w:sz w:val="28"/>
          <w:szCs w:val="28"/>
        </w:rPr>
        <w:t xml:space="preserve">1. </w:t>
      </w:r>
      <w:r w:rsidRPr="00B90675">
        <w:rPr>
          <w:rFonts w:ascii="Times New Roman" w:hAnsi="Times New Roman" w:cs="Times New Roman"/>
          <w:bCs/>
          <w:sz w:val="28"/>
          <w:szCs w:val="28"/>
        </w:rPr>
        <w:t xml:space="preserve">О.М. </w:t>
      </w:r>
      <w:proofErr w:type="spellStart"/>
      <w:r w:rsidRPr="00B90675">
        <w:rPr>
          <w:rFonts w:ascii="Times New Roman" w:hAnsi="Times New Roman" w:cs="Times New Roman"/>
          <w:bCs/>
          <w:sz w:val="28"/>
          <w:szCs w:val="28"/>
        </w:rPr>
        <w:t>Пупена</w:t>
      </w:r>
      <w:proofErr w:type="spellEnd"/>
      <w:r w:rsidRPr="00B90675">
        <w:rPr>
          <w:rFonts w:ascii="Times New Roman" w:hAnsi="Times New Roman" w:cs="Times New Roman"/>
          <w:bCs/>
          <w:sz w:val="28"/>
          <w:szCs w:val="28"/>
        </w:rPr>
        <w:t>, І.В.</w:t>
      </w:r>
      <w:proofErr w:type="spellStart"/>
      <w:r w:rsidRPr="00B90675">
        <w:rPr>
          <w:rFonts w:ascii="Times New Roman" w:hAnsi="Times New Roman" w:cs="Times New Roman"/>
          <w:bCs/>
          <w:sz w:val="28"/>
          <w:szCs w:val="28"/>
        </w:rPr>
        <w:t>Ельперін</w:t>
      </w:r>
      <w:proofErr w:type="spellEnd"/>
      <w:r w:rsidRPr="00B90675">
        <w:rPr>
          <w:rFonts w:ascii="Times New Roman" w:hAnsi="Times New Roman" w:cs="Times New Roman"/>
          <w:bCs/>
          <w:sz w:val="28"/>
          <w:szCs w:val="28"/>
        </w:rPr>
        <w:t xml:space="preserve">, А.М.Ніколаєнко   Програмування промислових контролерів. </w:t>
      </w:r>
      <w:r w:rsidRPr="00B90675">
        <w:rPr>
          <w:rFonts w:ascii="Times New Roman" w:hAnsi="Times New Roman" w:cs="Times New Roman"/>
          <w:bCs/>
          <w:sz w:val="28"/>
          <w:szCs w:val="28"/>
          <w:lang w:val="ru-RU"/>
        </w:rPr>
        <w:t>Конспект</w:t>
      </w:r>
      <w:r w:rsidRPr="00B90675">
        <w:rPr>
          <w:rFonts w:ascii="Times New Roman" w:hAnsi="Times New Roman" w:cs="Times New Roman"/>
          <w:bCs/>
          <w:sz w:val="28"/>
          <w:szCs w:val="28"/>
        </w:rPr>
        <w:t xml:space="preserve"> лекцій.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ЗНУ, 2020.–96 с.</w:t>
      </w:r>
    </w:p>
    <w:p w:rsidR="00FA70DF" w:rsidRPr="00146D5E" w:rsidRDefault="00FA70DF" w:rsidP="00FA70DF">
      <w:pPr>
        <w:autoSpaceDE w:val="0"/>
        <w:autoSpaceDN w:val="0"/>
        <w:adjustRightInd w:val="0"/>
        <w:ind w:leftChars="0" w:left="-284" w:rightChars="0" w:right="283" w:firstLine="710"/>
        <w:jc w:val="both"/>
        <w:rPr>
          <w:rFonts w:ascii="Times New Roman" w:eastAsia="TimesNewRomanPS-BoldMT" w:hAnsi="Times New Roman" w:cs="Times New Roman"/>
          <w:sz w:val="28"/>
          <w:szCs w:val="28"/>
        </w:rPr>
      </w:pPr>
      <w:r w:rsidRPr="00146D5E">
        <w:rPr>
          <w:rFonts w:ascii="Times New Roman" w:eastAsia="TimesNewRomanPS-BoldMT" w:hAnsi="Times New Roman" w:cs="Times New Roman"/>
          <w:sz w:val="28"/>
          <w:szCs w:val="28"/>
        </w:rPr>
        <w:t xml:space="preserve">2. </w:t>
      </w:r>
      <w:proofErr w:type="spellStart"/>
      <w:r w:rsidRPr="00146D5E">
        <w:rPr>
          <w:rFonts w:ascii="Times New Roman" w:eastAsia="TimesNewRomanPS-BoldMT" w:hAnsi="Times New Roman" w:cs="Times New Roman"/>
          <w:sz w:val="28"/>
          <w:szCs w:val="28"/>
        </w:rPr>
        <w:t>Пупена</w:t>
      </w:r>
      <w:proofErr w:type="spellEnd"/>
      <w:r w:rsidRPr="00146D5E">
        <w:rPr>
          <w:rFonts w:ascii="Times New Roman" w:eastAsia="TimesNewRomanPS-BoldMT" w:hAnsi="Times New Roman" w:cs="Times New Roman"/>
          <w:sz w:val="28"/>
          <w:szCs w:val="28"/>
        </w:rPr>
        <w:t>, О.М. Програмування промислових контролерів у середовищі</w:t>
      </w:r>
    </w:p>
    <w:p w:rsidR="00FA70DF" w:rsidRPr="00146D5E" w:rsidRDefault="00FA70DF" w:rsidP="00FA70DF">
      <w:pPr>
        <w:autoSpaceDE w:val="0"/>
        <w:autoSpaceDN w:val="0"/>
        <w:adjustRightInd w:val="0"/>
        <w:ind w:leftChars="0" w:left="-284" w:rightChars="0" w:right="283"/>
        <w:jc w:val="both"/>
        <w:rPr>
          <w:rFonts w:ascii="Times New Roman" w:eastAsia="TimesNewRomanPS-BoldMT" w:hAnsi="Times New Roman" w:cs="Times New Roman"/>
          <w:sz w:val="28"/>
          <w:szCs w:val="28"/>
        </w:rPr>
      </w:pPr>
      <w:proofErr w:type="spellStart"/>
      <w:r w:rsidRPr="00146D5E">
        <w:rPr>
          <w:rFonts w:ascii="Times New Roman" w:eastAsia="TimesNewRomanPS-BoldMT" w:hAnsi="Times New Roman" w:cs="Times New Roman"/>
          <w:sz w:val="28"/>
          <w:szCs w:val="28"/>
        </w:rPr>
        <w:t>Unity</w:t>
      </w:r>
      <w:proofErr w:type="spellEnd"/>
      <w:r w:rsidRPr="00146D5E">
        <w:rPr>
          <w:rFonts w:ascii="Times New Roman" w:eastAsia="TimesNewRomanPS-BoldMT" w:hAnsi="Times New Roman" w:cs="Times New Roman"/>
          <w:sz w:val="28"/>
          <w:szCs w:val="28"/>
        </w:rPr>
        <w:t xml:space="preserve"> </w:t>
      </w:r>
      <w:proofErr w:type="spellStart"/>
      <w:r w:rsidRPr="00146D5E">
        <w:rPr>
          <w:rFonts w:ascii="Times New Roman" w:eastAsia="TimesNewRomanPS-BoldMT" w:hAnsi="Times New Roman" w:cs="Times New Roman"/>
          <w:sz w:val="28"/>
          <w:szCs w:val="28"/>
        </w:rPr>
        <w:t>Pro</w:t>
      </w:r>
      <w:proofErr w:type="spellEnd"/>
      <w:r w:rsidRPr="00146D5E">
        <w:rPr>
          <w:rFonts w:ascii="Times New Roman" w:eastAsia="TimesNewRomanPS-BoldMT" w:hAnsi="Times New Roman" w:cs="Times New Roman"/>
          <w:sz w:val="28"/>
          <w:szCs w:val="28"/>
        </w:rPr>
        <w:t xml:space="preserve"> : </w:t>
      </w:r>
      <w:proofErr w:type="spellStart"/>
      <w:r w:rsidRPr="00146D5E">
        <w:rPr>
          <w:rFonts w:ascii="Times New Roman" w:eastAsia="TimesNewRomanPS-BoldMT" w:hAnsi="Times New Roman" w:cs="Times New Roman"/>
          <w:sz w:val="28"/>
          <w:szCs w:val="28"/>
        </w:rPr>
        <w:t>навч</w:t>
      </w:r>
      <w:proofErr w:type="spellEnd"/>
      <w:r w:rsidRPr="00146D5E">
        <w:rPr>
          <w:rFonts w:ascii="Times New Roman" w:eastAsia="TimesNewRomanPS-BoldMT" w:hAnsi="Times New Roman" w:cs="Times New Roman"/>
          <w:sz w:val="28"/>
          <w:szCs w:val="28"/>
        </w:rPr>
        <w:t xml:space="preserve">. </w:t>
      </w:r>
      <w:proofErr w:type="spellStart"/>
      <w:r w:rsidRPr="00146D5E">
        <w:rPr>
          <w:rFonts w:ascii="Times New Roman" w:eastAsia="TimesNewRomanPS-BoldMT" w:hAnsi="Times New Roman" w:cs="Times New Roman"/>
          <w:sz w:val="28"/>
          <w:szCs w:val="28"/>
        </w:rPr>
        <w:t>посіб</w:t>
      </w:r>
      <w:proofErr w:type="spellEnd"/>
      <w:r w:rsidRPr="00146D5E">
        <w:rPr>
          <w:rFonts w:ascii="Times New Roman" w:eastAsia="TimesNewRomanPS-BoldMT" w:hAnsi="Times New Roman" w:cs="Times New Roman"/>
          <w:sz w:val="28"/>
          <w:szCs w:val="28"/>
        </w:rPr>
        <w:t xml:space="preserve">. / О.М. </w:t>
      </w:r>
      <w:proofErr w:type="spellStart"/>
      <w:r w:rsidRPr="00146D5E">
        <w:rPr>
          <w:rFonts w:ascii="Times New Roman" w:eastAsia="TimesNewRomanPS-BoldMT" w:hAnsi="Times New Roman" w:cs="Times New Roman"/>
          <w:sz w:val="28"/>
          <w:szCs w:val="28"/>
        </w:rPr>
        <w:t>Пупена</w:t>
      </w:r>
      <w:proofErr w:type="spellEnd"/>
      <w:r w:rsidRPr="00146D5E">
        <w:rPr>
          <w:rFonts w:ascii="Times New Roman" w:eastAsia="TimesNewRomanPS-BoldMT" w:hAnsi="Times New Roman" w:cs="Times New Roman"/>
          <w:sz w:val="28"/>
          <w:szCs w:val="28"/>
        </w:rPr>
        <w:t xml:space="preserve">, І.В. </w:t>
      </w:r>
      <w:proofErr w:type="spellStart"/>
      <w:r w:rsidRPr="00146D5E">
        <w:rPr>
          <w:rFonts w:ascii="Times New Roman" w:eastAsia="TimesNewRomanPS-BoldMT" w:hAnsi="Times New Roman" w:cs="Times New Roman"/>
          <w:sz w:val="28"/>
          <w:szCs w:val="28"/>
        </w:rPr>
        <w:t>Ельперін</w:t>
      </w:r>
      <w:proofErr w:type="spellEnd"/>
      <w:r w:rsidRPr="00146D5E">
        <w:rPr>
          <w:rFonts w:ascii="Times New Roman" w:eastAsia="TimesNewRomanPS-BoldMT" w:hAnsi="Times New Roman" w:cs="Times New Roman"/>
          <w:sz w:val="28"/>
          <w:szCs w:val="28"/>
        </w:rPr>
        <w:t>. – К. : вид-во «Ліра-К», 2013. – 376 с.</w:t>
      </w:r>
    </w:p>
    <w:p w:rsidR="00F15C7C" w:rsidRDefault="00F15C7C" w:rsidP="00FA70DF">
      <w:pPr>
        <w:ind w:leftChars="-129" w:left="-284" w:right="220"/>
      </w:pPr>
    </w:p>
    <w:sectPr w:rsidR="00F15C7C" w:rsidSect="00F15C7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-BoldItalic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5"/>
  <w:proofState w:spelling="clean" w:grammar="clean"/>
  <w:defaultTabStop w:val="708"/>
  <w:hyphenationZone w:val="425"/>
  <w:characterSpacingControl w:val="doNotCompress"/>
  <w:compat/>
  <w:rsids>
    <w:rsidRoot w:val="00FA70DF"/>
    <w:rsid w:val="00C725F8"/>
    <w:rsid w:val="00F15C7C"/>
    <w:rsid w:val="00F95843"/>
    <w:rsid w:val="00FA7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Chars="100" w:left="100" w:rightChars="100" w:right="1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0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</Characters>
  <Application>Microsoft Office Word</Application>
  <DocSecurity>0</DocSecurity>
  <Lines>1</Lines>
  <Paragraphs>1</Paragraphs>
  <ScaleCrop>false</ScaleCrop>
  <Company/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Ніколаенко</dc:creator>
  <cp:lastModifiedBy>Ніколаенко </cp:lastModifiedBy>
  <cp:revision>1</cp:revision>
  <dcterms:created xsi:type="dcterms:W3CDTF">2020-07-28T13:30:00Z</dcterms:created>
  <dcterms:modified xsi:type="dcterms:W3CDTF">2020-07-28T13:31:00Z</dcterms:modified>
</cp:coreProperties>
</file>