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МІНІСТЕРСТВО ОСВІТИ І НАУКИ УКРАЇНИ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ЗАПОРІЗЬКИЙ НАЦІОНАЛЬНИЙ УНІВЕРСИТЕТ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caps/>
          <w:sz w:val="28"/>
          <w:szCs w:val="28"/>
          <w:lang w:val="ru-RU" w:eastAsia="ru-RU"/>
        </w:rPr>
        <w:t>Факультет</w:t>
      </w:r>
      <w:r>
        <w:rPr>
          <w:rFonts w:ascii="Times New Roman" w:hAnsi="Times New Roman"/>
          <w:caps/>
          <w:sz w:val="28"/>
          <w:szCs w:val="28"/>
          <w:u w:val="single"/>
          <w:lang w:val="ru-RU" w:eastAsia="ru-RU"/>
        </w:rPr>
        <w:t xml:space="preserve"> журналістики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caps/>
          <w:sz w:val="28"/>
          <w:szCs w:val="24"/>
          <w:lang w:val="ru-RU" w:eastAsia="ru-RU"/>
        </w:rPr>
        <w:t>Кафедра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u w:val="single"/>
          <w:lang w:val="ru-RU" w:eastAsia="ru-RU"/>
        </w:rPr>
        <w:t>ТЕОРІЇ КОМУНІКАЦІЇ, РЕКЛАМИ ТА ЗВ’ЯЗКІВ І</w:t>
      </w:r>
      <w:proofErr w:type="gramStart"/>
      <w:r>
        <w:rPr>
          <w:rFonts w:ascii="Times New Roman" w:hAnsi="Times New Roman"/>
          <w:sz w:val="28"/>
          <w:szCs w:val="24"/>
          <w:u w:val="single"/>
          <w:lang w:val="ru-RU" w:eastAsia="ru-RU"/>
        </w:rPr>
        <w:t>З</w:t>
      </w:r>
      <w:proofErr w:type="gramEnd"/>
      <w:r>
        <w:rPr>
          <w:rFonts w:ascii="Times New Roman" w:hAnsi="Times New Roman"/>
          <w:sz w:val="28"/>
          <w:szCs w:val="24"/>
          <w:u w:val="single"/>
          <w:lang w:val="ru-RU" w:eastAsia="ru-RU"/>
        </w:rPr>
        <w:t xml:space="preserve"> ГРОМАДСЬКІСТЮ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ru-RU"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C614D1" w:rsidRDefault="00C614D1" w:rsidP="00C614D1">
      <w:pPr>
        <w:spacing w:before="100" w:beforeAutospacing="1" w:after="100" w:afterAutospacing="1" w:line="240" w:lineRule="auto"/>
        <w:ind w:left="4236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ЗАТВЕРДЖУЮ</w:t>
      </w:r>
    </w:p>
    <w:p w:rsidR="00C614D1" w:rsidRDefault="00C614D1" w:rsidP="00C614D1">
      <w:pPr>
        <w:tabs>
          <w:tab w:val="left" w:pos="121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Декан факультету</w:t>
      </w:r>
    </w:p>
    <w:p w:rsidR="00C614D1" w:rsidRDefault="00C614D1" w:rsidP="00C614D1">
      <w:pPr>
        <w:spacing w:after="12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 В.В.Костюк</w:t>
      </w:r>
      <w:r>
        <w:rPr>
          <w:rFonts w:ascii="Times New Roman" w:hAnsi="Times New Roman"/>
          <w:sz w:val="28"/>
          <w:szCs w:val="28"/>
          <w:lang w:eastAsia="ru-RU"/>
        </w:rPr>
        <w:br/>
        <w:t>"___" __________ 2020 року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520ППВС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«МАН</w:t>
      </w:r>
      <w:r w:rsidR="0078318B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ПУЛЯТИВНІ ТЕХНОЛОГІЇ У РЕКЛАМІ»</w:t>
      </w:r>
    </w:p>
    <w:p w:rsidR="00C614D1" w:rsidRDefault="00C614D1" w:rsidP="00C614D1">
      <w:pPr>
        <w:keepNext/>
        <w:tabs>
          <w:tab w:val="num" w:pos="432"/>
        </w:tabs>
        <w:spacing w:after="0" w:line="240" w:lineRule="auto"/>
        <w:ind w:left="432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Cs/>
          <w:sz w:val="28"/>
          <w:szCs w:val="28"/>
          <w:lang w:val="ru-RU" w:eastAsia="ru-RU"/>
        </w:rPr>
        <w:t>РОБОЧА ПРОГРАМА НАВЧАЛЬНОЇ ДИСЦИПЛІНИ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614D1" w:rsidRDefault="00C614D1" w:rsidP="00C614D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підготовки         </w:t>
      </w:r>
      <w:r>
        <w:rPr>
          <w:rFonts w:ascii="Times New Roman" w:hAnsi="Times New Roman"/>
          <w:b/>
          <w:bCs/>
          <w:sz w:val="28"/>
          <w:szCs w:val="28"/>
        </w:rPr>
        <w:t>магістрів</w:t>
      </w:r>
    </w:p>
    <w:p w:rsidR="00C614D1" w:rsidRDefault="00C614D1" w:rsidP="00C614D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спеціальності  </w:t>
      </w:r>
      <w:r>
        <w:rPr>
          <w:rFonts w:ascii="Times New Roman" w:hAnsi="Times New Roman"/>
          <w:b/>
          <w:sz w:val="28"/>
          <w:szCs w:val="28"/>
        </w:rPr>
        <w:t>061  журналістика</w:t>
      </w:r>
    </w:p>
    <w:p w:rsidR="00C614D1" w:rsidRDefault="00C614D1" w:rsidP="00C614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/>
          <w:b/>
          <w:sz w:val="28"/>
          <w:szCs w:val="28"/>
        </w:rPr>
        <w:t>реклама</w:t>
      </w:r>
    </w:p>
    <w:p w:rsidR="00C614D1" w:rsidRDefault="00C614D1" w:rsidP="00C614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Укладач /Укладачі                   Санакоєва Н.Д.,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к.філол.н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., доцент,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доцент</w:t>
      </w:r>
      <w:proofErr w:type="spellEnd"/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C614D1" w:rsidTr="00C614D1">
        <w:tc>
          <w:tcPr>
            <w:tcW w:w="4826" w:type="dxa"/>
          </w:tcPr>
          <w:p w:rsidR="00C614D1" w:rsidRDefault="00C614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Обговорено та ухвалено</w:t>
            </w:r>
          </w:p>
          <w:p w:rsidR="00C614D1" w:rsidRDefault="00C614D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засіданні кафедри теорії комунікації, реклами та зв’язків із громадськістю</w:t>
            </w:r>
          </w:p>
          <w:p w:rsidR="00C614D1" w:rsidRDefault="00C614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від </w:t>
            </w:r>
          </w:p>
          <w:p w:rsidR="00C614D1" w:rsidRDefault="00C614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“25” серпня 2020 р.</w:t>
            </w:r>
          </w:p>
          <w:p w:rsidR="00C614D1" w:rsidRDefault="00C614D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C614D1" w:rsidRDefault="00C614D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В.В.Березенко</w:t>
            </w:r>
          </w:p>
          <w:p w:rsidR="00C614D1" w:rsidRDefault="00C614D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14D1" w:rsidRDefault="00C61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  <w:p w:rsidR="00C614D1" w:rsidRDefault="00C61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745" w:type="dxa"/>
          </w:tcPr>
          <w:p w:rsidR="00C614D1" w:rsidRPr="004F07B6" w:rsidRDefault="00C614D1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07B6">
              <w:rPr>
                <w:rFonts w:ascii="Times New Roman" w:hAnsi="Times New Roman"/>
                <w:sz w:val="28"/>
                <w:szCs w:val="28"/>
              </w:rPr>
              <w:t>Ухвалено науково-методичною радою факультету журналістики</w:t>
            </w:r>
          </w:p>
          <w:p w:rsidR="00C614D1" w:rsidRPr="004F07B6" w:rsidRDefault="00C614D1">
            <w:pPr>
              <w:widowControl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C614D1" w:rsidRPr="004F07B6" w:rsidRDefault="00C614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B6">
              <w:rPr>
                <w:rFonts w:ascii="Times New Roman" w:hAnsi="Times New Roman"/>
                <w:sz w:val="28"/>
                <w:szCs w:val="28"/>
              </w:rPr>
              <w:t xml:space="preserve">Протокол № 1 від </w:t>
            </w:r>
          </w:p>
          <w:p w:rsidR="00C614D1" w:rsidRPr="004F07B6" w:rsidRDefault="00C614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7B6">
              <w:rPr>
                <w:rFonts w:ascii="Times New Roman" w:hAnsi="Times New Roman"/>
                <w:sz w:val="28"/>
                <w:szCs w:val="28"/>
              </w:rPr>
              <w:t>“31” серпня 2020 р.</w:t>
            </w:r>
          </w:p>
          <w:p w:rsidR="00C614D1" w:rsidRPr="004F07B6" w:rsidRDefault="00C614D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F07B6">
              <w:rPr>
                <w:rFonts w:ascii="Times New Roman" w:hAnsi="Times New Roman"/>
                <w:sz w:val="28"/>
                <w:szCs w:val="28"/>
              </w:rPr>
              <w:t>Голова науково-методичної ради факультету              Н.В.Романюк</w:t>
            </w:r>
          </w:p>
        </w:tc>
      </w:tr>
    </w:tbl>
    <w:p w:rsidR="00C614D1" w:rsidRDefault="00C614D1" w:rsidP="00C614D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7831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C614D1" w:rsidRDefault="00C614D1" w:rsidP="00C6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br w:type="page"/>
      </w:r>
    </w:p>
    <w:p w:rsidR="00C614D1" w:rsidRDefault="00C614D1" w:rsidP="00A31D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Опис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C614D1" w:rsidRDefault="00C614D1" w:rsidP="00A31D3A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C614D1" w:rsidRDefault="00C614D1" w:rsidP="00A31D3A">
      <w:pPr>
        <w:spacing w:after="0" w:line="240" w:lineRule="auto"/>
        <w:ind w:firstLine="600"/>
        <w:jc w:val="both"/>
        <w:rPr>
          <w:rFonts w:ascii="Times New Roman" w:hAnsi="Times New Roman"/>
          <w:lang w:eastAsia="ru-RU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9"/>
        <w:gridCol w:w="3264"/>
        <w:gridCol w:w="1780"/>
        <w:gridCol w:w="1642"/>
      </w:tblGrid>
      <w:tr w:rsidR="0078318B" w:rsidTr="00781104">
        <w:trPr>
          <w:trHeight w:val="57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Галузь знань, 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Характеристика навчальної дисципліни</w:t>
            </w:r>
          </w:p>
        </w:tc>
      </w:tr>
      <w:tr w:rsidR="0078318B" w:rsidTr="0078318B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денна форма навчання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78318B" w:rsidTr="00A97418">
        <w:trPr>
          <w:trHeight w:val="50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Кількість кредитів:</w:t>
            </w:r>
          </w:p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денна – 4 </w:t>
            </w:r>
          </w:p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заочна – 4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Галузь знань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 журналістика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вибором</w:t>
            </w:r>
          </w:p>
        </w:tc>
      </w:tr>
      <w:tr w:rsidR="0078318B" w:rsidTr="0006221F">
        <w:trPr>
          <w:trHeight w:val="73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Cs w:val="28"/>
              </w:rPr>
              <w:t>ППВС</w:t>
            </w:r>
          </w:p>
        </w:tc>
      </w:tr>
      <w:tr w:rsidR="0078318B" w:rsidTr="009E12B8">
        <w:trPr>
          <w:trHeight w:val="63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Загальна кількість годин для денної форми навчання:</w:t>
            </w:r>
          </w:p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денна – 120</w:t>
            </w:r>
          </w:p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заочна – 120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Спеціальність 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061    журналістика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Рік підготовки:</w:t>
            </w:r>
          </w:p>
        </w:tc>
      </w:tr>
      <w:tr w:rsidR="0078318B" w:rsidTr="0078318B">
        <w:trPr>
          <w:trHeight w:val="51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2 -й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2 -й</w:t>
            </w:r>
          </w:p>
        </w:tc>
      </w:tr>
      <w:tr w:rsidR="0078318B" w:rsidTr="0078318B">
        <w:trPr>
          <w:trHeight w:val="1236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Освітньо-професійна програма 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реклама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8318B" w:rsidTr="00A22987">
        <w:trPr>
          <w:trHeight w:val="15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Тижневих аудиторних годин для денної форми навчання: –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Рівень вищої освіти: </w:t>
            </w:r>
            <w:r>
              <w:rPr>
                <w:rFonts w:ascii="Times New Roman" w:hAnsi="Times New Roman"/>
                <w:b/>
                <w:sz w:val="24"/>
              </w:rPr>
              <w:t>магістерський</w:t>
            </w:r>
          </w:p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F07B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Лекції</w:t>
            </w:r>
            <w:proofErr w:type="spellEnd"/>
          </w:p>
          <w:p w:rsidR="0078318B" w:rsidRPr="004F07B6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8318B" w:rsidTr="0078318B">
        <w:trPr>
          <w:trHeight w:val="20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8318B" w:rsidTr="003A23A6">
        <w:trPr>
          <w:trHeight w:val="26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Практичні заняття</w:t>
            </w:r>
          </w:p>
        </w:tc>
      </w:tr>
      <w:tr w:rsidR="0078318B" w:rsidTr="0078318B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pStyle w:val="ListParagraph"/>
              <w:spacing w:after="0" w:line="240" w:lineRule="auto"/>
              <w:ind w:left="0"/>
              <w:contextualSpacing/>
              <w:rPr>
                <w:i/>
                <w:sz w:val="24"/>
                <w:lang w:eastAsia="ru-RU"/>
              </w:rPr>
            </w:pPr>
            <w:r>
              <w:rPr>
                <w:sz w:val="24"/>
                <w:lang w:val="uk-UA"/>
              </w:rPr>
              <w:t xml:space="preserve">22 </w:t>
            </w:r>
            <w:r>
              <w:rPr>
                <w:sz w:val="24"/>
              </w:rPr>
              <w:t>год.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Pr="0078318B" w:rsidRDefault="0078318B" w:rsidP="00A31D3A">
            <w:pPr>
              <w:pStyle w:val="ListParagraph"/>
              <w:spacing w:after="0" w:line="240" w:lineRule="auto"/>
              <w:ind w:left="0"/>
              <w:contextualSpacing/>
              <w:rPr>
                <w:i/>
                <w:sz w:val="24"/>
                <w:lang w:val="uk-UA" w:eastAsia="ru-RU"/>
              </w:rPr>
            </w:pPr>
            <w:r>
              <w:rPr>
                <w:i/>
                <w:sz w:val="24"/>
                <w:lang w:val="uk-UA" w:eastAsia="ru-RU"/>
              </w:rPr>
              <w:t>88</w:t>
            </w:r>
          </w:p>
        </w:tc>
      </w:tr>
      <w:tr w:rsidR="0078318B" w:rsidTr="00552FA7">
        <w:trPr>
          <w:trHeight w:val="63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Самостійна робота</w:t>
            </w:r>
          </w:p>
        </w:tc>
      </w:tr>
      <w:tr w:rsidR="0078318B" w:rsidTr="0078318B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 год.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B" w:rsidRDefault="0078318B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614D1" w:rsidTr="00C614D1">
        <w:trPr>
          <w:trHeight w:val="40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 w:rsidP="00A31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 w:rsidP="00A31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Вид контролю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C614D1" w:rsidRDefault="00C614D1" w:rsidP="00A3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залік</w:t>
            </w:r>
          </w:p>
        </w:tc>
      </w:tr>
    </w:tbl>
    <w:p w:rsidR="00C614D1" w:rsidRDefault="00C614D1" w:rsidP="00C614D1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</w:p>
    <w:p w:rsidR="00C614D1" w:rsidRDefault="00C614D1" w:rsidP="00C614D1">
      <w:pPr>
        <w:keepNext/>
        <w:keepLines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2. Мета 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C614D1" w:rsidRDefault="00C614D1" w:rsidP="00C61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07B6" w:rsidRPr="004F07B6" w:rsidRDefault="00C614D1" w:rsidP="004F07B6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Метою викладання навчальної дисципліни «</w:t>
      </w:r>
      <w:r w:rsidR="0078318B">
        <w:rPr>
          <w:b/>
          <w:sz w:val="28"/>
          <w:szCs w:val="28"/>
          <w:lang w:eastAsia="ru-RU"/>
        </w:rPr>
        <w:t>Маніпулятивні технології у рекламі</w:t>
      </w:r>
      <w:r>
        <w:rPr>
          <w:b/>
          <w:sz w:val="28"/>
          <w:szCs w:val="28"/>
          <w:lang w:eastAsia="ru-RU"/>
        </w:rPr>
        <w:t xml:space="preserve">» є </w:t>
      </w:r>
      <w:r>
        <w:rPr>
          <w:sz w:val="28"/>
          <w:szCs w:val="28"/>
          <w:lang w:eastAsia="ru-RU"/>
        </w:rPr>
        <w:t xml:space="preserve">ознайомлення з основними теоріями і концепціями </w:t>
      </w:r>
      <w:r w:rsidR="004F07B6">
        <w:rPr>
          <w:sz w:val="28"/>
          <w:szCs w:val="28"/>
          <w:lang w:eastAsia="ru-RU"/>
        </w:rPr>
        <w:t>впливу</w:t>
      </w:r>
      <w:r>
        <w:rPr>
          <w:sz w:val="28"/>
          <w:szCs w:val="28"/>
          <w:lang w:eastAsia="ru-RU"/>
        </w:rPr>
        <w:t>, методами та технологіями впливу на свідомість</w:t>
      </w:r>
      <w:r w:rsidR="004F07B6">
        <w:rPr>
          <w:sz w:val="28"/>
          <w:szCs w:val="28"/>
          <w:lang w:eastAsia="ru-RU"/>
        </w:rPr>
        <w:t xml:space="preserve"> споживача</w:t>
      </w:r>
      <w:r>
        <w:rPr>
          <w:sz w:val="28"/>
          <w:szCs w:val="28"/>
          <w:lang w:eastAsia="ru-RU"/>
        </w:rPr>
        <w:t xml:space="preserve">, сприяння виробленню вмінь та навичок аналізу закономірностей та </w:t>
      </w:r>
      <w:r w:rsidRPr="004F07B6">
        <w:rPr>
          <w:sz w:val="28"/>
          <w:szCs w:val="28"/>
          <w:lang w:eastAsia="ru-RU"/>
        </w:rPr>
        <w:t xml:space="preserve">механізмів впливу на свідомість </w:t>
      </w:r>
      <w:r w:rsidR="0078318B">
        <w:rPr>
          <w:sz w:val="28"/>
          <w:szCs w:val="28"/>
          <w:lang w:eastAsia="ru-RU"/>
        </w:rPr>
        <w:t>споживача</w:t>
      </w:r>
      <w:r w:rsidRPr="004F07B6">
        <w:rPr>
          <w:sz w:val="28"/>
          <w:szCs w:val="28"/>
          <w:lang w:eastAsia="ru-RU"/>
        </w:rPr>
        <w:t xml:space="preserve"> реклами.</w:t>
      </w:r>
    </w:p>
    <w:p w:rsidR="004F07B6" w:rsidRPr="004F07B6" w:rsidRDefault="004F07B6" w:rsidP="004F07B6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F07B6">
        <w:rPr>
          <w:b/>
          <w:bCs/>
          <w:sz w:val="28"/>
          <w:szCs w:val="28"/>
        </w:rPr>
        <w:t>Завдання курсу: </w:t>
      </w:r>
      <w:r w:rsidRPr="004F07B6">
        <w:rPr>
          <w:sz w:val="28"/>
          <w:szCs w:val="28"/>
        </w:rPr>
        <w:t> вивчення сучасних тенденцій розвитку маніпулятивних технологій у рекламі; дослідження структури, функцій та типології комунікаційних технологій; вивчення основних методологічних підходів, форм і методів щодо практичного застосування маніпулятивних технологій у рекламі; засвоєння знань про прийоми і способи  планування та організації різних комунікативних акцій і кампаній; формування навичок розробляти та аналізувати стратегії і тактики пропаганди, </w:t>
      </w:r>
      <w:r w:rsidRPr="004F07B6">
        <w:rPr>
          <w:sz w:val="28"/>
          <w:szCs w:val="28"/>
          <w:lang w:val="en-US"/>
        </w:rPr>
        <w:t>PR </w:t>
      </w:r>
      <w:r w:rsidRPr="004F07B6">
        <w:rPr>
          <w:sz w:val="28"/>
          <w:szCs w:val="28"/>
        </w:rPr>
        <w:t>та іміджевої діяльності, реклами, виборчих кампаній.</w:t>
      </w:r>
    </w:p>
    <w:p w:rsidR="00C614D1" w:rsidRDefault="00C614D1" w:rsidP="00C61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4D1" w:rsidRDefault="00C614D1" w:rsidP="00C614D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Згідно з вимогами освітньо-професійної програми студенти повинні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знати:</w:t>
      </w:r>
    </w:p>
    <w:p w:rsidR="00C614D1" w:rsidRDefault="00C614D1" w:rsidP="00C61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Основні положення теоретичних засад курсу: </w:t>
      </w:r>
    </w:p>
    <w:p w:rsidR="00C614D1" w:rsidRDefault="00C614D1" w:rsidP="00C61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механізми </w:t>
      </w:r>
      <w:r w:rsidR="004F07B6">
        <w:rPr>
          <w:rFonts w:ascii="Times New Roman" w:hAnsi="Times New Roman"/>
          <w:sz w:val="28"/>
          <w:szCs w:val="28"/>
          <w:lang w:eastAsia="ru-RU"/>
        </w:rPr>
        <w:t>маніпулятивного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впливу на психіку людини;</w:t>
      </w:r>
    </w:p>
    <w:p w:rsidR="00C614D1" w:rsidRDefault="00C614D1" w:rsidP="00C61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психологічні закономірності медіа виробництва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медіаспоживання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14D1" w:rsidRDefault="00C614D1" w:rsidP="00C61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 впливу на масову свідомість</w:t>
      </w:r>
      <w:r w:rsidR="004F07B6">
        <w:rPr>
          <w:rFonts w:ascii="Times New Roman" w:hAnsi="Times New Roman"/>
          <w:sz w:val="28"/>
          <w:szCs w:val="28"/>
          <w:lang w:eastAsia="ru-RU"/>
        </w:rPr>
        <w:t xml:space="preserve"> споживача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14D1" w:rsidRDefault="00C614D1" w:rsidP="00C61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маніпулятивні технології, що використовуються різними ЗМІ.</w:t>
      </w:r>
    </w:p>
    <w:p w:rsidR="00C614D1" w:rsidRDefault="00C614D1" w:rsidP="00C614D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Уміти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614D1" w:rsidRDefault="00C614D1" w:rsidP="004F07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Практично </w:t>
      </w:r>
      <w:proofErr w:type="spellStart"/>
      <w:r>
        <w:rPr>
          <w:szCs w:val="28"/>
          <w:lang w:eastAsia="ru-RU"/>
        </w:rPr>
        <w:t>застосовувати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набуті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теоретичні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знання</w:t>
      </w:r>
      <w:proofErr w:type="spellEnd"/>
      <w:r>
        <w:rPr>
          <w:szCs w:val="28"/>
          <w:lang w:eastAsia="ru-RU"/>
        </w:rPr>
        <w:t>.</w:t>
      </w:r>
    </w:p>
    <w:p w:rsidR="00C614D1" w:rsidRDefault="00C614D1" w:rsidP="004F07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val="uk-UA" w:eastAsia="ru-RU"/>
        </w:rPr>
        <w:t>У</w:t>
      </w:r>
      <w:proofErr w:type="spellStart"/>
      <w:r>
        <w:rPr>
          <w:szCs w:val="28"/>
          <w:lang w:eastAsia="ru-RU"/>
        </w:rPr>
        <w:t>правно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використовувати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засвоєний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термінологічний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апарат</w:t>
      </w:r>
      <w:proofErr w:type="spellEnd"/>
      <w:r>
        <w:rPr>
          <w:szCs w:val="28"/>
          <w:lang w:eastAsia="ru-RU"/>
        </w:rPr>
        <w:t>.</w:t>
      </w:r>
    </w:p>
    <w:p w:rsidR="00C614D1" w:rsidRDefault="00C614D1" w:rsidP="004F07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Визначати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методи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впливу</w:t>
      </w:r>
      <w:proofErr w:type="spellEnd"/>
      <w:r>
        <w:rPr>
          <w:szCs w:val="28"/>
          <w:lang w:eastAsia="ru-RU"/>
        </w:rPr>
        <w:t xml:space="preserve"> </w:t>
      </w:r>
      <w:r w:rsidR="004F07B6">
        <w:rPr>
          <w:szCs w:val="28"/>
          <w:lang w:val="uk-UA" w:eastAsia="ru-RU"/>
        </w:rPr>
        <w:t>на споживача</w:t>
      </w:r>
      <w:r>
        <w:rPr>
          <w:szCs w:val="28"/>
          <w:lang w:eastAsia="ru-RU"/>
        </w:rPr>
        <w:t xml:space="preserve"> у </w:t>
      </w:r>
      <w:proofErr w:type="spellStart"/>
      <w:r>
        <w:rPr>
          <w:szCs w:val="28"/>
          <w:lang w:eastAsia="ru-RU"/>
        </w:rPr>
        <w:t>сфері</w:t>
      </w:r>
      <w:proofErr w:type="spellEnd"/>
      <w:r>
        <w:rPr>
          <w:szCs w:val="28"/>
          <w:lang w:eastAsia="ru-RU"/>
        </w:rPr>
        <w:t xml:space="preserve"> </w:t>
      </w:r>
      <w:proofErr w:type="spellStart"/>
      <w:proofErr w:type="gramStart"/>
      <w:r>
        <w:rPr>
          <w:szCs w:val="28"/>
          <w:lang w:eastAsia="ru-RU"/>
        </w:rPr>
        <w:t>соц</w:t>
      </w:r>
      <w:proofErr w:type="gramEnd"/>
      <w:r>
        <w:rPr>
          <w:szCs w:val="28"/>
          <w:lang w:eastAsia="ru-RU"/>
        </w:rPr>
        <w:t>іальних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комунікацій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виявляти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маніпуляційні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технології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що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використовуються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різними</w:t>
      </w:r>
      <w:proofErr w:type="spellEnd"/>
      <w:r>
        <w:rPr>
          <w:szCs w:val="28"/>
          <w:lang w:eastAsia="ru-RU"/>
        </w:rPr>
        <w:t xml:space="preserve"> ЗМІ. </w:t>
      </w:r>
    </w:p>
    <w:p w:rsidR="00C614D1" w:rsidRDefault="00C614D1" w:rsidP="004F07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Застосовувати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психологічні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знання</w:t>
      </w:r>
      <w:proofErr w:type="spellEnd"/>
      <w:r>
        <w:rPr>
          <w:szCs w:val="28"/>
          <w:lang w:eastAsia="ru-RU"/>
        </w:rPr>
        <w:t xml:space="preserve"> на </w:t>
      </w:r>
      <w:proofErr w:type="spellStart"/>
      <w:r>
        <w:rPr>
          <w:szCs w:val="28"/>
          <w:lang w:eastAsia="ru-RU"/>
        </w:rPr>
        <w:t>практиці</w:t>
      </w:r>
      <w:proofErr w:type="spellEnd"/>
      <w:r>
        <w:rPr>
          <w:szCs w:val="28"/>
          <w:lang w:val="uk-UA" w:eastAsia="ru-RU"/>
        </w:rPr>
        <w:t xml:space="preserve"> при</w:t>
      </w:r>
      <w:r>
        <w:rPr>
          <w:szCs w:val="28"/>
          <w:lang w:eastAsia="ru-RU"/>
        </w:rPr>
        <w:t xml:space="preserve"> </w:t>
      </w:r>
      <w:r w:rsidR="004F07B6">
        <w:rPr>
          <w:szCs w:val="28"/>
          <w:lang w:val="uk-UA" w:eastAsia="ru-RU"/>
        </w:rPr>
        <w:t>плануванні і реалізації рекламних кампаній.</w:t>
      </w:r>
    </w:p>
    <w:p w:rsidR="00C614D1" w:rsidRPr="004F07B6" w:rsidRDefault="00C614D1" w:rsidP="008A3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07B6">
        <w:rPr>
          <w:rFonts w:ascii="Times New Roman" w:hAnsi="Times New Roman"/>
          <w:sz w:val="28"/>
          <w:szCs w:val="28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4F07B6">
        <w:rPr>
          <w:rFonts w:ascii="Times New Roman" w:hAnsi="Times New Roman"/>
          <w:b/>
          <w:sz w:val="28"/>
          <w:szCs w:val="28"/>
        </w:rPr>
        <w:t>компетентнстей</w:t>
      </w:r>
      <w:proofErr w:type="spellEnd"/>
      <w:r w:rsidRPr="004F07B6">
        <w:rPr>
          <w:rFonts w:ascii="Times New Roman" w:hAnsi="Times New Roman"/>
          <w:b/>
          <w:sz w:val="28"/>
          <w:szCs w:val="28"/>
        </w:rPr>
        <w:t>:</w:t>
      </w:r>
      <w:r w:rsidR="008A3CE7" w:rsidRPr="008A3CE7">
        <w:rPr>
          <w:rFonts w:ascii="Times New Roman" w:hAnsi="Times New Roman"/>
          <w:sz w:val="28"/>
          <w:szCs w:val="28"/>
        </w:rPr>
        <w:t xml:space="preserve"> </w:t>
      </w:r>
      <w:r w:rsidR="008A3CE7">
        <w:rPr>
          <w:rFonts w:ascii="Times New Roman" w:hAnsi="Times New Roman"/>
          <w:sz w:val="28"/>
          <w:szCs w:val="28"/>
        </w:rPr>
        <w:t>п</w:t>
      </w:r>
      <w:r w:rsidR="008A3CE7">
        <w:rPr>
          <w:rFonts w:ascii="Times New Roman" w:hAnsi="Times New Roman"/>
          <w:sz w:val="28"/>
          <w:szCs w:val="28"/>
        </w:rPr>
        <w:t xml:space="preserve">рогнозувати та  визначати реакцію цільових груп </w:t>
      </w:r>
      <w:r w:rsidR="008A3CE7">
        <w:rPr>
          <w:rFonts w:ascii="Times New Roman" w:hAnsi="Times New Roman"/>
          <w:sz w:val="28"/>
          <w:szCs w:val="28"/>
        </w:rPr>
        <w:t>на проведення рекламних заходів; в</w:t>
      </w:r>
      <w:r w:rsidR="008A3CE7">
        <w:rPr>
          <w:rFonts w:ascii="Times New Roman" w:hAnsi="Times New Roman"/>
          <w:sz w:val="28"/>
          <w:szCs w:val="28"/>
        </w:rPr>
        <w:t>міти модифікувати програму  рекламних комунікацій в структурі загального процесу</w:t>
      </w:r>
      <w:r w:rsidR="008A3CE7">
        <w:rPr>
          <w:rFonts w:ascii="Times New Roman" w:hAnsi="Times New Roman"/>
          <w:sz w:val="28"/>
          <w:szCs w:val="28"/>
        </w:rPr>
        <w:t xml:space="preserve"> рекламування; п</w:t>
      </w:r>
      <w:r w:rsidR="008A3CE7">
        <w:rPr>
          <w:rFonts w:ascii="Times New Roman" w:hAnsi="Times New Roman"/>
          <w:sz w:val="28"/>
          <w:szCs w:val="28"/>
        </w:rPr>
        <w:t>риймати рішення щодо особливостей рекламного процесу,  рек</w:t>
      </w:r>
      <w:r w:rsidR="008A3CE7">
        <w:rPr>
          <w:rFonts w:ascii="Times New Roman" w:hAnsi="Times New Roman"/>
          <w:sz w:val="28"/>
          <w:szCs w:val="28"/>
        </w:rPr>
        <w:t>ламних заходів та їх тривалості;</w:t>
      </w:r>
      <w:r w:rsidR="008A3CE7">
        <w:rPr>
          <w:rFonts w:ascii="Times New Roman" w:hAnsi="Times New Roman"/>
          <w:sz w:val="28"/>
          <w:szCs w:val="28"/>
        </w:rPr>
        <w:t xml:space="preserve"> здійснювати комунікаційну діяльність</w:t>
      </w:r>
      <w:r w:rsidR="008A3CE7">
        <w:rPr>
          <w:rFonts w:ascii="Times New Roman" w:hAnsi="Times New Roman"/>
          <w:sz w:val="28"/>
          <w:szCs w:val="28"/>
        </w:rPr>
        <w:t xml:space="preserve"> в рекламній сфері; з</w:t>
      </w:r>
      <w:r w:rsidR="008A3CE7">
        <w:rPr>
          <w:rFonts w:ascii="Times New Roman" w:hAnsi="Times New Roman"/>
          <w:sz w:val="28"/>
          <w:szCs w:val="28"/>
        </w:rPr>
        <w:t xml:space="preserve">нати основи науково-доказової практики та методів прогнозування та </w:t>
      </w:r>
      <w:r w:rsidR="008A3CE7">
        <w:rPr>
          <w:rFonts w:ascii="Times New Roman" w:hAnsi="Times New Roman"/>
          <w:sz w:val="28"/>
          <w:szCs w:val="28"/>
        </w:rPr>
        <w:t>планування рекламної діяльності; д</w:t>
      </w:r>
      <w:r w:rsidR="008A3CE7">
        <w:rPr>
          <w:rFonts w:ascii="Times New Roman" w:hAnsi="Times New Roman"/>
          <w:sz w:val="28"/>
          <w:szCs w:val="28"/>
        </w:rPr>
        <w:t>отримуватись етичних принципів ре</w:t>
      </w:r>
      <w:r w:rsidR="008A3CE7">
        <w:rPr>
          <w:rFonts w:ascii="Times New Roman" w:hAnsi="Times New Roman"/>
          <w:sz w:val="28"/>
          <w:szCs w:val="28"/>
        </w:rPr>
        <w:t>кламіста при роботі з клієнтами;</w:t>
      </w:r>
      <w:r w:rsidRPr="004F0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07B6">
        <w:rPr>
          <w:rFonts w:ascii="Times New Roman" w:hAnsi="Times New Roman"/>
          <w:sz w:val="28"/>
          <w:szCs w:val="28"/>
          <w:lang w:eastAsia="ru-RU"/>
        </w:rPr>
        <w:t xml:space="preserve">визначати методи впливу на масову </w:t>
      </w:r>
      <w:r w:rsidRPr="008A3CE7">
        <w:rPr>
          <w:rFonts w:ascii="Times New Roman" w:hAnsi="Times New Roman" w:cs="Times New Roman"/>
          <w:sz w:val="28"/>
          <w:szCs w:val="28"/>
          <w:lang w:eastAsia="ru-RU"/>
        </w:rPr>
        <w:t xml:space="preserve">свідомість у сфері соціальних комунікацій, виявляти </w:t>
      </w:r>
      <w:proofErr w:type="spellStart"/>
      <w:r w:rsidRPr="008A3CE7">
        <w:rPr>
          <w:rFonts w:ascii="Times New Roman" w:hAnsi="Times New Roman" w:cs="Times New Roman"/>
          <w:sz w:val="28"/>
          <w:szCs w:val="28"/>
          <w:lang w:eastAsia="ru-RU"/>
        </w:rPr>
        <w:t>маніпуляційні</w:t>
      </w:r>
      <w:proofErr w:type="spellEnd"/>
      <w:r w:rsidRPr="008A3CE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технології, що використовуються різними ЗМІ; застосовувати психологічні знання на практиці при </w:t>
      </w:r>
      <w:proofErr w:type="spellStart"/>
      <w:r w:rsidR="004F07B6" w:rsidRPr="008A3CE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4F07B6" w:rsidRPr="008A3CE7">
        <w:rPr>
          <w:rFonts w:ascii="Times New Roman" w:hAnsi="Times New Roman" w:cs="Times New Roman"/>
          <w:sz w:val="28"/>
          <w:szCs w:val="28"/>
          <w:lang w:eastAsia="ru-RU"/>
        </w:rPr>
        <w:t xml:space="preserve"> плануванні </w:t>
      </w:r>
      <w:r w:rsidR="004F07B6" w:rsidRPr="008A3CE7">
        <w:rPr>
          <w:rFonts w:ascii="Times New Roman" w:hAnsi="Times New Roman" w:cs="Times New Roman"/>
          <w:sz w:val="28"/>
          <w:szCs w:val="28"/>
          <w:lang w:eastAsia="ru-RU"/>
        </w:rPr>
        <w:t xml:space="preserve">і реалізації рекламних кампаній, </w:t>
      </w:r>
      <w:r w:rsidRPr="008A3CE7">
        <w:rPr>
          <w:rFonts w:ascii="Times New Roman" w:hAnsi="Times New Roman" w:cs="Times New Roman"/>
          <w:sz w:val="28"/>
          <w:szCs w:val="28"/>
        </w:rPr>
        <w:t>формувати інформаційний та рекламний контент.</w:t>
      </w:r>
    </w:p>
    <w:p w:rsidR="00C614D1" w:rsidRDefault="00C614D1" w:rsidP="00A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Міждисциплінарні зв’язки.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викладанні курсу «</w:t>
      </w:r>
      <w:r w:rsidR="004F07B6">
        <w:rPr>
          <w:rFonts w:ascii="Times New Roman" w:hAnsi="Times New Roman"/>
          <w:color w:val="000000"/>
          <w:sz w:val="28"/>
          <w:szCs w:val="28"/>
          <w:lang w:eastAsia="ru-RU"/>
        </w:rPr>
        <w:t>Маніпулятивні технології у рекламі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необхідно враховувати його зв’язки з такими дисциплінами, як «</w:t>
      </w:r>
      <w:proofErr w:type="spellStart"/>
      <w:r w:rsidR="008A3CE7">
        <w:rPr>
          <w:rFonts w:ascii="Times New Roman" w:hAnsi="Times New Roman"/>
          <w:color w:val="000000"/>
          <w:sz w:val="28"/>
          <w:szCs w:val="28"/>
          <w:lang w:eastAsia="ru-RU"/>
        </w:rPr>
        <w:t>Медіап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сихологія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«Реклама та зв’язки із громадськістю», «Комунікаційні технології», </w:t>
      </w:r>
      <w:r w:rsidR="00DA519E">
        <w:rPr>
          <w:rFonts w:ascii="Times New Roman" w:hAnsi="Times New Roman"/>
          <w:sz w:val="28"/>
          <w:szCs w:val="28"/>
          <w:lang w:eastAsia="ru-RU"/>
        </w:rPr>
        <w:t>«Психологічні основи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19E">
        <w:rPr>
          <w:rFonts w:ascii="Times New Roman" w:hAnsi="Times New Roman"/>
          <w:sz w:val="28"/>
          <w:szCs w:val="28"/>
          <w:lang w:eastAsia="ru-RU"/>
        </w:rPr>
        <w:t>реклами та ПР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Ці попередньо засвоєні курси забезпечують студентів знаннями про основні теоретико-методологічні аспекти рекламної, журналістської та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PR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-діяльності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сучасних умовах, механізми психологічного впливу мас-медіа на аудиторію. </w:t>
      </w:r>
    </w:p>
    <w:p w:rsidR="00C614D1" w:rsidRDefault="00C614D1" w:rsidP="00C614D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4D1" w:rsidRDefault="00C614D1" w:rsidP="00C614D1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14D1" w:rsidRPr="0022334A" w:rsidRDefault="00C614D1" w:rsidP="00EB15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>Розділ</w:t>
      </w:r>
      <w:proofErr w:type="spellEnd"/>
      <w:r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1.</w:t>
      </w:r>
      <w:r w:rsidRPr="0022334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>Рекламний</w:t>
      </w:r>
      <w:proofErr w:type="spellEnd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>вплив</w:t>
      </w:r>
      <w:proofErr w:type="spellEnd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як </w:t>
      </w:r>
      <w:proofErr w:type="spellStart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>комунікаційний</w:t>
      </w:r>
      <w:proofErr w:type="spellEnd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>процес</w:t>
      </w:r>
      <w:proofErr w:type="spellEnd"/>
      <w:r w:rsidR="00B20A1A" w:rsidRPr="0022334A">
        <w:rPr>
          <w:rFonts w:ascii="Times New Roman" w:hAnsi="Times New Roman"/>
          <w:b/>
          <w:i/>
          <w:sz w:val="28"/>
          <w:szCs w:val="28"/>
          <w:lang w:val="ru-RU" w:eastAsia="ru-RU"/>
        </w:rPr>
        <w:t>.</w:t>
      </w:r>
    </w:p>
    <w:p w:rsidR="00C614D1" w:rsidRPr="0022334A" w:rsidRDefault="00C614D1" w:rsidP="00EB15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752DD" w:rsidRPr="0022334A" w:rsidRDefault="00BC4B84" w:rsidP="00EB151C">
      <w:pPr>
        <w:spacing w:after="0" w:line="240" w:lineRule="auto"/>
        <w:jc w:val="both"/>
        <w:rPr>
          <w:rStyle w:val="fontstyle01"/>
          <w:sz w:val="28"/>
          <w:szCs w:val="28"/>
          <w:lang w:val="ru-RU"/>
        </w:rPr>
      </w:pPr>
      <w:r w:rsidRPr="0022334A">
        <w:rPr>
          <w:rFonts w:ascii="Times New Roman" w:hAnsi="Times New Roman" w:cs="Times New Roman"/>
          <w:i/>
          <w:sz w:val="28"/>
          <w:szCs w:val="28"/>
          <w:lang w:eastAsia="ru-RU"/>
        </w:rPr>
        <w:t>Тема 1.</w:t>
      </w:r>
      <w:r w:rsidR="008A3CE7" w:rsidRPr="0022334A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8A3CE7" w:rsidRPr="0022334A">
        <w:rPr>
          <w:rStyle w:val="fontstyle01"/>
          <w:sz w:val="28"/>
          <w:szCs w:val="28"/>
          <w:lang w:val="ru-RU"/>
        </w:rPr>
        <w:t>Рекламний</w:t>
      </w:r>
      <w:proofErr w:type="spellEnd"/>
      <w:r w:rsidR="008A3CE7" w:rsidRPr="0022334A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8A3CE7" w:rsidRPr="0022334A">
        <w:rPr>
          <w:rStyle w:val="fontstyle01"/>
          <w:sz w:val="28"/>
          <w:szCs w:val="28"/>
          <w:lang w:val="ru-RU"/>
        </w:rPr>
        <w:t>вплив</w:t>
      </w:r>
      <w:proofErr w:type="spellEnd"/>
      <w:r w:rsidR="008A3CE7" w:rsidRPr="0022334A">
        <w:rPr>
          <w:rStyle w:val="fontstyle01"/>
          <w:sz w:val="28"/>
          <w:szCs w:val="28"/>
          <w:lang w:val="ru-RU"/>
        </w:rPr>
        <w:t xml:space="preserve"> як основа </w:t>
      </w:r>
      <w:proofErr w:type="spellStart"/>
      <w:r w:rsidR="008A3CE7" w:rsidRPr="0022334A">
        <w:rPr>
          <w:rStyle w:val="fontstyle01"/>
          <w:sz w:val="28"/>
          <w:szCs w:val="28"/>
          <w:lang w:val="ru-RU"/>
        </w:rPr>
        <w:t>рекламної</w:t>
      </w:r>
      <w:proofErr w:type="spellEnd"/>
      <w:r w:rsidR="008A3CE7" w:rsidRPr="0022334A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8A3CE7" w:rsidRPr="0022334A">
        <w:rPr>
          <w:rStyle w:val="fontstyle01"/>
          <w:sz w:val="28"/>
          <w:szCs w:val="28"/>
          <w:lang w:val="ru-RU"/>
        </w:rPr>
        <w:t>комунікації</w:t>
      </w:r>
      <w:proofErr w:type="spellEnd"/>
      <w:r w:rsidR="00BB2230" w:rsidRPr="0022334A">
        <w:rPr>
          <w:rStyle w:val="fontstyle01"/>
          <w:sz w:val="28"/>
          <w:szCs w:val="28"/>
          <w:lang w:val="ru-RU"/>
        </w:rPr>
        <w:t xml:space="preserve">. </w:t>
      </w:r>
    </w:p>
    <w:p w:rsidR="00C614D1" w:rsidRPr="0022334A" w:rsidRDefault="00BB2230" w:rsidP="00EB15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>Вплив рекламних комунікацій на процес</w:t>
      </w:r>
      <w:r w:rsidR="00B20A1A"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>соціалізації</w:t>
      </w:r>
      <w:r w:rsidR="00B20A1A"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Соціалізація як комунікаційний процес. </w:t>
      </w:r>
      <w:r w:rsidR="00925D24"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925D24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інності </w:t>
      </w:r>
      <w:r w:rsidR="00925D24" w:rsidRPr="0022334A">
        <w:rPr>
          <w:rFonts w:ascii="Times New Roman" w:hAnsi="Times New Roman" w:cs="Times New Roman"/>
          <w:color w:val="000000"/>
          <w:sz w:val="28"/>
          <w:szCs w:val="28"/>
        </w:rPr>
        <w:t>у рекламних комунікаціях як необхідний атрибут людського буття, як складова процесу соціалізації.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икористання емоційних мотивів; залучення вже наявних в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аудиторії знань та вмінь; звернення до стереотипів, що існують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у суспільстві; інформування про основні проблеми сучасного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суспільства; демонстрація позитивних прикладів для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наслідування та соціально схвалюваних моделей поведінки в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різних ситуаціях, формування відчуття задоволеності в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цільової аудиторії.</w:t>
      </w:r>
    </w:p>
    <w:p w:rsidR="00B9400F" w:rsidRPr="0022334A" w:rsidRDefault="00B9400F" w:rsidP="00EB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A1A" w:rsidRPr="0022334A" w:rsidRDefault="00C614D1" w:rsidP="00EB15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3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Тема 2. </w:t>
      </w:r>
      <w:r w:rsidR="008A3CE7" w:rsidRPr="0022334A">
        <w:rPr>
          <w:rStyle w:val="fontstyle01"/>
          <w:sz w:val="28"/>
          <w:szCs w:val="28"/>
        </w:rPr>
        <w:t>Соціалізація як комунікаційний процес у комерційній і некомерційній реклам</w:t>
      </w:r>
      <w:r w:rsidR="00B20A1A"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20A1A"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>Соціалізація в соціальній рекламі.</w:t>
      </w:r>
      <w:r w:rsidR="00B20A1A" w:rsidRPr="00223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Сучасна соціальна реклама як відображення важливих проблем суспільства.</w:t>
      </w:r>
      <w:r w:rsidR="003528D4" w:rsidRPr="0022334A">
        <w:rPr>
          <w:rFonts w:ascii="Times New Roman" w:hAnsi="Times New Roman" w:cs="Times New Roman"/>
          <w:sz w:val="28"/>
          <w:szCs w:val="28"/>
        </w:rPr>
        <w:t xml:space="preserve"> Переваги і недоліки сучасної соціальної рекламної комунікації. </w:t>
      </w:r>
      <w:r w:rsidR="003528D4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3528D4" w:rsidRPr="0022334A">
        <w:rPr>
          <w:rFonts w:ascii="Times New Roman" w:hAnsi="Times New Roman" w:cs="Times New Roman"/>
          <w:iCs/>
          <w:color w:val="000000"/>
          <w:sz w:val="28"/>
          <w:szCs w:val="28"/>
        </w:rPr>
        <w:t>оделі соціалізації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: «соціалізація через заборону», «соціалізація через альтернативу» та «соціалізація через наслідування».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A1A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Соціалізація в політичній рекламі</w:t>
      </w:r>
      <w:r w:rsidR="00B20A1A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Сучасна 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>політична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 реклама як відображення важливих проблем суспільства.</w:t>
      </w:r>
      <w:r w:rsidR="003528D4" w:rsidRPr="0022334A">
        <w:rPr>
          <w:rFonts w:ascii="Times New Roman" w:hAnsi="Times New Roman" w:cs="Times New Roman"/>
          <w:sz w:val="28"/>
          <w:szCs w:val="28"/>
        </w:rPr>
        <w:t xml:space="preserve"> Переваги і недоліки сучасної </w:t>
      </w:r>
      <w:r w:rsidR="003528D4" w:rsidRPr="0022334A">
        <w:rPr>
          <w:rFonts w:ascii="Times New Roman" w:hAnsi="Times New Roman" w:cs="Times New Roman"/>
          <w:sz w:val="28"/>
          <w:szCs w:val="28"/>
        </w:rPr>
        <w:t>політичної</w:t>
      </w:r>
      <w:r w:rsidR="003528D4" w:rsidRPr="0022334A">
        <w:rPr>
          <w:rFonts w:ascii="Times New Roman" w:hAnsi="Times New Roman" w:cs="Times New Roman"/>
          <w:sz w:val="28"/>
          <w:szCs w:val="28"/>
        </w:rPr>
        <w:t xml:space="preserve"> рекламної комунікації.</w:t>
      </w:r>
      <w:r w:rsidR="003528D4" w:rsidRPr="0022334A">
        <w:rPr>
          <w:rFonts w:ascii="Times New Roman" w:hAnsi="Times New Roman" w:cs="Times New Roman"/>
          <w:sz w:val="28"/>
          <w:szCs w:val="28"/>
        </w:rPr>
        <w:t xml:space="preserve"> Мотиви і міфи у політичній рекламі. </w:t>
      </w:r>
      <w:r w:rsidR="00B20A1A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Соціалізація в комерційній рекламі</w:t>
      </w:r>
      <w:r w:rsidR="00925D24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528D4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Мультикультурність. Ф</w:t>
      </w:r>
      <w:r w:rsidR="003528D4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ормування образу ідеального світу суспільства споживання. Трансляція цінності індивідуалізму. </w:t>
      </w:r>
    </w:p>
    <w:p w:rsidR="00B9400F" w:rsidRPr="0022334A" w:rsidRDefault="00B9400F" w:rsidP="00EB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00F" w:rsidRPr="0022334A" w:rsidRDefault="00C614D1" w:rsidP="00EB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33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Тема 3. </w:t>
      </w:r>
      <w:r w:rsidR="008A3CE7" w:rsidRPr="0022334A">
        <w:rPr>
          <w:rStyle w:val="fontstyle01"/>
          <w:sz w:val="28"/>
          <w:szCs w:val="28"/>
        </w:rPr>
        <w:t>Засоби сучасного рекламного впливу</w:t>
      </w:r>
      <w:r w:rsidR="00BB2230" w:rsidRPr="0022334A">
        <w:rPr>
          <w:rStyle w:val="fontstyle01"/>
          <w:sz w:val="28"/>
          <w:szCs w:val="28"/>
        </w:rPr>
        <w:t xml:space="preserve">. </w:t>
      </w:r>
      <w:r w:rsidR="00B20A1A" w:rsidRPr="0022334A">
        <w:rPr>
          <w:rStyle w:val="fontstyle01"/>
          <w:sz w:val="28"/>
          <w:szCs w:val="28"/>
        </w:rPr>
        <w:t>Т</w:t>
      </w:r>
      <w:r w:rsidR="00B20A1A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радиційні канали розповсюдження реклами . PR-технології. </w:t>
      </w:r>
      <w:proofErr w:type="spellStart"/>
      <w:r w:rsidR="00B20A1A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Брендингові</w:t>
      </w:r>
      <w:proofErr w:type="spellEnd"/>
      <w:r w:rsidR="00B20A1A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комунікації. Рекламна упаковка.</w:t>
      </w:r>
      <w:r w:rsidR="003528D4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«Святкова реклама», «акційна реклама».</w:t>
      </w:r>
      <w:r w:rsidR="00B9400F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400F" w:rsidRPr="0022334A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споживацьких звичок (вибір певного бренда, лояльність до нього тощо), уподібнювання героям реклами (в одязі, зовнішньому вигляді, стилі, аксесуарах тощо); використання в комунікації із цільовою аудиторією бренд-ідентифікаторів. </w:t>
      </w:r>
      <w:r w:rsidR="00B9400F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PR-технологій сучасних підприємств: </w:t>
      </w:r>
      <w:r w:rsidR="00B9400F" w:rsidRPr="0022334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="00B9400F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міфологічність</w:t>
      </w:r>
      <w:proofErr w:type="spellEnd"/>
      <w:r w:rsidR="00B9400F" w:rsidRPr="00223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віртуальність.</w:t>
      </w:r>
    </w:p>
    <w:p w:rsidR="00B20A1A" w:rsidRPr="0022334A" w:rsidRDefault="00B20A1A" w:rsidP="00EB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14D1" w:rsidRPr="0022334A" w:rsidRDefault="00C614D1" w:rsidP="00EB151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334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Розділ 2. </w:t>
      </w:r>
      <w:r w:rsidR="00B20A1A" w:rsidRPr="0022334A">
        <w:rPr>
          <w:rStyle w:val="fontstyle01"/>
          <w:b/>
          <w:i/>
          <w:sz w:val="28"/>
          <w:szCs w:val="28"/>
        </w:rPr>
        <w:t>Сучасні рекламні комунікації</w:t>
      </w:r>
      <w:r w:rsidR="00B20A1A" w:rsidRPr="0022334A">
        <w:rPr>
          <w:rStyle w:val="fontstyle01"/>
          <w:b/>
          <w:i/>
          <w:sz w:val="28"/>
          <w:szCs w:val="28"/>
        </w:rPr>
        <w:t>.</w:t>
      </w:r>
    </w:p>
    <w:p w:rsidR="00C614D1" w:rsidRPr="0022334A" w:rsidRDefault="00C614D1" w:rsidP="00EB15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2DD" w:rsidRPr="0022334A" w:rsidRDefault="00C614D1" w:rsidP="00EB151C">
      <w:pPr>
        <w:pStyle w:val="11"/>
        <w:spacing w:before="0" w:after="0" w:line="240" w:lineRule="auto"/>
        <w:jc w:val="both"/>
        <w:rPr>
          <w:rStyle w:val="fontstyle01"/>
          <w:b w:val="0"/>
          <w:sz w:val="28"/>
          <w:szCs w:val="28"/>
        </w:rPr>
      </w:pPr>
      <w:r w:rsidRPr="0022334A">
        <w:rPr>
          <w:rFonts w:ascii="Times New Roman" w:hAnsi="Times New Roman"/>
          <w:b w:val="0"/>
          <w:i/>
          <w:sz w:val="28"/>
          <w:szCs w:val="28"/>
        </w:rPr>
        <w:t xml:space="preserve">Тема 4. </w:t>
      </w:r>
      <w:r w:rsidR="008A3CE7" w:rsidRPr="0022334A">
        <w:rPr>
          <w:rStyle w:val="fontstyle01"/>
          <w:b w:val="0"/>
          <w:sz w:val="28"/>
          <w:szCs w:val="28"/>
        </w:rPr>
        <w:t>Сучасна практика рекламного впливу</w:t>
      </w:r>
      <w:r w:rsidR="00BB2230" w:rsidRPr="0022334A">
        <w:rPr>
          <w:rStyle w:val="fontstyle01"/>
          <w:b w:val="0"/>
          <w:sz w:val="28"/>
          <w:szCs w:val="28"/>
        </w:rPr>
        <w:t xml:space="preserve">. </w:t>
      </w:r>
    </w:p>
    <w:p w:rsidR="00BB2230" w:rsidRPr="00B9400F" w:rsidRDefault="00BB2230" w:rsidP="00EB151C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22334A">
        <w:rPr>
          <w:rFonts w:ascii="Times New Roman" w:hAnsi="Times New Roman"/>
          <w:b w:val="0"/>
          <w:sz w:val="28"/>
          <w:szCs w:val="28"/>
        </w:rPr>
        <w:t>Нейромаркетинг</w:t>
      </w:r>
      <w:proofErr w:type="spellEnd"/>
      <w:r w:rsidRPr="0022334A">
        <w:rPr>
          <w:rFonts w:ascii="Times New Roman" w:hAnsi="Times New Roman"/>
          <w:b w:val="0"/>
          <w:sz w:val="28"/>
          <w:szCs w:val="28"/>
        </w:rPr>
        <w:t>: сутні</w:t>
      </w:r>
      <w:r w:rsidRPr="00B9400F">
        <w:rPr>
          <w:rFonts w:ascii="Times New Roman" w:hAnsi="Times New Roman"/>
          <w:b w:val="0"/>
          <w:sz w:val="28"/>
          <w:szCs w:val="28"/>
        </w:rPr>
        <w:t xml:space="preserve">сть та історія виникнення. Види </w:t>
      </w:r>
      <w:proofErr w:type="spellStart"/>
      <w:r w:rsidR="00B9400F">
        <w:rPr>
          <w:rFonts w:ascii="Times New Roman" w:hAnsi="Times New Roman"/>
          <w:b w:val="0"/>
          <w:sz w:val="28"/>
          <w:szCs w:val="28"/>
        </w:rPr>
        <w:t>нейромаркетингу</w:t>
      </w:r>
      <w:proofErr w:type="spellEnd"/>
      <w:r w:rsidR="00B9400F">
        <w:rPr>
          <w:rFonts w:ascii="Times New Roman" w:hAnsi="Times New Roman"/>
          <w:b w:val="0"/>
          <w:sz w:val="28"/>
          <w:szCs w:val="28"/>
        </w:rPr>
        <w:t>, предмет та методи.</w:t>
      </w:r>
      <w:r w:rsidRPr="00B9400F">
        <w:rPr>
          <w:rFonts w:ascii="Times New Roman" w:hAnsi="Times New Roman"/>
          <w:b w:val="0"/>
          <w:sz w:val="28"/>
          <w:szCs w:val="28"/>
        </w:rPr>
        <w:t xml:space="preserve"> </w:t>
      </w:r>
      <w:r w:rsidR="00B9400F">
        <w:rPr>
          <w:rFonts w:ascii="Times New Roman" w:hAnsi="Times New Roman"/>
          <w:b w:val="0"/>
          <w:sz w:val="28"/>
          <w:szCs w:val="28"/>
        </w:rPr>
        <w:t xml:space="preserve">Фундаментальний та інструментальний нейромаркетинг. </w:t>
      </w:r>
      <w:proofErr w:type="spellStart"/>
      <w:r w:rsidRPr="00B9400F">
        <w:rPr>
          <w:rFonts w:ascii="Times New Roman" w:hAnsi="Times New Roman"/>
          <w:b w:val="0"/>
          <w:sz w:val="28"/>
          <w:szCs w:val="28"/>
        </w:rPr>
        <w:t>Аудіальна</w:t>
      </w:r>
      <w:proofErr w:type="spellEnd"/>
      <w:r w:rsidRPr="00B9400F">
        <w:rPr>
          <w:rFonts w:ascii="Times New Roman" w:hAnsi="Times New Roman"/>
          <w:b w:val="0"/>
          <w:sz w:val="28"/>
          <w:szCs w:val="28"/>
        </w:rPr>
        <w:t xml:space="preserve"> і візуальна нейрокомунікація у рекламі.</w:t>
      </w:r>
      <w:r w:rsidR="00B9400F">
        <w:rPr>
          <w:rFonts w:ascii="Times New Roman" w:hAnsi="Times New Roman"/>
          <w:b w:val="0"/>
          <w:sz w:val="28"/>
          <w:szCs w:val="28"/>
        </w:rPr>
        <w:t xml:space="preserve"> Музика у рекламі. Колір у рекламі.</w:t>
      </w:r>
      <w:r w:rsidRPr="00B940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9400F">
        <w:rPr>
          <w:rFonts w:ascii="Times New Roman" w:hAnsi="Times New Roman"/>
          <w:b w:val="0"/>
          <w:sz w:val="28"/>
          <w:szCs w:val="28"/>
        </w:rPr>
        <w:t>Аромаідентифікація</w:t>
      </w:r>
      <w:proofErr w:type="spellEnd"/>
      <w:r w:rsidRPr="00B9400F">
        <w:rPr>
          <w:rFonts w:ascii="Times New Roman" w:hAnsi="Times New Roman"/>
          <w:b w:val="0"/>
          <w:sz w:val="28"/>
          <w:szCs w:val="28"/>
        </w:rPr>
        <w:t xml:space="preserve"> як сучасна технологія впливу.</w:t>
      </w:r>
      <w:r w:rsidR="00B9400F">
        <w:rPr>
          <w:rFonts w:ascii="Times New Roman" w:hAnsi="Times New Roman"/>
          <w:b w:val="0"/>
          <w:sz w:val="28"/>
          <w:szCs w:val="28"/>
        </w:rPr>
        <w:t xml:space="preserve"> Смак та запах як агенти впливу у рекламній комунікації сучасних брендів.</w:t>
      </w:r>
    </w:p>
    <w:p w:rsidR="008A3CE7" w:rsidRPr="00B9400F" w:rsidRDefault="008A3CE7" w:rsidP="00EB151C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7752DD" w:rsidRDefault="00C614D1" w:rsidP="00EB151C">
      <w:pPr>
        <w:tabs>
          <w:tab w:val="left" w:pos="3899"/>
        </w:tabs>
        <w:spacing w:after="0" w:line="240" w:lineRule="auto"/>
        <w:jc w:val="both"/>
        <w:rPr>
          <w:rStyle w:val="fontstyle01"/>
          <w:sz w:val="28"/>
          <w:szCs w:val="28"/>
        </w:rPr>
      </w:pPr>
      <w:r w:rsidRPr="00B940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Тема 5. </w:t>
      </w:r>
      <w:r w:rsidR="008A3CE7" w:rsidRPr="00B9400F">
        <w:rPr>
          <w:rStyle w:val="fontstyle01"/>
          <w:sz w:val="28"/>
          <w:szCs w:val="28"/>
        </w:rPr>
        <w:t>Практики рекламування та споживча поведінка</w:t>
      </w:r>
      <w:r w:rsidR="00B20A1A" w:rsidRPr="00B9400F">
        <w:rPr>
          <w:rStyle w:val="fontstyle01"/>
          <w:sz w:val="28"/>
          <w:szCs w:val="28"/>
        </w:rPr>
        <w:t xml:space="preserve">. </w:t>
      </w:r>
    </w:p>
    <w:p w:rsidR="00B20A1A" w:rsidRPr="00B9400F" w:rsidRDefault="00B20A1A" w:rsidP="00EB151C">
      <w:p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Соціалізаційний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 </w:t>
      </w: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людиноцентричних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комунікаційних технологій. </w:t>
      </w: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Сторітеллінг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Інфографіка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 </w:t>
      </w: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Тизерна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реклама. </w:t>
      </w: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Нативна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реклама. Нові медіа як транслятор людино центричних комунікаційних технологій</w:t>
      </w:r>
      <w:r w:rsidRPr="00B9400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Соціалізаційний</w:t>
      </w:r>
      <w:proofErr w:type="spellEnd"/>
      <w:r w:rsidRPr="00B940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 героїв реклами. Герой-бунтар. Герой-конформіст. Герой-новатор. Герой-професіонал. Гендерні ролі героїв реклами як чинник соціалізації</w:t>
      </w:r>
      <w:r w:rsidRPr="00B9400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14D1" w:rsidRPr="00B9400F" w:rsidRDefault="00C614D1" w:rsidP="0077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2DD" w:rsidRDefault="00C614D1" w:rsidP="007752DD">
      <w:pPr>
        <w:spacing w:after="0" w:line="240" w:lineRule="auto"/>
        <w:jc w:val="both"/>
        <w:rPr>
          <w:rStyle w:val="fontstyle01"/>
          <w:sz w:val="28"/>
          <w:szCs w:val="28"/>
          <w:lang w:val="ru-RU"/>
        </w:rPr>
      </w:pPr>
      <w:r w:rsidRPr="00925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Тема 6.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Визначення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ефективних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комунікаційних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технологій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, моделей,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каналів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розповсюдження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="00B20A1A" w:rsidRPr="00925D24">
        <w:rPr>
          <w:rStyle w:val="fontstyle01"/>
          <w:sz w:val="28"/>
          <w:szCs w:val="28"/>
          <w:lang w:val="ru-RU"/>
        </w:rPr>
        <w:t>реклами</w:t>
      </w:r>
      <w:proofErr w:type="spellEnd"/>
      <w:r w:rsidR="00B20A1A" w:rsidRPr="00925D24">
        <w:rPr>
          <w:rStyle w:val="fontstyle01"/>
          <w:sz w:val="28"/>
          <w:szCs w:val="28"/>
          <w:lang w:val="ru-RU"/>
        </w:rPr>
        <w:t xml:space="preserve">. </w:t>
      </w:r>
    </w:p>
    <w:p w:rsidR="00925D24" w:rsidRPr="00925D24" w:rsidRDefault="00925D24" w:rsidP="0077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Модель </w:t>
      </w:r>
      <w:proofErr w:type="spellStart"/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соціалізаційного</w:t>
      </w:r>
      <w:proofErr w:type="spellEnd"/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</w:t>
      </w:r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рекламних комунікацій.</w:t>
      </w:r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Задоволеність цільової аудиторії реклами як чинник</w:t>
      </w: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соціалізації</w:t>
      </w:r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Чинники соціально-комунікаційного впливу реклами</w:t>
      </w: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цільову аудиторію у відомих рекламних моделях</w:t>
      </w: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Соціально-комунікаційна модель </w:t>
      </w:r>
      <w:proofErr w:type="spellStart"/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AIDASSoc</w:t>
      </w:r>
      <w:proofErr w:type="spellEnd"/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Моделювання </w:t>
      </w:r>
      <w:proofErr w:type="spellStart"/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соціалізаційного</w:t>
      </w:r>
      <w:proofErr w:type="spellEnd"/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 рекламних</w:t>
      </w: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1A"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комунікацій</w:t>
      </w:r>
      <w:r w:rsidRPr="0092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25D24">
        <w:rPr>
          <w:rStyle w:val="fontstyle01"/>
          <w:sz w:val="28"/>
          <w:szCs w:val="28"/>
        </w:rPr>
        <w:t>М</w:t>
      </w:r>
      <w:r w:rsidRPr="00925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одель соціалізації «Нові технології». Модель соціалізації «Підтримуємо українське». Модель соціалізації «Нові можливості» .</w:t>
      </w:r>
    </w:p>
    <w:p w:rsidR="00B20A1A" w:rsidRPr="00925D24" w:rsidRDefault="00B20A1A" w:rsidP="0092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614D1" w:rsidRPr="007752DD" w:rsidRDefault="00C614D1" w:rsidP="00C614D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52DD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Pr="007752DD">
        <w:rPr>
          <w:rFonts w:ascii="Times New Roman" w:hAnsi="Times New Roman"/>
          <w:b/>
          <w:bCs/>
          <w:sz w:val="24"/>
          <w:szCs w:val="24"/>
          <w:lang w:eastAsia="ru-RU"/>
        </w:rPr>
        <w:t>Структура навчальної дисципліни</w:t>
      </w:r>
    </w:p>
    <w:p w:rsidR="00C614D1" w:rsidRPr="007752DD" w:rsidRDefault="00C614D1" w:rsidP="00C614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4D1" w:rsidRPr="007752DD" w:rsidRDefault="00C614D1" w:rsidP="00C614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891"/>
        <w:gridCol w:w="372"/>
        <w:gridCol w:w="105"/>
        <w:gridCol w:w="802"/>
        <w:gridCol w:w="475"/>
        <w:gridCol w:w="106"/>
        <w:gridCol w:w="984"/>
        <w:gridCol w:w="619"/>
        <w:gridCol w:w="341"/>
        <w:gridCol w:w="377"/>
        <w:gridCol w:w="83"/>
        <w:gridCol w:w="496"/>
        <w:gridCol w:w="1064"/>
        <w:gridCol w:w="26"/>
      </w:tblGrid>
      <w:tr w:rsidR="00C614D1" w:rsidRPr="007752DD" w:rsidTr="0022334A">
        <w:trPr>
          <w:gridAfter w:val="1"/>
          <w:wAfter w:w="14" w:type="pct"/>
          <w:cantSplit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5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C614D1" w:rsidRPr="007752DD" w:rsidTr="0022334A">
        <w:trPr>
          <w:gridAfter w:val="1"/>
          <w:wAfter w:w="14" w:type="pct"/>
          <w:cantSplit/>
        </w:trPr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Pr="007752DD" w:rsidRDefault="00C6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22334A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34A">
              <w:rPr>
                <w:rFonts w:ascii="Times New Roman" w:hAnsi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22334A" w:rsidRPr="007752DD" w:rsidTr="0022334A">
        <w:trPr>
          <w:gridAfter w:val="1"/>
          <w:wAfter w:w="14" w:type="pct"/>
          <w:cantSplit/>
        </w:trPr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Pr="007752DD" w:rsidRDefault="00C6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у том</w:t>
            </w: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22334A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233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2233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2233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</w:p>
        </w:tc>
      </w:tr>
      <w:tr w:rsidR="0022334A" w:rsidRPr="007752DD" w:rsidTr="0022334A">
        <w:trPr>
          <w:cantSplit/>
        </w:trPr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07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</w:t>
            </w:r>
            <w:proofErr w:type="gram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</w:t>
            </w:r>
            <w:proofErr w:type="gram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spellEnd"/>
            <w:proofErr w:type="gram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2334A" w:rsidRPr="007752DD" w:rsidTr="0022334A">
        <w:trPr>
          <w:trHeight w:val="290"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07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Default="002233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</w:tr>
      <w:tr w:rsidR="0022334A" w:rsidRPr="007752DD" w:rsidTr="0022334A">
        <w:trPr>
          <w:trHeight w:val="560"/>
        </w:trPr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інд</w:t>
            </w:r>
            <w:proofErr w:type="gramStart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.з</w:t>
            </w:r>
            <w:proofErr w:type="gramEnd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авд</w:t>
            </w:r>
            <w:proofErr w:type="spellEnd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інд</w:t>
            </w:r>
            <w:proofErr w:type="gramStart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.з</w:t>
            </w:r>
            <w:proofErr w:type="gramEnd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авд</w:t>
            </w:r>
            <w:proofErr w:type="spellEnd"/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22334A" w:rsidRPr="007752DD" w:rsidTr="0022334A">
        <w:trPr>
          <w:gridAfter w:val="1"/>
          <w:wAfter w:w="14" w:type="pct"/>
          <w:cantSplit/>
          <w:trHeight w:val="531"/>
        </w:trPr>
        <w:tc>
          <w:tcPr>
            <w:tcW w:w="49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22334A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Розділ 1. </w:t>
            </w:r>
          </w:p>
          <w:p w:rsidR="0022334A" w:rsidRPr="0022334A" w:rsidRDefault="0022334A" w:rsidP="00223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Рекламний</w:t>
            </w:r>
            <w:r w:rsidRPr="00223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вплив як комунікаційний процес</w:t>
            </w:r>
          </w:p>
        </w:tc>
      </w:tr>
      <w:tr w:rsidR="0022334A" w:rsidRPr="007752DD" w:rsidTr="0022334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1. </w:t>
            </w:r>
            <w:proofErr w:type="spellStart"/>
            <w:r w:rsidRPr="007752DD">
              <w:rPr>
                <w:rStyle w:val="fontstyle01"/>
                <w:lang w:val="ru-RU"/>
              </w:rPr>
              <w:t>Рекламний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lang w:val="ru-RU"/>
              </w:rPr>
              <w:t>вплив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як основа </w:t>
            </w:r>
            <w:proofErr w:type="spellStart"/>
            <w:r w:rsidRPr="007752DD">
              <w:rPr>
                <w:rStyle w:val="fontstyle01"/>
                <w:lang w:val="ru-RU"/>
              </w:rPr>
              <w:t>рекламної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lang w:val="ru-RU"/>
              </w:rPr>
              <w:t>комунікації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AF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34A" w:rsidRPr="007752DD" w:rsidTr="0022334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775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2. </w:t>
            </w:r>
            <w:proofErr w:type="spellStart"/>
            <w:proofErr w:type="gramStart"/>
            <w:r w:rsidRPr="007752DD">
              <w:rPr>
                <w:rStyle w:val="fontstyle01"/>
                <w:sz w:val="24"/>
                <w:szCs w:val="24"/>
                <w:lang w:val="ru-RU"/>
              </w:rPr>
              <w:t>Соц</w:t>
            </w:r>
            <w:proofErr w:type="gramEnd"/>
            <w:r w:rsidRPr="007752DD">
              <w:rPr>
                <w:rStyle w:val="fontstyle01"/>
                <w:sz w:val="24"/>
                <w:szCs w:val="24"/>
                <w:lang w:val="ru-RU"/>
              </w:rPr>
              <w:t>іалізація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комунікаційний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процес</w:t>
            </w:r>
            <w:proofErr w:type="spellEnd"/>
            <w:r w:rsidRPr="007752DD">
              <w:rPr>
                <w:rStyle w:val="fontstyle01"/>
                <w:sz w:val="24"/>
                <w:szCs w:val="24"/>
              </w:rPr>
              <w:t xml:space="preserve"> у комерційній і некомерційній рекламі</w:t>
            </w: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7878EB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34A" w:rsidRPr="007752DD" w:rsidTr="0022334A">
        <w:trPr>
          <w:trHeight w:val="937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3. </w:t>
            </w:r>
            <w:r w:rsidRPr="007752DD">
              <w:rPr>
                <w:rStyle w:val="fontstyle01"/>
                <w:sz w:val="24"/>
                <w:szCs w:val="24"/>
              </w:rPr>
              <w:t>Засоби сучасного рекламного впливу</w:t>
            </w:r>
            <w:r w:rsidRPr="007752DD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34A" w:rsidRPr="007752DD" w:rsidTr="0022334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Разом </w:t>
            </w:r>
            <w:r w:rsidRPr="007752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розділом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7878EB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2334A" w:rsidRPr="007752DD" w:rsidTr="0022334A">
        <w:trPr>
          <w:gridAfter w:val="1"/>
          <w:wAfter w:w="14" w:type="pct"/>
          <w:cantSplit/>
        </w:trPr>
        <w:tc>
          <w:tcPr>
            <w:tcW w:w="49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Розділ 2.</w:t>
            </w:r>
          </w:p>
          <w:p w:rsidR="0022334A" w:rsidRPr="0022334A" w:rsidRDefault="0022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4A">
              <w:rPr>
                <w:rStyle w:val="fontstyle01"/>
                <w:b/>
              </w:rPr>
              <w:t>Сучасні рекламні комунікації</w:t>
            </w:r>
          </w:p>
        </w:tc>
      </w:tr>
      <w:tr w:rsidR="0022334A" w:rsidRPr="007752DD" w:rsidTr="0022334A">
        <w:trPr>
          <w:gridAfter w:val="1"/>
          <w:wAfter w:w="14" w:type="pct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2D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7752DD">
              <w:rPr>
                <w:rStyle w:val="fontstyle01"/>
                <w:sz w:val="24"/>
                <w:szCs w:val="24"/>
              </w:rPr>
              <w:t>Сучасна практика рекламного впливу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34A" w:rsidRPr="007752DD" w:rsidTr="0022334A">
        <w:trPr>
          <w:gridAfter w:val="1"/>
          <w:wAfter w:w="14" w:type="pct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2DD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Практики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рекламування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споживча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поведінка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34A" w:rsidRPr="007752DD" w:rsidTr="0022334A">
        <w:trPr>
          <w:gridAfter w:val="1"/>
          <w:wAfter w:w="14" w:type="pct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1F6C67" w:rsidRDefault="0022334A" w:rsidP="00BC4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</w:t>
            </w:r>
            <w:r w:rsidRPr="001F6C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Визначення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ефективних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комунікаційних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технологій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, моделей,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каналів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розповсюдження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C67">
              <w:rPr>
                <w:rStyle w:val="fontstyle01"/>
                <w:sz w:val="24"/>
                <w:szCs w:val="24"/>
                <w:lang w:val="ru-RU"/>
              </w:rPr>
              <w:t>реклами</w:t>
            </w:r>
            <w:proofErr w:type="spellEnd"/>
            <w:r w:rsidRPr="001F6C67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1F6C67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F6C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1F6C67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F6C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1F6C67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F6C6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1F6C67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34A" w:rsidRPr="007752DD" w:rsidTr="0022334A">
        <w:trPr>
          <w:gridAfter w:val="1"/>
          <w:wAfter w:w="14" w:type="pct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Разом</w:t>
            </w:r>
            <w:r w:rsidRPr="007752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розділом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AF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22334A" w:rsidRPr="007752DD" w:rsidTr="0022334A">
        <w:trPr>
          <w:gridAfter w:val="1"/>
          <w:wAfter w:w="14" w:type="pct"/>
          <w:trHeight w:val="353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ind w:left="65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22334A" w:rsidP="0007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AF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 w:rsidP="00AF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A" w:rsidRPr="007752DD" w:rsidRDefault="007878EB" w:rsidP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223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A" w:rsidRPr="007752DD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C614D1" w:rsidRDefault="00C614D1" w:rsidP="00C614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78EB" w:rsidRDefault="007878EB" w:rsidP="007878EB">
      <w:pPr>
        <w:tabs>
          <w:tab w:val="left" w:pos="3135"/>
          <w:tab w:val="center" w:pos="4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5.Теми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лекційних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занять</w:t>
      </w:r>
    </w:p>
    <w:p w:rsidR="007878EB" w:rsidRDefault="007878EB" w:rsidP="007878EB">
      <w:pPr>
        <w:tabs>
          <w:tab w:val="left" w:pos="3135"/>
          <w:tab w:val="center" w:pos="4960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9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73"/>
        <w:gridCol w:w="1571"/>
        <w:gridCol w:w="893"/>
        <w:gridCol w:w="263"/>
      </w:tblGrid>
      <w:tr w:rsidR="007878EB" w:rsidTr="007878EB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7878EB" w:rsidRDefault="007878EB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7878EB" w:rsidTr="007878E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EB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EB" w:rsidRDefault="0078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заочна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Style w:val="fontstyle01"/>
                <w:lang w:val="ru-RU"/>
              </w:rPr>
              <w:t>Рекламний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вплив</w:t>
            </w:r>
            <w:proofErr w:type="spellEnd"/>
            <w:r>
              <w:rPr>
                <w:rStyle w:val="fontstyle01"/>
                <w:lang w:val="ru-RU"/>
              </w:rPr>
              <w:t xml:space="preserve"> як основа </w:t>
            </w:r>
            <w:proofErr w:type="spellStart"/>
            <w:r>
              <w:rPr>
                <w:rStyle w:val="fontstyle01"/>
                <w:lang w:val="ru-RU"/>
              </w:rPr>
              <w:t>рекламної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комунікації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Style w:val="fontstyle01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Style w:val="fontstyle01"/>
                <w:sz w:val="24"/>
                <w:szCs w:val="24"/>
                <w:lang w:val="ru-RU"/>
              </w:rPr>
              <w:t>іалізація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як </w:t>
            </w:r>
            <w:proofErr w:type="spellStart"/>
            <w:r>
              <w:rPr>
                <w:rStyle w:val="fontstyle01"/>
                <w:sz w:val="24"/>
                <w:szCs w:val="24"/>
                <w:lang w:val="ru-RU"/>
              </w:rPr>
              <w:t>комунікаційний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4"/>
                <w:szCs w:val="24"/>
                <w:lang w:val="ru-RU"/>
              </w:rPr>
              <w:t>процес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у комерційній і некомерційній рекламі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fontstyle01"/>
                <w:sz w:val="24"/>
                <w:szCs w:val="24"/>
              </w:rPr>
              <w:t>Засоби сучасного рекламного впливу.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Сучасна практика рекламного впливу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Практики </w:t>
            </w:r>
            <w:proofErr w:type="spellStart"/>
            <w:r>
              <w:rPr>
                <w:rStyle w:val="fontstyle01"/>
                <w:sz w:val="24"/>
                <w:szCs w:val="24"/>
                <w:lang w:val="ru-RU"/>
              </w:rPr>
              <w:t>рекламування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Style w:val="fontstyle01"/>
                <w:sz w:val="24"/>
                <w:szCs w:val="24"/>
                <w:lang w:val="ru-RU"/>
              </w:rPr>
              <w:t>споживча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4"/>
                <w:szCs w:val="24"/>
                <w:lang w:val="ru-RU"/>
              </w:rPr>
              <w:t>поведінка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ефективних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комунікаційних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технологій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, моделей,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каналів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розповсюдження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реклами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878EB" w:rsidTr="007878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EB" w:rsidRDefault="00787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EB" w:rsidRDefault="007878EB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7878EB" w:rsidRDefault="007878EB" w:rsidP="00C614D1">
      <w:pPr>
        <w:tabs>
          <w:tab w:val="left" w:pos="3135"/>
          <w:tab w:val="center" w:pos="4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614D1" w:rsidRPr="007752DD" w:rsidRDefault="007878EB" w:rsidP="00C614D1">
      <w:pPr>
        <w:tabs>
          <w:tab w:val="left" w:pos="3135"/>
          <w:tab w:val="center" w:pos="4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</w:t>
      </w:r>
      <w:r w:rsidR="00C614D1" w:rsidRPr="007752DD">
        <w:rPr>
          <w:rFonts w:ascii="Times New Roman" w:hAnsi="Times New Roman"/>
          <w:b/>
          <w:sz w:val="24"/>
          <w:szCs w:val="24"/>
          <w:lang w:val="ru-RU" w:eastAsia="ru-RU"/>
        </w:rPr>
        <w:t xml:space="preserve">.Теми </w:t>
      </w:r>
      <w:proofErr w:type="spellStart"/>
      <w:r w:rsidR="00C614D1" w:rsidRPr="007752DD">
        <w:rPr>
          <w:rFonts w:ascii="Times New Roman" w:hAnsi="Times New Roman"/>
          <w:b/>
          <w:sz w:val="24"/>
          <w:szCs w:val="24"/>
          <w:lang w:val="ru-RU" w:eastAsia="ru-RU"/>
        </w:rPr>
        <w:t>практичних</w:t>
      </w:r>
      <w:proofErr w:type="spellEnd"/>
      <w:r w:rsidR="00C614D1" w:rsidRPr="007752DD">
        <w:rPr>
          <w:rFonts w:ascii="Times New Roman" w:hAnsi="Times New Roman"/>
          <w:b/>
          <w:sz w:val="24"/>
          <w:szCs w:val="24"/>
          <w:lang w:val="ru-RU" w:eastAsia="ru-RU"/>
        </w:rPr>
        <w:t xml:space="preserve"> занять</w:t>
      </w:r>
    </w:p>
    <w:p w:rsidR="00C614D1" w:rsidRPr="007752DD" w:rsidRDefault="00C614D1" w:rsidP="00C614D1">
      <w:pPr>
        <w:tabs>
          <w:tab w:val="left" w:pos="3135"/>
          <w:tab w:val="center" w:pos="4960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9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73"/>
        <w:gridCol w:w="1571"/>
        <w:gridCol w:w="893"/>
        <w:gridCol w:w="263"/>
      </w:tblGrid>
      <w:tr w:rsidR="00C614D1" w:rsidRPr="007752DD" w:rsidTr="00C614D1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C614D1" w:rsidRPr="007752DD" w:rsidRDefault="00C614D1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1F6C67" w:rsidRPr="007752DD" w:rsidTr="001F6C6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67" w:rsidRPr="007752DD" w:rsidRDefault="001F6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67" w:rsidRPr="007752DD" w:rsidRDefault="001F6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1F6C67" w:rsidP="001F6C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заочна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Style w:val="fontstyle01"/>
                <w:lang w:val="ru-RU"/>
              </w:rPr>
              <w:t>Рекламний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lang w:val="ru-RU"/>
              </w:rPr>
              <w:t>вплив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як основа </w:t>
            </w:r>
            <w:proofErr w:type="spellStart"/>
            <w:r w:rsidRPr="007752DD">
              <w:rPr>
                <w:rStyle w:val="fontstyle01"/>
                <w:lang w:val="ru-RU"/>
              </w:rPr>
              <w:t>рекламної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lang w:val="ru-RU"/>
              </w:rPr>
              <w:t>комунікації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7878EB" w:rsidP="001F6C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752DD">
              <w:rPr>
                <w:rStyle w:val="fontstyle01"/>
                <w:sz w:val="24"/>
                <w:szCs w:val="24"/>
                <w:lang w:val="ru-RU"/>
              </w:rPr>
              <w:t>Соц</w:t>
            </w:r>
            <w:proofErr w:type="gramEnd"/>
            <w:r w:rsidRPr="007752DD">
              <w:rPr>
                <w:rStyle w:val="fontstyle01"/>
                <w:sz w:val="24"/>
                <w:szCs w:val="24"/>
                <w:lang w:val="ru-RU"/>
              </w:rPr>
              <w:t>іалізація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комунікаційний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процес</w:t>
            </w:r>
            <w:proofErr w:type="spellEnd"/>
            <w:r w:rsidRPr="007752DD">
              <w:rPr>
                <w:rStyle w:val="fontstyle01"/>
                <w:sz w:val="24"/>
                <w:szCs w:val="24"/>
              </w:rPr>
              <w:t xml:space="preserve"> у комерційній і некомерційній рекламі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22334A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Style w:val="fontstyle01"/>
                <w:sz w:val="24"/>
                <w:szCs w:val="24"/>
              </w:rPr>
              <w:t>Засоби сучасного рекламного впливу.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2DD">
              <w:rPr>
                <w:rStyle w:val="fontstyle01"/>
                <w:sz w:val="24"/>
                <w:szCs w:val="24"/>
              </w:rPr>
              <w:t>Сучасна практика рекламного впливу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22334A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Практики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рекламування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споживча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поведінка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22334A" w:rsidP="001F6C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Визначення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ефективних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комунікаційних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технологій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, моделей,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каналів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реклами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22334A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1F6C67" w:rsidRPr="007752DD" w:rsidTr="001F6C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C67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1F6C67"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C614D1" w:rsidRPr="007752DD" w:rsidRDefault="00C614D1" w:rsidP="00C614D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</w:p>
    <w:p w:rsidR="00C614D1" w:rsidRPr="007752DD" w:rsidRDefault="007878EB" w:rsidP="00C614D1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7</w:t>
      </w:r>
      <w:r w:rsidR="00C614D1" w:rsidRPr="007752DD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proofErr w:type="spellStart"/>
      <w:r w:rsidR="00C614D1" w:rsidRPr="007752DD">
        <w:rPr>
          <w:rFonts w:ascii="Times New Roman" w:hAnsi="Times New Roman"/>
          <w:b/>
          <w:sz w:val="24"/>
          <w:szCs w:val="24"/>
          <w:lang w:val="ru-RU" w:eastAsia="ru-RU"/>
        </w:rPr>
        <w:t>Самостійна</w:t>
      </w:r>
      <w:proofErr w:type="spellEnd"/>
      <w:r w:rsidR="00C614D1" w:rsidRPr="007752DD">
        <w:rPr>
          <w:rFonts w:ascii="Times New Roman" w:hAnsi="Times New Roman"/>
          <w:b/>
          <w:sz w:val="24"/>
          <w:szCs w:val="24"/>
          <w:lang w:val="ru-RU" w:eastAsia="ru-RU"/>
        </w:rPr>
        <w:t xml:space="preserve"> робота</w:t>
      </w:r>
    </w:p>
    <w:p w:rsidR="00C614D1" w:rsidRPr="007752DD" w:rsidRDefault="00C614D1" w:rsidP="00C614D1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9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6412"/>
        <w:gridCol w:w="1559"/>
        <w:gridCol w:w="1017"/>
      </w:tblGrid>
      <w:tr w:rsidR="00C614D1" w:rsidRPr="007752DD" w:rsidTr="00C614D1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C614D1" w:rsidRPr="007752DD" w:rsidRDefault="00C614D1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7752DD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1F6C67" w:rsidRPr="007752DD" w:rsidTr="001F6C6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67" w:rsidRPr="007752DD" w:rsidRDefault="001F6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67" w:rsidRPr="007752DD" w:rsidRDefault="001F6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Default="001F6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 w:rsidR="001F6C6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аочна</w:t>
            </w:r>
            <w:proofErr w:type="spellEnd"/>
          </w:p>
          <w:p w:rsidR="007878EB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форма</w:t>
            </w:r>
          </w:p>
        </w:tc>
      </w:tr>
      <w:tr w:rsidR="001F6C67" w:rsidRPr="007752DD" w:rsidTr="001F6C67">
        <w:trPr>
          <w:trHeight w:val="1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Style w:val="fontstyle01"/>
                <w:lang w:val="ru-RU"/>
              </w:rPr>
              <w:t>Рекламний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lang w:val="ru-RU"/>
              </w:rPr>
              <w:t>вплив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як основа </w:t>
            </w:r>
            <w:proofErr w:type="spellStart"/>
            <w:r w:rsidRPr="007752DD">
              <w:rPr>
                <w:rStyle w:val="fontstyle01"/>
                <w:lang w:val="ru-RU"/>
              </w:rPr>
              <w:t>рекламної</w:t>
            </w:r>
            <w:proofErr w:type="spellEnd"/>
            <w:r w:rsidRPr="007752DD">
              <w:rPr>
                <w:rStyle w:val="fontstyle01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lang w:val="ru-RU"/>
              </w:rPr>
              <w:t>комунікації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6C67" w:rsidRPr="007752DD" w:rsidTr="001F6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752DD">
              <w:rPr>
                <w:rStyle w:val="fontstyle01"/>
                <w:sz w:val="24"/>
                <w:szCs w:val="24"/>
                <w:lang w:val="ru-RU"/>
              </w:rPr>
              <w:t>Соц</w:t>
            </w:r>
            <w:proofErr w:type="gramEnd"/>
            <w:r w:rsidRPr="007752DD">
              <w:rPr>
                <w:rStyle w:val="fontstyle01"/>
                <w:sz w:val="24"/>
                <w:szCs w:val="24"/>
                <w:lang w:val="ru-RU"/>
              </w:rPr>
              <w:t>іалізація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комунікаційний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процес</w:t>
            </w:r>
            <w:proofErr w:type="spellEnd"/>
            <w:r w:rsidRPr="007752DD">
              <w:rPr>
                <w:rStyle w:val="fontstyle01"/>
                <w:sz w:val="24"/>
                <w:szCs w:val="24"/>
              </w:rPr>
              <w:t xml:space="preserve"> у комерційній і некомерційній рекламі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6C67" w:rsidRPr="007752DD" w:rsidTr="001F6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Style w:val="fontstyle01"/>
                <w:sz w:val="24"/>
                <w:szCs w:val="24"/>
              </w:rPr>
              <w:t>Засоби сучасного рекламного впливу.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6C67" w:rsidRPr="007752DD" w:rsidTr="001F6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2DD">
              <w:rPr>
                <w:rStyle w:val="fontstyle01"/>
                <w:sz w:val="24"/>
                <w:szCs w:val="24"/>
              </w:rPr>
              <w:t>Сучасна практика рекламного впливу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6C67" w:rsidRPr="007752DD" w:rsidTr="001F6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Практики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рекламування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споживча</w:t>
            </w:r>
            <w:proofErr w:type="spellEnd"/>
            <w:r w:rsidRPr="007752D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4"/>
                <w:szCs w:val="24"/>
                <w:lang w:val="ru-RU"/>
              </w:rPr>
              <w:t>поведінка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6C67" w:rsidRPr="007752DD" w:rsidTr="001F6C67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Визначення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ефективних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комунікаційних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технологій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, моделей,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каналів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2DD">
              <w:rPr>
                <w:rStyle w:val="fontstyle01"/>
                <w:sz w:val="28"/>
                <w:szCs w:val="28"/>
                <w:lang w:val="ru-RU"/>
              </w:rPr>
              <w:t>реклами</w:t>
            </w:r>
            <w:proofErr w:type="spellEnd"/>
            <w:r w:rsidRPr="007752DD">
              <w:rPr>
                <w:rStyle w:val="fontstyle01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7878EB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6C67" w:rsidTr="001F6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1F6C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52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67" w:rsidRPr="007752DD" w:rsidRDefault="0022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7" w:rsidRPr="007752DD" w:rsidRDefault="0022334A" w:rsidP="001F6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C614D1" w:rsidRDefault="00C614D1" w:rsidP="00C614D1">
      <w:pPr>
        <w:spacing w:after="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614D1" w:rsidRDefault="00C614D1" w:rsidP="00C614D1">
      <w:pPr>
        <w:spacing w:after="0" w:line="240" w:lineRule="auto"/>
        <w:ind w:left="142" w:firstLine="38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Індивідуальне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практичне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: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ідгот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увати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доповідь-презентацію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Психологічні особливості впливу</w:t>
      </w:r>
      <w:r w:rsidR="007752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реклами (певна ТМ)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r w:rsidR="007752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споживача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» (</w:t>
      </w:r>
      <w:r w:rsidR="007878E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ТМ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вибір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студента). </w:t>
      </w:r>
    </w:p>
    <w:p w:rsidR="00C614D1" w:rsidRDefault="00C614D1" w:rsidP="00C614D1">
      <w:pPr>
        <w:spacing w:after="0" w:line="240" w:lineRule="auto"/>
        <w:ind w:left="142" w:firstLine="38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У доповіді-презентації тема повинна бути розкрита у двох взаємопов’язаних аспектах: теоретичному і практичному. Обов’язковим є висвітлення ключових теоретичних підходів та ілюстрація їх. Презентація має складатися із 20-30 слайдів. Може містити </w:t>
      </w:r>
      <w:proofErr w:type="spellStart"/>
      <w:r>
        <w:rPr>
          <w:rFonts w:ascii="Times New Roman" w:hAnsi="Times New Roman"/>
          <w:snapToGrid w:val="0"/>
          <w:sz w:val="24"/>
        </w:rPr>
        <w:t>відео-</w:t>
      </w:r>
      <w:proofErr w:type="spellEnd"/>
      <w:r>
        <w:rPr>
          <w:rFonts w:ascii="Times New Roman" w:hAnsi="Times New Roman"/>
          <w:snapToGrid w:val="0"/>
          <w:sz w:val="24"/>
        </w:rPr>
        <w:t xml:space="preserve"> та/або </w:t>
      </w:r>
      <w:proofErr w:type="spellStart"/>
      <w:r>
        <w:rPr>
          <w:rFonts w:ascii="Times New Roman" w:hAnsi="Times New Roman"/>
          <w:snapToGrid w:val="0"/>
          <w:sz w:val="24"/>
        </w:rPr>
        <w:t>аудіо-</w:t>
      </w:r>
      <w:proofErr w:type="spellEnd"/>
      <w:r>
        <w:rPr>
          <w:rFonts w:ascii="Times New Roman" w:hAnsi="Times New Roman"/>
          <w:snapToGrid w:val="0"/>
          <w:sz w:val="24"/>
        </w:rPr>
        <w:t xml:space="preserve"> супровід. Має обов’язково містити список використаних джерел.</w:t>
      </w:r>
    </w:p>
    <w:p w:rsidR="00C614D1" w:rsidRDefault="00C614D1" w:rsidP="00C614D1">
      <w:pPr>
        <w:pStyle w:val="ListParagraph"/>
        <w:widowControl w:val="0"/>
        <w:spacing w:after="0" w:line="240" w:lineRule="auto"/>
        <w:ind w:left="1440"/>
        <w:jc w:val="both"/>
        <w:rPr>
          <w:snapToGrid w:val="0"/>
          <w:sz w:val="24"/>
          <w:lang w:val="uk-UA"/>
        </w:rPr>
      </w:pPr>
    </w:p>
    <w:p w:rsidR="007878EB" w:rsidRDefault="007878EB" w:rsidP="00C614D1">
      <w:pPr>
        <w:pStyle w:val="ListParagraph"/>
        <w:widowControl w:val="0"/>
        <w:spacing w:after="0" w:line="240" w:lineRule="auto"/>
        <w:ind w:left="1440"/>
        <w:jc w:val="both"/>
        <w:rPr>
          <w:snapToGrid w:val="0"/>
          <w:sz w:val="24"/>
          <w:lang w:val="uk-UA"/>
        </w:rPr>
      </w:pPr>
    </w:p>
    <w:p w:rsidR="00C614D1" w:rsidRDefault="00C614D1" w:rsidP="00C614D1">
      <w:pPr>
        <w:spacing w:after="0" w:line="240" w:lineRule="auto"/>
        <w:ind w:left="142" w:firstLine="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Види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контролю і система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накопичення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балі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975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906"/>
        <w:gridCol w:w="3687"/>
        <w:gridCol w:w="1843"/>
        <w:gridCol w:w="1891"/>
        <w:gridCol w:w="1087"/>
      </w:tblGrid>
      <w:tr w:rsidR="00C614D1" w:rsidTr="00C614D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контрольного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заходу 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контрольних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заходів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контрольних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заході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балі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балі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C614D1" w:rsidTr="00C614D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Default="00C6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  <w:p w:rsidR="00C614D1" w:rsidRDefault="00C614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Default="00C61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Термін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– у межах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ідготовки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семінарських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занять</w:t>
            </w:r>
          </w:p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C614D1" w:rsidTr="00C614D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Презентація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обговорення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семінарському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занятті</w:t>
            </w:r>
            <w:proofErr w:type="spellEnd"/>
          </w:p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614D1" w:rsidTr="00C614D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Самостійне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тесту 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іалом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ЗНУ (за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тесту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ніж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 85%).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спроб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враховується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обмежено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 хв.)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614D1" w:rsidTr="00C614D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Контрольне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 (проводиться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завершенню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Теми 3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викладача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письмовому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).</w:t>
            </w:r>
          </w:p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614D1" w:rsidTr="00C614D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Самостійне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тесту 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іалом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спроб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враховується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обмежено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614D1" w:rsidTr="00C614D1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4D1" w:rsidRDefault="00C614D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ідсумковий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контроль - </w:t>
            </w: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</w:tr>
      <w:tr w:rsidR="00C614D1" w:rsidTr="00C614D1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контрольне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вивченим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матеріалом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курсу (проводиться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завершенню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курсу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викладача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письмовому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25</w:t>
            </w:r>
          </w:p>
        </w:tc>
      </w:tr>
      <w:tr w:rsidR="00C614D1" w:rsidTr="00C614D1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C614D1" w:rsidRDefault="00C614D1" w:rsidP="00C61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ar-SA"/>
        </w:rPr>
      </w:pPr>
    </w:p>
    <w:p w:rsidR="00C614D1" w:rsidRDefault="00C614D1" w:rsidP="00C614D1">
      <w:pPr>
        <w:spacing w:after="0" w:line="240" w:lineRule="auto"/>
        <w:ind w:left="142"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Критерії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оцінювання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завдань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Максимальну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) студент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отримує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обізнаність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темі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демонстрацію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практичних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навичок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орієнтацію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останніх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наукових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досл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ідженнях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з теми,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наведення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влучних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прикладів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повинно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характеризуватися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змістовним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логічним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викладом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матеріалу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супроводжуватися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електронною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презентацією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наочними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матеріалами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аудіо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відео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).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студент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отримує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повну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але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невичерпну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відповідь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коли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розуміння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теоретичних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положень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завжди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підкріплюється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практичними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прикладами,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трапляються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стилістичні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огріхи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студент отримує за </w:t>
      </w:r>
      <w:r>
        <w:rPr>
          <w:rFonts w:ascii="Times New Roman" w:hAnsi="Times New Roman"/>
          <w:sz w:val="24"/>
          <w:szCs w:val="24"/>
          <w:lang w:eastAsia="ru-RU"/>
        </w:rPr>
        <w:t>повну, але не вичерпну відповідь, коли розуміння теоретичних положень не завжди підкріплюється практичними прикладами, трапляються стилістичні огріхи.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 бали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виставляються за відповідь, що характеризується неповним розкриттям теми, при цьому допускається порушення логіки викладення матеріалу, теоретичні положення не унаочнюються практичними прикладами; презентація не демонструє зміст виступу або відсутня; у мовленні трапляються мовні огріхи.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Бали не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виставляються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відповідь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містить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невірне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висвітлення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питання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помилкову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аргументацію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практичні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приклади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відсутні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презентація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Презентація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перевірку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через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презентацію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обговорення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занятті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Максимальну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) студент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отримує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презентацію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активну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участь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обговореннях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дискусіях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бали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виставляються за епізодичну участь у дискусії, виконання завдань без поєднання теоретичних і прикладних аспектів у розкритті теми.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 отримує за неточне виконання завдань і вправ, пасивність в обговореннях і дискусіях.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Бали не виставляються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за відсутність виконаних завдань і вправ та бездіяльність під час заняття.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Самостійне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проходження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тесту за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матер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ru-RU"/>
        </w:rPr>
        <w:t>іалом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Розділу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системі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електронного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навчання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ЗНУ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письмовій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електронній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формі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1 бал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відповідає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правильній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відповіді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питання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тесту.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спроб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враховується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Час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обмежено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(20 хв.)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Контрольне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вивчення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матер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іалу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Розділу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письмовій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електронній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формі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балів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85%.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бали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70%.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бали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60%.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бали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50%.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35%.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Бали не виставляються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умови виконання тесту менше ніж на 35%.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Самостійне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проходження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тесту за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матер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ru-RU"/>
        </w:rPr>
        <w:t>іалом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Розділу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2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системі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електронного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навчання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ЗНУ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спроб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враховується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Час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обмежено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 хв.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Цей вид контролю передбачає тестування в письмовій або електронній формі. 1 бал відповідає 1 правильній відповіді на питання тесту. </w:t>
      </w:r>
    </w:p>
    <w:p w:rsidR="00C614D1" w:rsidRDefault="00C614D1" w:rsidP="00C614D1">
      <w:pPr>
        <w:spacing w:after="0" w:line="240" w:lineRule="auto"/>
        <w:ind w:left="142" w:firstLine="3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6.Індивідуальне практичне завдання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являє собою доповідь «Психологічні особливості впливу на масову поведінку відомих персоналій у сфері політики/мистецтва» (на вибір студента). Студент повинен продемонструвати обізнаність у темі, демонстрацію практичних навичок, орієнтацію в останніх наукових дослідженнях з теми, наведення влучних прикладів. Виступ має бути змістовним, логічним і супроводжуватися електронною презентацією або наочними матеріалами (аудіо, відео) і оцінюється таким чином: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 балів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відмінне виконання завдання, оригінальність ідеї, творчий підхід, якісний текст і візуальний ряд, логічний виступ без мовних огріхів. У презентацію входить успішний захист індивідуального завдання.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 білів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 за виконане завдання, але з певними зауваженнями щодо якості тексту і зображення, оригінальність ідеї. У презентацію входить лише візуальний контент. Під час захисту допускається наявність відповідей на всі питання аудиторії.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 балів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виконане завдання, але з певними зауваженнями щодо якості тексту і зображення, оригінальність ідеї, підготовлений виступ, в якому трапляються мовні огріхи. Під час захисту допускаються неточності.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балів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виставляється за неповне виконання завдання, шаблонний підхід,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неоригінальність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ідеї, неякісне її втілення.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тексті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наявні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помилки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відеоряд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значні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недоліки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зображення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відповідає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тексту, 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мовленні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наявні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помилки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Бали не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виставляються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повної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відсутності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індиві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дуального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практичного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C614D1" w:rsidRDefault="00C614D1" w:rsidP="00C614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7.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Контрольне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вивченням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матеріалу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курсу проводиться по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завершенню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вивчення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курсу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вибі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викладача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: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письмовому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електронному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вигляді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1 бал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відповідає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правильній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відповіді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питання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тесту.</w:t>
      </w: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  <w:lang w:val="ru-RU"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7878EB" w:rsidRDefault="007878EB" w:rsidP="00C614D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A31D3A" w:rsidRDefault="00A31D3A" w:rsidP="00C614D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A31D3A" w:rsidRDefault="00A31D3A" w:rsidP="00C614D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GoBack"/>
      <w:bookmarkEnd w:id="0"/>
    </w:p>
    <w:p w:rsidR="007878EB" w:rsidRDefault="007878EB" w:rsidP="00C614D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C614D1" w:rsidRDefault="00C614D1" w:rsidP="00C614D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Шкала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оцінювання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національна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4253"/>
        <w:gridCol w:w="2126"/>
        <w:gridCol w:w="1984"/>
      </w:tblGrid>
      <w:tr w:rsidR="00C614D1" w:rsidTr="00C614D1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aps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а шкалою</w:t>
            </w:r>
          </w:p>
          <w:p w:rsidR="00C614D1" w:rsidRDefault="00C614D1">
            <w:pPr>
              <w:keepNext/>
              <w:keepLines/>
              <w:spacing w:after="0"/>
              <w:jc w:val="center"/>
              <w:outlineLvl w:val="5"/>
              <w:rPr>
                <w:rFonts w:ascii="Cambria" w:eastAsia="Times New Roman" w:hAnsi="Cambria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Cambria" w:hAnsi="Cambria"/>
                <w:i/>
                <w:iCs/>
                <w:sz w:val="28"/>
                <w:szCs w:val="24"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keepNext/>
              <w:keepLines/>
              <w:spacing w:after="0"/>
              <w:ind w:right="-108"/>
              <w:jc w:val="center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Cambria" w:hAnsi="Cambria"/>
                <w:i/>
                <w:lang w:eastAsia="ru-RU"/>
              </w:rPr>
              <w:t>За шкалою</w:t>
            </w:r>
          </w:p>
          <w:p w:rsidR="00C614D1" w:rsidRDefault="00C614D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keepNext/>
              <w:keepLines/>
              <w:tabs>
                <w:tab w:val="num" w:pos="0"/>
              </w:tabs>
              <w:spacing w:before="200"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i/>
                <w:lang w:val="ru-RU" w:eastAsia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Cs/>
                <w:i/>
                <w:lang w:val="ru-RU" w:eastAsia="ru-RU"/>
              </w:rPr>
              <w:t>національною</w:t>
            </w:r>
            <w:proofErr w:type="spellEnd"/>
            <w:r>
              <w:rPr>
                <w:rFonts w:ascii="Times New Roman" w:hAnsi="Times New Roman"/>
                <w:bCs/>
                <w:i/>
                <w:lang w:val="ru-RU" w:eastAsia="ru-RU"/>
              </w:rPr>
              <w:t xml:space="preserve"> шкалою</w:t>
            </w:r>
          </w:p>
        </w:tc>
      </w:tr>
      <w:tr w:rsidR="00C614D1" w:rsidTr="00C614D1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Default="00C614D1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 w:eastAsia="ru-RU"/>
              </w:rPr>
              <w:t>Залі</w:t>
            </w:r>
            <w:proofErr w:type="gramStart"/>
            <w:r>
              <w:rPr>
                <w:rFonts w:ascii="Times New Roman" w:hAnsi="Times New Roman"/>
                <w:b/>
                <w:bCs/>
                <w:lang w:val="ru-RU" w:eastAsia="ru-RU"/>
              </w:rPr>
              <w:t>к</w:t>
            </w:r>
            <w:proofErr w:type="spellEnd"/>
            <w:proofErr w:type="gramEnd"/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90 – 100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відмінно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keepNext/>
              <w:keepLines/>
              <w:spacing w:before="200" w:after="0"/>
              <w:jc w:val="center"/>
              <w:outlineLvl w:val="3"/>
              <w:rPr>
                <w:rFonts w:ascii="Cambria" w:eastAsia="Times New Roman" w:hAnsi="Cambria"/>
                <w:bCs/>
                <w:iCs/>
                <w:szCs w:val="24"/>
                <w:lang w:val="ru-RU" w:eastAsia="ar-SA"/>
              </w:rPr>
            </w:pPr>
            <w:r>
              <w:rPr>
                <w:rFonts w:ascii="Cambria" w:hAnsi="Cambria"/>
                <w:bCs/>
                <w:iCs/>
                <w:lang w:val="ru-RU" w:eastAsia="ru-RU"/>
              </w:rPr>
              <w:t>5 (</w:t>
            </w:r>
            <w:proofErr w:type="spellStart"/>
            <w:r>
              <w:rPr>
                <w:rFonts w:ascii="Cambria" w:hAnsi="Cambria"/>
                <w:bCs/>
                <w:iCs/>
                <w:lang w:val="ru-RU" w:eastAsia="ru-RU"/>
              </w:rPr>
              <w:t>відмінно</w:t>
            </w:r>
            <w:proofErr w:type="spellEnd"/>
            <w:r>
              <w:rPr>
                <w:rFonts w:ascii="Cambria" w:hAnsi="Cambria"/>
                <w:bCs/>
                <w:iCs/>
                <w:lang w:val="ru-RU"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keepNext/>
              <w:keepLines/>
              <w:spacing w:before="200" w:after="0"/>
              <w:jc w:val="center"/>
              <w:outlineLvl w:val="3"/>
              <w:rPr>
                <w:rFonts w:ascii="Cambria" w:eastAsia="Times New Roman" w:hAnsi="Cambria"/>
                <w:bCs/>
                <w:i/>
                <w:iCs/>
                <w:szCs w:val="24"/>
                <w:lang w:val="ru-RU" w:eastAsia="ar-SA"/>
              </w:rPr>
            </w:pPr>
            <w:proofErr w:type="spellStart"/>
            <w:r>
              <w:rPr>
                <w:rFonts w:ascii="Cambria" w:hAnsi="Cambria"/>
                <w:bCs/>
                <w:iCs/>
                <w:lang w:val="ru-RU" w:eastAsia="ru-RU"/>
              </w:rPr>
              <w:t>Зараховано</w:t>
            </w:r>
            <w:proofErr w:type="spellEnd"/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85 – 89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дуже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lang w:val="ru-RU" w:eastAsia="ru-RU"/>
              </w:rPr>
              <w:t>добре</w:t>
            </w:r>
            <w:proofErr w:type="gram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4 (</w:t>
            </w:r>
            <w:proofErr w:type="gramStart"/>
            <w:r>
              <w:rPr>
                <w:rFonts w:ascii="Times New Roman" w:hAnsi="Times New Roman"/>
                <w:spacing w:val="-2"/>
                <w:lang w:val="ru-RU" w:eastAsia="ru-RU"/>
              </w:rPr>
              <w:t>добре</w:t>
            </w:r>
            <w:proofErr w:type="gram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Cambria" w:eastAsia="Times New Roman" w:hAnsi="Cambria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75 – 84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lang w:val="ru-RU" w:eastAsia="ru-RU"/>
              </w:rPr>
              <w:t>добре</w:t>
            </w:r>
            <w:proofErr w:type="gram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Cambria" w:eastAsia="Times New Roman" w:hAnsi="Cambria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70 – 74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задовільно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3 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задовільно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Cambria" w:eastAsia="Times New Roman" w:hAnsi="Cambria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60 – 69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достатньо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Cambria" w:eastAsia="Times New Roman" w:hAnsi="Cambria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35 – 59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незадовільно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 xml:space="preserve"> – з 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можливістю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 xml:space="preserve"> повторного 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складання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>2 (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незадовільно</w:t>
            </w:r>
            <w:proofErr w:type="spellEnd"/>
            <w:r>
              <w:rPr>
                <w:rFonts w:ascii="Times New Roman" w:hAnsi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pacing w:val="-2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pacing w:val="-2"/>
                <w:lang w:val="ru-RU" w:eastAsia="ru-RU"/>
              </w:rPr>
              <w:t>зараховано</w:t>
            </w:r>
            <w:proofErr w:type="spellEnd"/>
          </w:p>
        </w:tc>
      </w:tr>
      <w:tr w:rsidR="00C614D1" w:rsidTr="00C614D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1 – 34</w:t>
            </w:r>
          </w:p>
          <w:p w:rsidR="00C614D1" w:rsidRDefault="00C614D1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незадовільно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обов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’язковим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повторним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 xml:space="preserve">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1" w:rsidRDefault="00C614D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/>
              </w:rPr>
            </w:pPr>
          </w:p>
        </w:tc>
      </w:tr>
    </w:tbl>
    <w:p w:rsidR="00C614D1" w:rsidRDefault="00C614D1" w:rsidP="00C614D1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lang w:val="ru-RU" w:eastAsia="ar-SA"/>
        </w:rPr>
      </w:pPr>
    </w:p>
    <w:p w:rsidR="00C614D1" w:rsidRDefault="00C614D1" w:rsidP="00C614D1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ind w:hanging="751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4D1" w:rsidRDefault="00C614D1" w:rsidP="00C61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Рекомендована література</w:t>
      </w:r>
    </w:p>
    <w:p w:rsidR="00C614D1" w:rsidRDefault="00C614D1" w:rsidP="00C61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Основна:</w:t>
      </w:r>
    </w:p>
    <w:p w:rsidR="00C614D1" w:rsidRPr="007878EB" w:rsidRDefault="00C614D1" w:rsidP="00C614D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8EB" w:rsidRPr="007878EB" w:rsidRDefault="007878EB" w:rsidP="007878EB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Ковалевська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Т., Кондратенко Н. Реклама та Р</w:t>
      </w:r>
      <w:proofErr w:type="gramStart"/>
      <w:r w:rsidRPr="007878EB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масовоінформаційному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просторі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Одеса: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Астропринт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, 2009. 400 с.</w:t>
      </w:r>
    </w:p>
    <w:p w:rsidR="007878EB" w:rsidRPr="007878EB" w:rsidRDefault="007878EB" w:rsidP="007878EB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78EB">
        <w:rPr>
          <w:rFonts w:ascii="Times New Roman" w:hAnsi="Times New Roman" w:cs="Times New Roman"/>
          <w:sz w:val="24"/>
          <w:szCs w:val="24"/>
        </w:rPr>
        <w:t>Санакоєва Н. Психологічні основи реклами та PR Запоріжжя: ЗНУ, 100с.</w:t>
      </w:r>
    </w:p>
    <w:p w:rsidR="007878EB" w:rsidRPr="007878EB" w:rsidRDefault="007878EB" w:rsidP="007878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Яненко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Сучасні рекламні комунікації як чинник соціалізації. Суми: Сумський державний університет, 2018. 300с.</w:t>
      </w:r>
    </w:p>
    <w:p w:rsidR="00C614D1" w:rsidRPr="007878EB" w:rsidRDefault="00C614D1" w:rsidP="00C614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14D1" w:rsidRDefault="00C614D1" w:rsidP="00C6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Додаткова:</w:t>
      </w:r>
    </w:p>
    <w:p w:rsidR="00C614D1" w:rsidRDefault="00C614D1" w:rsidP="00C614D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14D1" w:rsidRDefault="00C614D1" w:rsidP="00C614D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8EB" w:rsidRDefault="007878EB" w:rsidP="007878EB">
      <w:pPr>
        <w:pStyle w:val="1"/>
        <w:numPr>
          <w:ilvl w:val="0"/>
          <w:numId w:val="12"/>
        </w:numPr>
        <w:tabs>
          <w:tab w:val="left" w:pos="426"/>
        </w:tabs>
        <w:spacing w:line="240" w:lineRule="auto"/>
      </w:pPr>
      <w:proofErr w:type="spellStart"/>
      <w:r>
        <w:rPr>
          <w:spacing w:val="-2"/>
        </w:rPr>
        <w:t>Бутенко</w:t>
      </w:r>
      <w:proofErr w:type="spellEnd"/>
      <w:r>
        <w:rPr>
          <w:spacing w:val="-2"/>
        </w:rPr>
        <w:t xml:space="preserve"> Н. </w:t>
      </w:r>
      <w:r>
        <w:t>Соціальна психологія в рекламі. Київ: КНЕУ, 2006. 384 с.</w:t>
      </w:r>
    </w:p>
    <w:p w:rsidR="007878EB" w:rsidRDefault="007878EB" w:rsidP="007878EB">
      <w:pPr>
        <w:pStyle w:val="a7"/>
        <w:numPr>
          <w:ilvl w:val="0"/>
          <w:numId w:val="12"/>
        </w:numPr>
        <w:jc w:val="both"/>
        <w:rPr>
          <w:rFonts w:eastAsia="Times New Roman"/>
          <w:lang w:val="uk-UA" w:eastAsia="ru-RU"/>
        </w:rPr>
      </w:pPr>
      <w:proofErr w:type="spellStart"/>
      <w:r>
        <w:rPr>
          <w:rFonts w:eastAsia="Times New Roman"/>
          <w:lang w:val="uk-UA" w:eastAsia="ru-RU"/>
        </w:rPr>
        <w:t>Кальба</w:t>
      </w:r>
      <w:proofErr w:type="spellEnd"/>
      <w:r>
        <w:rPr>
          <w:rFonts w:eastAsia="Times New Roman"/>
          <w:lang w:val="uk-UA" w:eastAsia="ru-RU"/>
        </w:rPr>
        <w:t xml:space="preserve"> Я. Психологічні механізми впливу реклами на свідомість та поведінку людини. </w:t>
      </w:r>
      <w:r>
        <w:rPr>
          <w:rFonts w:eastAsia="Times New Roman"/>
          <w:i/>
          <w:lang w:val="uk-UA" w:eastAsia="ru-RU"/>
        </w:rPr>
        <w:t xml:space="preserve">Проблеми політичної психології та її роль у становленні громадянина Української держави: </w:t>
      </w:r>
      <w:r>
        <w:rPr>
          <w:rFonts w:eastAsia="Times New Roman"/>
          <w:lang w:val="uk-UA" w:eastAsia="ru-RU"/>
        </w:rPr>
        <w:t>[</w:t>
      </w:r>
      <w:proofErr w:type="spellStart"/>
      <w:r>
        <w:rPr>
          <w:rFonts w:eastAsia="Times New Roman"/>
          <w:lang w:val="uk-UA" w:eastAsia="ru-RU"/>
        </w:rPr>
        <w:t>зб.наук.праць</w:t>
      </w:r>
      <w:proofErr w:type="spellEnd"/>
      <w:r>
        <w:rPr>
          <w:rFonts w:eastAsia="Times New Roman"/>
          <w:lang w:val="uk-UA" w:eastAsia="ru-RU"/>
        </w:rPr>
        <w:t xml:space="preserve"> / </w:t>
      </w:r>
      <w:proofErr w:type="spellStart"/>
      <w:r>
        <w:rPr>
          <w:rFonts w:eastAsia="Times New Roman"/>
          <w:lang w:val="uk-UA" w:eastAsia="ru-RU"/>
        </w:rPr>
        <w:t>Заг</w:t>
      </w:r>
      <w:proofErr w:type="spellEnd"/>
      <w:r>
        <w:rPr>
          <w:rFonts w:eastAsia="Times New Roman"/>
          <w:lang w:val="uk-UA" w:eastAsia="ru-RU"/>
        </w:rPr>
        <w:t>. ред. М.М.</w:t>
      </w:r>
      <w:proofErr w:type="spellStart"/>
      <w:r>
        <w:rPr>
          <w:rFonts w:eastAsia="Times New Roman"/>
          <w:lang w:val="uk-UA" w:eastAsia="ru-RU"/>
        </w:rPr>
        <w:t>Слюсаревський</w:t>
      </w:r>
      <w:proofErr w:type="spellEnd"/>
      <w:r>
        <w:rPr>
          <w:rFonts w:eastAsia="Times New Roman"/>
          <w:lang w:val="uk-UA" w:eastAsia="ru-RU"/>
        </w:rPr>
        <w:t xml:space="preserve"> та ін.]. Київ: Міленіум, 2011. Вип. 27 (30). С. 157-167.</w:t>
      </w:r>
    </w:p>
    <w:p w:rsidR="007878EB" w:rsidRDefault="007878EB" w:rsidP="007878EB">
      <w:pPr>
        <w:pStyle w:val="1"/>
        <w:numPr>
          <w:ilvl w:val="0"/>
          <w:numId w:val="12"/>
        </w:numPr>
        <w:tabs>
          <w:tab w:val="clear" w:pos="567"/>
          <w:tab w:val="left" w:pos="851"/>
        </w:tabs>
        <w:spacing w:line="240" w:lineRule="auto"/>
      </w:pPr>
      <w:proofErr w:type="spellStart"/>
      <w:r>
        <w:t>Лебедев-Любимов</w:t>
      </w:r>
      <w:proofErr w:type="spellEnd"/>
      <w:r>
        <w:t xml:space="preserve"> А.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рекламы</w:t>
      </w:r>
      <w:proofErr w:type="spellEnd"/>
      <w:r>
        <w:t xml:space="preserve">. Санкт-Петербург: </w:t>
      </w:r>
      <w:proofErr w:type="spellStart"/>
      <w:r>
        <w:t>Питер</w:t>
      </w:r>
      <w:proofErr w:type="spellEnd"/>
      <w:r>
        <w:t>, 2004. 368 с.</w:t>
      </w:r>
    </w:p>
    <w:p w:rsidR="007878EB" w:rsidRDefault="007878EB" w:rsidP="007878EB">
      <w:pPr>
        <w:pStyle w:val="a7"/>
        <w:numPr>
          <w:ilvl w:val="0"/>
          <w:numId w:val="12"/>
        </w:numPr>
        <w:jc w:val="both"/>
      </w:pPr>
      <w:proofErr w:type="spellStart"/>
      <w:r>
        <w:rPr>
          <w:lang w:val="ru-RU"/>
        </w:rPr>
        <w:t>Мокшанцев</w:t>
      </w:r>
      <w:proofErr w:type="spellEnd"/>
      <w:r>
        <w:rPr>
          <w:lang w:val="ru-RU"/>
        </w:rPr>
        <w:t xml:space="preserve"> Р.И. Психология рекламы</w:t>
      </w:r>
      <w:r>
        <w:rPr>
          <w:lang w:val="uk-UA"/>
        </w:rPr>
        <w:t>.</w:t>
      </w:r>
      <w:r>
        <w:rPr>
          <w:lang w:val="ru-RU"/>
        </w:rPr>
        <w:t xml:space="preserve"> </w:t>
      </w:r>
      <w:r>
        <w:t>М</w:t>
      </w:r>
      <w:proofErr w:type="spellStart"/>
      <w:r>
        <w:rPr>
          <w:lang w:val="uk-UA"/>
        </w:rPr>
        <w:t>осква</w:t>
      </w:r>
      <w:proofErr w:type="spellEnd"/>
      <w:r>
        <w:t xml:space="preserve">: </w:t>
      </w:r>
      <w:proofErr w:type="spellStart"/>
      <w:r>
        <w:t>Инфра</w:t>
      </w:r>
      <w:proofErr w:type="spellEnd"/>
      <w:r>
        <w:t>-М, 2000. 230 с.</w:t>
      </w:r>
    </w:p>
    <w:p w:rsidR="007878EB" w:rsidRDefault="007878EB" w:rsidP="007878EB">
      <w:pPr>
        <w:pStyle w:val="1"/>
        <w:numPr>
          <w:ilvl w:val="0"/>
          <w:numId w:val="12"/>
        </w:numPr>
        <w:tabs>
          <w:tab w:val="clear" w:pos="567"/>
          <w:tab w:val="left" w:pos="851"/>
        </w:tabs>
        <w:spacing w:line="240" w:lineRule="auto"/>
      </w:pPr>
      <w:r>
        <w:t xml:space="preserve">Миронов Ю. Основи рекламної діяльності: навчальний посібник. </w:t>
      </w:r>
      <w:r>
        <w:rPr>
          <w:lang w:val="en-US"/>
        </w:rPr>
        <w:t>URL</w:t>
      </w:r>
      <w:r>
        <w:t xml:space="preserve">:: </w:t>
      </w:r>
      <w:hyperlink r:id="rId6" w:history="1">
        <w:r>
          <w:rPr>
            <w:rStyle w:val="a3"/>
          </w:rPr>
          <w:t>http://tourlib.net/books_others/reklama.htm</w:t>
        </w:r>
      </w:hyperlink>
    </w:p>
    <w:p w:rsidR="007878EB" w:rsidRDefault="007878EB" w:rsidP="007878EB">
      <w:pPr>
        <w:pStyle w:val="a7"/>
        <w:numPr>
          <w:ilvl w:val="0"/>
          <w:numId w:val="12"/>
        </w:numPr>
        <w:tabs>
          <w:tab w:val="left" w:pos="851"/>
        </w:tabs>
        <w:jc w:val="both"/>
        <w:rPr>
          <w:lang w:val="uk-UA"/>
        </w:rPr>
      </w:pPr>
      <w:r>
        <w:rPr>
          <w:lang w:val="ru-RU"/>
        </w:rPr>
        <w:t>Примак Т. Маркетинг</w:t>
      </w:r>
      <w:r>
        <w:rPr>
          <w:lang w:val="uk-UA"/>
        </w:rPr>
        <w:t>.</w:t>
      </w:r>
      <w:r>
        <w:rPr>
          <w:lang w:val="ru-RU"/>
        </w:rPr>
        <w:t xml:space="preserve"> К</w:t>
      </w:r>
      <w:proofErr w:type="spellStart"/>
      <w:r>
        <w:rPr>
          <w:lang w:val="uk-UA"/>
        </w:rPr>
        <w:t>иїв</w:t>
      </w:r>
      <w:proofErr w:type="spellEnd"/>
      <w:r>
        <w:rPr>
          <w:lang w:val="ru-RU"/>
        </w:rPr>
        <w:t xml:space="preserve">: МАУП, 2004. </w:t>
      </w:r>
      <w:r>
        <w:t xml:space="preserve">228 с. </w:t>
      </w:r>
    </w:p>
    <w:p w:rsidR="007878EB" w:rsidRDefault="007878EB" w:rsidP="007878EB">
      <w:pPr>
        <w:pStyle w:val="a7"/>
        <w:numPr>
          <w:ilvl w:val="0"/>
          <w:numId w:val="12"/>
        </w:numPr>
        <w:jc w:val="both"/>
        <w:rPr>
          <w:rFonts w:eastAsia="Times New Roman"/>
          <w:color w:val="000000"/>
          <w:lang w:val="uk-UA" w:eastAsia="uk-UA"/>
        </w:rPr>
      </w:pPr>
      <w:proofErr w:type="spellStart"/>
      <w:r>
        <w:rPr>
          <w:rFonts w:eastAsia="Times New Roman"/>
          <w:color w:val="000000"/>
          <w:lang w:val="uk-UA" w:eastAsia="uk-UA"/>
        </w:rPr>
        <w:t>Яненко</w:t>
      </w:r>
      <w:proofErr w:type="spellEnd"/>
      <w:r>
        <w:rPr>
          <w:rFonts w:eastAsia="Times New Roman"/>
          <w:color w:val="000000"/>
          <w:lang w:val="uk-UA" w:eastAsia="uk-UA"/>
        </w:rPr>
        <w:t xml:space="preserve"> Я.В. «Святкова» та «акційна» реклама: </w:t>
      </w:r>
      <w:proofErr w:type="spellStart"/>
      <w:r>
        <w:rPr>
          <w:rFonts w:eastAsia="Times New Roman"/>
          <w:color w:val="000000"/>
          <w:lang w:val="uk-UA" w:eastAsia="uk-UA"/>
        </w:rPr>
        <w:t>соціалізаційний</w:t>
      </w:r>
      <w:proofErr w:type="spellEnd"/>
      <w:r>
        <w:rPr>
          <w:rFonts w:eastAsia="Times New Roman"/>
          <w:color w:val="000000"/>
          <w:lang w:val="uk-UA" w:eastAsia="uk-UA"/>
        </w:rPr>
        <w:t xml:space="preserve"> аспект. </w:t>
      </w:r>
      <w:r>
        <w:rPr>
          <w:rFonts w:eastAsia="Times New Roman"/>
          <w:i/>
          <w:color w:val="000000"/>
          <w:lang w:val="uk-UA" w:eastAsia="uk-UA"/>
        </w:rPr>
        <w:t xml:space="preserve">Вісник Київського національного університету </w:t>
      </w:r>
      <w:proofErr w:type="spellStart"/>
      <w:r>
        <w:rPr>
          <w:rFonts w:eastAsia="Times New Roman"/>
          <w:i/>
          <w:color w:val="000000"/>
          <w:lang w:val="uk-UA" w:eastAsia="uk-UA"/>
        </w:rPr>
        <w:t>ім.Тараса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 Шевченка</w:t>
      </w:r>
      <w:r>
        <w:rPr>
          <w:rFonts w:eastAsia="Times New Roman"/>
          <w:color w:val="000000"/>
          <w:lang w:val="uk-UA" w:eastAsia="uk-UA"/>
        </w:rPr>
        <w:t xml:space="preserve">. Серія Журналістика. 2017. Вип. 2 (23). С. 42–46. http://essuir.sumdu.edu.ua/handle/123456789/675012. </w:t>
      </w:r>
    </w:p>
    <w:p w:rsidR="007878EB" w:rsidRDefault="007878EB" w:rsidP="007878EB">
      <w:pPr>
        <w:pStyle w:val="a7"/>
        <w:numPr>
          <w:ilvl w:val="0"/>
          <w:numId w:val="12"/>
        </w:numPr>
        <w:jc w:val="both"/>
        <w:rPr>
          <w:rFonts w:eastAsia="Times New Roman"/>
          <w:lang w:val="uk-UA" w:eastAsia="uk-UA"/>
        </w:rPr>
      </w:pPr>
      <w:proofErr w:type="spellStart"/>
      <w:r>
        <w:rPr>
          <w:rFonts w:eastAsia="Times New Roman"/>
          <w:color w:val="000000"/>
          <w:lang w:val="uk-UA" w:eastAsia="uk-UA"/>
        </w:rPr>
        <w:t>Яненко</w:t>
      </w:r>
      <w:proofErr w:type="spellEnd"/>
      <w:r>
        <w:rPr>
          <w:rFonts w:eastAsia="Times New Roman"/>
          <w:color w:val="000000"/>
          <w:lang w:val="uk-UA" w:eastAsia="uk-UA"/>
        </w:rPr>
        <w:t xml:space="preserve"> Я.В. </w:t>
      </w:r>
      <w:proofErr w:type="spellStart"/>
      <w:r>
        <w:rPr>
          <w:rFonts w:eastAsia="Times New Roman"/>
          <w:color w:val="000000"/>
          <w:lang w:val="uk-UA" w:eastAsia="uk-UA"/>
        </w:rPr>
        <w:t>Особенности</w:t>
      </w:r>
      <w:proofErr w:type="spellEnd"/>
      <w:r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lang w:val="uk-UA" w:eastAsia="uk-UA"/>
        </w:rPr>
        <w:t>новых</w:t>
      </w:r>
      <w:proofErr w:type="spellEnd"/>
      <w:r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lang w:val="uk-UA" w:eastAsia="uk-UA"/>
        </w:rPr>
        <w:t>медиа</w:t>
      </w:r>
      <w:proofErr w:type="spellEnd"/>
      <w:r>
        <w:rPr>
          <w:rFonts w:eastAsia="Times New Roman"/>
          <w:color w:val="000000"/>
          <w:lang w:val="uk-UA" w:eastAsia="uk-UA"/>
        </w:rPr>
        <w:t xml:space="preserve">: </w:t>
      </w:r>
      <w:proofErr w:type="spellStart"/>
      <w:r>
        <w:rPr>
          <w:rFonts w:eastAsia="Times New Roman"/>
          <w:color w:val="000000"/>
          <w:lang w:val="uk-UA" w:eastAsia="uk-UA"/>
        </w:rPr>
        <w:t>человекоцентричность</w:t>
      </w:r>
      <w:proofErr w:type="spellEnd"/>
      <w:r>
        <w:rPr>
          <w:rFonts w:eastAsia="Times New Roman"/>
          <w:color w:val="000000"/>
          <w:lang w:val="uk-UA" w:eastAsia="uk-UA"/>
        </w:rPr>
        <w:t xml:space="preserve">, </w:t>
      </w:r>
      <w:proofErr w:type="spellStart"/>
      <w:r>
        <w:rPr>
          <w:rFonts w:eastAsia="Times New Roman"/>
          <w:color w:val="000000"/>
          <w:lang w:val="uk-UA" w:eastAsia="uk-UA"/>
        </w:rPr>
        <w:t>сторителлинг</w:t>
      </w:r>
      <w:proofErr w:type="spellEnd"/>
      <w:r>
        <w:rPr>
          <w:rFonts w:eastAsia="Times New Roman"/>
          <w:color w:val="000000"/>
          <w:lang w:val="uk-UA" w:eastAsia="uk-UA"/>
        </w:rPr>
        <w:t xml:space="preserve">, </w:t>
      </w:r>
      <w:proofErr w:type="spellStart"/>
      <w:r>
        <w:rPr>
          <w:rFonts w:eastAsia="Times New Roman"/>
          <w:color w:val="000000"/>
          <w:lang w:val="uk-UA" w:eastAsia="uk-UA"/>
        </w:rPr>
        <w:t>социализационное</w:t>
      </w:r>
      <w:proofErr w:type="spellEnd"/>
      <w:r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lang w:val="uk-UA" w:eastAsia="uk-UA"/>
        </w:rPr>
        <w:t>влияние</w:t>
      </w:r>
      <w:proofErr w:type="spellEnd"/>
      <w:r>
        <w:rPr>
          <w:rFonts w:eastAsia="Times New Roman"/>
          <w:color w:val="000000"/>
          <w:lang w:val="uk-UA" w:eastAsia="uk-UA"/>
        </w:rPr>
        <w:t xml:space="preserve">. </w:t>
      </w:r>
      <w:r>
        <w:rPr>
          <w:rFonts w:eastAsia="Times New Roman"/>
          <w:i/>
          <w:color w:val="000000"/>
          <w:lang w:val="uk-UA" w:eastAsia="uk-UA"/>
        </w:rPr>
        <w:t xml:space="preserve">Журнал </w:t>
      </w:r>
      <w:proofErr w:type="spellStart"/>
      <w:r>
        <w:rPr>
          <w:rFonts w:eastAsia="Times New Roman"/>
          <w:i/>
          <w:color w:val="000000"/>
          <w:lang w:val="uk-UA" w:eastAsia="uk-UA"/>
        </w:rPr>
        <w:t>Белорусского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i/>
          <w:color w:val="000000"/>
          <w:lang w:val="uk-UA" w:eastAsia="uk-UA"/>
        </w:rPr>
        <w:t>государственного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i/>
          <w:color w:val="000000"/>
          <w:lang w:val="uk-UA" w:eastAsia="uk-UA"/>
        </w:rPr>
        <w:t>университета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. </w:t>
      </w:r>
      <w:proofErr w:type="spellStart"/>
      <w:r>
        <w:rPr>
          <w:rFonts w:eastAsia="Times New Roman"/>
          <w:i/>
          <w:color w:val="000000"/>
          <w:lang w:val="uk-UA" w:eastAsia="uk-UA"/>
        </w:rPr>
        <w:lastRenderedPageBreak/>
        <w:t>Журналистика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. </w:t>
      </w:r>
      <w:proofErr w:type="spellStart"/>
      <w:r>
        <w:rPr>
          <w:rFonts w:eastAsia="Times New Roman"/>
          <w:i/>
          <w:color w:val="000000"/>
          <w:lang w:val="uk-UA" w:eastAsia="uk-UA"/>
        </w:rPr>
        <w:t>Педагогика</w:t>
      </w:r>
      <w:proofErr w:type="spellEnd"/>
      <w:r>
        <w:rPr>
          <w:rFonts w:eastAsia="Times New Roman"/>
          <w:i/>
          <w:color w:val="000000"/>
          <w:lang w:val="uk-UA" w:eastAsia="uk-UA"/>
        </w:rPr>
        <w:t>.</w:t>
      </w:r>
      <w:r>
        <w:rPr>
          <w:rFonts w:eastAsia="Times New Roman"/>
          <w:color w:val="000000"/>
          <w:lang w:val="uk-UA" w:eastAsia="uk-UA"/>
        </w:rPr>
        <w:t xml:space="preserve"> 2018. № 1. С. 12–18. https://essuir.sumdu.edu.ua/handle/123456789/68033</w:t>
      </w:r>
    </w:p>
    <w:p w:rsidR="007878EB" w:rsidRDefault="007878EB" w:rsidP="007878EB">
      <w:pPr>
        <w:rPr>
          <w:rFonts w:eastAsia="Times New Roman"/>
          <w:b/>
          <w:lang w:eastAsia="ru-RU"/>
        </w:rPr>
      </w:pPr>
    </w:p>
    <w:p w:rsidR="00C614D1" w:rsidRDefault="00C614D1" w:rsidP="00C614D1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Інформаційні ресурси:</w:t>
      </w:r>
    </w:p>
    <w:p w:rsidR="00C614D1" w:rsidRDefault="00C614D1" w:rsidP="00C61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78EB" w:rsidRPr="007878EB" w:rsidRDefault="007878EB" w:rsidP="007878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8EB" w:rsidRPr="007878EB" w:rsidRDefault="007878EB" w:rsidP="007878EB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Бугрим В.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Комунікативно-технологічні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матриці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побудови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ефективного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іміджу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>URL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78EB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7878EB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http://journlib.univ.kiev.ua/index.php?act=book.index&amp;book=262</w:t>
        </w:r>
      </w:hyperlink>
    </w:p>
    <w:p w:rsidR="007878EB" w:rsidRPr="007878EB" w:rsidRDefault="007878EB" w:rsidP="007878EB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Бурлака А.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Символічна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знаковість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рекламної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інформативнокомунікативних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>URL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78EB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7878EB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http://journlib.univ.kiev.ua/index.php?act=book.index&amp;book=263</w:t>
        </w:r>
      </w:hyperlink>
    </w:p>
    <w:p w:rsidR="007878EB" w:rsidRPr="007878EB" w:rsidRDefault="007878EB" w:rsidP="007878EB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Васьківський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Ю. Криза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реклами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медіах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proofErr w:type="gram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соц</w:t>
      </w:r>
      <w:proofErr w:type="gram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іокультурні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наслідки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>URL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Pr="007878EB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htt</w:t>
        </w:r>
        <w:proofErr w:type="spellEnd"/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p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nbuv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gov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ua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portal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Soc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_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Gum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Tir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/2010_9_1/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index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html</w:t>
        </w:r>
        <w:proofErr w:type="spellEnd"/>
      </w:hyperlink>
    </w:p>
    <w:p w:rsidR="007878EB" w:rsidRPr="007878EB" w:rsidRDefault="007878EB" w:rsidP="007878EB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Грушевська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Ю. </w:t>
      </w:r>
      <w:proofErr w:type="spellStart"/>
      <w:proofErr w:type="gram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Досл</w:t>
      </w:r>
      <w:proofErr w:type="gram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ідження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мотивів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поведінки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молоді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виявлення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ідей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соціальної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реклами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>URL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Pr="007878EB">
        <w:rPr>
          <w:rFonts w:ascii="Times New Roman" w:hAnsi="Times New Roman" w:cs="Times New Roman"/>
          <w:sz w:val="24"/>
          <w:szCs w:val="24"/>
        </w:rPr>
        <w:t> </w:t>
      </w:r>
      <w:r w:rsidRPr="007878EB">
        <w:rPr>
          <w:rFonts w:ascii="Times New Roman" w:eastAsia="Calibri" w:hAnsi="Times New Roman" w:cs="Times New Roman"/>
          <w:sz w:val="24"/>
          <w:szCs w:val="24"/>
        </w:rPr>
        <w:t>htt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</w:rPr>
        <w:t>p</w:t>
      </w:r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nbuv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ua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portal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Soc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Gum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Tir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/2010_9_1/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index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</w:rPr>
        <w:t>html</w:t>
      </w:r>
      <w:proofErr w:type="spellEnd"/>
    </w:p>
    <w:p w:rsidR="007878EB" w:rsidRPr="007878EB" w:rsidRDefault="007878EB" w:rsidP="007878EB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Кальба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Я.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Психологія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мас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навчальний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пос</w:t>
      </w:r>
      <w:proofErr w:type="gram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ібник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 xml:space="preserve">URL :  </w:t>
      </w:r>
      <w:r w:rsidRPr="007878EB">
        <w:rPr>
          <w:rFonts w:ascii="Times New Roman" w:eastAsia="Calibri" w:hAnsi="Times New Roman" w:cs="Times New Roman"/>
          <w:sz w:val="24"/>
          <w:szCs w:val="24"/>
        </w:rPr>
        <w:t>http://www.bohdanbooks.com/userfiles/file/books/lib_file_1025935280</w:t>
      </w:r>
    </w:p>
    <w:p w:rsidR="007878EB" w:rsidRPr="007878EB" w:rsidRDefault="007878EB" w:rsidP="007878EB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Лук’янець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Т.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Маркетингова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політика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>комунікацій</w:t>
      </w:r>
      <w:proofErr w:type="spellEnd"/>
      <w:r w:rsidRPr="00787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878EB">
        <w:rPr>
          <w:rFonts w:ascii="Times New Roman" w:hAnsi="Times New Roman" w:cs="Times New Roman"/>
          <w:sz w:val="24"/>
          <w:szCs w:val="24"/>
        </w:rPr>
        <w:t>URL</w:t>
      </w:r>
      <w:proofErr w:type="gramStart"/>
      <w:r w:rsidRPr="007878EB">
        <w:rPr>
          <w:rFonts w:ascii="Times New Roman" w:hAnsi="Times New Roman" w:cs="Times New Roman"/>
          <w:sz w:val="24"/>
          <w:szCs w:val="24"/>
        </w:rPr>
        <w:t>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7878EB">
        <w:rPr>
          <w:rFonts w:ascii="Times New Roman" w:hAnsi="Times New Roman" w:cs="Times New Roman"/>
          <w:sz w:val="24"/>
          <w:szCs w:val="24"/>
        </w:rPr>
        <w:t>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http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library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if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ua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books</w:t>
        </w:r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/126.</w:t>
        </w:r>
        <w:proofErr w:type="spellStart"/>
        <w:r w:rsidRPr="007878EB">
          <w:rPr>
            <w:rStyle w:val="a3"/>
            <w:rFonts w:ascii="Times New Roman" w:eastAsia="Calibri" w:hAnsi="Times New Roman" w:cs="Times New Roman"/>
            <w:sz w:val="24"/>
            <w:szCs w:val="24"/>
          </w:rPr>
          <w:t>html</w:t>
        </w:r>
        <w:proofErr w:type="spellEnd"/>
      </w:hyperlink>
    </w:p>
    <w:p w:rsidR="007878EB" w:rsidRPr="007878EB" w:rsidRDefault="007878EB" w:rsidP="007878EB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Орбан-Лембрик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</w:t>
      </w:r>
      <w:proofErr w:type="spellStart"/>
      <w:proofErr w:type="gram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іальна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психологія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>URL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Pr="007878EB">
        <w:rPr>
          <w:rFonts w:ascii="Times New Roman" w:hAnsi="Times New Roman" w:cs="Times New Roman"/>
          <w:sz w:val="24"/>
          <w:szCs w:val="24"/>
        </w:rPr>
        <w:t> </w:t>
      </w:r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htt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pidruchniki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ws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/1584072039084/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psihologiya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sotsialnapsihologiya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-_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orban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eastAsia="ru-RU"/>
        </w:rPr>
        <w:t>lembrik</w:t>
      </w:r>
      <w:proofErr w:type="spellEnd"/>
    </w:p>
    <w:p w:rsidR="007878EB" w:rsidRPr="007878EB" w:rsidRDefault="007878EB" w:rsidP="007878EB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ізун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</w:t>
      </w:r>
      <w:proofErr w:type="spellStart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Маси</w:t>
      </w:r>
      <w:proofErr w:type="spellEnd"/>
      <w:r w:rsidRPr="007878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878EB">
        <w:rPr>
          <w:rFonts w:ascii="Times New Roman" w:hAnsi="Times New Roman" w:cs="Times New Roman"/>
          <w:sz w:val="24"/>
          <w:szCs w:val="24"/>
        </w:rPr>
        <w:t>URL </w:t>
      </w:r>
      <w:r w:rsidRPr="007878E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78EB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7878EB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http://www.altshuller.ru/</w:t>
        </w:r>
      </w:hyperlink>
    </w:p>
    <w:p w:rsidR="007878EB" w:rsidRPr="007878EB" w:rsidRDefault="007878EB" w:rsidP="007878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</w:t>
      </w:r>
      <w:proofErr w:type="gram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ізун</w:t>
      </w:r>
      <w:proofErr w:type="spell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В. Природа й структура </w:t>
      </w:r>
      <w:proofErr w:type="spellStart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комунікативного</w:t>
      </w:r>
      <w:proofErr w:type="spell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процесу</w:t>
      </w:r>
      <w:proofErr w:type="spell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. </w:t>
      </w:r>
      <w:r w:rsidRPr="007878EB">
        <w:rPr>
          <w:rFonts w:ascii="Times New Roman" w:hAnsi="Times New Roman" w:cs="Times New Roman"/>
          <w:sz w:val="24"/>
          <w:szCs w:val="24"/>
        </w:rPr>
        <w:t>URL :</w:t>
      </w:r>
      <w:proofErr w:type="spellStart"/>
      <w:r w:rsidRPr="007878EB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7878EB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</w:t>
        </w:r>
        <w:proofErr w:type="spellEnd"/>
        <w:r w:rsidRPr="007878EB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p://www</w:t>
        </w:r>
      </w:hyperlink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journ.univ.kiev.ua</w:t>
      </w:r>
      <w:proofErr w:type="spell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/.</w:t>
      </w:r>
    </w:p>
    <w:p w:rsidR="007878EB" w:rsidRPr="007878EB" w:rsidRDefault="007878EB" w:rsidP="007878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Різун</w:t>
      </w:r>
      <w:proofErr w:type="spell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 Теорія масової комунікації. </w:t>
      </w:r>
      <w:r w:rsidRPr="007878EB">
        <w:rPr>
          <w:rFonts w:ascii="Times New Roman" w:hAnsi="Times New Roman" w:cs="Times New Roman"/>
          <w:sz w:val="24"/>
          <w:szCs w:val="24"/>
        </w:rPr>
        <w:t>URL : </w:t>
      </w:r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13" w:history="1">
        <w:r w:rsidRPr="007878EB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</w:t>
        </w:r>
      </w:hyperlink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journ.univ.kiev.ua</w:t>
      </w:r>
      <w:proofErr w:type="spellEnd"/>
      <w:r w:rsidRPr="00787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/.</w:t>
      </w:r>
    </w:p>
    <w:p w:rsidR="00C614D1" w:rsidRDefault="007878EB" w:rsidP="007878EB">
      <w:pPr>
        <w:tabs>
          <w:tab w:val="left" w:pos="709"/>
        </w:tabs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_____________ </w:t>
      </w: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«_____»________________</w:t>
      </w:r>
    </w:p>
    <w:p w:rsidR="00C614D1" w:rsidRDefault="00C614D1" w:rsidP="00C614D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sectPr w:rsidR="00C61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138A4"/>
    <w:multiLevelType w:val="hybridMultilevel"/>
    <w:tmpl w:val="4ED49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697"/>
    <w:multiLevelType w:val="hybridMultilevel"/>
    <w:tmpl w:val="4C0850B2"/>
    <w:lvl w:ilvl="0" w:tplc="A3626DA2">
      <w:start w:val="32"/>
      <w:numFmt w:val="decimal"/>
      <w:lvlText w:val="%1"/>
      <w:lvlJc w:val="left"/>
      <w:pPr>
        <w:ind w:left="1494" w:hanging="360"/>
      </w:pPr>
      <w:rPr>
        <w:rFonts w:eastAsia="Times New Roman"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24290343"/>
    <w:multiLevelType w:val="hybridMultilevel"/>
    <w:tmpl w:val="AADE89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8C0BA6"/>
    <w:multiLevelType w:val="hybridMultilevel"/>
    <w:tmpl w:val="0D7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9A065F"/>
    <w:multiLevelType w:val="hybridMultilevel"/>
    <w:tmpl w:val="4F500268"/>
    <w:lvl w:ilvl="0" w:tplc="B68801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555A3F"/>
    <w:multiLevelType w:val="hybridMultilevel"/>
    <w:tmpl w:val="EB6297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7ADE"/>
    <w:multiLevelType w:val="hybridMultilevel"/>
    <w:tmpl w:val="CDA84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D6A2F"/>
    <w:multiLevelType w:val="hybridMultilevel"/>
    <w:tmpl w:val="C58A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0441B"/>
    <w:multiLevelType w:val="hybridMultilevel"/>
    <w:tmpl w:val="16FE4EA6"/>
    <w:lvl w:ilvl="0" w:tplc="4EFCA384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C5"/>
    <w:rsid w:val="00076C48"/>
    <w:rsid w:val="001F6C67"/>
    <w:rsid w:val="0022334A"/>
    <w:rsid w:val="003528D4"/>
    <w:rsid w:val="004F07B6"/>
    <w:rsid w:val="005870C5"/>
    <w:rsid w:val="007701A1"/>
    <w:rsid w:val="007752DD"/>
    <w:rsid w:val="0078318B"/>
    <w:rsid w:val="007878EB"/>
    <w:rsid w:val="008A3CE7"/>
    <w:rsid w:val="00925D24"/>
    <w:rsid w:val="009E32EA"/>
    <w:rsid w:val="00A31D3A"/>
    <w:rsid w:val="00AF610E"/>
    <w:rsid w:val="00B20A1A"/>
    <w:rsid w:val="00B9400F"/>
    <w:rsid w:val="00BB2230"/>
    <w:rsid w:val="00BC4B84"/>
    <w:rsid w:val="00C614D1"/>
    <w:rsid w:val="00C649BA"/>
    <w:rsid w:val="00DA519E"/>
    <w:rsid w:val="00E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01A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614D1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C614D1"/>
    <w:pPr>
      <w:ind w:left="708"/>
    </w:pPr>
    <w:rPr>
      <w:rFonts w:ascii="Times New Roman" w:eastAsia="Times New Roman" w:hAnsi="Times New Roman" w:cs="Times New Roman"/>
      <w:sz w:val="28"/>
      <w:lang w:val="ru-RU"/>
    </w:rPr>
  </w:style>
  <w:style w:type="paragraph" w:styleId="a4">
    <w:name w:val="Normal (Web)"/>
    <w:basedOn w:val="a"/>
    <w:uiPriority w:val="99"/>
    <w:semiHidden/>
    <w:unhideWhenUsed/>
    <w:rsid w:val="004F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1_1"/>
    <w:basedOn w:val="a5"/>
    <w:uiPriority w:val="99"/>
    <w:qFormat/>
    <w:rsid w:val="00BB2230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B22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2230"/>
  </w:style>
  <w:style w:type="character" w:customStyle="1" w:styleId="fontstyle21">
    <w:name w:val="fontstyle21"/>
    <w:basedOn w:val="a0"/>
    <w:rsid w:val="003528D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878E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1">
    <w:name w:val="Стиль1"/>
    <w:basedOn w:val="a"/>
    <w:uiPriority w:val="99"/>
    <w:qFormat/>
    <w:rsid w:val="007878EB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01A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614D1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C614D1"/>
    <w:pPr>
      <w:ind w:left="708"/>
    </w:pPr>
    <w:rPr>
      <w:rFonts w:ascii="Times New Roman" w:eastAsia="Times New Roman" w:hAnsi="Times New Roman" w:cs="Times New Roman"/>
      <w:sz w:val="28"/>
      <w:lang w:val="ru-RU"/>
    </w:rPr>
  </w:style>
  <w:style w:type="paragraph" w:styleId="a4">
    <w:name w:val="Normal (Web)"/>
    <w:basedOn w:val="a"/>
    <w:uiPriority w:val="99"/>
    <w:semiHidden/>
    <w:unhideWhenUsed/>
    <w:rsid w:val="004F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1_1"/>
    <w:basedOn w:val="a5"/>
    <w:uiPriority w:val="99"/>
    <w:qFormat/>
    <w:rsid w:val="00BB2230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B22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2230"/>
  </w:style>
  <w:style w:type="character" w:customStyle="1" w:styleId="fontstyle21">
    <w:name w:val="fontstyle21"/>
    <w:basedOn w:val="a0"/>
    <w:rsid w:val="003528D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878E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1">
    <w:name w:val="Стиль1"/>
    <w:basedOn w:val="a"/>
    <w:uiPriority w:val="99"/>
    <w:qFormat/>
    <w:rsid w:val="007878EB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index.php?act=book.index&amp;book=263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lib.univ.kiev.ua/index.php?act=book.index&amp;book=262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books_others/reklama.htm" TargetMode="External"/><Relationship Id="rId11" Type="http://schemas.openxmlformats.org/officeDocument/2006/relationships/hyperlink" Target="http://www.altshull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if.ua/books/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portal/Soc_Gum/Tir/2010_9_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12980</Words>
  <Characters>7399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6</cp:revision>
  <dcterms:created xsi:type="dcterms:W3CDTF">2020-08-26T04:44:00Z</dcterms:created>
  <dcterms:modified xsi:type="dcterms:W3CDTF">2020-08-26T10:08:00Z</dcterms:modified>
</cp:coreProperties>
</file>