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C7" w:rsidRDefault="00C342C7" w:rsidP="005007F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№1</w:t>
      </w:r>
      <w:r w:rsidR="005007F6">
        <w:rPr>
          <w:sz w:val="28"/>
          <w:szCs w:val="28"/>
          <w:lang w:val="uk-UA"/>
        </w:rPr>
        <w:t xml:space="preserve"> </w:t>
      </w:r>
    </w:p>
    <w:p w:rsidR="005007F6" w:rsidRDefault="00C342C7" w:rsidP="00C342C7">
      <w:pPr>
        <w:ind w:firstLine="708"/>
        <w:jc w:val="both"/>
        <w:rPr>
          <w:sz w:val="28"/>
          <w:szCs w:val="28"/>
          <w:lang w:val="uk-UA"/>
        </w:rPr>
      </w:pPr>
      <w:r w:rsidRPr="00C342C7">
        <w:rPr>
          <w:b/>
          <w:sz w:val="28"/>
          <w:szCs w:val="28"/>
          <w:lang w:val="uk-UA"/>
        </w:rPr>
        <w:t xml:space="preserve">Тема: </w:t>
      </w:r>
      <w:r w:rsidR="005007F6">
        <w:rPr>
          <w:sz w:val="28"/>
          <w:szCs w:val="28"/>
          <w:lang w:val="uk-UA"/>
        </w:rPr>
        <w:t>Загальні правила техніки безпеки при роботі з пестицидами, їх</w:t>
      </w:r>
      <w:r>
        <w:rPr>
          <w:sz w:val="28"/>
          <w:szCs w:val="28"/>
          <w:lang w:val="uk-UA"/>
        </w:rPr>
        <w:t xml:space="preserve"> </w:t>
      </w:r>
      <w:r w:rsidR="005007F6">
        <w:rPr>
          <w:sz w:val="28"/>
          <w:szCs w:val="28"/>
          <w:lang w:val="uk-UA"/>
        </w:rPr>
        <w:t>транспортуванні та зберіганні</w:t>
      </w:r>
      <w:r>
        <w:rPr>
          <w:sz w:val="28"/>
          <w:szCs w:val="28"/>
          <w:lang w:val="uk-UA"/>
        </w:rPr>
        <w:t>.</w:t>
      </w:r>
    </w:p>
    <w:p w:rsidR="005007F6" w:rsidRDefault="005007F6" w:rsidP="005007F6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роботи: </w:t>
      </w:r>
      <w:r>
        <w:rPr>
          <w:sz w:val="28"/>
          <w:szCs w:val="28"/>
          <w:lang w:val="uk-UA"/>
        </w:rPr>
        <w:t>вивчити основні правила техніки безпеки при роботі з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цидами, порядок застосування пестицидів, вимоги до транспортування та зберігання пестицидів.</w:t>
      </w:r>
    </w:p>
    <w:p w:rsidR="005007F6" w:rsidRDefault="005007F6" w:rsidP="005007F6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Матеріали та інструменти: </w:t>
      </w:r>
      <w:r>
        <w:rPr>
          <w:sz w:val="28"/>
          <w:szCs w:val="28"/>
          <w:lang w:val="uk-UA"/>
        </w:rPr>
        <w:t>нормативні документи – Закон України „Про пестициди і агрохімікати”;</w:t>
      </w:r>
      <w:r w:rsidRPr="00615D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Державні санітарні правила „Транспорт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вання, зберігання та застосування пестицидів у народному господарстві;</w:t>
      </w:r>
      <w:r w:rsidRPr="001B3F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„</w:t>
      </w:r>
      <w:r>
        <w:rPr>
          <w:sz w:val="28"/>
          <w:szCs w:val="28"/>
        </w:rPr>
        <w:t>Инструкция по технике безопасности при  хранении, транспортировке , и применению пестицидов в сельском хозяйстве</w:t>
      </w:r>
      <w:r w:rsidR="00E620B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 „Перелік  пест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цидів і агрохімікатів, дозволених до вик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ристання в Україні</w:t>
      </w:r>
      <w:r w:rsidR="00E620B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DC376E" w:rsidRPr="00D56887" w:rsidRDefault="00DC376E" w:rsidP="00DC376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роботи</w:t>
      </w:r>
    </w:p>
    <w:p w:rsidR="005007F6" w:rsidRDefault="005007F6" w:rsidP="005007F6">
      <w:pPr>
        <w:ind w:firstLine="708"/>
        <w:jc w:val="both"/>
        <w:rPr>
          <w:sz w:val="28"/>
          <w:szCs w:val="28"/>
          <w:lang w:val="uk-UA"/>
        </w:rPr>
      </w:pPr>
      <w:r w:rsidRPr="009C670A">
        <w:rPr>
          <w:b/>
          <w:sz w:val="28"/>
          <w:szCs w:val="28"/>
          <w:lang w:val="uk-UA"/>
        </w:rPr>
        <w:t>Загальн</w:t>
      </w:r>
      <w:r>
        <w:rPr>
          <w:b/>
          <w:sz w:val="28"/>
          <w:szCs w:val="28"/>
          <w:lang w:val="uk-UA"/>
        </w:rPr>
        <w:t>і відомості.</w:t>
      </w:r>
      <w:r>
        <w:rPr>
          <w:sz w:val="28"/>
          <w:szCs w:val="28"/>
          <w:lang w:val="uk-UA"/>
        </w:rPr>
        <w:t xml:space="preserve"> Пестициди, що застосовуються з метою захисту рослин від шкідливих організмів, є токсичними речовинами. Вони діють не лише на ті об</w:t>
      </w:r>
      <w:r w:rsidRPr="00466EC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єкти</w:t>
      </w:r>
      <w:proofErr w:type="spellEnd"/>
      <w:r>
        <w:rPr>
          <w:sz w:val="28"/>
          <w:szCs w:val="28"/>
          <w:lang w:val="uk-UA"/>
        </w:rPr>
        <w:t>, проти яких їх використовують, а є  потенційно небезпе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 xml:space="preserve">ними для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466EC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людини  і довкілля.</w:t>
      </w:r>
    </w:p>
    <w:p w:rsidR="005007F6" w:rsidRDefault="005007F6" w:rsidP="005007F6">
      <w:pPr>
        <w:jc w:val="center"/>
        <w:rPr>
          <w:i/>
          <w:sz w:val="28"/>
          <w:szCs w:val="28"/>
          <w:u w:val="single"/>
          <w:lang w:val="uk-UA"/>
        </w:rPr>
      </w:pPr>
      <w:r w:rsidRPr="00466ECC">
        <w:rPr>
          <w:i/>
          <w:sz w:val="28"/>
          <w:szCs w:val="28"/>
          <w:u w:val="single"/>
          <w:lang w:val="uk-UA"/>
        </w:rPr>
        <w:t xml:space="preserve">Загальні </w:t>
      </w:r>
      <w:r>
        <w:rPr>
          <w:i/>
          <w:sz w:val="28"/>
          <w:szCs w:val="28"/>
          <w:u w:val="single"/>
          <w:lang w:val="uk-UA"/>
        </w:rPr>
        <w:t xml:space="preserve">заходи </w:t>
      </w:r>
      <w:r w:rsidRPr="00466ECC">
        <w:rPr>
          <w:i/>
          <w:sz w:val="28"/>
          <w:szCs w:val="28"/>
          <w:u w:val="single"/>
          <w:lang w:val="uk-UA"/>
        </w:rPr>
        <w:t xml:space="preserve"> безпеки при роботі з пестицидами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Відповідальність за охорону праці і техніку безпеки при роботі з пестицид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 покладається на керівництво господарств і організацій, що їх застосов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ють. Усі роботи з хімічного захисту рослин проводяться під керівництвом дипломованого спеціаліста із захисту рослин.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Особи, які залучаються до роботи з пестицидами, щорічно в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E31E20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язковому</w:t>
      </w:r>
      <w:proofErr w:type="spellEnd"/>
      <w:r>
        <w:rPr>
          <w:sz w:val="28"/>
          <w:szCs w:val="28"/>
          <w:lang w:val="uk-UA"/>
        </w:rPr>
        <w:t xml:space="preserve"> порядку проходять медичний огляд та інструктаж з техніки безпеки.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роботи з пестицидами не допускаються особи віком до 18 років, 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гітні і жінки-годувальниці, а також особи, що мають медичні протипоказа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Особи, які виконують роботи, пов</w:t>
      </w:r>
      <w:r w:rsidRPr="00791FE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язані з контактом із пестицидами, обов</w:t>
      </w:r>
      <w:r w:rsidRPr="00791FE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язково повинні користуватися засобами індивідуального захисту.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Тривалість робочого дня при роботі з високотоксичними пестицидами – 4 години, з менш токсичними – 6 годин.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Не ближче, як за 200 м від місця роботи з пестицидами (з навітряного боку), слід обладнати майданчики для відпочинку з питною водою, умивал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ником, </w:t>
      </w:r>
      <w:proofErr w:type="spellStart"/>
      <w:r>
        <w:rPr>
          <w:sz w:val="28"/>
          <w:szCs w:val="28"/>
          <w:lang w:val="uk-UA"/>
        </w:rPr>
        <w:t>милом</w:t>
      </w:r>
      <w:proofErr w:type="spellEnd"/>
      <w:r>
        <w:rPr>
          <w:sz w:val="28"/>
          <w:szCs w:val="28"/>
          <w:lang w:val="uk-UA"/>
        </w:rPr>
        <w:t xml:space="preserve">, індивідуальними рушниками та шафкою для аптечки першої долікарської допомоги. 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Після першої скарги працюючого керівник робіт зобов</w:t>
      </w:r>
      <w:r w:rsidRPr="000E545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язаний звільн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ти його від подальшої роботи, надати першу медичну допомогу, викликати лікаря.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Працюючі з пестицидами повинні суворо дотримуватися правил особ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стої гігієни. Під час робіт забороняється їсти, пити, курити, знімати засоби індивідуального захисту. Усе це можна робити лише на спеціально обладн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ному майданчику після ретельного миття рук, порожнини рота й носа.</w:t>
      </w:r>
    </w:p>
    <w:p w:rsidR="005007F6" w:rsidRDefault="005007F6" w:rsidP="005007F6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Порядок застосування пестицидів</w:t>
      </w:r>
    </w:p>
    <w:p w:rsidR="005007F6" w:rsidRDefault="005007F6" w:rsidP="005007F6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Пестициди необхідно застосовувати лише у разі необхідності, дотр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муючись регламентів, рекомендованих офіційними виданнями Управління безпеки хімічних речовин </w:t>
      </w:r>
      <w:proofErr w:type="spellStart"/>
      <w:r>
        <w:rPr>
          <w:sz w:val="28"/>
          <w:szCs w:val="28"/>
          <w:lang w:val="uk-UA"/>
        </w:rPr>
        <w:t>Мінекоресурсів</w:t>
      </w:r>
      <w:proofErr w:type="spellEnd"/>
      <w:r>
        <w:rPr>
          <w:sz w:val="28"/>
          <w:szCs w:val="28"/>
          <w:lang w:val="uk-UA"/>
        </w:rPr>
        <w:t xml:space="preserve"> ( „Перелік пестицидів і агрохімік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тів, дозволених до використання в Україні” та „Доповнення до Переліку...”), а також керуючись рекомендаціями фірм-виробників щодо застосування окремих препаратів.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Перед початком робіт необхідно перевірити роботу обприскувача,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користовуючи воду.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Обприскування рослин пестицидами в спекотну погоду слід проводити в ранні або вечірні години, коли утримується нижча температура, мала сон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чна інсоляція, мінімальний вітер.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 можна обприскувати посіви сільськогосподарських культур, розт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шовані з навітряного боку щодо площ, на яких вирощують овочі, фрукти,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конують ручні роботи чи збирають урожай. Санітарно-захисна зона в даному випадку за наземного обприскування – не менше 300 м, за авіаційного –         1000 м. Обприскувати культури поблизу населених пунктів слід за напрямом 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тру від населеного пункту.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Необхідно суворо дотримуватися строків виходу людей на оброблені пестицидами площі  для ручних (залежно від препарату, що застосовується – від 7 до 20 днів) і механізованих (від 3 до 7 днів) робіт.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Обпилювання рослин наземною апаратурою допускається за швидкості вітру до 3 м/с; обприскування з використанням вентиляторних обприскувачів – до 3 м/с (</w:t>
      </w:r>
      <w:proofErr w:type="spellStart"/>
      <w:r>
        <w:rPr>
          <w:sz w:val="28"/>
          <w:szCs w:val="28"/>
          <w:lang w:val="uk-UA"/>
        </w:rPr>
        <w:t>дрібнокраплинне</w:t>
      </w:r>
      <w:proofErr w:type="spellEnd"/>
      <w:r>
        <w:rPr>
          <w:sz w:val="28"/>
          <w:szCs w:val="28"/>
          <w:lang w:val="uk-UA"/>
        </w:rPr>
        <w:t>) і до 4 м/с (</w:t>
      </w:r>
      <w:proofErr w:type="spellStart"/>
      <w:r>
        <w:rPr>
          <w:sz w:val="28"/>
          <w:szCs w:val="28"/>
          <w:lang w:val="uk-UA"/>
        </w:rPr>
        <w:t>великокраплинне</w:t>
      </w:r>
      <w:proofErr w:type="spellEnd"/>
      <w:r>
        <w:rPr>
          <w:sz w:val="28"/>
          <w:szCs w:val="28"/>
          <w:lang w:val="uk-UA"/>
        </w:rPr>
        <w:t>), а з використанням штангових обприскувачів – до 4 м/с (</w:t>
      </w:r>
      <w:proofErr w:type="spellStart"/>
      <w:r>
        <w:rPr>
          <w:sz w:val="28"/>
          <w:szCs w:val="28"/>
          <w:lang w:val="uk-UA"/>
        </w:rPr>
        <w:t>дрібнокраплинне</w:t>
      </w:r>
      <w:proofErr w:type="spellEnd"/>
      <w:r>
        <w:rPr>
          <w:sz w:val="28"/>
          <w:szCs w:val="28"/>
          <w:lang w:val="uk-UA"/>
        </w:rPr>
        <w:t>) та до 5 м/с (</w:t>
      </w:r>
      <w:proofErr w:type="spellStart"/>
      <w:r>
        <w:rPr>
          <w:sz w:val="28"/>
          <w:szCs w:val="28"/>
          <w:lang w:val="uk-UA"/>
        </w:rPr>
        <w:t>велико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раплинне</w:t>
      </w:r>
      <w:proofErr w:type="spellEnd"/>
      <w:r>
        <w:rPr>
          <w:sz w:val="28"/>
          <w:szCs w:val="28"/>
          <w:lang w:val="uk-UA"/>
        </w:rPr>
        <w:t>).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Робочі рідини слід готувати на спеціальних розчинних вузлах чи запр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вних майданчиках. Кількість препаратів на робочому майданчику не повинна перевищувати денної норми використання. Забороняється залишати без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гляду пестициди, робочі рідини чи тару. Заправний майданчик повинен бути розміщений в полі, далеко від населеного пункту, доріг, пасовищ. Його нео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хідно обгородити та заасфальтувати. Поруч встановити щит з протипоже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ним інвентарем, умивальник, шафу для одягу.</w:t>
      </w:r>
      <w:r w:rsidRPr="00B6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початком приготування робочих рідин необхідно перевірити справність змішувачів, наявність філь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рів, роботу мішалок.</w:t>
      </w:r>
    </w:p>
    <w:p w:rsidR="005007F6" w:rsidRDefault="005007F6" w:rsidP="005007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Доставка пестицидів і заправка обприскувачів здійснюється за допом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гою спеціально обладнаних або пристосованих заправників. Не допускається наповнення резервуарів вручну за допомогою відер. Наповнювання містко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тей контролюється рівнеміром. Забороняється відкривати люк і перевіряти заповнення окомірно. При наповненні місткостей необхідно перебувати з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вітряного боку.</w:t>
      </w:r>
      <w:r>
        <w:rPr>
          <w:sz w:val="28"/>
          <w:szCs w:val="28"/>
          <w:lang w:val="uk-UA"/>
        </w:rPr>
        <w:tab/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Щоб попередити отруєння бджіл, великої рогатої худоби при обпри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куванні полів пестицидами треба завчасно оповістити про це населення го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подарства. На оброблених полях слід розмістити попереджувальні знаки.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Насіння і садивний матеріал протруюють на спеціальних заасфальтов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них майданчиках під навісом або у спеціально призначених приміщеннях за наявності в них вентиляції. Пункти протруювання повинні бути розташовані не ближче, як за 200 м від житлових і тваринницьких будівель, джерел вод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забезпечення, місць зберігання продуктів харчування і фуражу. Насіння пр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труюють за допомогою спеціальних машин. Забороняється використов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вати протруєне насіння для харчових потреб, на корм тваринам, птиці. </w:t>
      </w:r>
      <w:proofErr w:type="spellStart"/>
      <w:r>
        <w:rPr>
          <w:sz w:val="28"/>
          <w:szCs w:val="28"/>
          <w:lang w:val="uk-UA"/>
        </w:rPr>
        <w:t>Зат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рювати</w:t>
      </w:r>
      <w:proofErr w:type="spellEnd"/>
      <w:r>
        <w:rPr>
          <w:sz w:val="28"/>
          <w:szCs w:val="28"/>
          <w:lang w:val="uk-UA"/>
        </w:rPr>
        <w:t xml:space="preserve"> і перевозити протруєне зерно дозволяється лише у мішках зі щільної ткан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ни, синтетичної плівки, у крафт-мішках з написом „Протру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но”.</w:t>
      </w:r>
    </w:p>
    <w:p w:rsidR="005007F6" w:rsidRDefault="005007F6" w:rsidP="005007F6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Правила транспортування і зберігання пестицидів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перевезення пестицидів повинен бути виділений спеціальний тра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спорт. Не можна перевозити пестициди разом із продуктами, медикам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нтами, одягом або у пошкодженій тарі. Цілісність і герметичність тари – головна умова збереження </w:t>
      </w:r>
      <w:r>
        <w:rPr>
          <w:sz w:val="28"/>
          <w:szCs w:val="28"/>
          <w:lang w:val="uk-UA"/>
        </w:rPr>
        <w:lastRenderedPageBreak/>
        <w:t>препаратів. У пошкодженій тарі діюча речовина розклад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ється під дією вологи, кисню та вуглекислого газу. Крім того, із водних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чинів чи концентратів емульсії випаровується вода та органічні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чинники, змінюючи концентрацію рідин. 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Після перевезення транспорт необхідно старанно помити на спеціал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ному майданчику з твердим покриттям і зливом для води (глибина зливної ями – не менше 1м), а у випадку протікання пестициду – провести знезар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жування транспорту, використовуючи 3%-й розчин їдкого калію, кальцин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ваної соди або хлорне вапно (1кг на 4л води).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Збереження пестицидів на складах господарства дозволяється лише п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сля того, як приміщення оглянув представник санітарної служби і на нього складено паспорт. Склад пестицидів розміщують на віддалі не менше 200 м від житлових і господарських будівель. Пестициди на складі слід зберігати в тарі з певним маркуванням на кожній пакувальній одиниці: фірма-виробник і його товарний знак; назва препарату і вміст діючої речовини у відсотках; група пестициду; знак небезпечності; маса </w:t>
      </w:r>
      <w:proofErr w:type="spellStart"/>
      <w:r>
        <w:rPr>
          <w:sz w:val="28"/>
          <w:szCs w:val="28"/>
          <w:lang w:val="uk-UA"/>
        </w:rPr>
        <w:t>нетто</w:t>
      </w:r>
      <w:proofErr w:type="spellEnd"/>
      <w:r>
        <w:rPr>
          <w:sz w:val="28"/>
          <w:szCs w:val="28"/>
          <w:lang w:val="uk-UA"/>
        </w:rPr>
        <w:t>; номер партії; дата вигото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лення; позначення</w:t>
      </w:r>
      <w:r w:rsidRPr="003006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нормативно-технічної документації; напис „</w:t>
      </w:r>
      <w:proofErr w:type="spellStart"/>
      <w:r>
        <w:rPr>
          <w:sz w:val="28"/>
          <w:szCs w:val="28"/>
          <w:lang w:val="uk-UA"/>
        </w:rPr>
        <w:t>Вогненебе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печно</w:t>
      </w:r>
      <w:proofErr w:type="spellEnd"/>
      <w:r>
        <w:rPr>
          <w:sz w:val="28"/>
          <w:szCs w:val="28"/>
          <w:lang w:val="uk-UA"/>
        </w:rPr>
        <w:t>” або „</w:t>
      </w:r>
      <w:proofErr w:type="spellStart"/>
      <w:r>
        <w:rPr>
          <w:sz w:val="28"/>
          <w:szCs w:val="28"/>
          <w:lang w:val="uk-UA"/>
        </w:rPr>
        <w:t>Вибухонебезпечно</w:t>
      </w:r>
      <w:proofErr w:type="spellEnd"/>
      <w:r>
        <w:rPr>
          <w:sz w:val="28"/>
          <w:szCs w:val="28"/>
          <w:lang w:val="uk-UA"/>
        </w:rPr>
        <w:t>”, якщо препарат має ці властивості. На тарі може бути застережна смуга, колір якої відповідає групі пестициду: черв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на – гербіциди; чорна  - інсектициди і </w:t>
      </w:r>
      <w:proofErr w:type="spellStart"/>
      <w:r>
        <w:rPr>
          <w:sz w:val="28"/>
          <w:szCs w:val="28"/>
          <w:lang w:val="uk-UA"/>
        </w:rPr>
        <w:t>нематоциди</w:t>
      </w:r>
      <w:proofErr w:type="spellEnd"/>
      <w:r>
        <w:rPr>
          <w:sz w:val="28"/>
          <w:szCs w:val="28"/>
          <w:lang w:val="uk-UA"/>
        </w:rPr>
        <w:t xml:space="preserve">; зелена – фунгіциди; синя – протруйники; жовта – </w:t>
      </w:r>
      <w:proofErr w:type="spellStart"/>
      <w:r>
        <w:rPr>
          <w:sz w:val="28"/>
          <w:szCs w:val="28"/>
          <w:lang w:val="uk-UA"/>
        </w:rPr>
        <w:t>родентициди</w:t>
      </w:r>
      <w:proofErr w:type="spellEnd"/>
      <w:r>
        <w:rPr>
          <w:sz w:val="28"/>
          <w:szCs w:val="28"/>
          <w:lang w:val="uk-UA"/>
        </w:rPr>
        <w:t xml:space="preserve">; біла - дефоліанти. До кожної </w:t>
      </w:r>
      <w:proofErr w:type="spellStart"/>
      <w:r>
        <w:rPr>
          <w:sz w:val="28"/>
          <w:szCs w:val="28"/>
          <w:lang w:val="uk-UA"/>
        </w:rPr>
        <w:t>затареної</w:t>
      </w:r>
      <w:proofErr w:type="spellEnd"/>
      <w:r>
        <w:rPr>
          <w:sz w:val="28"/>
          <w:szCs w:val="28"/>
          <w:lang w:val="uk-UA"/>
        </w:rPr>
        <w:t xml:space="preserve"> одиниці додається або наноситься на тару інструкція щодо застосування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парату. Препарати на складі розміщують на стелажах або на підлозі (цеме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тованій) на піддонах. Вентиляція у складах природна або з допомогою ве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тил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тора.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Тривалість зберігання – важлива умова збереження якості препаратів. Для кожного пестициду є свій термін зберігання, що залежить від його фіз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чної та хімічної стійкості, леткості, стабільності та інших властивостей.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Пестициди можуть зазнавати дії низьких температур, особливо ті пр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парати, що містять воду. Водні розчини, мінерально-масляні емульсії, п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сти, концентровані емульсії слід зберігати за температури не нижчої 0°С. Від п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ремерзання масляні емульсії розшаровуються, рідкі препарати згущуються, що ускладнює їх використання.</w:t>
      </w:r>
    </w:p>
    <w:p w:rsidR="005007F6" w:rsidRDefault="005007F6" w:rsidP="005007F6">
      <w:pPr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Вивчити основні правила техніки безпеки при роботі з пестицидами, вим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 до їх транспортування та зберігання.</w:t>
      </w:r>
    </w:p>
    <w:p w:rsidR="005007F6" w:rsidRDefault="006F0BFB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bookmarkStart w:id="0" w:name="_GoBack"/>
      <w:bookmarkEnd w:id="0"/>
      <w:r w:rsidR="005007F6">
        <w:rPr>
          <w:sz w:val="28"/>
          <w:szCs w:val="28"/>
          <w:lang w:val="uk-UA"/>
        </w:rPr>
        <w:t>. Дати письмові відповіді на питання для самоконтролю.</w:t>
      </w:r>
    </w:p>
    <w:p w:rsidR="005007F6" w:rsidRDefault="005007F6" w:rsidP="005007F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Які нормативні документи регламентують безпечне застосування пестиц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дів? </w:t>
      </w:r>
    </w:p>
    <w:p w:rsidR="005007F6" w:rsidRPr="00542BAE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Які державні органи проводять реєстрацію пестицидів та агрохімікатів в      Україні? 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Які особи не допускаються до роботи з пестицидами?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Тривалість робочого дня при роботі з пестицидами?</w:t>
      </w:r>
    </w:p>
    <w:p w:rsidR="005007F6" w:rsidRPr="00FA472F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Основні обмеження щодо порядку застосування пестицидів?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Основні вимоги щодо приготування робочих рідин пестицидів?</w:t>
      </w:r>
    </w:p>
    <w:p w:rsidR="005007F6" w:rsidRDefault="005007F6" w:rsidP="005007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Вимоги до приміщень, в яких зберігаються пестициди?</w:t>
      </w:r>
    </w:p>
    <w:p w:rsidR="00A46FFC" w:rsidRPr="005007F6" w:rsidRDefault="00A46FFC">
      <w:pPr>
        <w:rPr>
          <w:lang w:val="uk-UA"/>
        </w:rPr>
      </w:pPr>
    </w:p>
    <w:sectPr w:rsidR="00A46FFC" w:rsidRPr="005007F6" w:rsidSect="00C342C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31"/>
    <w:rsid w:val="005007F6"/>
    <w:rsid w:val="00663931"/>
    <w:rsid w:val="006F0BFB"/>
    <w:rsid w:val="00A46FFC"/>
    <w:rsid w:val="00C342C7"/>
    <w:rsid w:val="00DC376E"/>
    <w:rsid w:val="00E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F35F"/>
  <w15:chartTrackingRefBased/>
  <w15:docId w15:val="{F014B1F0-CDC0-48CD-B75E-30D4EE23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5697</Words>
  <Characters>3248</Characters>
  <Application>Microsoft Office Word</Application>
  <DocSecurity>0</DocSecurity>
  <Lines>27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2020-08-26T13:32:00Z</dcterms:created>
  <dcterms:modified xsi:type="dcterms:W3CDTF">2020-08-26T13:37:00Z</dcterms:modified>
</cp:coreProperties>
</file>