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57" w:rsidRPr="00E00DBA" w:rsidRDefault="005E2CB3" w:rsidP="00877357">
      <w:pPr>
        <w:spacing w:line="232" w:lineRule="auto"/>
        <w:ind w:left="440" w:right="300" w:firstLine="521"/>
        <w:jc w:val="center"/>
        <w:rPr>
          <w:rFonts w:eastAsia="Times"/>
          <w:b/>
          <w:sz w:val="28"/>
          <w:szCs w:val="28"/>
        </w:rPr>
      </w:pPr>
      <w:r w:rsidRPr="00E00DBA">
        <w:rPr>
          <w:rFonts w:eastAsia="Times New Roman"/>
          <w:b/>
          <w:sz w:val="28"/>
          <w:szCs w:val="28"/>
        </w:rPr>
        <w:t xml:space="preserve">Лабораторна робота </w:t>
      </w:r>
      <w:r w:rsidR="00877357" w:rsidRPr="00E00DBA">
        <w:rPr>
          <w:rFonts w:eastAsia="Times"/>
          <w:b/>
          <w:sz w:val="28"/>
          <w:szCs w:val="28"/>
        </w:rPr>
        <w:t>5</w:t>
      </w:r>
    </w:p>
    <w:p w:rsidR="00877357" w:rsidRDefault="00877357" w:rsidP="00877357">
      <w:pPr>
        <w:spacing w:line="232" w:lineRule="auto"/>
        <w:ind w:left="440" w:right="300" w:firstLine="521"/>
        <w:jc w:val="center"/>
        <w:rPr>
          <w:rFonts w:eastAsia="Times New Roman"/>
          <w:sz w:val="28"/>
          <w:szCs w:val="28"/>
        </w:rPr>
      </w:pPr>
    </w:p>
    <w:p w:rsidR="005E2CB3" w:rsidRPr="00877357" w:rsidRDefault="00877357" w:rsidP="00877357">
      <w:pPr>
        <w:spacing w:line="232" w:lineRule="auto"/>
        <w:ind w:right="300"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Тема: </w:t>
      </w:r>
      <w:r w:rsidR="005E2CB3" w:rsidRPr="00877357">
        <w:rPr>
          <w:rFonts w:eastAsia="Arial"/>
          <w:sz w:val="28"/>
          <w:szCs w:val="28"/>
        </w:rPr>
        <w:t>Якісні реакції на інсектициди групи лугів</w:t>
      </w:r>
      <w:r>
        <w:rPr>
          <w:rFonts w:eastAsia="Arial"/>
          <w:sz w:val="28"/>
          <w:szCs w:val="28"/>
        </w:rPr>
        <w:t>.</w:t>
      </w:r>
    </w:p>
    <w:p w:rsidR="005E2CB3" w:rsidRPr="00877357" w:rsidRDefault="005E2CB3" w:rsidP="00877357">
      <w:pPr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i/>
          <w:iCs/>
          <w:sz w:val="28"/>
          <w:szCs w:val="28"/>
        </w:rPr>
        <w:t>Мета</w:t>
      </w:r>
      <w:r w:rsidRPr="00877357">
        <w:rPr>
          <w:rFonts w:eastAsia="Times"/>
          <w:i/>
          <w:iCs/>
          <w:sz w:val="28"/>
          <w:szCs w:val="28"/>
        </w:rPr>
        <w:t>: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засвоїти методики визначення якості вапна та наявність іону</w:t>
      </w:r>
      <w:r w:rsidR="00877357">
        <w:rPr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[Ca</w:t>
      </w:r>
      <w:r w:rsidRPr="00877357">
        <w:rPr>
          <w:rFonts w:eastAsia="Times"/>
          <w:sz w:val="28"/>
          <w:szCs w:val="28"/>
          <w:vertAlign w:val="superscript"/>
        </w:rPr>
        <w:t>2+</w:t>
      </w:r>
      <w:r w:rsidRPr="00877357">
        <w:rPr>
          <w:rFonts w:eastAsia="Times"/>
          <w:sz w:val="28"/>
          <w:szCs w:val="28"/>
        </w:rPr>
        <w:t xml:space="preserve">] </w:t>
      </w:r>
      <w:r w:rsidRPr="00877357">
        <w:rPr>
          <w:rFonts w:eastAsia="Times New Roman"/>
          <w:sz w:val="28"/>
          <w:szCs w:val="28"/>
        </w:rPr>
        <w:t>в препараті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233" w:lineRule="auto"/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i/>
          <w:iCs/>
          <w:sz w:val="28"/>
          <w:szCs w:val="28"/>
        </w:rPr>
        <w:t>Принцип методу</w:t>
      </w:r>
      <w:r w:rsidRPr="00877357">
        <w:rPr>
          <w:rFonts w:eastAsia="Times"/>
          <w:sz w:val="28"/>
          <w:szCs w:val="28"/>
        </w:rPr>
        <w:t>: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полягає в визначенні вмісту в вапні вуглекислого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кальцію</w:t>
      </w:r>
      <w:r w:rsidRPr="00877357">
        <w:rPr>
          <w:rFonts w:eastAsia="Times"/>
          <w:sz w:val="28"/>
          <w:szCs w:val="28"/>
        </w:rPr>
        <w:t>.</w:t>
      </w:r>
    </w:p>
    <w:p w:rsidR="005E2CB3" w:rsidRDefault="005E2CB3" w:rsidP="00877357">
      <w:pPr>
        <w:spacing w:line="213" w:lineRule="auto"/>
        <w:ind w:firstLine="567"/>
        <w:jc w:val="both"/>
        <w:rPr>
          <w:rFonts w:eastAsia="Times"/>
          <w:sz w:val="28"/>
          <w:szCs w:val="28"/>
        </w:rPr>
      </w:pPr>
      <w:r w:rsidRPr="00877357">
        <w:rPr>
          <w:rFonts w:eastAsia="Times New Roman"/>
          <w:i/>
          <w:iCs/>
          <w:sz w:val="28"/>
          <w:szCs w:val="28"/>
        </w:rPr>
        <w:t>Обладнання і реактиви</w:t>
      </w:r>
      <w:r w:rsidRPr="00877357">
        <w:rPr>
          <w:rFonts w:eastAsia="Times"/>
          <w:i/>
          <w:iCs/>
          <w:sz w:val="28"/>
          <w:szCs w:val="28"/>
        </w:rPr>
        <w:t>: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конічна колба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200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мл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воронка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фільтр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i/>
          <w:iCs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 xml:space="preserve">стакан </w:t>
      </w:r>
      <w:r w:rsidRPr="00877357">
        <w:rPr>
          <w:rFonts w:eastAsia="Times"/>
          <w:sz w:val="28"/>
          <w:szCs w:val="28"/>
        </w:rPr>
        <w:t>50</w:t>
      </w:r>
      <w:r w:rsidRPr="00877357">
        <w:rPr>
          <w:rFonts w:eastAsia="Times New Roman"/>
          <w:sz w:val="28"/>
          <w:szCs w:val="28"/>
        </w:rPr>
        <w:t>мл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пробірки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піпетка </w:t>
      </w:r>
      <w:r w:rsidRPr="00877357">
        <w:rPr>
          <w:rFonts w:eastAsia="Times"/>
          <w:sz w:val="28"/>
          <w:szCs w:val="28"/>
        </w:rPr>
        <w:t>10</w:t>
      </w:r>
      <w:r w:rsidRPr="00877357">
        <w:rPr>
          <w:rFonts w:eastAsia="Times New Roman"/>
          <w:sz w:val="28"/>
          <w:szCs w:val="28"/>
        </w:rPr>
        <w:t>мл</w:t>
      </w:r>
      <w:r w:rsidRPr="00877357">
        <w:rPr>
          <w:rFonts w:eastAsia="Times"/>
          <w:sz w:val="28"/>
          <w:szCs w:val="28"/>
        </w:rPr>
        <w:t>, 10 % HNO</w:t>
      </w:r>
      <w:r w:rsidRPr="00877357">
        <w:rPr>
          <w:rFonts w:eastAsia="Times"/>
          <w:sz w:val="28"/>
          <w:szCs w:val="28"/>
          <w:vertAlign w:val="subscript"/>
        </w:rPr>
        <w:t>3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фенолфталеїн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вуглекислий амоній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щавлевокислий амоній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розчин гіпсу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двохромовокислий калій </w:t>
      </w:r>
      <w:r w:rsidRPr="00877357">
        <w:rPr>
          <w:rFonts w:eastAsia="Times"/>
          <w:sz w:val="28"/>
          <w:szCs w:val="28"/>
        </w:rPr>
        <w:t>K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"/>
          <w:sz w:val="28"/>
          <w:szCs w:val="28"/>
        </w:rPr>
        <w:t>Cr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"/>
          <w:sz w:val="28"/>
          <w:szCs w:val="28"/>
        </w:rPr>
        <w:t>O</w:t>
      </w:r>
      <w:r w:rsidRPr="00877357">
        <w:rPr>
          <w:rFonts w:eastAsia="Times"/>
          <w:sz w:val="28"/>
          <w:szCs w:val="28"/>
          <w:vertAlign w:val="subscript"/>
        </w:rPr>
        <w:t>7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вапно негашене</w:t>
      </w:r>
      <w:r w:rsidRPr="00877357">
        <w:rPr>
          <w:rFonts w:eastAsia="Times"/>
          <w:sz w:val="28"/>
          <w:szCs w:val="28"/>
        </w:rPr>
        <w:t>.</w:t>
      </w:r>
    </w:p>
    <w:p w:rsidR="00877357" w:rsidRPr="00877357" w:rsidRDefault="00877357" w:rsidP="00877357">
      <w:pPr>
        <w:spacing w:line="213" w:lineRule="auto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spacing w:line="227" w:lineRule="auto"/>
        <w:ind w:firstLine="567"/>
        <w:jc w:val="center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>Хід роботи</w:t>
      </w:r>
    </w:p>
    <w:p w:rsidR="005E2CB3" w:rsidRPr="00877357" w:rsidRDefault="005E2CB3" w:rsidP="00877357">
      <w:pPr>
        <w:spacing w:line="1" w:lineRule="exact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>А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  <w:u w:val="single"/>
        </w:rPr>
        <w:t>Визначення якості вапна</w:t>
      </w:r>
    </w:p>
    <w:p w:rsidR="005E2CB3" w:rsidRPr="00877357" w:rsidRDefault="005E2CB3" w:rsidP="00877357">
      <w:pPr>
        <w:spacing w:line="13" w:lineRule="exact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spacing w:line="237" w:lineRule="auto"/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 xml:space="preserve">До невеликої кількості вапна додати </w:t>
      </w:r>
      <w:r w:rsidRPr="00877357">
        <w:rPr>
          <w:rFonts w:eastAsia="Times"/>
          <w:sz w:val="28"/>
          <w:szCs w:val="28"/>
        </w:rPr>
        <w:t>10 %</w:t>
      </w:r>
      <w:r w:rsidRPr="00877357">
        <w:rPr>
          <w:rFonts w:eastAsia="Times New Roman"/>
          <w:sz w:val="28"/>
          <w:szCs w:val="28"/>
        </w:rPr>
        <w:t xml:space="preserve"> азотну кислоту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Відсутність шипіння та виділення бульбашок газу вказує на </w:t>
      </w:r>
      <w:proofErr w:type="spellStart"/>
      <w:r w:rsidRPr="00877357">
        <w:rPr>
          <w:rFonts w:eastAsia="Times New Roman"/>
          <w:sz w:val="28"/>
          <w:szCs w:val="28"/>
        </w:rPr>
        <w:t>доброякість</w:t>
      </w:r>
      <w:proofErr w:type="spellEnd"/>
      <w:r w:rsidRPr="00877357">
        <w:rPr>
          <w:rFonts w:eastAsia="Times New Roman"/>
          <w:sz w:val="28"/>
          <w:szCs w:val="28"/>
        </w:rPr>
        <w:t xml:space="preserve"> вапна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Наявність незначного шипіння та виділення невеликої кількості бульбашок газу вказує на те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що вапно частково перейшло в вуглекислий кальцій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Сильне шипіння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що супроводжується викиданням суміші з пробірки вказує на незадовільну якість вапна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5" w:lineRule="exact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>Б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  <w:u w:val="single"/>
        </w:rPr>
        <w:t>Остаточне заключення про якість вапна</w:t>
      </w:r>
      <w:bookmarkStart w:id="0" w:name="_GoBack"/>
      <w:bookmarkEnd w:id="0"/>
    </w:p>
    <w:p w:rsidR="005E2CB3" w:rsidRPr="00877357" w:rsidRDefault="005E2CB3" w:rsidP="00877357">
      <w:pPr>
        <w:spacing w:line="11" w:lineRule="exact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spacing w:line="237" w:lineRule="auto"/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 xml:space="preserve">До водного розчину вапна додати </w:t>
      </w:r>
      <w:r w:rsidRPr="00877357">
        <w:rPr>
          <w:rFonts w:eastAsia="Times"/>
          <w:sz w:val="28"/>
          <w:szCs w:val="28"/>
        </w:rPr>
        <w:t>2 - 3</w:t>
      </w:r>
      <w:r w:rsidRPr="00877357">
        <w:rPr>
          <w:rFonts w:eastAsia="Times New Roman"/>
          <w:sz w:val="28"/>
          <w:szCs w:val="28"/>
        </w:rPr>
        <w:t xml:space="preserve"> краплини фенолфталеїну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Якщо розчин забарвлюється в червоний колір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то вапно частково чи повністю зберегло свої властивості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Якщо розчин не змінює забарвлення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то вапно повністю перейшло в крейду і застосування його в інсектицидних і фунгіцидних сумішах небажано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20" w:lineRule="exact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>В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  <w:u w:val="single"/>
        </w:rPr>
        <w:t>Визначення іону кальцію</w:t>
      </w:r>
    </w:p>
    <w:p w:rsidR="005E2CB3" w:rsidRPr="00877357" w:rsidRDefault="005E2CB3" w:rsidP="00877357">
      <w:pPr>
        <w:spacing w:line="11" w:lineRule="exact"/>
        <w:ind w:firstLine="567"/>
        <w:jc w:val="both"/>
        <w:rPr>
          <w:sz w:val="28"/>
          <w:szCs w:val="28"/>
        </w:rPr>
      </w:pPr>
    </w:p>
    <w:p w:rsidR="005E2CB3" w:rsidRPr="00877357" w:rsidRDefault="005E2CB3" w:rsidP="00877357">
      <w:pPr>
        <w:numPr>
          <w:ilvl w:val="0"/>
          <w:numId w:val="1"/>
        </w:numPr>
        <w:tabs>
          <w:tab w:val="left" w:pos="720"/>
        </w:tabs>
        <w:spacing w:line="221" w:lineRule="auto"/>
        <w:ind w:firstLine="567"/>
        <w:jc w:val="both"/>
        <w:rPr>
          <w:rFonts w:eastAsia="Times"/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 xml:space="preserve">До </w:t>
      </w:r>
      <w:r w:rsidRPr="00877357">
        <w:rPr>
          <w:rFonts w:eastAsia="Times"/>
          <w:sz w:val="28"/>
          <w:szCs w:val="28"/>
        </w:rPr>
        <w:t>5</w:t>
      </w:r>
      <w:r w:rsidRPr="00877357">
        <w:rPr>
          <w:rFonts w:eastAsia="Times New Roman"/>
          <w:sz w:val="28"/>
          <w:szCs w:val="28"/>
        </w:rPr>
        <w:t xml:space="preserve">мл фільтрату </w:t>
      </w:r>
      <w:r w:rsidRPr="00877357">
        <w:rPr>
          <w:rFonts w:eastAsia="Times"/>
          <w:sz w:val="28"/>
          <w:szCs w:val="28"/>
        </w:rPr>
        <w:t>(</w:t>
      </w:r>
      <w:r w:rsidRPr="00877357">
        <w:rPr>
          <w:rFonts w:eastAsia="Times New Roman"/>
          <w:sz w:val="28"/>
          <w:szCs w:val="28"/>
        </w:rPr>
        <w:t xml:space="preserve">розчин вапна в </w:t>
      </w:r>
      <w:r w:rsidRPr="00877357">
        <w:rPr>
          <w:rFonts w:eastAsia="Times"/>
          <w:sz w:val="28"/>
          <w:szCs w:val="28"/>
        </w:rPr>
        <w:t>1 %</w:t>
      </w:r>
      <w:r w:rsidRPr="00877357">
        <w:rPr>
          <w:rFonts w:eastAsia="Times New Roman"/>
          <w:sz w:val="28"/>
          <w:szCs w:val="28"/>
        </w:rPr>
        <w:t xml:space="preserve"> азотній кислоті</w:t>
      </w:r>
      <w:r w:rsidRPr="00877357">
        <w:rPr>
          <w:rFonts w:eastAsia="Times"/>
          <w:sz w:val="28"/>
          <w:szCs w:val="28"/>
        </w:rPr>
        <w:t>)</w:t>
      </w:r>
      <w:r w:rsidRPr="00877357">
        <w:rPr>
          <w:rFonts w:eastAsia="Times New Roman"/>
          <w:sz w:val="28"/>
          <w:szCs w:val="28"/>
        </w:rPr>
        <w:t xml:space="preserve"> додати розчин вуглекислого амонію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Випадає білий аморфний осад</w:t>
      </w:r>
      <w:r w:rsidRPr="00877357">
        <w:rPr>
          <w:rFonts w:eastAsia="Times"/>
          <w:sz w:val="28"/>
          <w:szCs w:val="28"/>
        </w:rPr>
        <w:t>,</w:t>
      </w:r>
      <w:r w:rsidRPr="00877357">
        <w:rPr>
          <w:rFonts w:eastAsia="Times New Roman"/>
          <w:sz w:val="28"/>
          <w:szCs w:val="28"/>
        </w:rPr>
        <w:t xml:space="preserve"> що через певний час переходить в кристалічний </w:t>
      </w:r>
      <w:r w:rsidRPr="00877357">
        <w:rPr>
          <w:rFonts w:eastAsia="Times"/>
          <w:sz w:val="28"/>
          <w:szCs w:val="28"/>
        </w:rPr>
        <w:t>–</w:t>
      </w:r>
      <w:r w:rsidR="00877357">
        <w:rPr>
          <w:rFonts w:eastAsia="Times"/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CaC</w:t>
      </w:r>
      <w:r w:rsidRPr="00877357">
        <w:rPr>
          <w:rFonts w:eastAsia="Times New Roman"/>
          <w:sz w:val="28"/>
          <w:szCs w:val="28"/>
        </w:rPr>
        <w:t>О</w:t>
      </w:r>
      <w:r w:rsidRPr="00877357">
        <w:rPr>
          <w:rFonts w:eastAsia="Times"/>
          <w:sz w:val="28"/>
          <w:szCs w:val="28"/>
          <w:vertAlign w:val="subscript"/>
        </w:rPr>
        <w:t>3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2" w:lineRule="exact"/>
        <w:ind w:firstLine="567"/>
        <w:jc w:val="both"/>
        <w:rPr>
          <w:rFonts w:eastAsia="Times"/>
          <w:sz w:val="28"/>
          <w:szCs w:val="28"/>
        </w:rPr>
      </w:pPr>
    </w:p>
    <w:p w:rsidR="005E2CB3" w:rsidRPr="00877357" w:rsidRDefault="005E2CB3" w:rsidP="00877357">
      <w:pPr>
        <w:numPr>
          <w:ilvl w:val="0"/>
          <w:numId w:val="1"/>
        </w:numPr>
        <w:tabs>
          <w:tab w:val="left" w:pos="708"/>
        </w:tabs>
        <w:spacing w:line="212" w:lineRule="auto"/>
        <w:ind w:firstLine="567"/>
        <w:jc w:val="both"/>
        <w:rPr>
          <w:rFonts w:eastAsia="Times"/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 xml:space="preserve">До нової порції фільтрату </w:t>
      </w:r>
      <w:r w:rsidRPr="00877357">
        <w:rPr>
          <w:rFonts w:eastAsia="Times"/>
          <w:sz w:val="28"/>
          <w:szCs w:val="28"/>
        </w:rPr>
        <w:t>(5</w:t>
      </w:r>
      <w:r w:rsidRPr="00877357">
        <w:rPr>
          <w:rFonts w:eastAsia="Times New Roman"/>
          <w:sz w:val="28"/>
          <w:szCs w:val="28"/>
        </w:rPr>
        <w:t xml:space="preserve"> мл</w:t>
      </w:r>
      <w:r w:rsidRPr="00877357">
        <w:rPr>
          <w:rFonts w:eastAsia="Times"/>
          <w:sz w:val="28"/>
          <w:szCs w:val="28"/>
        </w:rPr>
        <w:t>)</w:t>
      </w:r>
      <w:r w:rsidRPr="00877357">
        <w:rPr>
          <w:rFonts w:eastAsia="Times New Roman"/>
          <w:sz w:val="28"/>
          <w:szCs w:val="28"/>
        </w:rPr>
        <w:t xml:space="preserve"> додати розчин щавлевокислого амонію</w:t>
      </w:r>
      <w:r w:rsidRPr="00877357">
        <w:rPr>
          <w:rFonts w:eastAsia="Times"/>
          <w:sz w:val="28"/>
          <w:szCs w:val="28"/>
        </w:rPr>
        <w:t>.</w:t>
      </w:r>
      <w:r w:rsidRPr="00877357">
        <w:rPr>
          <w:rFonts w:eastAsia="Times New Roman"/>
          <w:sz w:val="28"/>
          <w:szCs w:val="28"/>
        </w:rPr>
        <w:t xml:space="preserve"> Випадає білий кристалічний осад </w:t>
      </w:r>
      <w:r w:rsidRPr="00877357">
        <w:rPr>
          <w:rFonts w:eastAsia="Times"/>
          <w:sz w:val="28"/>
          <w:szCs w:val="28"/>
        </w:rPr>
        <w:t>–</w:t>
      </w:r>
      <w:r w:rsidRPr="00877357">
        <w:rPr>
          <w:rFonts w:eastAsia="Times New Roman"/>
          <w:sz w:val="28"/>
          <w:szCs w:val="28"/>
        </w:rPr>
        <w:t xml:space="preserve"> СаС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 New Roman"/>
          <w:sz w:val="28"/>
          <w:szCs w:val="28"/>
        </w:rPr>
        <w:t>О</w:t>
      </w:r>
      <w:r w:rsidRPr="00877357">
        <w:rPr>
          <w:rFonts w:eastAsia="Times"/>
          <w:sz w:val="28"/>
          <w:szCs w:val="28"/>
          <w:vertAlign w:val="subscript"/>
        </w:rPr>
        <w:t>4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1" w:lineRule="exact"/>
        <w:ind w:firstLine="567"/>
        <w:jc w:val="both"/>
        <w:rPr>
          <w:rFonts w:eastAsia="Times"/>
          <w:sz w:val="28"/>
          <w:szCs w:val="28"/>
        </w:rPr>
      </w:pPr>
    </w:p>
    <w:p w:rsidR="005E2CB3" w:rsidRPr="00877357" w:rsidRDefault="005E2CB3" w:rsidP="00877357">
      <w:pPr>
        <w:numPr>
          <w:ilvl w:val="0"/>
          <w:numId w:val="1"/>
        </w:numPr>
        <w:tabs>
          <w:tab w:val="left" w:pos="708"/>
        </w:tabs>
        <w:spacing w:line="233" w:lineRule="auto"/>
        <w:ind w:firstLine="567"/>
        <w:jc w:val="both"/>
        <w:rPr>
          <w:rFonts w:eastAsia="Times"/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 xml:space="preserve">До </w:t>
      </w:r>
      <w:r w:rsidRPr="00877357">
        <w:rPr>
          <w:rFonts w:eastAsia="Times"/>
          <w:sz w:val="28"/>
          <w:szCs w:val="28"/>
        </w:rPr>
        <w:t>5</w:t>
      </w:r>
      <w:r w:rsidRPr="00877357">
        <w:rPr>
          <w:rFonts w:eastAsia="Times New Roman"/>
          <w:sz w:val="28"/>
          <w:szCs w:val="28"/>
        </w:rPr>
        <w:t xml:space="preserve"> мл фільтрату додати рівну кількість розчину гіпсу </w:t>
      </w:r>
      <w:r w:rsidRPr="00877357">
        <w:rPr>
          <w:rFonts w:eastAsia="Times"/>
          <w:sz w:val="28"/>
          <w:szCs w:val="28"/>
        </w:rPr>
        <w:t>–</w:t>
      </w:r>
      <w:r w:rsidRPr="00877357">
        <w:rPr>
          <w:rFonts w:eastAsia="Times New Roman"/>
          <w:sz w:val="28"/>
          <w:szCs w:val="28"/>
        </w:rPr>
        <w:t xml:space="preserve"> осад не випадає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14" w:lineRule="exact"/>
        <w:ind w:firstLine="567"/>
        <w:jc w:val="both"/>
        <w:rPr>
          <w:rFonts w:eastAsia="Times"/>
          <w:sz w:val="28"/>
          <w:szCs w:val="28"/>
        </w:rPr>
      </w:pPr>
    </w:p>
    <w:p w:rsidR="005E2CB3" w:rsidRPr="00877357" w:rsidRDefault="005E2CB3" w:rsidP="00877357">
      <w:pPr>
        <w:spacing w:line="233" w:lineRule="auto"/>
        <w:ind w:firstLine="567"/>
        <w:jc w:val="both"/>
        <w:rPr>
          <w:rFonts w:eastAsia="Times"/>
          <w:sz w:val="28"/>
          <w:szCs w:val="28"/>
        </w:rPr>
      </w:pPr>
      <w:r w:rsidRPr="00877357">
        <w:rPr>
          <w:rFonts w:eastAsia="Times"/>
          <w:sz w:val="28"/>
          <w:szCs w:val="28"/>
        </w:rPr>
        <w:t xml:space="preserve">4) </w:t>
      </w:r>
      <w:r w:rsidRPr="00877357">
        <w:rPr>
          <w:rFonts w:eastAsia="Times New Roman"/>
          <w:sz w:val="28"/>
          <w:szCs w:val="28"/>
        </w:rPr>
        <w:t>До</w:t>
      </w:r>
      <w:r w:rsidRPr="00877357">
        <w:rPr>
          <w:rFonts w:eastAsia="Times"/>
          <w:sz w:val="28"/>
          <w:szCs w:val="28"/>
        </w:rPr>
        <w:t xml:space="preserve"> 5 </w:t>
      </w:r>
      <w:r w:rsidRPr="00877357">
        <w:rPr>
          <w:rFonts w:eastAsia="Times New Roman"/>
          <w:sz w:val="28"/>
          <w:szCs w:val="28"/>
        </w:rPr>
        <w:t>мл фільтрату додати розчин двохромовокислого калію</w:t>
      </w:r>
      <w:r w:rsidRPr="00877357">
        <w:rPr>
          <w:rFonts w:eastAsia="Times"/>
          <w:sz w:val="28"/>
          <w:szCs w:val="28"/>
        </w:rPr>
        <w:t xml:space="preserve"> – </w:t>
      </w:r>
      <w:r w:rsidRPr="00877357">
        <w:rPr>
          <w:rFonts w:eastAsia="Times New Roman"/>
          <w:sz w:val="28"/>
          <w:szCs w:val="28"/>
        </w:rPr>
        <w:t>осад</w:t>
      </w:r>
      <w:r w:rsidRPr="00877357">
        <w:rPr>
          <w:rFonts w:eastAsia="Times"/>
          <w:sz w:val="28"/>
          <w:szCs w:val="28"/>
        </w:rPr>
        <w:t xml:space="preserve"> </w:t>
      </w:r>
      <w:r w:rsidRPr="00877357">
        <w:rPr>
          <w:rFonts w:eastAsia="Times New Roman"/>
          <w:sz w:val="28"/>
          <w:szCs w:val="28"/>
        </w:rPr>
        <w:t>не випадає</w:t>
      </w:r>
      <w:r w:rsidRPr="00877357">
        <w:rPr>
          <w:rFonts w:eastAsia="Times"/>
          <w:sz w:val="28"/>
          <w:szCs w:val="28"/>
        </w:rPr>
        <w:t>.</w:t>
      </w:r>
    </w:p>
    <w:p w:rsidR="005E2CB3" w:rsidRPr="00877357" w:rsidRDefault="005E2CB3" w:rsidP="00877357">
      <w:pPr>
        <w:spacing w:line="204" w:lineRule="auto"/>
        <w:ind w:firstLine="567"/>
        <w:jc w:val="both"/>
        <w:rPr>
          <w:sz w:val="28"/>
          <w:szCs w:val="28"/>
        </w:rPr>
      </w:pPr>
      <w:proofErr w:type="spellStart"/>
      <w:r w:rsidRPr="00877357">
        <w:rPr>
          <w:rFonts w:eastAsia="Times New Roman"/>
          <w:sz w:val="28"/>
          <w:szCs w:val="28"/>
        </w:rPr>
        <w:t>Са</w:t>
      </w:r>
      <w:proofErr w:type="spellEnd"/>
      <w:r w:rsidRPr="00877357">
        <w:rPr>
          <w:rFonts w:eastAsia="Times"/>
          <w:sz w:val="28"/>
          <w:szCs w:val="28"/>
        </w:rPr>
        <w:t>(NO</w:t>
      </w:r>
      <w:r w:rsidRPr="00877357">
        <w:rPr>
          <w:rFonts w:eastAsia="Times"/>
          <w:sz w:val="28"/>
          <w:szCs w:val="28"/>
          <w:vertAlign w:val="subscript"/>
        </w:rPr>
        <w:t>3</w:t>
      </w:r>
      <w:r w:rsidRPr="00877357">
        <w:rPr>
          <w:rFonts w:eastAsia="Times"/>
          <w:sz w:val="28"/>
          <w:szCs w:val="28"/>
        </w:rPr>
        <w:t>)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+ K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"/>
          <w:sz w:val="28"/>
          <w:szCs w:val="28"/>
        </w:rPr>
        <w:t>Cr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"/>
          <w:sz w:val="28"/>
          <w:szCs w:val="28"/>
        </w:rPr>
        <w:t>O</w:t>
      </w:r>
      <w:r w:rsidRPr="00877357">
        <w:rPr>
          <w:rFonts w:eastAsia="Times"/>
          <w:sz w:val="28"/>
          <w:szCs w:val="28"/>
          <w:vertAlign w:val="subscript"/>
        </w:rPr>
        <w:t>7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+ H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"/>
          <w:sz w:val="28"/>
          <w:szCs w:val="28"/>
        </w:rPr>
        <w:t>O = K</w:t>
      </w:r>
      <w:r w:rsidRPr="00877357">
        <w:rPr>
          <w:rFonts w:eastAsia="Times"/>
          <w:sz w:val="28"/>
          <w:szCs w:val="28"/>
          <w:vertAlign w:val="subscript"/>
        </w:rPr>
        <w:t>2</w:t>
      </w:r>
      <w:r w:rsidRPr="00877357">
        <w:rPr>
          <w:rFonts w:eastAsia="Times"/>
          <w:sz w:val="28"/>
          <w:szCs w:val="28"/>
        </w:rPr>
        <w:t>CrO</w:t>
      </w:r>
      <w:r w:rsidRPr="00877357">
        <w:rPr>
          <w:rFonts w:eastAsia="Times"/>
          <w:sz w:val="28"/>
          <w:szCs w:val="28"/>
          <w:vertAlign w:val="subscript"/>
        </w:rPr>
        <w:t>4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+CaCrO</w:t>
      </w:r>
      <w:r w:rsidRPr="00877357">
        <w:rPr>
          <w:rFonts w:eastAsia="Times"/>
          <w:sz w:val="28"/>
          <w:szCs w:val="28"/>
          <w:vertAlign w:val="subscript"/>
        </w:rPr>
        <w:t>4</w:t>
      </w:r>
      <w:r w:rsidRPr="00877357">
        <w:rPr>
          <w:rFonts w:eastAsia="Times New Roman"/>
          <w:sz w:val="28"/>
          <w:szCs w:val="28"/>
        </w:rPr>
        <w:t xml:space="preserve"> </w:t>
      </w:r>
      <w:r w:rsidRPr="00877357">
        <w:rPr>
          <w:rFonts w:eastAsia="Times"/>
          <w:sz w:val="28"/>
          <w:szCs w:val="28"/>
        </w:rPr>
        <w:t>+ 2HNO</w:t>
      </w:r>
      <w:r w:rsidRPr="00877357">
        <w:rPr>
          <w:rFonts w:eastAsia="Times"/>
          <w:sz w:val="28"/>
          <w:szCs w:val="28"/>
          <w:vertAlign w:val="subscript"/>
        </w:rPr>
        <w:t>3</w:t>
      </w:r>
    </w:p>
    <w:p w:rsidR="005E2CB3" w:rsidRPr="00877357" w:rsidRDefault="005E2CB3" w:rsidP="00877357">
      <w:pPr>
        <w:spacing w:line="249" w:lineRule="auto"/>
        <w:ind w:firstLine="567"/>
        <w:jc w:val="both"/>
        <w:rPr>
          <w:sz w:val="28"/>
          <w:szCs w:val="28"/>
        </w:rPr>
      </w:pPr>
      <w:r w:rsidRPr="00877357">
        <w:rPr>
          <w:rFonts w:eastAsia="Times New Roman"/>
          <w:sz w:val="28"/>
          <w:szCs w:val="28"/>
        </w:rPr>
        <w:t>За результатами аналізів зробити висновки про якість вапна</w:t>
      </w:r>
      <w:r w:rsidR="00877357">
        <w:rPr>
          <w:rFonts w:eastAsia="Times"/>
          <w:sz w:val="28"/>
          <w:szCs w:val="28"/>
        </w:rPr>
        <w:t>.</w:t>
      </w:r>
    </w:p>
    <w:p w:rsidR="00A46FFC" w:rsidRDefault="00A46FFC"/>
    <w:sectPr w:rsidR="00A46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C5303A18"/>
    <w:lvl w:ilvl="0" w:tplc="1CA06ADC">
      <w:start w:val="1"/>
      <w:numFmt w:val="decimal"/>
      <w:lvlText w:val="%1."/>
      <w:lvlJc w:val="left"/>
    </w:lvl>
    <w:lvl w:ilvl="1" w:tplc="095C5C9C">
      <w:numFmt w:val="decimal"/>
      <w:lvlText w:val=""/>
      <w:lvlJc w:val="left"/>
    </w:lvl>
    <w:lvl w:ilvl="2" w:tplc="247E6DE8">
      <w:numFmt w:val="decimal"/>
      <w:lvlText w:val=""/>
      <w:lvlJc w:val="left"/>
    </w:lvl>
    <w:lvl w:ilvl="3" w:tplc="C1EAD39E">
      <w:numFmt w:val="decimal"/>
      <w:lvlText w:val=""/>
      <w:lvlJc w:val="left"/>
    </w:lvl>
    <w:lvl w:ilvl="4" w:tplc="0D049F3C">
      <w:numFmt w:val="decimal"/>
      <w:lvlText w:val=""/>
      <w:lvlJc w:val="left"/>
    </w:lvl>
    <w:lvl w:ilvl="5" w:tplc="439AE02C">
      <w:numFmt w:val="decimal"/>
      <w:lvlText w:val=""/>
      <w:lvlJc w:val="left"/>
    </w:lvl>
    <w:lvl w:ilvl="6" w:tplc="A0D47A34">
      <w:numFmt w:val="decimal"/>
      <w:lvlText w:val=""/>
      <w:lvlJc w:val="left"/>
    </w:lvl>
    <w:lvl w:ilvl="7" w:tplc="8548BC14">
      <w:numFmt w:val="decimal"/>
      <w:lvlText w:val=""/>
      <w:lvlJc w:val="left"/>
    </w:lvl>
    <w:lvl w:ilvl="8" w:tplc="FC56F6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8B"/>
    <w:rsid w:val="00232B8B"/>
    <w:rsid w:val="005E2CB3"/>
    <w:rsid w:val="00877357"/>
    <w:rsid w:val="00A46FFC"/>
    <w:rsid w:val="00E0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7190"/>
  <w15:chartTrackingRefBased/>
  <w15:docId w15:val="{82675FAE-A4E4-4332-9D77-6531458C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3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4</cp:revision>
  <dcterms:created xsi:type="dcterms:W3CDTF">2020-08-26T14:16:00Z</dcterms:created>
  <dcterms:modified xsi:type="dcterms:W3CDTF">2020-08-26T14:19:00Z</dcterms:modified>
</cp:coreProperties>
</file>