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6A" w:rsidRPr="00467BFD" w:rsidRDefault="005047AF" w:rsidP="006331B8">
      <w:pPr>
        <w:jc w:val="center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  <w:lang w:val="uk-UA"/>
        </w:rPr>
        <w:t xml:space="preserve">ПРАКТИЧНИЙ КУРС </w:t>
      </w:r>
      <w:r w:rsidR="00BA4796">
        <w:rPr>
          <w:b/>
          <w:bCs/>
          <w:color w:val="000000"/>
          <w:sz w:val="28"/>
          <w:lang w:val="uk-UA"/>
        </w:rPr>
        <w:t>ПЕРШОЇ</w:t>
      </w:r>
      <w:r>
        <w:rPr>
          <w:b/>
          <w:bCs/>
          <w:color w:val="000000"/>
          <w:sz w:val="28"/>
          <w:lang w:val="uk-UA"/>
        </w:rPr>
        <w:t xml:space="preserve"> ІНОЗЕМНОЇ МОВИ</w:t>
      </w:r>
      <w:r w:rsidR="00E353A1">
        <w:rPr>
          <w:b/>
          <w:bCs/>
          <w:color w:val="000000"/>
          <w:sz w:val="28"/>
          <w:lang w:val="uk-UA"/>
        </w:rPr>
        <w:t xml:space="preserve"> </w:t>
      </w:r>
    </w:p>
    <w:p w:rsidR="006331B8" w:rsidRPr="00EF5BEC" w:rsidRDefault="00E353A1" w:rsidP="006331B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(АНГЛІЙСЬК</w:t>
      </w:r>
      <w:r w:rsidR="0063340C">
        <w:rPr>
          <w:b/>
          <w:bCs/>
          <w:color w:val="000000"/>
          <w:sz w:val="28"/>
          <w:lang w:val="uk-UA"/>
        </w:rPr>
        <w:t>ОЇ</w:t>
      </w:r>
      <w:r>
        <w:rPr>
          <w:b/>
          <w:bCs/>
          <w:color w:val="000000"/>
          <w:sz w:val="28"/>
          <w:lang w:val="uk-UA"/>
        </w:rPr>
        <w:t>)</w:t>
      </w:r>
    </w:p>
    <w:p w:rsidR="00BA282F" w:rsidRPr="006331B8" w:rsidRDefault="00BA282F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к. </w:t>
      </w:r>
      <w:r w:rsidR="0040099B">
        <w:rPr>
          <w:lang w:val="uk-UA"/>
        </w:rPr>
        <w:t>ф</w:t>
      </w:r>
      <w:r w:rsidRPr="006331B8">
        <w:rPr>
          <w:lang w:val="uk-UA"/>
        </w:rPr>
        <w:t xml:space="preserve">. </w:t>
      </w:r>
      <w:r w:rsidR="0040099B">
        <w:rPr>
          <w:lang w:val="uk-UA"/>
        </w:rPr>
        <w:t>н</w:t>
      </w:r>
      <w:r w:rsidRPr="006331B8">
        <w:rPr>
          <w:lang w:val="uk-UA"/>
        </w:rPr>
        <w:t xml:space="preserve">., доц. </w:t>
      </w:r>
      <w:r w:rsidR="0040099B">
        <w:rPr>
          <w:lang w:val="uk-UA"/>
        </w:rPr>
        <w:t>Бєляєва Анастасія Вікторівна</w:t>
      </w:r>
      <w:r w:rsidR="001C54C6">
        <w:rPr>
          <w:lang w:val="uk-UA"/>
        </w:rPr>
        <w:t>,</w:t>
      </w:r>
      <w:r w:rsidR="00467BFD">
        <w:rPr>
          <w:lang w:val="uk-UA"/>
        </w:rPr>
        <w:t xml:space="preserve"> </w:t>
      </w:r>
      <w:proofErr w:type="spellStart"/>
      <w:r w:rsidR="001C54C6">
        <w:rPr>
          <w:lang w:val="uk-UA"/>
        </w:rPr>
        <w:t>к.ф.н</w:t>
      </w:r>
      <w:proofErr w:type="spellEnd"/>
      <w:r w:rsidR="001C54C6">
        <w:rPr>
          <w:lang w:val="uk-UA"/>
        </w:rPr>
        <w:t xml:space="preserve">., </w:t>
      </w:r>
      <w:proofErr w:type="spellStart"/>
      <w:r w:rsidR="001C54C6">
        <w:rPr>
          <w:lang w:val="uk-UA"/>
        </w:rPr>
        <w:t>доц.</w:t>
      </w:r>
      <w:r w:rsidR="00467BFD">
        <w:rPr>
          <w:lang w:val="uk-UA"/>
        </w:rPr>
        <w:t>Фесенко</w:t>
      </w:r>
      <w:proofErr w:type="spellEnd"/>
      <w:r w:rsidR="00467BFD">
        <w:rPr>
          <w:lang w:val="uk-UA"/>
        </w:rPr>
        <w:t xml:space="preserve"> Ірина Михайлівна</w:t>
      </w:r>
    </w:p>
    <w:p w:rsidR="00E96D56" w:rsidRPr="00E83A52" w:rsidRDefault="00E96D56" w:rsidP="00E96D56">
      <w:r w:rsidRPr="006331B8">
        <w:rPr>
          <w:b/>
          <w:lang w:val="uk-UA"/>
        </w:rPr>
        <w:t xml:space="preserve">Кафедра: </w:t>
      </w:r>
      <w:r w:rsidR="00916F95" w:rsidRPr="00916F95">
        <w:rPr>
          <w:lang w:val="uk-UA"/>
        </w:rPr>
        <w:t>іноземних мов професійного спрямування</w:t>
      </w:r>
      <w:r w:rsidRPr="00916F95">
        <w:rPr>
          <w:lang w:val="uk-UA"/>
        </w:rPr>
        <w:t xml:space="preserve">, 2й корп. ЗНУ, </w:t>
      </w:r>
      <w:proofErr w:type="spellStart"/>
      <w:r w:rsidRPr="00916F95">
        <w:rPr>
          <w:lang w:val="uk-UA"/>
        </w:rPr>
        <w:t>ауд</w:t>
      </w:r>
      <w:proofErr w:type="spellEnd"/>
      <w:r w:rsidRPr="00916F95">
        <w:rPr>
          <w:lang w:val="uk-UA"/>
        </w:rPr>
        <w:t xml:space="preserve">. </w:t>
      </w:r>
      <w:r w:rsidR="00916F95" w:rsidRPr="00467BFD">
        <w:rPr>
          <w:lang w:val="ru-RU"/>
        </w:rPr>
        <w:t>101</w:t>
      </w:r>
      <w:r w:rsidRPr="00916F95">
        <w:rPr>
          <w:lang w:val="uk-UA"/>
        </w:rPr>
        <w:t xml:space="preserve"> (</w:t>
      </w:r>
      <w:r w:rsidR="00916F95" w:rsidRPr="00467BFD">
        <w:rPr>
          <w:lang w:val="ru-RU"/>
        </w:rPr>
        <w:t>1</w:t>
      </w:r>
      <w:r w:rsidRPr="00916F95">
        <w:rPr>
          <w:vertAlign w:val="superscript"/>
          <w:lang w:val="uk-UA"/>
        </w:rPr>
        <w:t xml:space="preserve">й </w:t>
      </w:r>
      <w:r w:rsidRPr="00916F95">
        <w:rPr>
          <w:lang w:val="uk-UA"/>
        </w:rPr>
        <w:t>поверх)</w:t>
      </w:r>
      <w:r w:rsidR="00467BFD">
        <w:rPr>
          <w:lang w:val="ru-RU"/>
        </w:rPr>
        <w:t>;</w:t>
      </w:r>
      <w:r w:rsidR="00467BFD" w:rsidRPr="00467BFD">
        <w:rPr>
          <w:lang w:val="ru-RU"/>
        </w:rPr>
        <w:t xml:space="preserve"> каф. </w:t>
      </w:r>
      <w:proofErr w:type="spellStart"/>
      <w:r w:rsidR="00467BFD">
        <w:rPr>
          <w:lang w:val="ru-RU"/>
        </w:rPr>
        <w:t>теорії</w:t>
      </w:r>
      <w:proofErr w:type="spellEnd"/>
      <w:r w:rsidR="00467BFD">
        <w:rPr>
          <w:lang w:val="ru-RU"/>
        </w:rPr>
        <w:t xml:space="preserve"> і практики</w:t>
      </w:r>
      <w:r w:rsidR="001C54C6">
        <w:rPr>
          <w:lang w:val="ru-RU"/>
        </w:rPr>
        <w:t xml:space="preserve"> перекладу з англ. </w:t>
      </w:r>
      <w:proofErr w:type="spellStart"/>
      <w:r w:rsidR="001C54C6">
        <w:rPr>
          <w:lang w:val="ru-RU"/>
        </w:rPr>
        <w:t>мови</w:t>
      </w:r>
      <w:proofErr w:type="spellEnd"/>
      <w:r w:rsidR="001C54C6">
        <w:rPr>
          <w:lang w:val="ru-RU"/>
        </w:rPr>
        <w:t>, 2й корп. ЗНУ</w:t>
      </w:r>
      <w:r w:rsidR="001C54C6" w:rsidRPr="00E83A52">
        <w:t xml:space="preserve">, </w:t>
      </w:r>
      <w:proofErr w:type="spellStart"/>
      <w:r w:rsidR="001C54C6">
        <w:rPr>
          <w:lang w:val="ru-RU"/>
        </w:rPr>
        <w:t>ауд</w:t>
      </w:r>
      <w:proofErr w:type="spellEnd"/>
      <w:r w:rsidR="001C54C6" w:rsidRPr="00E83A52">
        <w:t>.322.</w:t>
      </w:r>
    </w:p>
    <w:p w:rsidR="00E353A1" w:rsidRPr="00E83A52" w:rsidRDefault="00E96D56" w:rsidP="00E96D56">
      <w:pPr>
        <w:rPr>
          <w:rStyle w:val="a3"/>
        </w:rPr>
      </w:pPr>
      <w:r w:rsidRPr="006331B8">
        <w:rPr>
          <w:b/>
          <w:lang w:val="uk-UA"/>
        </w:rPr>
        <w:t>E</w:t>
      </w:r>
      <w:r w:rsidR="00026D6A">
        <w:rPr>
          <w:b/>
          <w:lang w:val="uk-UA"/>
        </w:rPr>
        <w:t>-</w:t>
      </w:r>
      <w:proofErr w:type="spellStart"/>
      <w:r w:rsidRPr="006331B8">
        <w:rPr>
          <w:b/>
          <w:lang w:val="uk-UA"/>
        </w:rPr>
        <w:t>mail</w:t>
      </w:r>
      <w:proofErr w:type="spellEnd"/>
      <w:r w:rsidRPr="006331B8">
        <w:rPr>
          <w:b/>
          <w:lang w:val="uk-UA"/>
        </w:rPr>
        <w:t xml:space="preserve">: </w:t>
      </w:r>
      <w:hyperlink r:id="rId8" w:history="1">
        <w:r w:rsidR="00E353A1" w:rsidRPr="00ED6F0E">
          <w:rPr>
            <w:rStyle w:val="a3"/>
          </w:rPr>
          <w:t>anabel</w:t>
        </w:r>
        <w:r w:rsidR="00E353A1" w:rsidRPr="00E83A52">
          <w:rPr>
            <w:rStyle w:val="a3"/>
          </w:rPr>
          <w:t>003@</w:t>
        </w:r>
        <w:r w:rsidR="00E353A1" w:rsidRPr="00ED6F0E">
          <w:rPr>
            <w:rStyle w:val="a3"/>
          </w:rPr>
          <w:t>i</w:t>
        </w:r>
        <w:r w:rsidR="00E353A1" w:rsidRPr="00E83A52">
          <w:rPr>
            <w:rStyle w:val="a3"/>
          </w:rPr>
          <w:t>.</w:t>
        </w:r>
        <w:r w:rsidR="00E353A1" w:rsidRPr="00ED6F0E">
          <w:rPr>
            <w:rStyle w:val="a3"/>
          </w:rPr>
          <w:t>ua</w:t>
        </w:r>
      </w:hyperlink>
      <w:r w:rsidR="00467BFD">
        <w:rPr>
          <w:rStyle w:val="a3"/>
          <w:lang w:val="uk-UA"/>
        </w:rPr>
        <w:t>.</w:t>
      </w:r>
      <w:r w:rsidR="00467BFD" w:rsidRPr="00E83A52">
        <w:rPr>
          <w:rStyle w:val="a3"/>
        </w:rPr>
        <w:t xml:space="preserve">  </w:t>
      </w:r>
      <w:r w:rsidR="00467BFD">
        <w:rPr>
          <w:rStyle w:val="a3"/>
        </w:rPr>
        <w:t>irina</w:t>
      </w:r>
      <w:r w:rsidR="00467BFD" w:rsidRPr="00E83A52">
        <w:rPr>
          <w:rStyle w:val="a3"/>
        </w:rPr>
        <w:t>.</w:t>
      </w:r>
      <w:r w:rsidR="00467BFD">
        <w:rPr>
          <w:rStyle w:val="a3"/>
        </w:rPr>
        <w:t>fesenko</w:t>
      </w:r>
      <w:r w:rsidR="00467BFD" w:rsidRPr="00E83A52">
        <w:rPr>
          <w:rStyle w:val="a3"/>
        </w:rPr>
        <w:t>@</w:t>
      </w:r>
      <w:r w:rsidR="00467BFD">
        <w:rPr>
          <w:rStyle w:val="a3"/>
        </w:rPr>
        <w:t>gmail</w:t>
      </w:r>
      <w:r w:rsidR="00467BFD" w:rsidRPr="00E83A52">
        <w:rPr>
          <w:rStyle w:val="a3"/>
        </w:rPr>
        <w:t>.</w:t>
      </w:r>
      <w:r w:rsidR="00467BFD">
        <w:rPr>
          <w:rStyle w:val="a3"/>
        </w:rPr>
        <w:t>com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A87A96">
        <w:rPr>
          <w:lang w:val="uk-UA"/>
        </w:rPr>
        <w:t xml:space="preserve"> </w:t>
      </w:r>
    </w:p>
    <w:p w:rsidR="00A17921" w:rsidRDefault="00A17921" w:rsidP="00A17921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зв’язку:</w:t>
      </w:r>
      <w:r w:rsidRPr="00467BFD">
        <w:rPr>
          <w:lang w:val="uk-UA"/>
        </w:rPr>
        <w:t xml:space="preserve">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E42FA1" w:rsidRPr="00467BFD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6331B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4E" w:rsidRPr="00092F4E" w:rsidRDefault="00092F4E" w:rsidP="00092F4E">
            <w:pPr>
              <w:pStyle w:val="3"/>
              <w:shd w:val="clear" w:color="auto" w:fill="FFFFFF"/>
              <w:rPr>
                <w:rFonts w:ascii="Times New Roman" w:hAnsi="Times New Roman"/>
                <w:color w:val="auto"/>
              </w:rPr>
            </w:pPr>
            <w:proofErr w:type="spellStart"/>
            <w:r w:rsidRPr="00092F4E">
              <w:rPr>
                <w:rFonts w:ascii="Times New Roman" w:hAnsi="Times New Roman"/>
                <w:bCs/>
                <w:color w:val="auto"/>
              </w:rPr>
              <w:t>Германські</w:t>
            </w:r>
            <w:proofErr w:type="spellEnd"/>
            <w:r w:rsidRPr="00092F4E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092F4E">
              <w:rPr>
                <w:rFonts w:ascii="Times New Roman" w:hAnsi="Times New Roman"/>
                <w:bCs/>
                <w:color w:val="auto"/>
              </w:rPr>
              <w:t>мови</w:t>
            </w:r>
            <w:proofErr w:type="spellEnd"/>
            <w:r w:rsidRPr="00092F4E">
              <w:rPr>
                <w:rFonts w:ascii="Times New Roman" w:hAnsi="Times New Roman"/>
                <w:bCs/>
                <w:color w:val="auto"/>
              </w:rPr>
              <w:t xml:space="preserve"> та </w:t>
            </w:r>
            <w:proofErr w:type="spellStart"/>
            <w:r w:rsidRPr="00092F4E">
              <w:rPr>
                <w:rFonts w:ascii="Times New Roman" w:hAnsi="Times New Roman"/>
                <w:bCs/>
                <w:color w:val="auto"/>
              </w:rPr>
              <w:t>літератури</w:t>
            </w:r>
            <w:proofErr w:type="spellEnd"/>
            <w:r w:rsidRPr="00092F4E">
              <w:rPr>
                <w:rFonts w:ascii="Times New Roman" w:hAnsi="Times New Roman"/>
                <w:bCs/>
                <w:color w:val="auto"/>
              </w:rPr>
              <w:t xml:space="preserve"> (переклад </w:t>
            </w:r>
            <w:proofErr w:type="spellStart"/>
            <w:r w:rsidRPr="00092F4E">
              <w:rPr>
                <w:rFonts w:ascii="Times New Roman" w:hAnsi="Times New Roman"/>
                <w:bCs/>
                <w:color w:val="auto"/>
              </w:rPr>
              <w:t>включно</w:t>
            </w:r>
            <w:proofErr w:type="spellEnd"/>
            <w:r w:rsidRPr="00092F4E">
              <w:rPr>
                <w:rFonts w:ascii="Times New Roman" w:hAnsi="Times New Roman"/>
                <w:bCs/>
                <w:color w:val="auto"/>
              </w:rPr>
              <w:t>)</w:t>
            </w:r>
          </w:p>
          <w:p w:rsidR="004B0F24" w:rsidRPr="006331B8" w:rsidRDefault="00E353A1" w:rsidP="00E353A1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Бакалавр</w:t>
            </w:r>
          </w:p>
        </w:tc>
      </w:tr>
      <w:tr w:rsidR="006331B8" w:rsidRPr="006331B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F617F4" w:rsidRDefault="00F617F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40099B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  <w:r w:rsidR="0040099B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AC3787" w:rsidRDefault="004B0F24" w:rsidP="00AC3787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AC3787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E353A1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E353A1">
              <w:rPr>
                <w:rFonts w:eastAsia="Times New Roman"/>
                <w:lang w:val="uk-UA"/>
              </w:rPr>
              <w:t>4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52" w:rsidRDefault="00E83A52" w:rsidP="00AD2666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  <w:p w:rsidR="00E83A52" w:rsidRPr="00557FFC" w:rsidRDefault="00557FFC" w:rsidP="00E83A52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240</w:t>
            </w:r>
          </w:p>
          <w:p w:rsidR="004B0F24" w:rsidRPr="00E83A52" w:rsidRDefault="004B0F24" w:rsidP="00E83A52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195EED" w:rsidRDefault="00F617F4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0 год</w:t>
            </w:r>
          </w:p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467BFD">
              <w:rPr>
                <w:b/>
                <w:bCs/>
                <w:lang w:val="uk-UA"/>
              </w:rPr>
              <w:t>84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DF6B4E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467BFD">
              <w:rPr>
                <w:rFonts w:eastAsia="Times New Roman"/>
                <w:b/>
                <w:lang w:val="uk-UA"/>
              </w:rPr>
              <w:t>156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C90137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F617F4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F617F4" w:rsidP="00AD2666">
            <w:pPr>
              <w:rPr>
                <w:rFonts w:eastAsia="Times New Roman"/>
                <w:lang w:val="uk-UA"/>
              </w:rPr>
            </w:pPr>
            <w:r w:rsidRPr="00F617F4">
              <w:rPr>
                <w:rFonts w:eastAsia="Times New Roman"/>
                <w:lang w:val="uk-UA"/>
              </w:rPr>
              <w:t>https://moodle.znu.edu.ua/course/view.php?id=2223</w:t>
            </w:r>
          </w:p>
        </w:tc>
      </w:tr>
      <w:tr w:rsidR="004B0F24" w:rsidRPr="00F617F4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67BFD" w:rsidP="00AD2666">
            <w:pPr>
              <w:rPr>
                <w:lang w:val="uk-UA"/>
              </w:rPr>
            </w:pPr>
            <w:r>
              <w:rPr>
                <w:lang w:val="uk-UA"/>
              </w:rPr>
              <w:t xml:space="preserve">Щотижня, або за домовленістю чи </w:t>
            </w:r>
            <w:proofErr w:type="spellStart"/>
            <w:r>
              <w:rPr>
                <w:lang w:val="uk-UA"/>
              </w:rPr>
              <w:t>ел</w:t>
            </w:r>
            <w:proofErr w:type="spellEnd"/>
            <w:r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E96D56" w:rsidRDefault="00E96D56" w:rsidP="007B1BC0">
      <w:pPr>
        <w:jc w:val="both"/>
        <w:rPr>
          <w:lang w:val="uk-UA"/>
        </w:rPr>
      </w:pPr>
      <w:r w:rsidRPr="007F357A">
        <w:rPr>
          <w:lang w:val="uk-UA"/>
        </w:rPr>
        <w:t>Здатність спілкуватися іноземною (англійською) мовою</w:t>
      </w:r>
      <w:r w:rsidR="00916F95" w:rsidRPr="00467BFD">
        <w:rPr>
          <w:lang w:val="uk-UA"/>
        </w:rPr>
        <w:t xml:space="preserve"> </w:t>
      </w:r>
      <w:r w:rsidR="00916F95" w:rsidRPr="007F357A">
        <w:rPr>
          <w:lang w:val="uk-UA"/>
        </w:rPr>
        <w:t>у</w:t>
      </w:r>
      <w:r w:rsidR="007B1BC0" w:rsidRPr="007F357A">
        <w:rPr>
          <w:lang w:val="uk-UA"/>
        </w:rPr>
        <w:t xml:space="preserve"> повсякденному житті та</w:t>
      </w:r>
      <w:r w:rsidR="00916F95" w:rsidRPr="007F357A">
        <w:rPr>
          <w:lang w:val="uk-UA"/>
        </w:rPr>
        <w:t xml:space="preserve"> академічному середовищі</w:t>
      </w:r>
      <w:r w:rsidRPr="007F357A">
        <w:rPr>
          <w:lang w:val="uk-UA"/>
        </w:rPr>
        <w:t xml:space="preserve"> є </w:t>
      </w:r>
      <w:r w:rsidR="00916F95" w:rsidRPr="007F357A">
        <w:rPr>
          <w:lang w:val="uk-UA"/>
        </w:rPr>
        <w:t xml:space="preserve">однією з </w:t>
      </w:r>
      <w:r w:rsidRPr="007F357A">
        <w:rPr>
          <w:lang w:val="uk-UA"/>
        </w:rPr>
        <w:t>ключов</w:t>
      </w:r>
      <w:r w:rsidR="00916F95" w:rsidRPr="007F357A">
        <w:rPr>
          <w:lang w:val="uk-UA"/>
        </w:rPr>
        <w:t>их</w:t>
      </w:r>
      <w:r w:rsidRPr="007F357A">
        <w:rPr>
          <w:lang w:val="uk-UA"/>
        </w:rPr>
        <w:t xml:space="preserve"> компетенці</w:t>
      </w:r>
      <w:r w:rsidR="00916F95" w:rsidRPr="007F357A">
        <w:rPr>
          <w:lang w:val="uk-UA"/>
        </w:rPr>
        <w:t>й</w:t>
      </w:r>
      <w:r w:rsidRPr="007F357A">
        <w:rPr>
          <w:lang w:val="uk-UA"/>
        </w:rPr>
        <w:t xml:space="preserve"> сучасного </w:t>
      </w:r>
      <w:r w:rsidR="007F357A" w:rsidRPr="007F357A">
        <w:rPr>
          <w:lang w:val="uk-UA"/>
        </w:rPr>
        <w:t>фахівця</w:t>
      </w:r>
      <w:r w:rsidR="00916F95" w:rsidRPr="007F357A">
        <w:rPr>
          <w:lang w:val="uk-UA"/>
        </w:rPr>
        <w:t xml:space="preserve">. </w:t>
      </w:r>
      <w:r w:rsidRPr="007F357A">
        <w:rPr>
          <w:b/>
          <w:lang w:val="uk-UA"/>
        </w:rPr>
        <w:t>Мета курсу</w:t>
      </w:r>
      <w:r w:rsidRPr="007F357A">
        <w:rPr>
          <w:lang w:val="uk-UA"/>
        </w:rPr>
        <w:t xml:space="preserve"> – сформувати навички англомовного спілкування </w:t>
      </w:r>
      <w:r w:rsidR="007B1BC0" w:rsidRPr="007F357A">
        <w:rPr>
          <w:lang w:val="uk-UA"/>
        </w:rPr>
        <w:t>здобувачів ступеня бакалавра</w:t>
      </w:r>
      <w:r w:rsidRPr="007F357A">
        <w:rPr>
          <w:lang w:val="uk-UA"/>
        </w:rPr>
        <w:t xml:space="preserve">. Дисципліна розрахована на </w:t>
      </w:r>
      <w:r w:rsidR="007B1BC0" w:rsidRPr="007F357A">
        <w:rPr>
          <w:lang w:val="uk-UA"/>
        </w:rPr>
        <w:t>два</w:t>
      </w:r>
      <w:r w:rsidRPr="007F357A">
        <w:rPr>
          <w:lang w:val="uk-UA"/>
        </w:rPr>
        <w:t xml:space="preserve"> семестр</w:t>
      </w:r>
      <w:r w:rsidR="007B1BC0" w:rsidRPr="007F357A">
        <w:rPr>
          <w:lang w:val="uk-UA"/>
        </w:rPr>
        <w:t>и</w:t>
      </w:r>
      <w:r w:rsidRPr="007F357A">
        <w:rPr>
          <w:lang w:val="uk-UA"/>
        </w:rPr>
        <w:t xml:space="preserve">. Розділ, який викладається </w:t>
      </w:r>
      <w:r w:rsidR="00CB02C9" w:rsidRPr="007F357A">
        <w:rPr>
          <w:lang w:val="uk-UA"/>
        </w:rPr>
        <w:t>в</w:t>
      </w:r>
      <w:r w:rsidRPr="007F357A">
        <w:rPr>
          <w:lang w:val="uk-UA"/>
        </w:rPr>
        <w:t xml:space="preserve"> </w:t>
      </w:r>
      <w:r w:rsidR="00CB02C9" w:rsidRPr="007F357A">
        <w:rPr>
          <w:i/>
          <w:lang w:val="uk-UA"/>
        </w:rPr>
        <w:t>осінньому</w:t>
      </w:r>
      <w:r w:rsidRPr="007F357A">
        <w:rPr>
          <w:i/>
          <w:lang w:val="uk-UA"/>
        </w:rPr>
        <w:t xml:space="preserve"> семестрі</w:t>
      </w:r>
      <w:r w:rsidRPr="007F357A">
        <w:rPr>
          <w:lang w:val="uk-UA"/>
        </w:rPr>
        <w:t xml:space="preserve"> присвячено </w:t>
      </w:r>
      <w:r w:rsidR="007B1BC0" w:rsidRPr="007F357A">
        <w:rPr>
          <w:lang w:val="uk-UA"/>
        </w:rPr>
        <w:t>опануванню лексики та граматики, що є необхідними в ситуаціях повсякденного спілкування англійською мовою та які допоможуть студентові зорієнтуватись в іншомовному середовищі ( наприклад, у подорожі або під час академічного обміну)</w:t>
      </w:r>
      <w:r w:rsidRPr="007F357A">
        <w:rPr>
          <w:lang w:val="uk-UA"/>
        </w:rPr>
        <w:t>.</w:t>
      </w:r>
      <w:r w:rsidRPr="007B1BC0">
        <w:rPr>
          <w:lang w:val="uk-UA"/>
        </w:rPr>
        <w:t xml:space="preserve"> </w:t>
      </w:r>
      <w:r w:rsidR="007B1BC0">
        <w:rPr>
          <w:lang w:val="uk-UA"/>
        </w:rPr>
        <w:t xml:space="preserve"> </w:t>
      </w:r>
    </w:p>
    <w:p w:rsidR="007B1BC0" w:rsidRPr="006331B8" w:rsidRDefault="007B1BC0" w:rsidP="007B1BC0">
      <w:pPr>
        <w:jc w:val="both"/>
        <w:rPr>
          <w:i/>
          <w:iCs/>
          <w:lang w:val="uk-UA"/>
        </w:rPr>
      </w:pPr>
    </w:p>
    <w:p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3D656F" w:rsidRPr="006331B8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0335EB" w:rsidRPr="00467BFD" w:rsidRDefault="000335EB" w:rsidP="000335EB">
      <w:pPr>
        <w:pStyle w:val="af0"/>
        <w:numPr>
          <w:ilvl w:val="0"/>
          <w:numId w:val="14"/>
        </w:numPr>
        <w:jc w:val="both"/>
        <w:rPr>
          <w:iCs/>
          <w:lang w:val="ru-RU"/>
        </w:rPr>
      </w:pPr>
      <w:proofErr w:type="spellStart"/>
      <w:r w:rsidRPr="00467BFD">
        <w:rPr>
          <w:lang w:val="ru-RU"/>
        </w:rPr>
        <w:t>висловлювати</w:t>
      </w:r>
      <w:proofErr w:type="spellEnd"/>
      <w:r w:rsidRPr="00467BFD">
        <w:rPr>
          <w:lang w:val="ru-RU"/>
        </w:rPr>
        <w:t xml:space="preserve"> думки у </w:t>
      </w:r>
      <w:proofErr w:type="spellStart"/>
      <w:r w:rsidRPr="00467BFD">
        <w:rPr>
          <w:lang w:val="ru-RU"/>
        </w:rPr>
        <w:t>формі</w:t>
      </w:r>
      <w:proofErr w:type="spellEnd"/>
      <w:r w:rsidRPr="00467BFD">
        <w:rPr>
          <w:lang w:val="ru-RU"/>
        </w:rPr>
        <w:t xml:space="preserve"> </w:t>
      </w:r>
      <w:proofErr w:type="spellStart"/>
      <w:r w:rsidRPr="00467BFD">
        <w:rPr>
          <w:lang w:val="ru-RU"/>
        </w:rPr>
        <w:t>діалогу</w:t>
      </w:r>
      <w:proofErr w:type="spellEnd"/>
      <w:r w:rsidRPr="00467BFD">
        <w:rPr>
          <w:lang w:val="ru-RU"/>
        </w:rPr>
        <w:t xml:space="preserve"> та монологу;</w:t>
      </w:r>
    </w:p>
    <w:p w:rsidR="000335EB" w:rsidRPr="00467BFD" w:rsidRDefault="000335EB" w:rsidP="000335EB">
      <w:pPr>
        <w:pStyle w:val="af0"/>
        <w:numPr>
          <w:ilvl w:val="0"/>
          <w:numId w:val="14"/>
        </w:numPr>
        <w:jc w:val="both"/>
        <w:rPr>
          <w:snapToGrid w:val="0"/>
          <w:lang w:val="ru-RU"/>
        </w:rPr>
      </w:pPr>
      <w:proofErr w:type="spellStart"/>
      <w:r w:rsidRPr="00467BFD">
        <w:rPr>
          <w:lang w:val="ru-RU"/>
        </w:rPr>
        <w:t>розуміти</w:t>
      </w:r>
      <w:proofErr w:type="spellEnd"/>
      <w:r w:rsidRPr="00467BFD">
        <w:rPr>
          <w:lang w:val="ru-RU"/>
        </w:rPr>
        <w:t xml:space="preserve"> </w:t>
      </w:r>
      <w:proofErr w:type="spellStart"/>
      <w:r w:rsidRPr="00467BFD">
        <w:rPr>
          <w:lang w:val="ru-RU"/>
        </w:rPr>
        <w:t>аудіоматеріали</w:t>
      </w:r>
      <w:proofErr w:type="spellEnd"/>
      <w:r w:rsidRPr="00467BFD">
        <w:rPr>
          <w:lang w:val="ru-RU"/>
        </w:rPr>
        <w:t xml:space="preserve"> та </w:t>
      </w:r>
      <w:proofErr w:type="spellStart"/>
      <w:r w:rsidRPr="00467BFD">
        <w:rPr>
          <w:lang w:val="ru-RU"/>
        </w:rPr>
        <w:t>тексти</w:t>
      </w:r>
      <w:proofErr w:type="spellEnd"/>
      <w:r w:rsidRPr="00467BFD">
        <w:rPr>
          <w:lang w:val="ru-RU"/>
        </w:rPr>
        <w:t xml:space="preserve"> за тематикою </w:t>
      </w:r>
      <w:proofErr w:type="spellStart"/>
      <w:r w:rsidRPr="00467BFD">
        <w:rPr>
          <w:lang w:val="ru-RU"/>
        </w:rPr>
        <w:t>програми</w:t>
      </w:r>
      <w:proofErr w:type="spellEnd"/>
      <w:r w:rsidRPr="00467BFD">
        <w:rPr>
          <w:iCs/>
          <w:lang w:val="ru-RU"/>
        </w:rPr>
        <w:t>;</w:t>
      </w:r>
    </w:p>
    <w:p w:rsidR="000335EB" w:rsidRPr="00467BFD" w:rsidRDefault="000335EB" w:rsidP="000335EB">
      <w:pPr>
        <w:pStyle w:val="af0"/>
        <w:numPr>
          <w:ilvl w:val="0"/>
          <w:numId w:val="14"/>
        </w:numPr>
        <w:jc w:val="both"/>
        <w:rPr>
          <w:snapToGrid w:val="0"/>
          <w:lang w:val="ru-RU"/>
        </w:rPr>
      </w:pPr>
      <w:proofErr w:type="spellStart"/>
      <w:r w:rsidRPr="00467BFD">
        <w:rPr>
          <w:lang w:val="ru-RU"/>
        </w:rPr>
        <w:t>здійснювати</w:t>
      </w:r>
      <w:proofErr w:type="spellEnd"/>
      <w:r w:rsidRPr="00467BFD">
        <w:rPr>
          <w:lang w:val="ru-RU"/>
        </w:rPr>
        <w:t xml:space="preserve"> </w:t>
      </w:r>
      <w:proofErr w:type="spellStart"/>
      <w:r w:rsidRPr="00467BFD">
        <w:rPr>
          <w:lang w:val="ru-RU"/>
        </w:rPr>
        <w:t>письмовий</w:t>
      </w:r>
      <w:proofErr w:type="spellEnd"/>
      <w:r w:rsidRPr="00467BFD">
        <w:rPr>
          <w:lang w:val="ru-RU"/>
        </w:rPr>
        <w:t xml:space="preserve"> переклад з </w:t>
      </w:r>
      <w:proofErr w:type="spellStart"/>
      <w:r w:rsidRPr="00467BFD">
        <w:rPr>
          <w:lang w:val="ru-RU"/>
        </w:rPr>
        <w:t>англійської</w:t>
      </w:r>
      <w:proofErr w:type="spellEnd"/>
      <w:r w:rsidRPr="00467BFD">
        <w:rPr>
          <w:lang w:val="ru-RU"/>
        </w:rPr>
        <w:t xml:space="preserve"> на </w:t>
      </w:r>
      <w:proofErr w:type="spellStart"/>
      <w:r w:rsidRPr="00467BFD">
        <w:rPr>
          <w:lang w:val="ru-RU"/>
        </w:rPr>
        <w:t>українську</w:t>
      </w:r>
      <w:proofErr w:type="spellEnd"/>
      <w:r w:rsidRPr="00467BFD">
        <w:rPr>
          <w:lang w:val="ru-RU"/>
        </w:rPr>
        <w:t xml:space="preserve"> та з </w:t>
      </w:r>
      <w:proofErr w:type="spellStart"/>
      <w:r w:rsidRPr="00467BFD">
        <w:rPr>
          <w:lang w:val="ru-RU"/>
        </w:rPr>
        <w:t>української</w:t>
      </w:r>
      <w:proofErr w:type="spellEnd"/>
      <w:r w:rsidRPr="00467BFD">
        <w:rPr>
          <w:lang w:val="ru-RU"/>
        </w:rPr>
        <w:t xml:space="preserve"> на </w:t>
      </w:r>
      <w:proofErr w:type="spellStart"/>
      <w:r w:rsidRPr="00467BFD">
        <w:rPr>
          <w:lang w:val="ru-RU"/>
        </w:rPr>
        <w:t>англійську</w:t>
      </w:r>
      <w:proofErr w:type="spellEnd"/>
      <w:r w:rsidRPr="00467BFD">
        <w:rPr>
          <w:lang w:val="ru-RU"/>
        </w:rPr>
        <w:t xml:space="preserve"> </w:t>
      </w:r>
      <w:proofErr w:type="spellStart"/>
      <w:r w:rsidRPr="00467BFD">
        <w:rPr>
          <w:lang w:val="ru-RU"/>
        </w:rPr>
        <w:t>мову</w:t>
      </w:r>
      <w:proofErr w:type="spellEnd"/>
      <w:r w:rsidRPr="00467BFD">
        <w:rPr>
          <w:lang w:val="ru-RU"/>
        </w:rPr>
        <w:t xml:space="preserve"> </w:t>
      </w:r>
      <w:proofErr w:type="spellStart"/>
      <w:r w:rsidRPr="00467BFD">
        <w:rPr>
          <w:lang w:val="ru-RU"/>
        </w:rPr>
        <w:t>текстів</w:t>
      </w:r>
      <w:proofErr w:type="spellEnd"/>
      <w:r w:rsidRPr="00467BFD">
        <w:rPr>
          <w:lang w:val="ru-RU"/>
        </w:rPr>
        <w:t xml:space="preserve"> в межах тематики курсу;</w:t>
      </w:r>
    </w:p>
    <w:p w:rsidR="000335EB" w:rsidRPr="00467BFD" w:rsidRDefault="000335EB" w:rsidP="000335EB">
      <w:pPr>
        <w:pStyle w:val="af0"/>
        <w:numPr>
          <w:ilvl w:val="0"/>
          <w:numId w:val="14"/>
        </w:numPr>
        <w:jc w:val="both"/>
        <w:rPr>
          <w:snapToGrid w:val="0"/>
          <w:lang w:val="ru-RU"/>
        </w:rPr>
      </w:pPr>
      <w:proofErr w:type="spellStart"/>
      <w:r w:rsidRPr="00467BFD">
        <w:rPr>
          <w:lang w:val="ru-RU"/>
        </w:rPr>
        <w:t>писати</w:t>
      </w:r>
      <w:proofErr w:type="spellEnd"/>
      <w:r w:rsidRPr="00467BFD">
        <w:rPr>
          <w:lang w:val="ru-RU"/>
        </w:rPr>
        <w:t xml:space="preserve"> </w:t>
      </w:r>
      <w:r w:rsidR="00E15788">
        <w:rPr>
          <w:lang w:val="uk-UA"/>
        </w:rPr>
        <w:t xml:space="preserve">есе та </w:t>
      </w:r>
      <w:proofErr w:type="spellStart"/>
      <w:r w:rsidRPr="00467BFD">
        <w:rPr>
          <w:lang w:val="ru-RU"/>
        </w:rPr>
        <w:t>офіційні</w:t>
      </w:r>
      <w:proofErr w:type="spellEnd"/>
      <w:r w:rsidRPr="00467BFD">
        <w:rPr>
          <w:lang w:val="ru-RU"/>
        </w:rPr>
        <w:t xml:space="preserve"> </w:t>
      </w:r>
      <w:proofErr w:type="spellStart"/>
      <w:r w:rsidRPr="00467BFD">
        <w:rPr>
          <w:lang w:val="ru-RU"/>
        </w:rPr>
        <w:t>листи</w:t>
      </w:r>
      <w:proofErr w:type="spellEnd"/>
      <w:r w:rsidRPr="00467BFD">
        <w:rPr>
          <w:lang w:val="ru-RU"/>
        </w:rPr>
        <w:t>.</w:t>
      </w:r>
    </w:p>
    <w:p w:rsidR="00467BFD" w:rsidRPr="00467BFD" w:rsidRDefault="00467BFD" w:rsidP="000335EB">
      <w:pPr>
        <w:pStyle w:val="af0"/>
        <w:numPr>
          <w:ilvl w:val="0"/>
          <w:numId w:val="14"/>
        </w:numPr>
        <w:jc w:val="both"/>
        <w:rPr>
          <w:snapToGrid w:val="0"/>
          <w:lang w:val="ru-RU"/>
        </w:rPr>
      </w:pPr>
      <w:proofErr w:type="spellStart"/>
      <w:r>
        <w:rPr>
          <w:lang w:val="ru-RU"/>
        </w:rPr>
        <w:t>володіти</w:t>
      </w:r>
      <w:proofErr w:type="spellEnd"/>
      <w:r>
        <w:rPr>
          <w:lang w:val="ru-RU"/>
        </w:rPr>
        <w:t xml:space="preserve"> нормативною </w:t>
      </w:r>
      <w:proofErr w:type="spellStart"/>
      <w:r>
        <w:rPr>
          <w:lang w:val="ru-RU"/>
        </w:rPr>
        <w:t>граматикою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англійської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>.</w:t>
      </w:r>
    </w:p>
    <w:p w:rsidR="0010202C" w:rsidRDefault="0010202C" w:rsidP="0010202C">
      <w:pPr>
        <w:jc w:val="both"/>
        <w:rPr>
          <w:lang w:val="uk-UA"/>
        </w:rPr>
      </w:pPr>
    </w:p>
    <w:p w:rsidR="0010202C" w:rsidRPr="006331B8" w:rsidRDefault="0010202C" w:rsidP="0010202C">
      <w:pPr>
        <w:jc w:val="both"/>
        <w:rPr>
          <w:lang w:val="uk-UA"/>
        </w:rPr>
      </w:pPr>
    </w:p>
    <w:p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5F05CD" w:rsidRPr="005F05CD" w:rsidRDefault="005F05CD" w:rsidP="005F05CD">
      <w:pPr>
        <w:numPr>
          <w:ilvl w:val="0"/>
          <w:numId w:val="17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bCs/>
          <w:lang w:val="uk-UA"/>
        </w:rPr>
      </w:pPr>
      <w:proofErr w:type="spellStart"/>
      <w:r w:rsidRPr="005F05CD">
        <w:rPr>
          <w:bCs/>
        </w:rPr>
        <w:t>Oxenden</w:t>
      </w:r>
      <w:proofErr w:type="spellEnd"/>
      <w:r w:rsidRPr="005F05CD">
        <w:rPr>
          <w:bCs/>
        </w:rPr>
        <w:t xml:space="preserve"> C</w:t>
      </w:r>
      <w:r w:rsidRPr="00467BFD">
        <w:rPr>
          <w:bCs/>
        </w:rPr>
        <w:t xml:space="preserve">. </w:t>
      </w:r>
      <w:r w:rsidRPr="005F05CD">
        <w:rPr>
          <w:bCs/>
        </w:rPr>
        <w:t>English File Advanced</w:t>
      </w:r>
      <w:r w:rsidRPr="005F05CD">
        <w:rPr>
          <w:bCs/>
          <w:lang w:val="en-GB"/>
        </w:rPr>
        <w:t xml:space="preserve"> (3</w:t>
      </w:r>
      <w:r w:rsidRPr="005F05CD">
        <w:rPr>
          <w:bCs/>
          <w:vertAlign w:val="superscript"/>
          <w:lang w:val="en-GB"/>
        </w:rPr>
        <w:t>rd</w:t>
      </w:r>
      <w:r w:rsidRPr="005F05CD">
        <w:rPr>
          <w:bCs/>
          <w:lang w:val="en-GB"/>
        </w:rPr>
        <w:t xml:space="preserve"> edition)</w:t>
      </w:r>
      <w:r w:rsidRPr="005F05CD">
        <w:rPr>
          <w:bCs/>
        </w:rPr>
        <w:t xml:space="preserve"> / Clive </w:t>
      </w:r>
      <w:proofErr w:type="spellStart"/>
      <w:r w:rsidRPr="005F05CD">
        <w:rPr>
          <w:bCs/>
        </w:rPr>
        <w:t>Oxenden</w:t>
      </w:r>
      <w:proofErr w:type="spellEnd"/>
      <w:r w:rsidRPr="005F05CD">
        <w:rPr>
          <w:bCs/>
        </w:rPr>
        <w:t>, Christina Latham-Koenig. – Oxford: Oxford University Press. – 2015. – 177 p.</w:t>
      </w:r>
    </w:p>
    <w:p w:rsidR="005F05CD" w:rsidRPr="005F05CD" w:rsidRDefault="005F05CD" w:rsidP="005F05CD">
      <w:pPr>
        <w:numPr>
          <w:ilvl w:val="0"/>
          <w:numId w:val="17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bCs/>
        </w:rPr>
      </w:pPr>
      <w:proofErr w:type="spellStart"/>
      <w:r w:rsidRPr="005F05CD">
        <w:rPr>
          <w:bCs/>
        </w:rPr>
        <w:t>Oxenden</w:t>
      </w:r>
      <w:proofErr w:type="spellEnd"/>
      <w:r w:rsidRPr="005F05CD">
        <w:rPr>
          <w:bCs/>
        </w:rPr>
        <w:t xml:space="preserve"> C</w:t>
      </w:r>
      <w:r w:rsidRPr="00467BFD">
        <w:rPr>
          <w:bCs/>
        </w:rPr>
        <w:t xml:space="preserve">. </w:t>
      </w:r>
      <w:r w:rsidRPr="005F05CD">
        <w:rPr>
          <w:bCs/>
        </w:rPr>
        <w:t>English File Advanced</w:t>
      </w:r>
      <w:r w:rsidRPr="005F05CD">
        <w:rPr>
          <w:bCs/>
          <w:lang w:val="en-GB"/>
        </w:rPr>
        <w:t xml:space="preserve"> (3</w:t>
      </w:r>
      <w:r w:rsidRPr="005F05CD">
        <w:rPr>
          <w:bCs/>
          <w:vertAlign w:val="superscript"/>
          <w:lang w:val="en-GB"/>
        </w:rPr>
        <w:t>rd</w:t>
      </w:r>
      <w:r w:rsidRPr="005F05CD">
        <w:rPr>
          <w:bCs/>
          <w:lang w:val="en-GB"/>
        </w:rPr>
        <w:t xml:space="preserve"> edition)</w:t>
      </w:r>
      <w:r w:rsidRPr="005F05CD">
        <w:rPr>
          <w:bCs/>
          <w:lang w:val="uk-UA"/>
        </w:rPr>
        <w:t xml:space="preserve"> </w:t>
      </w:r>
      <w:r w:rsidRPr="005F05CD">
        <w:rPr>
          <w:bCs/>
          <w:lang w:val="en-GB"/>
        </w:rPr>
        <w:t>Workbook</w:t>
      </w:r>
      <w:r w:rsidRPr="005F05CD">
        <w:rPr>
          <w:bCs/>
        </w:rPr>
        <w:t xml:space="preserve"> / Clive </w:t>
      </w:r>
      <w:proofErr w:type="spellStart"/>
      <w:r w:rsidRPr="005F05CD">
        <w:rPr>
          <w:bCs/>
        </w:rPr>
        <w:t>Oxenden</w:t>
      </w:r>
      <w:proofErr w:type="spellEnd"/>
      <w:r w:rsidRPr="005F05CD">
        <w:rPr>
          <w:bCs/>
        </w:rPr>
        <w:t>, Christina Latham-Koenig. – Oxford: Oxford University Press. – 2015. – 70 p.</w:t>
      </w:r>
    </w:p>
    <w:p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0335EB">
        <w:rPr>
          <w:b/>
          <w:i/>
          <w:u w:val="single"/>
          <w:lang w:val="uk-UA"/>
        </w:rPr>
        <w:lastRenderedPageBreak/>
        <w:t xml:space="preserve">+ до кожного заняття рекомендуються додаткові джерела (див. </w:t>
      </w:r>
      <w:proofErr w:type="spellStart"/>
      <w:r w:rsidRPr="000335EB">
        <w:rPr>
          <w:b/>
          <w:i/>
          <w:u w:val="single"/>
          <w:lang w:val="uk-UA"/>
        </w:rPr>
        <w:t>Moodle</w:t>
      </w:r>
      <w:proofErr w:type="spellEnd"/>
      <w:r w:rsidRPr="000335EB">
        <w:rPr>
          <w:b/>
          <w:i/>
          <w:u w:val="single"/>
          <w:lang w:val="uk-UA"/>
        </w:rPr>
        <w:t>).</w:t>
      </w: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467BFD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0335EB" w:rsidRDefault="0077690E" w:rsidP="00FC57E5">
      <w:pPr>
        <w:jc w:val="both"/>
        <w:rPr>
          <w:iCs/>
          <w:lang w:val="uk-UA"/>
        </w:rPr>
      </w:pPr>
      <w:r w:rsidRPr="000335EB">
        <w:rPr>
          <w:iCs/>
          <w:lang w:val="uk-UA"/>
        </w:rPr>
        <w:t xml:space="preserve">Поточний контроль передбачає такі </w:t>
      </w:r>
      <w:r w:rsidRPr="000335EB">
        <w:rPr>
          <w:b/>
          <w:i/>
          <w:iCs/>
          <w:lang w:val="uk-UA"/>
        </w:rPr>
        <w:t>теоретичні</w:t>
      </w:r>
      <w:r w:rsidRPr="000335EB">
        <w:rPr>
          <w:iCs/>
          <w:lang w:val="uk-UA"/>
        </w:rPr>
        <w:t xml:space="preserve"> завдання:</w:t>
      </w:r>
    </w:p>
    <w:p w:rsidR="0077690E" w:rsidRPr="000335EB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335EB">
        <w:rPr>
          <w:iCs/>
          <w:lang w:val="uk-UA"/>
        </w:rPr>
        <w:t xml:space="preserve">Усне опитування і обговорення </w:t>
      </w:r>
      <w:r w:rsidR="000335EB">
        <w:rPr>
          <w:iCs/>
          <w:lang w:val="uk-UA"/>
        </w:rPr>
        <w:t>за тематикою курсу</w:t>
      </w:r>
      <w:r w:rsidRPr="000335EB">
        <w:rPr>
          <w:iCs/>
          <w:lang w:val="uk-UA"/>
        </w:rPr>
        <w:t>.</w:t>
      </w:r>
    </w:p>
    <w:p w:rsidR="0077690E" w:rsidRPr="000335EB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0335EB">
        <w:rPr>
          <w:iCs/>
          <w:lang w:val="uk-UA"/>
        </w:rPr>
        <w:t>Короткі тести/</w:t>
      </w:r>
      <w:r w:rsidR="00EF4E09" w:rsidRPr="000335EB">
        <w:rPr>
          <w:iCs/>
          <w:lang w:val="uk-UA"/>
        </w:rPr>
        <w:t>контрольні</w:t>
      </w:r>
      <w:r w:rsidRPr="000335EB">
        <w:rPr>
          <w:iCs/>
          <w:lang w:val="uk-UA"/>
        </w:rPr>
        <w:t xml:space="preserve"> роботи за пройденим матеріалом.</w:t>
      </w:r>
    </w:p>
    <w:p w:rsidR="0077690E" w:rsidRPr="000335EB" w:rsidRDefault="0077690E" w:rsidP="0077690E">
      <w:pPr>
        <w:jc w:val="both"/>
        <w:rPr>
          <w:iCs/>
          <w:lang w:val="uk-UA"/>
        </w:rPr>
      </w:pPr>
      <w:r w:rsidRPr="000335EB">
        <w:rPr>
          <w:iCs/>
          <w:lang w:val="uk-UA"/>
        </w:rPr>
        <w:t xml:space="preserve">Поточний контроль передбачає такі </w:t>
      </w:r>
      <w:r w:rsidRPr="000335EB">
        <w:rPr>
          <w:b/>
          <w:i/>
          <w:iCs/>
          <w:lang w:val="uk-UA"/>
        </w:rPr>
        <w:t>практичні</w:t>
      </w:r>
      <w:r w:rsidRPr="000335EB">
        <w:rPr>
          <w:iCs/>
          <w:lang w:val="uk-UA"/>
        </w:rPr>
        <w:t xml:space="preserve"> завдання:</w:t>
      </w:r>
    </w:p>
    <w:p w:rsidR="00BA1F74" w:rsidRPr="00BA1F74" w:rsidRDefault="00BA1F74" w:rsidP="00BA1F74">
      <w:pPr>
        <w:pStyle w:val="31"/>
        <w:numPr>
          <w:ilvl w:val="0"/>
          <w:numId w:val="18"/>
        </w:numPr>
        <w:tabs>
          <w:tab w:val="left" w:pos="0"/>
          <w:tab w:val="left" w:pos="360"/>
          <w:tab w:val="left" w:pos="900"/>
        </w:tabs>
        <w:spacing w:after="0" w:line="216" w:lineRule="auto"/>
        <w:ind w:left="0" w:firstLine="720"/>
        <w:jc w:val="both"/>
        <w:rPr>
          <w:spacing w:val="-8"/>
          <w:sz w:val="24"/>
          <w:szCs w:val="24"/>
        </w:rPr>
      </w:pPr>
      <w:r w:rsidRPr="00BA1F74">
        <w:rPr>
          <w:spacing w:val="-8"/>
          <w:sz w:val="24"/>
          <w:szCs w:val="24"/>
        </w:rPr>
        <w:t>перевірка виконання завдань для самостійної роботи з кожної теми розділу;</w:t>
      </w:r>
    </w:p>
    <w:p w:rsidR="00BA1F74" w:rsidRPr="00BA1F74" w:rsidRDefault="00BA1F74" w:rsidP="00BA1F74">
      <w:pPr>
        <w:pStyle w:val="31"/>
        <w:numPr>
          <w:ilvl w:val="0"/>
          <w:numId w:val="18"/>
        </w:numPr>
        <w:tabs>
          <w:tab w:val="left" w:pos="0"/>
          <w:tab w:val="left" w:pos="360"/>
          <w:tab w:val="left" w:pos="900"/>
        </w:tabs>
        <w:spacing w:after="0" w:line="216" w:lineRule="auto"/>
        <w:ind w:left="0" w:firstLine="720"/>
        <w:jc w:val="both"/>
        <w:rPr>
          <w:spacing w:val="-8"/>
          <w:sz w:val="24"/>
          <w:szCs w:val="24"/>
        </w:rPr>
      </w:pPr>
      <w:r w:rsidRPr="00BA1F74">
        <w:rPr>
          <w:spacing w:val="-8"/>
          <w:sz w:val="24"/>
          <w:szCs w:val="24"/>
        </w:rPr>
        <w:t xml:space="preserve">перевірка вміння робити повідомлення англійською мовою в межах програмної тематики - </w:t>
      </w:r>
      <w:r w:rsidRPr="00BA1F74">
        <w:rPr>
          <w:b/>
          <w:spacing w:val="-8"/>
          <w:sz w:val="24"/>
          <w:szCs w:val="24"/>
        </w:rPr>
        <w:t xml:space="preserve">усно </w:t>
      </w:r>
      <w:r w:rsidRPr="00BA1F74">
        <w:rPr>
          <w:spacing w:val="-8"/>
          <w:sz w:val="24"/>
          <w:szCs w:val="24"/>
        </w:rPr>
        <w:t>протягом кожного розділу</w:t>
      </w:r>
      <w:r w:rsidRPr="00467BFD">
        <w:rPr>
          <w:spacing w:val="-8"/>
          <w:sz w:val="24"/>
          <w:szCs w:val="24"/>
          <w:lang w:val="ru-RU"/>
        </w:rPr>
        <w:t>.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467BFD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4A7430" w:rsidRPr="00467BFD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2 тести </w:t>
      </w:r>
      <w:r w:rsidRPr="006331B8">
        <w:rPr>
          <w:lang w:val="ru-RU"/>
        </w:rPr>
        <w:t xml:space="preserve">по </w:t>
      </w:r>
      <w:r w:rsidR="003663BF">
        <w:rPr>
          <w:lang w:val="ru-RU"/>
        </w:rPr>
        <w:t>6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Pr="006331B8">
        <w:rPr>
          <w:lang w:val="uk-UA"/>
        </w:rPr>
        <w:t xml:space="preserve"> (за 1й і 2й </w:t>
      </w:r>
      <w:proofErr w:type="spellStart"/>
      <w:r w:rsidRPr="006331B8">
        <w:rPr>
          <w:lang w:val="uk-UA"/>
        </w:rPr>
        <w:t>півсеместри</w:t>
      </w:r>
      <w:proofErr w:type="spellEnd"/>
      <w:r w:rsidRPr="006331B8">
        <w:rPr>
          <w:lang w:val="uk-UA"/>
        </w:rPr>
        <w:t>)</w:t>
      </w:r>
      <w:r w:rsidRPr="00467BFD">
        <w:rPr>
          <w:lang w:val="ru-RU"/>
        </w:rPr>
        <w:t>.</w:t>
      </w:r>
    </w:p>
    <w:p w:rsidR="000335EB" w:rsidRDefault="004A7430" w:rsidP="000335EB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 (</w:t>
      </w:r>
      <w:r w:rsidR="006E3DDF">
        <w:rPr>
          <w:b/>
          <w:i/>
          <w:lang w:val="uk-UA"/>
        </w:rPr>
        <w:t>індивідуальне завдання</w:t>
      </w:r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і презентація </w:t>
      </w:r>
      <w:r w:rsidR="00666A1F">
        <w:rPr>
          <w:lang w:val="uk-UA"/>
        </w:rPr>
        <w:t>відгуку про прочитану книгу</w:t>
      </w:r>
      <w:r w:rsidR="000335EB" w:rsidRPr="00335D49">
        <w:rPr>
          <w:lang w:val="uk-UA"/>
        </w:rPr>
        <w:t xml:space="preserve"> (</w:t>
      </w:r>
      <w:r w:rsidR="00666A1F">
        <w:rPr>
          <w:lang w:val="uk-UA"/>
        </w:rPr>
        <w:t>презентація</w:t>
      </w:r>
      <w:r w:rsidR="000335EB" w:rsidRPr="00335D49">
        <w:rPr>
          <w:lang w:val="uk-UA"/>
        </w:rPr>
        <w:t xml:space="preserve"> та усний захист)</w:t>
      </w:r>
      <w:r w:rsidR="000335EB">
        <w:rPr>
          <w:lang w:val="uk-UA"/>
        </w:rPr>
        <w:t xml:space="preserve">. </w:t>
      </w:r>
      <w:r w:rsidR="00666A1F">
        <w:rPr>
          <w:lang w:val="uk-UA"/>
        </w:rPr>
        <w:t>Протягом семестру студенти читають неадаптований художній твір англійською мовою в обсязі 250 сторінок</w:t>
      </w:r>
      <w:r w:rsidR="006E3DDF">
        <w:rPr>
          <w:lang w:val="uk-UA"/>
        </w:rPr>
        <w:t xml:space="preserve"> та виписують нові лексичні одиниці з перекладом та транскрипцією. </w:t>
      </w:r>
      <w:r w:rsidR="0057666D">
        <w:rPr>
          <w:lang w:val="uk-UA"/>
        </w:rPr>
        <w:t xml:space="preserve">Студенти обирають зі списку нових лексичних одиниць 250 слів (словосполучень), які вчать напам’ять та готують доповідь і презентацію за змістом та враженнями від прочитаного твору. </w:t>
      </w:r>
    </w:p>
    <w:p w:rsidR="004E1CE6" w:rsidRPr="006F4BCC" w:rsidRDefault="004E1CE6" w:rsidP="000335EB">
      <w:pPr>
        <w:jc w:val="both"/>
        <w:rPr>
          <w:sz w:val="16"/>
          <w:szCs w:val="16"/>
          <w:lang w:val="ru-RU"/>
        </w:rPr>
      </w:pPr>
    </w:p>
    <w:p w:rsidR="001D3F81" w:rsidRPr="006331B8" w:rsidRDefault="001D3F81" w:rsidP="001D3F81">
      <w:pPr>
        <w:jc w:val="both"/>
        <w:rPr>
          <w:lang w:val="uk-UA"/>
        </w:rPr>
      </w:pPr>
      <w:r w:rsidRPr="00F253BB">
        <w:rPr>
          <w:lang w:val="uk-UA"/>
        </w:rPr>
        <w:t xml:space="preserve">Презентація і обговорення </w:t>
      </w:r>
      <w:r>
        <w:rPr>
          <w:lang w:val="uk-UA"/>
        </w:rPr>
        <w:t>відгуку про прочитану книгу</w:t>
      </w:r>
      <w:r w:rsidRPr="00335D49">
        <w:rPr>
          <w:lang w:val="uk-UA"/>
        </w:rPr>
        <w:t xml:space="preserve"> (</w:t>
      </w:r>
      <w:r>
        <w:rPr>
          <w:lang w:val="uk-UA"/>
        </w:rPr>
        <w:t>презентація</w:t>
      </w:r>
      <w:r w:rsidRPr="00335D49">
        <w:rPr>
          <w:lang w:val="uk-UA"/>
        </w:rPr>
        <w:t xml:space="preserve"> та усний захист)</w:t>
      </w:r>
      <w:r w:rsidRPr="00F253BB">
        <w:rPr>
          <w:lang w:val="uk-UA"/>
        </w:rPr>
        <w:t xml:space="preserve"> </w:t>
      </w:r>
      <w:r w:rsidR="004E1CE6">
        <w:rPr>
          <w:lang w:val="uk-UA"/>
        </w:rPr>
        <w:t xml:space="preserve">та усне опитування (нові лексичні одиниці з перекладом та транскрипцією, що їх виписали студенти) </w:t>
      </w:r>
      <w:r w:rsidR="004E1CE6" w:rsidRPr="00F253BB">
        <w:rPr>
          <w:lang w:val="uk-UA"/>
        </w:rPr>
        <w:t xml:space="preserve"> </w:t>
      </w:r>
      <w:r w:rsidRPr="00F253BB">
        <w:rPr>
          <w:lang w:val="uk-UA"/>
        </w:rPr>
        <w:t xml:space="preserve">відбуватиметься на останньому занятті. Презентації мають бути підготовлені в </w:t>
      </w:r>
      <w:proofErr w:type="spellStart"/>
      <w:r w:rsidRPr="00F253BB">
        <w:rPr>
          <w:lang w:val="uk-UA"/>
        </w:rPr>
        <w:t>Power</w:t>
      </w:r>
      <w:proofErr w:type="spellEnd"/>
      <w:r w:rsidRPr="00F253BB">
        <w:rPr>
          <w:lang w:val="uk-UA"/>
        </w:rPr>
        <w:t xml:space="preserve"> </w:t>
      </w:r>
      <w:proofErr w:type="spellStart"/>
      <w:r w:rsidRPr="00F253BB">
        <w:rPr>
          <w:lang w:val="uk-UA"/>
        </w:rPr>
        <w:t>Point</w:t>
      </w:r>
      <w:proofErr w:type="spellEnd"/>
      <w:r w:rsidRPr="00F253BB">
        <w:rPr>
          <w:lang w:val="uk-UA"/>
        </w:rPr>
        <w:t xml:space="preserve"> або </w:t>
      </w:r>
      <w:proofErr w:type="spellStart"/>
      <w:r w:rsidRPr="00F253BB">
        <w:rPr>
          <w:lang w:val="uk-UA"/>
        </w:rPr>
        <w:t>Prezi</w:t>
      </w:r>
      <w:proofErr w:type="spellEnd"/>
      <w:r w:rsidRPr="00F253BB">
        <w:rPr>
          <w:lang w:val="uk-UA"/>
        </w:rPr>
        <w:t xml:space="preserve"> форматах, від 4 до </w:t>
      </w:r>
      <w:r>
        <w:rPr>
          <w:lang w:val="uk-UA"/>
        </w:rPr>
        <w:t>8</w:t>
      </w:r>
      <w:r w:rsidRPr="00F253BB">
        <w:rPr>
          <w:lang w:val="uk-UA"/>
        </w:rPr>
        <w:t xml:space="preserve"> слайдів із зазначенням </w:t>
      </w:r>
      <w:r w:rsidR="00807811">
        <w:rPr>
          <w:lang w:val="uk-UA"/>
        </w:rPr>
        <w:t>автора</w:t>
      </w:r>
      <w:r w:rsidRPr="00F253BB">
        <w:rPr>
          <w:lang w:val="uk-UA"/>
        </w:rPr>
        <w:t xml:space="preserve">, </w:t>
      </w:r>
      <w:r w:rsidR="00807811">
        <w:rPr>
          <w:lang w:val="uk-UA"/>
        </w:rPr>
        <w:t>жанру, основного змісту та сюжету (коротко та з використанням нових слів (словосполучень)</w:t>
      </w:r>
      <w:r w:rsidRPr="00F253BB">
        <w:rPr>
          <w:lang w:val="uk-UA"/>
        </w:rPr>
        <w:t xml:space="preserve">, </w:t>
      </w:r>
      <w:r w:rsidR="00807811">
        <w:rPr>
          <w:lang w:val="uk-UA"/>
        </w:rPr>
        <w:t xml:space="preserve">характеристики провідних персонажів та оцінки (вражень) від прочитаного втору. Рекомендації щодо написання відгуку на прочитаний твір </w:t>
      </w:r>
      <w:proofErr w:type="spellStart"/>
      <w:r w:rsidR="00807811">
        <w:rPr>
          <w:lang w:val="uk-UA"/>
        </w:rPr>
        <w:t>умішено</w:t>
      </w:r>
      <w:proofErr w:type="spellEnd"/>
      <w:r w:rsidR="00807811">
        <w:rPr>
          <w:lang w:val="uk-UA"/>
        </w:rPr>
        <w:t xml:space="preserve"> у </w:t>
      </w:r>
      <w:r w:rsidR="00807811">
        <w:rPr>
          <w:lang w:val="en-GB"/>
        </w:rPr>
        <w:t>Student</w:t>
      </w:r>
      <w:r w:rsidR="00807811" w:rsidRPr="00467BFD">
        <w:rPr>
          <w:lang w:val="ru-RU"/>
        </w:rPr>
        <w:t>’</w:t>
      </w:r>
      <w:r w:rsidR="00807811">
        <w:rPr>
          <w:lang w:val="en-GB"/>
        </w:rPr>
        <w:t>s</w:t>
      </w:r>
      <w:r w:rsidR="00807811" w:rsidRPr="00467BFD">
        <w:rPr>
          <w:lang w:val="ru-RU"/>
        </w:rPr>
        <w:t xml:space="preserve"> </w:t>
      </w:r>
      <w:r w:rsidR="00807811">
        <w:rPr>
          <w:lang w:val="en-GB"/>
        </w:rPr>
        <w:t>book</w:t>
      </w:r>
      <w:r w:rsidR="00807811" w:rsidRPr="00467BFD">
        <w:rPr>
          <w:lang w:val="ru-RU"/>
        </w:rPr>
        <w:t xml:space="preserve"> </w:t>
      </w:r>
      <w:r w:rsidR="00807811">
        <w:rPr>
          <w:lang w:val="en-GB"/>
        </w:rPr>
        <w:t>page</w:t>
      </w:r>
      <w:r w:rsidR="00807811" w:rsidRPr="00467BFD">
        <w:rPr>
          <w:lang w:val="ru-RU"/>
        </w:rPr>
        <w:t xml:space="preserve"> 116-117.</w:t>
      </w:r>
      <w:r w:rsidR="00807811">
        <w:rPr>
          <w:lang w:val="uk-UA"/>
        </w:rPr>
        <w:t xml:space="preserve"> </w:t>
      </w:r>
      <w:r w:rsidRPr="006331B8">
        <w:rPr>
          <w:lang w:val="uk-UA"/>
        </w:rPr>
        <w:t xml:space="preserve"> </w:t>
      </w:r>
    </w:p>
    <w:p w:rsidR="000335EB" w:rsidRPr="006F4BCC" w:rsidRDefault="000335EB" w:rsidP="004A7430">
      <w:pPr>
        <w:jc w:val="both"/>
        <w:rPr>
          <w:sz w:val="16"/>
          <w:szCs w:val="16"/>
          <w:lang w:val="ru-RU"/>
        </w:rPr>
      </w:pPr>
    </w:p>
    <w:p w:rsidR="004A7430" w:rsidRPr="006331B8" w:rsidRDefault="000A4052" w:rsidP="004A743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Критерії оцінювання індивідуального завдання</w:t>
      </w:r>
      <w:r w:rsidR="004A7430" w:rsidRPr="006331B8">
        <w:rPr>
          <w:b/>
          <w:i/>
          <w:lang w:val="uk-UA"/>
        </w:rPr>
        <w:t>: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</w:t>
      </w:r>
      <w:r w:rsidRPr="000335EB">
        <w:rPr>
          <w:lang w:val="uk-UA"/>
        </w:rPr>
        <w:t>завдання виконано у повному обсязі, без стилістичних, орфографічних і граматичних помилок, використана лексика</w:t>
      </w:r>
      <w:r w:rsidR="004F562F">
        <w:rPr>
          <w:lang w:val="uk-UA"/>
        </w:rPr>
        <w:t xml:space="preserve"> розділу підручника на позначення жанрів літератури та характеристики сюжету</w:t>
      </w:r>
      <w:r w:rsidRPr="000335EB">
        <w:rPr>
          <w:lang w:val="uk-UA"/>
        </w:rPr>
        <w:t xml:space="preserve">, словниковий запас різноманітний і релевантний, презентація відповідає змісту </w:t>
      </w:r>
      <w:r w:rsidR="004F562F">
        <w:rPr>
          <w:lang w:val="uk-UA"/>
        </w:rPr>
        <w:t>завдання</w:t>
      </w:r>
      <w:r w:rsidRPr="000335EB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відображає </w:t>
      </w:r>
      <w:r w:rsidR="004F562F">
        <w:rPr>
          <w:lang w:val="uk-UA"/>
        </w:rPr>
        <w:t xml:space="preserve">переважно біографію автора та детальний опис сюжету без оцінки та висновків читача, </w:t>
      </w:r>
      <w:r w:rsidRPr="000335EB">
        <w:rPr>
          <w:lang w:val="uk-UA"/>
        </w:rPr>
        <w:t xml:space="preserve">зміст </w:t>
      </w:r>
      <w:r w:rsidR="004F562F">
        <w:rPr>
          <w:lang w:val="uk-UA"/>
        </w:rPr>
        <w:t>індивідуального завдання</w:t>
      </w:r>
      <w:r w:rsidRPr="000335EB">
        <w:rPr>
          <w:lang w:val="uk-UA"/>
        </w:rPr>
        <w:t xml:space="preserve"> в </w:t>
      </w:r>
      <w:r w:rsidR="004F562F">
        <w:rPr>
          <w:lang w:val="uk-UA"/>
        </w:rPr>
        <w:t xml:space="preserve">не містить </w:t>
      </w:r>
      <w:r w:rsidR="004F562F" w:rsidRPr="000335EB">
        <w:rPr>
          <w:lang w:val="uk-UA"/>
        </w:rPr>
        <w:t>лексик</w:t>
      </w:r>
      <w:r w:rsidR="004F562F">
        <w:rPr>
          <w:lang w:val="uk-UA"/>
        </w:rPr>
        <w:t>и розділу підручника на позначення жанрів літератури та характеристики сюжету</w:t>
      </w:r>
      <w:r w:rsidRPr="000335EB">
        <w:rPr>
          <w:lang w:val="uk-UA"/>
        </w:rPr>
        <w:t>,– 14-8 балів; 3) завдання виконано з великою кількістю помилок, словниковий запас одноманітний</w:t>
      </w:r>
      <w:r w:rsidR="0077690E" w:rsidRPr="000335EB">
        <w:rPr>
          <w:lang w:val="uk-UA"/>
        </w:rPr>
        <w:t xml:space="preserve">, презентація або не відповідає змісту </w:t>
      </w:r>
      <w:r w:rsidR="004F562F">
        <w:rPr>
          <w:lang w:val="uk-UA"/>
        </w:rPr>
        <w:t>завдання</w:t>
      </w:r>
      <w:r w:rsidR="0077690E" w:rsidRPr="000335EB">
        <w:rPr>
          <w:lang w:val="uk-UA"/>
        </w:rPr>
        <w:t>, або взагалі відсутня</w:t>
      </w:r>
      <w:r w:rsidRPr="000335EB">
        <w:rPr>
          <w:lang w:val="uk-UA"/>
        </w:rPr>
        <w:t xml:space="preserve"> – 0-7 балів.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F4BCC" w:rsidRPr="006331B8" w:rsidTr="00F81E3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6F4BCC" w:rsidRPr="00F617F4" w:rsidTr="00F81E3D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6F4BC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6F4BC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F4BCC">
              <w:rPr>
                <w:spacing w:val="-2"/>
                <w:lang w:val="ru-RU"/>
              </w:rPr>
              <w:t>1</w:t>
            </w:r>
            <w:r w:rsidRPr="006331B8">
              <w:rPr>
                <w:spacing w:val="-2"/>
                <w:lang w:val="uk-UA"/>
              </w:rPr>
              <w:t xml:space="preserve">– </w:t>
            </w:r>
            <w:r w:rsidRPr="006F4BCC">
              <w:rPr>
                <w:spacing w:val="-2"/>
                <w:lang w:val="ru-RU"/>
              </w:rPr>
              <w:t>34</w:t>
            </w:r>
            <w:r w:rsidRPr="006331B8">
              <w:rPr>
                <w:spacing w:val="-2"/>
                <w:lang w:val="uk-UA"/>
              </w:rPr>
              <w:t xml:space="preserve"> (незадовільно – з </w:t>
            </w:r>
            <w:r>
              <w:rPr>
                <w:spacing w:val="-2"/>
                <w:lang w:val="uk-UA"/>
              </w:rPr>
              <w:t>обов’язковим</w:t>
            </w:r>
            <w:r w:rsidRPr="006331B8">
              <w:rPr>
                <w:spacing w:val="-2"/>
                <w:lang w:val="uk-UA"/>
              </w:rPr>
              <w:t xml:space="preserve"> повтор</w:t>
            </w:r>
            <w:r>
              <w:rPr>
                <w:spacing w:val="-2"/>
                <w:lang w:val="uk-UA"/>
              </w:rPr>
              <w:t>енням курсу</w:t>
            </w:r>
            <w:r w:rsidRPr="006331B8">
              <w:rPr>
                <w:spacing w:val="-2"/>
                <w:lang w:val="uk-UA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6F4BC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C" w:rsidRPr="006331B8" w:rsidRDefault="006F4BCC" w:rsidP="006F4BCC">
            <w:pPr>
              <w:spacing w:line="223" w:lineRule="auto"/>
              <w:ind w:right="-54"/>
              <w:rPr>
                <w:spacing w:val="-2"/>
                <w:lang w:val="uk-UA"/>
              </w:rPr>
            </w:pPr>
          </w:p>
        </w:tc>
      </w:tr>
    </w:tbl>
    <w:p w:rsidR="00B222F7" w:rsidRDefault="00B222F7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pPr w:leftFromText="180" w:rightFromText="180" w:vertAnchor="page" w:horzAnchor="margin" w:tblpY="1849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6"/>
        <w:gridCol w:w="4070"/>
        <w:gridCol w:w="2441"/>
        <w:gridCol w:w="1665"/>
      </w:tblGrid>
      <w:tr w:rsidR="00217C27" w:rsidRPr="00FA6B9E" w:rsidTr="006F4BCC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center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center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FA6B9E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B222F7" w:rsidRPr="00FA6B9E" w:rsidTr="006F4BCC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7" w:rsidRPr="00FA6B9E" w:rsidRDefault="00B222F7" w:rsidP="006F4BC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7" w:rsidRPr="00FA6B9E" w:rsidRDefault="00B222F7" w:rsidP="006F4BC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7" w:rsidRPr="00FA6B9E" w:rsidRDefault="00B222F7" w:rsidP="006F4BC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6F4BCC" w:rsidRPr="00F617F4" w:rsidTr="006F4BCC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Поточний контроль</w:t>
            </w:r>
            <w:r w:rsidRPr="00467BFD">
              <w:rPr>
                <w:b/>
                <w:bCs/>
                <w:lang w:val="ru-RU"/>
              </w:rPr>
              <w:t xml:space="preserve"> (</w:t>
            </w:r>
            <w:r w:rsidRPr="00FA6B9E">
              <w:rPr>
                <w:b/>
                <w:bCs/>
              </w:rPr>
              <w:t>max</w:t>
            </w:r>
            <w:r w:rsidRPr="00467BFD">
              <w:rPr>
                <w:b/>
                <w:bCs/>
                <w:lang w:val="ru-RU"/>
              </w:rPr>
              <w:t xml:space="preserve"> 40%)</w:t>
            </w:r>
            <w:r w:rsidRPr="00FA6B9E">
              <w:rPr>
                <w:b/>
                <w:bCs/>
                <w:lang w:val="uk-UA"/>
              </w:rPr>
              <w:t xml:space="preserve"> + </w:t>
            </w:r>
            <w:r w:rsidRPr="00FA6B9E">
              <w:rPr>
                <w:b/>
                <w:bCs/>
                <w:sz w:val="20"/>
                <w:szCs w:val="20"/>
                <w:lang w:val="uk-UA"/>
              </w:rPr>
              <w:t>аспект граматика (20%)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6F4BCC" w:rsidRPr="0031601C" w:rsidRDefault="006F4BCC" w:rsidP="006F4BCC">
            <w:pPr>
              <w:rPr>
                <w:lang w:val="ru-RU"/>
              </w:rPr>
            </w:pPr>
          </w:p>
        </w:tc>
      </w:tr>
      <w:tr w:rsidR="00217C27" w:rsidRPr="00FA6B9E" w:rsidTr="006F4BCC"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модуль 1</w:t>
            </w:r>
            <w:r w:rsidRPr="00FA6B9E">
              <w:rPr>
                <w:i/>
                <w:iCs/>
              </w:rPr>
              <w:t xml:space="preserve"> (</w:t>
            </w:r>
            <w:r w:rsidRPr="00FA6B9E">
              <w:rPr>
                <w:i/>
                <w:iCs/>
                <w:lang w:val="uk-UA"/>
              </w:rPr>
              <w:t>розділ 1</w:t>
            </w:r>
            <w:bookmarkStart w:id="0" w:name="_GoBack"/>
            <w:bookmarkEnd w:id="0"/>
            <w:r w:rsidRPr="00FA6B9E">
              <w:rPr>
                <w:i/>
                <w:iCs/>
              </w:rPr>
              <w:t>)</w:t>
            </w:r>
          </w:p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</w:t>
            </w:r>
            <w:r w:rsidRPr="00FA6B9E">
              <w:rPr>
                <w:i/>
                <w:iCs/>
                <w:lang w:val="en-GB"/>
              </w:rPr>
              <w:t xml:space="preserve"> </w:t>
            </w:r>
            <w:r w:rsidRPr="00FA6B9E">
              <w:rPr>
                <w:i/>
                <w:iCs/>
                <w:lang w:val="uk-UA"/>
              </w:rPr>
              <w:t xml:space="preserve">  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9A2D70" w:rsidRDefault="00217C27" w:rsidP="006F4BCC">
            <w:pPr>
              <w:keepNext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9A2D70">
              <w:rPr>
                <w:i/>
                <w:iCs/>
                <w:sz w:val="20"/>
                <w:szCs w:val="20"/>
                <w:lang w:val="uk-UA"/>
              </w:rPr>
              <w:t xml:space="preserve">Практичне заняття 3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348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27" w:rsidRPr="00FA6B9E" w:rsidRDefault="00217C27" w:rsidP="006F4BCC">
            <w:pPr>
              <w:rPr>
                <w:i/>
                <w:iCs/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467BFD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  <w:r w:rsidRPr="00467BFD">
              <w:rPr>
                <w:i/>
                <w:iCs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9A2D70" w:rsidRDefault="00217C27" w:rsidP="006F4BCC">
            <w:pPr>
              <w:keepNext/>
              <w:jc w:val="both"/>
              <w:rPr>
                <w:sz w:val="20"/>
                <w:szCs w:val="20"/>
                <w:lang w:val="en-GB"/>
              </w:rPr>
            </w:pPr>
            <w:r w:rsidRPr="009A2D70">
              <w:rPr>
                <w:i/>
                <w:iCs/>
                <w:sz w:val="20"/>
                <w:szCs w:val="20"/>
                <w:lang w:val="uk-UA"/>
              </w:rPr>
              <w:t>Практичне заняття</w:t>
            </w:r>
            <w:r w:rsidRPr="009A2D7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A2D70">
              <w:rPr>
                <w:i/>
                <w:iCs/>
                <w:sz w:val="20"/>
                <w:szCs w:val="20"/>
                <w:lang w:val="uk-UA"/>
              </w:rPr>
              <w:t>1,</w:t>
            </w:r>
            <w:r w:rsidRPr="009A2D70">
              <w:rPr>
                <w:i/>
                <w:iCs/>
                <w:sz w:val="20"/>
                <w:szCs w:val="20"/>
                <w:lang w:val="en-GB"/>
              </w:rPr>
              <w:t>2</w:t>
            </w:r>
            <w:r w:rsidRPr="009A2D70">
              <w:rPr>
                <w:i/>
                <w:iCs/>
                <w:sz w:val="20"/>
                <w:szCs w:val="20"/>
                <w:lang w:val="uk-UA"/>
              </w:rPr>
              <w:t xml:space="preserve">,3, 4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468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27" w:rsidRPr="00FA6B9E" w:rsidRDefault="00217C27" w:rsidP="006F4BCC">
            <w:pPr>
              <w:rPr>
                <w:i/>
                <w:iCs/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 xml:space="preserve">Вид практичного завдання: </w:t>
            </w:r>
            <w:r w:rsidRPr="00FA6B9E">
              <w:rPr>
                <w:i/>
                <w:iCs/>
                <w:lang w:val="en-GB"/>
              </w:rPr>
              <w:t xml:space="preserve">  </w:t>
            </w:r>
            <w:r w:rsidRPr="00FA6B9E">
              <w:rPr>
                <w:i/>
                <w:iCs/>
                <w:lang w:val="ru-RU"/>
              </w:rPr>
              <w:t>проект</w:t>
            </w:r>
            <w:r w:rsidRPr="00FA6B9E">
              <w:rPr>
                <w:i/>
                <w:iCs/>
                <w:lang w:val="en-GB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9A2D70" w:rsidRDefault="00217C27" w:rsidP="006F4BCC">
            <w:pPr>
              <w:keepNext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9A2D70">
              <w:rPr>
                <w:i/>
                <w:iCs/>
                <w:sz w:val="20"/>
                <w:szCs w:val="20"/>
                <w:lang w:val="uk-UA"/>
              </w:rPr>
              <w:t>Практичне заняття</w:t>
            </w:r>
            <w:r w:rsidRPr="009A2D7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A2D70">
              <w:rPr>
                <w:i/>
                <w:iCs/>
                <w:sz w:val="20"/>
                <w:szCs w:val="20"/>
                <w:lang w:val="uk-UA"/>
              </w:rPr>
              <w:t xml:space="preserve">4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2</w:t>
            </w:r>
          </w:p>
        </w:tc>
      </w:tr>
      <w:tr w:rsidR="00217C27" w:rsidRPr="00FA6B9E" w:rsidTr="006F4BCC">
        <w:trPr>
          <w:trHeight w:val="240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модуль 2</w:t>
            </w:r>
            <w:r w:rsidRPr="00FA6B9E">
              <w:rPr>
                <w:i/>
                <w:iCs/>
              </w:rPr>
              <w:t xml:space="preserve"> (</w:t>
            </w:r>
            <w:r w:rsidRPr="00FA6B9E">
              <w:rPr>
                <w:i/>
                <w:iCs/>
                <w:lang w:val="uk-UA"/>
              </w:rPr>
              <w:t>розділ 2</w:t>
            </w:r>
            <w:r w:rsidRPr="00FA6B9E">
              <w:rPr>
                <w:i/>
                <w:iCs/>
              </w:rPr>
              <w:t>)</w:t>
            </w:r>
          </w:p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9A2D70" w:rsidRDefault="00217C27" w:rsidP="006F4BCC">
            <w:pPr>
              <w:keepNext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9A2D70">
              <w:rPr>
                <w:i/>
                <w:iCs/>
                <w:sz w:val="20"/>
                <w:szCs w:val="20"/>
                <w:lang w:val="uk-UA"/>
              </w:rPr>
              <w:t xml:space="preserve"> Практичне заняття</w:t>
            </w:r>
            <w:r w:rsidRPr="009A2D7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A2D70">
              <w:rPr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504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467BFD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  <w:r w:rsidRPr="00467BFD">
              <w:rPr>
                <w:i/>
                <w:iCs/>
                <w:lang w:val="ru-RU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9A2D70" w:rsidRDefault="00217C27" w:rsidP="006F4BCC">
            <w:pPr>
              <w:rPr>
                <w:sz w:val="20"/>
                <w:szCs w:val="20"/>
              </w:rPr>
            </w:pPr>
            <w:r w:rsidRPr="009A2D70">
              <w:rPr>
                <w:i/>
                <w:iCs/>
                <w:sz w:val="20"/>
                <w:szCs w:val="20"/>
                <w:lang w:val="uk-UA"/>
              </w:rPr>
              <w:t>Практичне заняття 5,6,7</w:t>
            </w:r>
            <w:r w:rsidRPr="009A2D7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312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ru-RU"/>
              </w:rPr>
              <w:t xml:space="preserve">  </w:t>
            </w:r>
            <w:r w:rsidRPr="00FA6B9E">
              <w:rPr>
                <w:i/>
                <w:iCs/>
                <w:lang w:val="uk-UA"/>
              </w:rPr>
              <w:t xml:space="preserve"> Вид практичного завдання:</w:t>
            </w:r>
            <w:r w:rsidRPr="00FA6B9E">
              <w:rPr>
                <w:i/>
                <w:iCs/>
                <w:lang w:val="ru-RU"/>
              </w:rPr>
              <w:t>написанная листа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Pr="00FA6B9E">
              <w:rPr>
                <w:i/>
                <w:iCs/>
                <w:lang w:val="ru-RU"/>
              </w:rPr>
              <w:t>супроводу</w:t>
            </w:r>
            <w:proofErr w:type="spellEnd"/>
            <w:r w:rsidRPr="00467BFD">
              <w:rPr>
                <w:i/>
                <w:iCs/>
                <w:lang w:val="ru-RU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9A2D70" w:rsidRDefault="00217C27" w:rsidP="006F4BCC">
            <w:pPr>
              <w:rPr>
                <w:sz w:val="20"/>
                <w:szCs w:val="20"/>
              </w:rPr>
            </w:pPr>
            <w:r w:rsidRPr="009A2D70">
              <w:rPr>
                <w:i/>
                <w:iCs/>
                <w:sz w:val="20"/>
                <w:szCs w:val="20"/>
                <w:lang w:val="uk-UA"/>
              </w:rPr>
              <w:t>Практичне заняття 7</w:t>
            </w:r>
            <w:r w:rsidRPr="009A2D7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2</w:t>
            </w:r>
          </w:p>
        </w:tc>
      </w:tr>
      <w:tr w:rsidR="00217C27" w:rsidRPr="00FA6B9E" w:rsidTr="006F4BCC">
        <w:trPr>
          <w:trHeight w:val="588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модуль 3</w:t>
            </w:r>
            <w:r w:rsidRPr="00FA6B9E">
              <w:rPr>
                <w:i/>
                <w:iCs/>
              </w:rPr>
              <w:t xml:space="preserve"> (</w:t>
            </w:r>
            <w:r w:rsidRPr="00FA6B9E">
              <w:rPr>
                <w:i/>
                <w:iCs/>
                <w:lang w:val="uk-UA"/>
              </w:rPr>
              <w:t>розділ 3</w:t>
            </w:r>
            <w:r w:rsidRPr="00FA6B9E">
              <w:rPr>
                <w:i/>
                <w:iCs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 xml:space="preserve">Практичне заняття 9 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504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 xml:space="preserve">Практичне заняття </w:t>
            </w:r>
          </w:p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8,9,10,11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96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практичного завдання: проект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lang w:val="en-GB"/>
              </w:rPr>
            </w:pPr>
            <w:r w:rsidRPr="00FA6B9E">
              <w:rPr>
                <w:i/>
                <w:iCs/>
                <w:lang w:val="uk-UA"/>
              </w:rPr>
              <w:t xml:space="preserve">Практичне заняття </w:t>
            </w:r>
            <w:r w:rsidRPr="00FA6B9E">
              <w:rPr>
                <w:i/>
                <w:iCs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2</w:t>
            </w:r>
          </w:p>
        </w:tc>
      </w:tr>
      <w:tr w:rsidR="00217C27" w:rsidRPr="00FA6B9E" w:rsidTr="006F4BCC">
        <w:trPr>
          <w:trHeight w:val="336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r w:rsidRPr="00FA6B9E">
              <w:rPr>
                <w:i/>
                <w:iCs/>
                <w:lang w:val="ru-RU"/>
              </w:rPr>
              <w:t xml:space="preserve">модуль 4 </w:t>
            </w:r>
            <w:r w:rsidRPr="00FA6B9E">
              <w:rPr>
                <w:i/>
                <w:iCs/>
              </w:rPr>
              <w:t>(</w:t>
            </w:r>
            <w:r w:rsidRPr="00FA6B9E">
              <w:rPr>
                <w:i/>
                <w:iCs/>
                <w:lang w:val="uk-UA"/>
              </w:rPr>
              <w:t>розділ 4</w:t>
            </w:r>
            <w:r w:rsidRPr="00FA6B9E">
              <w:rPr>
                <w:i/>
                <w:iCs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 xml:space="preserve">Практичне заняття 13 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264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Практичне заняття 12,13,14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66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практичного завдання:</w:t>
            </w:r>
            <w:proofErr w:type="spellStart"/>
            <w:r w:rsidRPr="00FA6B9E">
              <w:rPr>
                <w:i/>
                <w:iCs/>
                <w:lang w:val="ru-RU"/>
              </w:rPr>
              <w:t>підсумкова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</w:t>
            </w:r>
            <w:proofErr w:type="spellStart"/>
            <w:r w:rsidRPr="00FA6B9E">
              <w:rPr>
                <w:i/>
                <w:iCs/>
                <w:lang w:val="ru-RU"/>
              </w:rPr>
              <w:t>контрольна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робота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Практичне заняття 14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6</w:t>
            </w:r>
          </w:p>
        </w:tc>
      </w:tr>
      <w:tr w:rsidR="00217C27" w:rsidRPr="00FA6B9E" w:rsidTr="006F4BCC">
        <w:trPr>
          <w:trHeight w:val="168"/>
        </w:trPr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  <w:r w:rsidRPr="00FA6B9E">
              <w:rPr>
                <w:i/>
                <w:iCs/>
                <w:lang w:val="uk-UA"/>
              </w:rPr>
              <w:t>Окремий аспект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Окремий аспект дисципліни (граматика)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Тиждень 1-7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10</w:t>
            </w:r>
          </w:p>
        </w:tc>
      </w:tr>
      <w:tr w:rsidR="00217C27" w:rsidRPr="00FA6B9E" w:rsidTr="006F4BCC">
        <w:trPr>
          <w:trHeight w:val="276"/>
        </w:trPr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модуль 5 </w:t>
            </w:r>
            <w:r w:rsidRPr="00FA6B9E">
              <w:rPr>
                <w:i/>
                <w:iCs/>
              </w:rPr>
              <w:t>(</w:t>
            </w:r>
            <w:r w:rsidRPr="00FA6B9E">
              <w:rPr>
                <w:i/>
                <w:iCs/>
                <w:lang w:val="uk-UA"/>
              </w:rPr>
              <w:t>розділ 5</w:t>
            </w:r>
            <w:r w:rsidRPr="00FA6B9E">
              <w:rPr>
                <w:i/>
                <w:iCs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Практичне заняття 16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324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Практичне заняття 15,16, 17,18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3</w:t>
            </w:r>
          </w:p>
        </w:tc>
      </w:tr>
      <w:tr w:rsidR="00217C27" w:rsidRPr="00FA6B9E" w:rsidTr="006F4BCC">
        <w:trPr>
          <w:trHeight w:val="204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практичного завдання:</w:t>
            </w:r>
            <w:proofErr w:type="spellStart"/>
            <w:r w:rsidRPr="00FA6B9E">
              <w:rPr>
                <w:i/>
                <w:iCs/>
                <w:lang w:val="ru-RU"/>
              </w:rPr>
              <w:t>есе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Практичне заняття 17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2</w:t>
            </w:r>
          </w:p>
        </w:tc>
      </w:tr>
      <w:tr w:rsidR="00217C27" w:rsidRPr="00FA6B9E" w:rsidTr="006F4BCC">
        <w:trPr>
          <w:trHeight w:val="372"/>
        </w:trPr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модуль 6 </w:t>
            </w:r>
            <w:r w:rsidRPr="00FA6B9E">
              <w:rPr>
                <w:i/>
                <w:iCs/>
              </w:rPr>
              <w:t>(</w:t>
            </w:r>
            <w:r w:rsidRPr="00FA6B9E">
              <w:rPr>
                <w:i/>
                <w:iCs/>
                <w:lang w:val="uk-UA"/>
              </w:rPr>
              <w:t>розділ 6</w:t>
            </w:r>
            <w:r w:rsidRPr="00FA6B9E">
              <w:rPr>
                <w:i/>
                <w:iCs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>Практичне заняття 19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192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lang w:val="uk-UA"/>
              </w:rPr>
            </w:pPr>
            <w:r w:rsidRPr="00FA6B9E">
              <w:rPr>
                <w:i/>
                <w:iCs/>
                <w:lang w:val="uk-UA"/>
              </w:rPr>
              <w:t xml:space="preserve">Практичне заняття </w:t>
            </w:r>
            <w:r w:rsidRPr="00FA6B9E">
              <w:rPr>
                <w:i/>
                <w:iCs/>
                <w:lang w:val="en-GB"/>
              </w:rPr>
              <w:t xml:space="preserve"> </w:t>
            </w:r>
            <w:r w:rsidRPr="00FA6B9E">
              <w:rPr>
                <w:i/>
                <w:iCs/>
                <w:lang w:val="uk-UA"/>
              </w:rPr>
              <w:t>19,20,21,22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3</w:t>
            </w:r>
          </w:p>
        </w:tc>
      </w:tr>
      <w:tr w:rsidR="00217C27" w:rsidRPr="00FA6B9E" w:rsidTr="006F4BCC">
        <w:trPr>
          <w:trHeight w:val="24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lang w:val="uk-UA"/>
              </w:rPr>
            </w:pPr>
            <w:r w:rsidRPr="00FA6B9E">
              <w:rPr>
                <w:i/>
                <w:iCs/>
                <w:lang w:val="uk-UA"/>
              </w:rPr>
              <w:t xml:space="preserve">Практичне заняття </w:t>
            </w:r>
            <w:r w:rsidRPr="00FA6B9E">
              <w:rPr>
                <w:i/>
                <w:iCs/>
                <w:lang w:val="en-GB"/>
              </w:rPr>
              <w:t xml:space="preserve"> </w:t>
            </w:r>
            <w:r w:rsidRPr="00FA6B9E">
              <w:rPr>
                <w:i/>
                <w:iCs/>
                <w:lang w:val="uk-UA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2</w:t>
            </w:r>
          </w:p>
        </w:tc>
      </w:tr>
      <w:tr w:rsidR="00217C27" w:rsidRPr="00FA6B9E" w:rsidTr="006F4BCC">
        <w:trPr>
          <w:trHeight w:val="144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FA6B9E">
              <w:rPr>
                <w:i/>
                <w:iCs/>
                <w:lang w:val="ru-RU"/>
              </w:rPr>
              <w:t>Змістовий</w:t>
            </w:r>
            <w:proofErr w:type="spellEnd"/>
            <w:r w:rsidRPr="00FA6B9E">
              <w:rPr>
                <w:i/>
                <w:iCs/>
                <w:lang w:val="ru-RU"/>
              </w:rPr>
              <w:t xml:space="preserve"> модуль 7 </w:t>
            </w:r>
            <w:r w:rsidRPr="00FA6B9E">
              <w:rPr>
                <w:i/>
                <w:iCs/>
              </w:rPr>
              <w:t>(</w:t>
            </w:r>
            <w:r w:rsidRPr="00FA6B9E">
              <w:rPr>
                <w:i/>
                <w:iCs/>
                <w:lang w:val="uk-UA"/>
              </w:rPr>
              <w:t>розділ 7</w:t>
            </w:r>
            <w:r w:rsidRPr="00FA6B9E">
              <w:rPr>
                <w:i/>
                <w:iCs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r w:rsidRPr="00FA6B9E">
              <w:rPr>
                <w:i/>
                <w:iCs/>
                <w:lang w:val="uk-UA"/>
              </w:rPr>
              <w:t xml:space="preserve">Практичне заняття 23 </w:t>
            </w:r>
            <w:r w:rsidRPr="00FA6B9E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12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Робота на практичному занятті, усне опитування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lang w:val="uk-UA"/>
              </w:rPr>
            </w:pPr>
            <w:r w:rsidRPr="00FA6B9E">
              <w:rPr>
                <w:i/>
                <w:iCs/>
                <w:lang w:val="uk-UA"/>
              </w:rPr>
              <w:t xml:space="preserve">Практичне заняття </w:t>
            </w:r>
            <w:r w:rsidRPr="00FA6B9E">
              <w:rPr>
                <w:i/>
                <w:iCs/>
                <w:lang w:val="en-GB"/>
              </w:rPr>
              <w:t xml:space="preserve"> </w:t>
            </w:r>
            <w:r w:rsidRPr="00FA6B9E">
              <w:rPr>
                <w:i/>
                <w:iCs/>
                <w:lang w:val="uk-UA"/>
              </w:rPr>
              <w:t>24,25,26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</w:t>
            </w:r>
          </w:p>
        </w:tc>
      </w:tr>
      <w:tr w:rsidR="00217C27" w:rsidRPr="00FA6B9E" w:rsidTr="006F4BCC">
        <w:trPr>
          <w:trHeight w:val="156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Підсумкова письмова контрольна робота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lang w:val="uk-UA"/>
              </w:rPr>
            </w:pPr>
            <w:r w:rsidRPr="00FA6B9E">
              <w:rPr>
                <w:i/>
                <w:iCs/>
                <w:lang w:val="uk-UA"/>
              </w:rPr>
              <w:t>Практичне заняття  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6</w:t>
            </w:r>
          </w:p>
        </w:tc>
      </w:tr>
      <w:tr w:rsidR="00217C27" w:rsidRPr="00FA6B9E" w:rsidTr="006F4BCC">
        <w:trPr>
          <w:trHeight w:val="13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ru-RU"/>
              </w:rPr>
            </w:pPr>
            <w:r w:rsidRPr="00FA6B9E">
              <w:rPr>
                <w:i/>
                <w:iCs/>
                <w:lang w:val="uk-UA"/>
              </w:rPr>
              <w:t>Окремий аспект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Окремий аспект дисципліни (граматика)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>Тиждень 1-7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10</w:t>
            </w:r>
          </w:p>
        </w:tc>
      </w:tr>
      <w:tr w:rsidR="00217C27" w:rsidRPr="00FA6B9E" w:rsidTr="006F4BCC">
        <w:trPr>
          <w:trHeight w:val="24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Підсумковий контроль</w:t>
            </w:r>
            <w:r w:rsidRPr="00FA6B9E"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217C27" w:rsidRPr="00FA6B9E" w:rsidTr="006F4BCC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both"/>
              <w:rPr>
                <w:i/>
                <w:iCs/>
                <w:lang w:val="uk-UA"/>
              </w:rPr>
            </w:pPr>
            <w:r w:rsidRPr="00FA6B9E">
              <w:rPr>
                <w:i/>
                <w:iCs/>
                <w:lang w:val="uk-UA"/>
              </w:rPr>
              <w:t xml:space="preserve">Захист індивідуального </w:t>
            </w:r>
            <w:r w:rsidRPr="00FA6B9E">
              <w:rPr>
                <w:i/>
                <w:iCs/>
                <w:lang w:val="en-GB"/>
              </w:rPr>
              <w:t xml:space="preserve"> </w:t>
            </w:r>
            <w:r w:rsidRPr="00FA6B9E">
              <w:rPr>
                <w:i/>
                <w:iCs/>
                <w:lang w:val="uk-UA"/>
              </w:rPr>
              <w:t xml:space="preserve">завдання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keepNext/>
              <w:jc w:val="both"/>
              <w:rPr>
                <w:lang w:val="uk-UA"/>
              </w:rPr>
            </w:pPr>
            <w:r w:rsidRPr="00FA6B9E">
              <w:rPr>
                <w:i/>
                <w:iCs/>
                <w:lang w:val="uk-UA"/>
              </w:rPr>
              <w:t>Тиждень 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keepNext/>
              <w:jc w:val="both"/>
              <w:rPr>
                <w:b/>
                <w:bCs/>
                <w:lang w:val="uk-UA"/>
              </w:rPr>
            </w:pPr>
            <w:r w:rsidRPr="00FA6B9E">
              <w:rPr>
                <w:b/>
                <w:bCs/>
                <w:lang w:val="uk-UA"/>
              </w:rPr>
              <w:t>20</w:t>
            </w:r>
          </w:p>
        </w:tc>
      </w:tr>
      <w:tr w:rsidR="00217C27" w:rsidRPr="00FA6B9E" w:rsidTr="006F4BCC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jc w:val="both"/>
              <w:rPr>
                <w:b/>
                <w:lang w:val="uk-UA"/>
              </w:rPr>
            </w:pPr>
            <w:r w:rsidRPr="00FA6B9E">
              <w:rPr>
                <w:i/>
                <w:iCs/>
                <w:lang w:val="uk-UA"/>
              </w:rPr>
              <w:t>Іспит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jc w:val="both"/>
              <w:rPr>
                <w:i/>
                <w:lang w:val="uk-UA"/>
              </w:rPr>
            </w:pPr>
            <w:r w:rsidRPr="00FA6B9E">
              <w:rPr>
                <w:i/>
                <w:lang w:val="uk-UA"/>
              </w:rPr>
              <w:t>Сесія (за розкладом)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jc w:val="both"/>
              <w:rPr>
                <w:b/>
                <w:lang w:val="uk-UA"/>
              </w:rPr>
            </w:pPr>
            <w:r w:rsidRPr="00FA6B9E">
              <w:rPr>
                <w:b/>
                <w:lang w:val="uk-UA"/>
              </w:rPr>
              <w:t>20</w:t>
            </w:r>
          </w:p>
        </w:tc>
      </w:tr>
      <w:tr w:rsidR="00217C27" w:rsidRPr="00FA6B9E" w:rsidTr="006F4BCC"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jc w:val="both"/>
              <w:rPr>
                <w:b/>
                <w:lang w:val="uk-UA"/>
              </w:rPr>
            </w:pPr>
            <w:r w:rsidRPr="00FA6B9E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27" w:rsidRPr="00FA6B9E" w:rsidRDefault="00217C27" w:rsidP="006F4BC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27" w:rsidRPr="00FA6B9E" w:rsidRDefault="00217C27" w:rsidP="006F4BCC">
            <w:pPr>
              <w:jc w:val="both"/>
              <w:rPr>
                <w:b/>
                <w:lang w:val="uk-UA"/>
              </w:rPr>
            </w:pPr>
            <w:r w:rsidRPr="00FA6B9E">
              <w:rPr>
                <w:b/>
                <w:lang w:val="uk-UA"/>
              </w:rPr>
              <w:t>100%</w:t>
            </w:r>
          </w:p>
        </w:tc>
      </w:tr>
    </w:tbl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6461C6" w:rsidRDefault="006461C6" w:rsidP="00FC57E5">
      <w:pPr>
        <w:jc w:val="both"/>
        <w:rPr>
          <w:i/>
          <w:iCs/>
          <w:sz w:val="16"/>
          <w:szCs w:val="16"/>
          <w:lang w:val="uk-UA"/>
        </w:rPr>
      </w:pPr>
    </w:p>
    <w:p w:rsidR="00FA6B9E" w:rsidRDefault="00FA6B9E" w:rsidP="008F7C37">
      <w:pPr>
        <w:jc w:val="center"/>
        <w:rPr>
          <w:b/>
          <w:bCs/>
          <w:sz w:val="28"/>
          <w:lang w:val="uk-UA"/>
        </w:rPr>
      </w:pPr>
    </w:p>
    <w:p w:rsidR="008F7C37" w:rsidRPr="00467BFD" w:rsidRDefault="008F7C37" w:rsidP="008F7C37">
      <w:pPr>
        <w:jc w:val="center"/>
        <w:rPr>
          <w:b/>
          <w:bCs/>
          <w:sz w:val="28"/>
          <w:lang w:val="ru-RU"/>
        </w:rPr>
      </w:pPr>
      <w:r w:rsidRPr="006331B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DF6B4E" w:rsidRDefault="00DF6B4E" w:rsidP="008F7C37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02"/>
        <w:gridCol w:w="5995"/>
        <w:gridCol w:w="1241"/>
      </w:tblGrid>
      <w:tr w:rsidR="00DF6B4E" w:rsidRPr="006331B8" w:rsidTr="00B22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4E" w:rsidRPr="006331B8" w:rsidRDefault="00DF6B4E" w:rsidP="00F94FE4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DF6B4E" w:rsidRPr="006331B8" w:rsidRDefault="00DF6B4E" w:rsidP="00F94FE4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4E" w:rsidRPr="006331B8" w:rsidRDefault="00DF6B4E" w:rsidP="00F94FE4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4E" w:rsidRPr="006331B8" w:rsidRDefault="00DF6B4E" w:rsidP="00F94FE4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4E" w:rsidRPr="00580457" w:rsidRDefault="00DF6B4E" w:rsidP="00B222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0457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5804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457"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</w:tr>
      <w:tr w:rsidR="00DF6B4E" w:rsidRPr="006331B8" w:rsidTr="00B222F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4E" w:rsidRPr="006331B8" w:rsidRDefault="00DF6B4E" w:rsidP="00B222F7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1</w:t>
            </w:r>
          </w:p>
        </w:tc>
      </w:tr>
      <w:tr w:rsidR="00A27C6E" w:rsidRPr="006331B8" w:rsidTr="00B22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Практичне 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71060" w:rsidRDefault="00A27C6E" w:rsidP="00A27C6E">
            <w:pPr>
              <w:pStyle w:val="3"/>
              <w:tabs>
                <w:tab w:val="num" w:pos="720"/>
              </w:tabs>
              <w:spacing w:line="216" w:lineRule="auto"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proofErr w:type="spellStart"/>
            <w:r w:rsidRPr="00A71060">
              <w:rPr>
                <w:rFonts w:ascii="Times New Roman" w:hAnsi="Times New Roman"/>
                <w:color w:val="auto"/>
              </w:rPr>
              <w:t>Сім’я</w:t>
            </w:r>
            <w:proofErr w:type="spellEnd"/>
            <w:r w:rsidRPr="00A71060">
              <w:rPr>
                <w:rFonts w:ascii="Times New Roman" w:hAnsi="Times New Roman"/>
                <w:color w:val="auto"/>
                <w:lang w:val="uk-UA"/>
              </w:rPr>
              <w:t xml:space="preserve"> та особистість</w:t>
            </w:r>
            <w:r w:rsidRPr="00A71060">
              <w:rPr>
                <w:rFonts w:ascii="Times New Roman" w:hAnsi="Times New Roman"/>
                <w:color w:val="auto"/>
              </w:rPr>
              <w:t>.</w:t>
            </w:r>
            <w:r w:rsidRPr="00A71060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71060" w:rsidRDefault="00A27C6E" w:rsidP="00A27C6E">
            <w:pPr>
              <w:contextualSpacing/>
              <w:jc w:val="center"/>
              <w:rPr>
                <w:lang w:val="uk-UA"/>
              </w:rPr>
            </w:pPr>
            <w:proofErr w:type="spellStart"/>
            <w:r w:rsidRPr="00467BFD">
              <w:rPr>
                <w:lang w:val="ru-RU"/>
              </w:rPr>
              <w:t>Знайомство</w:t>
            </w:r>
            <w:proofErr w:type="spellEnd"/>
            <w:r w:rsidRPr="00467BFD">
              <w:rPr>
                <w:lang w:val="ru-RU"/>
              </w:rPr>
              <w:t xml:space="preserve"> та </w:t>
            </w:r>
            <w:proofErr w:type="spellStart"/>
            <w:r w:rsidRPr="00467BFD">
              <w:rPr>
                <w:lang w:val="ru-RU"/>
              </w:rPr>
              <w:t>самопрезентація</w:t>
            </w:r>
            <w:proofErr w:type="spellEnd"/>
            <w:r w:rsidRPr="00467BFD">
              <w:rPr>
                <w:lang w:val="ru-RU"/>
              </w:rPr>
              <w:t xml:space="preserve">. </w:t>
            </w:r>
            <w:r w:rsidRPr="00417476">
              <w:rPr>
                <w:lang w:val="uk-UA"/>
              </w:rPr>
              <w:t>Групова робота</w:t>
            </w:r>
            <w:r>
              <w:rPr>
                <w:lang w:val="uk-UA"/>
              </w:rPr>
              <w:t xml:space="preserve">: </w:t>
            </w:r>
            <w:proofErr w:type="spellStart"/>
            <w:r w:rsidRPr="00467BFD">
              <w:rPr>
                <w:lang w:val="ru-RU"/>
              </w:rPr>
              <w:t>Встановлюємо</w:t>
            </w:r>
            <w:proofErr w:type="spellEnd"/>
            <w:r w:rsidRPr="00467BFD">
              <w:rPr>
                <w:lang w:val="ru-RU"/>
              </w:rPr>
              <w:t xml:space="preserve"> </w:t>
            </w:r>
            <w:proofErr w:type="spellStart"/>
            <w:r w:rsidRPr="00467BFD">
              <w:rPr>
                <w:lang w:val="ru-RU"/>
              </w:rPr>
              <w:t>контакти</w:t>
            </w:r>
            <w:proofErr w:type="spellEnd"/>
            <w:r w:rsidRPr="00467BFD">
              <w:rPr>
                <w:lang w:val="ru-RU"/>
              </w:rPr>
              <w:t>.</w:t>
            </w:r>
            <w:r>
              <w:rPr>
                <w:lang w:val="uk-UA"/>
              </w:rPr>
              <w:t xml:space="preserve"> Обговорення в групах: вплив родини на формування особистості.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5A406D">
              <w:t>2,35</w:t>
            </w:r>
          </w:p>
        </w:tc>
      </w:tr>
      <w:tr w:rsidR="00A27C6E" w:rsidRPr="00E7663C" w:rsidTr="00B222F7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en-GB"/>
              </w:rPr>
            </w:pPr>
            <w:r w:rsidRPr="00417476">
              <w:rPr>
                <w:lang w:val="uk-UA"/>
              </w:rPr>
              <w:t>Тиждень 1</w:t>
            </w:r>
          </w:p>
          <w:p w:rsidR="00A27C6E" w:rsidRPr="00417476" w:rsidRDefault="00A27C6E" w:rsidP="00A27C6E">
            <w:pPr>
              <w:jc w:val="center"/>
              <w:rPr>
                <w:lang w:val="en-GB"/>
              </w:rPr>
            </w:pPr>
            <w:r w:rsidRPr="00417476">
              <w:rPr>
                <w:lang w:val="uk-UA"/>
              </w:rPr>
              <w:t>Практичне 2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>:</w:t>
            </w:r>
            <w:r w:rsidRPr="00467BFD">
              <w:rPr>
                <w:lang w:val="ru-RU"/>
              </w:rPr>
              <w:t xml:space="preserve"> </w:t>
            </w:r>
            <w:r w:rsidRPr="00417476">
              <w:rPr>
                <w:lang w:val="uk-UA"/>
              </w:rPr>
              <w:t xml:space="preserve">Родинні зв’язки. </w:t>
            </w:r>
            <w:r>
              <w:rPr>
                <w:lang w:val="uk-UA"/>
              </w:rPr>
              <w:t xml:space="preserve">Робота з текстом: </w:t>
            </w:r>
            <w:r w:rsidRPr="00417476">
              <w:rPr>
                <w:lang w:val="uk-UA"/>
              </w:rPr>
              <w:t>Риси характеру</w:t>
            </w:r>
            <w:r>
              <w:rPr>
                <w:lang w:val="uk-UA"/>
              </w:rPr>
              <w:t xml:space="preserve"> та</w:t>
            </w:r>
            <w:r w:rsidRPr="0041747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типи особистостей.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5A406D">
              <w:t>2,35</w:t>
            </w:r>
          </w:p>
        </w:tc>
      </w:tr>
      <w:tr w:rsidR="00A27C6E" w:rsidRPr="00E7663C" w:rsidTr="00B222F7">
        <w:trPr>
          <w:trHeight w:val="565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en-GB"/>
              </w:rPr>
            </w:pPr>
            <w:r w:rsidRPr="00417476">
              <w:rPr>
                <w:lang w:val="uk-UA"/>
              </w:rPr>
              <w:t>Тиждень 1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Практичне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tabs>
                <w:tab w:val="center" w:pos="2889"/>
                <w:tab w:val="right" w:pos="5779"/>
              </w:tabs>
              <w:rPr>
                <w:lang w:val="uk-UA"/>
              </w:rPr>
            </w:pPr>
            <w:r>
              <w:t>Grammar</w:t>
            </w:r>
            <w:r w:rsidRPr="00E7663C">
              <w:rPr>
                <w:lang w:val="uk-UA"/>
              </w:rPr>
              <w:t>.</w:t>
            </w:r>
            <w:r>
              <w:t>English</w:t>
            </w:r>
            <w:r w:rsidRPr="00E7663C">
              <w:rPr>
                <w:lang w:val="uk-UA"/>
              </w:rPr>
              <w:t xml:space="preserve"> </w:t>
            </w:r>
            <w:r>
              <w:t>Tenses</w:t>
            </w:r>
            <w:r w:rsidRPr="00E7663C">
              <w:rPr>
                <w:lang w:val="uk-UA"/>
              </w:rPr>
              <w:t xml:space="preserve">. </w:t>
            </w:r>
            <w:r>
              <w:t>Revision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5A406D">
              <w:t>2,35</w:t>
            </w:r>
          </w:p>
        </w:tc>
      </w:tr>
      <w:tr w:rsidR="00A27C6E" w:rsidRPr="006331B8" w:rsidTr="00B222F7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E7663C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2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3767C9" w:rsidRDefault="00A27C6E" w:rsidP="00A27C6E">
            <w:pPr>
              <w:rPr>
                <w:lang w:val="uk-UA"/>
              </w:rPr>
            </w:pPr>
            <w:r w:rsidRPr="00CB2C73">
              <w:rPr>
                <w:lang w:val="uk-UA"/>
              </w:rPr>
              <w:t xml:space="preserve">Словниковий диктант за темою </w:t>
            </w:r>
            <w:r w:rsidRPr="00E7663C">
              <w:rPr>
                <w:lang w:val="uk-UA"/>
              </w:rPr>
              <w:t>“</w:t>
            </w:r>
            <w:r w:rsidRPr="00CB2C73">
              <w:rPr>
                <w:lang w:val="uk-UA"/>
              </w:rPr>
              <w:t>Риси характеру. Типи особистостей</w:t>
            </w:r>
            <w:r w:rsidRPr="00E7663C">
              <w:rPr>
                <w:lang w:val="uk-UA"/>
              </w:rPr>
              <w:t xml:space="preserve"> ”</w:t>
            </w:r>
            <w:r w:rsidRPr="00CB2C73">
              <w:rPr>
                <w:lang w:val="uk-UA"/>
              </w:rPr>
              <w:t>.</w:t>
            </w:r>
            <w:r w:rsidRPr="00E7663C">
              <w:rPr>
                <w:lang w:val="uk-UA"/>
              </w:rPr>
              <w:t xml:space="preserve"> </w:t>
            </w:r>
            <w:r w:rsidRPr="00CB2C73">
              <w:rPr>
                <w:lang w:val="en-GB"/>
              </w:rPr>
              <w:t>Student</w:t>
            </w:r>
            <w:r w:rsidRPr="00E7663C">
              <w:rPr>
                <w:lang w:val="uk-UA"/>
              </w:rPr>
              <w:t>’</w:t>
            </w:r>
            <w:r w:rsidRPr="00CB2C73">
              <w:rPr>
                <w:lang w:val="en-GB"/>
              </w:rPr>
              <w:t>s</w:t>
            </w:r>
            <w:r w:rsidRPr="00E7663C">
              <w:rPr>
                <w:lang w:val="uk-UA"/>
              </w:rPr>
              <w:t xml:space="preserve"> </w:t>
            </w:r>
            <w:r w:rsidRPr="00CB2C73">
              <w:rPr>
                <w:lang w:val="en-GB"/>
              </w:rPr>
              <w:t>book</w:t>
            </w:r>
            <w:r w:rsidRPr="00E7663C">
              <w:rPr>
                <w:lang w:val="uk-UA"/>
              </w:rPr>
              <w:t xml:space="preserve"> </w:t>
            </w:r>
            <w:r w:rsidRPr="00CB2C73">
              <w:rPr>
                <w:lang w:val="en-GB"/>
              </w:rPr>
              <w:t>page</w:t>
            </w:r>
            <w:r w:rsidRPr="00E7663C">
              <w:rPr>
                <w:lang w:val="uk-UA"/>
              </w:rPr>
              <w:t xml:space="preserve"> </w:t>
            </w:r>
            <w:r w:rsidRPr="00CB2C73">
              <w:rPr>
                <w:lang w:val="uk-UA"/>
              </w:rPr>
              <w:t>104+160</w:t>
            </w:r>
            <w:r w:rsidRPr="00E7663C">
              <w:rPr>
                <w:lang w:val="uk-UA"/>
              </w:rPr>
              <w:t xml:space="preserve">. </w:t>
            </w:r>
            <w:r w:rsidRPr="00417476">
              <w:rPr>
                <w:lang w:val="uk-UA"/>
              </w:rPr>
              <w:t xml:space="preserve">Усне опитування та практичні завдання </w:t>
            </w:r>
            <w:r>
              <w:rPr>
                <w:lang w:val="uk-UA"/>
              </w:rPr>
              <w:t>до</w:t>
            </w:r>
            <w:r w:rsidRPr="00417476">
              <w:rPr>
                <w:lang w:val="uk-UA"/>
              </w:rPr>
              <w:t xml:space="preserve"> теми</w:t>
            </w:r>
            <w:r>
              <w:rPr>
                <w:lang w:val="uk-UA"/>
              </w:rPr>
              <w:t>: Сімейні цінності та моделі виховання.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5A406D">
              <w:t>2,35</w:t>
            </w:r>
          </w:p>
        </w:tc>
      </w:tr>
      <w:tr w:rsidR="00A27C6E" w:rsidRPr="006331B8" w:rsidTr="00B222F7">
        <w:trPr>
          <w:trHeight w:val="7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2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5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E7663C" w:rsidRDefault="00A27C6E" w:rsidP="00A27C6E">
            <w:pPr>
              <w:contextualSpacing/>
              <w:jc w:val="both"/>
              <w:rPr>
                <w:highlight w:val="yellow"/>
                <w:lang w:val="ru-RU"/>
              </w:rPr>
            </w:pPr>
            <w:r>
              <w:rPr>
                <w:lang w:val="uk-UA"/>
              </w:rPr>
              <w:t>Практичне завдання-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rPr>
                <w:lang w:val="uk-UA"/>
              </w:rPr>
              <w:t xml:space="preserve">: </w:t>
            </w:r>
            <w:r w:rsidRPr="00417476">
              <w:rPr>
                <w:lang w:val="uk-UA"/>
              </w:rPr>
              <w:t>Вплив родини на риси особистості.</w:t>
            </w:r>
            <w:r w:rsidRPr="00467BFD">
              <w:rPr>
                <w:lang w:val="ru-RU"/>
              </w:rPr>
              <w:t xml:space="preserve"> </w:t>
            </w:r>
            <w:r>
              <w:rPr>
                <w:lang w:val="uk-UA"/>
              </w:rPr>
              <w:t>Виховання в родині, стосунки між родичами.</w:t>
            </w:r>
            <w:r w:rsidRPr="00E7663C"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5A406D">
              <w:t>2,35</w:t>
            </w:r>
          </w:p>
        </w:tc>
      </w:tr>
      <w:tr w:rsidR="00A27C6E" w:rsidRPr="006331B8" w:rsidTr="00B222F7">
        <w:trPr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2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6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tabs>
                <w:tab w:val="left" w:pos="960"/>
              </w:tabs>
              <w:contextualSpacing/>
              <w:jc w:val="both"/>
              <w:rPr>
                <w:lang w:val="uk-UA"/>
              </w:rPr>
            </w:pPr>
            <w:r>
              <w:t>Grammar: Non-finite forms of the verb.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5A406D">
              <w:t>2,35</w:t>
            </w:r>
          </w:p>
        </w:tc>
      </w:tr>
      <w:tr w:rsidR="0092676A" w:rsidRPr="006331B8" w:rsidTr="00B222F7">
        <w:trPr>
          <w:trHeight w:val="120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6A" w:rsidRPr="00417476" w:rsidRDefault="0092676A" w:rsidP="00B222F7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Змістовий модуль </w:t>
            </w:r>
            <w:r>
              <w:rPr>
                <w:lang w:val="en-GB"/>
              </w:rPr>
              <w:t>2</w:t>
            </w:r>
          </w:p>
        </w:tc>
      </w:tr>
      <w:tr w:rsidR="00A27C6E" w:rsidRPr="006331B8" w:rsidTr="00B222F7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3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7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Робота та кар’єра. </w:t>
            </w:r>
            <w:r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0D22FE" w:rsidRDefault="00A27C6E" w:rsidP="00A27C6E">
            <w:pPr>
              <w:rPr>
                <w:lang w:val="uk-UA"/>
              </w:rPr>
            </w:pPr>
            <w:r w:rsidRPr="00417476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 xml:space="preserve">: </w:t>
            </w:r>
            <w:r>
              <w:rPr>
                <w:color w:val="000000"/>
                <w:lang w:val="uk-UA"/>
              </w:rPr>
              <w:t xml:space="preserve">Робота та кар’єра. </w:t>
            </w:r>
            <w:r w:rsidRPr="00467BFD">
              <w:rPr>
                <w:color w:val="000000"/>
                <w:lang w:val="ru-RU"/>
              </w:rPr>
              <w:t xml:space="preserve"> </w:t>
            </w:r>
            <w:r>
              <w:rPr>
                <w:lang w:val="uk-UA"/>
              </w:rPr>
              <w:t>Професійні якості та проблеми працевлаштування</w:t>
            </w:r>
            <w:r w:rsidRPr="00417476">
              <w:rPr>
                <w:lang w:val="uk-UA"/>
              </w:rPr>
              <w:t>.</w:t>
            </w:r>
            <w:r>
              <w:rPr>
                <w:lang w:val="uk-UA"/>
              </w:rPr>
              <w:t xml:space="preserve">  Робота з текстом: Відвертий погляд на професію.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B56CF3">
              <w:t>2,35</w:t>
            </w:r>
          </w:p>
        </w:tc>
      </w:tr>
      <w:tr w:rsidR="00A27C6E" w:rsidRPr="006331B8" w:rsidTr="00B222F7">
        <w:trPr>
          <w:trHeight w:val="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3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8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7F12CC" w:rsidRDefault="00A27C6E" w:rsidP="00A27C6E">
            <w:pPr>
              <w:contextualSpacing/>
              <w:jc w:val="both"/>
              <w:rPr>
                <w:lang w:val="uk-UA"/>
              </w:rPr>
            </w:pPr>
            <w:r w:rsidRPr="00417476">
              <w:rPr>
                <w:lang w:val="uk-UA"/>
              </w:rPr>
              <w:t xml:space="preserve">Словниковий диктант за темою </w:t>
            </w:r>
            <w:r w:rsidRPr="00467BFD">
              <w:rPr>
                <w:lang w:val="ru-RU"/>
              </w:rPr>
              <w:t>“</w:t>
            </w:r>
            <w:r>
              <w:rPr>
                <w:color w:val="000000"/>
                <w:lang w:val="uk-UA"/>
              </w:rPr>
              <w:t xml:space="preserve">Робота та кар’єра. </w:t>
            </w:r>
            <w:r w:rsidRPr="00467BFD">
              <w:rPr>
                <w:color w:val="000000"/>
                <w:lang w:val="ru-RU"/>
              </w:rPr>
              <w:t xml:space="preserve"> </w:t>
            </w:r>
            <w:r>
              <w:rPr>
                <w:lang w:val="uk-UA"/>
              </w:rPr>
              <w:t>Професійні якості</w:t>
            </w:r>
            <w:r w:rsidRPr="002F52EF">
              <w:rPr>
                <w:lang w:val="en-GB"/>
              </w:rPr>
              <w:t>”</w:t>
            </w:r>
            <w:r w:rsidRPr="002F52EF">
              <w:rPr>
                <w:lang w:val="uk-UA"/>
              </w:rPr>
              <w:t>.</w:t>
            </w:r>
            <w:r w:rsidRPr="002F52EF">
              <w:t xml:space="preserve"> </w:t>
            </w:r>
            <w:r w:rsidRPr="002F52EF">
              <w:rPr>
                <w:lang w:val="en-GB"/>
              </w:rPr>
              <w:t xml:space="preserve">Student’s book page </w:t>
            </w:r>
            <w:r w:rsidRPr="002F52EF">
              <w:rPr>
                <w:lang w:val="uk-UA"/>
              </w:rPr>
              <w:t>161</w:t>
            </w:r>
            <w:r w:rsidRPr="002F52EF">
              <w:rPr>
                <w:lang w:val="en-GB"/>
              </w:rPr>
              <w:t>.</w:t>
            </w:r>
            <w:r w:rsidRPr="00417476">
              <w:rPr>
                <w:lang w:val="en-GB"/>
              </w:rPr>
              <w:t xml:space="preserve"> </w:t>
            </w:r>
            <w:r>
              <w:t xml:space="preserve"> </w:t>
            </w:r>
            <w:r w:rsidRPr="00417476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>: характеристики роботодавців.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B56CF3">
              <w:t>2,35</w:t>
            </w:r>
          </w:p>
        </w:tc>
      </w:tr>
      <w:tr w:rsidR="00A27C6E" w:rsidRPr="006331B8" w:rsidTr="00B222F7">
        <w:trPr>
          <w:trHeight w:val="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3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9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contextualSpacing/>
              <w:jc w:val="both"/>
              <w:rPr>
                <w:lang w:val="uk-UA"/>
              </w:rPr>
            </w:pPr>
            <w:r>
              <w:t>Grammar: The Participle.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B56CF3">
              <w:t>2,35</w:t>
            </w:r>
          </w:p>
        </w:tc>
      </w:tr>
      <w:tr w:rsidR="00A27C6E" w:rsidRPr="006331B8" w:rsidTr="00B222F7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4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10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spacing w:line="216" w:lineRule="auto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7F12CC" w:rsidRDefault="00A27C6E" w:rsidP="00A27C6E">
            <w:pPr>
              <w:rPr>
                <w:lang w:val="uk-UA"/>
              </w:rPr>
            </w:pPr>
            <w:r w:rsidRPr="00520766">
              <w:rPr>
                <w:rStyle w:val="a3"/>
                <w:color w:val="auto"/>
                <w:u w:val="none"/>
                <w:lang w:val="uk-UA"/>
              </w:rPr>
              <w:t>Англійська на практиці:</w:t>
            </w:r>
            <w:r>
              <w:rPr>
                <w:rStyle w:val="a3"/>
                <w:color w:val="auto"/>
                <w:u w:val="none"/>
                <w:lang w:val="uk-UA"/>
              </w:rPr>
              <w:t xml:space="preserve">робота з відео  інтерв’ю з носіями мови про зв'язок родини та кар’єри. </w:t>
            </w:r>
            <w:r>
              <w:rPr>
                <w:rStyle w:val="a3"/>
                <w:lang w:val="uk-UA"/>
              </w:rPr>
              <w:t xml:space="preserve"> </w:t>
            </w:r>
            <w:proofErr w:type="spellStart"/>
            <w:r w:rsidRPr="00D46D77">
              <w:t>Повторення</w:t>
            </w:r>
            <w:proofErr w:type="spellEnd"/>
            <w:r w:rsidRPr="00D46D77">
              <w:t xml:space="preserve"> </w:t>
            </w:r>
            <w:proofErr w:type="spellStart"/>
            <w:r w:rsidRPr="00D46D77">
              <w:t>та</w:t>
            </w:r>
            <w:proofErr w:type="spellEnd"/>
            <w:r w:rsidRPr="00D46D77">
              <w:t xml:space="preserve"> </w:t>
            </w:r>
            <w:r w:rsidRPr="00D46D77">
              <w:rPr>
                <w:lang w:val="uk-UA"/>
              </w:rPr>
              <w:t>узагальнення.</w:t>
            </w:r>
            <w:r>
              <w:rPr>
                <w:lang w:val="uk-UA"/>
              </w:rPr>
              <w:t xml:space="preserve"> Написання листа супроводу для працевлаштування.</w:t>
            </w:r>
            <w:r w:rsidRPr="00417476">
              <w:rPr>
                <w:lang w:val="uk-UA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B56CF3">
              <w:t>2,35</w:t>
            </w:r>
          </w:p>
        </w:tc>
      </w:tr>
      <w:tr w:rsidR="00DF6B4E" w:rsidRPr="006331B8" w:rsidTr="00B222F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B4E" w:rsidRPr="0092676A" w:rsidRDefault="00DF6B4E" w:rsidP="00B222F7">
            <w:pPr>
              <w:tabs>
                <w:tab w:val="center" w:pos="4978"/>
                <w:tab w:val="left" w:pos="6936"/>
              </w:tabs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Змістовий модуль </w:t>
            </w:r>
            <w:r w:rsidR="0092676A">
              <w:rPr>
                <w:lang w:val="uk-UA"/>
              </w:rPr>
              <w:t>3</w:t>
            </w:r>
          </w:p>
        </w:tc>
      </w:tr>
      <w:tr w:rsidR="00A27C6E" w:rsidRPr="006331B8" w:rsidTr="00B222F7">
        <w:trPr>
          <w:trHeight w:val="5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en-GB"/>
              </w:rPr>
            </w:pPr>
            <w:r w:rsidRPr="00417476">
              <w:rPr>
                <w:lang w:val="uk-UA"/>
              </w:rPr>
              <w:t>Тиждень 4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11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B141D8" w:rsidRDefault="00A27C6E" w:rsidP="00A27C6E">
            <w:pPr>
              <w:rPr>
                <w:lang w:val="uk-UA"/>
              </w:rPr>
            </w:pPr>
            <w:r>
              <w:rPr>
                <w:lang w:val="uk-UA"/>
              </w:rPr>
              <w:t>Мова, що постійно змінюється</w:t>
            </w: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en-GB"/>
              </w:rPr>
            </w:pPr>
            <w:r w:rsidRPr="00417476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>: Розвиток та зміни у мові. Робот з тексом: Історія англійської мови крізь призму правопису</w:t>
            </w:r>
            <w:r w:rsidRPr="0041747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Групова робота: </w:t>
            </w:r>
            <w:r w:rsidRPr="004174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Вимова та правопис слів іншомовного походження.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A76C6D">
              <w:t>2,35</w:t>
            </w:r>
          </w:p>
        </w:tc>
      </w:tr>
      <w:tr w:rsidR="00A27C6E" w:rsidRPr="006331B8" w:rsidTr="00B222F7">
        <w:trPr>
          <w:trHeight w:val="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en-GB"/>
              </w:rPr>
            </w:pPr>
            <w:r w:rsidRPr="00417476">
              <w:rPr>
                <w:lang w:val="uk-UA"/>
              </w:rPr>
              <w:t>Тиждень 4</w:t>
            </w:r>
          </w:p>
          <w:p w:rsidR="00A27C6E" w:rsidRPr="0029761D" w:rsidRDefault="00A27C6E" w:rsidP="00A27C6E">
            <w:pPr>
              <w:jc w:val="center"/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1</w:t>
            </w:r>
            <w:r>
              <w:t>2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  <w:r>
              <w:t>Grammar</w:t>
            </w:r>
            <w:r w:rsidRPr="006D0958">
              <w:rPr>
                <w:lang w:val="uk-UA"/>
              </w:rPr>
              <w:t xml:space="preserve">. </w:t>
            </w:r>
            <w:r>
              <w:t>Participle I, participle II.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A76C6D">
              <w:t>2,35</w:t>
            </w:r>
          </w:p>
        </w:tc>
      </w:tr>
      <w:tr w:rsidR="00A27C6E" w:rsidRPr="006331B8" w:rsidTr="00B222F7">
        <w:trPr>
          <w:trHeight w:val="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5</w:t>
            </w:r>
          </w:p>
          <w:p w:rsidR="00A27C6E" w:rsidRPr="0029761D" w:rsidRDefault="00A27C6E" w:rsidP="00A27C6E">
            <w:pPr>
              <w:jc w:val="center"/>
            </w:pPr>
            <w:r w:rsidRPr="00417476"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t>1</w:t>
            </w:r>
            <w:r>
              <w:t>3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2F52EF" w:rsidRDefault="00A27C6E" w:rsidP="00A27C6E">
            <w:pPr>
              <w:rPr>
                <w:lang w:val="uk-UA"/>
              </w:rPr>
            </w:pPr>
            <w:r w:rsidRPr="002F52EF">
              <w:rPr>
                <w:lang w:val="uk-UA"/>
              </w:rPr>
              <w:t xml:space="preserve">Словниковий диктант за темою </w:t>
            </w:r>
            <w:r w:rsidRPr="00467BFD">
              <w:rPr>
                <w:lang w:val="ru-RU"/>
              </w:rPr>
              <w:t>“</w:t>
            </w:r>
            <w:r w:rsidRPr="002F52EF">
              <w:rPr>
                <w:lang w:val="uk-UA"/>
              </w:rPr>
              <w:t>Історія та правопис англійських слів</w:t>
            </w:r>
            <w:r w:rsidRPr="00467BFD">
              <w:rPr>
                <w:lang w:val="ru-RU"/>
              </w:rPr>
              <w:t>”</w:t>
            </w:r>
            <w:r w:rsidRPr="002F52EF">
              <w:rPr>
                <w:lang w:val="uk-UA"/>
              </w:rPr>
              <w:t>.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Student</w:t>
            </w:r>
            <w:r w:rsidRPr="00467BFD">
              <w:rPr>
                <w:lang w:val="ru-RU"/>
              </w:rPr>
              <w:t>’</w:t>
            </w:r>
            <w:r w:rsidRPr="002F52EF">
              <w:rPr>
                <w:lang w:val="en-GB"/>
              </w:rPr>
              <w:t>s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book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page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uk-UA"/>
              </w:rPr>
              <w:t>14-16</w:t>
            </w:r>
            <w:r w:rsidRPr="00467BFD">
              <w:rPr>
                <w:lang w:val="ru-RU"/>
              </w:rPr>
              <w:t xml:space="preserve">. </w:t>
            </w:r>
            <w:r>
              <w:rPr>
                <w:lang w:val="uk-UA"/>
              </w:rPr>
              <w:t xml:space="preserve"> Словниковий склад англійської мови:  сталі словосполучення, фразеологізми, фразові дієслова.   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A76C6D">
              <w:t>2,35</w:t>
            </w:r>
          </w:p>
        </w:tc>
      </w:tr>
      <w:tr w:rsidR="00A27C6E" w:rsidRPr="006D0958" w:rsidTr="00B222F7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5</w:t>
            </w:r>
          </w:p>
          <w:p w:rsidR="00A27C6E" w:rsidRPr="0029761D" w:rsidRDefault="00A27C6E" w:rsidP="00A27C6E">
            <w:pPr>
              <w:jc w:val="center"/>
            </w:pPr>
            <w:r>
              <w:rPr>
                <w:lang w:val="uk-UA"/>
              </w:rPr>
              <w:t>Практичне 1</w:t>
            </w:r>
            <w:r>
              <w:t>4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  <w:r w:rsidRPr="00417476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 xml:space="preserve">: Зв'язок між мовою та особистістю. </w:t>
            </w:r>
            <w:r w:rsidRPr="00417476">
              <w:rPr>
                <w:lang w:val="uk-UA"/>
              </w:rPr>
              <w:t>Робота з текстом</w:t>
            </w:r>
            <w:r>
              <w:rPr>
                <w:lang w:val="uk-UA"/>
              </w:rPr>
              <w:t>: Гіпотеза лінгвістичної відносності</w:t>
            </w:r>
            <w:r w:rsidRPr="0041747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Практичне завдання-проект: Поповнення словникового складу англійської мови.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A76C6D">
              <w:t>2,35</w:t>
            </w:r>
          </w:p>
        </w:tc>
      </w:tr>
      <w:tr w:rsidR="00A27C6E" w:rsidRPr="006D0958" w:rsidTr="00B222F7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5</w:t>
            </w:r>
          </w:p>
          <w:p w:rsidR="00A27C6E" w:rsidRPr="0029761D" w:rsidRDefault="00A27C6E" w:rsidP="00A27C6E">
            <w:pPr>
              <w:jc w:val="center"/>
            </w:pPr>
            <w:r>
              <w:rPr>
                <w:lang w:val="uk-UA"/>
              </w:rPr>
              <w:t>Практичне 1</w:t>
            </w:r>
            <w:r>
              <w:t>5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  <w:r>
              <w:t>Grammar</w:t>
            </w:r>
            <w:r w:rsidRPr="006D0958">
              <w:rPr>
                <w:lang w:val="uk-UA"/>
              </w:rPr>
              <w:t xml:space="preserve">. </w:t>
            </w:r>
            <w:r>
              <w:t>Participial</w:t>
            </w:r>
            <w:r>
              <w:rPr>
                <w:lang w:val="uk-UA"/>
              </w:rPr>
              <w:t xml:space="preserve"> </w:t>
            </w:r>
            <w:r>
              <w:t>constructions</w:t>
            </w:r>
            <w:r>
              <w:rPr>
                <w:lang w:val="uk-UA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A76C6D">
              <w:t>2,35</w:t>
            </w:r>
          </w:p>
        </w:tc>
      </w:tr>
      <w:tr w:rsidR="00A27C6E" w:rsidRPr="006331B8" w:rsidTr="00B222F7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 w:rsidRPr="00D46D77">
              <w:rPr>
                <w:lang w:val="uk-UA"/>
              </w:rPr>
              <w:t>Тиждень 6</w:t>
            </w:r>
          </w:p>
          <w:p w:rsidR="00A27C6E" w:rsidRPr="0029761D" w:rsidRDefault="00A27C6E" w:rsidP="00A27C6E">
            <w:pPr>
              <w:jc w:val="center"/>
            </w:pPr>
            <w:r w:rsidRPr="00D46D77">
              <w:rPr>
                <w:lang w:val="uk-UA"/>
              </w:rPr>
              <w:t>Практичне 1</w:t>
            </w:r>
            <w:r>
              <w:t>6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rPr>
                <w:lang w:val="uk-UA"/>
              </w:rPr>
            </w:pPr>
            <w:r w:rsidRPr="00417476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>:</w:t>
            </w:r>
            <w:r w:rsidRPr="006D09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Акценти в англійській мові. Досвід засвоєння іноземних мов: поради та ефективні стратегії</w:t>
            </w:r>
            <w:r w:rsidRPr="00D46D7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17476">
              <w:rPr>
                <w:lang w:val="uk-UA"/>
              </w:rPr>
              <w:t xml:space="preserve">Усне опитування та практичні завдання </w:t>
            </w:r>
            <w:r>
              <w:rPr>
                <w:lang w:val="uk-UA"/>
              </w:rPr>
              <w:t xml:space="preserve">до </w:t>
            </w:r>
            <w:r w:rsidRPr="00417476">
              <w:rPr>
                <w:lang w:val="uk-UA"/>
              </w:rPr>
              <w:t xml:space="preserve"> теми</w:t>
            </w:r>
            <w:r w:rsidRPr="00417476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A76C6D">
              <w:t>2,35</w:t>
            </w:r>
          </w:p>
        </w:tc>
      </w:tr>
      <w:tr w:rsidR="0029761D" w:rsidRPr="006331B8" w:rsidTr="00B222F7">
        <w:trPr>
          <w:trHeight w:val="120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1D3EC5" w:rsidRDefault="0029761D" w:rsidP="00B222F7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4</w:t>
            </w:r>
          </w:p>
        </w:tc>
      </w:tr>
      <w:tr w:rsidR="00A27C6E" w:rsidRPr="006331B8" w:rsidTr="00B222F7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 w:rsidRPr="00D46D77">
              <w:rPr>
                <w:lang w:val="uk-UA"/>
              </w:rPr>
              <w:t>Тиждень 6</w:t>
            </w:r>
          </w:p>
          <w:p w:rsidR="00A27C6E" w:rsidRPr="0029761D" w:rsidRDefault="00A27C6E" w:rsidP="00A27C6E">
            <w:pPr>
              <w:jc w:val="center"/>
            </w:pPr>
            <w:r w:rsidRPr="00D46D77">
              <w:rPr>
                <w:lang w:val="uk-UA"/>
              </w:rPr>
              <w:t>Практичне 1</w:t>
            </w:r>
            <w:r>
              <w:t>7</w:t>
            </w:r>
          </w:p>
          <w:p w:rsidR="00A27C6E" w:rsidRPr="00A9058F" w:rsidRDefault="00A27C6E" w:rsidP="00A27C6E">
            <w:pPr>
              <w:jc w:val="center"/>
            </w:pP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 пам'яті та спогади</w:t>
            </w:r>
          </w:p>
          <w:p w:rsidR="00A27C6E" w:rsidRPr="006A493F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C54C6" w:rsidRDefault="00A27C6E" w:rsidP="00A27C6E">
            <w:pPr>
              <w:rPr>
                <w:lang w:val="uk-UA"/>
              </w:rPr>
            </w:pPr>
            <w:r w:rsidRPr="00D46D77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 xml:space="preserve">: </w:t>
            </w:r>
            <w:proofErr w:type="spellStart"/>
            <w:r w:rsidRPr="00467BFD">
              <w:rPr>
                <w:lang w:val="ru-RU"/>
              </w:rPr>
              <w:t>Життєвий</w:t>
            </w:r>
            <w:proofErr w:type="spellEnd"/>
            <w:r w:rsidRPr="00467BFD">
              <w:rPr>
                <w:lang w:val="ru-RU"/>
              </w:rPr>
              <w:t xml:space="preserve"> </w:t>
            </w:r>
            <w:proofErr w:type="spellStart"/>
            <w:r w:rsidRPr="00467BFD">
              <w:rPr>
                <w:lang w:val="ru-RU"/>
              </w:rPr>
              <w:t>досвід</w:t>
            </w:r>
            <w:proofErr w:type="spellEnd"/>
            <w:r w:rsidRPr="00467B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спогади</w:t>
            </w:r>
            <w:proofErr w:type="spellEnd"/>
            <w:r w:rsidRPr="00467BFD">
              <w:rPr>
                <w:lang w:val="ru-RU"/>
              </w:rPr>
              <w:t>.</w:t>
            </w:r>
            <w:r w:rsidRPr="00D46D77">
              <w:rPr>
                <w:lang w:val="uk-UA"/>
              </w:rPr>
              <w:t xml:space="preserve"> Усне опитування та практичні завдання до  теми</w:t>
            </w:r>
            <w:r w:rsidRPr="00467BFD">
              <w:rPr>
                <w:lang w:val="ru-RU"/>
              </w:rPr>
              <w:t>.</w:t>
            </w:r>
            <w:r w:rsidRPr="00D46D77">
              <w:rPr>
                <w:lang w:val="uk-UA"/>
              </w:rPr>
              <w:t xml:space="preserve"> Обговорення теми</w:t>
            </w:r>
            <w:r>
              <w:rPr>
                <w:lang w:val="uk-UA"/>
              </w:rPr>
              <w:t>: психологія пам’яті. Чи може людина вважати спогади достовірними?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9024DC">
              <w:t>2,35</w:t>
            </w:r>
          </w:p>
        </w:tc>
      </w:tr>
      <w:tr w:rsidR="00A27C6E" w:rsidRPr="006331B8" w:rsidTr="00B222F7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 w:rsidRPr="00D46D77">
              <w:rPr>
                <w:lang w:val="uk-UA"/>
              </w:rPr>
              <w:t>Тиждень 6</w:t>
            </w:r>
          </w:p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 w:rsidRPr="00D46D77">
              <w:rPr>
                <w:lang w:val="uk-UA"/>
              </w:rPr>
              <w:t xml:space="preserve">Практичне </w:t>
            </w:r>
            <w:r>
              <w:t>18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rPr>
                <w:lang w:val="uk-UA"/>
              </w:rPr>
            </w:pPr>
            <w:r>
              <w:t>Grammar</w:t>
            </w:r>
            <w:r w:rsidRPr="001C54C6">
              <w:rPr>
                <w:lang w:val="uk-UA"/>
              </w:rPr>
              <w:t xml:space="preserve">: </w:t>
            </w:r>
            <w:r>
              <w:t>Absolute</w:t>
            </w:r>
            <w:r w:rsidRPr="001C54C6">
              <w:rPr>
                <w:lang w:val="uk-UA"/>
              </w:rPr>
              <w:t xml:space="preserve"> </w:t>
            </w:r>
            <w:r>
              <w:t>constructions</w:t>
            </w:r>
            <w:r w:rsidRPr="001C54C6">
              <w:rPr>
                <w:lang w:val="uk-UA"/>
              </w:rPr>
              <w:t xml:space="preserve"> </w:t>
            </w:r>
            <w:r>
              <w:t>with</w:t>
            </w:r>
            <w:r w:rsidRPr="001C54C6">
              <w:rPr>
                <w:lang w:val="uk-UA"/>
              </w:rPr>
              <w:t xml:space="preserve"> </w:t>
            </w:r>
            <w:r>
              <w:t>the</w:t>
            </w:r>
            <w:r w:rsidRPr="001C54C6">
              <w:rPr>
                <w:lang w:val="uk-UA"/>
              </w:rPr>
              <w:t xml:space="preserve"> </w:t>
            </w:r>
            <w:r>
              <w:t>Participle</w:t>
            </w:r>
            <w:r w:rsidRPr="001C54C6">
              <w:rPr>
                <w:lang w:val="uk-UA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9024DC">
              <w:t>2,35</w:t>
            </w:r>
          </w:p>
        </w:tc>
      </w:tr>
      <w:tr w:rsidR="00A27C6E" w:rsidRPr="006331B8" w:rsidTr="00B222F7">
        <w:trPr>
          <w:trHeight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jc w:val="center"/>
              <w:rPr>
                <w:lang w:val="uk-UA"/>
              </w:rPr>
            </w:pPr>
            <w:r w:rsidRPr="00D46D77">
              <w:rPr>
                <w:lang w:val="uk-UA"/>
              </w:rPr>
              <w:t>Тиждень 7</w:t>
            </w:r>
          </w:p>
          <w:p w:rsidR="00A27C6E" w:rsidRPr="00A9058F" w:rsidRDefault="00A27C6E" w:rsidP="00A27C6E">
            <w:pPr>
              <w:jc w:val="center"/>
            </w:pPr>
            <w:r w:rsidRPr="00D46D77">
              <w:rPr>
                <w:lang w:val="uk-UA"/>
              </w:rPr>
              <w:t>Практичне 1</w:t>
            </w:r>
            <w:r>
              <w:t>9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6A493F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tabs>
                <w:tab w:val="left" w:pos="5760"/>
              </w:tabs>
              <w:spacing w:line="216" w:lineRule="auto"/>
              <w:jc w:val="both"/>
              <w:rPr>
                <w:lang w:val="uk-UA"/>
              </w:rPr>
            </w:pPr>
            <w:r w:rsidRPr="002F52EF">
              <w:rPr>
                <w:lang w:val="uk-UA"/>
              </w:rPr>
              <w:t xml:space="preserve">Словниковий диктант за темою </w:t>
            </w:r>
            <w:r w:rsidRPr="00467BFD">
              <w:rPr>
                <w:lang w:val="ru-RU"/>
              </w:rPr>
              <w:t>“</w:t>
            </w:r>
            <w:proofErr w:type="spellStart"/>
            <w:r w:rsidRPr="00467BFD">
              <w:rPr>
                <w:lang w:val="ru-RU"/>
              </w:rPr>
              <w:t>Життєвий</w:t>
            </w:r>
            <w:proofErr w:type="spellEnd"/>
            <w:r w:rsidRPr="00467BFD">
              <w:rPr>
                <w:lang w:val="ru-RU"/>
              </w:rPr>
              <w:t xml:space="preserve"> </w:t>
            </w:r>
            <w:proofErr w:type="spellStart"/>
            <w:r w:rsidRPr="00467BFD">
              <w:rPr>
                <w:lang w:val="ru-RU"/>
              </w:rPr>
              <w:t>досвід</w:t>
            </w:r>
            <w:proofErr w:type="spellEnd"/>
            <w:r w:rsidRPr="00467B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спогади</w:t>
            </w:r>
            <w:proofErr w:type="spellEnd"/>
            <w:r w:rsidRPr="00467BFD">
              <w:rPr>
                <w:lang w:val="ru-RU"/>
              </w:rPr>
              <w:t>”.</w:t>
            </w:r>
            <w:r>
              <w:rPr>
                <w:lang w:val="uk-UA"/>
              </w:rPr>
              <w:t xml:space="preserve">  Вимова складених та абстрактних іменників. </w:t>
            </w:r>
            <w:r w:rsidRPr="00417476">
              <w:rPr>
                <w:lang w:val="uk-UA"/>
              </w:rPr>
              <w:t xml:space="preserve">Усне опитування та практичні завдання </w:t>
            </w:r>
            <w:r>
              <w:rPr>
                <w:lang w:val="uk-UA"/>
              </w:rPr>
              <w:t xml:space="preserve">до </w:t>
            </w:r>
            <w:r w:rsidRPr="00417476">
              <w:rPr>
                <w:lang w:val="uk-UA"/>
              </w:rPr>
              <w:t xml:space="preserve"> теми</w:t>
            </w:r>
            <w:r w:rsidRPr="00417476">
              <w:t>.</w:t>
            </w:r>
          </w:p>
          <w:p w:rsidR="00A27C6E" w:rsidRPr="00D46D77" w:rsidRDefault="00A27C6E" w:rsidP="00A27C6E">
            <w:pPr>
              <w:contextualSpacing/>
              <w:rPr>
                <w:lang w:val="uk-U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9024DC">
              <w:t>2,35</w:t>
            </w:r>
          </w:p>
        </w:tc>
      </w:tr>
      <w:tr w:rsidR="00A27C6E" w:rsidRPr="00840F4A" w:rsidTr="00B222F7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7</w:t>
            </w:r>
          </w:p>
          <w:p w:rsidR="00A27C6E" w:rsidRPr="0029761D" w:rsidRDefault="00A27C6E" w:rsidP="00A27C6E">
            <w:pPr>
              <w:jc w:val="center"/>
            </w:pPr>
            <w:r w:rsidRPr="00417476">
              <w:rPr>
                <w:lang w:val="uk-UA"/>
              </w:rPr>
              <w:t xml:space="preserve">Практичне </w:t>
            </w:r>
            <w:r>
              <w:t>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840F4A" w:rsidRDefault="00A27C6E" w:rsidP="00A27C6E">
            <w:pPr>
              <w:contextualSpacing/>
              <w:rPr>
                <w:lang w:val="uk-UA"/>
              </w:rPr>
            </w:pPr>
            <w:r w:rsidRPr="00D46D77">
              <w:rPr>
                <w:lang w:val="uk-UA"/>
              </w:rPr>
              <w:t>Обговорення теми</w:t>
            </w:r>
            <w:r>
              <w:rPr>
                <w:lang w:val="uk-UA"/>
              </w:rPr>
              <w:t>: Психологія  пам'яті</w:t>
            </w:r>
            <w:r w:rsidRPr="00467BFD">
              <w:rPr>
                <w:lang w:val="ru-RU"/>
              </w:rPr>
              <w:t>.</w:t>
            </w:r>
            <w:r>
              <w:rPr>
                <w:lang w:val="uk-UA"/>
              </w:rPr>
              <w:t xml:space="preserve"> Підсумкова контрольна робота.</w:t>
            </w:r>
            <w:r w:rsidRPr="00840F4A">
              <w:rPr>
                <w:lang w:val="uk-UA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9024DC">
              <w:t>2,35</w:t>
            </w:r>
          </w:p>
        </w:tc>
      </w:tr>
      <w:tr w:rsidR="00A27C6E" w:rsidRPr="00840F4A" w:rsidTr="00B222F7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7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t>21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46D77" w:rsidRDefault="00A27C6E" w:rsidP="00A27C6E">
            <w:pPr>
              <w:contextualSpacing/>
              <w:rPr>
                <w:lang w:val="uk-UA"/>
              </w:rPr>
            </w:pPr>
            <w:r>
              <w:t>Grammar</w:t>
            </w:r>
            <w:r w:rsidRPr="00840F4A">
              <w:rPr>
                <w:lang w:val="uk-UA"/>
              </w:rPr>
              <w:t>:</w:t>
            </w:r>
            <w:r>
              <w:t xml:space="preserve"> The</w:t>
            </w:r>
            <w:r w:rsidRPr="00840F4A">
              <w:rPr>
                <w:lang w:val="uk-UA"/>
              </w:rPr>
              <w:t xml:space="preserve"> </w:t>
            </w:r>
            <w:r>
              <w:t>Participle</w:t>
            </w:r>
            <w:r w:rsidRPr="00840F4A">
              <w:rPr>
                <w:lang w:val="uk-UA"/>
              </w:rPr>
              <w:t xml:space="preserve">. </w:t>
            </w:r>
            <w:r>
              <w:t>Revision.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9024DC">
              <w:t>2,35</w:t>
            </w:r>
          </w:p>
        </w:tc>
      </w:tr>
      <w:tr w:rsidR="0029761D" w:rsidRPr="00840F4A" w:rsidTr="00B222F7">
        <w:trPr>
          <w:trHeight w:val="108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417476" w:rsidRDefault="0029761D" w:rsidP="00B222F7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A27C6E" w:rsidRPr="006331B8" w:rsidTr="00B222F7">
        <w:trPr>
          <w:trHeight w:val="10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840F4A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8</w:t>
            </w:r>
          </w:p>
          <w:p w:rsidR="00A27C6E" w:rsidRPr="0029761D" w:rsidRDefault="00A27C6E" w:rsidP="00A27C6E">
            <w:pPr>
              <w:jc w:val="center"/>
            </w:pPr>
            <w:r>
              <w:rPr>
                <w:lang w:val="uk-UA"/>
              </w:rPr>
              <w:t>Практичне 2</w:t>
            </w:r>
            <w:r>
              <w:t>2</w:t>
            </w:r>
          </w:p>
          <w:p w:rsidR="00A27C6E" w:rsidRPr="00A9058F" w:rsidRDefault="00A27C6E" w:rsidP="00A27C6E">
            <w:pPr>
              <w:jc w:val="center"/>
            </w:pP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Чи варто відплачувати тією ж монетою (як поводитись із кривдниками)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C54C6" w:rsidRDefault="00A27C6E" w:rsidP="00A27C6E">
            <w:pPr>
              <w:rPr>
                <w:lang w:val="ru-RU"/>
              </w:rPr>
            </w:pPr>
            <w:r w:rsidRPr="00417476">
              <w:rPr>
                <w:lang w:val="uk-UA"/>
              </w:rPr>
              <w:t>Обговорення теми</w:t>
            </w:r>
            <w:r w:rsidRPr="00467BFD">
              <w:rPr>
                <w:lang w:val="ru-RU"/>
              </w:rPr>
              <w:t xml:space="preserve">: </w:t>
            </w:r>
            <w:r>
              <w:rPr>
                <w:lang w:val="uk-UA"/>
              </w:rPr>
              <w:t>Романтичні стосунки, як пережити досвід невдалих  стосунків</w:t>
            </w:r>
            <w:r w:rsidRPr="00467BFD">
              <w:rPr>
                <w:lang w:val="ru-RU"/>
              </w:rPr>
              <w:t>.</w:t>
            </w:r>
            <w:r>
              <w:rPr>
                <w:lang w:val="uk-UA"/>
              </w:rPr>
              <w:t xml:space="preserve"> Вимова та правопис слів іншомовного походження.</w:t>
            </w:r>
            <w:r w:rsidRPr="00417476">
              <w:rPr>
                <w:lang w:val="uk-UA"/>
              </w:rPr>
              <w:t xml:space="preserve"> Усне опитування та практичні завдання </w:t>
            </w:r>
            <w:r>
              <w:rPr>
                <w:lang w:val="uk-UA"/>
              </w:rPr>
              <w:t xml:space="preserve">до </w:t>
            </w:r>
            <w:r w:rsidRPr="00417476">
              <w:rPr>
                <w:lang w:val="uk-UA"/>
              </w:rPr>
              <w:t xml:space="preserve"> теми</w:t>
            </w:r>
            <w:r w:rsidRPr="00467BFD">
              <w:rPr>
                <w:lang w:val="ru-RU"/>
              </w:rPr>
              <w:t>.</w:t>
            </w:r>
            <w:r w:rsidRPr="0029761D"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873A24">
              <w:t>2,35</w:t>
            </w:r>
          </w:p>
        </w:tc>
      </w:tr>
      <w:tr w:rsidR="00A27C6E" w:rsidRPr="0029761D" w:rsidTr="00B222F7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840F4A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8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  <w:r>
              <w:t>23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29761D" w:rsidRDefault="00A27C6E" w:rsidP="00A27C6E">
            <w:r>
              <w:t>Grammar</w:t>
            </w:r>
            <w:r w:rsidRPr="0029761D">
              <w:rPr>
                <w:lang w:val="uk-UA"/>
              </w:rPr>
              <w:t xml:space="preserve">: </w:t>
            </w:r>
            <w:r w:rsidRPr="00F617F4">
              <w:t>The</w:t>
            </w:r>
            <w:r w:rsidRPr="0029761D">
              <w:rPr>
                <w:lang w:val="uk-UA"/>
              </w:rPr>
              <w:t xml:space="preserve"> </w:t>
            </w:r>
            <w:r w:rsidRPr="00F617F4">
              <w:t>Gerund</w:t>
            </w:r>
            <w:r w:rsidRPr="0029761D">
              <w:rPr>
                <w:lang w:val="uk-UA"/>
              </w:rPr>
              <w:t xml:space="preserve">. </w:t>
            </w:r>
            <w:r>
              <w:t>General characteristics.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873A24">
              <w:t>2,35</w:t>
            </w:r>
          </w:p>
        </w:tc>
      </w:tr>
      <w:tr w:rsidR="00A27C6E" w:rsidRPr="006331B8" w:rsidTr="00B222F7">
        <w:trPr>
          <w:trHeight w:val="1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8</w:t>
            </w:r>
          </w:p>
          <w:p w:rsidR="00A27C6E" w:rsidRPr="0029761D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  <w:r>
              <w:rPr>
                <w:lang w:val="uk-UA"/>
              </w:rPr>
              <w:lastRenderedPageBreak/>
              <w:t>2</w:t>
            </w:r>
            <w:r w:rsidRPr="0029761D">
              <w:rPr>
                <w:lang w:val="uk-UA"/>
              </w:rPr>
              <w:t>4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contextualSpacing/>
              <w:rPr>
                <w:lang w:val="uk-UA"/>
              </w:rPr>
            </w:pPr>
            <w:r w:rsidRPr="002F52EF">
              <w:rPr>
                <w:lang w:val="uk-UA"/>
              </w:rPr>
              <w:t xml:space="preserve">Словниковий диктант за темою </w:t>
            </w:r>
            <w:r w:rsidRPr="0029761D">
              <w:rPr>
                <w:lang w:val="uk-UA"/>
              </w:rPr>
              <w:t>“</w:t>
            </w:r>
            <w:r w:rsidRPr="002F52EF">
              <w:rPr>
                <w:lang w:val="uk-UA"/>
              </w:rPr>
              <w:t>Романтичні стосунки</w:t>
            </w:r>
            <w:r>
              <w:rPr>
                <w:lang w:val="uk-UA"/>
              </w:rPr>
              <w:t xml:space="preserve"> та фразові  дієслова з </w:t>
            </w:r>
            <w:r>
              <w:rPr>
                <w:lang w:val="en-GB"/>
              </w:rPr>
              <w:t>get</w:t>
            </w:r>
            <w:r w:rsidRPr="0029761D">
              <w:rPr>
                <w:lang w:val="uk-UA"/>
              </w:rPr>
              <w:t>”</w:t>
            </w:r>
            <w:r w:rsidRPr="002F52EF">
              <w:rPr>
                <w:lang w:val="uk-UA"/>
              </w:rPr>
              <w:t>.</w:t>
            </w:r>
            <w:r w:rsidRPr="0029761D">
              <w:rPr>
                <w:lang w:val="uk-UA"/>
              </w:rPr>
              <w:t xml:space="preserve"> </w:t>
            </w:r>
            <w:r w:rsidRPr="002F52EF">
              <w:rPr>
                <w:lang w:val="en-GB"/>
              </w:rPr>
              <w:t>Student</w:t>
            </w:r>
            <w:r w:rsidRPr="0029761D">
              <w:rPr>
                <w:lang w:val="uk-UA"/>
              </w:rPr>
              <w:t>’</w:t>
            </w:r>
            <w:r w:rsidRPr="002F52EF">
              <w:rPr>
                <w:lang w:val="en-GB"/>
              </w:rPr>
              <w:t>s</w:t>
            </w:r>
            <w:r w:rsidRPr="0029761D">
              <w:rPr>
                <w:lang w:val="uk-UA"/>
              </w:rPr>
              <w:t xml:space="preserve"> </w:t>
            </w:r>
            <w:r w:rsidRPr="002F52EF">
              <w:rPr>
                <w:lang w:val="en-GB"/>
              </w:rPr>
              <w:t>book</w:t>
            </w:r>
            <w:r w:rsidRPr="0029761D">
              <w:rPr>
                <w:lang w:val="uk-UA"/>
              </w:rPr>
              <w:t xml:space="preserve"> </w:t>
            </w:r>
            <w:r w:rsidRPr="002F52EF">
              <w:rPr>
                <w:lang w:val="en-GB"/>
              </w:rPr>
              <w:t>page</w:t>
            </w:r>
            <w:r w:rsidRPr="0029761D">
              <w:rPr>
                <w:lang w:val="uk-UA"/>
              </w:rPr>
              <w:t xml:space="preserve"> </w:t>
            </w:r>
            <w:r w:rsidRPr="002F52EF">
              <w:rPr>
                <w:lang w:val="uk-UA"/>
              </w:rPr>
              <w:t>24-26</w:t>
            </w:r>
            <w:r w:rsidRPr="00F617F4">
              <w:rPr>
                <w:lang w:val="uk-UA"/>
              </w:rPr>
              <w:t xml:space="preserve">+ </w:t>
            </w:r>
            <w:r w:rsidRPr="00F617F4">
              <w:rPr>
                <w:lang w:val="uk-UA"/>
              </w:rPr>
              <w:lastRenderedPageBreak/>
              <w:t xml:space="preserve">162. </w:t>
            </w:r>
            <w:r w:rsidRPr="00417476">
              <w:rPr>
                <w:lang w:val="uk-UA"/>
              </w:rPr>
              <w:t>Обговорення теми</w:t>
            </w:r>
            <w:r w:rsidRPr="00F617F4">
              <w:rPr>
                <w:lang w:val="uk-UA"/>
              </w:rPr>
              <w:t xml:space="preserve">: </w:t>
            </w:r>
            <w:r>
              <w:rPr>
                <w:lang w:val="uk-UA"/>
              </w:rPr>
              <w:t>фразові дієслова для опису життєвого досвіду</w:t>
            </w:r>
            <w:r w:rsidRPr="0041747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Обговорення теми : побачення, підготовка та перші враження від людини.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873A24">
              <w:lastRenderedPageBreak/>
              <w:t>2,35</w:t>
            </w:r>
          </w:p>
        </w:tc>
      </w:tr>
      <w:tr w:rsidR="00A27C6E" w:rsidRPr="006331B8" w:rsidTr="00B222F7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9</w:t>
            </w:r>
          </w:p>
          <w:p w:rsidR="00A27C6E" w:rsidRPr="0029761D" w:rsidRDefault="00A27C6E" w:rsidP="00A27C6E">
            <w:pPr>
              <w:jc w:val="center"/>
            </w:pPr>
            <w:r>
              <w:rPr>
                <w:lang w:val="uk-UA"/>
              </w:rPr>
              <w:t>Практичне 2</w:t>
            </w:r>
            <w:r>
              <w:t>5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Письмове мовлення: структура есе. Особливості написання есе-розповіді  за темою « Найбільші зміни у житті людей за останні 30 років».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873A24">
              <w:t>2,35</w:t>
            </w:r>
          </w:p>
        </w:tc>
      </w:tr>
      <w:tr w:rsidR="00A27C6E" w:rsidRPr="0029761D" w:rsidTr="00B222F7">
        <w:trPr>
          <w:trHeight w:val="1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9</w:t>
            </w:r>
          </w:p>
          <w:p w:rsidR="00A27C6E" w:rsidRDefault="00A27C6E" w:rsidP="00A27C6E">
            <w:pPr>
              <w:jc w:val="center"/>
            </w:pPr>
            <w:r>
              <w:rPr>
                <w:lang w:val="uk-UA"/>
              </w:rPr>
              <w:t>Практичне 2</w:t>
            </w:r>
            <w:r>
              <w:t>6</w:t>
            </w:r>
          </w:p>
          <w:p w:rsidR="00A27C6E" w:rsidRDefault="00A27C6E" w:rsidP="00A27C6E">
            <w:pPr>
              <w:jc w:val="center"/>
            </w:pPr>
          </w:p>
          <w:p w:rsidR="00A27C6E" w:rsidRPr="00A9058F" w:rsidRDefault="00A27C6E" w:rsidP="00A27C6E">
            <w:pPr>
              <w:jc w:val="center"/>
            </w:pP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rPr>
                <w:lang w:val="uk-UA"/>
              </w:rPr>
            </w:pPr>
            <w:r>
              <w:rPr>
                <w:lang w:val="uk-UA"/>
              </w:rPr>
              <w:t>Історичні події відтворені на екрані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29761D" w:rsidRDefault="00A27C6E" w:rsidP="00A27C6E">
            <w:pPr>
              <w:contextualSpacing/>
            </w:pPr>
            <w:r w:rsidRPr="00417476">
              <w:rPr>
                <w:lang w:val="uk-UA"/>
              </w:rPr>
              <w:t>Обговорення теми</w:t>
            </w:r>
            <w:r w:rsidRPr="00467BFD">
              <w:rPr>
                <w:lang w:val="ru-RU"/>
              </w:rPr>
              <w:t xml:space="preserve">: </w:t>
            </w:r>
            <w:r>
              <w:rPr>
                <w:lang w:val="uk-UA"/>
              </w:rPr>
              <w:t xml:space="preserve">Помста кривдникам: чи варто так поводитись? </w:t>
            </w:r>
            <w:r w:rsidRPr="00417476">
              <w:rPr>
                <w:lang w:val="uk-UA"/>
              </w:rPr>
              <w:t xml:space="preserve">Усне опитування та практичні завдання </w:t>
            </w:r>
            <w:r>
              <w:rPr>
                <w:lang w:val="uk-UA"/>
              </w:rPr>
              <w:t xml:space="preserve">до </w:t>
            </w:r>
            <w:r w:rsidRPr="00417476">
              <w:rPr>
                <w:lang w:val="uk-UA"/>
              </w:rPr>
              <w:t xml:space="preserve"> теми</w:t>
            </w:r>
            <w:r w:rsidRPr="00467BFD">
              <w:rPr>
                <w:lang w:val="ru-RU"/>
              </w:rPr>
              <w:t>.</w:t>
            </w:r>
            <w:r w:rsidRPr="00417476">
              <w:rPr>
                <w:lang w:val="uk-UA"/>
              </w:rPr>
              <w:t>Обговорення теми</w:t>
            </w:r>
            <w:r w:rsidRPr="00467BFD">
              <w:rPr>
                <w:lang w:val="ru-RU"/>
              </w:rPr>
              <w:t xml:space="preserve">: </w:t>
            </w:r>
            <w:r>
              <w:rPr>
                <w:lang w:val="uk-UA"/>
              </w:rPr>
              <w:t>Історичні фільми як окремий жанр. Чи можливе вивчення історії за допомогою кінематографу?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873A24">
              <w:t>2,35</w:t>
            </w:r>
          </w:p>
        </w:tc>
      </w:tr>
      <w:tr w:rsidR="00A27C6E" w:rsidRPr="0029761D" w:rsidTr="00B222F7">
        <w:trPr>
          <w:trHeight w:val="3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9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  <w:r>
              <w:t>27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contextualSpacing/>
              <w:rPr>
                <w:lang w:val="uk-UA"/>
              </w:rPr>
            </w:pPr>
            <w:r>
              <w:t>Grammar</w:t>
            </w:r>
            <w:r>
              <w:rPr>
                <w:lang w:val="uk-UA"/>
              </w:rPr>
              <w:t xml:space="preserve">: </w:t>
            </w:r>
            <w:r>
              <w:t>The</w:t>
            </w:r>
            <w:r w:rsidRPr="006D0958">
              <w:rPr>
                <w:lang w:val="uk-UA"/>
              </w:rPr>
              <w:t xml:space="preserve"> </w:t>
            </w:r>
            <w:r>
              <w:t>Gerund</w:t>
            </w:r>
            <w:r w:rsidRPr="006D0958">
              <w:rPr>
                <w:lang w:val="uk-UA"/>
              </w:rPr>
              <w:t>.</w:t>
            </w:r>
            <w:r>
              <w:t xml:space="preserve"> The constructions.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873A24">
              <w:t>2,35</w:t>
            </w:r>
          </w:p>
        </w:tc>
      </w:tr>
      <w:tr w:rsidR="0029761D" w:rsidRPr="0029761D" w:rsidTr="00B222F7">
        <w:trPr>
          <w:trHeight w:val="96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761D" w:rsidRPr="00135B69" w:rsidRDefault="0029761D" w:rsidP="00B222F7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A27C6E" w:rsidRPr="006331B8" w:rsidTr="00B222F7">
        <w:trPr>
          <w:trHeight w:val="9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10</w:t>
            </w:r>
          </w:p>
          <w:p w:rsidR="00A27C6E" w:rsidRPr="0029761D" w:rsidRDefault="00A27C6E" w:rsidP="00A27C6E">
            <w:pPr>
              <w:jc w:val="center"/>
            </w:pPr>
            <w:r>
              <w:rPr>
                <w:lang w:val="uk-UA"/>
              </w:rPr>
              <w:t>Практичне 2</w:t>
            </w:r>
            <w:r>
              <w:t>8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29761D" w:rsidRDefault="00A27C6E" w:rsidP="00A27C6E">
            <w:pPr>
              <w:rPr>
                <w:lang w:val="uk-UA"/>
              </w:rPr>
            </w:pPr>
            <w:r>
              <w:rPr>
                <w:lang w:val="uk-UA"/>
              </w:rPr>
              <w:t>Історичні події відтворені на екрані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2F52EF" w:rsidRDefault="00A27C6E" w:rsidP="00A27C6E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F52EF">
              <w:rPr>
                <w:lang w:val="uk-UA"/>
              </w:rPr>
              <w:t xml:space="preserve">Словниковий диктант за темою </w:t>
            </w:r>
            <w:r w:rsidRPr="0029761D">
              <w:rPr>
                <w:lang w:val="uk-UA"/>
              </w:rPr>
              <w:t>“</w:t>
            </w:r>
            <w:r>
              <w:rPr>
                <w:lang w:val="uk-UA"/>
              </w:rPr>
              <w:t>Конфлікти та військові дії</w:t>
            </w:r>
            <w:r w:rsidRPr="00467BFD">
              <w:rPr>
                <w:lang w:val="ru-RU"/>
              </w:rPr>
              <w:t>”</w:t>
            </w:r>
            <w:r w:rsidRPr="002F52EF">
              <w:rPr>
                <w:lang w:val="uk-UA"/>
              </w:rPr>
              <w:t>.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Student</w:t>
            </w:r>
            <w:r w:rsidRPr="00467BFD">
              <w:rPr>
                <w:lang w:val="ru-RU"/>
              </w:rPr>
              <w:t>’</w:t>
            </w:r>
            <w:r w:rsidRPr="002F52EF">
              <w:rPr>
                <w:lang w:val="en-GB"/>
              </w:rPr>
              <w:t>s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book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page</w:t>
            </w:r>
            <w:r w:rsidRPr="00467BFD">
              <w:rPr>
                <w:lang w:val="ru-RU"/>
              </w:rPr>
              <w:t xml:space="preserve"> </w:t>
            </w:r>
            <w:r>
              <w:rPr>
                <w:lang w:val="uk-UA"/>
              </w:rPr>
              <w:t>163</w:t>
            </w:r>
            <w:r w:rsidRPr="00467BFD">
              <w:rPr>
                <w:lang w:val="ru-RU"/>
              </w:rPr>
              <w:t xml:space="preserve">. </w:t>
            </w:r>
            <w:r w:rsidRPr="002F52EF">
              <w:rPr>
                <w:lang w:val="uk-UA"/>
              </w:rPr>
              <w:t>Історичні</w:t>
            </w:r>
            <w:r>
              <w:rPr>
                <w:lang w:val="uk-UA"/>
              </w:rPr>
              <w:t xml:space="preserve"> події та історичні періоди</w:t>
            </w:r>
            <w:r w:rsidRPr="0041747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17476">
              <w:rPr>
                <w:lang w:val="uk-UA"/>
              </w:rPr>
              <w:t xml:space="preserve">Усне опитування та практичні завдання </w:t>
            </w:r>
            <w:r>
              <w:rPr>
                <w:lang w:val="uk-UA"/>
              </w:rPr>
              <w:t xml:space="preserve">до </w:t>
            </w:r>
            <w:r w:rsidRPr="00417476">
              <w:rPr>
                <w:lang w:val="uk-UA"/>
              </w:rPr>
              <w:t>теми</w:t>
            </w:r>
            <w:r w:rsidRPr="00417476">
              <w:t>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322169">
              <w:t>2,35</w:t>
            </w:r>
          </w:p>
        </w:tc>
      </w:tr>
      <w:tr w:rsidR="00A27C6E" w:rsidRPr="006D0958" w:rsidTr="00B222F7">
        <w:trPr>
          <w:trHeight w:val="10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10</w:t>
            </w:r>
          </w:p>
          <w:p w:rsidR="00A27C6E" w:rsidRPr="0029761D" w:rsidRDefault="00A27C6E" w:rsidP="00A27C6E">
            <w:pPr>
              <w:jc w:val="center"/>
            </w:pPr>
            <w:r w:rsidRPr="00417476">
              <w:rPr>
                <w:lang w:val="uk-UA"/>
              </w:rPr>
              <w:t>Практичне 2</w:t>
            </w:r>
            <w:r>
              <w:t>9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/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rPr>
                <w:lang w:val="uk-UA"/>
              </w:rPr>
            </w:pPr>
            <w:r>
              <w:rPr>
                <w:lang w:val="uk-UA"/>
              </w:rPr>
              <w:t>Помилки в історичних фільмах. Найбільш відомі сцени історичних фільмів. Письмова контрольна робота.</w:t>
            </w:r>
          </w:p>
          <w:p w:rsidR="00A27C6E" w:rsidRDefault="00A27C6E" w:rsidP="00A27C6E"/>
          <w:p w:rsidR="00A27C6E" w:rsidRPr="006D0958" w:rsidRDefault="00A27C6E" w:rsidP="00A27C6E"/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322169">
              <w:t>2,35</w:t>
            </w:r>
          </w:p>
        </w:tc>
      </w:tr>
      <w:tr w:rsidR="00A27C6E" w:rsidRPr="006D0958" w:rsidTr="00B222F7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10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Практичне </w:t>
            </w:r>
            <w:r>
              <w:t>30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/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rPr>
                <w:lang w:val="uk-UA"/>
              </w:rPr>
            </w:pPr>
            <w:r>
              <w:t>Grammar</w:t>
            </w:r>
            <w:r w:rsidRPr="0029761D">
              <w:t xml:space="preserve">. </w:t>
            </w:r>
            <w:r>
              <w:t>The gerund. Test paper.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322169">
              <w:t>2,35</w:t>
            </w:r>
          </w:p>
        </w:tc>
      </w:tr>
      <w:tr w:rsidR="00A27C6E" w:rsidRPr="006331B8" w:rsidTr="00B222F7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6D0958" w:rsidRDefault="00A27C6E" w:rsidP="00A27C6E">
            <w:pPr>
              <w:jc w:val="center"/>
              <w:rPr>
                <w:lang w:val="ru-RU"/>
              </w:rPr>
            </w:pPr>
            <w:r w:rsidRPr="00417476">
              <w:rPr>
                <w:lang w:val="uk-UA"/>
              </w:rPr>
              <w:t>Тиждень 11</w:t>
            </w:r>
          </w:p>
          <w:p w:rsidR="00A27C6E" w:rsidRPr="0029761D" w:rsidRDefault="00A27C6E" w:rsidP="00A27C6E">
            <w:pPr>
              <w:jc w:val="center"/>
            </w:pPr>
            <w:r>
              <w:rPr>
                <w:lang w:val="uk-UA"/>
              </w:rPr>
              <w:t>Практичне 3</w:t>
            </w:r>
            <w:r>
              <w:t>1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ru-RU"/>
              </w:rPr>
              <w:t>Звуки та шум</w:t>
            </w:r>
            <w:r w:rsidRPr="006D0958">
              <w:rPr>
                <w:lang w:val="ru-RU"/>
              </w:rPr>
              <w:t xml:space="preserve">. 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contextualSpacing/>
              <w:rPr>
                <w:lang w:val="ru-RU"/>
              </w:rPr>
            </w:pPr>
            <w:r w:rsidRPr="002F52EF">
              <w:rPr>
                <w:lang w:val="ru-RU"/>
              </w:rPr>
              <w:t xml:space="preserve">Звуки людского голосу. </w:t>
            </w:r>
            <w:r w:rsidRPr="002F52EF">
              <w:rPr>
                <w:lang w:val="uk-UA"/>
              </w:rPr>
              <w:t>Усне опитування та практичні завдання до  теми</w:t>
            </w:r>
            <w:r w:rsidRPr="00467BFD">
              <w:rPr>
                <w:lang w:val="ru-RU"/>
              </w:rPr>
              <w:t>.</w:t>
            </w:r>
          </w:p>
          <w:p w:rsidR="00A27C6E" w:rsidRDefault="00A27C6E" w:rsidP="00A27C6E">
            <w:pPr>
              <w:contextualSpacing/>
              <w:rPr>
                <w:lang w:val="ru-RU"/>
              </w:rPr>
            </w:pPr>
          </w:p>
          <w:p w:rsidR="00A27C6E" w:rsidRPr="00E83A52" w:rsidRDefault="00A27C6E" w:rsidP="00A27C6E">
            <w:pPr>
              <w:contextualSpacing/>
              <w:rPr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322169">
              <w:t>2,35</w:t>
            </w:r>
          </w:p>
        </w:tc>
      </w:tr>
      <w:tr w:rsidR="00A27C6E" w:rsidRPr="006331B8" w:rsidTr="00B222F7">
        <w:trPr>
          <w:trHeight w:val="556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6D0958" w:rsidRDefault="00A27C6E" w:rsidP="00A27C6E">
            <w:pPr>
              <w:jc w:val="center"/>
              <w:rPr>
                <w:lang w:val="ru-RU"/>
              </w:rPr>
            </w:pPr>
            <w:r w:rsidRPr="00417476">
              <w:rPr>
                <w:lang w:val="uk-UA"/>
              </w:rPr>
              <w:t>Тиждень 11</w:t>
            </w:r>
          </w:p>
          <w:p w:rsidR="00A27C6E" w:rsidRDefault="00A27C6E" w:rsidP="00A27C6E">
            <w:pPr>
              <w:jc w:val="center"/>
            </w:pPr>
            <w:r>
              <w:rPr>
                <w:lang w:val="uk-UA"/>
              </w:rPr>
              <w:t>Практичне 3</w:t>
            </w:r>
            <w:r>
              <w:t>2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ru-RU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2F52EF" w:rsidRDefault="00A27C6E" w:rsidP="00A27C6E">
            <w:pPr>
              <w:contextualSpacing/>
              <w:rPr>
                <w:lang w:val="ru-RU"/>
              </w:rPr>
            </w:pPr>
            <w:r>
              <w:t>Grammar</w:t>
            </w:r>
            <w:r w:rsidRPr="00840F4A">
              <w:rPr>
                <w:lang w:val="ru-RU"/>
              </w:rPr>
              <w:t xml:space="preserve">: </w:t>
            </w:r>
            <w:r>
              <w:t>The</w:t>
            </w:r>
            <w:r w:rsidRPr="00840F4A">
              <w:rPr>
                <w:lang w:val="ru-RU"/>
              </w:rPr>
              <w:t xml:space="preserve"> </w:t>
            </w:r>
            <w:r>
              <w:t>Infinitive</w:t>
            </w:r>
            <w:r w:rsidRPr="00840F4A">
              <w:rPr>
                <w:lang w:val="ru-RU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322169">
              <w:t>2,35</w:t>
            </w:r>
          </w:p>
        </w:tc>
      </w:tr>
      <w:tr w:rsidR="00A27C6E" w:rsidRPr="006331B8" w:rsidTr="00B222F7">
        <w:trPr>
          <w:trHeight w:val="9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11</w:t>
            </w:r>
          </w:p>
          <w:p w:rsidR="00A27C6E" w:rsidRPr="0029761D" w:rsidRDefault="00A27C6E" w:rsidP="00A27C6E">
            <w:pPr>
              <w:jc w:val="center"/>
            </w:pPr>
            <w:r w:rsidRPr="00417476">
              <w:rPr>
                <w:lang w:val="uk-UA"/>
              </w:rPr>
              <w:t>П</w:t>
            </w:r>
            <w:r>
              <w:rPr>
                <w:lang w:val="uk-UA"/>
              </w:rPr>
              <w:t>рактичне 3</w:t>
            </w:r>
            <w:r>
              <w:t>3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rPr>
                <w:lang w:val="uk-UA"/>
              </w:rPr>
            </w:pPr>
            <w:r w:rsidRPr="001D75C1">
              <w:rPr>
                <w:lang w:val="uk-UA"/>
              </w:rPr>
              <w:t>Обговорення теми</w:t>
            </w:r>
            <w:r w:rsidRPr="00467BFD">
              <w:rPr>
                <w:lang w:val="ru-RU"/>
              </w:rPr>
              <w:t xml:space="preserve">: </w:t>
            </w:r>
            <w:r>
              <w:rPr>
                <w:lang w:val="uk-UA"/>
              </w:rPr>
              <w:t>Звуки та шуми, що дратують. Звуки великого міста. Спілкування у великому місті: досвід Лондона</w:t>
            </w:r>
            <w:r w:rsidRPr="001D75C1">
              <w:rPr>
                <w:lang w:val="uk-UA"/>
              </w:rPr>
              <w:t>. Усне опитування та практичні завдання до  теми</w:t>
            </w:r>
            <w:r w:rsidRPr="00467BFD">
              <w:rPr>
                <w:lang w:val="ru-RU"/>
              </w:rPr>
              <w:t>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322169">
              <w:t>2,35</w:t>
            </w:r>
          </w:p>
        </w:tc>
      </w:tr>
      <w:tr w:rsidR="0029761D" w:rsidRPr="006331B8" w:rsidTr="00B222F7">
        <w:trPr>
          <w:trHeight w:val="108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417476" w:rsidRDefault="0029761D" w:rsidP="00B222F7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7</w:t>
            </w:r>
          </w:p>
        </w:tc>
      </w:tr>
      <w:tr w:rsidR="00A27C6E" w:rsidRPr="006331B8" w:rsidTr="00B222F7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12</w:t>
            </w:r>
          </w:p>
          <w:p w:rsidR="00A27C6E" w:rsidRPr="00A27C6E" w:rsidRDefault="00A27C6E" w:rsidP="00A27C6E">
            <w:pPr>
              <w:jc w:val="center"/>
            </w:pPr>
            <w:r>
              <w:rPr>
                <w:lang w:val="uk-UA"/>
              </w:rPr>
              <w:t>Практичне 3</w:t>
            </w:r>
            <w:r>
              <w:t>4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Книги та література</w:t>
            </w:r>
            <w:r w:rsidRPr="001D75C1">
              <w:t>.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contextualSpacing/>
              <w:rPr>
                <w:lang w:val="uk-UA"/>
              </w:rPr>
            </w:pPr>
            <w:r w:rsidRPr="002F52EF">
              <w:rPr>
                <w:lang w:val="uk-UA"/>
              </w:rPr>
              <w:t>Словниковий диктант за темою «Звуки та шуми».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Student</w:t>
            </w:r>
            <w:r w:rsidRPr="00467BFD">
              <w:rPr>
                <w:lang w:val="ru-RU"/>
              </w:rPr>
              <w:t>’</w:t>
            </w:r>
            <w:r w:rsidRPr="002F52EF">
              <w:rPr>
                <w:lang w:val="en-GB"/>
              </w:rPr>
              <w:t>s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book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en-GB"/>
              </w:rPr>
              <w:t>page</w:t>
            </w:r>
            <w:r w:rsidRPr="00467BFD">
              <w:rPr>
                <w:lang w:val="ru-RU"/>
              </w:rPr>
              <w:t xml:space="preserve"> </w:t>
            </w:r>
            <w:r w:rsidRPr="002F52EF">
              <w:rPr>
                <w:lang w:val="uk-UA"/>
              </w:rPr>
              <w:t>164. Робота з текстом: найтихіше</w:t>
            </w:r>
            <w:r>
              <w:rPr>
                <w:lang w:val="uk-UA"/>
              </w:rPr>
              <w:t xml:space="preserve"> місце на землі.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840F4A" w:rsidTr="00B222F7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Тиждень 12</w:t>
            </w:r>
          </w:p>
          <w:p w:rsidR="00A27C6E" w:rsidRPr="00A27C6E" w:rsidRDefault="00A27C6E" w:rsidP="00A27C6E">
            <w:pPr>
              <w:jc w:val="center"/>
            </w:pPr>
            <w:r>
              <w:rPr>
                <w:lang w:val="uk-UA"/>
              </w:rPr>
              <w:t>Практичне 3</w:t>
            </w:r>
            <w:r>
              <w:t>5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rPr>
                <w:lang w:val="ru-RU"/>
              </w:rPr>
            </w:pPr>
            <w:r w:rsidRPr="001D75C1">
              <w:rPr>
                <w:lang w:val="uk-UA"/>
              </w:rPr>
              <w:t>Обговорення теми</w:t>
            </w:r>
            <w:r w:rsidRPr="00467BFD">
              <w:rPr>
                <w:lang w:val="ru-RU"/>
              </w:rPr>
              <w:t xml:space="preserve">: </w:t>
            </w:r>
            <w:r>
              <w:rPr>
                <w:lang w:val="uk-UA"/>
              </w:rPr>
              <w:t>Стратегії читання та ставлення до літератури</w:t>
            </w:r>
            <w:r w:rsidRPr="001D75C1">
              <w:rPr>
                <w:lang w:val="uk-UA"/>
              </w:rPr>
              <w:t>. Усне опитування та практичні завдання до  теми</w:t>
            </w:r>
            <w:r w:rsidRPr="00467BFD">
              <w:rPr>
                <w:lang w:val="ru-RU"/>
              </w:rPr>
              <w:t>.</w:t>
            </w:r>
          </w:p>
          <w:p w:rsidR="00A27C6E" w:rsidRPr="00F617F4" w:rsidRDefault="00A27C6E" w:rsidP="00A27C6E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840F4A" w:rsidTr="00B222F7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lastRenderedPageBreak/>
              <w:t>Тиждень 12</w:t>
            </w:r>
          </w:p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3</w:t>
            </w:r>
            <w:r>
              <w:t>6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75C1" w:rsidRDefault="00A27C6E" w:rsidP="00A27C6E">
            <w:pPr>
              <w:rPr>
                <w:lang w:val="uk-UA"/>
              </w:rPr>
            </w:pPr>
            <w:r>
              <w:t>Grammar</w:t>
            </w:r>
            <w:r w:rsidRPr="00840F4A">
              <w:rPr>
                <w:lang w:val="ru-RU"/>
              </w:rPr>
              <w:t xml:space="preserve">. </w:t>
            </w:r>
            <w:r>
              <w:t>Infinitive constructions.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335D49" w:rsidTr="00B222F7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A27C6E">
            <w:pPr>
              <w:jc w:val="center"/>
            </w:pPr>
            <w:r>
              <w:rPr>
                <w:lang w:val="uk-UA"/>
              </w:rPr>
              <w:t>Тиждень 13 Практичне 3</w:t>
            </w:r>
            <w:r>
              <w:t>7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1D2F3D" w:rsidRDefault="00A27C6E" w:rsidP="00A27C6E">
            <w:pPr>
              <w:rPr>
                <w:lang w:val="uk-UA"/>
              </w:rPr>
            </w:pPr>
            <w:r w:rsidRPr="00417476">
              <w:rPr>
                <w:lang w:val="uk-UA"/>
              </w:rPr>
              <w:t>Обговорення теми</w:t>
            </w:r>
            <w:r w:rsidRPr="00467BFD">
              <w:rPr>
                <w:lang w:val="ru-RU"/>
              </w:rPr>
              <w:t xml:space="preserve">: </w:t>
            </w:r>
            <w:r>
              <w:rPr>
                <w:lang w:val="uk-UA"/>
              </w:rPr>
              <w:t xml:space="preserve">Літературні жанри. Специфіка роботи перекладача художньої літератури. </w:t>
            </w:r>
            <w:r w:rsidRPr="00467BFD">
              <w:rPr>
                <w:lang w:val="ru-RU"/>
              </w:rPr>
              <w:t xml:space="preserve"> </w:t>
            </w:r>
            <w:hyperlink r:id="rId9" w:history="1"/>
            <w:r>
              <w:rPr>
                <w:rStyle w:val="a3"/>
                <w:lang w:val="uk-UA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6331B8" w:rsidTr="00B222F7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A27C6E">
            <w:pPr>
              <w:jc w:val="center"/>
            </w:pPr>
            <w:r>
              <w:rPr>
                <w:lang w:val="uk-UA"/>
              </w:rPr>
              <w:t>Тиждень 13 Практичне 3</w:t>
            </w:r>
            <w:r>
              <w:t>8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  <w:r w:rsidRPr="00417476">
              <w:rPr>
                <w:lang w:val="uk-UA"/>
              </w:rPr>
              <w:t>К</w:t>
            </w:r>
            <w:proofErr w:type="spellStart"/>
            <w:r w:rsidRPr="00467BFD">
              <w:rPr>
                <w:lang w:val="ru-RU"/>
              </w:rPr>
              <w:t>онтроль</w:t>
            </w:r>
            <w:proofErr w:type="spellEnd"/>
            <w:r w:rsidRPr="00467BFD">
              <w:rPr>
                <w:lang w:val="ru-RU"/>
              </w:rPr>
              <w:t xml:space="preserve"> </w:t>
            </w:r>
            <w:proofErr w:type="spellStart"/>
            <w:r w:rsidRPr="00467BFD">
              <w:rPr>
                <w:lang w:val="ru-RU"/>
              </w:rPr>
              <w:t>знань</w:t>
            </w:r>
            <w:proofErr w:type="spellEnd"/>
            <w:r w:rsidRPr="00467BFD">
              <w:rPr>
                <w:lang w:val="ru-RU"/>
              </w:rPr>
              <w:t xml:space="preserve"> і </w:t>
            </w:r>
            <w:proofErr w:type="spellStart"/>
            <w:r w:rsidRPr="00467BFD">
              <w:rPr>
                <w:lang w:val="ru-RU"/>
              </w:rPr>
              <w:t>вмінь</w:t>
            </w:r>
            <w:proofErr w:type="spellEnd"/>
            <w:r w:rsidRPr="00467BFD">
              <w:rPr>
                <w:lang w:val="ru-RU"/>
              </w:rPr>
              <w:t xml:space="preserve"> за </w:t>
            </w:r>
            <w:proofErr w:type="spellStart"/>
            <w:r w:rsidRPr="00467BFD">
              <w:rPr>
                <w:lang w:val="ru-RU"/>
              </w:rPr>
              <w:t>вивченими</w:t>
            </w:r>
            <w:proofErr w:type="spellEnd"/>
            <w:r w:rsidRPr="00467BFD">
              <w:rPr>
                <w:lang w:val="ru-RU"/>
              </w:rPr>
              <w:t xml:space="preserve"> темами.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contextualSpacing/>
              <w:rPr>
                <w:lang w:val="ru-RU"/>
              </w:rPr>
            </w:pPr>
            <w:r>
              <w:rPr>
                <w:lang w:val="uk-UA"/>
              </w:rPr>
              <w:t xml:space="preserve">Підсумкова контрольна робота. </w:t>
            </w:r>
            <w:r w:rsidRPr="00417476">
              <w:rPr>
                <w:lang w:val="uk-UA"/>
              </w:rPr>
              <w:t>К</w:t>
            </w:r>
            <w:proofErr w:type="spellStart"/>
            <w:r w:rsidRPr="00467BFD">
              <w:rPr>
                <w:lang w:val="ru-RU"/>
              </w:rPr>
              <w:t>онтроль</w:t>
            </w:r>
            <w:proofErr w:type="spellEnd"/>
            <w:r w:rsidRPr="00467BFD">
              <w:rPr>
                <w:lang w:val="ru-RU"/>
              </w:rPr>
              <w:t xml:space="preserve"> </w:t>
            </w:r>
            <w:proofErr w:type="spellStart"/>
            <w:r w:rsidRPr="00467BFD">
              <w:rPr>
                <w:lang w:val="ru-RU"/>
              </w:rPr>
              <w:t>знань</w:t>
            </w:r>
            <w:proofErr w:type="spellEnd"/>
            <w:r w:rsidRPr="00467BFD">
              <w:rPr>
                <w:lang w:val="ru-RU"/>
              </w:rPr>
              <w:t xml:space="preserve"> і </w:t>
            </w:r>
            <w:proofErr w:type="spellStart"/>
            <w:r w:rsidRPr="00467BFD">
              <w:rPr>
                <w:lang w:val="ru-RU"/>
              </w:rPr>
              <w:t>вмінь</w:t>
            </w:r>
            <w:proofErr w:type="spellEnd"/>
            <w:r w:rsidRPr="00467BFD">
              <w:rPr>
                <w:lang w:val="ru-RU"/>
              </w:rPr>
              <w:t xml:space="preserve"> за </w:t>
            </w:r>
            <w:proofErr w:type="spellStart"/>
            <w:r w:rsidRPr="00467BFD">
              <w:rPr>
                <w:lang w:val="ru-RU"/>
              </w:rPr>
              <w:t>вивченими</w:t>
            </w:r>
            <w:proofErr w:type="spellEnd"/>
            <w:r w:rsidRPr="00467BFD">
              <w:rPr>
                <w:lang w:val="ru-RU"/>
              </w:rPr>
              <w:t xml:space="preserve"> темами.</w:t>
            </w:r>
          </w:p>
          <w:p w:rsidR="00A27C6E" w:rsidRDefault="00A27C6E" w:rsidP="00A27C6E">
            <w:pPr>
              <w:contextualSpacing/>
              <w:rPr>
                <w:lang w:val="ru-RU"/>
              </w:rPr>
            </w:pPr>
          </w:p>
          <w:p w:rsidR="00A27C6E" w:rsidRPr="00417476" w:rsidRDefault="00A27C6E" w:rsidP="00A27C6E">
            <w:pPr>
              <w:contextualSpacing/>
              <w:rPr>
                <w:lang w:val="uk-U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6331B8" w:rsidTr="00B222F7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13 Практичне 3</w:t>
            </w:r>
            <w:r>
              <w:t>9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417476" w:rsidRDefault="00A27C6E" w:rsidP="00A27C6E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A27C6E">
            <w:pPr>
              <w:contextualSpacing/>
            </w:pPr>
            <w:r>
              <w:t>Grammar: Test-paper: Non-finites.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6331B8" w:rsidTr="00B222F7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D16EA9" w:rsidRDefault="00A27C6E" w:rsidP="00A27C6E">
            <w:pPr>
              <w:jc w:val="center"/>
            </w:pPr>
            <w:r>
              <w:rPr>
                <w:lang w:val="uk-UA"/>
              </w:rPr>
              <w:t xml:space="preserve">Тиждень 14 Практичне </w:t>
            </w:r>
            <w:r>
              <w:t>40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iCs/>
                <w:lang w:val="en-GB"/>
              </w:rPr>
            </w:pPr>
            <w:r w:rsidRPr="00724366">
              <w:rPr>
                <w:iCs/>
                <w:lang w:val="uk-UA"/>
              </w:rPr>
              <w:t>Індивідуальне завдання</w:t>
            </w:r>
          </w:p>
          <w:p w:rsidR="00A27C6E" w:rsidRDefault="00A27C6E" w:rsidP="00A27C6E">
            <w:pPr>
              <w:jc w:val="center"/>
              <w:rPr>
                <w:highlight w:val="yellow"/>
                <w:lang w:val="en-GB"/>
              </w:rPr>
            </w:pPr>
          </w:p>
          <w:p w:rsidR="00A27C6E" w:rsidRPr="00D16EA9" w:rsidRDefault="00A27C6E" w:rsidP="00A27C6E">
            <w:pPr>
              <w:rPr>
                <w:highlight w:val="yellow"/>
                <w:lang w:val="en-GB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A27C6E">
            <w:pPr>
              <w:rPr>
                <w:lang w:val="uk-UA"/>
              </w:rPr>
            </w:pPr>
            <w:r w:rsidRPr="00724366">
              <w:rPr>
                <w:lang w:val="uk-UA"/>
              </w:rPr>
              <w:t>Презентація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відгуку про прочитану книгу</w:t>
            </w:r>
            <w:r w:rsidRPr="00335D49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презентація</w:t>
            </w:r>
            <w:r w:rsidRPr="00335D49">
              <w:rPr>
                <w:lang w:val="uk-UA"/>
              </w:rPr>
              <w:t xml:space="preserve"> та усний захист)</w:t>
            </w:r>
          </w:p>
          <w:p w:rsidR="00A27C6E" w:rsidRPr="00867529" w:rsidRDefault="00A27C6E" w:rsidP="00A27C6E">
            <w:pPr>
              <w:rPr>
                <w:color w:val="FFFFFF" w:themeColor="background1"/>
                <w:highlight w:val="yellow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B222F7">
            <w:pPr>
              <w:jc w:val="center"/>
            </w:pPr>
            <w:r w:rsidRPr="00F22C74">
              <w:t>2,35</w:t>
            </w:r>
          </w:p>
        </w:tc>
      </w:tr>
      <w:tr w:rsidR="00A27C6E" w:rsidRPr="00A27C6E" w:rsidTr="00B222F7">
        <w:trPr>
          <w:trHeight w:val="10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14 Практичне 4</w:t>
            </w:r>
            <w:r>
              <w:t>1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724366" w:rsidRDefault="00A27C6E" w:rsidP="0029761D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29761D">
            <w:pPr>
              <w:rPr>
                <w:lang w:val="uk-UA"/>
              </w:rPr>
            </w:pPr>
            <w:r>
              <w:rPr>
                <w:lang w:val="uk-UA"/>
              </w:rPr>
              <w:t>Обговорення тематики та персонажів художнього фільму за вибором студентів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B222F7">
            <w:pPr>
              <w:jc w:val="center"/>
            </w:pPr>
            <w:r>
              <w:t>2,35</w:t>
            </w:r>
          </w:p>
        </w:tc>
      </w:tr>
      <w:tr w:rsidR="00A27C6E" w:rsidRPr="006331B8" w:rsidTr="00B222F7">
        <w:trPr>
          <w:trHeight w:val="11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Default="00A27C6E" w:rsidP="00A27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14 Практичне </w:t>
            </w:r>
            <w:r>
              <w:t>42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724366" w:rsidRDefault="00A27C6E" w:rsidP="0029761D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29761D">
            <w:r>
              <w:t>Grammar: Final test-paper (Moodle)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C6E" w:rsidRPr="00A27C6E" w:rsidRDefault="00A27C6E" w:rsidP="00B222F7">
            <w:pPr>
              <w:jc w:val="center"/>
            </w:pPr>
            <w:r>
              <w:t>3,65</w:t>
            </w:r>
          </w:p>
        </w:tc>
      </w:tr>
      <w:tr w:rsidR="0029761D" w:rsidRPr="006331B8" w:rsidTr="00B22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417476" w:rsidRDefault="0029761D" w:rsidP="0029761D">
            <w:pPr>
              <w:jc w:val="center"/>
              <w:rPr>
                <w:lang w:val="uk-UA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417476" w:rsidRDefault="0029761D" w:rsidP="0029761D">
            <w:pPr>
              <w:jc w:val="center"/>
              <w:rPr>
                <w:lang w:val="uk-UA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417476" w:rsidRDefault="0029761D" w:rsidP="0029761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1D" w:rsidRPr="004F507D" w:rsidRDefault="00A27C6E" w:rsidP="00B222F7">
            <w:pPr>
              <w:jc w:val="center"/>
              <w:rPr>
                <w:lang w:val="en-GB"/>
              </w:rPr>
            </w:pPr>
            <w:r>
              <w:t>10</w:t>
            </w:r>
            <w:r w:rsidR="0029761D">
              <w:rPr>
                <w:lang w:val="en-GB"/>
              </w:rPr>
              <w:t>0</w:t>
            </w:r>
          </w:p>
        </w:tc>
      </w:tr>
    </w:tbl>
    <w:p w:rsidR="007E7F62" w:rsidRDefault="007E7F62" w:rsidP="00D87B34">
      <w:pPr>
        <w:jc w:val="center"/>
        <w:rPr>
          <w:b/>
          <w:bCs/>
          <w:sz w:val="28"/>
          <w:lang w:val="uk-UA"/>
        </w:rPr>
      </w:pPr>
    </w:p>
    <w:p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6331B8" w:rsidRDefault="006331B8" w:rsidP="0031048A">
      <w:pPr>
        <w:rPr>
          <w:b/>
          <w:bCs/>
          <w:sz w:val="28"/>
          <w:lang w:val="uk-UA"/>
        </w:rPr>
      </w:pPr>
    </w:p>
    <w:p w:rsidR="00BA3A56" w:rsidRPr="006B2538" w:rsidRDefault="00BA3A56" w:rsidP="0031048A">
      <w:pPr>
        <w:rPr>
          <w:b/>
          <w:bCs/>
          <w:i/>
          <w:lang w:val="uk-UA"/>
        </w:rPr>
      </w:pPr>
      <w:r w:rsidRPr="006B2538">
        <w:rPr>
          <w:b/>
          <w:bCs/>
          <w:i/>
          <w:lang w:val="uk-UA"/>
        </w:rPr>
        <w:t>Книги:</w:t>
      </w:r>
    </w:p>
    <w:p w:rsidR="00C46B46" w:rsidRPr="00B222F7" w:rsidRDefault="00C46B46" w:rsidP="00B222F7">
      <w:pPr>
        <w:pStyle w:val="af0"/>
        <w:numPr>
          <w:ilvl w:val="0"/>
          <w:numId w:val="19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bCs/>
          <w:lang w:val="uk-UA"/>
        </w:rPr>
      </w:pPr>
      <w:proofErr w:type="spellStart"/>
      <w:r w:rsidRPr="00B222F7">
        <w:rPr>
          <w:bCs/>
        </w:rPr>
        <w:t>Oxenden</w:t>
      </w:r>
      <w:proofErr w:type="spellEnd"/>
      <w:r w:rsidRPr="00B222F7">
        <w:rPr>
          <w:bCs/>
        </w:rPr>
        <w:t xml:space="preserve"> C. English File </w:t>
      </w:r>
      <w:r w:rsidR="005F05CD" w:rsidRPr="00B222F7">
        <w:rPr>
          <w:bCs/>
        </w:rPr>
        <w:t>Advanced</w:t>
      </w:r>
      <w:r w:rsidRPr="00B222F7">
        <w:rPr>
          <w:bCs/>
          <w:lang w:val="en-GB"/>
        </w:rPr>
        <w:t xml:space="preserve"> (3</w:t>
      </w:r>
      <w:r w:rsidRPr="00B222F7">
        <w:rPr>
          <w:bCs/>
          <w:vertAlign w:val="superscript"/>
          <w:lang w:val="en-GB"/>
        </w:rPr>
        <w:t>rd</w:t>
      </w:r>
      <w:r w:rsidRPr="00B222F7">
        <w:rPr>
          <w:bCs/>
          <w:lang w:val="en-GB"/>
        </w:rPr>
        <w:t xml:space="preserve"> edition)</w:t>
      </w:r>
      <w:r w:rsidRPr="00B222F7">
        <w:rPr>
          <w:bCs/>
        </w:rPr>
        <w:t xml:space="preserve"> / Clive </w:t>
      </w:r>
      <w:proofErr w:type="spellStart"/>
      <w:r w:rsidRPr="00B222F7">
        <w:rPr>
          <w:bCs/>
        </w:rPr>
        <w:t>Oxenden</w:t>
      </w:r>
      <w:proofErr w:type="spellEnd"/>
      <w:r w:rsidRPr="00B222F7">
        <w:rPr>
          <w:bCs/>
        </w:rPr>
        <w:t>, Christina Latham-Koenig. – Oxford: Oxford University Press. – 201</w:t>
      </w:r>
      <w:r w:rsidR="005F05CD" w:rsidRPr="00B222F7">
        <w:rPr>
          <w:bCs/>
        </w:rPr>
        <w:t>5</w:t>
      </w:r>
      <w:r w:rsidRPr="00B222F7">
        <w:rPr>
          <w:bCs/>
        </w:rPr>
        <w:t>. – 17</w:t>
      </w:r>
      <w:r w:rsidR="005F05CD" w:rsidRPr="00B222F7">
        <w:rPr>
          <w:bCs/>
        </w:rPr>
        <w:t>7</w:t>
      </w:r>
      <w:r w:rsidRPr="00B222F7">
        <w:rPr>
          <w:bCs/>
        </w:rPr>
        <w:t xml:space="preserve"> p.</w:t>
      </w:r>
    </w:p>
    <w:p w:rsidR="000335EB" w:rsidRPr="00B222F7" w:rsidRDefault="000335EB" w:rsidP="00B222F7">
      <w:pPr>
        <w:pStyle w:val="af0"/>
        <w:numPr>
          <w:ilvl w:val="0"/>
          <w:numId w:val="19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bCs/>
        </w:rPr>
      </w:pPr>
      <w:proofErr w:type="spellStart"/>
      <w:r w:rsidRPr="00B222F7">
        <w:rPr>
          <w:bCs/>
        </w:rPr>
        <w:t>Oxenden</w:t>
      </w:r>
      <w:proofErr w:type="spellEnd"/>
      <w:r w:rsidRPr="00B222F7">
        <w:rPr>
          <w:bCs/>
        </w:rPr>
        <w:t xml:space="preserve"> C. English File </w:t>
      </w:r>
      <w:r w:rsidR="005F05CD" w:rsidRPr="00B222F7">
        <w:rPr>
          <w:bCs/>
        </w:rPr>
        <w:t>Advanced</w:t>
      </w:r>
      <w:r w:rsidR="005F05CD" w:rsidRPr="00B222F7">
        <w:rPr>
          <w:bCs/>
          <w:lang w:val="en-GB"/>
        </w:rPr>
        <w:t xml:space="preserve"> </w:t>
      </w:r>
      <w:r w:rsidRPr="00B222F7">
        <w:rPr>
          <w:bCs/>
          <w:lang w:val="en-GB"/>
        </w:rPr>
        <w:t>(3</w:t>
      </w:r>
      <w:r w:rsidRPr="00B222F7">
        <w:rPr>
          <w:bCs/>
          <w:vertAlign w:val="superscript"/>
          <w:lang w:val="en-GB"/>
        </w:rPr>
        <w:t>rd</w:t>
      </w:r>
      <w:r w:rsidRPr="00B222F7">
        <w:rPr>
          <w:bCs/>
          <w:lang w:val="en-GB"/>
        </w:rPr>
        <w:t xml:space="preserve"> edition)</w:t>
      </w:r>
      <w:r w:rsidRPr="00B222F7">
        <w:rPr>
          <w:bCs/>
          <w:lang w:val="uk-UA"/>
        </w:rPr>
        <w:t xml:space="preserve"> </w:t>
      </w:r>
      <w:r w:rsidRPr="00B222F7">
        <w:rPr>
          <w:bCs/>
          <w:lang w:val="en-GB"/>
        </w:rPr>
        <w:t>Workbook</w:t>
      </w:r>
      <w:r w:rsidRPr="00B222F7">
        <w:rPr>
          <w:bCs/>
        </w:rPr>
        <w:t xml:space="preserve"> / Clive </w:t>
      </w:r>
      <w:proofErr w:type="spellStart"/>
      <w:r w:rsidRPr="00B222F7">
        <w:rPr>
          <w:bCs/>
        </w:rPr>
        <w:t>Oxenden</w:t>
      </w:r>
      <w:proofErr w:type="spellEnd"/>
      <w:r w:rsidRPr="00B222F7">
        <w:rPr>
          <w:bCs/>
        </w:rPr>
        <w:t>, Christina Latham-Koenig. – Oxford: Oxford University Press. – 201</w:t>
      </w:r>
      <w:r w:rsidR="005F05CD" w:rsidRPr="00B222F7">
        <w:rPr>
          <w:bCs/>
        </w:rPr>
        <w:t>5</w:t>
      </w:r>
      <w:r w:rsidRPr="00B222F7">
        <w:rPr>
          <w:bCs/>
        </w:rPr>
        <w:t>. – 7</w:t>
      </w:r>
      <w:r w:rsidR="005F05CD" w:rsidRPr="00B222F7">
        <w:rPr>
          <w:bCs/>
        </w:rPr>
        <w:t>0</w:t>
      </w:r>
      <w:r w:rsidRPr="00B222F7">
        <w:rPr>
          <w:bCs/>
        </w:rPr>
        <w:t xml:space="preserve"> p.</w:t>
      </w:r>
    </w:p>
    <w:p w:rsidR="00C46B46" w:rsidRPr="00B222F7" w:rsidRDefault="00C46B46" w:rsidP="00B222F7">
      <w:pPr>
        <w:pStyle w:val="af0"/>
        <w:numPr>
          <w:ilvl w:val="0"/>
          <w:numId w:val="19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bCs/>
        </w:rPr>
      </w:pPr>
      <w:proofErr w:type="spellStart"/>
      <w:r>
        <w:t>Grammarway</w:t>
      </w:r>
      <w:proofErr w:type="spellEnd"/>
      <w:r>
        <w:t xml:space="preserve"> </w:t>
      </w:r>
      <w:r w:rsidR="00BC31DB" w:rsidRPr="00B222F7">
        <w:rPr>
          <w:lang w:val="uk-UA"/>
        </w:rPr>
        <w:t>4</w:t>
      </w:r>
      <w:r>
        <w:t xml:space="preserve">. Student’s Book/ V/ Evans. </w:t>
      </w:r>
      <w:r w:rsidRPr="00B222F7">
        <w:rPr>
          <w:bCs/>
        </w:rPr>
        <w:t>– Express Publishing. – 20</w:t>
      </w:r>
      <w:r w:rsidR="00BC31DB" w:rsidRPr="00B222F7">
        <w:rPr>
          <w:bCs/>
          <w:lang w:val="uk-UA"/>
        </w:rPr>
        <w:t>10</w:t>
      </w:r>
      <w:r w:rsidRPr="00B222F7">
        <w:rPr>
          <w:bCs/>
        </w:rPr>
        <w:t>. – 216 p.</w:t>
      </w:r>
    </w:p>
    <w:p w:rsidR="00C46B46" w:rsidRDefault="00C46B46" w:rsidP="00B222F7">
      <w:pPr>
        <w:pStyle w:val="af0"/>
        <w:numPr>
          <w:ilvl w:val="0"/>
          <w:numId w:val="19"/>
        </w:numPr>
        <w:tabs>
          <w:tab w:val="left" w:pos="900"/>
          <w:tab w:val="left" w:pos="1080"/>
        </w:tabs>
        <w:jc w:val="both"/>
      </w:pPr>
      <w:r w:rsidRPr="00C46B46">
        <w:t xml:space="preserve">Advanced Vocabulary and Idiom / J. Thomas. </w:t>
      </w:r>
      <w:r w:rsidR="00B222F7" w:rsidRPr="00B222F7">
        <w:rPr>
          <w:bCs/>
        </w:rPr>
        <w:t>–</w:t>
      </w:r>
      <w:r w:rsidRPr="00C46B46">
        <w:t xml:space="preserve"> Longman: New Editor, 2002. – 70 p.</w:t>
      </w:r>
    </w:p>
    <w:p w:rsidR="00B222F7" w:rsidRPr="00C46B46" w:rsidRDefault="00B222F7" w:rsidP="00B222F7">
      <w:pPr>
        <w:pStyle w:val="af0"/>
        <w:numPr>
          <w:ilvl w:val="0"/>
          <w:numId w:val="19"/>
        </w:numPr>
        <w:tabs>
          <w:tab w:val="left" w:pos="900"/>
          <w:tab w:val="left" w:pos="1080"/>
        </w:tabs>
        <w:jc w:val="both"/>
      </w:pPr>
      <w:r>
        <w:t>Swan M. Practical English Usage (2</w:t>
      </w:r>
      <w:r w:rsidRPr="00B222F7">
        <w:rPr>
          <w:vertAlign w:val="superscript"/>
        </w:rPr>
        <w:t>nd</w:t>
      </w:r>
      <w:r>
        <w:t xml:space="preserve"> edition). </w:t>
      </w:r>
      <w:r w:rsidRPr="00B222F7">
        <w:rPr>
          <w:bCs/>
        </w:rPr>
        <w:t>–</w:t>
      </w:r>
      <w:r>
        <w:t xml:space="preserve"> </w:t>
      </w:r>
      <w:r w:rsidRPr="00B222F7">
        <w:rPr>
          <w:bCs/>
        </w:rPr>
        <w:t xml:space="preserve">Oxford: Oxford University Press. – </w:t>
      </w:r>
      <w:r>
        <w:rPr>
          <w:bCs/>
        </w:rPr>
        <w:t>1997</w:t>
      </w:r>
      <w:r w:rsidRPr="00B222F7">
        <w:rPr>
          <w:bCs/>
        </w:rPr>
        <w:t xml:space="preserve">. – </w:t>
      </w:r>
      <w:r>
        <w:rPr>
          <w:bCs/>
        </w:rPr>
        <w:t>656</w:t>
      </w:r>
      <w:r w:rsidRPr="00B222F7">
        <w:rPr>
          <w:bCs/>
        </w:rPr>
        <w:t xml:space="preserve"> p.</w:t>
      </w:r>
    </w:p>
    <w:p w:rsidR="00BA3A56" w:rsidRPr="00BA3A56" w:rsidRDefault="00BA3A56" w:rsidP="00BA3A56">
      <w:pPr>
        <w:pStyle w:val="af0"/>
        <w:ind w:left="0"/>
        <w:rPr>
          <w:bCs/>
          <w:color w:val="000000"/>
          <w:lang w:val="uk-UA"/>
        </w:rPr>
      </w:pPr>
    </w:p>
    <w:p w:rsidR="00BA3A56" w:rsidRPr="00BA3A56" w:rsidRDefault="00BA3A56" w:rsidP="00BA3A56">
      <w:pPr>
        <w:pStyle w:val="af0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:rsidR="009A158C" w:rsidRPr="00FA6B9E" w:rsidRDefault="009A158C" w:rsidP="009A158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A6B9E">
        <w:rPr>
          <w:lang w:val="en-GB"/>
        </w:rPr>
        <w:t>All Professional English.  URL:allprofessionalenglish .blogspot.com</w:t>
      </w:r>
    </w:p>
    <w:p w:rsidR="00BA3A56" w:rsidRPr="00FA6B9E" w:rsidRDefault="00BA3A56" w:rsidP="00BA3A56">
      <w:pPr>
        <w:pStyle w:val="af0"/>
        <w:numPr>
          <w:ilvl w:val="0"/>
          <w:numId w:val="7"/>
        </w:numPr>
        <w:rPr>
          <w:bCs/>
          <w:color w:val="000000"/>
          <w:lang w:val="uk-UA"/>
        </w:rPr>
      </w:pPr>
      <w:proofErr w:type="spellStart"/>
      <w:r w:rsidRPr="00FA6B9E">
        <w:rPr>
          <w:bCs/>
          <w:color w:val="000000"/>
          <w:lang w:val="uk-UA"/>
        </w:rPr>
        <w:t>Oxford</w:t>
      </w:r>
      <w:proofErr w:type="spellEnd"/>
      <w:r w:rsidRPr="00FA6B9E">
        <w:rPr>
          <w:bCs/>
          <w:color w:val="000000"/>
          <w:lang w:val="uk-UA"/>
        </w:rPr>
        <w:t xml:space="preserve"> </w:t>
      </w:r>
      <w:proofErr w:type="spellStart"/>
      <w:r w:rsidRPr="00FA6B9E">
        <w:rPr>
          <w:bCs/>
          <w:color w:val="000000"/>
          <w:lang w:val="uk-UA"/>
        </w:rPr>
        <w:t>Concise</w:t>
      </w:r>
      <w:proofErr w:type="spellEnd"/>
      <w:r w:rsidRPr="00FA6B9E">
        <w:rPr>
          <w:bCs/>
          <w:color w:val="000000"/>
          <w:lang w:val="uk-UA"/>
        </w:rPr>
        <w:t xml:space="preserve"> </w:t>
      </w:r>
      <w:proofErr w:type="spellStart"/>
      <w:r w:rsidRPr="00FA6B9E">
        <w:rPr>
          <w:bCs/>
          <w:color w:val="000000"/>
          <w:lang w:val="uk-UA"/>
        </w:rPr>
        <w:t>Dictionary</w:t>
      </w:r>
      <w:proofErr w:type="spellEnd"/>
      <w:r w:rsidRPr="00FA6B9E">
        <w:rPr>
          <w:bCs/>
          <w:color w:val="000000"/>
          <w:lang w:val="uk-UA"/>
        </w:rPr>
        <w:t xml:space="preserve">. </w:t>
      </w:r>
      <w:proofErr w:type="spellStart"/>
      <w:r w:rsidRPr="00FA6B9E">
        <w:rPr>
          <w:bCs/>
          <w:color w:val="000000"/>
          <w:lang w:val="uk-UA"/>
        </w:rPr>
        <w:t>Ninth</w:t>
      </w:r>
      <w:proofErr w:type="spellEnd"/>
      <w:r w:rsidRPr="00FA6B9E">
        <w:rPr>
          <w:bCs/>
          <w:color w:val="000000"/>
          <w:lang w:val="uk-UA"/>
        </w:rPr>
        <w:t xml:space="preserve"> </w:t>
      </w:r>
      <w:proofErr w:type="spellStart"/>
      <w:r w:rsidRPr="00FA6B9E">
        <w:rPr>
          <w:bCs/>
          <w:color w:val="000000"/>
          <w:lang w:val="uk-UA"/>
        </w:rPr>
        <w:t>Edition</w:t>
      </w:r>
      <w:proofErr w:type="spellEnd"/>
      <w:r w:rsidRPr="00FA6B9E">
        <w:rPr>
          <w:bCs/>
          <w:color w:val="000000"/>
          <w:lang w:val="uk-UA"/>
        </w:rPr>
        <w:t xml:space="preserve">. </w:t>
      </w:r>
      <w:proofErr w:type="spellStart"/>
      <w:r w:rsidRPr="00FA6B9E">
        <w:rPr>
          <w:bCs/>
          <w:color w:val="000000"/>
          <w:lang w:val="uk-UA"/>
        </w:rPr>
        <w:t>Oxford</w:t>
      </w:r>
      <w:proofErr w:type="spellEnd"/>
      <w:r w:rsidRPr="00FA6B9E">
        <w:rPr>
          <w:bCs/>
          <w:color w:val="000000"/>
          <w:lang w:val="uk-UA"/>
        </w:rPr>
        <w:t xml:space="preserve"> : OUP, 2001(CD). </w:t>
      </w:r>
    </w:p>
    <w:p w:rsidR="00A17921" w:rsidRPr="00FA6B9E" w:rsidRDefault="00A17921" w:rsidP="00A1792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A6B9E">
        <w:t>The Random House Webster’s Unabridged Dictionary. – Second Edition. – Random House Inc., 1996 (Software copyright © 1994–96 by Novell, Inc.)</w:t>
      </w:r>
    </w:p>
    <w:p w:rsidR="00A808DE" w:rsidRPr="006331B8" w:rsidRDefault="002022B7" w:rsidP="0031048A">
      <w:pPr>
        <w:rPr>
          <w:b/>
          <w:bCs/>
          <w:lang w:val="uk-UA"/>
        </w:rPr>
      </w:pPr>
      <w:r w:rsidRPr="006331B8">
        <w:rPr>
          <w:b/>
          <w:bCs/>
          <w:lang w:val="uk-UA"/>
        </w:rPr>
        <w:br w:type="page"/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Pr="00B41F2C" w:rsidRDefault="006331B8" w:rsidP="006331B8">
      <w:pPr>
        <w:rPr>
          <w:b/>
          <w:bCs/>
          <w:color w:val="000000"/>
          <w:lang w:val="uk-UA"/>
        </w:rPr>
      </w:pPr>
      <w:r w:rsidRPr="00B41F2C"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6331B8" w:rsidRPr="00B41F2C" w:rsidRDefault="006331B8" w:rsidP="006331B8">
      <w:pPr>
        <w:jc w:val="both"/>
        <w:rPr>
          <w:bCs/>
          <w:color w:val="000000"/>
          <w:lang w:val="uk-UA"/>
        </w:rPr>
      </w:pPr>
      <w:r w:rsidRPr="00B41F2C">
        <w:rPr>
          <w:bCs/>
          <w:color w:val="000000"/>
          <w:u w:val="single"/>
          <w:lang w:val="uk-UA"/>
        </w:rPr>
        <w:t>Відвідування занять обов’язкове</w:t>
      </w:r>
      <w:r w:rsidRPr="00B41F2C">
        <w:rPr>
          <w:bCs/>
          <w:color w:val="000000"/>
          <w:lang w:val="uk-UA"/>
        </w:rPr>
        <w:t>, оскільки курс зорієнтовано на максимальну практику використання англійської мови. Очікується, що і викладач, і студенти в аудиторії постійно послуговуватимуться англійською</w:t>
      </w:r>
      <w:r w:rsidR="005F7792" w:rsidRPr="00B41F2C">
        <w:rPr>
          <w:bCs/>
          <w:color w:val="000000"/>
          <w:lang w:val="uk-UA"/>
        </w:rPr>
        <w:t>.</w:t>
      </w:r>
    </w:p>
    <w:p w:rsidR="006331B8" w:rsidRPr="00B41F2C" w:rsidRDefault="006331B8" w:rsidP="006331B8">
      <w:pPr>
        <w:jc w:val="both"/>
        <w:rPr>
          <w:bCs/>
          <w:color w:val="000000"/>
          <w:lang w:val="uk-UA"/>
        </w:rPr>
      </w:pPr>
      <w:r w:rsidRPr="00B41F2C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 w:rsidRPr="00B41F2C">
        <w:rPr>
          <w:bCs/>
          <w:color w:val="000000"/>
          <w:lang w:val="uk-UA"/>
        </w:rPr>
        <w:t xml:space="preserve">. </w:t>
      </w:r>
      <w:r w:rsidRPr="00B41F2C">
        <w:rPr>
          <w:bCs/>
          <w:color w:val="000000"/>
          <w:u w:val="single"/>
          <w:lang w:val="uk-UA"/>
        </w:rPr>
        <w:t>Пропуски можливі лише з поважної причини</w:t>
      </w:r>
      <w:r w:rsidRPr="00B41F2C"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B41F2C">
        <w:rPr>
          <w:bCs/>
          <w:color w:val="000000"/>
          <w:lang w:val="uk-UA"/>
        </w:rPr>
        <w:t>силабусу</w:t>
      </w:r>
      <w:proofErr w:type="spellEnd"/>
      <w:r w:rsidRPr="00B41F2C">
        <w:rPr>
          <w:bCs/>
          <w:color w:val="000000"/>
          <w:lang w:val="uk-UA"/>
        </w:rPr>
        <w:t>).</w:t>
      </w:r>
    </w:p>
    <w:p w:rsidR="006331B8" w:rsidRPr="0040099B" w:rsidRDefault="006331B8" w:rsidP="006331B8">
      <w:pPr>
        <w:rPr>
          <w:bCs/>
          <w:color w:val="000000"/>
          <w:highlight w:val="yellow"/>
          <w:lang w:val="uk-UA"/>
        </w:rPr>
      </w:pPr>
    </w:p>
    <w:p w:rsidR="006331B8" w:rsidRPr="00B41F2C" w:rsidRDefault="006331B8" w:rsidP="006331B8">
      <w:pPr>
        <w:rPr>
          <w:b/>
          <w:bCs/>
          <w:color w:val="000000"/>
          <w:lang w:val="uk-UA"/>
        </w:rPr>
      </w:pPr>
      <w:r w:rsidRPr="00B41F2C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Pr="00B41F2C" w:rsidRDefault="006331B8" w:rsidP="006331B8">
      <w:pPr>
        <w:jc w:val="both"/>
        <w:rPr>
          <w:bCs/>
          <w:color w:val="000000"/>
          <w:lang w:val="uk-UA"/>
        </w:rPr>
      </w:pPr>
      <w:r w:rsidRPr="00B41F2C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B41F2C">
        <w:rPr>
          <w:bCs/>
          <w:i/>
          <w:color w:val="000000"/>
          <w:lang w:val="uk-UA"/>
        </w:rPr>
        <w:t>плагіат</w:t>
      </w:r>
      <w:r w:rsidRPr="00B41F2C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B41F2C">
        <w:rPr>
          <w:bCs/>
          <w:color w:val="000000"/>
          <w:lang w:val="uk-UA"/>
        </w:rPr>
        <w:t>силабусу</w:t>
      </w:r>
      <w:proofErr w:type="spellEnd"/>
      <w:r w:rsidRPr="00B41F2C">
        <w:rPr>
          <w:bCs/>
          <w:color w:val="000000"/>
          <w:lang w:val="uk-UA"/>
        </w:rPr>
        <w:t>).</w:t>
      </w:r>
    </w:p>
    <w:p w:rsidR="006331B8" w:rsidRPr="0040099B" w:rsidRDefault="006331B8" w:rsidP="006331B8">
      <w:pPr>
        <w:rPr>
          <w:bCs/>
          <w:color w:val="000000"/>
          <w:highlight w:val="yellow"/>
          <w:lang w:val="uk-UA"/>
        </w:rPr>
      </w:pPr>
    </w:p>
    <w:p w:rsidR="006331B8" w:rsidRPr="00A17921" w:rsidRDefault="006331B8" w:rsidP="006331B8">
      <w:pPr>
        <w:rPr>
          <w:b/>
          <w:bCs/>
          <w:color w:val="000000"/>
          <w:lang w:val="uk-UA"/>
        </w:rPr>
      </w:pPr>
      <w:r w:rsidRPr="00A1792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A17921" w:rsidRDefault="00A17921" w:rsidP="00A1792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практичних занять дозволяється виключно у навчальних цілях (для доступу до електронної версії навчальних </w:t>
      </w:r>
      <w:r w:rsidR="00B41F2C">
        <w:rPr>
          <w:i/>
          <w:iCs/>
          <w:color w:val="000000"/>
          <w:lang w:val="uk-UA"/>
        </w:rPr>
        <w:t>матеріалів</w:t>
      </w:r>
      <w:r>
        <w:rPr>
          <w:i/>
          <w:iCs/>
          <w:color w:val="000000"/>
          <w:lang w:val="uk-UA"/>
        </w:rPr>
        <w:t xml:space="preserve">, отримання довідкової інформації тощо). Будь ласка, не забувайте активувати режим «без звуку» до початку заняття. Під час виконання заходів контролю (диктантів, контрольних робіт, іспитів)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У разі порушення цієї заборони роботу буде анульовано без права перескладання.</w:t>
      </w:r>
    </w:p>
    <w:p w:rsidR="006331B8" w:rsidRPr="0040099B" w:rsidRDefault="006331B8" w:rsidP="00A17921">
      <w:pPr>
        <w:jc w:val="both"/>
        <w:rPr>
          <w:rFonts w:eastAsia="Times New Roman"/>
          <w:highlight w:val="yellow"/>
          <w:lang w:val="uk-UA"/>
        </w:rPr>
      </w:pPr>
    </w:p>
    <w:p w:rsidR="006331B8" w:rsidRPr="00467BFD" w:rsidRDefault="006331B8" w:rsidP="006331B8">
      <w:pPr>
        <w:rPr>
          <w:lang w:val="uk-UA"/>
        </w:rPr>
      </w:pPr>
      <w:r w:rsidRPr="00A17921">
        <w:rPr>
          <w:b/>
          <w:bCs/>
          <w:color w:val="000000"/>
          <w:lang w:val="uk-UA"/>
        </w:rPr>
        <w:t>Комунікація</w:t>
      </w:r>
    </w:p>
    <w:p w:rsidR="00A17921" w:rsidRDefault="00A17921" w:rsidP="00A1792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 w:rsidR="00A17921" w:rsidRDefault="00A17921" w:rsidP="00A17921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>
        <w:rPr>
          <w:i/>
          <w:iCs/>
          <w:color w:val="000000"/>
          <w:lang w:val="en-GB"/>
        </w:rPr>
        <w:t>ZOOM</w:t>
      </w:r>
      <w:r w:rsidRPr="00467BFD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або </w:t>
      </w:r>
      <w:r>
        <w:rPr>
          <w:i/>
          <w:iCs/>
          <w:color w:val="000000"/>
        </w:rPr>
        <w:t>Cisco</w:t>
      </w:r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</w:t>
      </w:r>
    </w:p>
    <w:p w:rsidR="00A17921" w:rsidRDefault="00A17921" w:rsidP="00A17921">
      <w:pPr>
        <w:jc w:val="both"/>
        <w:rPr>
          <w:i/>
          <w:iCs/>
          <w:color w:val="000000"/>
          <w:lang w:val="ru-RU"/>
        </w:rPr>
      </w:pPr>
    </w:p>
    <w:p w:rsidR="00A17921" w:rsidRDefault="00A17921" w:rsidP="00A1792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</w:t>
      </w:r>
      <w:r>
        <w:rPr>
          <w:i/>
          <w:iCs/>
          <w:color w:val="000000"/>
          <w:lang w:val="en-GB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A17921" w:rsidRDefault="00A17921" w:rsidP="00A17921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467BFD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467BFD">
        <w:rPr>
          <w:i/>
          <w:iCs/>
          <w:color w:val="000000"/>
          <w:lang w:val="uk-UA"/>
        </w:rPr>
        <w:t xml:space="preserve"> є неможливим, або ваше питання потребує термінового розгляду, </w:t>
      </w:r>
      <w:proofErr w:type="spellStart"/>
      <w:r w:rsidRPr="00467BFD">
        <w:rPr>
          <w:i/>
          <w:iCs/>
          <w:color w:val="000000"/>
          <w:lang w:val="uk-UA"/>
        </w:rPr>
        <w:t>направте</w:t>
      </w:r>
      <w:proofErr w:type="spellEnd"/>
      <w:r w:rsidRPr="00467BFD">
        <w:rPr>
          <w:i/>
          <w:iCs/>
          <w:color w:val="000000"/>
          <w:lang w:val="uk-UA"/>
        </w:rPr>
        <w:t xml:space="preserve"> електронного листа на адресу </w:t>
      </w:r>
      <w:hyperlink r:id="rId10" w:history="1">
        <w:r>
          <w:rPr>
            <w:rStyle w:val="a3"/>
            <w:i/>
            <w:iCs/>
          </w:rPr>
          <w:t>anabel</w:t>
        </w:r>
        <w:r w:rsidRPr="00467BFD">
          <w:rPr>
            <w:rStyle w:val="a3"/>
            <w:i/>
            <w:iCs/>
            <w:lang w:val="uk-UA"/>
          </w:rPr>
          <w:t>003@</w:t>
        </w:r>
      </w:hyperlink>
      <w:r>
        <w:t>i</w:t>
      </w:r>
      <w:r w:rsidRPr="00467BFD">
        <w:rPr>
          <w:lang w:val="uk-UA"/>
        </w:rPr>
        <w:t>.</w:t>
      </w:r>
      <w:r>
        <w:t>ua</w:t>
      </w:r>
      <w:r>
        <w:rPr>
          <w:i/>
          <w:iCs/>
          <w:lang w:val="uk-UA"/>
        </w:rPr>
        <w:t>. У листі обов’язково вкажіть ваше прізвище та ім’я, курс, назву спеціальності  та шифр академічної групи.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1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8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467BFD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467BFD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22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36" w:rsidRDefault="00BA0536" w:rsidP="00CF2559">
      <w:r>
        <w:separator/>
      </w:r>
    </w:p>
  </w:endnote>
  <w:endnote w:type="continuationSeparator" w:id="0">
    <w:p w:rsidR="00BA0536" w:rsidRDefault="00BA0536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36" w:rsidRDefault="00BA0536" w:rsidP="00CF2559">
      <w:r>
        <w:separator/>
      </w:r>
    </w:p>
  </w:footnote>
  <w:footnote w:type="continuationSeparator" w:id="0">
    <w:p w:rsidR="00BA0536" w:rsidRDefault="00BA0536" w:rsidP="00CF2559">
      <w:r>
        <w:continuationSeparator/>
      </w:r>
    </w:p>
  </w:footnote>
  <w:footnote w:id="1">
    <w:p w:rsidR="0031601C" w:rsidRPr="00112384" w:rsidRDefault="0031601C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31601C" w:rsidRPr="009F6B92" w:rsidRDefault="0031601C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1C" w:rsidRPr="006F1B80" w:rsidRDefault="0031601C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31601C" w:rsidRPr="00E42FA1" w:rsidRDefault="0031601C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ІНОЗЕМНОЇ ФІЛОЛОГІЇ</w:t>
    </w:r>
  </w:p>
  <w:p w:rsidR="0031601C" w:rsidRPr="009E7399" w:rsidRDefault="0031601C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31601C" w:rsidRPr="00CF2559" w:rsidRDefault="0031601C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D14"/>
    <w:multiLevelType w:val="hybridMultilevel"/>
    <w:tmpl w:val="AE9A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35D"/>
    <w:multiLevelType w:val="hybridMultilevel"/>
    <w:tmpl w:val="5AEE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5C69"/>
    <w:multiLevelType w:val="hybridMultilevel"/>
    <w:tmpl w:val="D3ACEF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1F2108"/>
    <w:multiLevelType w:val="hybridMultilevel"/>
    <w:tmpl w:val="3C364606"/>
    <w:lvl w:ilvl="0" w:tplc="FFC49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9A06FF"/>
    <w:multiLevelType w:val="hybridMultilevel"/>
    <w:tmpl w:val="4878B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58D0"/>
    <w:multiLevelType w:val="hybridMultilevel"/>
    <w:tmpl w:val="B73E70F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C11E09"/>
    <w:multiLevelType w:val="hybridMultilevel"/>
    <w:tmpl w:val="0F80D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56C6C"/>
    <w:multiLevelType w:val="hybridMultilevel"/>
    <w:tmpl w:val="356E09E2"/>
    <w:lvl w:ilvl="0" w:tplc="5E74F6C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D21257"/>
    <w:multiLevelType w:val="hybridMultilevel"/>
    <w:tmpl w:val="B47218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429F9"/>
    <w:multiLevelType w:val="hybridMultilevel"/>
    <w:tmpl w:val="C5E09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6D7D6A"/>
    <w:multiLevelType w:val="hybridMultilevel"/>
    <w:tmpl w:val="A97C7F3C"/>
    <w:lvl w:ilvl="0" w:tplc="79901302">
      <w:numFmt w:val="bullet"/>
      <w:lvlText w:val="•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BFE"/>
    <w:multiLevelType w:val="hybridMultilevel"/>
    <w:tmpl w:val="69F685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3B89"/>
    <w:rsid w:val="00007DD1"/>
    <w:rsid w:val="00010F5D"/>
    <w:rsid w:val="000133FC"/>
    <w:rsid w:val="000136C4"/>
    <w:rsid w:val="0001451E"/>
    <w:rsid w:val="00024772"/>
    <w:rsid w:val="00026D6A"/>
    <w:rsid w:val="000335EB"/>
    <w:rsid w:val="000363C2"/>
    <w:rsid w:val="0003720D"/>
    <w:rsid w:val="000406BF"/>
    <w:rsid w:val="00052B04"/>
    <w:rsid w:val="00052F73"/>
    <w:rsid w:val="000615FC"/>
    <w:rsid w:val="00061AFB"/>
    <w:rsid w:val="0006237B"/>
    <w:rsid w:val="00066B59"/>
    <w:rsid w:val="0007112C"/>
    <w:rsid w:val="00080904"/>
    <w:rsid w:val="000832C9"/>
    <w:rsid w:val="0008407E"/>
    <w:rsid w:val="00085930"/>
    <w:rsid w:val="00090685"/>
    <w:rsid w:val="0009172F"/>
    <w:rsid w:val="00092F4E"/>
    <w:rsid w:val="00097C11"/>
    <w:rsid w:val="000A4052"/>
    <w:rsid w:val="000A5148"/>
    <w:rsid w:val="000B4834"/>
    <w:rsid w:val="000B503F"/>
    <w:rsid w:val="000C3539"/>
    <w:rsid w:val="000C45BC"/>
    <w:rsid w:val="000C6584"/>
    <w:rsid w:val="000D22FE"/>
    <w:rsid w:val="000D2AB8"/>
    <w:rsid w:val="000F03EA"/>
    <w:rsid w:val="000F3144"/>
    <w:rsid w:val="000F48AB"/>
    <w:rsid w:val="0010202C"/>
    <w:rsid w:val="00105F51"/>
    <w:rsid w:val="00112384"/>
    <w:rsid w:val="00115EFC"/>
    <w:rsid w:val="001203B3"/>
    <w:rsid w:val="00120EAD"/>
    <w:rsid w:val="0012233D"/>
    <w:rsid w:val="00135B69"/>
    <w:rsid w:val="00135C7D"/>
    <w:rsid w:val="0014156B"/>
    <w:rsid w:val="00142B13"/>
    <w:rsid w:val="001441F8"/>
    <w:rsid w:val="00147E22"/>
    <w:rsid w:val="00160819"/>
    <w:rsid w:val="00176F88"/>
    <w:rsid w:val="001852A7"/>
    <w:rsid w:val="00186610"/>
    <w:rsid w:val="001874DD"/>
    <w:rsid w:val="00190CCC"/>
    <w:rsid w:val="00192F27"/>
    <w:rsid w:val="0019306A"/>
    <w:rsid w:val="00195EED"/>
    <w:rsid w:val="001A2CBE"/>
    <w:rsid w:val="001A3AC6"/>
    <w:rsid w:val="001A6D87"/>
    <w:rsid w:val="001A78E1"/>
    <w:rsid w:val="001A7A87"/>
    <w:rsid w:val="001C2541"/>
    <w:rsid w:val="001C54C6"/>
    <w:rsid w:val="001C5B48"/>
    <w:rsid w:val="001D11C5"/>
    <w:rsid w:val="001D2F3D"/>
    <w:rsid w:val="001D3287"/>
    <w:rsid w:val="001D3EC5"/>
    <w:rsid w:val="001D3F81"/>
    <w:rsid w:val="001D6511"/>
    <w:rsid w:val="001D75C1"/>
    <w:rsid w:val="001F356E"/>
    <w:rsid w:val="001F6A09"/>
    <w:rsid w:val="002022B7"/>
    <w:rsid w:val="00204EA4"/>
    <w:rsid w:val="0020704F"/>
    <w:rsid w:val="00207CEE"/>
    <w:rsid w:val="00210634"/>
    <w:rsid w:val="00211390"/>
    <w:rsid w:val="00214A20"/>
    <w:rsid w:val="0021546E"/>
    <w:rsid w:val="00217C27"/>
    <w:rsid w:val="00225610"/>
    <w:rsid w:val="00225B4B"/>
    <w:rsid w:val="00226B28"/>
    <w:rsid w:val="002318A9"/>
    <w:rsid w:val="00236E90"/>
    <w:rsid w:val="00246191"/>
    <w:rsid w:val="00253A8C"/>
    <w:rsid w:val="00254B54"/>
    <w:rsid w:val="002577EF"/>
    <w:rsid w:val="00262893"/>
    <w:rsid w:val="002632AA"/>
    <w:rsid w:val="0026764D"/>
    <w:rsid w:val="002701DA"/>
    <w:rsid w:val="0027046C"/>
    <w:rsid w:val="00282194"/>
    <w:rsid w:val="00285002"/>
    <w:rsid w:val="00291AF5"/>
    <w:rsid w:val="0029761D"/>
    <w:rsid w:val="002976F3"/>
    <w:rsid w:val="002B0A32"/>
    <w:rsid w:val="002B14CA"/>
    <w:rsid w:val="002B2B26"/>
    <w:rsid w:val="002B4977"/>
    <w:rsid w:val="002B6370"/>
    <w:rsid w:val="002B70D4"/>
    <w:rsid w:val="002C1903"/>
    <w:rsid w:val="002C1C2A"/>
    <w:rsid w:val="002D1E7D"/>
    <w:rsid w:val="002D215D"/>
    <w:rsid w:val="002E2CF7"/>
    <w:rsid w:val="002E7631"/>
    <w:rsid w:val="002F2B34"/>
    <w:rsid w:val="002F3768"/>
    <w:rsid w:val="002F52EF"/>
    <w:rsid w:val="003028FA"/>
    <w:rsid w:val="0031048A"/>
    <w:rsid w:val="00314B55"/>
    <w:rsid w:val="0031601C"/>
    <w:rsid w:val="003219D6"/>
    <w:rsid w:val="00326748"/>
    <w:rsid w:val="003302BD"/>
    <w:rsid w:val="0033065A"/>
    <w:rsid w:val="003321C1"/>
    <w:rsid w:val="00335D49"/>
    <w:rsid w:val="00337DF5"/>
    <w:rsid w:val="0034166D"/>
    <w:rsid w:val="00342AE9"/>
    <w:rsid w:val="00342DF8"/>
    <w:rsid w:val="0035350B"/>
    <w:rsid w:val="003557B8"/>
    <w:rsid w:val="0036020E"/>
    <w:rsid w:val="003663BF"/>
    <w:rsid w:val="003664F4"/>
    <w:rsid w:val="00371DD8"/>
    <w:rsid w:val="00372243"/>
    <w:rsid w:val="00373559"/>
    <w:rsid w:val="00375B18"/>
    <w:rsid w:val="003767C9"/>
    <w:rsid w:val="0037729C"/>
    <w:rsid w:val="00383782"/>
    <w:rsid w:val="003852A5"/>
    <w:rsid w:val="00390F40"/>
    <w:rsid w:val="003A10E1"/>
    <w:rsid w:val="003A3F89"/>
    <w:rsid w:val="003B740A"/>
    <w:rsid w:val="003C1184"/>
    <w:rsid w:val="003D33A9"/>
    <w:rsid w:val="003D3807"/>
    <w:rsid w:val="003D656F"/>
    <w:rsid w:val="003E3FC0"/>
    <w:rsid w:val="003E5ABF"/>
    <w:rsid w:val="003E7F61"/>
    <w:rsid w:val="0040099B"/>
    <w:rsid w:val="00404FEA"/>
    <w:rsid w:val="00405484"/>
    <w:rsid w:val="00410F54"/>
    <w:rsid w:val="00417450"/>
    <w:rsid w:val="00417476"/>
    <w:rsid w:val="00425EA8"/>
    <w:rsid w:val="00437320"/>
    <w:rsid w:val="0043779A"/>
    <w:rsid w:val="00440C96"/>
    <w:rsid w:val="00443796"/>
    <w:rsid w:val="00443883"/>
    <w:rsid w:val="004549ED"/>
    <w:rsid w:val="00456ADD"/>
    <w:rsid w:val="00457AAE"/>
    <w:rsid w:val="00467BFD"/>
    <w:rsid w:val="004753B3"/>
    <w:rsid w:val="004758BC"/>
    <w:rsid w:val="00482603"/>
    <w:rsid w:val="00494816"/>
    <w:rsid w:val="004A00C3"/>
    <w:rsid w:val="004A0B38"/>
    <w:rsid w:val="004A7430"/>
    <w:rsid w:val="004B0F24"/>
    <w:rsid w:val="004B275A"/>
    <w:rsid w:val="004C07AA"/>
    <w:rsid w:val="004C2CEB"/>
    <w:rsid w:val="004C5272"/>
    <w:rsid w:val="004D49BC"/>
    <w:rsid w:val="004E1CE6"/>
    <w:rsid w:val="004F562F"/>
    <w:rsid w:val="005047AF"/>
    <w:rsid w:val="00511004"/>
    <w:rsid w:val="00512876"/>
    <w:rsid w:val="00520766"/>
    <w:rsid w:val="00521799"/>
    <w:rsid w:val="0052498A"/>
    <w:rsid w:val="005408AE"/>
    <w:rsid w:val="00557FFC"/>
    <w:rsid w:val="00564361"/>
    <w:rsid w:val="00566A39"/>
    <w:rsid w:val="00573ADE"/>
    <w:rsid w:val="0057666D"/>
    <w:rsid w:val="00577A1B"/>
    <w:rsid w:val="00580457"/>
    <w:rsid w:val="00581315"/>
    <w:rsid w:val="00583E5E"/>
    <w:rsid w:val="0058748D"/>
    <w:rsid w:val="005913C6"/>
    <w:rsid w:val="00595B2B"/>
    <w:rsid w:val="005979F2"/>
    <w:rsid w:val="005A2741"/>
    <w:rsid w:val="005A6FC4"/>
    <w:rsid w:val="005B17BB"/>
    <w:rsid w:val="005C1503"/>
    <w:rsid w:val="005D096E"/>
    <w:rsid w:val="005D3580"/>
    <w:rsid w:val="005F05CD"/>
    <w:rsid w:val="005F45EF"/>
    <w:rsid w:val="005F5830"/>
    <w:rsid w:val="005F5CAB"/>
    <w:rsid w:val="005F5DC3"/>
    <w:rsid w:val="005F7792"/>
    <w:rsid w:val="00600F37"/>
    <w:rsid w:val="0060176C"/>
    <w:rsid w:val="00602AA3"/>
    <w:rsid w:val="006033B6"/>
    <w:rsid w:val="0060541B"/>
    <w:rsid w:val="00620F9C"/>
    <w:rsid w:val="006242C4"/>
    <w:rsid w:val="00627C96"/>
    <w:rsid w:val="006304F1"/>
    <w:rsid w:val="006331B8"/>
    <w:rsid w:val="0063340C"/>
    <w:rsid w:val="006461C6"/>
    <w:rsid w:val="006464EA"/>
    <w:rsid w:val="00654D22"/>
    <w:rsid w:val="00655FE2"/>
    <w:rsid w:val="00666A1F"/>
    <w:rsid w:val="00672844"/>
    <w:rsid w:val="006818D5"/>
    <w:rsid w:val="00687F1E"/>
    <w:rsid w:val="00694B6F"/>
    <w:rsid w:val="006A2900"/>
    <w:rsid w:val="006A493F"/>
    <w:rsid w:val="006A4F20"/>
    <w:rsid w:val="006A53C5"/>
    <w:rsid w:val="006B2538"/>
    <w:rsid w:val="006B29CD"/>
    <w:rsid w:val="006B3AC2"/>
    <w:rsid w:val="006B76CC"/>
    <w:rsid w:val="006C1238"/>
    <w:rsid w:val="006C1285"/>
    <w:rsid w:val="006C4032"/>
    <w:rsid w:val="006D0958"/>
    <w:rsid w:val="006D3BBE"/>
    <w:rsid w:val="006E3DDF"/>
    <w:rsid w:val="006F1B80"/>
    <w:rsid w:val="006F4BCC"/>
    <w:rsid w:val="006F4C0D"/>
    <w:rsid w:val="006F4EB6"/>
    <w:rsid w:val="00713189"/>
    <w:rsid w:val="00713F46"/>
    <w:rsid w:val="00715812"/>
    <w:rsid w:val="007171E2"/>
    <w:rsid w:val="00724366"/>
    <w:rsid w:val="00727B82"/>
    <w:rsid w:val="00730A51"/>
    <w:rsid w:val="00730A5B"/>
    <w:rsid w:val="0073543B"/>
    <w:rsid w:val="007460BF"/>
    <w:rsid w:val="00756967"/>
    <w:rsid w:val="00763190"/>
    <w:rsid w:val="00764372"/>
    <w:rsid w:val="00775E0B"/>
    <w:rsid w:val="0077690E"/>
    <w:rsid w:val="00780CE8"/>
    <w:rsid w:val="00791E7A"/>
    <w:rsid w:val="00792D77"/>
    <w:rsid w:val="007B1BC0"/>
    <w:rsid w:val="007B3A8F"/>
    <w:rsid w:val="007C2139"/>
    <w:rsid w:val="007C79D4"/>
    <w:rsid w:val="007D4C13"/>
    <w:rsid w:val="007D7EE9"/>
    <w:rsid w:val="007E1126"/>
    <w:rsid w:val="007E34B7"/>
    <w:rsid w:val="007E5E20"/>
    <w:rsid w:val="007E79FB"/>
    <w:rsid w:val="007E7F62"/>
    <w:rsid w:val="007F12CC"/>
    <w:rsid w:val="007F357A"/>
    <w:rsid w:val="007F4588"/>
    <w:rsid w:val="007F59DA"/>
    <w:rsid w:val="00807811"/>
    <w:rsid w:val="008130B9"/>
    <w:rsid w:val="00813D9E"/>
    <w:rsid w:val="00825864"/>
    <w:rsid w:val="00825B40"/>
    <w:rsid w:val="00830A10"/>
    <w:rsid w:val="00830E5B"/>
    <w:rsid w:val="00834611"/>
    <w:rsid w:val="00836A2A"/>
    <w:rsid w:val="00836BC0"/>
    <w:rsid w:val="00840F4A"/>
    <w:rsid w:val="00843754"/>
    <w:rsid w:val="00844E18"/>
    <w:rsid w:val="00845F41"/>
    <w:rsid w:val="00846ADE"/>
    <w:rsid w:val="00847D12"/>
    <w:rsid w:val="00855F55"/>
    <w:rsid w:val="00856B79"/>
    <w:rsid w:val="00857C13"/>
    <w:rsid w:val="00863B17"/>
    <w:rsid w:val="00867529"/>
    <w:rsid w:val="00874C86"/>
    <w:rsid w:val="008757C1"/>
    <w:rsid w:val="00880D2B"/>
    <w:rsid w:val="00885951"/>
    <w:rsid w:val="008A3BA1"/>
    <w:rsid w:val="008A4865"/>
    <w:rsid w:val="008A7AC1"/>
    <w:rsid w:val="008A7AED"/>
    <w:rsid w:val="008B0716"/>
    <w:rsid w:val="008B473F"/>
    <w:rsid w:val="008B4BDE"/>
    <w:rsid w:val="008C552B"/>
    <w:rsid w:val="008C72C7"/>
    <w:rsid w:val="008D2359"/>
    <w:rsid w:val="008E0A95"/>
    <w:rsid w:val="008E3BEF"/>
    <w:rsid w:val="008E497B"/>
    <w:rsid w:val="008E7C14"/>
    <w:rsid w:val="008F4E20"/>
    <w:rsid w:val="008F60F8"/>
    <w:rsid w:val="008F7C37"/>
    <w:rsid w:val="00905F87"/>
    <w:rsid w:val="00911853"/>
    <w:rsid w:val="00916F95"/>
    <w:rsid w:val="00920137"/>
    <w:rsid w:val="0092676A"/>
    <w:rsid w:val="00927436"/>
    <w:rsid w:val="00933144"/>
    <w:rsid w:val="009411B6"/>
    <w:rsid w:val="00943132"/>
    <w:rsid w:val="00943FF9"/>
    <w:rsid w:val="0094757A"/>
    <w:rsid w:val="00953EB2"/>
    <w:rsid w:val="00955962"/>
    <w:rsid w:val="00960945"/>
    <w:rsid w:val="009712DC"/>
    <w:rsid w:val="00974079"/>
    <w:rsid w:val="00977FA1"/>
    <w:rsid w:val="00985568"/>
    <w:rsid w:val="00987F11"/>
    <w:rsid w:val="009920C1"/>
    <w:rsid w:val="00995938"/>
    <w:rsid w:val="009A158C"/>
    <w:rsid w:val="009A2D70"/>
    <w:rsid w:val="009A4A06"/>
    <w:rsid w:val="009C6A9A"/>
    <w:rsid w:val="009D2288"/>
    <w:rsid w:val="009D30C8"/>
    <w:rsid w:val="009D530A"/>
    <w:rsid w:val="009D77A7"/>
    <w:rsid w:val="009E7399"/>
    <w:rsid w:val="009F426A"/>
    <w:rsid w:val="009F6B92"/>
    <w:rsid w:val="00A112C4"/>
    <w:rsid w:val="00A17921"/>
    <w:rsid w:val="00A25169"/>
    <w:rsid w:val="00A258C2"/>
    <w:rsid w:val="00A25956"/>
    <w:rsid w:val="00A27C6E"/>
    <w:rsid w:val="00A344BD"/>
    <w:rsid w:val="00A374ED"/>
    <w:rsid w:val="00A41E31"/>
    <w:rsid w:val="00A42289"/>
    <w:rsid w:val="00A43D52"/>
    <w:rsid w:val="00A533C2"/>
    <w:rsid w:val="00A560D8"/>
    <w:rsid w:val="00A626AA"/>
    <w:rsid w:val="00A7037C"/>
    <w:rsid w:val="00A71060"/>
    <w:rsid w:val="00A75861"/>
    <w:rsid w:val="00A808DE"/>
    <w:rsid w:val="00A819A8"/>
    <w:rsid w:val="00A82F24"/>
    <w:rsid w:val="00A867FE"/>
    <w:rsid w:val="00A87A96"/>
    <w:rsid w:val="00A9058F"/>
    <w:rsid w:val="00A90A11"/>
    <w:rsid w:val="00AA1B83"/>
    <w:rsid w:val="00AB0FF5"/>
    <w:rsid w:val="00AB3F4F"/>
    <w:rsid w:val="00AB5C3F"/>
    <w:rsid w:val="00AB6B4E"/>
    <w:rsid w:val="00AC03C3"/>
    <w:rsid w:val="00AC3787"/>
    <w:rsid w:val="00AD2666"/>
    <w:rsid w:val="00AD356A"/>
    <w:rsid w:val="00AD4787"/>
    <w:rsid w:val="00AD4D5B"/>
    <w:rsid w:val="00AD78A6"/>
    <w:rsid w:val="00AD7D31"/>
    <w:rsid w:val="00AE5D68"/>
    <w:rsid w:val="00AF1128"/>
    <w:rsid w:val="00B13EF5"/>
    <w:rsid w:val="00B141D8"/>
    <w:rsid w:val="00B1455C"/>
    <w:rsid w:val="00B222F7"/>
    <w:rsid w:val="00B30D1E"/>
    <w:rsid w:val="00B41CE2"/>
    <w:rsid w:val="00B41F2C"/>
    <w:rsid w:val="00B52E15"/>
    <w:rsid w:val="00B53897"/>
    <w:rsid w:val="00B74332"/>
    <w:rsid w:val="00B90143"/>
    <w:rsid w:val="00B94AD4"/>
    <w:rsid w:val="00BA0536"/>
    <w:rsid w:val="00BA1F74"/>
    <w:rsid w:val="00BA282F"/>
    <w:rsid w:val="00BA29A9"/>
    <w:rsid w:val="00BA3A56"/>
    <w:rsid w:val="00BA4796"/>
    <w:rsid w:val="00BA7B63"/>
    <w:rsid w:val="00BC2FE7"/>
    <w:rsid w:val="00BC31DB"/>
    <w:rsid w:val="00BD1D6D"/>
    <w:rsid w:val="00BD3C37"/>
    <w:rsid w:val="00BD51C5"/>
    <w:rsid w:val="00BD5377"/>
    <w:rsid w:val="00BD552C"/>
    <w:rsid w:val="00BE59B3"/>
    <w:rsid w:val="00BE7172"/>
    <w:rsid w:val="00BF0FDC"/>
    <w:rsid w:val="00BF1DF4"/>
    <w:rsid w:val="00BF30DC"/>
    <w:rsid w:val="00BF72FD"/>
    <w:rsid w:val="00BF7CC2"/>
    <w:rsid w:val="00C05176"/>
    <w:rsid w:val="00C05277"/>
    <w:rsid w:val="00C05D21"/>
    <w:rsid w:val="00C27B7C"/>
    <w:rsid w:val="00C32C0B"/>
    <w:rsid w:val="00C35B4D"/>
    <w:rsid w:val="00C37501"/>
    <w:rsid w:val="00C42CA7"/>
    <w:rsid w:val="00C46B46"/>
    <w:rsid w:val="00C47403"/>
    <w:rsid w:val="00C47911"/>
    <w:rsid w:val="00C53692"/>
    <w:rsid w:val="00C63ADD"/>
    <w:rsid w:val="00C66BCB"/>
    <w:rsid w:val="00C74910"/>
    <w:rsid w:val="00C7575C"/>
    <w:rsid w:val="00C81538"/>
    <w:rsid w:val="00C81EE0"/>
    <w:rsid w:val="00C8674E"/>
    <w:rsid w:val="00C87B34"/>
    <w:rsid w:val="00C90137"/>
    <w:rsid w:val="00C91709"/>
    <w:rsid w:val="00CA1C98"/>
    <w:rsid w:val="00CA4036"/>
    <w:rsid w:val="00CB02C9"/>
    <w:rsid w:val="00CB2C73"/>
    <w:rsid w:val="00CB3C77"/>
    <w:rsid w:val="00CB7EF8"/>
    <w:rsid w:val="00CD026C"/>
    <w:rsid w:val="00CD5755"/>
    <w:rsid w:val="00CD6A2D"/>
    <w:rsid w:val="00CD7D97"/>
    <w:rsid w:val="00CE7235"/>
    <w:rsid w:val="00CE789C"/>
    <w:rsid w:val="00CF003F"/>
    <w:rsid w:val="00CF1850"/>
    <w:rsid w:val="00CF2559"/>
    <w:rsid w:val="00CF4FA7"/>
    <w:rsid w:val="00D065FA"/>
    <w:rsid w:val="00D11A38"/>
    <w:rsid w:val="00D16EA9"/>
    <w:rsid w:val="00D1709B"/>
    <w:rsid w:val="00D333C8"/>
    <w:rsid w:val="00D43F60"/>
    <w:rsid w:val="00D46D77"/>
    <w:rsid w:val="00D56DA2"/>
    <w:rsid w:val="00D62667"/>
    <w:rsid w:val="00D6423A"/>
    <w:rsid w:val="00D661D1"/>
    <w:rsid w:val="00D66460"/>
    <w:rsid w:val="00D774E9"/>
    <w:rsid w:val="00D85E0D"/>
    <w:rsid w:val="00D87B34"/>
    <w:rsid w:val="00DA0B71"/>
    <w:rsid w:val="00DA2DD5"/>
    <w:rsid w:val="00DA6FD1"/>
    <w:rsid w:val="00DB15EC"/>
    <w:rsid w:val="00DC0033"/>
    <w:rsid w:val="00DC2118"/>
    <w:rsid w:val="00DC3AA0"/>
    <w:rsid w:val="00DD5E12"/>
    <w:rsid w:val="00DF5C5E"/>
    <w:rsid w:val="00DF65CB"/>
    <w:rsid w:val="00DF6B4E"/>
    <w:rsid w:val="00E017E1"/>
    <w:rsid w:val="00E062E4"/>
    <w:rsid w:val="00E15788"/>
    <w:rsid w:val="00E304BE"/>
    <w:rsid w:val="00E353A1"/>
    <w:rsid w:val="00E42FA1"/>
    <w:rsid w:val="00E45DB4"/>
    <w:rsid w:val="00E54730"/>
    <w:rsid w:val="00E555F5"/>
    <w:rsid w:val="00E605D2"/>
    <w:rsid w:val="00E66AAD"/>
    <w:rsid w:val="00E66C95"/>
    <w:rsid w:val="00E73D8D"/>
    <w:rsid w:val="00E7663C"/>
    <w:rsid w:val="00E83A52"/>
    <w:rsid w:val="00E94D2A"/>
    <w:rsid w:val="00E96CF7"/>
    <w:rsid w:val="00E96D56"/>
    <w:rsid w:val="00EA01D3"/>
    <w:rsid w:val="00EA1053"/>
    <w:rsid w:val="00EA37E9"/>
    <w:rsid w:val="00EA611D"/>
    <w:rsid w:val="00EA767A"/>
    <w:rsid w:val="00EB297F"/>
    <w:rsid w:val="00EC55A9"/>
    <w:rsid w:val="00EC7F01"/>
    <w:rsid w:val="00EE04A1"/>
    <w:rsid w:val="00EF4E09"/>
    <w:rsid w:val="00EF5BEC"/>
    <w:rsid w:val="00F04845"/>
    <w:rsid w:val="00F05341"/>
    <w:rsid w:val="00F1130B"/>
    <w:rsid w:val="00F12315"/>
    <w:rsid w:val="00F269F3"/>
    <w:rsid w:val="00F36A0F"/>
    <w:rsid w:val="00F41832"/>
    <w:rsid w:val="00F41BA6"/>
    <w:rsid w:val="00F45CC4"/>
    <w:rsid w:val="00F46B2D"/>
    <w:rsid w:val="00F617F4"/>
    <w:rsid w:val="00F70BBA"/>
    <w:rsid w:val="00F735C9"/>
    <w:rsid w:val="00F75F7B"/>
    <w:rsid w:val="00F90A13"/>
    <w:rsid w:val="00F9391D"/>
    <w:rsid w:val="00F94C7A"/>
    <w:rsid w:val="00F94FE4"/>
    <w:rsid w:val="00F96D10"/>
    <w:rsid w:val="00F9765B"/>
    <w:rsid w:val="00F97822"/>
    <w:rsid w:val="00FA2475"/>
    <w:rsid w:val="00FA476A"/>
    <w:rsid w:val="00FA61BC"/>
    <w:rsid w:val="00FA6B9E"/>
    <w:rsid w:val="00FC0130"/>
    <w:rsid w:val="00FC57E5"/>
    <w:rsid w:val="00FC5E8F"/>
    <w:rsid w:val="00FE22B9"/>
    <w:rsid w:val="00FE49F2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BAAFE"/>
  <w15:docId w15:val="{53BC728E-500F-4FA0-A36A-CE767A0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99"/>
    <w:qFormat/>
    <w:rsid w:val="006331B8"/>
    <w:pPr>
      <w:ind w:left="720"/>
      <w:contextualSpacing/>
    </w:pPr>
  </w:style>
  <w:style w:type="paragraph" w:customStyle="1" w:styleId="Default">
    <w:name w:val="Default"/>
    <w:rsid w:val="00916F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1">
    <w:name w:val="st1"/>
    <w:rsid w:val="00A17921"/>
  </w:style>
  <w:style w:type="paragraph" w:styleId="31">
    <w:name w:val="Body Text 3"/>
    <w:basedOn w:val="a"/>
    <w:link w:val="32"/>
    <w:uiPriority w:val="99"/>
    <w:locked/>
    <w:rsid w:val="00BA1F74"/>
    <w:pPr>
      <w:spacing w:after="120"/>
    </w:pPr>
    <w:rPr>
      <w:rFonts w:eastAsia="Calibri"/>
      <w:sz w:val="16"/>
      <w:szCs w:val="16"/>
      <w:lang w:val="uk-UA" w:eastAsia="ru-RU"/>
    </w:rPr>
  </w:style>
  <w:style w:type="character" w:customStyle="1" w:styleId="32">
    <w:name w:val="Основной текст 3 Знак"/>
    <w:link w:val="31"/>
    <w:uiPriority w:val="99"/>
    <w:rsid w:val="00BA1F74"/>
    <w:rPr>
      <w:rFonts w:eastAsia="Calibri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el003@i.ua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znu.edu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ds57l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upakhina@znu.edu.ua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professionalenglish.blogspot.com/2018/10/olympic-games-design-of-olympic-rings.html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E933-5B9E-43E9-AAEE-4F6C6B6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3372</Words>
  <Characters>19223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22550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Пользователь Windows</cp:lastModifiedBy>
  <cp:revision>2</cp:revision>
  <cp:lastPrinted>2020-06-24T06:35:00Z</cp:lastPrinted>
  <dcterms:created xsi:type="dcterms:W3CDTF">2020-08-31T06:49:00Z</dcterms:created>
  <dcterms:modified xsi:type="dcterms:W3CDTF">2020-08-31T06:49:00Z</dcterms:modified>
</cp:coreProperties>
</file>