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9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964"/>
      </w:tblGrid>
      <w:tr w:rsidR="002B5856" w:rsidTr="00DC2A09">
        <w:tc>
          <w:tcPr>
            <w:tcW w:w="9978" w:type="dxa"/>
            <w:gridSpan w:val="2"/>
          </w:tcPr>
          <w:p w:rsidR="002B5856" w:rsidRDefault="008664BC" w:rsidP="008664BC">
            <w:pPr>
              <w:jc w:val="center"/>
              <w:rPr>
                <w:rFonts w:ascii="Times New Roman" w:hAnsi="Times New Roman" w:cs="Times New Roman"/>
                <w:b/>
                <w:sz w:val="28"/>
                <w:szCs w:val="28"/>
                <w:lang w:val="ru-RU"/>
              </w:rPr>
            </w:pPr>
            <w:r>
              <w:rPr>
                <w:rFonts w:ascii="Times New Roman" w:hAnsi="Times New Roman" w:cs="Times New Roman"/>
                <w:b/>
                <w:sz w:val="28"/>
                <w:szCs w:val="28"/>
              </w:rPr>
              <w:t>КОРПОРАТИВНИЙ МЕНЕДЖМЕНТ</w:t>
            </w:r>
          </w:p>
          <w:p w:rsidR="00564647" w:rsidRPr="00564647" w:rsidRDefault="00564647" w:rsidP="008664BC">
            <w:pPr>
              <w:jc w:val="center"/>
              <w:rPr>
                <w:rFonts w:ascii="Times New Roman" w:hAnsi="Times New Roman" w:cs="Times New Roman"/>
                <w:b/>
                <w:sz w:val="28"/>
                <w:szCs w:val="28"/>
                <w:lang w:val="ru-RU"/>
              </w:rPr>
            </w:pPr>
          </w:p>
          <w:p w:rsidR="00565C67" w:rsidRPr="00565C67" w:rsidRDefault="00565C67" w:rsidP="00565C67">
            <w:pPr>
              <w:rPr>
                <w:rFonts w:ascii="Times New Roman" w:eastAsia="MS Mincho" w:hAnsi="Times New Roman" w:cs="Times New Roman"/>
                <w:sz w:val="24"/>
                <w:szCs w:val="24"/>
              </w:rPr>
            </w:pPr>
            <w:r w:rsidRPr="00565C67">
              <w:rPr>
                <w:rFonts w:ascii="Times New Roman" w:eastAsia="MS Mincho" w:hAnsi="Times New Roman" w:cs="Times New Roman"/>
                <w:b/>
                <w:sz w:val="24"/>
                <w:szCs w:val="24"/>
              </w:rPr>
              <w:t>Викладач:</w:t>
            </w:r>
            <w:r w:rsidRPr="00565C67">
              <w:rPr>
                <w:rFonts w:ascii="Times New Roman" w:eastAsia="MS Mincho" w:hAnsi="Times New Roman" w:cs="Times New Roman"/>
                <w:sz w:val="24"/>
                <w:szCs w:val="24"/>
              </w:rPr>
              <w:t xml:space="preserve"> </w:t>
            </w:r>
            <w:proofErr w:type="spellStart"/>
            <w:r w:rsidRPr="00565C67">
              <w:rPr>
                <w:rFonts w:ascii="Times New Roman" w:eastAsia="MS Mincho" w:hAnsi="Times New Roman" w:cs="Times New Roman"/>
                <w:sz w:val="24"/>
                <w:szCs w:val="24"/>
              </w:rPr>
              <w:t>к.е.н</w:t>
            </w:r>
            <w:proofErr w:type="spellEnd"/>
            <w:r w:rsidRPr="00565C67">
              <w:rPr>
                <w:rFonts w:ascii="Times New Roman" w:eastAsia="MS Mincho" w:hAnsi="Times New Roman" w:cs="Times New Roman"/>
                <w:sz w:val="24"/>
                <w:szCs w:val="24"/>
              </w:rPr>
              <w:t xml:space="preserve">., доц. </w:t>
            </w:r>
            <w:proofErr w:type="spellStart"/>
            <w:r w:rsidRPr="00565C67">
              <w:rPr>
                <w:rFonts w:ascii="Times New Roman" w:eastAsia="MS Mincho" w:hAnsi="Times New Roman" w:cs="Times New Roman"/>
                <w:sz w:val="24"/>
                <w:szCs w:val="24"/>
              </w:rPr>
              <w:t>Маказан</w:t>
            </w:r>
            <w:proofErr w:type="spellEnd"/>
            <w:r w:rsidRPr="00565C67">
              <w:rPr>
                <w:rFonts w:ascii="Times New Roman" w:eastAsia="MS Mincho" w:hAnsi="Times New Roman" w:cs="Times New Roman"/>
                <w:sz w:val="24"/>
                <w:szCs w:val="24"/>
              </w:rPr>
              <w:t xml:space="preserve"> Євгенія Василівна</w:t>
            </w:r>
          </w:p>
          <w:p w:rsidR="00565C67" w:rsidRPr="00565C67" w:rsidRDefault="00565C67" w:rsidP="00565C67">
            <w:pPr>
              <w:rPr>
                <w:rFonts w:ascii="Times New Roman" w:eastAsia="MS Mincho" w:hAnsi="Times New Roman" w:cs="Times New Roman"/>
                <w:sz w:val="24"/>
                <w:szCs w:val="24"/>
              </w:rPr>
            </w:pPr>
            <w:r w:rsidRPr="00565C67">
              <w:rPr>
                <w:rFonts w:ascii="Times New Roman" w:eastAsia="MS Mincho" w:hAnsi="Times New Roman" w:cs="Times New Roman"/>
                <w:b/>
                <w:sz w:val="24"/>
                <w:szCs w:val="24"/>
              </w:rPr>
              <w:t xml:space="preserve">Кафедра: </w:t>
            </w:r>
            <w:r w:rsidRPr="00565C67">
              <w:rPr>
                <w:rFonts w:ascii="Times New Roman" w:eastAsia="MS Mincho" w:hAnsi="Times New Roman" w:cs="Times New Roman"/>
                <w:sz w:val="24"/>
                <w:szCs w:val="24"/>
              </w:rPr>
              <w:t xml:space="preserve">бізнес-адміністрування і менеджменту зовнішньоекономічної діяльності, 6й </w:t>
            </w:r>
            <w:proofErr w:type="spellStart"/>
            <w:r w:rsidRPr="00565C67">
              <w:rPr>
                <w:rFonts w:ascii="Times New Roman" w:eastAsia="MS Mincho" w:hAnsi="Times New Roman" w:cs="Times New Roman"/>
                <w:sz w:val="24"/>
                <w:szCs w:val="24"/>
              </w:rPr>
              <w:t>корп</w:t>
            </w:r>
            <w:proofErr w:type="spellEnd"/>
            <w:r w:rsidRPr="00565C67">
              <w:rPr>
                <w:rFonts w:ascii="Times New Roman" w:eastAsia="MS Mincho" w:hAnsi="Times New Roman" w:cs="Times New Roman"/>
                <w:sz w:val="24"/>
                <w:szCs w:val="24"/>
              </w:rPr>
              <w:t xml:space="preserve">. ЗНУ, </w:t>
            </w:r>
            <w:proofErr w:type="spellStart"/>
            <w:r w:rsidRPr="00565C67">
              <w:rPr>
                <w:rFonts w:ascii="Times New Roman" w:eastAsia="MS Mincho" w:hAnsi="Times New Roman" w:cs="Times New Roman"/>
                <w:sz w:val="24"/>
                <w:szCs w:val="24"/>
              </w:rPr>
              <w:t>ауд</w:t>
            </w:r>
            <w:proofErr w:type="spellEnd"/>
            <w:r w:rsidRPr="00565C67">
              <w:rPr>
                <w:rFonts w:ascii="Times New Roman" w:eastAsia="MS Mincho" w:hAnsi="Times New Roman" w:cs="Times New Roman"/>
                <w:sz w:val="24"/>
                <w:szCs w:val="24"/>
              </w:rPr>
              <w:t>. 108 (1</w:t>
            </w:r>
            <w:r w:rsidRPr="00565C67">
              <w:rPr>
                <w:rFonts w:ascii="Times New Roman" w:eastAsia="MS Mincho" w:hAnsi="Times New Roman" w:cs="Times New Roman"/>
                <w:sz w:val="24"/>
                <w:szCs w:val="24"/>
                <w:vertAlign w:val="superscript"/>
              </w:rPr>
              <w:t xml:space="preserve">й </w:t>
            </w:r>
            <w:r w:rsidRPr="00565C67">
              <w:rPr>
                <w:rFonts w:ascii="Times New Roman" w:eastAsia="MS Mincho" w:hAnsi="Times New Roman" w:cs="Times New Roman"/>
                <w:sz w:val="24"/>
                <w:szCs w:val="24"/>
              </w:rPr>
              <w:t>поверх)</w:t>
            </w:r>
          </w:p>
          <w:p w:rsidR="00565C67" w:rsidRPr="00565C67" w:rsidRDefault="00565C67" w:rsidP="00565C67">
            <w:pPr>
              <w:rPr>
                <w:rFonts w:ascii="Times New Roman" w:eastAsia="MS Mincho" w:hAnsi="Times New Roman" w:cs="Times New Roman"/>
                <w:sz w:val="24"/>
                <w:szCs w:val="24"/>
              </w:rPr>
            </w:pPr>
            <w:proofErr w:type="spellStart"/>
            <w:r w:rsidRPr="00565C67">
              <w:rPr>
                <w:rFonts w:ascii="Times New Roman" w:eastAsia="MS Mincho" w:hAnsi="Times New Roman" w:cs="Times New Roman"/>
                <w:b/>
                <w:sz w:val="24"/>
                <w:szCs w:val="24"/>
              </w:rPr>
              <w:t>Email</w:t>
            </w:r>
            <w:proofErr w:type="spellEnd"/>
            <w:r w:rsidRPr="00565C67">
              <w:rPr>
                <w:rFonts w:ascii="Times New Roman" w:eastAsia="MS Mincho" w:hAnsi="Times New Roman" w:cs="Times New Roman"/>
                <w:b/>
                <w:sz w:val="24"/>
                <w:szCs w:val="24"/>
              </w:rPr>
              <w:t xml:space="preserve">: </w:t>
            </w:r>
            <w:proofErr w:type="spellStart"/>
            <w:r w:rsidRPr="00565C67">
              <w:rPr>
                <w:rFonts w:ascii="Times New Roman" w:eastAsia="MS Mincho" w:hAnsi="Times New Roman" w:cs="Times New Roman"/>
                <w:sz w:val="24"/>
                <w:szCs w:val="24"/>
                <w:lang w:val="en-US"/>
              </w:rPr>
              <w:t>e.v.makazan</w:t>
            </w:r>
            <w:proofErr w:type="spellEnd"/>
            <w:r w:rsidRPr="00565C67">
              <w:rPr>
                <w:rFonts w:ascii="Times New Roman" w:eastAsia="MS Mincho" w:hAnsi="Times New Roman" w:cs="Times New Roman"/>
                <w:sz w:val="24"/>
                <w:szCs w:val="24"/>
              </w:rPr>
              <w:t>@gmail.com</w:t>
            </w:r>
          </w:p>
          <w:p w:rsidR="00565C67" w:rsidRPr="00565C67" w:rsidRDefault="00565C67" w:rsidP="00565C67">
            <w:pPr>
              <w:rPr>
                <w:rFonts w:ascii="Times New Roman" w:eastAsia="MS Mincho" w:hAnsi="Times New Roman" w:cs="Times New Roman"/>
                <w:sz w:val="24"/>
                <w:szCs w:val="24"/>
              </w:rPr>
            </w:pPr>
            <w:r w:rsidRPr="00565C67">
              <w:rPr>
                <w:rFonts w:ascii="Times New Roman" w:eastAsia="MS Mincho" w:hAnsi="Times New Roman" w:cs="Times New Roman"/>
                <w:b/>
                <w:sz w:val="24"/>
                <w:szCs w:val="24"/>
              </w:rPr>
              <w:t>Телефон:</w:t>
            </w:r>
            <w:r w:rsidRPr="00565C67">
              <w:rPr>
                <w:rFonts w:ascii="Times New Roman" w:eastAsia="MS Mincho" w:hAnsi="Times New Roman" w:cs="Times New Roman"/>
                <w:sz w:val="24"/>
                <w:szCs w:val="24"/>
              </w:rPr>
              <w:t xml:space="preserve"> (067) 114</w:t>
            </w:r>
            <w:r w:rsidRPr="00565C67">
              <w:rPr>
                <w:rFonts w:ascii="Times New Roman" w:eastAsia="MS Mincho" w:hAnsi="Times New Roman" w:cs="Times New Roman"/>
                <w:sz w:val="24"/>
                <w:szCs w:val="24"/>
                <w:lang w:val="en-US"/>
              </w:rPr>
              <w:t>-</w:t>
            </w:r>
            <w:r w:rsidRPr="00565C67">
              <w:rPr>
                <w:rFonts w:ascii="Times New Roman" w:eastAsia="MS Mincho" w:hAnsi="Times New Roman" w:cs="Times New Roman"/>
                <w:sz w:val="24"/>
                <w:szCs w:val="24"/>
              </w:rPr>
              <w:t>25</w:t>
            </w:r>
            <w:r w:rsidRPr="00565C67">
              <w:rPr>
                <w:rFonts w:ascii="Times New Roman" w:eastAsia="MS Mincho" w:hAnsi="Times New Roman" w:cs="Times New Roman"/>
                <w:sz w:val="24"/>
                <w:szCs w:val="24"/>
                <w:lang w:val="en-US"/>
              </w:rPr>
              <w:t>-</w:t>
            </w:r>
            <w:r w:rsidRPr="00565C67">
              <w:rPr>
                <w:rFonts w:ascii="Times New Roman" w:eastAsia="MS Mincho" w:hAnsi="Times New Roman" w:cs="Times New Roman"/>
                <w:sz w:val="24"/>
                <w:szCs w:val="24"/>
              </w:rPr>
              <w:t>47</w:t>
            </w:r>
            <w:r w:rsidRPr="00565C67">
              <w:rPr>
                <w:rFonts w:ascii="Times New Roman" w:eastAsia="MS Mincho" w:hAnsi="Times New Roman" w:cs="Times New Roman"/>
                <w:sz w:val="24"/>
                <w:szCs w:val="24"/>
                <w:lang w:val="en-US"/>
              </w:rPr>
              <w:t xml:space="preserve"> (Viber, Telegram)</w:t>
            </w:r>
          </w:p>
          <w:p w:rsidR="00565C67" w:rsidRPr="00565C67" w:rsidRDefault="00565C67" w:rsidP="00565C67">
            <w:pPr>
              <w:rPr>
                <w:rFonts w:ascii="Times New Roman" w:eastAsia="MS Mincho" w:hAnsi="Times New Roman" w:cs="Times New Roman"/>
                <w:sz w:val="24"/>
                <w:szCs w:val="24"/>
                <w:lang w:val="en-US"/>
              </w:rPr>
            </w:pPr>
            <w:r w:rsidRPr="00565C67">
              <w:rPr>
                <w:rFonts w:ascii="Times New Roman" w:eastAsia="MS Mincho" w:hAnsi="Times New Roman" w:cs="Times New Roman"/>
                <w:b/>
                <w:sz w:val="24"/>
                <w:szCs w:val="24"/>
                <w:lang w:val="en-US"/>
              </w:rPr>
              <w:t>Facebook</w:t>
            </w:r>
            <w:r w:rsidRPr="00565C67">
              <w:rPr>
                <w:rFonts w:ascii="Times New Roman" w:eastAsia="MS Mincho" w:hAnsi="Times New Roman" w:cs="Times New Roman"/>
                <w:b/>
                <w:sz w:val="24"/>
                <w:szCs w:val="24"/>
              </w:rPr>
              <w:t xml:space="preserve"> </w:t>
            </w:r>
            <w:r w:rsidRPr="00565C67">
              <w:rPr>
                <w:rFonts w:ascii="Times New Roman" w:eastAsia="MS Mincho" w:hAnsi="Times New Roman" w:cs="Times New Roman"/>
                <w:b/>
                <w:sz w:val="24"/>
                <w:szCs w:val="24"/>
                <w:lang w:val="en-US"/>
              </w:rPr>
              <w:t>Messenger</w:t>
            </w:r>
            <w:r w:rsidRPr="00565C67">
              <w:rPr>
                <w:rFonts w:ascii="Times New Roman" w:eastAsia="MS Mincho" w:hAnsi="Times New Roman" w:cs="Times New Roman"/>
                <w:sz w:val="24"/>
                <w:szCs w:val="24"/>
              </w:rPr>
              <w:t xml:space="preserve">: </w:t>
            </w:r>
            <w:r w:rsidRPr="00565C67">
              <w:rPr>
                <w:rFonts w:ascii="Times New Roman" w:eastAsia="MS Mincho" w:hAnsi="Times New Roman" w:cs="Times New Roman"/>
                <w:sz w:val="24"/>
                <w:szCs w:val="24"/>
                <w:lang w:val="en-US"/>
              </w:rPr>
              <w:t>www.facebook.com/evgenia.makazan/</w:t>
            </w:r>
          </w:p>
          <w:p w:rsidR="00565C67" w:rsidRPr="00565C67" w:rsidRDefault="00565C67" w:rsidP="00565C67">
            <w:pPr>
              <w:rPr>
                <w:rFonts w:ascii="Times New Roman" w:eastAsia="MS Mincho" w:hAnsi="Times New Roman" w:cs="Times New Roman"/>
                <w:sz w:val="24"/>
                <w:szCs w:val="24"/>
              </w:rPr>
            </w:pP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8"/>
              <w:gridCol w:w="709"/>
              <w:gridCol w:w="1275"/>
              <w:gridCol w:w="1276"/>
              <w:gridCol w:w="963"/>
              <w:gridCol w:w="709"/>
              <w:gridCol w:w="1178"/>
              <w:gridCol w:w="1544"/>
            </w:tblGrid>
            <w:tr w:rsidR="00565C67" w:rsidRPr="00565C67" w:rsidTr="0022331A">
              <w:trPr>
                <w:trHeight w:val="239"/>
              </w:trPr>
              <w:tc>
                <w:tcPr>
                  <w:tcW w:w="2807" w:type="dxa"/>
                  <w:gridSpan w:val="2"/>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b/>
                      <w:sz w:val="24"/>
                      <w:szCs w:val="24"/>
                    </w:rPr>
                  </w:pPr>
                  <w:r w:rsidRPr="00565C67">
                    <w:rPr>
                      <w:rFonts w:ascii="Times New Roman" w:eastAsia="MS Mincho" w:hAnsi="Times New Roman" w:cs="Times New Roman"/>
                      <w:b/>
                      <w:sz w:val="24"/>
                      <w:szCs w:val="24"/>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565C67" w:rsidRPr="00565C67" w:rsidRDefault="00565C67" w:rsidP="00DC2A09">
                  <w:pPr>
                    <w:spacing w:after="20" w:line="240" w:lineRule="auto"/>
                    <w:rPr>
                      <w:rFonts w:ascii="Times New Roman" w:eastAsia="Times New Roman" w:hAnsi="Times New Roman" w:cs="Times New Roman"/>
                      <w:sz w:val="24"/>
                      <w:szCs w:val="24"/>
                    </w:rPr>
                  </w:pPr>
                  <w:r w:rsidRPr="00565C67">
                    <w:rPr>
                      <w:rFonts w:ascii="Times New Roman" w:eastAsia="MS Mincho" w:hAnsi="Times New Roman" w:cs="Times New Roman"/>
                      <w:bCs/>
                      <w:sz w:val="24"/>
                      <w:szCs w:val="24"/>
                    </w:rPr>
                    <w:t xml:space="preserve">Менеджмент міжнародного бізнесу; Менеджмент; </w:t>
                  </w:r>
                  <w:r w:rsidR="00DC2A09">
                    <w:rPr>
                      <w:rFonts w:ascii="Times New Roman" w:eastAsia="MS Mincho" w:hAnsi="Times New Roman" w:cs="Times New Roman"/>
                      <w:sz w:val="24"/>
                      <w:szCs w:val="24"/>
                    </w:rPr>
                    <w:t>Магістр</w:t>
                  </w:r>
                </w:p>
              </w:tc>
            </w:tr>
            <w:tr w:rsidR="00565C67" w:rsidRPr="00565C67" w:rsidTr="0022331A">
              <w:trPr>
                <w:trHeight w:val="239"/>
              </w:trPr>
              <w:tc>
                <w:tcPr>
                  <w:tcW w:w="2807" w:type="dxa"/>
                  <w:gridSpan w:val="2"/>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MS Mincho" w:hAnsi="Times New Roman" w:cs="Times New Roman"/>
                      <w:b/>
                      <w:bCs/>
                      <w:sz w:val="24"/>
                      <w:szCs w:val="24"/>
                    </w:rPr>
                  </w:pPr>
                  <w:r w:rsidRPr="00565C67">
                    <w:rPr>
                      <w:rFonts w:ascii="Times New Roman" w:eastAsia="MS Mincho" w:hAnsi="Times New Roman" w:cs="Times New Roman"/>
                      <w:b/>
                      <w:bCs/>
                      <w:sz w:val="24"/>
                      <w:szCs w:val="24"/>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20" w:line="240" w:lineRule="auto"/>
                    <w:rPr>
                      <w:rFonts w:ascii="Times New Roman" w:eastAsia="MS Mincho" w:hAnsi="Times New Roman" w:cs="Times New Roman"/>
                      <w:sz w:val="24"/>
                      <w:szCs w:val="24"/>
                    </w:rPr>
                  </w:pPr>
                  <w:r w:rsidRPr="00565C67">
                    <w:rPr>
                      <w:rFonts w:ascii="Times New Roman" w:eastAsia="MS Mincho" w:hAnsi="Times New Roman" w:cs="Times New Roman"/>
                      <w:sz w:val="24"/>
                      <w:szCs w:val="24"/>
                    </w:rPr>
                    <w:t>Варіативна</w:t>
                  </w:r>
                </w:p>
              </w:tc>
            </w:tr>
            <w:tr w:rsidR="00565C67" w:rsidRPr="00565C67" w:rsidTr="0022331A">
              <w:trPr>
                <w:trHeight w:val="250"/>
              </w:trPr>
              <w:tc>
                <w:tcPr>
                  <w:tcW w:w="2098" w:type="dxa"/>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b/>
                      <w:sz w:val="24"/>
                      <w:szCs w:val="24"/>
                    </w:rPr>
                  </w:pPr>
                  <w:r w:rsidRPr="00565C67">
                    <w:rPr>
                      <w:rFonts w:ascii="Times New Roman" w:eastAsia="MS Mincho" w:hAnsi="Times New Roman" w:cs="Times New Roman"/>
                      <w:b/>
                      <w:sz w:val="24"/>
                      <w:szCs w:val="24"/>
                    </w:rPr>
                    <w:t>Кредити ECTS</w:t>
                  </w:r>
                </w:p>
              </w:tc>
              <w:tc>
                <w:tcPr>
                  <w:tcW w:w="709" w:type="dxa"/>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sz w:val="24"/>
                      <w:szCs w:val="24"/>
                    </w:rPr>
                  </w:pPr>
                  <w:r w:rsidRPr="00565C67">
                    <w:rPr>
                      <w:rFonts w:ascii="Times New Roman" w:eastAsia="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b/>
                      <w:sz w:val="24"/>
                      <w:szCs w:val="24"/>
                    </w:rPr>
                  </w:pPr>
                  <w:proofErr w:type="spellStart"/>
                  <w:r w:rsidRPr="00565C67">
                    <w:rPr>
                      <w:rFonts w:ascii="Times New Roman" w:eastAsia="MS Mincho" w:hAnsi="Times New Roman" w:cs="Times New Roman"/>
                      <w:b/>
                      <w:sz w:val="24"/>
                      <w:szCs w:val="24"/>
                    </w:rPr>
                    <w:t>Навч</w:t>
                  </w:r>
                  <w:proofErr w:type="spellEnd"/>
                  <w:r w:rsidRPr="00565C67">
                    <w:rPr>
                      <w:rFonts w:ascii="Times New Roman" w:eastAsia="MS Mincho" w:hAnsi="Times New Roman" w:cs="Times New Roman"/>
                      <w:b/>
                      <w:sz w:val="24"/>
                      <w:szCs w:val="24"/>
                    </w:rPr>
                    <w:t>. рік</w:t>
                  </w:r>
                </w:p>
              </w:tc>
              <w:tc>
                <w:tcPr>
                  <w:tcW w:w="1276" w:type="dxa"/>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sz w:val="24"/>
                      <w:szCs w:val="24"/>
                    </w:rPr>
                  </w:pPr>
                  <w:r w:rsidRPr="00565C67">
                    <w:rPr>
                      <w:rFonts w:ascii="Times New Roman" w:eastAsia="Times New Roman" w:hAnsi="Times New Roman" w:cs="Times New Roman"/>
                      <w:sz w:val="24"/>
                      <w:szCs w:val="24"/>
                    </w:rPr>
                    <w:t>2020-2021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b/>
                      <w:sz w:val="24"/>
                      <w:szCs w:val="24"/>
                    </w:rPr>
                  </w:pPr>
                  <w:proofErr w:type="spellStart"/>
                  <w:r w:rsidRPr="00565C67">
                    <w:rPr>
                      <w:rFonts w:ascii="Times New Roman" w:eastAsia="Times New Roman" w:hAnsi="Times New Roman" w:cs="Times New Roman"/>
                      <w:b/>
                      <w:sz w:val="24"/>
                      <w:szCs w:val="24"/>
                      <w:lang w:val="en-US"/>
                    </w:rPr>
                    <w:t>Рік</w:t>
                  </w:r>
                  <w:proofErr w:type="spellEnd"/>
                  <w:r w:rsidRPr="00565C67">
                    <w:rPr>
                      <w:rFonts w:ascii="Times New Roman" w:eastAsia="Times New Roman" w:hAnsi="Times New Roman" w:cs="Times New Roman"/>
                      <w:b/>
                      <w:sz w:val="24"/>
                      <w:szCs w:val="24"/>
                      <w:lang w:val="en-US"/>
                    </w:rPr>
                    <w:t xml:space="preserve"> </w:t>
                  </w:r>
                  <w:proofErr w:type="spellStart"/>
                  <w:r w:rsidRPr="00565C67">
                    <w:rPr>
                      <w:rFonts w:ascii="Times New Roman" w:eastAsia="Times New Roman" w:hAnsi="Times New Roman" w:cs="Times New Roman"/>
                      <w:b/>
                      <w:sz w:val="24"/>
                      <w:szCs w:val="24"/>
                      <w:lang w:val="en-US"/>
                    </w:rPr>
                    <w:t>навчання</w:t>
                  </w:r>
                  <w:proofErr w:type="spellEnd"/>
                  <w:r w:rsidRPr="00565C67">
                    <w:rPr>
                      <w:rFonts w:ascii="Times New Roman" w:eastAsia="Times New Roman" w:hAnsi="Times New Roman" w:cs="Times New Roman"/>
                      <w:b/>
                      <w:sz w:val="24"/>
                      <w:szCs w:val="24"/>
                    </w:rPr>
                    <w:t xml:space="preserve"> - 3</w:t>
                  </w:r>
                </w:p>
              </w:tc>
              <w:tc>
                <w:tcPr>
                  <w:tcW w:w="1178" w:type="dxa"/>
                  <w:tcBorders>
                    <w:top w:val="single" w:sz="4" w:space="0" w:color="000000"/>
                    <w:left w:val="single" w:sz="4" w:space="0" w:color="000000"/>
                    <w:bottom w:val="single" w:sz="4" w:space="0" w:color="000000"/>
                    <w:right w:val="single" w:sz="4" w:space="0" w:color="auto"/>
                  </w:tcBorders>
                </w:tcPr>
                <w:p w:rsidR="00565C67" w:rsidRPr="00565C67" w:rsidRDefault="00565C67" w:rsidP="00565C67">
                  <w:pPr>
                    <w:spacing w:after="0" w:line="240" w:lineRule="auto"/>
                    <w:rPr>
                      <w:rFonts w:ascii="Times New Roman" w:eastAsia="Times New Roman" w:hAnsi="Times New Roman" w:cs="Times New Roman"/>
                      <w:sz w:val="24"/>
                      <w:szCs w:val="24"/>
                    </w:rPr>
                  </w:pPr>
                  <w:r w:rsidRPr="00565C67">
                    <w:rPr>
                      <w:rFonts w:ascii="Times New Roman" w:eastAsia="MS Mincho" w:hAnsi="Times New Roman" w:cs="Times New Roman"/>
                      <w:b/>
                      <w:sz w:val="24"/>
                      <w:szCs w:val="24"/>
                    </w:rPr>
                    <w:t>Тижні</w:t>
                  </w:r>
                </w:p>
              </w:tc>
              <w:tc>
                <w:tcPr>
                  <w:tcW w:w="1544" w:type="dxa"/>
                  <w:tcBorders>
                    <w:top w:val="single" w:sz="4" w:space="0" w:color="000000"/>
                    <w:left w:val="single" w:sz="4" w:space="0" w:color="auto"/>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sz w:val="24"/>
                      <w:szCs w:val="24"/>
                    </w:rPr>
                  </w:pPr>
                  <w:r w:rsidRPr="00565C67">
                    <w:rPr>
                      <w:rFonts w:ascii="Times New Roman" w:eastAsia="Times New Roman" w:hAnsi="Times New Roman" w:cs="Times New Roman"/>
                      <w:sz w:val="24"/>
                      <w:szCs w:val="24"/>
                    </w:rPr>
                    <w:t>11</w:t>
                  </w:r>
                </w:p>
              </w:tc>
            </w:tr>
            <w:tr w:rsidR="00565C67" w:rsidRPr="00565C67" w:rsidTr="0022331A">
              <w:trPr>
                <w:trHeight w:val="250"/>
              </w:trPr>
              <w:tc>
                <w:tcPr>
                  <w:tcW w:w="2098" w:type="dxa"/>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MS Mincho" w:hAnsi="Times New Roman" w:cs="Times New Roman"/>
                      <w:b/>
                      <w:sz w:val="24"/>
                      <w:szCs w:val="24"/>
                    </w:rPr>
                  </w:pPr>
                  <w:r w:rsidRPr="00565C67">
                    <w:rPr>
                      <w:rFonts w:ascii="Times New Roman" w:eastAsia="MS Mincho" w:hAnsi="Times New Roman" w:cs="Times New Roman"/>
                      <w:b/>
                      <w:sz w:val="24"/>
                      <w:szCs w:val="24"/>
                    </w:rPr>
                    <w:t>Кількість годин</w:t>
                  </w:r>
                </w:p>
              </w:tc>
              <w:tc>
                <w:tcPr>
                  <w:tcW w:w="709" w:type="dxa"/>
                  <w:tcBorders>
                    <w:top w:val="single" w:sz="4" w:space="0" w:color="000000"/>
                    <w:left w:val="single" w:sz="4" w:space="0" w:color="000000"/>
                    <w:bottom w:val="single" w:sz="4" w:space="0" w:color="000000"/>
                    <w:right w:val="single" w:sz="4" w:space="0" w:color="000000"/>
                  </w:tcBorders>
                </w:tcPr>
                <w:p w:rsidR="00565C67" w:rsidRPr="00DC2A09" w:rsidRDefault="00DC2A09" w:rsidP="00565C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551" w:type="dxa"/>
                  <w:gridSpan w:val="2"/>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b/>
                      <w:sz w:val="24"/>
                      <w:szCs w:val="24"/>
                      <w:lang w:val="en-US"/>
                    </w:rPr>
                  </w:pPr>
                  <w:r w:rsidRPr="00565C67">
                    <w:rPr>
                      <w:rFonts w:ascii="Times New Roman" w:eastAsia="MS Mincho" w:hAnsi="Times New Roman" w:cs="Times New Roman"/>
                      <w:b/>
                      <w:sz w:val="24"/>
                      <w:szCs w:val="24"/>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MS Mincho" w:hAnsi="Times New Roman" w:cs="Times New Roman"/>
                      <w:b/>
                      <w:sz w:val="24"/>
                      <w:szCs w:val="24"/>
                    </w:rPr>
                  </w:pPr>
                  <w:r w:rsidRPr="00565C67">
                    <w:rPr>
                      <w:rFonts w:ascii="Times New Roman" w:eastAsia="MS Mincho" w:hAnsi="Times New Roman" w:cs="Times New Roman"/>
                      <w:b/>
                      <w:sz w:val="24"/>
                      <w:szCs w:val="24"/>
                    </w:rPr>
                    <w:t>6</w:t>
                  </w:r>
                </w:p>
              </w:tc>
              <w:tc>
                <w:tcPr>
                  <w:tcW w:w="3431" w:type="dxa"/>
                  <w:gridSpan w:val="3"/>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MS Mincho" w:hAnsi="Times New Roman" w:cs="Times New Roman"/>
                      <w:i/>
                      <w:iCs/>
                      <w:sz w:val="24"/>
                      <w:szCs w:val="24"/>
                    </w:rPr>
                  </w:pPr>
                  <w:r w:rsidRPr="00565C67">
                    <w:rPr>
                      <w:rFonts w:ascii="Times New Roman" w:eastAsia="MS Mincho" w:hAnsi="Times New Roman" w:cs="Times New Roman"/>
                      <w:b/>
                      <w:bCs/>
                      <w:sz w:val="24"/>
                      <w:szCs w:val="24"/>
                    </w:rPr>
                    <w:t>Лекційні заняття</w:t>
                  </w:r>
                  <w:r w:rsidRPr="00565C67">
                    <w:rPr>
                      <w:rFonts w:ascii="Times New Roman" w:eastAsia="MS Mincho" w:hAnsi="Times New Roman" w:cs="Times New Roman"/>
                      <w:b/>
                      <w:bCs/>
                      <w:sz w:val="24"/>
                      <w:szCs w:val="24"/>
                      <w:lang w:val="ru-RU"/>
                    </w:rPr>
                    <w:t xml:space="preserve"> </w:t>
                  </w:r>
                  <w:r w:rsidRPr="00565C67">
                    <w:rPr>
                      <w:rFonts w:ascii="Times New Roman" w:eastAsia="MS Mincho" w:hAnsi="Times New Roman" w:cs="Times New Roman"/>
                      <w:b/>
                      <w:bCs/>
                      <w:sz w:val="24"/>
                      <w:szCs w:val="24"/>
                    </w:rPr>
                    <w:t xml:space="preserve">– </w:t>
                  </w:r>
                  <w:r w:rsidR="00DC2A09">
                    <w:rPr>
                      <w:rFonts w:ascii="Times New Roman" w:eastAsia="MS Mincho" w:hAnsi="Times New Roman" w:cs="Times New Roman"/>
                      <w:b/>
                      <w:bCs/>
                      <w:sz w:val="24"/>
                      <w:szCs w:val="24"/>
                    </w:rPr>
                    <w:t>22</w:t>
                  </w:r>
                  <w:r w:rsidRPr="00565C67">
                    <w:rPr>
                      <w:rFonts w:ascii="Times New Roman" w:eastAsia="MS Mincho" w:hAnsi="Times New Roman" w:cs="Times New Roman"/>
                      <w:b/>
                      <w:bCs/>
                      <w:sz w:val="24"/>
                      <w:szCs w:val="24"/>
                    </w:rPr>
                    <w:t xml:space="preserve"> год</w:t>
                  </w:r>
                </w:p>
                <w:p w:rsidR="00565C67" w:rsidRPr="00565C67" w:rsidRDefault="00565C67" w:rsidP="00565C67">
                  <w:pPr>
                    <w:spacing w:after="0" w:line="240" w:lineRule="auto"/>
                    <w:rPr>
                      <w:rFonts w:ascii="Times New Roman" w:eastAsia="MS Mincho" w:hAnsi="Times New Roman" w:cs="Times New Roman"/>
                      <w:b/>
                      <w:bCs/>
                      <w:sz w:val="24"/>
                      <w:szCs w:val="24"/>
                    </w:rPr>
                  </w:pPr>
                  <w:r w:rsidRPr="00565C67">
                    <w:rPr>
                      <w:rFonts w:ascii="Times New Roman" w:eastAsia="MS Mincho" w:hAnsi="Times New Roman" w:cs="Times New Roman"/>
                      <w:b/>
                      <w:bCs/>
                      <w:sz w:val="24"/>
                      <w:szCs w:val="24"/>
                    </w:rPr>
                    <w:t>Практичні заняття</w:t>
                  </w:r>
                  <w:r w:rsidRPr="00565C67">
                    <w:rPr>
                      <w:rFonts w:ascii="Times New Roman" w:eastAsia="MS Mincho" w:hAnsi="Times New Roman" w:cs="Times New Roman"/>
                      <w:b/>
                      <w:bCs/>
                      <w:sz w:val="24"/>
                      <w:szCs w:val="24"/>
                      <w:lang w:val="ru-RU"/>
                    </w:rPr>
                    <w:t xml:space="preserve"> </w:t>
                  </w:r>
                  <w:r w:rsidRPr="00565C67">
                    <w:rPr>
                      <w:rFonts w:ascii="Times New Roman" w:eastAsia="MS Mincho" w:hAnsi="Times New Roman" w:cs="Times New Roman"/>
                      <w:b/>
                      <w:bCs/>
                      <w:sz w:val="24"/>
                      <w:szCs w:val="24"/>
                    </w:rPr>
                    <w:t xml:space="preserve">– </w:t>
                  </w:r>
                  <w:r w:rsidR="00DC2A09">
                    <w:rPr>
                      <w:rFonts w:ascii="Times New Roman" w:eastAsia="MS Mincho" w:hAnsi="Times New Roman" w:cs="Times New Roman"/>
                      <w:b/>
                      <w:bCs/>
                      <w:sz w:val="24"/>
                      <w:szCs w:val="24"/>
                    </w:rPr>
                    <w:t>12</w:t>
                  </w:r>
                  <w:r w:rsidRPr="00565C67">
                    <w:rPr>
                      <w:rFonts w:ascii="Times New Roman" w:eastAsia="MS Mincho" w:hAnsi="Times New Roman" w:cs="Times New Roman"/>
                      <w:b/>
                      <w:bCs/>
                      <w:sz w:val="24"/>
                      <w:szCs w:val="24"/>
                    </w:rPr>
                    <w:t xml:space="preserve"> год</w:t>
                  </w:r>
                </w:p>
                <w:p w:rsidR="00565C67" w:rsidRPr="00565C67" w:rsidRDefault="00565C67" w:rsidP="00565C67">
                  <w:pPr>
                    <w:spacing w:after="0" w:line="240" w:lineRule="auto"/>
                    <w:rPr>
                      <w:rFonts w:ascii="Times New Roman" w:eastAsia="Times New Roman" w:hAnsi="Times New Roman" w:cs="Times New Roman"/>
                      <w:sz w:val="24"/>
                      <w:szCs w:val="24"/>
                    </w:rPr>
                  </w:pPr>
                  <w:r w:rsidRPr="00565C67">
                    <w:rPr>
                      <w:rFonts w:ascii="Times New Roman" w:eastAsia="MS Mincho" w:hAnsi="Times New Roman" w:cs="Times New Roman"/>
                      <w:b/>
                      <w:bCs/>
                      <w:sz w:val="24"/>
                      <w:szCs w:val="24"/>
                    </w:rPr>
                    <w:t>Самостійна робота –</w:t>
                  </w:r>
                  <w:r w:rsidRPr="00DC2A09">
                    <w:rPr>
                      <w:rFonts w:ascii="Times New Roman" w:eastAsia="MS Mincho" w:hAnsi="Times New Roman" w:cs="Times New Roman"/>
                      <w:b/>
                      <w:bCs/>
                      <w:sz w:val="24"/>
                      <w:szCs w:val="24"/>
                    </w:rPr>
                    <w:t xml:space="preserve"> </w:t>
                  </w:r>
                  <w:r w:rsidR="00DC2A09" w:rsidRPr="00DC2A09">
                    <w:rPr>
                      <w:rFonts w:ascii="Times New Roman" w:eastAsia="MS Mincho" w:hAnsi="Times New Roman" w:cs="Times New Roman"/>
                      <w:b/>
                      <w:bCs/>
                      <w:sz w:val="24"/>
                      <w:szCs w:val="24"/>
                    </w:rPr>
                    <w:t>86</w:t>
                  </w:r>
                  <w:r w:rsidRPr="00DC2A09">
                    <w:rPr>
                      <w:rFonts w:ascii="Times New Roman" w:eastAsia="MS Mincho" w:hAnsi="Times New Roman" w:cs="Times New Roman"/>
                      <w:b/>
                      <w:bCs/>
                      <w:sz w:val="24"/>
                      <w:szCs w:val="24"/>
                    </w:rPr>
                    <w:t xml:space="preserve"> год</w:t>
                  </w:r>
                  <w:r w:rsidRPr="00565C67">
                    <w:rPr>
                      <w:rFonts w:ascii="Times New Roman" w:eastAsia="Times New Roman" w:hAnsi="Times New Roman" w:cs="Times New Roman"/>
                      <w:b/>
                      <w:sz w:val="24"/>
                      <w:szCs w:val="24"/>
                    </w:rPr>
                    <w:t>.</w:t>
                  </w:r>
                </w:p>
              </w:tc>
            </w:tr>
            <w:tr w:rsidR="00565C67" w:rsidRPr="00565C67" w:rsidTr="0022331A">
              <w:trPr>
                <w:trHeight w:val="250"/>
              </w:trPr>
              <w:tc>
                <w:tcPr>
                  <w:tcW w:w="2098" w:type="dxa"/>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b/>
                      <w:bCs/>
                      <w:sz w:val="24"/>
                      <w:szCs w:val="24"/>
                    </w:rPr>
                  </w:pPr>
                  <w:r w:rsidRPr="00565C67">
                    <w:rPr>
                      <w:rFonts w:ascii="Times New Roman" w:eastAsia="MS Mincho" w:hAnsi="Times New Roman" w:cs="Times New Roman"/>
                      <w:b/>
                      <w:bCs/>
                      <w:sz w:val="24"/>
                      <w:szCs w:val="24"/>
                    </w:rPr>
                    <w:t>Вид контролю</w:t>
                  </w:r>
                </w:p>
              </w:tc>
              <w:tc>
                <w:tcPr>
                  <w:tcW w:w="4223" w:type="dxa"/>
                  <w:gridSpan w:val="4"/>
                  <w:tcBorders>
                    <w:top w:val="single" w:sz="4" w:space="0" w:color="000000"/>
                    <w:left w:val="single" w:sz="4" w:space="0" w:color="000000"/>
                    <w:bottom w:val="single" w:sz="4" w:space="0" w:color="000000"/>
                    <w:right w:val="single" w:sz="4" w:space="0" w:color="000000"/>
                  </w:tcBorders>
                </w:tcPr>
                <w:p w:rsidR="00565C67" w:rsidRPr="00565C67" w:rsidRDefault="00DC2A09" w:rsidP="00565C67">
                  <w:pPr>
                    <w:spacing w:after="0" w:line="240" w:lineRule="auto"/>
                    <w:rPr>
                      <w:rFonts w:ascii="Times New Roman" w:eastAsia="MS Mincho" w:hAnsi="Times New Roman" w:cs="Times New Roman"/>
                      <w:i/>
                      <w:sz w:val="24"/>
                      <w:szCs w:val="24"/>
                    </w:rPr>
                  </w:pPr>
                  <w:r>
                    <w:rPr>
                      <w:rFonts w:ascii="Times New Roman" w:eastAsia="MS Mincho" w:hAnsi="Times New Roman" w:cs="Times New Roman"/>
                      <w:i/>
                      <w:sz w:val="24"/>
                      <w:szCs w:val="24"/>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MS Mincho" w:hAnsi="Times New Roman" w:cs="Times New Roman"/>
                      <w:b/>
                      <w:bCs/>
                      <w:sz w:val="24"/>
                      <w:szCs w:val="24"/>
                    </w:rPr>
                  </w:pPr>
                </w:p>
              </w:tc>
            </w:tr>
            <w:tr w:rsidR="00565C67" w:rsidRPr="00565C67" w:rsidTr="0022331A">
              <w:trPr>
                <w:trHeight w:val="250"/>
              </w:trPr>
              <w:tc>
                <w:tcPr>
                  <w:tcW w:w="4082" w:type="dxa"/>
                  <w:gridSpan w:val="3"/>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Times New Roman" w:hAnsi="Times New Roman" w:cs="Times New Roman"/>
                      <w:b/>
                      <w:sz w:val="24"/>
                      <w:szCs w:val="24"/>
                    </w:rPr>
                  </w:pPr>
                  <w:r w:rsidRPr="00565C67">
                    <w:rPr>
                      <w:rFonts w:ascii="Times New Roman" w:eastAsia="MS Mincho" w:hAnsi="Times New Roman" w:cs="Times New Roman"/>
                      <w:b/>
                      <w:sz w:val="24"/>
                      <w:szCs w:val="24"/>
                    </w:rPr>
                    <w:t xml:space="preserve">Посилання на курс в </w:t>
                  </w:r>
                  <w:proofErr w:type="spellStart"/>
                  <w:r w:rsidRPr="00565C67">
                    <w:rPr>
                      <w:rFonts w:ascii="Times New Roman" w:eastAsia="MS Mincho" w:hAnsi="Times New Roman" w:cs="Times New Roman"/>
                      <w:b/>
                      <w:sz w:val="24"/>
                      <w:szCs w:val="24"/>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565C67" w:rsidRPr="00DC2A09" w:rsidRDefault="00DC2A09" w:rsidP="00565C67">
                  <w:pPr>
                    <w:spacing w:after="0" w:line="240" w:lineRule="auto"/>
                    <w:rPr>
                      <w:rFonts w:ascii="Times New Roman" w:eastAsia="Times New Roman" w:hAnsi="Times New Roman" w:cs="Times New Roman"/>
                      <w:sz w:val="24"/>
                      <w:szCs w:val="24"/>
                    </w:rPr>
                  </w:pPr>
                  <w:r w:rsidRPr="00DC2A09">
                    <w:rPr>
                      <w:rFonts w:ascii="Times New Roman" w:eastAsia="MS Mincho" w:hAnsi="Times New Roman" w:cs="Times New Roman"/>
                      <w:sz w:val="24"/>
                      <w:szCs w:val="24"/>
                      <w:lang w:val="en-US"/>
                    </w:rPr>
                    <w:t>https</w:t>
                  </w:r>
                  <w:r w:rsidRPr="00DC2A09">
                    <w:rPr>
                      <w:rFonts w:ascii="Times New Roman" w:eastAsia="MS Mincho" w:hAnsi="Times New Roman" w:cs="Times New Roman"/>
                      <w:sz w:val="24"/>
                      <w:szCs w:val="24"/>
                    </w:rPr>
                    <w:t>://</w:t>
                  </w:r>
                  <w:proofErr w:type="spellStart"/>
                  <w:r w:rsidRPr="00DC2A09">
                    <w:rPr>
                      <w:rFonts w:ascii="Times New Roman" w:eastAsia="MS Mincho" w:hAnsi="Times New Roman" w:cs="Times New Roman"/>
                      <w:sz w:val="24"/>
                      <w:szCs w:val="24"/>
                      <w:lang w:val="en-US"/>
                    </w:rPr>
                    <w:t>moodle</w:t>
                  </w:r>
                  <w:proofErr w:type="spellEnd"/>
                  <w:r w:rsidRPr="00DC2A09">
                    <w:rPr>
                      <w:rFonts w:ascii="Times New Roman" w:eastAsia="MS Mincho" w:hAnsi="Times New Roman" w:cs="Times New Roman"/>
                      <w:sz w:val="24"/>
                      <w:szCs w:val="24"/>
                    </w:rPr>
                    <w:t>.</w:t>
                  </w:r>
                  <w:proofErr w:type="spellStart"/>
                  <w:r w:rsidRPr="00DC2A09">
                    <w:rPr>
                      <w:rFonts w:ascii="Times New Roman" w:eastAsia="MS Mincho" w:hAnsi="Times New Roman" w:cs="Times New Roman"/>
                      <w:sz w:val="24"/>
                      <w:szCs w:val="24"/>
                      <w:lang w:val="en-US"/>
                    </w:rPr>
                    <w:t>znu</w:t>
                  </w:r>
                  <w:proofErr w:type="spellEnd"/>
                  <w:r w:rsidRPr="00DC2A09">
                    <w:rPr>
                      <w:rFonts w:ascii="Times New Roman" w:eastAsia="MS Mincho" w:hAnsi="Times New Roman" w:cs="Times New Roman"/>
                      <w:sz w:val="24"/>
                      <w:szCs w:val="24"/>
                    </w:rPr>
                    <w:t>.</w:t>
                  </w:r>
                  <w:proofErr w:type="spellStart"/>
                  <w:r w:rsidRPr="00DC2A09">
                    <w:rPr>
                      <w:rFonts w:ascii="Times New Roman" w:eastAsia="MS Mincho" w:hAnsi="Times New Roman" w:cs="Times New Roman"/>
                      <w:sz w:val="24"/>
                      <w:szCs w:val="24"/>
                      <w:lang w:val="en-US"/>
                    </w:rPr>
                    <w:t>edu</w:t>
                  </w:r>
                  <w:proofErr w:type="spellEnd"/>
                  <w:r w:rsidRPr="00DC2A09">
                    <w:rPr>
                      <w:rFonts w:ascii="Times New Roman" w:eastAsia="MS Mincho" w:hAnsi="Times New Roman" w:cs="Times New Roman"/>
                      <w:sz w:val="24"/>
                      <w:szCs w:val="24"/>
                    </w:rPr>
                    <w:t>.</w:t>
                  </w:r>
                  <w:proofErr w:type="spellStart"/>
                  <w:r w:rsidRPr="00DC2A09">
                    <w:rPr>
                      <w:rFonts w:ascii="Times New Roman" w:eastAsia="MS Mincho" w:hAnsi="Times New Roman" w:cs="Times New Roman"/>
                      <w:sz w:val="24"/>
                      <w:szCs w:val="24"/>
                      <w:lang w:val="en-US"/>
                    </w:rPr>
                    <w:t>ua</w:t>
                  </w:r>
                  <w:proofErr w:type="spellEnd"/>
                  <w:r w:rsidRPr="00DC2A09">
                    <w:rPr>
                      <w:rFonts w:ascii="Times New Roman" w:eastAsia="MS Mincho" w:hAnsi="Times New Roman" w:cs="Times New Roman"/>
                      <w:sz w:val="24"/>
                      <w:szCs w:val="24"/>
                    </w:rPr>
                    <w:t>/</w:t>
                  </w:r>
                  <w:r w:rsidRPr="00DC2A09">
                    <w:rPr>
                      <w:rFonts w:ascii="Times New Roman" w:eastAsia="MS Mincho" w:hAnsi="Times New Roman" w:cs="Times New Roman"/>
                      <w:sz w:val="24"/>
                      <w:szCs w:val="24"/>
                      <w:lang w:val="en-US"/>
                    </w:rPr>
                    <w:t>course</w:t>
                  </w:r>
                  <w:r w:rsidRPr="00DC2A09">
                    <w:rPr>
                      <w:rFonts w:ascii="Times New Roman" w:eastAsia="MS Mincho" w:hAnsi="Times New Roman" w:cs="Times New Roman"/>
                      <w:sz w:val="24"/>
                      <w:szCs w:val="24"/>
                    </w:rPr>
                    <w:t>/</w:t>
                  </w:r>
                  <w:r w:rsidRPr="00DC2A09">
                    <w:rPr>
                      <w:rFonts w:ascii="Times New Roman" w:eastAsia="MS Mincho" w:hAnsi="Times New Roman" w:cs="Times New Roman"/>
                      <w:sz w:val="24"/>
                      <w:szCs w:val="24"/>
                      <w:lang w:val="en-US"/>
                    </w:rPr>
                    <w:t>view</w:t>
                  </w:r>
                  <w:r w:rsidRPr="00DC2A09">
                    <w:rPr>
                      <w:rFonts w:ascii="Times New Roman" w:eastAsia="MS Mincho" w:hAnsi="Times New Roman" w:cs="Times New Roman"/>
                      <w:sz w:val="24"/>
                      <w:szCs w:val="24"/>
                    </w:rPr>
                    <w:t>.</w:t>
                  </w:r>
                  <w:proofErr w:type="spellStart"/>
                  <w:r w:rsidRPr="00DC2A09">
                    <w:rPr>
                      <w:rFonts w:ascii="Times New Roman" w:eastAsia="MS Mincho" w:hAnsi="Times New Roman" w:cs="Times New Roman"/>
                      <w:sz w:val="24"/>
                      <w:szCs w:val="24"/>
                      <w:lang w:val="en-US"/>
                    </w:rPr>
                    <w:t>php</w:t>
                  </w:r>
                  <w:proofErr w:type="spellEnd"/>
                  <w:r w:rsidRPr="00DC2A09">
                    <w:rPr>
                      <w:rFonts w:ascii="Times New Roman" w:eastAsia="MS Mincho" w:hAnsi="Times New Roman" w:cs="Times New Roman"/>
                      <w:sz w:val="24"/>
                      <w:szCs w:val="24"/>
                    </w:rPr>
                    <w:t>?</w:t>
                  </w:r>
                  <w:r w:rsidRPr="00DC2A09">
                    <w:rPr>
                      <w:rFonts w:ascii="Times New Roman" w:eastAsia="MS Mincho" w:hAnsi="Times New Roman" w:cs="Times New Roman"/>
                      <w:sz w:val="24"/>
                      <w:szCs w:val="24"/>
                      <w:lang w:val="en-US"/>
                    </w:rPr>
                    <w:t>id</w:t>
                  </w:r>
                  <w:r w:rsidRPr="00DC2A09">
                    <w:rPr>
                      <w:rFonts w:ascii="Times New Roman" w:eastAsia="MS Mincho" w:hAnsi="Times New Roman" w:cs="Times New Roman"/>
                      <w:sz w:val="24"/>
                      <w:szCs w:val="24"/>
                    </w:rPr>
                    <w:t>=1117</w:t>
                  </w:r>
                </w:p>
              </w:tc>
            </w:tr>
            <w:tr w:rsidR="00565C67" w:rsidRPr="00565C67" w:rsidTr="0022331A">
              <w:trPr>
                <w:trHeight w:val="250"/>
              </w:trPr>
              <w:tc>
                <w:tcPr>
                  <w:tcW w:w="4082" w:type="dxa"/>
                  <w:gridSpan w:val="3"/>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MS Mincho" w:hAnsi="Times New Roman" w:cs="Times New Roman"/>
                      <w:b/>
                      <w:sz w:val="24"/>
                      <w:szCs w:val="24"/>
                    </w:rPr>
                  </w:pPr>
                  <w:r w:rsidRPr="00565C67">
                    <w:rPr>
                      <w:rFonts w:ascii="Times New Roman" w:eastAsia="MS Mincho" w:hAnsi="Times New Roman" w:cs="Times New Roman"/>
                      <w:b/>
                      <w:iCs/>
                      <w:sz w:val="24"/>
                      <w:szCs w:val="24"/>
                    </w:rPr>
                    <w:t>Консультації:</w:t>
                  </w:r>
                  <w:r w:rsidRPr="00565C67">
                    <w:rPr>
                      <w:rFonts w:ascii="Times New Roman" w:eastAsia="MS Mincho" w:hAnsi="Times New Roman" w:cs="Times New Roman"/>
                      <w:b/>
                      <w:i/>
                      <w:sz w:val="24"/>
                      <w:szCs w:val="24"/>
                    </w:rPr>
                    <w:t xml:space="preserve"> </w:t>
                  </w:r>
                </w:p>
                <w:p w:rsidR="00565C67" w:rsidRPr="00565C67" w:rsidRDefault="00565C67" w:rsidP="00565C67">
                  <w:pPr>
                    <w:spacing w:after="0" w:line="240" w:lineRule="auto"/>
                    <w:rPr>
                      <w:rFonts w:ascii="Times New Roman" w:eastAsia="MS Mincho" w:hAnsi="Times New Roman" w:cs="Times New Roman"/>
                      <w:b/>
                      <w:sz w:val="24"/>
                      <w:szCs w:val="24"/>
                    </w:rPr>
                  </w:pPr>
                </w:p>
              </w:tc>
              <w:tc>
                <w:tcPr>
                  <w:tcW w:w="5670" w:type="dxa"/>
                  <w:gridSpan w:val="5"/>
                  <w:tcBorders>
                    <w:top w:val="single" w:sz="4" w:space="0" w:color="000000"/>
                    <w:left w:val="single" w:sz="4" w:space="0" w:color="000000"/>
                    <w:bottom w:val="single" w:sz="4" w:space="0" w:color="000000"/>
                    <w:right w:val="single" w:sz="4" w:space="0" w:color="000000"/>
                  </w:tcBorders>
                </w:tcPr>
                <w:p w:rsidR="00565C67" w:rsidRPr="00565C67" w:rsidRDefault="00565C67" w:rsidP="00565C67">
                  <w:pPr>
                    <w:spacing w:after="0" w:line="240" w:lineRule="auto"/>
                    <w:rPr>
                      <w:rFonts w:ascii="Times New Roman" w:eastAsia="MS Mincho" w:hAnsi="Times New Roman" w:cs="Times New Roman"/>
                      <w:sz w:val="24"/>
                      <w:szCs w:val="24"/>
                    </w:rPr>
                  </w:pPr>
                  <w:r w:rsidRPr="00565C67">
                    <w:rPr>
                      <w:rFonts w:ascii="Times New Roman" w:eastAsia="MS Mincho" w:hAnsi="Times New Roman" w:cs="Times New Roman"/>
                      <w:sz w:val="24"/>
                      <w:szCs w:val="24"/>
                    </w:rPr>
                    <w:t xml:space="preserve">щочетверга, 12.55-14.15 або за домовленістю чи </w:t>
                  </w:r>
                  <w:proofErr w:type="spellStart"/>
                  <w:r w:rsidRPr="00565C67">
                    <w:rPr>
                      <w:rFonts w:ascii="Times New Roman" w:eastAsia="MS Mincho" w:hAnsi="Times New Roman" w:cs="Times New Roman"/>
                      <w:sz w:val="24"/>
                      <w:szCs w:val="24"/>
                    </w:rPr>
                    <w:t>ел</w:t>
                  </w:r>
                  <w:proofErr w:type="spellEnd"/>
                  <w:r w:rsidRPr="00565C67">
                    <w:rPr>
                      <w:rFonts w:ascii="Times New Roman" w:eastAsia="MS Mincho" w:hAnsi="Times New Roman" w:cs="Times New Roman"/>
                      <w:sz w:val="24"/>
                      <w:szCs w:val="24"/>
                    </w:rPr>
                    <w:t>. поштою</w:t>
                  </w:r>
                </w:p>
              </w:tc>
            </w:tr>
          </w:tbl>
          <w:p w:rsidR="00565C67" w:rsidRPr="00565C67" w:rsidRDefault="00565C67" w:rsidP="008664BC">
            <w:pPr>
              <w:jc w:val="center"/>
              <w:rPr>
                <w:rFonts w:ascii="Times New Roman" w:hAnsi="Times New Roman" w:cs="Times New Roman"/>
                <w:b/>
                <w:sz w:val="28"/>
                <w:szCs w:val="28"/>
                <w:lang w:val="ru-RU"/>
              </w:rPr>
            </w:pPr>
          </w:p>
        </w:tc>
      </w:tr>
      <w:tr w:rsidR="00DC2A09" w:rsidTr="00DC2A09">
        <w:trPr>
          <w:gridAfter w:val="1"/>
          <w:wAfter w:w="7964" w:type="dxa"/>
        </w:trPr>
        <w:tc>
          <w:tcPr>
            <w:tcW w:w="2014" w:type="dxa"/>
          </w:tcPr>
          <w:p w:rsidR="00DC2A09" w:rsidRDefault="00DC2A09" w:rsidP="00DC2A09">
            <w:pPr>
              <w:rPr>
                <w:rFonts w:ascii="Times New Roman" w:hAnsi="Times New Roman" w:cs="Times New Roman"/>
                <w:b/>
                <w:sz w:val="28"/>
                <w:szCs w:val="28"/>
              </w:rPr>
            </w:pPr>
          </w:p>
        </w:tc>
      </w:tr>
    </w:tbl>
    <w:p w:rsidR="007354FC" w:rsidRPr="00904318" w:rsidRDefault="007354FC" w:rsidP="00904318">
      <w:pPr>
        <w:spacing w:after="0" w:line="240" w:lineRule="auto"/>
        <w:ind w:firstLine="709"/>
        <w:jc w:val="both"/>
        <w:rPr>
          <w:rFonts w:ascii="Times New Roman" w:hAnsi="Times New Roman" w:cs="Times New Roman"/>
          <w:b/>
          <w:sz w:val="24"/>
          <w:szCs w:val="24"/>
        </w:rPr>
      </w:pPr>
      <w:r w:rsidRPr="00904318">
        <w:rPr>
          <w:rFonts w:ascii="Times New Roman" w:hAnsi="Times New Roman" w:cs="Times New Roman"/>
          <w:b/>
          <w:sz w:val="24"/>
          <w:szCs w:val="24"/>
        </w:rPr>
        <w:t>1. Резюме курсу</w:t>
      </w:r>
    </w:p>
    <w:p w:rsidR="00C503B7" w:rsidRPr="009C6592" w:rsidRDefault="009C6592" w:rsidP="00904318">
      <w:pPr>
        <w:pStyle w:val="aa"/>
        <w:spacing w:before="0" w:beforeAutospacing="0" w:after="0" w:afterAutospacing="0"/>
        <w:ind w:firstLine="709"/>
        <w:jc w:val="both"/>
        <w:textAlignment w:val="baseline"/>
        <w:rPr>
          <w:rFonts w:eastAsiaTheme="minorHAnsi"/>
          <w:lang w:eastAsia="en-US"/>
        </w:rPr>
      </w:pPr>
      <w:r w:rsidRPr="009C6592">
        <w:rPr>
          <w:lang w:val="uk-UA"/>
        </w:rPr>
        <w:t xml:space="preserve">Корпорація є особливою формою організації підприємницької діяльності в основі якої є поєднання капіталів в акціонерній формі. </w:t>
      </w:r>
      <w:proofErr w:type="spellStart"/>
      <w:r>
        <w:t>Формування</w:t>
      </w:r>
      <w:proofErr w:type="spellEnd"/>
      <w:r>
        <w:t xml:space="preserve"> </w:t>
      </w:r>
      <w:proofErr w:type="spellStart"/>
      <w:r>
        <w:t>ринкових</w:t>
      </w:r>
      <w:proofErr w:type="spellEnd"/>
      <w:r>
        <w:t xml:space="preserve"> </w:t>
      </w:r>
      <w:proofErr w:type="spellStart"/>
      <w:r>
        <w:t>механізмів</w:t>
      </w:r>
      <w:proofErr w:type="spellEnd"/>
      <w:r>
        <w:t xml:space="preserve"> </w:t>
      </w:r>
      <w:proofErr w:type="spellStart"/>
      <w:r>
        <w:t>управління</w:t>
      </w:r>
      <w:proofErr w:type="spellEnd"/>
      <w:r>
        <w:t xml:space="preserve"> </w:t>
      </w:r>
      <w:proofErr w:type="spellStart"/>
      <w:r>
        <w:t>економікою</w:t>
      </w:r>
      <w:proofErr w:type="spellEnd"/>
      <w:r>
        <w:t xml:space="preserve">, </w:t>
      </w:r>
      <w:proofErr w:type="spellStart"/>
      <w:r>
        <w:t>процеси</w:t>
      </w:r>
      <w:proofErr w:type="spellEnd"/>
      <w:r>
        <w:t xml:space="preserve"> </w:t>
      </w:r>
      <w:proofErr w:type="spellStart"/>
      <w:r>
        <w:t>приватизації</w:t>
      </w:r>
      <w:proofErr w:type="spellEnd"/>
      <w:r>
        <w:t xml:space="preserve"> привели до </w:t>
      </w:r>
      <w:proofErr w:type="spellStart"/>
      <w:r>
        <w:t>появи</w:t>
      </w:r>
      <w:proofErr w:type="spellEnd"/>
      <w:r>
        <w:t xml:space="preserve"> у </w:t>
      </w:r>
      <w:proofErr w:type="spellStart"/>
      <w:r>
        <w:t>нашій</w:t>
      </w:r>
      <w:proofErr w:type="spellEnd"/>
      <w:r>
        <w:t xml:space="preserve"> </w:t>
      </w:r>
      <w:proofErr w:type="spellStart"/>
      <w:r>
        <w:t>країні</w:t>
      </w:r>
      <w:proofErr w:type="spellEnd"/>
      <w:r>
        <w:t xml:space="preserve"> </w:t>
      </w:r>
      <w:proofErr w:type="spellStart"/>
      <w:r>
        <w:t>великої</w:t>
      </w:r>
      <w:proofErr w:type="spellEnd"/>
      <w:r>
        <w:t xml:space="preserve"> </w:t>
      </w:r>
      <w:proofErr w:type="spellStart"/>
      <w:r>
        <w:t>кількості</w:t>
      </w:r>
      <w:proofErr w:type="spellEnd"/>
      <w:r>
        <w:t xml:space="preserve"> </w:t>
      </w:r>
      <w:proofErr w:type="spellStart"/>
      <w:r>
        <w:t>акціонерних</w:t>
      </w:r>
      <w:proofErr w:type="spellEnd"/>
      <w:r>
        <w:t xml:space="preserve"> </w:t>
      </w:r>
      <w:proofErr w:type="spellStart"/>
      <w:r>
        <w:t>товариств</w:t>
      </w:r>
      <w:proofErr w:type="spellEnd"/>
      <w:r>
        <w:t xml:space="preserve">. При </w:t>
      </w:r>
      <w:proofErr w:type="spellStart"/>
      <w:r>
        <w:t>цьому</w:t>
      </w:r>
      <w:proofErr w:type="spellEnd"/>
      <w:r>
        <w:t xml:space="preserve"> </w:t>
      </w:r>
      <w:proofErr w:type="spellStart"/>
      <w:r>
        <w:t>відчувається</w:t>
      </w:r>
      <w:proofErr w:type="spellEnd"/>
      <w:r>
        <w:t xml:space="preserve"> </w:t>
      </w:r>
      <w:proofErr w:type="spellStart"/>
      <w:r>
        <w:t>нестача</w:t>
      </w:r>
      <w:proofErr w:type="spellEnd"/>
      <w:r>
        <w:t xml:space="preserve"> </w:t>
      </w:r>
      <w:proofErr w:type="spellStart"/>
      <w:r>
        <w:t>кваліфікованих</w:t>
      </w:r>
      <w:proofErr w:type="spellEnd"/>
      <w:r>
        <w:t xml:space="preserve"> </w:t>
      </w:r>
      <w:proofErr w:type="spellStart"/>
      <w:r>
        <w:t>кадрів</w:t>
      </w:r>
      <w:proofErr w:type="spellEnd"/>
      <w:r>
        <w:t xml:space="preserve">, </w:t>
      </w:r>
      <w:proofErr w:type="spellStart"/>
      <w:r>
        <w:t>здатних</w:t>
      </w:r>
      <w:proofErr w:type="spellEnd"/>
      <w:r>
        <w:t xml:space="preserve"> </w:t>
      </w:r>
      <w:proofErr w:type="spellStart"/>
      <w:r>
        <w:t>керувати</w:t>
      </w:r>
      <w:proofErr w:type="spellEnd"/>
      <w:r>
        <w:t xml:space="preserve"> як самим </w:t>
      </w:r>
      <w:proofErr w:type="spellStart"/>
      <w:r>
        <w:t>акціонерним</w:t>
      </w:r>
      <w:proofErr w:type="spellEnd"/>
      <w:r>
        <w:t xml:space="preserve"> </w:t>
      </w:r>
      <w:proofErr w:type="spellStart"/>
      <w:r>
        <w:t>товариством</w:t>
      </w:r>
      <w:proofErr w:type="spellEnd"/>
      <w:r>
        <w:t xml:space="preserve">, так і </w:t>
      </w:r>
      <w:proofErr w:type="spellStart"/>
      <w:r>
        <w:t>поведінкою</w:t>
      </w:r>
      <w:proofErr w:type="spellEnd"/>
      <w:r>
        <w:t xml:space="preserve"> </w:t>
      </w:r>
      <w:proofErr w:type="spellStart"/>
      <w:r>
        <w:t>його</w:t>
      </w:r>
      <w:proofErr w:type="spellEnd"/>
      <w:r>
        <w:t xml:space="preserve"> </w:t>
      </w:r>
      <w:proofErr w:type="spellStart"/>
      <w:r>
        <w:t>акціонерів</w:t>
      </w:r>
      <w:proofErr w:type="spellEnd"/>
      <w:r>
        <w:t xml:space="preserve"> та </w:t>
      </w:r>
      <w:proofErr w:type="spellStart"/>
      <w:r>
        <w:t>зацікавлених</w:t>
      </w:r>
      <w:proofErr w:type="spellEnd"/>
      <w:r>
        <w:t xml:space="preserve"> </w:t>
      </w:r>
      <w:proofErr w:type="spellStart"/>
      <w:r>
        <w:t>сторін</w:t>
      </w:r>
      <w:proofErr w:type="spellEnd"/>
      <w:r>
        <w:t xml:space="preserve">. </w:t>
      </w:r>
      <w:proofErr w:type="spellStart"/>
      <w:r>
        <w:t>Вивчення</w:t>
      </w:r>
      <w:proofErr w:type="spellEnd"/>
      <w:r>
        <w:t xml:space="preserve"> основ та </w:t>
      </w:r>
      <w:proofErr w:type="spellStart"/>
      <w:r>
        <w:t>особливостей</w:t>
      </w:r>
      <w:proofErr w:type="spellEnd"/>
      <w:r>
        <w:t xml:space="preserve"> корпоративного </w:t>
      </w:r>
      <w:proofErr w:type="spellStart"/>
      <w:r>
        <w:t>управління</w:t>
      </w:r>
      <w:proofErr w:type="spellEnd"/>
      <w:r>
        <w:t xml:space="preserve"> </w:t>
      </w:r>
      <w:proofErr w:type="spellStart"/>
      <w:r>
        <w:t>дозволяє</w:t>
      </w:r>
      <w:proofErr w:type="spellEnd"/>
      <w:r>
        <w:t xml:space="preserve"> </w:t>
      </w:r>
      <w:proofErr w:type="spellStart"/>
      <w:r>
        <w:t>розуміти</w:t>
      </w:r>
      <w:proofErr w:type="spellEnd"/>
      <w:r>
        <w:t xml:space="preserve"> </w:t>
      </w:r>
      <w:proofErr w:type="spellStart"/>
      <w:r>
        <w:t>задачі</w:t>
      </w:r>
      <w:proofErr w:type="spellEnd"/>
      <w:r>
        <w:t xml:space="preserve"> </w:t>
      </w:r>
      <w:proofErr w:type="spellStart"/>
      <w:r>
        <w:t>усіх</w:t>
      </w:r>
      <w:proofErr w:type="spellEnd"/>
      <w:r>
        <w:t xml:space="preserve"> </w:t>
      </w:r>
      <w:proofErr w:type="spellStart"/>
      <w:r>
        <w:t>учасників</w:t>
      </w:r>
      <w:proofErr w:type="spellEnd"/>
      <w:r>
        <w:t xml:space="preserve"> </w:t>
      </w:r>
      <w:proofErr w:type="spellStart"/>
      <w:r>
        <w:t>цих</w:t>
      </w:r>
      <w:proofErr w:type="spellEnd"/>
      <w:r>
        <w:t xml:space="preserve"> </w:t>
      </w:r>
      <w:proofErr w:type="spellStart"/>
      <w:r>
        <w:t>відносин</w:t>
      </w:r>
      <w:proofErr w:type="spellEnd"/>
      <w:r>
        <w:t xml:space="preserve"> і </w:t>
      </w:r>
      <w:proofErr w:type="spellStart"/>
      <w:r>
        <w:t>будувати</w:t>
      </w:r>
      <w:proofErr w:type="spellEnd"/>
      <w:r>
        <w:t xml:space="preserve"> </w:t>
      </w:r>
      <w:proofErr w:type="spellStart"/>
      <w:r>
        <w:t>ефективні</w:t>
      </w:r>
      <w:proofErr w:type="spellEnd"/>
      <w:r>
        <w:t xml:space="preserve"> </w:t>
      </w:r>
      <w:proofErr w:type="spellStart"/>
      <w:r>
        <w:t>моделі</w:t>
      </w:r>
      <w:proofErr w:type="spellEnd"/>
      <w:r>
        <w:t xml:space="preserve"> </w:t>
      </w:r>
      <w:proofErr w:type="spellStart"/>
      <w:r>
        <w:t>управління</w:t>
      </w:r>
      <w:proofErr w:type="spellEnd"/>
      <w:r>
        <w:t xml:space="preserve"> </w:t>
      </w:r>
      <w:proofErr w:type="spellStart"/>
      <w:r>
        <w:t>цими</w:t>
      </w:r>
      <w:proofErr w:type="spellEnd"/>
      <w:r>
        <w:t xml:space="preserve"> </w:t>
      </w:r>
      <w:proofErr w:type="spellStart"/>
      <w:r>
        <w:t>відносинами</w:t>
      </w:r>
      <w:proofErr w:type="spellEnd"/>
      <w:r>
        <w:t>.</w:t>
      </w:r>
    </w:p>
    <w:p w:rsidR="007354FC" w:rsidRPr="00904318" w:rsidRDefault="007354FC" w:rsidP="00904318">
      <w:pPr>
        <w:spacing w:after="0" w:line="240" w:lineRule="auto"/>
        <w:ind w:firstLine="709"/>
        <w:jc w:val="both"/>
        <w:rPr>
          <w:rFonts w:ascii="Times New Roman" w:hAnsi="Times New Roman" w:cs="Times New Roman"/>
          <w:b/>
          <w:sz w:val="24"/>
          <w:szCs w:val="24"/>
        </w:rPr>
      </w:pPr>
      <w:r w:rsidRPr="00904318">
        <w:rPr>
          <w:rFonts w:ascii="Times New Roman" w:hAnsi="Times New Roman" w:cs="Times New Roman"/>
          <w:b/>
          <w:sz w:val="24"/>
          <w:szCs w:val="24"/>
        </w:rPr>
        <w:t>2. Схема курсу</w:t>
      </w:r>
    </w:p>
    <w:p w:rsidR="007354FC" w:rsidRPr="00904318" w:rsidRDefault="007354FC" w:rsidP="00904318">
      <w:pPr>
        <w:spacing w:after="0" w:line="240" w:lineRule="auto"/>
        <w:ind w:firstLine="709"/>
        <w:jc w:val="both"/>
        <w:rPr>
          <w:rFonts w:ascii="Times New Roman" w:hAnsi="Times New Roman" w:cs="Times New Roman"/>
          <w:sz w:val="24"/>
          <w:szCs w:val="24"/>
        </w:rPr>
      </w:pPr>
      <w:r w:rsidRPr="00904318">
        <w:rPr>
          <w:rFonts w:ascii="Times New Roman" w:hAnsi="Times New Roman" w:cs="Times New Roman"/>
          <w:sz w:val="24"/>
          <w:szCs w:val="24"/>
        </w:rPr>
        <w:t xml:space="preserve">У даному курсі передбачається проведення лекційних та </w:t>
      </w:r>
      <w:r w:rsidR="0036761C" w:rsidRPr="00904318">
        <w:rPr>
          <w:rFonts w:ascii="Times New Roman" w:hAnsi="Times New Roman" w:cs="Times New Roman"/>
          <w:sz w:val="24"/>
          <w:szCs w:val="24"/>
        </w:rPr>
        <w:t>практичних</w:t>
      </w:r>
      <w:r w:rsidRPr="00904318">
        <w:rPr>
          <w:rFonts w:ascii="Times New Roman" w:hAnsi="Times New Roman" w:cs="Times New Roman"/>
          <w:sz w:val="24"/>
          <w:szCs w:val="24"/>
        </w:rPr>
        <w:t xml:space="preserve"> занять. Лекційні заняття супроводжуються мультимедійною презентацією. </w:t>
      </w:r>
      <w:r w:rsidR="0036761C" w:rsidRPr="00904318">
        <w:rPr>
          <w:rFonts w:ascii="Times New Roman" w:hAnsi="Times New Roman" w:cs="Times New Roman"/>
          <w:sz w:val="24"/>
          <w:szCs w:val="24"/>
        </w:rPr>
        <w:t>Практичні</w:t>
      </w:r>
      <w:r w:rsidRPr="00904318">
        <w:rPr>
          <w:rFonts w:ascii="Times New Roman" w:hAnsi="Times New Roman" w:cs="Times New Roman"/>
          <w:sz w:val="24"/>
          <w:szCs w:val="24"/>
        </w:rPr>
        <w:t xml:space="preserve"> роботи виконуються за допомогою інформаційних технологій</w:t>
      </w:r>
      <w:r w:rsidR="00C503B7" w:rsidRPr="00904318">
        <w:rPr>
          <w:rFonts w:ascii="Times New Roman" w:hAnsi="Times New Roman" w:cs="Times New Roman"/>
          <w:sz w:val="24"/>
          <w:szCs w:val="24"/>
        </w:rPr>
        <w:t>, документів підприємств</w:t>
      </w:r>
      <w:r w:rsidRPr="00904318">
        <w:rPr>
          <w:rFonts w:ascii="Times New Roman" w:hAnsi="Times New Roman" w:cs="Times New Roman"/>
          <w:sz w:val="24"/>
          <w:szCs w:val="24"/>
        </w:rPr>
        <w:t xml:space="preserve">. Підсумковий контроль проводиться у формі </w:t>
      </w:r>
      <w:r w:rsidR="00C503B7" w:rsidRPr="00904318">
        <w:rPr>
          <w:rFonts w:ascii="Times New Roman" w:hAnsi="Times New Roman" w:cs="Times New Roman"/>
          <w:sz w:val="24"/>
          <w:szCs w:val="24"/>
        </w:rPr>
        <w:t>заліку</w:t>
      </w:r>
      <w:r w:rsidRPr="00904318">
        <w:rPr>
          <w:rFonts w:ascii="Times New Roman" w:hAnsi="Times New Roman" w:cs="Times New Roman"/>
          <w:sz w:val="24"/>
          <w:szCs w:val="24"/>
        </w:rPr>
        <w:t>.</w:t>
      </w:r>
    </w:p>
    <w:p w:rsidR="007354FC" w:rsidRPr="00904318" w:rsidRDefault="007354FC" w:rsidP="00904318">
      <w:pPr>
        <w:spacing w:after="0" w:line="240" w:lineRule="auto"/>
        <w:ind w:firstLine="709"/>
        <w:jc w:val="both"/>
        <w:rPr>
          <w:rFonts w:ascii="Times New Roman" w:hAnsi="Times New Roman" w:cs="Times New Roman"/>
          <w:b/>
          <w:sz w:val="24"/>
          <w:szCs w:val="24"/>
        </w:rPr>
      </w:pPr>
      <w:r w:rsidRPr="00904318">
        <w:rPr>
          <w:rFonts w:ascii="Times New Roman" w:hAnsi="Times New Roman" w:cs="Times New Roman"/>
          <w:b/>
          <w:sz w:val="24"/>
          <w:szCs w:val="24"/>
        </w:rPr>
        <w:t>3. Мета курсу</w:t>
      </w:r>
    </w:p>
    <w:p w:rsidR="00C503B7" w:rsidRPr="00904318" w:rsidRDefault="005E0F8A" w:rsidP="00904318">
      <w:pPr>
        <w:shd w:val="clear" w:color="auto" w:fill="FFFFFF"/>
        <w:spacing w:after="0" w:line="240" w:lineRule="auto"/>
        <w:ind w:firstLine="709"/>
        <w:jc w:val="both"/>
        <w:rPr>
          <w:rFonts w:ascii="Times New Roman" w:hAnsi="Times New Roman" w:cs="Times New Roman"/>
          <w:sz w:val="24"/>
          <w:szCs w:val="24"/>
        </w:rPr>
      </w:pPr>
      <w:r w:rsidRPr="00904318">
        <w:rPr>
          <w:rFonts w:ascii="Times New Roman" w:hAnsi="Times New Roman" w:cs="Times New Roman"/>
          <w:sz w:val="24"/>
          <w:szCs w:val="24"/>
        </w:rPr>
        <w:t xml:space="preserve">Метою курсу є </w:t>
      </w:r>
      <w:r w:rsidR="009C6592" w:rsidRPr="009C6592">
        <w:rPr>
          <w:rFonts w:ascii="Times New Roman" w:hAnsi="Times New Roman" w:cs="Times New Roman"/>
          <w:sz w:val="24"/>
          <w:szCs w:val="24"/>
        </w:rPr>
        <w:t>оволодіння студентами знаннями та професійними компетенціями щодо теоретичних засад корпоративного управління, інституційними та інформаційними інструментами забезпечення функціонування системи корпоративного управління на вітчизняних підприємствах</w:t>
      </w:r>
      <w:r w:rsidR="009C6592">
        <w:rPr>
          <w:rFonts w:ascii="Times New Roman" w:hAnsi="Times New Roman" w:cs="Times New Roman"/>
          <w:sz w:val="24"/>
          <w:szCs w:val="24"/>
        </w:rPr>
        <w:t>.</w:t>
      </w:r>
    </w:p>
    <w:p w:rsidR="005E0F8A" w:rsidRPr="00904318" w:rsidRDefault="005E0F8A" w:rsidP="00904318">
      <w:pPr>
        <w:pStyle w:val="2"/>
        <w:tabs>
          <w:tab w:val="left" w:pos="1843"/>
          <w:tab w:val="left" w:pos="3686"/>
        </w:tabs>
        <w:spacing w:after="0" w:line="240" w:lineRule="auto"/>
        <w:ind w:left="0" w:firstLine="709"/>
        <w:jc w:val="both"/>
        <w:rPr>
          <w:rFonts w:eastAsiaTheme="minorHAnsi"/>
          <w:sz w:val="24"/>
          <w:szCs w:val="24"/>
          <w:lang w:val="uk-UA" w:eastAsia="en-US"/>
        </w:rPr>
      </w:pPr>
    </w:p>
    <w:p w:rsidR="000B6312" w:rsidRDefault="005E0F8A" w:rsidP="000B6312">
      <w:pPr>
        <w:pStyle w:val="a5"/>
        <w:spacing w:after="0"/>
        <w:ind w:left="0" w:firstLine="708"/>
        <w:jc w:val="both"/>
        <w:rPr>
          <w:sz w:val="24"/>
          <w:szCs w:val="24"/>
          <w:lang w:val="uk-UA"/>
        </w:rPr>
      </w:pPr>
      <w:r w:rsidRPr="00904318">
        <w:rPr>
          <w:rFonts w:eastAsiaTheme="minorHAnsi"/>
          <w:sz w:val="24"/>
          <w:szCs w:val="24"/>
          <w:lang w:val="uk-UA" w:eastAsia="en-US"/>
        </w:rPr>
        <w:t xml:space="preserve">Основними завданнями вивчення дисципліни є: </w:t>
      </w:r>
      <w:r w:rsidR="00CC2179" w:rsidRPr="00904318">
        <w:rPr>
          <w:sz w:val="24"/>
          <w:szCs w:val="24"/>
        </w:rPr>
        <w:t xml:space="preserve">є теоретико-практична </w:t>
      </w:r>
      <w:proofErr w:type="spellStart"/>
      <w:r w:rsidR="00CC2179" w:rsidRPr="00904318">
        <w:rPr>
          <w:sz w:val="24"/>
          <w:szCs w:val="24"/>
        </w:rPr>
        <w:t>підготовка</w:t>
      </w:r>
      <w:proofErr w:type="spellEnd"/>
      <w:r w:rsidR="00CC2179" w:rsidRPr="00904318">
        <w:rPr>
          <w:sz w:val="24"/>
          <w:szCs w:val="24"/>
        </w:rPr>
        <w:t xml:space="preserve"> </w:t>
      </w:r>
      <w:proofErr w:type="spellStart"/>
      <w:r w:rsidR="00CC2179" w:rsidRPr="00904318">
        <w:rPr>
          <w:sz w:val="24"/>
          <w:szCs w:val="24"/>
        </w:rPr>
        <w:t>студентів</w:t>
      </w:r>
      <w:proofErr w:type="spellEnd"/>
      <w:r w:rsidR="00CC2179" w:rsidRPr="00904318">
        <w:rPr>
          <w:sz w:val="24"/>
          <w:szCs w:val="24"/>
        </w:rPr>
        <w:t xml:space="preserve"> з таких </w:t>
      </w:r>
      <w:proofErr w:type="spellStart"/>
      <w:r w:rsidR="00CC2179" w:rsidRPr="00904318">
        <w:rPr>
          <w:sz w:val="24"/>
          <w:szCs w:val="24"/>
        </w:rPr>
        <w:t>питань</w:t>
      </w:r>
      <w:proofErr w:type="spellEnd"/>
      <w:r w:rsidR="00CC2179" w:rsidRPr="00904318">
        <w:rPr>
          <w:sz w:val="24"/>
          <w:szCs w:val="24"/>
        </w:rPr>
        <w:t>:</w:t>
      </w:r>
      <w:r w:rsidR="000B6312">
        <w:rPr>
          <w:sz w:val="24"/>
          <w:szCs w:val="24"/>
          <w:lang w:val="uk-UA"/>
        </w:rPr>
        <w:t xml:space="preserve"> </w:t>
      </w:r>
      <w:proofErr w:type="spellStart"/>
      <w:r w:rsidR="00A00E9D" w:rsidRPr="000B6312">
        <w:rPr>
          <w:sz w:val="24"/>
          <w:szCs w:val="24"/>
        </w:rPr>
        <w:t>вивчення</w:t>
      </w:r>
      <w:proofErr w:type="spellEnd"/>
      <w:r w:rsidR="00A00E9D" w:rsidRPr="000B6312">
        <w:rPr>
          <w:sz w:val="24"/>
          <w:szCs w:val="24"/>
        </w:rPr>
        <w:t xml:space="preserve"> </w:t>
      </w:r>
      <w:proofErr w:type="spellStart"/>
      <w:r w:rsidR="00A00E9D" w:rsidRPr="000B6312">
        <w:rPr>
          <w:sz w:val="24"/>
          <w:szCs w:val="24"/>
        </w:rPr>
        <w:t>сутності</w:t>
      </w:r>
      <w:proofErr w:type="spellEnd"/>
      <w:r w:rsidR="00A00E9D" w:rsidRPr="000B6312">
        <w:rPr>
          <w:sz w:val="24"/>
          <w:szCs w:val="24"/>
        </w:rPr>
        <w:t xml:space="preserve"> та </w:t>
      </w:r>
      <w:proofErr w:type="spellStart"/>
      <w:r w:rsidR="00A00E9D" w:rsidRPr="000B6312">
        <w:rPr>
          <w:sz w:val="24"/>
          <w:szCs w:val="24"/>
        </w:rPr>
        <w:t>принципів</w:t>
      </w:r>
      <w:proofErr w:type="spellEnd"/>
      <w:r w:rsidR="00A00E9D" w:rsidRPr="000B6312">
        <w:rPr>
          <w:sz w:val="24"/>
          <w:szCs w:val="24"/>
        </w:rPr>
        <w:t xml:space="preserve"> корпоративного </w:t>
      </w:r>
      <w:proofErr w:type="spellStart"/>
      <w:r w:rsidR="00A00E9D" w:rsidRPr="000B6312">
        <w:rPr>
          <w:sz w:val="24"/>
          <w:szCs w:val="24"/>
        </w:rPr>
        <w:t>управління</w:t>
      </w:r>
      <w:proofErr w:type="spellEnd"/>
      <w:r w:rsidR="000B6312">
        <w:rPr>
          <w:sz w:val="24"/>
          <w:szCs w:val="24"/>
          <w:lang w:val="uk-UA"/>
        </w:rPr>
        <w:t>, в</w:t>
      </w:r>
      <w:proofErr w:type="spellStart"/>
      <w:r w:rsidR="00A00E9D" w:rsidRPr="000B6312">
        <w:rPr>
          <w:sz w:val="24"/>
          <w:szCs w:val="24"/>
        </w:rPr>
        <w:t>изначення</w:t>
      </w:r>
      <w:proofErr w:type="spellEnd"/>
      <w:r w:rsidR="00A00E9D" w:rsidRPr="000B6312">
        <w:rPr>
          <w:sz w:val="24"/>
          <w:szCs w:val="24"/>
        </w:rPr>
        <w:t xml:space="preserve"> проблем </w:t>
      </w:r>
      <w:proofErr w:type="spellStart"/>
      <w:r w:rsidR="00A00E9D" w:rsidRPr="000B6312">
        <w:rPr>
          <w:sz w:val="24"/>
          <w:szCs w:val="24"/>
        </w:rPr>
        <w:t>управління</w:t>
      </w:r>
      <w:proofErr w:type="spellEnd"/>
      <w:r w:rsidR="00A00E9D" w:rsidRPr="000B6312">
        <w:rPr>
          <w:sz w:val="24"/>
          <w:szCs w:val="24"/>
        </w:rPr>
        <w:t xml:space="preserve"> </w:t>
      </w:r>
      <w:proofErr w:type="spellStart"/>
      <w:r w:rsidR="00A00E9D" w:rsidRPr="000B6312">
        <w:rPr>
          <w:sz w:val="24"/>
          <w:szCs w:val="24"/>
        </w:rPr>
        <w:t>корпоративними</w:t>
      </w:r>
      <w:proofErr w:type="spellEnd"/>
      <w:r w:rsidR="00A00E9D" w:rsidRPr="000B6312">
        <w:rPr>
          <w:sz w:val="24"/>
          <w:szCs w:val="24"/>
        </w:rPr>
        <w:t xml:space="preserve"> правами </w:t>
      </w:r>
      <w:proofErr w:type="spellStart"/>
      <w:r w:rsidR="00A00E9D" w:rsidRPr="000B6312">
        <w:rPr>
          <w:sz w:val="24"/>
          <w:szCs w:val="24"/>
        </w:rPr>
        <w:t>власників</w:t>
      </w:r>
      <w:proofErr w:type="spellEnd"/>
      <w:r w:rsidR="000B6312">
        <w:rPr>
          <w:sz w:val="24"/>
          <w:szCs w:val="24"/>
          <w:lang w:val="uk-UA"/>
        </w:rPr>
        <w:t>,</w:t>
      </w:r>
      <w:r w:rsidR="00A00E9D" w:rsidRPr="000B6312">
        <w:rPr>
          <w:sz w:val="24"/>
          <w:szCs w:val="24"/>
        </w:rPr>
        <w:t xml:space="preserve"> </w:t>
      </w:r>
      <w:proofErr w:type="spellStart"/>
      <w:r w:rsidR="00A00E9D" w:rsidRPr="000B6312">
        <w:rPr>
          <w:sz w:val="24"/>
          <w:szCs w:val="24"/>
        </w:rPr>
        <w:t>опанування</w:t>
      </w:r>
      <w:proofErr w:type="spellEnd"/>
      <w:r w:rsidR="00A00E9D" w:rsidRPr="000B6312">
        <w:rPr>
          <w:sz w:val="24"/>
          <w:szCs w:val="24"/>
        </w:rPr>
        <w:t xml:space="preserve"> </w:t>
      </w:r>
      <w:proofErr w:type="spellStart"/>
      <w:r w:rsidR="00A00E9D" w:rsidRPr="000B6312">
        <w:rPr>
          <w:sz w:val="24"/>
          <w:szCs w:val="24"/>
        </w:rPr>
        <w:t>методів</w:t>
      </w:r>
      <w:proofErr w:type="spellEnd"/>
      <w:r w:rsidR="00A00E9D" w:rsidRPr="000B6312">
        <w:rPr>
          <w:sz w:val="24"/>
          <w:szCs w:val="24"/>
        </w:rPr>
        <w:t xml:space="preserve"> корпоративного </w:t>
      </w:r>
      <w:proofErr w:type="spellStart"/>
      <w:r w:rsidR="00A00E9D" w:rsidRPr="000B6312">
        <w:rPr>
          <w:sz w:val="24"/>
          <w:szCs w:val="24"/>
        </w:rPr>
        <w:t>управління</w:t>
      </w:r>
      <w:proofErr w:type="spellEnd"/>
      <w:r w:rsidR="000B6312">
        <w:rPr>
          <w:sz w:val="24"/>
          <w:szCs w:val="24"/>
          <w:lang w:val="uk-UA"/>
        </w:rPr>
        <w:t>,</w:t>
      </w:r>
      <w:r w:rsidR="00A00E9D" w:rsidRPr="000B6312">
        <w:rPr>
          <w:sz w:val="24"/>
          <w:szCs w:val="24"/>
        </w:rPr>
        <w:t xml:space="preserve"> </w:t>
      </w:r>
      <w:proofErr w:type="spellStart"/>
      <w:r w:rsidR="00A00E9D" w:rsidRPr="000B6312">
        <w:rPr>
          <w:sz w:val="24"/>
          <w:szCs w:val="24"/>
        </w:rPr>
        <w:t>засвоєння</w:t>
      </w:r>
      <w:proofErr w:type="spellEnd"/>
      <w:r w:rsidR="00A00E9D" w:rsidRPr="000B6312">
        <w:rPr>
          <w:sz w:val="24"/>
          <w:szCs w:val="24"/>
        </w:rPr>
        <w:t xml:space="preserve"> </w:t>
      </w:r>
      <w:proofErr w:type="spellStart"/>
      <w:r w:rsidR="00A00E9D" w:rsidRPr="000B6312">
        <w:rPr>
          <w:sz w:val="24"/>
          <w:szCs w:val="24"/>
        </w:rPr>
        <w:t>функцій</w:t>
      </w:r>
      <w:proofErr w:type="spellEnd"/>
      <w:r w:rsidR="00A00E9D" w:rsidRPr="000B6312">
        <w:rPr>
          <w:sz w:val="24"/>
          <w:szCs w:val="24"/>
        </w:rPr>
        <w:t xml:space="preserve"> та </w:t>
      </w:r>
      <w:proofErr w:type="spellStart"/>
      <w:r w:rsidR="00A00E9D" w:rsidRPr="000B6312">
        <w:rPr>
          <w:sz w:val="24"/>
          <w:szCs w:val="24"/>
        </w:rPr>
        <w:t>компетенції</w:t>
      </w:r>
      <w:proofErr w:type="spellEnd"/>
      <w:r w:rsidR="00A00E9D" w:rsidRPr="000B6312">
        <w:rPr>
          <w:sz w:val="24"/>
          <w:szCs w:val="24"/>
        </w:rPr>
        <w:t xml:space="preserve"> </w:t>
      </w:r>
      <w:proofErr w:type="spellStart"/>
      <w:r w:rsidR="00A00E9D" w:rsidRPr="000B6312">
        <w:rPr>
          <w:sz w:val="24"/>
          <w:szCs w:val="24"/>
        </w:rPr>
        <w:t>органів</w:t>
      </w:r>
      <w:proofErr w:type="spellEnd"/>
      <w:r w:rsidR="00A00E9D" w:rsidRPr="000B6312">
        <w:rPr>
          <w:sz w:val="24"/>
          <w:szCs w:val="24"/>
        </w:rPr>
        <w:t xml:space="preserve"> </w:t>
      </w:r>
      <w:proofErr w:type="spellStart"/>
      <w:r w:rsidR="00A00E9D" w:rsidRPr="000B6312">
        <w:rPr>
          <w:sz w:val="24"/>
          <w:szCs w:val="24"/>
        </w:rPr>
        <w:t>управління</w:t>
      </w:r>
      <w:proofErr w:type="spellEnd"/>
      <w:r w:rsidR="00A00E9D" w:rsidRPr="000B6312">
        <w:rPr>
          <w:sz w:val="24"/>
          <w:szCs w:val="24"/>
        </w:rPr>
        <w:t xml:space="preserve">, а </w:t>
      </w:r>
      <w:proofErr w:type="spellStart"/>
      <w:r w:rsidR="00A00E9D" w:rsidRPr="000B6312">
        <w:rPr>
          <w:sz w:val="24"/>
          <w:szCs w:val="24"/>
        </w:rPr>
        <w:t>також</w:t>
      </w:r>
      <w:proofErr w:type="spellEnd"/>
      <w:r w:rsidR="00A00E9D" w:rsidRPr="000B6312">
        <w:rPr>
          <w:sz w:val="24"/>
          <w:szCs w:val="24"/>
        </w:rPr>
        <w:t xml:space="preserve"> </w:t>
      </w:r>
      <w:proofErr w:type="spellStart"/>
      <w:r w:rsidR="00A00E9D" w:rsidRPr="000B6312">
        <w:rPr>
          <w:sz w:val="24"/>
          <w:szCs w:val="24"/>
        </w:rPr>
        <w:t>формування</w:t>
      </w:r>
      <w:proofErr w:type="spellEnd"/>
      <w:r w:rsidR="00A00E9D" w:rsidRPr="000B6312">
        <w:rPr>
          <w:sz w:val="24"/>
          <w:szCs w:val="24"/>
        </w:rPr>
        <w:t xml:space="preserve"> </w:t>
      </w:r>
      <w:proofErr w:type="spellStart"/>
      <w:r w:rsidR="00A00E9D" w:rsidRPr="000B6312">
        <w:rPr>
          <w:sz w:val="24"/>
          <w:szCs w:val="24"/>
        </w:rPr>
        <w:t>основних</w:t>
      </w:r>
      <w:proofErr w:type="spellEnd"/>
      <w:r w:rsidR="00A00E9D" w:rsidRPr="000B6312">
        <w:rPr>
          <w:sz w:val="24"/>
          <w:szCs w:val="24"/>
        </w:rPr>
        <w:t xml:space="preserve"> </w:t>
      </w:r>
      <w:proofErr w:type="spellStart"/>
      <w:r w:rsidR="00A00E9D" w:rsidRPr="000B6312">
        <w:rPr>
          <w:sz w:val="24"/>
          <w:szCs w:val="24"/>
        </w:rPr>
        <w:t>організаційних</w:t>
      </w:r>
      <w:proofErr w:type="spellEnd"/>
      <w:r w:rsidR="00A00E9D" w:rsidRPr="000B6312">
        <w:rPr>
          <w:sz w:val="24"/>
          <w:szCs w:val="24"/>
        </w:rPr>
        <w:t xml:space="preserve"> структур </w:t>
      </w:r>
      <w:proofErr w:type="spellStart"/>
      <w:r w:rsidR="00A00E9D" w:rsidRPr="000B6312">
        <w:rPr>
          <w:sz w:val="24"/>
          <w:szCs w:val="24"/>
        </w:rPr>
        <w:t>акціонерного</w:t>
      </w:r>
      <w:proofErr w:type="spellEnd"/>
      <w:r w:rsidR="00A00E9D" w:rsidRPr="000B6312">
        <w:rPr>
          <w:sz w:val="24"/>
          <w:szCs w:val="24"/>
        </w:rPr>
        <w:t xml:space="preserve"> </w:t>
      </w:r>
      <w:proofErr w:type="spellStart"/>
      <w:r w:rsidR="00A00E9D" w:rsidRPr="000B6312">
        <w:rPr>
          <w:sz w:val="24"/>
          <w:szCs w:val="24"/>
        </w:rPr>
        <w:t>товариства</w:t>
      </w:r>
      <w:proofErr w:type="spellEnd"/>
      <w:r w:rsidR="000B6312">
        <w:rPr>
          <w:sz w:val="24"/>
          <w:szCs w:val="24"/>
          <w:lang w:val="uk-UA"/>
        </w:rPr>
        <w:t>,</w:t>
      </w:r>
      <w:r w:rsidR="00A00E9D" w:rsidRPr="000B6312">
        <w:rPr>
          <w:sz w:val="24"/>
          <w:szCs w:val="24"/>
        </w:rPr>
        <w:t xml:space="preserve"> </w:t>
      </w:r>
      <w:proofErr w:type="spellStart"/>
      <w:r w:rsidR="00A00E9D" w:rsidRPr="000B6312">
        <w:rPr>
          <w:sz w:val="24"/>
          <w:szCs w:val="24"/>
        </w:rPr>
        <w:t>засвоєння</w:t>
      </w:r>
      <w:proofErr w:type="spellEnd"/>
      <w:r w:rsidR="00A00E9D" w:rsidRPr="000B6312">
        <w:rPr>
          <w:sz w:val="24"/>
          <w:szCs w:val="24"/>
        </w:rPr>
        <w:t xml:space="preserve"> </w:t>
      </w:r>
      <w:proofErr w:type="spellStart"/>
      <w:r w:rsidR="00A00E9D" w:rsidRPr="000B6312">
        <w:rPr>
          <w:sz w:val="24"/>
          <w:szCs w:val="24"/>
        </w:rPr>
        <w:t>принципів</w:t>
      </w:r>
      <w:proofErr w:type="spellEnd"/>
      <w:r w:rsidR="00A00E9D" w:rsidRPr="000B6312">
        <w:rPr>
          <w:sz w:val="24"/>
          <w:szCs w:val="24"/>
        </w:rPr>
        <w:t xml:space="preserve"> і </w:t>
      </w:r>
      <w:proofErr w:type="spellStart"/>
      <w:r w:rsidR="00A00E9D" w:rsidRPr="000B6312">
        <w:rPr>
          <w:sz w:val="24"/>
          <w:szCs w:val="24"/>
        </w:rPr>
        <w:t>методів</w:t>
      </w:r>
      <w:proofErr w:type="spellEnd"/>
      <w:r w:rsidR="00A00E9D" w:rsidRPr="000B6312">
        <w:rPr>
          <w:sz w:val="24"/>
          <w:szCs w:val="24"/>
        </w:rPr>
        <w:t xml:space="preserve"> </w:t>
      </w:r>
      <w:proofErr w:type="spellStart"/>
      <w:r w:rsidR="00A00E9D" w:rsidRPr="000B6312">
        <w:rPr>
          <w:sz w:val="24"/>
          <w:szCs w:val="24"/>
        </w:rPr>
        <w:t>управління</w:t>
      </w:r>
      <w:proofErr w:type="spellEnd"/>
      <w:r w:rsidR="00A00E9D" w:rsidRPr="000B6312">
        <w:rPr>
          <w:sz w:val="24"/>
          <w:szCs w:val="24"/>
        </w:rPr>
        <w:t xml:space="preserve"> на </w:t>
      </w:r>
      <w:proofErr w:type="spellStart"/>
      <w:r w:rsidR="00A00E9D" w:rsidRPr="000B6312">
        <w:rPr>
          <w:sz w:val="24"/>
          <w:szCs w:val="24"/>
        </w:rPr>
        <w:t>основі</w:t>
      </w:r>
      <w:proofErr w:type="spellEnd"/>
      <w:r w:rsidR="00A00E9D" w:rsidRPr="000B6312">
        <w:rPr>
          <w:sz w:val="24"/>
          <w:szCs w:val="24"/>
        </w:rPr>
        <w:t xml:space="preserve"> </w:t>
      </w:r>
      <w:proofErr w:type="spellStart"/>
      <w:r w:rsidR="00A00E9D" w:rsidRPr="000B6312">
        <w:rPr>
          <w:sz w:val="24"/>
          <w:szCs w:val="24"/>
        </w:rPr>
        <w:t>цінних</w:t>
      </w:r>
      <w:proofErr w:type="spellEnd"/>
      <w:r w:rsidR="00A00E9D" w:rsidRPr="000B6312">
        <w:rPr>
          <w:sz w:val="24"/>
          <w:szCs w:val="24"/>
        </w:rPr>
        <w:t xml:space="preserve"> </w:t>
      </w:r>
      <w:proofErr w:type="spellStart"/>
      <w:r w:rsidR="00A00E9D" w:rsidRPr="000B6312">
        <w:rPr>
          <w:sz w:val="24"/>
          <w:szCs w:val="24"/>
        </w:rPr>
        <w:t>паперів</w:t>
      </w:r>
      <w:proofErr w:type="spellEnd"/>
      <w:r w:rsidR="000B6312">
        <w:rPr>
          <w:sz w:val="24"/>
          <w:szCs w:val="24"/>
          <w:lang w:val="uk-UA"/>
        </w:rPr>
        <w:t>,</w:t>
      </w:r>
      <w:r w:rsidR="00A00E9D" w:rsidRPr="000B6312">
        <w:rPr>
          <w:sz w:val="24"/>
          <w:szCs w:val="24"/>
        </w:rPr>
        <w:t xml:space="preserve"> </w:t>
      </w:r>
      <w:proofErr w:type="spellStart"/>
      <w:r w:rsidR="00A00E9D" w:rsidRPr="000B6312">
        <w:rPr>
          <w:sz w:val="24"/>
          <w:szCs w:val="24"/>
        </w:rPr>
        <w:t>набуття</w:t>
      </w:r>
      <w:proofErr w:type="spellEnd"/>
      <w:r w:rsidR="00A00E9D" w:rsidRPr="000B6312">
        <w:rPr>
          <w:sz w:val="24"/>
          <w:szCs w:val="24"/>
        </w:rPr>
        <w:t xml:space="preserve"> </w:t>
      </w:r>
      <w:proofErr w:type="spellStart"/>
      <w:r w:rsidR="00A00E9D" w:rsidRPr="000B6312">
        <w:rPr>
          <w:sz w:val="24"/>
          <w:szCs w:val="24"/>
        </w:rPr>
        <w:t>практичних</w:t>
      </w:r>
      <w:proofErr w:type="spellEnd"/>
      <w:r w:rsidR="00A00E9D" w:rsidRPr="000B6312">
        <w:rPr>
          <w:sz w:val="24"/>
          <w:szCs w:val="24"/>
        </w:rPr>
        <w:t xml:space="preserve"> </w:t>
      </w:r>
      <w:proofErr w:type="spellStart"/>
      <w:r w:rsidR="00A00E9D" w:rsidRPr="000B6312">
        <w:rPr>
          <w:sz w:val="24"/>
          <w:szCs w:val="24"/>
        </w:rPr>
        <w:t>навичок</w:t>
      </w:r>
      <w:proofErr w:type="spellEnd"/>
      <w:r w:rsidR="00A00E9D" w:rsidRPr="000B6312">
        <w:rPr>
          <w:sz w:val="24"/>
          <w:szCs w:val="24"/>
        </w:rPr>
        <w:t xml:space="preserve"> </w:t>
      </w:r>
      <w:proofErr w:type="spellStart"/>
      <w:r w:rsidR="00A00E9D" w:rsidRPr="000B6312">
        <w:rPr>
          <w:sz w:val="24"/>
          <w:szCs w:val="24"/>
        </w:rPr>
        <w:t>організації</w:t>
      </w:r>
      <w:proofErr w:type="spellEnd"/>
      <w:r w:rsidR="00A00E9D" w:rsidRPr="000B6312">
        <w:rPr>
          <w:sz w:val="24"/>
          <w:szCs w:val="24"/>
        </w:rPr>
        <w:t xml:space="preserve"> </w:t>
      </w:r>
      <w:proofErr w:type="spellStart"/>
      <w:r w:rsidR="00A00E9D" w:rsidRPr="000B6312">
        <w:rPr>
          <w:sz w:val="24"/>
          <w:szCs w:val="24"/>
        </w:rPr>
        <w:t>загальних</w:t>
      </w:r>
      <w:proofErr w:type="spellEnd"/>
      <w:r w:rsidR="00A00E9D" w:rsidRPr="000B6312">
        <w:rPr>
          <w:sz w:val="24"/>
          <w:szCs w:val="24"/>
        </w:rPr>
        <w:t xml:space="preserve"> </w:t>
      </w:r>
      <w:proofErr w:type="spellStart"/>
      <w:r w:rsidR="00A00E9D" w:rsidRPr="000B6312">
        <w:rPr>
          <w:sz w:val="24"/>
          <w:szCs w:val="24"/>
        </w:rPr>
        <w:t>зборів</w:t>
      </w:r>
      <w:proofErr w:type="spellEnd"/>
      <w:r w:rsidR="00A00E9D" w:rsidRPr="000B6312">
        <w:rPr>
          <w:sz w:val="24"/>
          <w:szCs w:val="24"/>
        </w:rPr>
        <w:t xml:space="preserve"> </w:t>
      </w:r>
      <w:proofErr w:type="spellStart"/>
      <w:r w:rsidR="00A00E9D" w:rsidRPr="000B6312">
        <w:rPr>
          <w:sz w:val="24"/>
          <w:szCs w:val="24"/>
        </w:rPr>
        <w:t>акціонерів</w:t>
      </w:r>
      <w:proofErr w:type="spellEnd"/>
      <w:r w:rsidR="00A00E9D" w:rsidRPr="000B6312">
        <w:rPr>
          <w:sz w:val="24"/>
          <w:szCs w:val="24"/>
        </w:rPr>
        <w:t>.</w:t>
      </w:r>
    </w:p>
    <w:p w:rsidR="000B6312" w:rsidRDefault="00400DA0" w:rsidP="000B6312">
      <w:pPr>
        <w:pStyle w:val="a5"/>
        <w:spacing w:after="0"/>
        <w:ind w:left="0" w:firstLine="708"/>
        <w:jc w:val="both"/>
        <w:rPr>
          <w:sz w:val="24"/>
          <w:szCs w:val="24"/>
          <w:lang w:val="uk-UA"/>
        </w:rPr>
      </w:pPr>
      <w:r w:rsidRPr="000B6312">
        <w:rPr>
          <w:sz w:val="24"/>
          <w:szCs w:val="24"/>
          <w:lang w:val="uk-UA"/>
        </w:rPr>
        <w:t xml:space="preserve">У результаті вивчення даної дисципліни </w:t>
      </w:r>
      <w:r w:rsidR="005E0F8A" w:rsidRPr="000B6312">
        <w:rPr>
          <w:sz w:val="24"/>
          <w:szCs w:val="24"/>
          <w:lang w:val="uk-UA"/>
        </w:rPr>
        <w:t>студенти повинні досягти таких результатів навчання (</w:t>
      </w:r>
      <w:proofErr w:type="spellStart"/>
      <w:r w:rsidR="005E0F8A" w:rsidRPr="000B6312">
        <w:rPr>
          <w:sz w:val="24"/>
          <w:szCs w:val="24"/>
          <w:lang w:val="uk-UA"/>
        </w:rPr>
        <w:t>компетентностей</w:t>
      </w:r>
      <w:proofErr w:type="spellEnd"/>
      <w:r w:rsidR="005E0F8A" w:rsidRPr="000B6312">
        <w:rPr>
          <w:sz w:val="24"/>
          <w:szCs w:val="24"/>
          <w:lang w:val="uk-UA"/>
        </w:rPr>
        <w:t xml:space="preserve">): </w:t>
      </w:r>
      <w:r w:rsidR="00A00E9D" w:rsidRPr="000B6312">
        <w:rPr>
          <w:sz w:val="24"/>
          <w:szCs w:val="24"/>
          <w:lang w:val="uk-UA"/>
        </w:rPr>
        <w:t xml:space="preserve">ефективно керувати діяльністю відкритих акціонерних </w:t>
      </w:r>
      <w:r w:rsidR="00A00E9D" w:rsidRPr="000B6312">
        <w:rPr>
          <w:sz w:val="24"/>
          <w:szCs w:val="24"/>
          <w:lang w:val="uk-UA"/>
        </w:rPr>
        <w:lastRenderedPageBreak/>
        <w:t>товариств, визначати та підтримувати баланс інтересів акціонерів, найманих працівників і держави в межах норм чинного законодавства, застосовувати основні досягнення світової корпоративної культури на практиці, у процесі формування вітчизняної корпоративної культури.</w:t>
      </w:r>
    </w:p>
    <w:p w:rsidR="000B6312" w:rsidRDefault="005E0F8A" w:rsidP="000B6312">
      <w:pPr>
        <w:pStyle w:val="a5"/>
        <w:spacing w:after="0"/>
        <w:ind w:left="0" w:firstLine="708"/>
        <w:jc w:val="both"/>
        <w:rPr>
          <w:szCs w:val="28"/>
          <w:lang w:val="uk-UA"/>
        </w:rPr>
      </w:pPr>
      <w:r w:rsidRPr="000B6312">
        <w:rPr>
          <w:sz w:val="24"/>
          <w:szCs w:val="24"/>
          <w:lang w:val="uk-UA"/>
        </w:rPr>
        <w:t xml:space="preserve">Уміти </w:t>
      </w:r>
      <w:r w:rsidR="00A00E9D" w:rsidRPr="000B6312">
        <w:rPr>
          <w:sz w:val="24"/>
          <w:szCs w:val="24"/>
          <w:lang w:val="uk-UA"/>
        </w:rPr>
        <w:t>підготувати статут та засновницькі документи акціонерного товариства, формувати структуру управління організацією, розрахувати ринкову вартість акцій, підготувати документи для проведення загальних зборів акціонерів, вміти формувати вимоги до розкриття корпоративної інформації, розрахувати величину дивідендів акціонерів, проаналізувати фінансову звітність акціонерного товариства та оцінити його фінансовий стан, аналізувати існуючу структуру власності, систему контролю над організацією, проводити аналіз системи корпоративного управління акціонерним товариством</w:t>
      </w:r>
      <w:r w:rsidR="00A00E9D">
        <w:rPr>
          <w:szCs w:val="28"/>
          <w:lang w:val="uk-UA"/>
        </w:rPr>
        <w:t>.</w:t>
      </w:r>
    </w:p>
    <w:p w:rsidR="000B6312" w:rsidRDefault="005E0F8A" w:rsidP="000B6312">
      <w:pPr>
        <w:pStyle w:val="a5"/>
        <w:spacing w:after="0"/>
        <w:ind w:left="0" w:firstLine="708"/>
        <w:jc w:val="both"/>
        <w:rPr>
          <w:sz w:val="24"/>
          <w:szCs w:val="24"/>
          <w:lang w:val="uk-UA"/>
        </w:rPr>
      </w:pPr>
      <w:r w:rsidRPr="00904318">
        <w:rPr>
          <w:sz w:val="24"/>
          <w:szCs w:val="24"/>
        </w:rPr>
        <w:t xml:space="preserve">Студент повинен </w:t>
      </w:r>
      <w:r w:rsidR="00A00E9D" w:rsidRPr="000B6312">
        <w:rPr>
          <w:sz w:val="24"/>
          <w:szCs w:val="24"/>
          <w:lang w:val="uk-UA"/>
        </w:rPr>
        <w:t>п</w:t>
      </w:r>
      <w:proofErr w:type="spellStart"/>
      <w:r w:rsidR="00A00E9D" w:rsidRPr="000B6312">
        <w:rPr>
          <w:sz w:val="24"/>
          <w:szCs w:val="24"/>
        </w:rPr>
        <w:t>овинен</w:t>
      </w:r>
      <w:proofErr w:type="spellEnd"/>
      <w:r w:rsidR="00A00E9D" w:rsidRPr="000B6312">
        <w:rPr>
          <w:sz w:val="24"/>
          <w:szCs w:val="24"/>
        </w:rPr>
        <w:t xml:space="preserve">: </w:t>
      </w:r>
      <w:r w:rsidR="00A00E9D" w:rsidRPr="000B6312">
        <w:rPr>
          <w:sz w:val="24"/>
          <w:szCs w:val="24"/>
          <w:lang w:val="uk-UA"/>
        </w:rPr>
        <w:t>сутність, принципи та моделі корпоративного управління, національну правову базу корпоративного управління, законодавство про цінні папери (зокрема акції), їх види, властивості, форми випуску, учасників корпоративних відносин та органи корпоративного управління, права та обов’язки акціонерів, особливості фінансового менеджменту та фінансового аналізу в системі корпоративного управління, причини та процедури банкрутства акціонерного товариства, можливості та способи санації акціонерного товариства.</w:t>
      </w:r>
    </w:p>
    <w:p w:rsidR="005E0F8A" w:rsidRPr="000B6312" w:rsidRDefault="00B047C1" w:rsidP="000B6312">
      <w:pPr>
        <w:pStyle w:val="a5"/>
        <w:spacing w:after="0"/>
        <w:ind w:left="0" w:firstLine="708"/>
        <w:jc w:val="both"/>
        <w:rPr>
          <w:sz w:val="24"/>
          <w:szCs w:val="24"/>
          <w:lang w:val="uk-UA"/>
        </w:rPr>
      </w:pPr>
      <w:r w:rsidRPr="000B6312">
        <w:rPr>
          <w:sz w:val="24"/>
          <w:szCs w:val="24"/>
          <w:lang w:val="uk-UA"/>
        </w:rPr>
        <w:t>Після вивчення навчальної дисципліни «</w:t>
      </w:r>
      <w:r w:rsidR="00A00E9D" w:rsidRPr="000B6312">
        <w:rPr>
          <w:sz w:val="24"/>
          <w:szCs w:val="24"/>
          <w:lang w:val="uk-UA"/>
        </w:rPr>
        <w:t>Корпоративний</w:t>
      </w:r>
      <w:r w:rsidRPr="000B6312">
        <w:rPr>
          <w:sz w:val="24"/>
          <w:szCs w:val="24"/>
          <w:lang w:val="uk-UA"/>
        </w:rPr>
        <w:t xml:space="preserve"> менеджмент» студент повинен бути здатним: </w:t>
      </w:r>
      <w:r w:rsidR="00A00E9D" w:rsidRPr="000B6312">
        <w:rPr>
          <w:sz w:val="24"/>
          <w:szCs w:val="24"/>
          <w:lang w:val="uk-UA"/>
        </w:rPr>
        <w:t>ефективно керувати діяльністю відкритих акціонерних товариств, визначати та підтримувати баланс інтересів акціонерів, найманих працівників і держави в межах норм чинного законодавства, застосовувати основні досягнення світової корпоративної культури на практиці, у процесі формування вітчизняної корпоративної культури.</w:t>
      </w:r>
    </w:p>
    <w:p w:rsidR="007354FC" w:rsidRPr="00904318" w:rsidRDefault="00CF7F33" w:rsidP="00904318">
      <w:pPr>
        <w:spacing w:after="0" w:line="240" w:lineRule="auto"/>
        <w:ind w:firstLine="709"/>
        <w:jc w:val="both"/>
        <w:rPr>
          <w:rFonts w:ascii="Times New Roman" w:hAnsi="Times New Roman" w:cs="Times New Roman"/>
          <w:b/>
          <w:sz w:val="24"/>
          <w:szCs w:val="24"/>
        </w:rPr>
      </w:pPr>
      <w:r w:rsidRPr="00904318">
        <w:rPr>
          <w:rFonts w:ascii="Times New Roman" w:hAnsi="Times New Roman" w:cs="Times New Roman"/>
          <w:b/>
          <w:sz w:val="24"/>
          <w:szCs w:val="24"/>
        </w:rPr>
        <w:t>4. Організація навчального процесу</w:t>
      </w:r>
    </w:p>
    <w:p w:rsidR="00CF7F33" w:rsidRPr="00904318" w:rsidRDefault="00244649" w:rsidP="00904318">
      <w:pPr>
        <w:spacing w:after="0" w:line="240" w:lineRule="auto"/>
        <w:ind w:firstLine="709"/>
        <w:jc w:val="both"/>
        <w:rPr>
          <w:rFonts w:ascii="Times New Roman" w:hAnsi="Times New Roman" w:cs="Times New Roman"/>
          <w:sz w:val="24"/>
          <w:szCs w:val="24"/>
        </w:rPr>
      </w:pPr>
      <w:r w:rsidRPr="00904318">
        <w:rPr>
          <w:rFonts w:ascii="Times New Roman" w:hAnsi="Times New Roman" w:cs="Times New Roman"/>
          <w:sz w:val="24"/>
          <w:szCs w:val="24"/>
        </w:rPr>
        <w:t>Навчальним планом передбачено проведення лекційних (</w:t>
      </w:r>
      <w:r w:rsidR="00B047C1" w:rsidRPr="00904318">
        <w:rPr>
          <w:rFonts w:ascii="Times New Roman" w:hAnsi="Times New Roman" w:cs="Times New Roman"/>
          <w:sz w:val="24"/>
          <w:szCs w:val="24"/>
        </w:rPr>
        <w:t>22</w:t>
      </w:r>
      <w:r w:rsidRPr="00904318">
        <w:rPr>
          <w:rFonts w:ascii="Times New Roman" w:hAnsi="Times New Roman" w:cs="Times New Roman"/>
          <w:sz w:val="24"/>
          <w:szCs w:val="24"/>
        </w:rPr>
        <w:t xml:space="preserve"> год.) та </w:t>
      </w:r>
      <w:r w:rsidR="00B047C1" w:rsidRPr="00904318">
        <w:rPr>
          <w:rFonts w:ascii="Times New Roman" w:hAnsi="Times New Roman" w:cs="Times New Roman"/>
          <w:sz w:val="24"/>
          <w:szCs w:val="24"/>
        </w:rPr>
        <w:t>практичних</w:t>
      </w:r>
      <w:r w:rsidRPr="00904318">
        <w:rPr>
          <w:rFonts w:ascii="Times New Roman" w:hAnsi="Times New Roman" w:cs="Times New Roman"/>
          <w:sz w:val="24"/>
          <w:szCs w:val="24"/>
        </w:rPr>
        <w:t xml:space="preserve"> занять (1</w:t>
      </w:r>
      <w:r w:rsidR="00B047C1" w:rsidRPr="00904318">
        <w:rPr>
          <w:rFonts w:ascii="Times New Roman" w:hAnsi="Times New Roman" w:cs="Times New Roman"/>
          <w:sz w:val="24"/>
          <w:szCs w:val="24"/>
        </w:rPr>
        <w:t>2</w:t>
      </w:r>
      <w:r w:rsidRPr="00904318">
        <w:rPr>
          <w:rFonts w:ascii="Times New Roman" w:hAnsi="Times New Roman" w:cs="Times New Roman"/>
          <w:sz w:val="24"/>
          <w:szCs w:val="24"/>
        </w:rPr>
        <w:t xml:space="preserve"> год.). Матеріал дисципліни розбито на два розділи, теми лекційних та </w:t>
      </w:r>
      <w:r w:rsidR="00B047C1" w:rsidRPr="00904318">
        <w:rPr>
          <w:rFonts w:ascii="Times New Roman" w:hAnsi="Times New Roman" w:cs="Times New Roman"/>
          <w:sz w:val="24"/>
          <w:szCs w:val="24"/>
        </w:rPr>
        <w:t>практичних</w:t>
      </w:r>
      <w:r w:rsidRPr="00904318">
        <w:rPr>
          <w:rFonts w:ascii="Times New Roman" w:hAnsi="Times New Roman" w:cs="Times New Roman"/>
          <w:sz w:val="24"/>
          <w:szCs w:val="24"/>
        </w:rPr>
        <w:t xml:space="preserve"> робіт наведено у таблиці.</w:t>
      </w:r>
    </w:p>
    <w:tbl>
      <w:tblPr>
        <w:tblStyle w:val="a9"/>
        <w:tblW w:w="9900" w:type="dxa"/>
        <w:jc w:val="center"/>
        <w:tblLook w:val="04A0" w:firstRow="1" w:lastRow="0" w:firstColumn="1" w:lastColumn="0" w:noHBand="0" w:noVBand="1"/>
      </w:tblPr>
      <w:tblGrid>
        <w:gridCol w:w="3562"/>
        <w:gridCol w:w="24"/>
        <w:gridCol w:w="3822"/>
        <w:gridCol w:w="2492"/>
      </w:tblGrid>
      <w:tr w:rsidR="00244649" w:rsidRPr="002B5856" w:rsidTr="00DC2A09">
        <w:trPr>
          <w:trHeight w:val="472"/>
          <w:jc w:val="center"/>
        </w:trPr>
        <w:tc>
          <w:tcPr>
            <w:tcW w:w="3562" w:type="dxa"/>
          </w:tcPr>
          <w:p w:rsidR="00244649" w:rsidRPr="00364093" w:rsidRDefault="00244649" w:rsidP="00904318">
            <w:pPr>
              <w:rPr>
                <w:rFonts w:ascii="Times New Roman" w:hAnsi="Times New Roman" w:cs="Times New Roman"/>
                <w:b/>
                <w:sz w:val="24"/>
                <w:szCs w:val="24"/>
              </w:rPr>
            </w:pPr>
            <w:r w:rsidRPr="00364093">
              <w:rPr>
                <w:rFonts w:ascii="Times New Roman" w:hAnsi="Times New Roman" w:cs="Times New Roman"/>
                <w:b/>
                <w:sz w:val="24"/>
                <w:szCs w:val="24"/>
              </w:rPr>
              <w:t>Теми лекційних занять</w:t>
            </w:r>
          </w:p>
        </w:tc>
        <w:tc>
          <w:tcPr>
            <w:tcW w:w="3846" w:type="dxa"/>
            <w:gridSpan w:val="2"/>
          </w:tcPr>
          <w:p w:rsidR="00244649" w:rsidRPr="00364093" w:rsidRDefault="00244649" w:rsidP="00DC2A09">
            <w:pPr>
              <w:rPr>
                <w:rFonts w:ascii="Times New Roman" w:hAnsi="Times New Roman" w:cs="Times New Roman"/>
                <w:b/>
                <w:sz w:val="24"/>
                <w:szCs w:val="24"/>
              </w:rPr>
            </w:pPr>
            <w:r w:rsidRPr="00364093">
              <w:rPr>
                <w:rFonts w:ascii="Times New Roman" w:hAnsi="Times New Roman" w:cs="Times New Roman"/>
                <w:b/>
                <w:sz w:val="24"/>
                <w:szCs w:val="24"/>
              </w:rPr>
              <w:t xml:space="preserve">Теми </w:t>
            </w:r>
            <w:r w:rsidR="00DC2A09">
              <w:rPr>
                <w:rFonts w:ascii="Times New Roman" w:hAnsi="Times New Roman" w:cs="Times New Roman"/>
                <w:b/>
                <w:sz w:val="24"/>
                <w:szCs w:val="24"/>
              </w:rPr>
              <w:t>практичних</w:t>
            </w:r>
            <w:r w:rsidRPr="00364093">
              <w:rPr>
                <w:rFonts w:ascii="Times New Roman" w:hAnsi="Times New Roman" w:cs="Times New Roman"/>
                <w:b/>
                <w:sz w:val="24"/>
                <w:szCs w:val="24"/>
              </w:rPr>
              <w:t xml:space="preserve"> занять</w:t>
            </w:r>
          </w:p>
        </w:tc>
        <w:tc>
          <w:tcPr>
            <w:tcW w:w="2492" w:type="dxa"/>
          </w:tcPr>
          <w:p w:rsidR="00244649" w:rsidRPr="00364093" w:rsidRDefault="00244649" w:rsidP="00904318">
            <w:pPr>
              <w:rPr>
                <w:rFonts w:ascii="Times New Roman" w:hAnsi="Times New Roman" w:cs="Times New Roman"/>
                <w:b/>
                <w:sz w:val="24"/>
                <w:szCs w:val="24"/>
              </w:rPr>
            </w:pPr>
            <w:r w:rsidRPr="00364093">
              <w:rPr>
                <w:rFonts w:ascii="Times New Roman" w:hAnsi="Times New Roman" w:cs="Times New Roman"/>
                <w:b/>
                <w:sz w:val="24"/>
                <w:szCs w:val="24"/>
              </w:rPr>
              <w:t>Результати навчання</w:t>
            </w:r>
          </w:p>
        </w:tc>
      </w:tr>
      <w:tr w:rsidR="00244649" w:rsidRPr="002B5856" w:rsidTr="00512829">
        <w:trPr>
          <w:trHeight w:val="201"/>
          <w:jc w:val="center"/>
        </w:trPr>
        <w:tc>
          <w:tcPr>
            <w:tcW w:w="9900" w:type="dxa"/>
            <w:gridSpan w:val="4"/>
          </w:tcPr>
          <w:p w:rsidR="00244649" w:rsidRPr="00244649" w:rsidRDefault="00244649" w:rsidP="00062F1D">
            <w:pPr>
              <w:tabs>
                <w:tab w:val="left" w:pos="284"/>
                <w:tab w:val="left" w:pos="567"/>
              </w:tabs>
              <w:jc w:val="center"/>
              <w:rPr>
                <w:rFonts w:ascii="Times New Roman" w:hAnsi="Times New Roman" w:cs="Times New Roman"/>
                <w:sz w:val="24"/>
                <w:szCs w:val="24"/>
              </w:rPr>
            </w:pPr>
            <w:r w:rsidRPr="00244649">
              <w:rPr>
                <w:rFonts w:ascii="Times New Roman" w:hAnsi="Times New Roman" w:cs="Times New Roman"/>
                <w:sz w:val="24"/>
              </w:rPr>
              <w:t xml:space="preserve">Розділ І. </w:t>
            </w:r>
            <w:r w:rsidR="00A00E9D" w:rsidRPr="00DC2A09">
              <w:rPr>
                <w:rFonts w:ascii="Times New Roman" w:hAnsi="Times New Roman" w:cs="Times New Roman"/>
                <w:b/>
                <w:sz w:val="24"/>
              </w:rPr>
              <w:t>Корпоративні норми в системі корпоративного управління</w:t>
            </w:r>
          </w:p>
        </w:tc>
      </w:tr>
      <w:tr w:rsidR="00364093" w:rsidRPr="002B5856" w:rsidTr="00DC2A09">
        <w:trPr>
          <w:trHeight w:val="508"/>
          <w:jc w:val="center"/>
        </w:trPr>
        <w:tc>
          <w:tcPr>
            <w:tcW w:w="3562" w:type="dxa"/>
          </w:tcPr>
          <w:p w:rsidR="00364093" w:rsidRDefault="00364093" w:rsidP="001E4803">
            <w:pPr>
              <w:rPr>
                <w:rFonts w:ascii="Times New Roman" w:hAnsi="Times New Roman" w:cs="Times New Roman"/>
                <w:sz w:val="24"/>
                <w:szCs w:val="24"/>
              </w:rPr>
            </w:pPr>
            <w:r w:rsidRPr="002B5856">
              <w:rPr>
                <w:rFonts w:ascii="Times New Roman" w:hAnsi="Times New Roman" w:cs="Times New Roman"/>
                <w:sz w:val="24"/>
                <w:szCs w:val="24"/>
              </w:rPr>
              <w:t xml:space="preserve">Тема 1.  </w:t>
            </w:r>
            <w:r w:rsidR="00A00E9D" w:rsidRPr="000B6312">
              <w:rPr>
                <w:rFonts w:ascii="Times New Roman" w:hAnsi="Times New Roman" w:cs="Times New Roman"/>
                <w:sz w:val="24"/>
                <w:szCs w:val="24"/>
              </w:rPr>
              <w:t>Історичні передумови виникнення корпорацій. Місце корпорацій в сучасній економіці. Учасники корпоративних відносин</w:t>
            </w:r>
            <w:r>
              <w:rPr>
                <w:rFonts w:ascii="Times New Roman" w:hAnsi="Times New Roman" w:cs="Times New Roman"/>
                <w:sz w:val="24"/>
                <w:szCs w:val="24"/>
              </w:rPr>
              <w:t>.</w:t>
            </w:r>
          </w:p>
          <w:p w:rsidR="003D677D" w:rsidRPr="00C11CDF" w:rsidRDefault="00C11CDF" w:rsidP="00C11CDF">
            <w:pPr>
              <w:rPr>
                <w:rFonts w:ascii="Times New Roman" w:hAnsi="Times New Roman" w:cs="Times New Roman"/>
                <w:sz w:val="20"/>
                <w:szCs w:val="20"/>
              </w:rPr>
            </w:pPr>
            <w:r w:rsidRPr="00C11CDF">
              <w:rPr>
                <w:rFonts w:ascii="Times New Roman" w:hAnsi="Times New Roman" w:cs="Times New Roman"/>
                <w:sz w:val="20"/>
                <w:szCs w:val="20"/>
              </w:rPr>
              <w:t>Перегляд та о</w:t>
            </w:r>
            <w:r w:rsidR="003D677D" w:rsidRPr="00C11CDF">
              <w:rPr>
                <w:rFonts w:ascii="Times New Roman" w:hAnsi="Times New Roman" w:cs="Times New Roman"/>
                <w:sz w:val="20"/>
                <w:szCs w:val="20"/>
              </w:rPr>
              <w:t xml:space="preserve">знайомлення </w:t>
            </w:r>
            <w:r w:rsidRPr="00C11CDF">
              <w:rPr>
                <w:rFonts w:ascii="Times New Roman" w:hAnsi="Times New Roman" w:cs="Times New Roman"/>
                <w:sz w:val="20"/>
                <w:szCs w:val="20"/>
              </w:rPr>
              <w:t>з презентаці</w:t>
            </w:r>
            <w:r w:rsidR="003D677D" w:rsidRPr="00C11CDF">
              <w:rPr>
                <w:rFonts w:ascii="Times New Roman" w:hAnsi="Times New Roman" w:cs="Times New Roman"/>
                <w:sz w:val="20"/>
                <w:szCs w:val="20"/>
              </w:rPr>
              <w:t>є</w:t>
            </w:r>
            <w:r w:rsidRPr="00C11CDF">
              <w:rPr>
                <w:rFonts w:ascii="Times New Roman" w:hAnsi="Times New Roman" w:cs="Times New Roman"/>
                <w:sz w:val="20"/>
                <w:szCs w:val="20"/>
              </w:rPr>
              <w:t>ю</w:t>
            </w:r>
            <w:r>
              <w:rPr>
                <w:rFonts w:ascii="Times New Roman" w:hAnsi="Times New Roman" w:cs="Times New Roman"/>
                <w:sz w:val="20"/>
                <w:szCs w:val="20"/>
              </w:rPr>
              <w:t>, ведення конспекту</w:t>
            </w:r>
          </w:p>
        </w:tc>
        <w:tc>
          <w:tcPr>
            <w:tcW w:w="3846" w:type="dxa"/>
            <w:gridSpan w:val="2"/>
          </w:tcPr>
          <w:p w:rsidR="00364093" w:rsidRPr="002B5856" w:rsidRDefault="00364093" w:rsidP="00CF7F33">
            <w:pPr>
              <w:jc w:val="both"/>
              <w:rPr>
                <w:rFonts w:ascii="Times New Roman" w:hAnsi="Times New Roman" w:cs="Times New Roman"/>
                <w:sz w:val="24"/>
                <w:szCs w:val="24"/>
              </w:rPr>
            </w:pPr>
          </w:p>
        </w:tc>
        <w:tc>
          <w:tcPr>
            <w:tcW w:w="2492" w:type="dxa"/>
            <w:vMerge w:val="restart"/>
          </w:tcPr>
          <w:p w:rsidR="00364093" w:rsidRPr="002B5856" w:rsidRDefault="00364093" w:rsidP="00DC2A09">
            <w:pPr>
              <w:jc w:val="both"/>
              <w:rPr>
                <w:rFonts w:ascii="Times New Roman" w:hAnsi="Times New Roman" w:cs="Times New Roman"/>
                <w:sz w:val="24"/>
                <w:szCs w:val="24"/>
              </w:rPr>
            </w:pPr>
            <w:r>
              <w:rPr>
                <w:rFonts w:ascii="Times New Roman" w:hAnsi="Times New Roman" w:cs="Times New Roman"/>
                <w:sz w:val="24"/>
                <w:szCs w:val="24"/>
              </w:rPr>
              <w:t xml:space="preserve">У результаті вивчення першого розділу дисципліни студенти знайомляться із </w:t>
            </w:r>
            <w:r w:rsidR="00062F1D" w:rsidRPr="00904318">
              <w:rPr>
                <w:rFonts w:ascii="Times New Roman" w:hAnsi="Times New Roman" w:cs="Times New Roman"/>
                <w:sz w:val="24"/>
                <w:szCs w:val="24"/>
              </w:rPr>
              <w:t xml:space="preserve">теоретичними основами </w:t>
            </w:r>
            <w:r w:rsidR="00DC2A09">
              <w:rPr>
                <w:rFonts w:ascii="Times New Roman" w:hAnsi="Times New Roman" w:cs="Times New Roman"/>
                <w:sz w:val="24"/>
                <w:szCs w:val="24"/>
              </w:rPr>
              <w:t>корпоративних норм</w:t>
            </w:r>
            <w:r>
              <w:rPr>
                <w:rFonts w:ascii="Times New Roman" w:hAnsi="Times New Roman" w:cs="Times New Roman"/>
                <w:sz w:val="24"/>
                <w:szCs w:val="24"/>
              </w:rPr>
              <w:t xml:space="preserve">. Також набувають вмінь </w:t>
            </w:r>
            <w:r w:rsidR="00062F1D" w:rsidRPr="00904318">
              <w:rPr>
                <w:rFonts w:ascii="Times New Roman" w:hAnsi="Times New Roman" w:cs="Times New Roman"/>
                <w:sz w:val="24"/>
                <w:szCs w:val="24"/>
              </w:rPr>
              <w:t xml:space="preserve">визначати </w:t>
            </w:r>
            <w:r w:rsidR="00DC2A09">
              <w:rPr>
                <w:rFonts w:ascii="Times New Roman" w:hAnsi="Times New Roman" w:cs="Times New Roman"/>
                <w:sz w:val="24"/>
                <w:szCs w:val="24"/>
              </w:rPr>
              <w:t>о</w:t>
            </w:r>
            <w:r w:rsidR="00DC2A09" w:rsidRPr="000B6312">
              <w:rPr>
                <w:rFonts w:ascii="Times New Roman" w:hAnsi="Times New Roman" w:cs="Times New Roman"/>
                <w:sz w:val="24"/>
                <w:szCs w:val="24"/>
              </w:rPr>
              <w:t>собливості організації управління корпорацією</w:t>
            </w:r>
            <w:r w:rsidR="00DC2A09">
              <w:rPr>
                <w:rFonts w:ascii="Times New Roman" w:hAnsi="Times New Roman" w:cs="Times New Roman"/>
                <w:sz w:val="24"/>
                <w:szCs w:val="24"/>
              </w:rPr>
              <w:t>, у</w:t>
            </w:r>
            <w:r w:rsidR="00DC2A09" w:rsidRPr="000B6312">
              <w:rPr>
                <w:rFonts w:ascii="Times New Roman" w:hAnsi="Times New Roman" w:cs="Times New Roman"/>
                <w:sz w:val="24"/>
                <w:szCs w:val="24"/>
              </w:rPr>
              <w:t>правління корпоративною власністю</w:t>
            </w:r>
            <w:r w:rsidR="00DC2A09">
              <w:rPr>
                <w:rFonts w:ascii="Times New Roman" w:hAnsi="Times New Roman" w:cs="Times New Roman"/>
                <w:sz w:val="24"/>
                <w:szCs w:val="24"/>
              </w:rPr>
              <w:t xml:space="preserve"> та с</w:t>
            </w:r>
            <w:r w:rsidR="00DC2A09" w:rsidRPr="000B6312">
              <w:rPr>
                <w:rFonts w:ascii="Times New Roman" w:hAnsi="Times New Roman" w:cs="Times New Roman"/>
                <w:sz w:val="24"/>
                <w:szCs w:val="24"/>
              </w:rPr>
              <w:t>творення корпоративних об’єднань</w:t>
            </w:r>
            <w:r w:rsidR="00DC2A09">
              <w:rPr>
                <w:rFonts w:ascii="Times New Roman" w:hAnsi="Times New Roman" w:cs="Times New Roman"/>
                <w:sz w:val="24"/>
                <w:szCs w:val="24"/>
              </w:rPr>
              <w:t>.</w:t>
            </w:r>
          </w:p>
        </w:tc>
      </w:tr>
      <w:tr w:rsidR="00364093" w:rsidRPr="002B5856" w:rsidTr="00DC2A09">
        <w:trPr>
          <w:trHeight w:val="343"/>
          <w:jc w:val="center"/>
        </w:trPr>
        <w:tc>
          <w:tcPr>
            <w:tcW w:w="3562" w:type="dxa"/>
          </w:tcPr>
          <w:p w:rsidR="00364093" w:rsidRPr="000B6312" w:rsidRDefault="00364093" w:rsidP="001E4803">
            <w:pPr>
              <w:rPr>
                <w:rFonts w:ascii="Times New Roman" w:hAnsi="Times New Roman" w:cs="Times New Roman"/>
                <w:sz w:val="24"/>
                <w:szCs w:val="24"/>
              </w:rPr>
            </w:pPr>
            <w:r w:rsidRPr="002B5856">
              <w:rPr>
                <w:rFonts w:ascii="Times New Roman" w:hAnsi="Times New Roman" w:cs="Times New Roman"/>
                <w:sz w:val="24"/>
                <w:szCs w:val="24"/>
              </w:rPr>
              <w:t>Тема 2.</w:t>
            </w:r>
            <w:r w:rsidRPr="00904318">
              <w:rPr>
                <w:rFonts w:ascii="Times New Roman" w:hAnsi="Times New Roman" w:cs="Times New Roman"/>
                <w:sz w:val="24"/>
                <w:szCs w:val="24"/>
              </w:rPr>
              <w:t xml:space="preserve"> </w:t>
            </w:r>
            <w:r w:rsidR="00A00E9D" w:rsidRPr="000B6312">
              <w:rPr>
                <w:rFonts w:ascii="Times New Roman" w:hAnsi="Times New Roman" w:cs="Times New Roman"/>
                <w:sz w:val="24"/>
                <w:szCs w:val="24"/>
              </w:rPr>
              <w:t>Теоретичні засади корпоративного управління</w:t>
            </w:r>
            <w:r w:rsidRPr="00904318">
              <w:rPr>
                <w:rFonts w:ascii="Times New Roman" w:hAnsi="Times New Roman" w:cs="Times New Roman"/>
                <w:sz w:val="24"/>
                <w:szCs w:val="24"/>
              </w:rPr>
              <w:t>.</w:t>
            </w:r>
          </w:p>
          <w:p w:rsidR="00C11CDF" w:rsidRPr="00C11CDF" w:rsidRDefault="00C11CDF" w:rsidP="001E4803">
            <w:pPr>
              <w:rPr>
                <w:rFonts w:ascii="Times New Roman" w:hAnsi="Times New Roman" w:cs="Times New Roman"/>
                <w:sz w:val="20"/>
                <w:szCs w:val="20"/>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364093" w:rsidRDefault="00512829" w:rsidP="00CF7F33">
            <w:pPr>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Практична</w:t>
            </w:r>
            <w:r w:rsidR="00364093">
              <w:rPr>
                <w:rFonts w:ascii="Times New Roman" w:hAnsi="Times New Roman" w:cs="Times New Roman"/>
                <w:color w:val="000000"/>
                <w:spacing w:val="-2"/>
                <w:sz w:val="24"/>
                <w:szCs w:val="24"/>
              </w:rPr>
              <w:t xml:space="preserve"> робота 1. </w:t>
            </w:r>
            <w:r w:rsidR="00D97586" w:rsidRPr="000B6312">
              <w:rPr>
                <w:rFonts w:ascii="Times New Roman" w:hAnsi="Times New Roman" w:cs="Times New Roman"/>
                <w:color w:val="000000"/>
                <w:spacing w:val="-2"/>
                <w:sz w:val="24"/>
                <w:szCs w:val="24"/>
              </w:rPr>
              <w:t>Теоретичні засади корпоративного управління</w:t>
            </w:r>
            <w:r w:rsidR="00364093" w:rsidRPr="00244649">
              <w:rPr>
                <w:rFonts w:ascii="Times New Roman" w:hAnsi="Times New Roman" w:cs="Times New Roman"/>
                <w:color w:val="000000"/>
                <w:spacing w:val="-2"/>
                <w:sz w:val="24"/>
                <w:szCs w:val="24"/>
              </w:rPr>
              <w:t>.</w:t>
            </w:r>
          </w:p>
          <w:p w:rsidR="00C11CDF" w:rsidRPr="00C11CDF" w:rsidRDefault="00C11CDF" w:rsidP="00D97586">
            <w:pPr>
              <w:jc w:val="both"/>
              <w:rPr>
                <w:rFonts w:ascii="Times New Roman" w:hAnsi="Times New Roman" w:cs="Times New Roman"/>
                <w:sz w:val="20"/>
                <w:szCs w:val="20"/>
              </w:rPr>
            </w:pPr>
            <w:r w:rsidRPr="00C11CDF">
              <w:rPr>
                <w:rFonts w:ascii="Times New Roman" w:hAnsi="Times New Roman" w:cs="Times New Roman"/>
                <w:color w:val="000000"/>
                <w:spacing w:val="-2"/>
                <w:sz w:val="20"/>
                <w:szCs w:val="20"/>
              </w:rPr>
              <w:t xml:space="preserve">Виконання </w:t>
            </w:r>
            <w:r w:rsidR="00062F1D">
              <w:rPr>
                <w:rFonts w:ascii="Times New Roman" w:hAnsi="Times New Roman" w:cs="Times New Roman"/>
                <w:color w:val="000000"/>
                <w:spacing w:val="-2"/>
                <w:sz w:val="20"/>
                <w:szCs w:val="20"/>
              </w:rPr>
              <w:t>практичної</w:t>
            </w:r>
            <w:r w:rsidRPr="00C11CDF">
              <w:rPr>
                <w:rFonts w:ascii="Times New Roman" w:hAnsi="Times New Roman" w:cs="Times New Roman"/>
                <w:color w:val="000000"/>
                <w:spacing w:val="-2"/>
                <w:sz w:val="20"/>
                <w:szCs w:val="20"/>
              </w:rPr>
              <w:t xml:space="preserve"> роботи за допомогою </w:t>
            </w:r>
            <w:r w:rsidR="00062F1D">
              <w:rPr>
                <w:rFonts w:ascii="Times New Roman" w:hAnsi="Times New Roman" w:cs="Times New Roman"/>
                <w:color w:val="000000"/>
                <w:spacing w:val="-2"/>
                <w:sz w:val="20"/>
                <w:szCs w:val="20"/>
              </w:rPr>
              <w:t>документації підприємств та інтернету</w:t>
            </w:r>
            <w:r>
              <w:rPr>
                <w:rFonts w:ascii="Times New Roman" w:hAnsi="Times New Roman" w:cs="Times New Roman"/>
                <w:color w:val="000000"/>
                <w:spacing w:val="-2"/>
                <w:sz w:val="20"/>
                <w:szCs w:val="20"/>
              </w:rPr>
              <w:t>.</w:t>
            </w:r>
          </w:p>
        </w:tc>
        <w:tc>
          <w:tcPr>
            <w:tcW w:w="2492" w:type="dxa"/>
            <w:vMerge/>
          </w:tcPr>
          <w:p w:rsidR="00364093" w:rsidRPr="002B5856" w:rsidRDefault="00364093" w:rsidP="00CF7F33">
            <w:pPr>
              <w:jc w:val="both"/>
              <w:rPr>
                <w:rFonts w:ascii="Times New Roman" w:hAnsi="Times New Roman" w:cs="Times New Roman"/>
                <w:sz w:val="24"/>
                <w:szCs w:val="24"/>
              </w:rPr>
            </w:pPr>
          </w:p>
        </w:tc>
      </w:tr>
      <w:tr w:rsidR="00364093" w:rsidRPr="002B5856" w:rsidTr="00DC2A09">
        <w:trPr>
          <w:trHeight w:val="508"/>
          <w:jc w:val="center"/>
        </w:trPr>
        <w:tc>
          <w:tcPr>
            <w:tcW w:w="3562" w:type="dxa"/>
          </w:tcPr>
          <w:p w:rsidR="00364093" w:rsidRPr="00904318" w:rsidRDefault="00364093" w:rsidP="001E4803">
            <w:pPr>
              <w:rPr>
                <w:rFonts w:ascii="Times New Roman" w:hAnsi="Times New Roman" w:cs="Times New Roman"/>
                <w:sz w:val="24"/>
                <w:szCs w:val="24"/>
              </w:rPr>
            </w:pPr>
            <w:r w:rsidRPr="002B5856">
              <w:rPr>
                <w:rFonts w:ascii="Times New Roman" w:hAnsi="Times New Roman" w:cs="Times New Roman"/>
                <w:sz w:val="24"/>
                <w:szCs w:val="24"/>
              </w:rPr>
              <w:t xml:space="preserve">Тема 3. </w:t>
            </w:r>
            <w:r w:rsidR="00A00E9D" w:rsidRPr="000B6312">
              <w:rPr>
                <w:rFonts w:ascii="Times New Roman" w:hAnsi="Times New Roman" w:cs="Times New Roman"/>
                <w:sz w:val="24"/>
                <w:szCs w:val="24"/>
              </w:rPr>
              <w:t>Особливості організації управління корпорацією</w:t>
            </w:r>
            <w:r w:rsidR="00904318">
              <w:rPr>
                <w:rFonts w:ascii="Times New Roman" w:hAnsi="Times New Roman" w:cs="Times New Roman"/>
                <w:sz w:val="24"/>
                <w:szCs w:val="24"/>
              </w:rPr>
              <w:t>.</w:t>
            </w:r>
          </w:p>
          <w:p w:rsidR="00C11CDF" w:rsidRPr="002B5856" w:rsidRDefault="00C11CDF" w:rsidP="00C11CDF">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364093" w:rsidRDefault="00512829" w:rsidP="00CF7F33">
            <w:pPr>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Практична </w:t>
            </w:r>
            <w:r w:rsidR="00364093">
              <w:rPr>
                <w:rFonts w:ascii="Times New Roman" w:hAnsi="Times New Roman" w:cs="Times New Roman"/>
                <w:color w:val="000000"/>
                <w:spacing w:val="-2"/>
                <w:sz w:val="24"/>
                <w:szCs w:val="24"/>
              </w:rPr>
              <w:t xml:space="preserve">робота 2. </w:t>
            </w:r>
            <w:r w:rsidR="00D97586" w:rsidRPr="000B6312">
              <w:rPr>
                <w:rFonts w:ascii="Times New Roman" w:hAnsi="Times New Roman" w:cs="Times New Roman"/>
                <w:color w:val="000000"/>
                <w:spacing w:val="-2"/>
                <w:sz w:val="24"/>
                <w:szCs w:val="24"/>
              </w:rPr>
              <w:t>Особливості організації управління корпорацією</w:t>
            </w:r>
            <w:r w:rsidR="00364093">
              <w:rPr>
                <w:rFonts w:ascii="Times New Roman" w:hAnsi="Times New Roman" w:cs="Times New Roman"/>
                <w:color w:val="000000"/>
                <w:spacing w:val="-2"/>
                <w:sz w:val="24"/>
                <w:szCs w:val="24"/>
              </w:rPr>
              <w:t>.</w:t>
            </w:r>
          </w:p>
          <w:p w:rsidR="00C11CDF" w:rsidRPr="002B5856" w:rsidRDefault="00062F1D" w:rsidP="00D97586">
            <w:pPr>
              <w:jc w:val="both"/>
              <w:rPr>
                <w:rFonts w:ascii="Times New Roman" w:hAnsi="Times New Roman" w:cs="Times New Roman"/>
                <w:sz w:val="24"/>
                <w:szCs w:val="24"/>
              </w:rPr>
            </w:pPr>
            <w:r w:rsidRPr="00C11CDF">
              <w:rPr>
                <w:rFonts w:ascii="Times New Roman" w:hAnsi="Times New Roman" w:cs="Times New Roman"/>
                <w:color w:val="000000"/>
                <w:spacing w:val="-2"/>
                <w:sz w:val="20"/>
                <w:szCs w:val="20"/>
              </w:rPr>
              <w:t xml:space="preserve">Виконання </w:t>
            </w:r>
            <w:r>
              <w:rPr>
                <w:rFonts w:ascii="Times New Roman" w:hAnsi="Times New Roman" w:cs="Times New Roman"/>
                <w:color w:val="000000"/>
                <w:spacing w:val="-2"/>
                <w:sz w:val="20"/>
                <w:szCs w:val="20"/>
              </w:rPr>
              <w:t>практичної</w:t>
            </w:r>
            <w:r w:rsidRPr="00C11CDF">
              <w:rPr>
                <w:rFonts w:ascii="Times New Roman" w:hAnsi="Times New Roman" w:cs="Times New Roman"/>
                <w:color w:val="000000"/>
                <w:spacing w:val="-2"/>
                <w:sz w:val="20"/>
                <w:szCs w:val="20"/>
              </w:rPr>
              <w:t xml:space="preserve"> роботи за допомогою </w:t>
            </w:r>
            <w:r>
              <w:rPr>
                <w:rFonts w:ascii="Times New Roman" w:hAnsi="Times New Roman" w:cs="Times New Roman"/>
                <w:color w:val="000000"/>
                <w:spacing w:val="-2"/>
                <w:sz w:val="20"/>
                <w:szCs w:val="20"/>
              </w:rPr>
              <w:t>документації підприємств та інтернету.</w:t>
            </w:r>
          </w:p>
        </w:tc>
        <w:tc>
          <w:tcPr>
            <w:tcW w:w="2492" w:type="dxa"/>
            <w:vMerge/>
          </w:tcPr>
          <w:p w:rsidR="00364093" w:rsidRPr="002B5856" w:rsidRDefault="00364093" w:rsidP="00CF7F33">
            <w:pPr>
              <w:jc w:val="both"/>
              <w:rPr>
                <w:rFonts w:ascii="Times New Roman" w:hAnsi="Times New Roman" w:cs="Times New Roman"/>
                <w:sz w:val="24"/>
                <w:szCs w:val="24"/>
              </w:rPr>
            </w:pPr>
          </w:p>
        </w:tc>
      </w:tr>
      <w:tr w:rsidR="00364093" w:rsidRPr="002B5856" w:rsidTr="00DC2A09">
        <w:trPr>
          <w:trHeight w:val="520"/>
          <w:jc w:val="center"/>
        </w:trPr>
        <w:tc>
          <w:tcPr>
            <w:tcW w:w="3562" w:type="dxa"/>
          </w:tcPr>
          <w:p w:rsidR="00364093" w:rsidRDefault="00364093" w:rsidP="001E4803">
            <w:pPr>
              <w:rPr>
                <w:rFonts w:ascii="Times New Roman" w:hAnsi="Times New Roman" w:cs="Times New Roman"/>
                <w:sz w:val="24"/>
                <w:szCs w:val="24"/>
              </w:rPr>
            </w:pPr>
            <w:r w:rsidRPr="002B5856">
              <w:rPr>
                <w:rFonts w:ascii="Times New Roman" w:hAnsi="Times New Roman" w:cs="Times New Roman"/>
                <w:sz w:val="24"/>
                <w:szCs w:val="24"/>
              </w:rPr>
              <w:t xml:space="preserve">Тема 4. </w:t>
            </w:r>
            <w:r w:rsidR="00A00E9D" w:rsidRPr="000B6312">
              <w:rPr>
                <w:rFonts w:ascii="Times New Roman" w:hAnsi="Times New Roman" w:cs="Times New Roman"/>
                <w:sz w:val="24"/>
                <w:szCs w:val="24"/>
              </w:rPr>
              <w:t>Управління корпоративною власністю</w:t>
            </w:r>
            <w:r w:rsidR="00904318">
              <w:rPr>
                <w:rFonts w:ascii="Times New Roman" w:hAnsi="Times New Roman" w:cs="Times New Roman"/>
                <w:sz w:val="24"/>
                <w:szCs w:val="24"/>
              </w:rPr>
              <w:t>.</w:t>
            </w:r>
          </w:p>
          <w:p w:rsidR="00C11CDF" w:rsidRPr="002B5856" w:rsidRDefault="00C11CDF" w:rsidP="001E4803">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364093" w:rsidRDefault="00512829" w:rsidP="00244649">
            <w:pP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Практична </w:t>
            </w:r>
            <w:r w:rsidR="00364093">
              <w:rPr>
                <w:rFonts w:ascii="Times New Roman" w:hAnsi="Times New Roman" w:cs="Times New Roman"/>
                <w:color w:val="000000"/>
                <w:spacing w:val="-2"/>
                <w:sz w:val="24"/>
                <w:szCs w:val="24"/>
              </w:rPr>
              <w:t>робота</w:t>
            </w:r>
            <w:r w:rsidR="000B6312">
              <w:rPr>
                <w:rFonts w:ascii="Times New Roman" w:hAnsi="Times New Roman" w:cs="Times New Roman"/>
                <w:color w:val="000000"/>
                <w:spacing w:val="-2"/>
                <w:sz w:val="24"/>
                <w:szCs w:val="24"/>
              </w:rPr>
              <w:t xml:space="preserve"> </w:t>
            </w:r>
            <w:r w:rsidR="00364093">
              <w:rPr>
                <w:rFonts w:ascii="Times New Roman" w:hAnsi="Times New Roman" w:cs="Times New Roman"/>
                <w:color w:val="000000"/>
                <w:spacing w:val="-2"/>
                <w:sz w:val="24"/>
                <w:szCs w:val="24"/>
              </w:rPr>
              <w:t>3.</w:t>
            </w:r>
            <w:r w:rsidR="00364093" w:rsidRPr="00244649">
              <w:rPr>
                <w:rFonts w:ascii="Times New Roman" w:hAnsi="Times New Roman" w:cs="Times New Roman"/>
                <w:color w:val="000000"/>
                <w:spacing w:val="-2"/>
                <w:sz w:val="24"/>
                <w:szCs w:val="24"/>
              </w:rPr>
              <w:t xml:space="preserve"> </w:t>
            </w:r>
            <w:r w:rsidR="00D97586" w:rsidRPr="000B6312">
              <w:rPr>
                <w:rFonts w:ascii="Times New Roman" w:hAnsi="Times New Roman" w:cs="Times New Roman"/>
                <w:color w:val="000000"/>
                <w:spacing w:val="-2"/>
                <w:sz w:val="24"/>
                <w:szCs w:val="24"/>
              </w:rPr>
              <w:t>Управління корпоративною власністю</w:t>
            </w:r>
            <w:r w:rsidR="00364093">
              <w:rPr>
                <w:rFonts w:ascii="Times New Roman" w:hAnsi="Times New Roman" w:cs="Times New Roman"/>
                <w:color w:val="000000"/>
                <w:spacing w:val="-2"/>
                <w:sz w:val="24"/>
                <w:szCs w:val="24"/>
              </w:rPr>
              <w:t>.</w:t>
            </w:r>
          </w:p>
          <w:p w:rsidR="00C11CDF" w:rsidRPr="002B5856" w:rsidRDefault="00062F1D" w:rsidP="00D97586">
            <w:pPr>
              <w:rPr>
                <w:rFonts w:ascii="Times New Roman" w:hAnsi="Times New Roman" w:cs="Times New Roman"/>
                <w:sz w:val="24"/>
                <w:szCs w:val="24"/>
              </w:rPr>
            </w:pPr>
            <w:r w:rsidRPr="00C11CDF">
              <w:rPr>
                <w:rFonts w:ascii="Times New Roman" w:hAnsi="Times New Roman" w:cs="Times New Roman"/>
                <w:color w:val="000000"/>
                <w:spacing w:val="-2"/>
                <w:sz w:val="20"/>
                <w:szCs w:val="20"/>
              </w:rPr>
              <w:t xml:space="preserve">Виконання </w:t>
            </w:r>
            <w:r>
              <w:rPr>
                <w:rFonts w:ascii="Times New Roman" w:hAnsi="Times New Roman" w:cs="Times New Roman"/>
                <w:color w:val="000000"/>
                <w:spacing w:val="-2"/>
                <w:sz w:val="20"/>
                <w:szCs w:val="20"/>
              </w:rPr>
              <w:t>практичної</w:t>
            </w:r>
            <w:r w:rsidRPr="00C11CDF">
              <w:rPr>
                <w:rFonts w:ascii="Times New Roman" w:hAnsi="Times New Roman" w:cs="Times New Roman"/>
                <w:color w:val="000000"/>
                <w:spacing w:val="-2"/>
                <w:sz w:val="20"/>
                <w:szCs w:val="20"/>
              </w:rPr>
              <w:t xml:space="preserve"> роботи за допомогою </w:t>
            </w:r>
            <w:r>
              <w:rPr>
                <w:rFonts w:ascii="Times New Roman" w:hAnsi="Times New Roman" w:cs="Times New Roman"/>
                <w:color w:val="000000"/>
                <w:spacing w:val="-2"/>
                <w:sz w:val="20"/>
                <w:szCs w:val="20"/>
              </w:rPr>
              <w:t>документації підприємств та інтернету.</w:t>
            </w:r>
          </w:p>
        </w:tc>
        <w:tc>
          <w:tcPr>
            <w:tcW w:w="2492" w:type="dxa"/>
            <w:vMerge/>
          </w:tcPr>
          <w:p w:rsidR="00364093" w:rsidRPr="002B5856" w:rsidRDefault="00364093" w:rsidP="00CF7F33">
            <w:pPr>
              <w:jc w:val="both"/>
              <w:rPr>
                <w:rFonts w:ascii="Times New Roman" w:hAnsi="Times New Roman" w:cs="Times New Roman"/>
                <w:sz w:val="24"/>
                <w:szCs w:val="24"/>
              </w:rPr>
            </w:pPr>
          </w:p>
        </w:tc>
      </w:tr>
      <w:tr w:rsidR="00364093" w:rsidRPr="002B5856" w:rsidTr="00DC2A09">
        <w:trPr>
          <w:trHeight w:val="520"/>
          <w:jc w:val="center"/>
        </w:trPr>
        <w:tc>
          <w:tcPr>
            <w:tcW w:w="3562" w:type="dxa"/>
          </w:tcPr>
          <w:p w:rsidR="00364093" w:rsidRDefault="00364093" w:rsidP="001E4803">
            <w:pPr>
              <w:rPr>
                <w:rFonts w:ascii="Times New Roman" w:hAnsi="Times New Roman" w:cs="Times New Roman"/>
                <w:sz w:val="24"/>
                <w:szCs w:val="24"/>
              </w:rPr>
            </w:pPr>
            <w:r w:rsidRPr="002B5856">
              <w:rPr>
                <w:rFonts w:ascii="Times New Roman" w:hAnsi="Times New Roman" w:cs="Times New Roman"/>
                <w:sz w:val="24"/>
                <w:szCs w:val="24"/>
              </w:rPr>
              <w:lastRenderedPageBreak/>
              <w:t xml:space="preserve">Тема 5. </w:t>
            </w:r>
            <w:r w:rsidR="00A00E9D" w:rsidRPr="000B6312">
              <w:rPr>
                <w:rFonts w:ascii="Times New Roman" w:hAnsi="Times New Roman" w:cs="Times New Roman"/>
                <w:sz w:val="24"/>
                <w:szCs w:val="24"/>
              </w:rPr>
              <w:t>Створення корпоративних об’єднань. Управління власністю в корпоративних об’єднаннях</w:t>
            </w:r>
            <w:r w:rsidR="00904318">
              <w:rPr>
                <w:rFonts w:ascii="Times New Roman" w:hAnsi="Times New Roman" w:cs="Times New Roman"/>
                <w:sz w:val="24"/>
                <w:szCs w:val="24"/>
              </w:rPr>
              <w:t>.</w:t>
            </w:r>
          </w:p>
          <w:p w:rsidR="00C11CDF" w:rsidRPr="002B5856" w:rsidRDefault="00C11CDF" w:rsidP="001E4803">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732DC7" w:rsidRPr="009C6592" w:rsidRDefault="00732DC7" w:rsidP="00CF7F33">
            <w:pPr>
              <w:jc w:val="both"/>
              <w:rPr>
                <w:rFonts w:ascii="Times New Roman" w:hAnsi="Times New Roman" w:cs="Times New Roman"/>
                <w:sz w:val="24"/>
                <w:szCs w:val="24"/>
                <w:lang w:val="ru-RU"/>
              </w:rPr>
            </w:pPr>
          </w:p>
        </w:tc>
        <w:tc>
          <w:tcPr>
            <w:tcW w:w="2492" w:type="dxa"/>
            <w:vMerge/>
          </w:tcPr>
          <w:p w:rsidR="00364093" w:rsidRPr="002B5856" w:rsidRDefault="00364093" w:rsidP="00CF7F33">
            <w:pPr>
              <w:jc w:val="both"/>
              <w:rPr>
                <w:rFonts w:ascii="Times New Roman" w:hAnsi="Times New Roman" w:cs="Times New Roman"/>
                <w:sz w:val="24"/>
                <w:szCs w:val="24"/>
              </w:rPr>
            </w:pPr>
          </w:p>
        </w:tc>
      </w:tr>
      <w:tr w:rsidR="00364093" w:rsidRPr="002B5856" w:rsidTr="00512829">
        <w:trPr>
          <w:trHeight w:val="201"/>
          <w:jc w:val="center"/>
        </w:trPr>
        <w:tc>
          <w:tcPr>
            <w:tcW w:w="9900" w:type="dxa"/>
            <w:gridSpan w:val="4"/>
          </w:tcPr>
          <w:p w:rsidR="00364093" w:rsidRPr="002B5856" w:rsidRDefault="00A734BE" w:rsidP="00A734BE">
            <w:pPr>
              <w:tabs>
                <w:tab w:val="left" w:pos="284"/>
                <w:tab w:val="left" w:pos="567"/>
              </w:tabs>
              <w:jc w:val="center"/>
              <w:rPr>
                <w:rFonts w:ascii="Times New Roman" w:hAnsi="Times New Roman" w:cs="Times New Roman"/>
                <w:sz w:val="24"/>
                <w:szCs w:val="24"/>
              </w:rPr>
            </w:pPr>
            <w:r w:rsidRPr="00A734BE">
              <w:rPr>
                <w:rFonts w:ascii="Times New Roman" w:hAnsi="Times New Roman" w:cs="Times New Roman"/>
                <w:sz w:val="24"/>
              </w:rPr>
              <w:t xml:space="preserve">Розділ ІІ. </w:t>
            </w:r>
            <w:r w:rsidR="00D97586" w:rsidRPr="00DC2A09">
              <w:rPr>
                <w:rFonts w:ascii="Times New Roman" w:hAnsi="Times New Roman" w:cs="Times New Roman"/>
                <w:b/>
                <w:sz w:val="24"/>
              </w:rPr>
              <w:t>Організація діяльності корпорації</w:t>
            </w:r>
          </w:p>
        </w:tc>
      </w:tr>
      <w:tr w:rsidR="00DC2A09" w:rsidRPr="002B5856" w:rsidTr="00DC2A09">
        <w:trPr>
          <w:trHeight w:val="201"/>
          <w:jc w:val="center"/>
        </w:trPr>
        <w:tc>
          <w:tcPr>
            <w:tcW w:w="3586" w:type="dxa"/>
            <w:gridSpan w:val="2"/>
          </w:tcPr>
          <w:p w:rsidR="00DC2A09" w:rsidRPr="00904318" w:rsidRDefault="00DC2A09" w:rsidP="001E4803">
            <w:pPr>
              <w:rPr>
                <w:rFonts w:ascii="Times New Roman" w:hAnsi="Times New Roman" w:cs="Times New Roman"/>
                <w:sz w:val="24"/>
                <w:szCs w:val="24"/>
              </w:rPr>
            </w:pPr>
            <w:r w:rsidRPr="00732DC7">
              <w:rPr>
                <w:rFonts w:ascii="Times New Roman" w:hAnsi="Times New Roman" w:cs="Times New Roman"/>
                <w:sz w:val="24"/>
                <w:szCs w:val="24"/>
              </w:rPr>
              <w:t xml:space="preserve">Тема 6. </w:t>
            </w:r>
            <w:r w:rsidRPr="000B6312">
              <w:rPr>
                <w:rFonts w:ascii="Times New Roman" w:hAnsi="Times New Roman" w:cs="Times New Roman"/>
                <w:sz w:val="24"/>
                <w:szCs w:val="24"/>
              </w:rPr>
              <w:t>Управління корпоративним капіталом та витратами</w:t>
            </w:r>
            <w:r>
              <w:rPr>
                <w:rFonts w:ascii="Times New Roman" w:hAnsi="Times New Roman" w:cs="Times New Roman"/>
                <w:sz w:val="24"/>
                <w:szCs w:val="24"/>
              </w:rPr>
              <w:t>.</w:t>
            </w:r>
          </w:p>
          <w:p w:rsidR="00DC2A09" w:rsidRPr="00512829" w:rsidRDefault="00DC2A09" w:rsidP="001E4803">
            <w:pPr>
              <w:rPr>
                <w:rFonts w:ascii="Times New Roman" w:hAnsi="Times New Roman" w:cs="Times New Roman"/>
                <w:sz w:val="24"/>
                <w:szCs w:val="24"/>
                <w:lang w:val="ru-RU"/>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22" w:type="dxa"/>
          </w:tcPr>
          <w:p w:rsidR="00DC2A09" w:rsidRPr="00732DC7" w:rsidRDefault="00DC2A09" w:rsidP="001E4803">
            <w:pPr>
              <w:rPr>
                <w:rFonts w:ascii="Times New Roman" w:hAnsi="Times New Roman" w:cs="Times New Roman"/>
                <w:sz w:val="24"/>
                <w:szCs w:val="24"/>
                <w:lang w:val="ru-RU"/>
              </w:rPr>
            </w:pPr>
          </w:p>
        </w:tc>
        <w:tc>
          <w:tcPr>
            <w:tcW w:w="2492" w:type="dxa"/>
            <w:vMerge w:val="restart"/>
          </w:tcPr>
          <w:p w:rsidR="00DC2A09" w:rsidRPr="00732DC7" w:rsidRDefault="00DC2A09" w:rsidP="00DC2A09">
            <w:pPr>
              <w:jc w:val="both"/>
              <w:rPr>
                <w:rFonts w:ascii="Times New Roman" w:hAnsi="Times New Roman" w:cs="Times New Roman"/>
                <w:sz w:val="24"/>
                <w:szCs w:val="24"/>
                <w:lang w:val="ru-RU"/>
              </w:rPr>
            </w:pPr>
            <w:r>
              <w:rPr>
                <w:rFonts w:ascii="Times New Roman" w:hAnsi="Times New Roman" w:cs="Times New Roman"/>
                <w:sz w:val="24"/>
                <w:szCs w:val="24"/>
              </w:rPr>
              <w:t>У результаті вивчення другого розділу дисципліни студенти знайомляться із о</w:t>
            </w:r>
            <w:r w:rsidRPr="00DC2A09">
              <w:rPr>
                <w:rFonts w:ascii="Times New Roman" w:hAnsi="Times New Roman" w:cs="Times New Roman"/>
                <w:sz w:val="24"/>
                <w:szCs w:val="24"/>
              </w:rPr>
              <w:t>рганізаці</w:t>
            </w:r>
            <w:r>
              <w:rPr>
                <w:rFonts w:ascii="Times New Roman" w:hAnsi="Times New Roman" w:cs="Times New Roman"/>
                <w:sz w:val="24"/>
                <w:szCs w:val="24"/>
              </w:rPr>
              <w:t>єю</w:t>
            </w:r>
            <w:r w:rsidRPr="00DC2A09">
              <w:rPr>
                <w:rFonts w:ascii="Times New Roman" w:hAnsi="Times New Roman" w:cs="Times New Roman"/>
                <w:sz w:val="24"/>
                <w:szCs w:val="24"/>
              </w:rPr>
              <w:t xml:space="preserve"> діяльності корпорації</w:t>
            </w:r>
            <w:r>
              <w:rPr>
                <w:rFonts w:ascii="Times New Roman" w:hAnsi="Times New Roman" w:cs="Times New Roman"/>
                <w:sz w:val="24"/>
                <w:szCs w:val="24"/>
              </w:rPr>
              <w:t>. Набувають вмінь щодо т</w:t>
            </w:r>
            <w:r w:rsidRPr="000B6312">
              <w:rPr>
                <w:rFonts w:ascii="Times New Roman" w:hAnsi="Times New Roman" w:cs="Times New Roman"/>
                <w:sz w:val="24"/>
                <w:szCs w:val="24"/>
              </w:rPr>
              <w:t>актичн</w:t>
            </w:r>
            <w:r>
              <w:rPr>
                <w:rFonts w:ascii="Times New Roman" w:hAnsi="Times New Roman" w:cs="Times New Roman"/>
                <w:sz w:val="24"/>
                <w:szCs w:val="24"/>
              </w:rPr>
              <w:t>ого</w:t>
            </w:r>
            <w:r w:rsidRPr="000B6312">
              <w:rPr>
                <w:rFonts w:ascii="Times New Roman" w:hAnsi="Times New Roman" w:cs="Times New Roman"/>
                <w:sz w:val="24"/>
                <w:szCs w:val="24"/>
              </w:rPr>
              <w:t xml:space="preserve"> і стратегічн</w:t>
            </w:r>
            <w:r>
              <w:rPr>
                <w:rFonts w:ascii="Times New Roman" w:hAnsi="Times New Roman" w:cs="Times New Roman"/>
                <w:sz w:val="24"/>
                <w:szCs w:val="24"/>
              </w:rPr>
              <w:t>ого</w:t>
            </w:r>
            <w:r w:rsidRPr="000B6312">
              <w:rPr>
                <w:rFonts w:ascii="Times New Roman" w:hAnsi="Times New Roman" w:cs="Times New Roman"/>
                <w:sz w:val="24"/>
                <w:szCs w:val="24"/>
              </w:rPr>
              <w:t xml:space="preserve"> управління корпораціями</w:t>
            </w:r>
            <w:r>
              <w:rPr>
                <w:rFonts w:ascii="Times New Roman" w:hAnsi="Times New Roman" w:cs="Times New Roman"/>
                <w:sz w:val="24"/>
                <w:szCs w:val="24"/>
              </w:rPr>
              <w:t xml:space="preserve"> та о</w:t>
            </w:r>
            <w:r w:rsidRPr="000B6312">
              <w:rPr>
                <w:rFonts w:ascii="Times New Roman" w:hAnsi="Times New Roman" w:cs="Times New Roman"/>
                <w:sz w:val="24"/>
                <w:szCs w:val="24"/>
              </w:rPr>
              <w:t>цінювання ефективності та якості</w:t>
            </w:r>
            <w:r>
              <w:rPr>
                <w:rFonts w:ascii="Times New Roman" w:hAnsi="Times New Roman" w:cs="Times New Roman"/>
                <w:sz w:val="24"/>
                <w:szCs w:val="24"/>
              </w:rPr>
              <w:t xml:space="preserve">. Формують </w:t>
            </w:r>
            <w:r w:rsidRPr="002B5856">
              <w:rPr>
                <w:rFonts w:ascii="Times New Roman" w:hAnsi="Times New Roman" w:cs="Times New Roman"/>
                <w:sz w:val="24"/>
                <w:szCs w:val="24"/>
              </w:rPr>
              <w:t xml:space="preserve">навички </w:t>
            </w:r>
            <w:r>
              <w:rPr>
                <w:rFonts w:ascii="Times New Roman" w:hAnsi="Times New Roman" w:cs="Times New Roman"/>
                <w:sz w:val="24"/>
                <w:szCs w:val="24"/>
              </w:rPr>
              <w:t>корпоративної культури підприємств</w:t>
            </w:r>
            <w:bookmarkStart w:id="0" w:name="_GoBack"/>
            <w:bookmarkEnd w:id="0"/>
            <w:r>
              <w:rPr>
                <w:rFonts w:ascii="Times New Roman" w:hAnsi="Times New Roman" w:cs="Times New Roman"/>
                <w:sz w:val="24"/>
                <w:szCs w:val="24"/>
              </w:rPr>
              <w:t>.</w:t>
            </w:r>
          </w:p>
        </w:tc>
      </w:tr>
      <w:tr w:rsidR="00DC2A09" w:rsidRPr="002B5856" w:rsidTr="00DC2A09">
        <w:trPr>
          <w:trHeight w:val="201"/>
          <w:jc w:val="center"/>
        </w:trPr>
        <w:tc>
          <w:tcPr>
            <w:tcW w:w="3562" w:type="dxa"/>
          </w:tcPr>
          <w:p w:rsidR="00DC2A09" w:rsidRPr="00904318" w:rsidRDefault="00DC2A09" w:rsidP="001E4803">
            <w:pPr>
              <w:rPr>
                <w:rFonts w:ascii="Times New Roman" w:hAnsi="Times New Roman" w:cs="Times New Roman"/>
                <w:sz w:val="24"/>
                <w:szCs w:val="24"/>
              </w:rPr>
            </w:pPr>
            <w:r w:rsidRPr="002B5856">
              <w:rPr>
                <w:rFonts w:ascii="Times New Roman" w:hAnsi="Times New Roman" w:cs="Times New Roman"/>
                <w:sz w:val="24"/>
                <w:szCs w:val="24"/>
              </w:rPr>
              <w:t xml:space="preserve">Тема </w:t>
            </w:r>
            <w:r w:rsidRPr="00904318">
              <w:rPr>
                <w:rFonts w:ascii="Times New Roman" w:hAnsi="Times New Roman" w:cs="Times New Roman"/>
                <w:sz w:val="24"/>
                <w:szCs w:val="24"/>
              </w:rPr>
              <w:t>7</w:t>
            </w:r>
            <w:r w:rsidRPr="002B5856">
              <w:rPr>
                <w:rFonts w:ascii="Times New Roman" w:hAnsi="Times New Roman" w:cs="Times New Roman"/>
                <w:sz w:val="24"/>
                <w:szCs w:val="24"/>
              </w:rPr>
              <w:t xml:space="preserve">. </w:t>
            </w:r>
            <w:r w:rsidRPr="000B6312">
              <w:rPr>
                <w:rFonts w:ascii="Times New Roman" w:hAnsi="Times New Roman" w:cs="Times New Roman"/>
                <w:sz w:val="24"/>
                <w:szCs w:val="24"/>
              </w:rPr>
              <w:t>Звітність та контролінг в системі корпоративного управління й управління державними корпоративними правами</w:t>
            </w:r>
            <w:r w:rsidRPr="00904318">
              <w:rPr>
                <w:rFonts w:ascii="Times New Roman" w:hAnsi="Times New Roman" w:cs="Times New Roman"/>
                <w:sz w:val="24"/>
                <w:szCs w:val="24"/>
              </w:rPr>
              <w:t>.</w:t>
            </w:r>
          </w:p>
          <w:p w:rsidR="00DC2A09" w:rsidRPr="002B5856" w:rsidRDefault="00DC2A09" w:rsidP="001E4803">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DC2A09" w:rsidRDefault="00DC2A09" w:rsidP="00904318">
            <w:pP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Практична робота 4. </w:t>
            </w:r>
            <w:r w:rsidRPr="000B6312">
              <w:rPr>
                <w:rFonts w:ascii="Times New Roman" w:hAnsi="Times New Roman" w:cs="Times New Roman"/>
                <w:color w:val="000000"/>
                <w:spacing w:val="-2"/>
                <w:sz w:val="24"/>
                <w:szCs w:val="24"/>
              </w:rPr>
              <w:t>Звітність та контролінг в системі корпоративного управління й управління державними корпоративними правами</w:t>
            </w:r>
            <w:r w:rsidRPr="00244649">
              <w:rPr>
                <w:rFonts w:ascii="Times New Roman" w:hAnsi="Times New Roman" w:cs="Times New Roman"/>
                <w:color w:val="000000"/>
                <w:spacing w:val="-2"/>
                <w:sz w:val="24"/>
                <w:szCs w:val="24"/>
              </w:rPr>
              <w:t>.</w:t>
            </w:r>
          </w:p>
          <w:p w:rsidR="00DC2A09" w:rsidRPr="002B5856" w:rsidRDefault="00DC2A09" w:rsidP="00D97586">
            <w:pPr>
              <w:jc w:val="both"/>
              <w:rPr>
                <w:rFonts w:ascii="Times New Roman" w:hAnsi="Times New Roman" w:cs="Times New Roman"/>
                <w:sz w:val="24"/>
                <w:szCs w:val="24"/>
              </w:rPr>
            </w:pPr>
            <w:r w:rsidRPr="00C11CDF">
              <w:rPr>
                <w:rFonts w:ascii="Times New Roman" w:hAnsi="Times New Roman" w:cs="Times New Roman"/>
                <w:color w:val="000000"/>
                <w:spacing w:val="-2"/>
                <w:sz w:val="20"/>
                <w:szCs w:val="20"/>
              </w:rPr>
              <w:t xml:space="preserve">Виконання </w:t>
            </w:r>
            <w:r>
              <w:rPr>
                <w:rFonts w:ascii="Times New Roman" w:hAnsi="Times New Roman" w:cs="Times New Roman"/>
                <w:color w:val="000000"/>
                <w:spacing w:val="-2"/>
                <w:sz w:val="20"/>
                <w:szCs w:val="20"/>
              </w:rPr>
              <w:t>практичної</w:t>
            </w:r>
            <w:r w:rsidRPr="00C11CDF">
              <w:rPr>
                <w:rFonts w:ascii="Times New Roman" w:hAnsi="Times New Roman" w:cs="Times New Roman"/>
                <w:color w:val="000000"/>
                <w:spacing w:val="-2"/>
                <w:sz w:val="20"/>
                <w:szCs w:val="20"/>
              </w:rPr>
              <w:t xml:space="preserve"> роботи за допомогою </w:t>
            </w:r>
            <w:r>
              <w:rPr>
                <w:rFonts w:ascii="Times New Roman" w:hAnsi="Times New Roman" w:cs="Times New Roman"/>
                <w:color w:val="000000"/>
                <w:spacing w:val="-2"/>
                <w:sz w:val="20"/>
                <w:szCs w:val="20"/>
              </w:rPr>
              <w:t>документації підприємств та інтернету.</w:t>
            </w:r>
          </w:p>
        </w:tc>
        <w:tc>
          <w:tcPr>
            <w:tcW w:w="2492" w:type="dxa"/>
            <w:vMerge/>
          </w:tcPr>
          <w:p w:rsidR="00DC2A09" w:rsidRPr="002B5856" w:rsidRDefault="00DC2A09" w:rsidP="00062F1D">
            <w:pPr>
              <w:jc w:val="both"/>
              <w:rPr>
                <w:rFonts w:ascii="Times New Roman" w:hAnsi="Times New Roman" w:cs="Times New Roman"/>
                <w:sz w:val="24"/>
                <w:szCs w:val="24"/>
              </w:rPr>
            </w:pPr>
          </w:p>
        </w:tc>
      </w:tr>
      <w:tr w:rsidR="00DC2A09" w:rsidRPr="002B5856" w:rsidTr="00DC2A09">
        <w:trPr>
          <w:trHeight w:val="201"/>
          <w:jc w:val="center"/>
        </w:trPr>
        <w:tc>
          <w:tcPr>
            <w:tcW w:w="3562" w:type="dxa"/>
          </w:tcPr>
          <w:p w:rsidR="00DC2A09" w:rsidRPr="000B6312" w:rsidRDefault="00DC2A09" w:rsidP="001E4803">
            <w:pPr>
              <w:rPr>
                <w:rFonts w:ascii="Times New Roman" w:hAnsi="Times New Roman" w:cs="Times New Roman"/>
                <w:sz w:val="24"/>
                <w:szCs w:val="24"/>
              </w:rPr>
            </w:pPr>
            <w:r w:rsidRPr="002B5856">
              <w:rPr>
                <w:rFonts w:ascii="Times New Roman" w:hAnsi="Times New Roman" w:cs="Times New Roman"/>
                <w:sz w:val="24"/>
                <w:szCs w:val="24"/>
              </w:rPr>
              <w:t xml:space="preserve">Тема </w:t>
            </w:r>
            <w:r w:rsidRPr="00904318">
              <w:rPr>
                <w:rFonts w:ascii="Times New Roman" w:hAnsi="Times New Roman" w:cs="Times New Roman"/>
                <w:sz w:val="24"/>
                <w:szCs w:val="24"/>
              </w:rPr>
              <w:t>8</w:t>
            </w:r>
            <w:r w:rsidRPr="002B5856">
              <w:rPr>
                <w:rFonts w:ascii="Times New Roman" w:hAnsi="Times New Roman" w:cs="Times New Roman"/>
                <w:sz w:val="24"/>
                <w:szCs w:val="24"/>
              </w:rPr>
              <w:t>.</w:t>
            </w:r>
            <w:r w:rsidRPr="00904318">
              <w:rPr>
                <w:rFonts w:ascii="Times New Roman" w:hAnsi="Times New Roman" w:cs="Times New Roman"/>
                <w:sz w:val="24"/>
                <w:szCs w:val="24"/>
              </w:rPr>
              <w:t xml:space="preserve"> </w:t>
            </w:r>
            <w:r w:rsidRPr="000B6312">
              <w:rPr>
                <w:rFonts w:ascii="Times New Roman" w:hAnsi="Times New Roman" w:cs="Times New Roman"/>
                <w:sz w:val="24"/>
                <w:szCs w:val="24"/>
              </w:rPr>
              <w:t>Тактичне і стратегічне управління корпораціями</w:t>
            </w:r>
            <w:r w:rsidRPr="00904318">
              <w:rPr>
                <w:rFonts w:ascii="Times New Roman" w:hAnsi="Times New Roman" w:cs="Times New Roman"/>
                <w:sz w:val="24"/>
                <w:szCs w:val="24"/>
              </w:rPr>
              <w:t>.</w:t>
            </w:r>
          </w:p>
          <w:p w:rsidR="00DC2A09" w:rsidRPr="002B5856" w:rsidRDefault="00DC2A09" w:rsidP="001E4803">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DC2A09" w:rsidRPr="002B5856" w:rsidRDefault="00DC2A09" w:rsidP="00A734BE">
            <w:pPr>
              <w:rPr>
                <w:rFonts w:ascii="Times New Roman" w:hAnsi="Times New Roman" w:cs="Times New Roman"/>
                <w:sz w:val="24"/>
                <w:szCs w:val="24"/>
              </w:rPr>
            </w:pPr>
          </w:p>
        </w:tc>
        <w:tc>
          <w:tcPr>
            <w:tcW w:w="2492" w:type="dxa"/>
            <w:vMerge/>
          </w:tcPr>
          <w:p w:rsidR="00DC2A09" w:rsidRPr="002B5856" w:rsidRDefault="00DC2A09" w:rsidP="00CF7F33">
            <w:pPr>
              <w:jc w:val="both"/>
              <w:rPr>
                <w:rFonts w:ascii="Times New Roman" w:hAnsi="Times New Roman" w:cs="Times New Roman"/>
                <w:sz w:val="24"/>
                <w:szCs w:val="24"/>
              </w:rPr>
            </w:pPr>
          </w:p>
        </w:tc>
      </w:tr>
      <w:tr w:rsidR="00DC2A09" w:rsidRPr="002B5856" w:rsidTr="00DC2A09">
        <w:trPr>
          <w:trHeight w:val="201"/>
          <w:jc w:val="center"/>
        </w:trPr>
        <w:tc>
          <w:tcPr>
            <w:tcW w:w="3562" w:type="dxa"/>
          </w:tcPr>
          <w:p w:rsidR="00DC2A09" w:rsidRDefault="00DC2A09" w:rsidP="00904318">
            <w:pPr>
              <w:rPr>
                <w:rFonts w:ascii="Times New Roman" w:hAnsi="Times New Roman" w:cs="Times New Roman"/>
                <w:sz w:val="24"/>
                <w:szCs w:val="24"/>
              </w:rPr>
            </w:pPr>
            <w:r w:rsidRPr="002B5856">
              <w:rPr>
                <w:rFonts w:ascii="Times New Roman" w:hAnsi="Times New Roman" w:cs="Times New Roman"/>
                <w:sz w:val="24"/>
                <w:szCs w:val="24"/>
              </w:rPr>
              <w:t xml:space="preserve">Тема </w:t>
            </w:r>
            <w:r w:rsidRPr="00904318">
              <w:rPr>
                <w:rFonts w:ascii="Times New Roman" w:hAnsi="Times New Roman" w:cs="Times New Roman"/>
                <w:sz w:val="24"/>
                <w:szCs w:val="24"/>
              </w:rPr>
              <w:t>9</w:t>
            </w:r>
            <w:r w:rsidRPr="002B5856">
              <w:rPr>
                <w:rFonts w:ascii="Times New Roman" w:hAnsi="Times New Roman" w:cs="Times New Roman"/>
                <w:sz w:val="24"/>
                <w:szCs w:val="24"/>
              </w:rPr>
              <w:t xml:space="preserve">.  </w:t>
            </w:r>
            <w:r w:rsidRPr="000B6312">
              <w:rPr>
                <w:rFonts w:ascii="Times New Roman" w:hAnsi="Times New Roman" w:cs="Times New Roman"/>
                <w:sz w:val="24"/>
                <w:szCs w:val="24"/>
              </w:rPr>
              <w:t>Оцінювання ефективності та якості корпоративного управління</w:t>
            </w:r>
            <w:r>
              <w:rPr>
                <w:rFonts w:ascii="Times New Roman" w:hAnsi="Times New Roman" w:cs="Times New Roman"/>
                <w:sz w:val="24"/>
                <w:szCs w:val="24"/>
              </w:rPr>
              <w:t>.</w:t>
            </w:r>
          </w:p>
          <w:p w:rsidR="00DC2A09" w:rsidRPr="002B5856" w:rsidRDefault="00DC2A09" w:rsidP="00904318">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DC2A09" w:rsidRPr="00904318" w:rsidRDefault="00DC2A09" w:rsidP="00A734BE">
            <w:pP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Практична робота 5.</w:t>
            </w:r>
            <w:r w:rsidRPr="00904318">
              <w:rPr>
                <w:rFonts w:ascii="Times New Roman" w:hAnsi="Times New Roman" w:cs="Times New Roman"/>
                <w:color w:val="000000"/>
                <w:spacing w:val="-2"/>
                <w:sz w:val="24"/>
                <w:szCs w:val="24"/>
              </w:rPr>
              <w:t xml:space="preserve"> </w:t>
            </w:r>
            <w:r w:rsidRPr="000B6312">
              <w:rPr>
                <w:rFonts w:ascii="Times New Roman" w:hAnsi="Times New Roman" w:cs="Times New Roman"/>
                <w:color w:val="000000"/>
                <w:spacing w:val="-2"/>
                <w:sz w:val="24"/>
                <w:szCs w:val="24"/>
              </w:rPr>
              <w:t>Оцінювання ефективності та якості корпоративного управління</w:t>
            </w:r>
            <w:r w:rsidRPr="00904318">
              <w:rPr>
                <w:rFonts w:ascii="Times New Roman" w:hAnsi="Times New Roman" w:cs="Times New Roman"/>
                <w:color w:val="000000"/>
                <w:spacing w:val="-2"/>
                <w:sz w:val="24"/>
                <w:szCs w:val="24"/>
              </w:rPr>
              <w:t>.</w:t>
            </w:r>
          </w:p>
          <w:p w:rsidR="00DC2A09" w:rsidRPr="002B5856" w:rsidRDefault="00DC2A09" w:rsidP="00D97586">
            <w:pPr>
              <w:rPr>
                <w:rFonts w:ascii="Times New Roman" w:hAnsi="Times New Roman" w:cs="Times New Roman"/>
                <w:sz w:val="24"/>
                <w:szCs w:val="24"/>
              </w:rPr>
            </w:pPr>
            <w:r w:rsidRPr="00C11CDF">
              <w:rPr>
                <w:rFonts w:ascii="Times New Roman" w:hAnsi="Times New Roman" w:cs="Times New Roman"/>
                <w:color w:val="000000"/>
                <w:spacing w:val="-2"/>
                <w:sz w:val="20"/>
                <w:szCs w:val="20"/>
              </w:rPr>
              <w:t xml:space="preserve">Виконання </w:t>
            </w:r>
            <w:r>
              <w:rPr>
                <w:rFonts w:ascii="Times New Roman" w:hAnsi="Times New Roman" w:cs="Times New Roman"/>
                <w:color w:val="000000"/>
                <w:spacing w:val="-2"/>
                <w:sz w:val="20"/>
                <w:szCs w:val="20"/>
              </w:rPr>
              <w:t>практичної</w:t>
            </w:r>
            <w:r w:rsidRPr="00C11CDF">
              <w:rPr>
                <w:rFonts w:ascii="Times New Roman" w:hAnsi="Times New Roman" w:cs="Times New Roman"/>
                <w:color w:val="000000"/>
                <w:spacing w:val="-2"/>
                <w:sz w:val="20"/>
                <w:szCs w:val="20"/>
              </w:rPr>
              <w:t xml:space="preserve"> роботи за допомогою </w:t>
            </w:r>
            <w:r>
              <w:rPr>
                <w:rFonts w:ascii="Times New Roman" w:hAnsi="Times New Roman" w:cs="Times New Roman"/>
                <w:color w:val="000000"/>
                <w:spacing w:val="-2"/>
                <w:sz w:val="20"/>
                <w:szCs w:val="20"/>
              </w:rPr>
              <w:t>документації підприємств та інтернету.</w:t>
            </w:r>
          </w:p>
        </w:tc>
        <w:tc>
          <w:tcPr>
            <w:tcW w:w="2492" w:type="dxa"/>
            <w:vMerge/>
          </w:tcPr>
          <w:p w:rsidR="00DC2A09" w:rsidRPr="002B5856" w:rsidRDefault="00DC2A09" w:rsidP="00CF7F33">
            <w:pPr>
              <w:jc w:val="both"/>
              <w:rPr>
                <w:rFonts w:ascii="Times New Roman" w:hAnsi="Times New Roman" w:cs="Times New Roman"/>
                <w:sz w:val="24"/>
                <w:szCs w:val="24"/>
              </w:rPr>
            </w:pPr>
          </w:p>
        </w:tc>
      </w:tr>
      <w:tr w:rsidR="00DC2A09" w:rsidRPr="002B5856" w:rsidTr="00DC2A09">
        <w:trPr>
          <w:trHeight w:val="201"/>
          <w:jc w:val="center"/>
        </w:trPr>
        <w:tc>
          <w:tcPr>
            <w:tcW w:w="3562" w:type="dxa"/>
          </w:tcPr>
          <w:p w:rsidR="00DC2A09" w:rsidRDefault="00DC2A09" w:rsidP="00904318">
            <w:pPr>
              <w:rPr>
                <w:rFonts w:ascii="Times New Roman" w:hAnsi="Times New Roman" w:cs="Times New Roman"/>
                <w:sz w:val="24"/>
                <w:szCs w:val="24"/>
              </w:rPr>
            </w:pPr>
            <w:r w:rsidRPr="002B5856">
              <w:rPr>
                <w:rFonts w:ascii="Times New Roman" w:hAnsi="Times New Roman" w:cs="Times New Roman"/>
                <w:sz w:val="24"/>
                <w:szCs w:val="24"/>
              </w:rPr>
              <w:t xml:space="preserve">Тема </w:t>
            </w:r>
            <w:r w:rsidRPr="00904318">
              <w:rPr>
                <w:rFonts w:ascii="Times New Roman" w:hAnsi="Times New Roman" w:cs="Times New Roman"/>
                <w:sz w:val="24"/>
                <w:szCs w:val="24"/>
              </w:rPr>
              <w:t>10</w:t>
            </w:r>
            <w:r w:rsidRPr="002B5856">
              <w:rPr>
                <w:rFonts w:ascii="Times New Roman" w:hAnsi="Times New Roman" w:cs="Times New Roman"/>
                <w:sz w:val="24"/>
                <w:szCs w:val="24"/>
              </w:rPr>
              <w:t xml:space="preserve">. </w:t>
            </w:r>
            <w:r w:rsidRPr="000B6312">
              <w:rPr>
                <w:rFonts w:ascii="Times New Roman" w:hAnsi="Times New Roman" w:cs="Times New Roman"/>
                <w:sz w:val="24"/>
                <w:szCs w:val="24"/>
              </w:rPr>
              <w:t>Корпоративні конфлікти</w:t>
            </w:r>
            <w:r>
              <w:rPr>
                <w:rFonts w:ascii="Times New Roman" w:hAnsi="Times New Roman" w:cs="Times New Roman"/>
                <w:sz w:val="24"/>
                <w:szCs w:val="24"/>
              </w:rPr>
              <w:t>.</w:t>
            </w:r>
          </w:p>
          <w:p w:rsidR="00DC2A09" w:rsidRPr="002B5856" w:rsidRDefault="00DC2A09" w:rsidP="00904318">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DC2A09" w:rsidRPr="00904318" w:rsidRDefault="00DC2A09" w:rsidP="00A734BE">
            <w:pP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Практична робота 6.</w:t>
            </w:r>
            <w:r w:rsidRPr="00904318">
              <w:rPr>
                <w:rFonts w:ascii="Times New Roman" w:hAnsi="Times New Roman" w:cs="Times New Roman"/>
                <w:color w:val="000000"/>
                <w:spacing w:val="-2"/>
                <w:sz w:val="24"/>
                <w:szCs w:val="24"/>
              </w:rPr>
              <w:t xml:space="preserve"> </w:t>
            </w:r>
            <w:r w:rsidRPr="000B6312">
              <w:rPr>
                <w:rFonts w:ascii="Times New Roman" w:hAnsi="Times New Roman" w:cs="Times New Roman"/>
                <w:color w:val="000000"/>
                <w:spacing w:val="-2"/>
                <w:sz w:val="24"/>
                <w:szCs w:val="24"/>
              </w:rPr>
              <w:t>Корпоративні конфлікти</w:t>
            </w:r>
            <w:r w:rsidRPr="00904318">
              <w:rPr>
                <w:rFonts w:ascii="Times New Roman" w:hAnsi="Times New Roman" w:cs="Times New Roman"/>
                <w:color w:val="000000"/>
                <w:spacing w:val="-2"/>
                <w:sz w:val="24"/>
                <w:szCs w:val="24"/>
              </w:rPr>
              <w:t>.</w:t>
            </w:r>
          </w:p>
          <w:p w:rsidR="00DC2A09" w:rsidRPr="002B5856" w:rsidRDefault="00DC2A09" w:rsidP="00D97586">
            <w:pPr>
              <w:rPr>
                <w:rFonts w:ascii="Times New Roman" w:hAnsi="Times New Roman" w:cs="Times New Roman"/>
                <w:sz w:val="24"/>
                <w:szCs w:val="24"/>
              </w:rPr>
            </w:pPr>
            <w:r w:rsidRPr="00C11CDF">
              <w:rPr>
                <w:rFonts w:ascii="Times New Roman" w:hAnsi="Times New Roman" w:cs="Times New Roman"/>
                <w:color w:val="000000"/>
                <w:spacing w:val="-2"/>
                <w:sz w:val="20"/>
                <w:szCs w:val="20"/>
              </w:rPr>
              <w:t xml:space="preserve">Виконання </w:t>
            </w:r>
            <w:r>
              <w:rPr>
                <w:rFonts w:ascii="Times New Roman" w:hAnsi="Times New Roman" w:cs="Times New Roman"/>
                <w:color w:val="000000"/>
                <w:spacing w:val="-2"/>
                <w:sz w:val="20"/>
                <w:szCs w:val="20"/>
              </w:rPr>
              <w:t>практичної</w:t>
            </w:r>
            <w:r w:rsidRPr="00C11CDF">
              <w:rPr>
                <w:rFonts w:ascii="Times New Roman" w:hAnsi="Times New Roman" w:cs="Times New Roman"/>
                <w:color w:val="000000"/>
                <w:spacing w:val="-2"/>
                <w:sz w:val="20"/>
                <w:szCs w:val="20"/>
              </w:rPr>
              <w:t xml:space="preserve"> роботи за допомогою </w:t>
            </w:r>
            <w:r>
              <w:rPr>
                <w:rFonts w:ascii="Times New Roman" w:hAnsi="Times New Roman" w:cs="Times New Roman"/>
                <w:color w:val="000000"/>
                <w:spacing w:val="-2"/>
                <w:sz w:val="20"/>
                <w:szCs w:val="20"/>
              </w:rPr>
              <w:t>документації підприємств та інтернету.</w:t>
            </w:r>
          </w:p>
        </w:tc>
        <w:tc>
          <w:tcPr>
            <w:tcW w:w="2492" w:type="dxa"/>
            <w:vMerge/>
          </w:tcPr>
          <w:p w:rsidR="00DC2A09" w:rsidRPr="002B5856" w:rsidRDefault="00DC2A09" w:rsidP="00CF7F33">
            <w:pPr>
              <w:jc w:val="both"/>
              <w:rPr>
                <w:rFonts w:ascii="Times New Roman" w:hAnsi="Times New Roman" w:cs="Times New Roman"/>
                <w:sz w:val="24"/>
                <w:szCs w:val="24"/>
              </w:rPr>
            </w:pPr>
          </w:p>
        </w:tc>
      </w:tr>
      <w:tr w:rsidR="00DC2A09" w:rsidRPr="002B5856" w:rsidTr="00DC2A09">
        <w:trPr>
          <w:trHeight w:val="201"/>
          <w:jc w:val="center"/>
        </w:trPr>
        <w:tc>
          <w:tcPr>
            <w:tcW w:w="3562" w:type="dxa"/>
          </w:tcPr>
          <w:p w:rsidR="00DC2A09" w:rsidRPr="00904318" w:rsidRDefault="00DC2A09" w:rsidP="00512829">
            <w:pPr>
              <w:rPr>
                <w:rFonts w:ascii="Times New Roman" w:hAnsi="Times New Roman" w:cs="Times New Roman"/>
                <w:sz w:val="24"/>
                <w:szCs w:val="24"/>
              </w:rPr>
            </w:pPr>
            <w:r w:rsidRPr="002B5856">
              <w:rPr>
                <w:rFonts w:ascii="Times New Roman" w:hAnsi="Times New Roman" w:cs="Times New Roman"/>
                <w:sz w:val="24"/>
                <w:szCs w:val="24"/>
              </w:rPr>
              <w:t xml:space="preserve">Тема </w:t>
            </w:r>
            <w:r w:rsidRPr="00904318">
              <w:rPr>
                <w:rFonts w:ascii="Times New Roman" w:hAnsi="Times New Roman" w:cs="Times New Roman"/>
                <w:sz w:val="24"/>
                <w:szCs w:val="24"/>
              </w:rPr>
              <w:t>11</w:t>
            </w:r>
            <w:r w:rsidRPr="002B5856">
              <w:rPr>
                <w:rFonts w:ascii="Times New Roman" w:hAnsi="Times New Roman" w:cs="Times New Roman"/>
                <w:sz w:val="24"/>
                <w:szCs w:val="24"/>
              </w:rPr>
              <w:t xml:space="preserve">. </w:t>
            </w:r>
            <w:r>
              <w:rPr>
                <w:rFonts w:ascii="Times New Roman" w:hAnsi="Times New Roman" w:cs="Times New Roman"/>
                <w:sz w:val="24"/>
                <w:szCs w:val="24"/>
              </w:rPr>
              <w:t>Корпоративна культура підприємств.</w:t>
            </w:r>
          </w:p>
          <w:p w:rsidR="00DC2A09" w:rsidRPr="002B5856" w:rsidRDefault="00DC2A09" w:rsidP="00512829">
            <w:pPr>
              <w:rPr>
                <w:rFonts w:ascii="Times New Roman" w:hAnsi="Times New Roman" w:cs="Times New Roman"/>
                <w:sz w:val="24"/>
                <w:szCs w:val="24"/>
              </w:rPr>
            </w:pPr>
            <w:r w:rsidRPr="00C11CDF">
              <w:rPr>
                <w:rFonts w:ascii="Times New Roman" w:hAnsi="Times New Roman" w:cs="Times New Roman"/>
                <w:sz w:val="20"/>
                <w:szCs w:val="20"/>
              </w:rPr>
              <w:t>Перегляд та ознайомлення з презентацією</w:t>
            </w:r>
            <w:r>
              <w:rPr>
                <w:rFonts w:ascii="Times New Roman" w:hAnsi="Times New Roman" w:cs="Times New Roman"/>
                <w:sz w:val="20"/>
                <w:szCs w:val="20"/>
              </w:rPr>
              <w:t>, ведення конспекту.</w:t>
            </w:r>
          </w:p>
        </w:tc>
        <w:tc>
          <w:tcPr>
            <w:tcW w:w="3846" w:type="dxa"/>
            <w:gridSpan w:val="2"/>
          </w:tcPr>
          <w:p w:rsidR="00DC2A09" w:rsidRDefault="00DC2A09" w:rsidP="00A734BE">
            <w:pPr>
              <w:rPr>
                <w:rFonts w:ascii="Times New Roman" w:hAnsi="Times New Roman" w:cs="Times New Roman"/>
                <w:color w:val="000000"/>
                <w:spacing w:val="-2"/>
                <w:sz w:val="24"/>
                <w:szCs w:val="24"/>
              </w:rPr>
            </w:pPr>
          </w:p>
        </w:tc>
        <w:tc>
          <w:tcPr>
            <w:tcW w:w="2492" w:type="dxa"/>
            <w:vMerge/>
          </w:tcPr>
          <w:p w:rsidR="00DC2A09" w:rsidRPr="002B5856" w:rsidRDefault="00DC2A09" w:rsidP="00CF7F33">
            <w:pPr>
              <w:jc w:val="both"/>
              <w:rPr>
                <w:rFonts w:ascii="Times New Roman" w:hAnsi="Times New Roman" w:cs="Times New Roman"/>
                <w:sz w:val="24"/>
                <w:szCs w:val="24"/>
              </w:rPr>
            </w:pPr>
          </w:p>
        </w:tc>
      </w:tr>
    </w:tbl>
    <w:p w:rsidR="00CF7F33" w:rsidRPr="002B5856" w:rsidRDefault="00CF7F33" w:rsidP="00CF7F33">
      <w:pPr>
        <w:spacing w:after="0" w:line="240" w:lineRule="auto"/>
        <w:jc w:val="both"/>
        <w:rPr>
          <w:rFonts w:ascii="Times New Roman" w:hAnsi="Times New Roman" w:cs="Times New Roman"/>
          <w:sz w:val="24"/>
          <w:szCs w:val="24"/>
        </w:rPr>
      </w:pPr>
    </w:p>
    <w:p w:rsidR="00CF7F33" w:rsidRDefault="007C38C8" w:rsidP="007C38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Самостійна робота студента передбачає підготовку короткої доповіді відповідно до теми лекційного заняття. </w:t>
      </w:r>
    </w:p>
    <w:tbl>
      <w:tblPr>
        <w:tblStyle w:val="a9"/>
        <w:tblW w:w="0" w:type="auto"/>
        <w:tblLook w:val="04A0" w:firstRow="1" w:lastRow="0" w:firstColumn="1" w:lastColumn="0" w:noHBand="0" w:noVBand="1"/>
      </w:tblPr>
      <w:tblGrid>
        <w:gridCol w:w="9747"/>
      </w:tblGrid>
      <w:tr w:rsidR="007C38C8" w:rsidRPr="007C38C8" w:rsidTr="007C38C8">
        <w:tc>
          <w:tcPr>
            <w:tcW w:w="9747" w:type="dxa"/>
            <w:vAlign w:val="center"/>
          </w:tcPr>
          <w:p w:rsidR="007C38C8" w:rsidRPr="007C38C8" w:rsidRDefault="007C38C8" w:rsidP="007C38C8">
            <w:pPr>
              <w:jc w:val="center"/>
              <w:rPr>
                <w:rFonts w:ascii="Times New Roman" w:hAnsi="Times New Roman" w:cs="Times New Roman"/>
                <w:sz w:val="24"/>
                <w:szCs w:val="24"/>
              </w:rPr>
            </w:pPr>
            <w:r w:rsidRPr="007C38C8">
              <w:rPr>
                <w:rFonts w:ascii="Times New Roman" w:hAnsi="Times New Roman" w:cs="Times New Roman"/>
                <w:sz w:val="24"/>
                <w:szCs w:val="24"/>
              </w:rPr>
              <w:t>Назва теми та питання для підготовки</w:t>
            </w:r>
          </w:p>
        </w:tc>
      </w:tr>
      <w:tr w:rsidR="007C38C8" w:rsidRPr="007C38C8" w:rsidTr="007C38C8">
        <w:tc>
          <w:tcPr>
            <w:tcW w:w="9747" w:type="dxa"/>
          </w:tcPr>
          <w:p w:rsidR="007C38C8" w:rsidRPr="001E4803" w:rsidRDefault="007C38C8" w:rsidP="00904318">
            <w:pPr>
              <w:jc w:val="both"/>
              <w:rPr>
                <w:sz w:val="23"/>
                <w:szCs w:val="23"/>
              </w:rPr>
            </w:pPr>
            <w:r w:rsidRPr="007C38C8">
              <w:rPr>
                <w:rFonts w:ascii="Times New Roman" w:hAnsi="Times New Roman" w:cs="Times New Roman"/>
                <w:b/>
                <w:sz w:val="24"/>
                <w:szCs w:val="24"/>
              </w:rPr>
              <w:t xml:space="preserve">Тема 1.  </w:t>
            </w:r>
            <w:r w:rsidR="004B205B" w:rsidRPr="000B6312">
              <w:rPr>
                <w:rFonts w:ascii="Times New Roman" w:hAnsi="Times New Roman" w:cs="Times New Roman"/>
                <w:b/>
                <w:sz w:val="24"/>
                <w:szCs w:val="24"/>
              </w:rPr>
              <w:t>Корпоративний сектор як основа сучасної економіки</w:t>
            </w:r>
          </w:p>
        </w:tc>
      </w:tr>
      <w:tr w:rsidR="007C38C8" w:rsidRPr="007C38C8" w:rsidTr="007C38C8">
        <w:tc>
          <w:tcPr>
            <w:tcW w:w="9747" w:type="dxa"/>
          </w:tcPr>
          <w:p w:rsidR="007C38C8" w:rsidRPr="007C38C8" w:rsidRDefault="007C38C8" w:rsidP="007C38C8">
            <w:pPr>
              <w:jc w:val="both"/>
              <w:rPr>
                <w:rFonts w:ascii="Times New Roman" w:hAnsi="Times New Roman" w:cs="Times New Roman"/>
                <w:sz w:val="24"/>
                <w:szCs w:val="24"/>
              </w:rPr>
            </w:pPr>
            <w:r w:rsidRPr="007C38C8">
              <w:rPr>
                <w:rFonts w:ascii="Times New Roman" w:hAnsi="Times New Roman" w:cs="Times New Roman"/>
                <w:sz w:val="24"/>
                <w:szCs w:val="24"/>
              </w:rPr>
              <w:t>Принципи моделювання економічних процесів.</w:t>
            </w:r>
            <w:r w:rsidRPr="007C38C8">
              <w:rPr>
                <w:rFonts w:ascii="Times New Roman" w:hAnsi="Times New Roman" w:cs="Times New Roman"/>
                <w:b/>
                <w:sz w:val="24"/>
                <w:szCs w:val="24"/>
              </w:rPr>
              <w:t xml:space="preserve"> </w:t>
            </w:r>
            <w:r w:rsidRPr="007C38C8">
              <w:rPr>
                <w:rFonts w:ascii="Times New Roman" w:hAnsi="Times New Roman" w:cs="Times New Roman"/>
                <w:sz w:val="24"/>
                <w:szCs w:val="24"/>
              </w:rPr>
              <w:t>Основні поняття теорії катастроф.</w:t>
            </w:r>
          </w:p>
        </w:tc>
      </w:tr>
      <w:tr w:rsidR="007C38C8" w:rsidRPr="007C38C8" w:rsidTr="007C38C8">
        <w:tc>
          <w:tcPr>
            <w:tcW w:w="9747" w:type="dxa"/>
          </w:tcPr>
          <w:p w:rsidR="007C38C8" w:rsidRPr="007C38C8" w:rsidRDefault="007C38C8" w:rsidP="007C38C8">
            <w:pPr>
              <w:jc w:val="both"/>
              <w:rPr>
                <w:rFonts w:ascii="Times New Roman" w:hAnsi="Times New Roman" w:cs="Times New Roman"/>
                <w:sz w:val="24"/>
                <w:szCs w:val="24"/>
              </w:rPr>
            </w:pPr>
            <w:proofErr w:type="spellStart"/>
            <w:r w:rsidRPr="007C38C8">
              <w:rPr>
                <w:rFonts w:ascii="Times New Roman" w:hAnsi="Times New Roman" w:cs="Times New Roman"/>
                <w:sz w:val="24"/>
                <w:szCs w:val="24"/>
              </w:rPr>
              <w:t>Інструментарні</w:t>
            </w:r>
            <w:proofErr w:type="spellEnd"/>
            <w:r w:rsidRPr="007C38C8">
              <w:rPr>
                <w:rFonts w:ascii="Times New Roman" w:hAnsi="Times New Roman" w:cs="Times New Roman"/>
                <w:sz w:val="24"/>
                <w:szCs w:val="24"/>
              </w:rPr>
              <w:t xml:space="preserve"> засоби економічної динаміки для моделювання й аналізу економічних процесів.</w:t>
            </w:r>
          </w:p>
        </w:tc>
      </w:tr>
      <w:tr w:rsidR="007C38C8" w:rsidRPr="007C38C8" w:rsidTr="007C38C8">
        <w:tc>
          <w:tcPr>
            <w:tcW w:w="9747" w:type="dxa"/>
          </w:tcPr>
          <w:p w:rsidR="007C38C8" w:rsidRPr="00904318" w:rsidRDefault="007C38C8" w:rsidP="007C38C8">
            <w:pPr>
              <w:jc w:val="both"/>
              <w:rPr>
                <w:sz w:val="23"/>
                <w:szCs w:val="23"/>
              </w:rPr>
            </w:pPr>
            <w:r w:rsidRPr="007C38C8">
              <w:rPr>
                <w:rFonts w:ascii="Times New Roman" w:hAnsi="Times New Roman" w:cs="Times New Roman"/>
                <w:b/>
                <w:sz w:val="24"/>
                <w:szCs w:val="24"/>
              </w:rPr>
              <w:t>Тема 2.</w:t>
            </w:r>
            <w:r w:rsidRPr="00904318">
              <w:rPr>
                <w:rFonts w:ascii="Times New Roman" w:hAnsi="Times New Roman" w:cs="Times New Roman"/>
                <w:b/>
                <w:sz w:val="24"/>
                <w:szCs w:val="24"/>
              </w:rPr>
              <w:t xml:space="preserve"> </w:t>
            </w:r>
            <w:r w:rsidR="004B205B" w:rsidRPr="000B6312">
              <w:rPr>
                <w:rFonts w:ascii="Times New Roman" w:hAnsi="Times New Roman" w:cs="Times New Roman"/>
                <w:b/>
                <w:sz w:val="24"/>
                <w:szCs w:val="24"/>
              </w:rPr>
              <w:t>Поняття акціонерного товариства. Види акціонерних товариств</w:t>
            </w:r>
          </w:p>
        </w:tc>
      </w:tr>
      <w:tr w:rsidR="007C38C8" w:rsidRPr="007C38C8" w:rsidTr="007C38C8">
        <w:tc>
          <w:tcPr>
            <w:tcW w:w="9747" w:type="dxa"/>
          </w:tcPr>
          <w:p w:rsidR="007C38C8" w:rsidRPr="007C38C8" w:rsidRDefault="007C38C8" w:rsidP="001E4803">
            <w:pPr>
              <w:rPr>
                <w:rFonts w:ascii="Times New Roman" w:hAnsi="Times New Roman" w:cs="Times New Roman"/>
                <w:b/>
                <w:sz w:val="24"/>
                <w:szCs w:val="24"/>
              </w:rPr>
            </w:pPr>
            <w:r w:rsidRPr="007C38C8">
              <w:rPr>
                <w:rFonts w:ascii="Times New Roman" w:hAnsi="Times New Roman" w:cs="Times New Roman"/>
                <w:sz w:val="24"/>
                <w:szCs w:val="24"/>
              </w:rPr>
              <w:t>Лінійні динамічні моделі.</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Найпростіша модель рівноваги.</w:t>
            </w:r>
          </w:p>
        </w:tc>
      </w:tr>
      <w:tr w:rsidR="007C38C8" w:rsidRPr="007C38C8" w:rsidTr="007C38C8">
        <w:tc>
          <w:tcPr>
            <w:tcW w:w="9747" w:type="dxa"/>
          </w:tcPr>
          <w:p w:rsidR="007C38C8" w:rsidRPr="00904318" w:rsidRDefault="007C38C8" w:rsidP="00904318">
            <w:pPr>
              <w:jc w:val="both"/>
              <w:rPr>
                <w:sz w:val="23"/>
                <w:szCs w:val="23"/>
              </w:rPr>
            </w:pPr>
            <w:r w:rsidRPr="007C38C8">
              <w:rPr>
                <w:rFonts w:ascii="Times New Roman" w:hAnsi="Times New Roman" w:cs="Times New Roman"/>
                <w:b/>
                <w:sz w:val="24"/>
                <w:szCs w:val="24"/>
              </w:rPr>
              <w:t xml:space="preserve">Тема 3. </w:t>
            </w:r>
            <w:r w:rsidR="004B205B" w:rsidRPr="000B6312">
              <w:rPr>
                <w:rFonts w:ascii="Times New Roman" w:hAnsi="Times New Roman" w:cs="Times New Roman"/>
                <w:b/>
                <w:sz w:val="24"/>
                <w:szCs w:val="24"/>
              </w:rPr>
              <w:t>Управління сучасним акціонерним товариством</w:t>
            </w:r>
          </w:p>
        </w:tc>
      </w:tr>
      <w:tr w:rsidR="007C38C8" w:rsidRPr="007C38C8" w:rsidTr="007C38C8">
        <w:tc>
          <w:tcPr>
            <w:tcW w:w="9747" w:type="dxa"/>
          </w:tcPr>
          <w:p w:rsidR="007C38C8" w:rsidRPr="007C38C8" w:rsidRDefault="007C38C8" w:rsidP="001E4803">
            <w:pPr>
              <w:rPr>
                <w:rFonts w:ascii="Times New Roman" w:hAnsi="Times New Roman" w:cs="Times New Roman"/>
                <w:b/>
                <w:sz w:val="24"/>
                <w:szCs w:val="24"/>
              </w:rPr>
            </w:pPr>
            <w:r w:rsidRPr="007C38C8">
              <w:rPr>
                <w:rFonts w:ascii="Times New Roman" w:hAnsi="Times New Roman" w:cs="Times New Roman"/>
                <w:sz w:val="24"/>
                <w:szCs w:val="24"/>
              </w:rPr>
              <w:t>Рівновага та нерівновага, стійкість та не стійкість динамічних моделей економіки.</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Спрощена модель національної економіки.</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 xml:space="preserve">Модель </w:t>
            </w:r>
            <w:proofErr w:type="spellStart"/>
            <w:r w:rsidRPr="007C38C8">
              <w:rPr>
                <w:rFonts w:ascii="Times New Roman" w:hAnsi="Times New Roman" w:cs="Times New Roman"/>
                <w:sz w:val="24"/>
                <w:szCs w:val="24"/>
              </w:rPr>
              <w:t>Вальраса</w:t>
            </w:r>
            <w:proofErr w:type="spellEnd"/>
            <w:r w:rsidRPr="007C38C8">
              <w:rPr>
                <w:rFonts w:ascii="Times New Roman" w:hAnsi="Times New Roman" w:cs="Times New Roman"/>
                <w:sz w:val="24"/>
                <w:szCs w:val="24"/>
              </w:rPr>
              <w:t xml:space="preserve"> регулювання цін.</w:t>
            </w:r>
          </w:p>
        </w:tc>
      </w:tr>
      <w:tr w:rsidR="007C38C8" w:rsidRPr="007C38C8" w:rsidTr="007C38C8">
        <w:tc>
          <w:tcPr>
            <w:tcW w:w="9747" w:type="dxa"/>
          </w:tcPr>
          <w:p w:rsidR="007C38C8" w:rsidRPr="00904318" w:rsidRDefault="007C38C8" w:rsidP="00904318">
            <w:pPr>
              <w:jc w:val="both"/>
              <w:rPr>
                <w:rFonts w:ascii="Times New Roman" w:hAnsi="Times New Roman" w:cs="Times New Roman"/>
                <w:b/>
                <w:sz w:val="24"/>
                <w:szCs w:val="24"/>
              </w:rPr>
            </w:pPr>
            <w:r w:rsidRPr="007C38C8">
              <w:rPr>
                <w:rFonts w:ascii="Times New Roman" w:hAnsi="Times New Roman" w:cs="Times New Roman"/>
                <w:b/>
                <w:sz w:val="24"/>
                <w:szCs w:val="24"/>
              </w:rPr>
              <w:lastRenderedPageBreak/>
              <w:t xml:space="preserve">Тема 4. </w:t>
            </w:r>
            <w:r w:rsidR="004B205B" w:rsidRPr="000B6312">
              <w:rPr>
                <w:rFonts w:ascii="Times New Roman" w:hAnsi="Times New Roman" w:cs="Times New Roman"/>
                <w:b/>
                <w:sz w:val="24"/>
                <w:szCs w:val="24"/>
              </w:rPr>
              <w:t>Нормативно-правове регулювання діяльності акціонерних товариств</w:t>
            </w:r>
          </w:p>
        </w:tc>
      </w:tr>
      <w:tr w:rsidR="007C38C8" w:rsidRPr="007C38C8" w:rsidTr="007C38C8">
        <w:tc>
          <w:tcPr>
            <w:tcW w:w="9747" w:type="dxa"/>
          </w:tcPr>
          <w:p w:rsidR="007C38C8" w:rsidRPr="007C38C8" w:rsidRDefault="007C38C8" w:rsidP="001E4803">
            <w:pPr>
              <w:rPr>
                <w:rFonts w:ascii="Times New Roman" w:hAnsi="Times New Roman" w:cs="Times New Roman"/>
                <w:b/>
                <w:sz w:val="24"/>
                <w:szCs w:val="24"/>
              </w:rPr>
            </w:pPr>
            <w:r w:rsidRPr="007C38C8">
              <w:rPr>
                <w:rFonts w:ascii="Times New Roman" w:hAnsi="Times New Roman" w:cs="Times New Roman"/>
                <w:sz w:val="24"/>
                <w:szCs w:val="24"/>
              </w:rPr>
              <w:t>Нелінійні динамічні моделі економічних систем.</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Динамічна кейнсіанська модель.</w:t>
            </w:r>
          </w:p>
        </w:tc>
      </w:tr>
      <w:tr w:rsidR="007C38C8" w:rsidRPr="007C38C8" w:rsidTr="007C38C8">
        <w:tc>
          <w:tcPr>
            <w:tcW w:w="9747" w:type="dxa"/>
          </w:tcPr>
          <w:p w:rsidR="007C38C8" w:rsidRPr="00904318" w:rsidRDefault="007C38C8" w:rsidP="00904318">
            <w:pPr>
              <w:jc w:val="both"/>
              <w:rPr>
                <w:rFonts w:ascii="Times New Roman" w:hAnsi="Times New Roman" w:cs="Times New Roman"/>
                <w:b/>
                <w:sz w:val="24"/>
                <w:szCs w:val="24"/>
              </w:rPr>
            </w:pPr>
            <w:r w:rsidRPr="007C38C8">
              <w:rPr>
                <w:rFonts w:ascii="Times New Roman" w:hAnsi="Times New Roman" w:cs="Times New Roman"/>
                <w:b/>
                <w:sz w:val="24"/>
                <w:szCs w:val="24"/>
              </w:rPr>
              <w:t xml:space="preserve">Тема 5. </w:t>
            </w:r>
            <w:r w:rsidR="004B205B" w:rsidRPr="000B6312">
              <w:rPr>
                <w:rFonts w:ascii="Times New Roman" w:hAnsi="Times New Roman" w:cs="Times New Roman"/>
                <w:b/>
                <w:sz w:val="24"/>
                <w:szCs w:val="24"/>
              </w:rPr>
              <w:t>Установчі документи акціонерного товариства. Акції</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 xml:space="preserve">Нестійкість і </w:t>
            </w:r>
            <w:proofErr w:type="spellStart"/>
            <w:r w:rsidRPr="007C38C8">
              <w:rPr>
                <w:rFonts w:ascii="Times New Roman" w:hAnsi="Times New Roman" w:cs="Times New Roman"/>
                <w:sz w:val="24"/>
                <w:szCs w:val="24"/>
              </w:rPr>
              <w:t>нелінійність</w:t>
            </w:r>
            <w:proofErr w:type="spellEnd"/>
            <w:r w:rsidRPr="007C38C8">
              <w:rPr>
                <w:rFonts w:ascii="Times New Roman" w:hAnsi="Times New Roman" w:cs="Times New Roman"/>
                <w:sz w:val="24"/>
                <w:szCs w:val="24"/>
              </w:rPr>
              <w:t xml:space="preserve"> як джерело невизначеності економічних процесів.</w:t>
            </w:r>
          </w:p>
        </w:tc>
      </w:tr>
      <w:tr w:rsidR="007C38C8" w:rsidRPr="007C38C8" w:rsidTr="007C38C8">
        <w:tc>
          <w:tcPr>
            <w:tcW w:w="9747" w:type="dxa"/>
          </w:tcPr>
          <w:p w:rsidR="007C38C8" w:rsidRPr="007C38C8" w:rsidRDefault="007C38C8" w:rsidP="001E4803">
            <w:pPr>
              <w:rPr>
                <w:rFonts w:ascii="Times New Roman" w:hAnsi="Times New Roman" w:cs="Times New Roman"/>
                <w:b/>
                <w:sz w:val="24"/>
                <w:szCs w:val="24"/>
              </w:rPr>
            </w:pPr>
            <w:r w:rsidRPr="007C38C8">
              <w:rPr>
                <w:rFonts w:ascii="Times New Roman" w:hAnsi="Times New Roman" w:cs="Times New Roman"/>
                <w:sz w:val="24"/>
                <w:szCs w:val="24"/>
              </w:rPr>
              <w:t xml:space="preserve">Синергетичний підхід у моделюванні та аналізі економічних процесів </w:t>
            </w:r>
          </w:p>
        </w:tc>
      </w:tr>
      <w:tr w:rsidR="007C38C8" w:rsidRPr="007C38C8" w:rsidTr="007C38C8">
        <w:tc>
          <w:tcPr>
            <w:tcW w:w="9747" w:type="dxa"/>
          </w:tcPr>
          <w:p w:rsidR="007C38C8" w:rsidRPr="00904318" w:rsidRDefault="007C38C8" w:rsidP="00904318">
            <w:pPr>
              <w:jc w:val="both"/>
              <w:rPr>
                <w:rFonts w:ascii="Times New Roman" w:hAnsi="Times New Roman" w:cs="Times New Roman"/>
                <w:b/>
                <w:color w:val="000000"/>
                <w:spacing w:val="-2"/>
                <w:sz w:val="24"/>
                <w:szCs w:val="24"/>
              </w:rPr>
            </w:pPr>
            <w:r w:rsidRPr="007C38C8">
              <w:rPr>
                <w:rFonts w:ascii="Times New Roman" w:hAnsi="Times New Roman" w:cs="Times New Roman"/>
                <w:b/>
                <w:sz w:val="24"/>
                <w:szCs w:val="24"/>
              </w:rPr>
              <w:t xml:space="preserve">Тема 6. </w:t>
            </w:r>
            <w:r w:rsidR="004B205B" w:rsidRPr="000B6312">
              <w:rPr>
                <w:rFonts w:ascii="Times New Roman" w:hAnsi="Times New Roman" w:cs="Times New Roman"/>
                <w:b/>
                <w:sz w:val="24"/>
                <w:szCs w:val="24"/>
              </w:rPr>
              <w:t>Організаційні структури управління акціонерним товариством</w:t>
            </w:r>
          </w:p>
        </w:tc>
      </w:tr>
      <w:tr w:rsidR="007C38C8" w:rsidRPr="007C38C8" w:rsidTr="007C38C8">
        <w:tc>
          <w:tcPr>
            <w:tcW w:w="9747" w:type="dxa"/>
          </w:tcPr>
          <w:p w:rsidR="007C38C8" w:rsidRPr="007C38C8" w:rsidRDefault="007C38C8" w:rsidP="001E4803">
            <w:pPr>
              <w:rPr>
                <w:rFonts w:ascii="Times New Roman" w:hAnsi="Times New Roman" w:cs="Times New Roman"/>
                <w:b/>
                <w:sz w:val="24"/>
                <w:szCs w:val="24"/>
              </w:rPr>
            </w:pPr>
            <w:r w:rsidRPr="007C38C8">
              <w:rPr>
                <w:rFonts w:ascii="Times New Roman" w:hAnsi="Times New Roman" w:cs="Times New Roman"/>
                <w:sz w:val="24"/>
                <w:szCs w:val="24"/>
              </w:rPr>
              <w:t>Якісні методи аналізу соціально-економічних систем.</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Рівновага  та нерівновага, стійкість та нестійкість динамічних моделей економіки</w:t>
            </w:r>
          </w:p>
        </w:tc>
      </w:tr>
      <w:tr w:rsidR="007C38C8" w:rsidRPr="007C38C8" w:rsidTr="007C38C8">
        <w:tc>
          <w:tcPr>
            <w:tcW w:w="9747" w:type="dxa"/>
          </w:tcPr>
          <w:p w:rsidR="007C38C8" w:rsidRPr="00904318" w:rsidRDefault="007C38C8" w:rsidP="001E4803">
            <w:pPr>
              <w:rPr>
                <w:rFonts w:ascii="Times New Roman" w:hAnsi="Times New Roman" w:cs="Times New Roman"/>
                <w:b/>
                <w:color w:val="000000"/>
                <w:spacing w:val="-2"/>
                <w:sz w:val="24"/>
                <w:szCs w:val="24"/>
              </w:rPr>
            </w:pPr>
            <w:r w:rsidRPr="007C38C8">
              <w:rPr>
                <w:rFonts w:ascii="Times New Roman" w:hAnsi="Times New Roman" w:cs="Times New Roman"/>
                <w:b/>
                <w:sz w:val="24"/>
                <w:szCs w:val="24"/>
              </w:rPr>
              <w:t>Тема 7.</w:t>
            </w:r>
            <w:r w:rsidRPr="00904318">
              <w:rPr>
                <w:rFonts w:ascii="Times New Roman" w:hAnsi="Times New Roman" w:cs="Times New Roman"/>
                <w:b/>
                <w:sz w:val="24"/>
                <w:szCs w:val="24"/>
              </w:rPr>
              <w:t xml:space="preserve"> </w:t>
            </w:r>
            <w:r w:rsidR="004B205B" w:rsidRPr="000B6312">
              <w:rPr>
                <w:rFonts w:ascii="Times New Roman" w:hAnsi="Times New Roman" w:cs="Times New Roman"/>
                <w:b/>
                <w:sz w:val="24"/>
                <w:szCs w:val="24"/>
              </w:rPr>
              <w:t>Цінні папери акціонерного товариства</w:t>
            </w:r>
          </w:p>
        </w:tc>
      </w:tr>
      <w:tr w:rsidR="007C38C8" w:rsidRPr="007C38C8" w:rsidTr="007C38C8">
        <w:tc>
          <w:tcPr>
            <w:tcW w:w="9747" w:type="dxa"/>
          </w:tcPr>
          <w:p w:rsidR="007C38C8" w:rsidRPr="007C38C8" w:rsidRDefault="007C38C8" w:rsidP="001E4803">
            <w:pPr>
              <w:rPr>
                <w:rFonts w:ascii="Times New Roman" w:hAnsi="Times New Roman" w:cs="Times New Roman"/>
                <w:b/>
                <w:sz w:val="24"/>
                <w:szCs w:val="24"/>
              </w:rPr>
            </w:pPr>
            <w:r w:rsidRPr="007C38C8">
              <w:rPr>
                <w:rFonts w:ascii="Times New Roman" w:hAnsi="Times New Roman" w:cs="Times New Roman"/>
                <w:sz w:val="24"/>
                <w:szCs w:val="24"/>
              </w:rPr>
              <w:t>Стохастичні моделі економічної динаміки.</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Моделювання хаотичної динаміки в економіці</w:t>
            </w:r>
          </w:p>
        </w:tc>
      </w:tr>
      <w:tr w:rsidR="007C38C8" w:rsidRPr="007C38C8" w:rsidTr="007C38C8">
        <w:tc>
          <w:tcPr>
            <w:tcW w:w="9747" w:type="dxa"/>
          </w:tcPr>
          <w:p w:rsidR="007C38C8" w:rsidRPr="00904318" w:rsidRDefault="00904318" w:rsidP="00904318">
            <w:pPr>
              <w:rPr>
                <w:rFonts w:ascii="Times New Roman" w:hAnsi="Times New Roman" w:cs="Times New Roman"/>
                <w:b/>
                <w:sz w:val="24"/>
                <w:szCs w:val="24"/>
              </w:rPr>
            </w:pPr>
            <w:r w:rsidRPr="007C38C8">
              <w:rPr>
                <w:rFonts w:ascii="Times New Roman" w:hAnsi="Times New Roman" w:cs="Times New Roman"/>
                <w:b/>
                <w:sz w:val="24"/>
                <w:szCs w:val="24"/>
              </w:rPr>
              <w:t xml:space="preserve">Тема </w:t>
            </w:r>
            <w:r w:rsidR="007C38C8" w:rsidRPr="007C38C8">
              <w:rPr>
                <w:rFonts w:ascii="Times New Roman" w:hAnsi="Times New Roman" w:cs="Times New Roman"/>
                <w:b/>
                <w:sz w:val="24"/>
                <w:szCs w:val="24"/>
              </w:rPr>
              <w:t xml:space="preserve">8. </w:t>
            </w:r>
            <w:r w:rsidR="004B205B" w:rsidRPr="000B6312">
              <w:rPr>
                <w:rFonts w:ascii="Times New Roman" w:hAnsi="Times New Roman" w:cs="Times New Roman"/>
                <w:b/>
                <w:sz w:val="24"/>
                <w:szCs w:val="24"/>
              </w:rPr>
              <w:t>Цілі, права та обов’язки акціонерів</w:t>
            </w:r>
            <w:r w:rsidRPr="00904318">
              <w:rPr>
                <w:rFonts w:ascii="Times New Roman" w:hAnsi="Times New Roman" w:cs="Times New Roman"/>
                <w:b/>
                <w:sz w:val="24"/>
                <w:szCs w:val="24"/>
              </w:rPr>
              <w:t>.</w:t>
            </w:r>
          </w:p>
        </w:tc>
      </w:tr>
      <w:tr w:rsidR="007C38C8" w:rsidRPr="007C38C8" w:rsidTr="007C38C8">
        <w:tc>
          <w:tcPr>
            <w:tcW w:w="9747" w:type="dxa"/>
          </w:tcPr>
          <w:p w:rsidR="007C38C8" w:rsidRPr="007C38C8" w:rsidRDefault="007C38C8" w:rsidP="001E4803">
            <w:pPr>
              <w:rPr>
                <w:rFonts w:ascii="Times New Roman" w:hAnsi="Times New Roman" w:cs="Times New Roman"/>
                <w:b/>
                <w:sz w:val="24"/>
                <w:szCs w:val="24"/>
              </w:rPr>
            </w:pPr>
            <w:r w:rsidRPr="007C38C8">
              <w:rPr>
                <w:rFonts w:ascii="Times New Roman" w:hAnsi="Times New Roman" w:cs="Times New Roman"/>
                <w:sz w:val="24"/>
                <w:szCs w:val="24"/>
              </w:rPr>
              <w:t>Моделі економічних змін та їх аналіз.</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Місце нелінійної динаміки у моделюванні економіки</w:t>
            </w:r>
          </w:p>
        </w:tc>
      </w:tr>
      <w:tr w:rsidR="007C38C8" w:rsidRPr="007C38C8" w:rsidTr="007C38C8">
        <w:tc>
          <w:tcPr>
            <w:tcW w:w="9747" w:type="dxa"/>
          </w:tcPr>
          <w:p w:rsidR="007C38C8" w:rsidRPr="00904318" w:rsidRDefault="007C38C8" w:rsidP="00904318">
            <w:pPr>
              <w:rPr>
                <w:rFonts w:ascii="Times New Roman" w:hAnsi="Times New Roman" w:cs="Times New Roman"/>
                <w:b/>
                <w:sz w:val="24"/>
                <w:szCs w:val="24"/>
              </w:rPr>
            </w:pPr>
            <w:r w:rsidRPr="007C38C8">
              <w:rPr>
                <w:rFonts w:ascii="Times New Roman" w:hAnsi="Times New Roman" w:cs="Times New Roman"/>
                <w:b/>
                <w:sz w:val="24"/>
                <w:szCs w:val="24"/>
              </w:rPr>
              <w:t xml:space="preserve">Тема 9. </w:t>
            </w:r>
            <w:r w:rsidR="004B205B" w:rsidRPr="000B6312">
              <w:rPr>
                <w:rFonts w:ascii="Times New Roman" w:hAnsi="Times New Roman" w:cs="Times New Roman"/>
                <w:b/>
                <w:sz w:val="24"/>
                <w:szCs w:val="24"/>
              </w:rPr>
              <w:t>Управління корпоративними правами держави</w:t>
            </w:r>
            <w:r w:rsidRPr="007C38C8">
              <w:rPr>
                <w:rFonts w:ascii="Times New Roman" w:hAnsi="Times New Roman" w:cs="Times New Roman"/>
                <w:b/>
                <w:sz w:val="24"/>
                <w:szCs w:val="24"/>
              </w:rPr>
              <w:t>.</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Методи дискретної нелінійної динаміки у математичному моделюванні</w:t>
            </w:r>
          </w:p>
        </w:tc>
      </w:tr>
      <w:tr w:rsidR="007C38C8" w:rsidRPr="007C38C8" w:rsidTr="007C38C8">
        <w:tc>
          <w:tcPr>
            <w:tcW w:w="9747" w:type="dxa"/>
          </w:tcPr>
          <w:p w:rsidR="007C38C8" w:rsidRPr="007C38C8" w:rsidRDefault="007C38C8" w:rsidP="001E4803">
            <w:pPr>
              <w:rPr>
                <w:rFonts w:ascii="Times New Roman" w:hAnsi="Times New Roman" w:cs="Times New Roman"/>
                <w:sz w:val="24"/>
                <w:szCs w:val="24"/>
              </w:rPr>
            </w:pPr>
            <w:r w:rsidRPr="007C38C8">
              <w:rPr>
                <w:rFonts w:ascii="Times New Roman" w:hAnsi="Times New Roman" w:cs="Times New Roman"/>
                <w:sz w:val="24"/>
                <w:szCs w:val="24"/>
              </w:rPr>
              <w:t>Комплексний аналіз економічних часових рядів методами нелінійної динаміки</w:t>
            </w:r>
          </w:p>
        </w:tc>
      </w:tr>
      <w:tr w:rsidR="001E4803" w:rsidRPr="007C38C8" w:rsidTr="007C38C8">
        <w:tc>
          <w:tcPr>
            <w:tcW w:w="9747" w:type="dxa"/>
          </w:tcPr>
          <w:p w:rsidR="001E4803" w:rsidRPr="00904318" w:rsidRDefault="001E4803" w:rsidP="00904318">
            <w:pPr>
              <w:rPr>
                <w:rFonts w:ascii="Times New Roman" w:hAnsi="Times New Roman" w:cs="Times New Roman"/>
                <w:b/>
                <w:sz w:val="24"/>
                <w:szCs w:val="24"/>
              </w:rPr>
            </w:pPr>
            <w:r w:rsidRPr="007C38C8">
              <w:rPr>
                <w:rFonts w:ascii="Times New Roman" w:hAnsi="Times New Roman" w:cs="Times New Roman"/>
                <w:b/>
                <w:sz w:val="24"/>
                <w:szCs w:val="24"/>
              </w:rPr>
              <w:t xml:space="preserve">Тема </w:t>
            </w:r>
            <w:r>
              <w:rPr>
                <w:rFonts w:ascii="Times New Roman" w:hAnsi="Times New Roman" w:cs="Times New Roman"/>
                <w:b/>
                <w:sz w:val="24"/>
                <w:szCs w:val="24"/>
              </w:rPr>
              <w:t>10</w:t>
            </w:r>
            <w:r w:rsidRPr="007C38C8">
              <w:rPr>
                <w:rFonts w:ascii="Times New Roman" w:hAnsi="Times New Roman" w:cs="Times New Roman"/>
                <w:b/>
                <w:sz w:val="24"/>
                <w:szCs w:val="24"/>
              </w:rPr>
              <w:t xml:space="preserve">. </w:t>
            </w:r>
            <w:r w:rsidR="004B205B" w:rsidRPr="000B6312">
              <w:rPr>
                <w:rFonts w:ascii="Times New Roman" w:hAnsi="Times New Roman" w:cs="Times New Roman"/>
                <w:b/>
                <w:sz w:val="24"/>
                <w:szCs w:val="24"/>
              </w:rPr>
              <w:t>Загальні збори акціонерного товариства</w:t>
            </w:r>
          </w:p>
        </w:tc>
      </w:tr>
      <w:tr w:rsidR="001E4803" w:rsidRPr="007C38C8" w:rsidTr="007C38C8">
        <w:tc>
          <w:tcPr>
            <w:tcW w:w="9747" w:type="dxa"/>
          </w:tcPr>
          <w:p w:rsidR="001E4803" w:rsidRPr="00904318" w:rsidRDefault="001E4803" w:rsidP="00904318">
            <w:pPr>
              <w:rPr>
                <w:rFonts w:ascii="Times New Roman" w:hAnsi="Times New Roman" w:cs="Times New Roman"/>
                <w:b/>
                <w:sz w:val="24"/>
                <w:szCs w:val="24"/>
              </w:rPr>
            </w:pPr>
            <w:r w:rsidRPr="007C38C8">
              <w:rPr>
                <w:rFonts w:ascii="Times New Roman" w:hAnsi="Times New Roman" w:cs="Times New Roman"/>
                <w:b/>
                <w:sz w:val="24"/>
                <w:szCs w:val="24"/>
              </w:rPr>
              <w:t xml:space="preserve">Тема </w:t>
            </w:r>
            <w:r>
              <w:rPr>
                <w:rFonts w:ascii="Times New Roman" w:hAnsi="Times New Roman" w:cs="Times New Roman"/>
                <w:b/>
                <w:sz w:val="24"/>
                <w:szCs w:val="24"/>
              </w:rPr>
              <w:t xml:space="preserve">11. </w:t>
            </w:r>
            <w:r w:rsidR="004B205B" w:rsidRPr="000B6312">
              <w:rPr>
                <w:rFonts w:ascii="Times New Roman" w:hAnsi="Times New Roman" w:cs="Times New Roman"/>
                <w:b/>
                <w:sz w:val="24"/>
                <w:szCs w:val="24"/>
              </w:rPr>
              <w:t>Функції та повноваження органів управління акціонерного товариства</w:t>
            </w:r>
          </w:p>
        </w:tc>
      </w:tr>
      <w:tr w:rsidR="001E4803" w:rsidRPr="007C38C8" w:rsidTr="007C38C8">
        <w:tc>
          <w:tcPr>
            <w:tcW w:w="9747" w:type="dxa"/>
          </w:tcPr>
          <w:p w:rsidR="001E4803" w:rsidRPr="00904318" w:rsidRDefault="001E4803" w:rsidP="00904318">
            <w:pPr>
              <w:rPr>
                <w:rFonts w:ascii="Times New Roman" w:hAnsi="Times New Roman" w:cs="Times New Roman"/>
                <w:b/>
                <w:sz w:val="24"/>
                <w:szCs w:val="24"/>
              </w:rPr>
            </w:pPr>
            <w:r w:rsidRPr="007C38C8">
              <w:rPr>
                <w:rFonts w:ascii="Times New Roman" w:hAnsi="Times New Roman" w:cs="Times New Roman"/>
                <w:b/>
                <w:sz w:val="24"/>
                <w:szCs w:val="24"/>
              </w:rPr>
              <w:t xml:space="preserve">Тема </w:t>
            </w:r>
            <w:r>
              <w:rPr>
                <w:rFonts w:ascii="Times New Roman" w:hAnsi="Times New Roman" w:cs="Times New Roman"/>
                <w:b/>
                <w:sz w:val="24"/>
                <w:szCs w:val="24"/>
              </w:rPr>
              <w:t xml:space="preserve">12. </w:t>
            </w:r>
            <w:r w:rsidR="004B205B" w:rsidRPr="000B6312">
              <w:rPr>
                <w:rFonts w:ascii="Times New Roman" w:hAnsi="Times New Roman" w:cs="Times New Roman"/>
                <w:b/>
                <w:sz w:val="24"/>
                <w:szCs w:val="24"/>
              </w:rPr>
              <w:t>Корпоративні фінанси</w:t>
            </w:r>
          </w:p>
        </w:tc>
      </w:tr>
      <w:tr w:rsidR="001E4803" w:rsidRPr="007C38C8" w:rsidTr="007C38C8">
        <w:tc>
          <w:tcPr>
            <w:tcW w:w="9747" w:type="dxa"/>
          </w:tcPr>
          <w:p w:rsidR="001E4803" w:rsidRPr="00904318" w:rsidRDefault="001E4803" w:rsidP="00904318">
            <w:pPr>
              <w:rPr>
                <w:rFonts w:ascii="Times New Roman" w:hAnsi="Times New Roman" w:cs="Times New Roman"/>
                <w:b/>
                <w:sz w:val="24"/>
                <w:szCs w:val="24"/>
              </w:rPr>
            </w:pPr>
            <w:r w:rsidRPr="007C38C8">
              <w:rPr>
                <w:rFonts w:ascii="Times New Roman" w:hAnsi="Times New Roman" w:cs="Times New Roman"/>
                <w:b/>
                <w:sz w:val="24"/>
                <w:szCs w:val="24"/>
              </w:rPr>
              <w:t xml:space="preserve">Тема </w:t>
            </w:r>
            <w:r>
              <w:rPr>
                <w:rFonts w:ascii="Times New Roman" w:hAnsi="Times New Roman" w:cs="Times New Roman"/>
                <w:b/>
                <w:sz w:val="24"/>
                <w:szCs w:val="24"/>
              </w:rPr>
              <w:t xml:space="preserve">13. </w:t>
            </w:r>
            <w:r w:rsidR="004B205B" w:rsidRPr="000B6312">
              <w:rPr>
                <w:rFonts w:ascii="Times New Roman" w:hAnsi="Times New Roman" w:cs="Times New Roman"/>
                <w:b/>
                <w:sz w:val="24"/>
                <w:szCs w:val="24"/>
              </w:rPr>
              <w:t>Банкрутство та ліквідація акціонерного товариства</w:t>
            </w:r>
          </w:p>
        </w:tc>
      </w:tr>
    </w:tbl>
    <w:p w:rsidR="007C38C8" w:rsidRDefault="007C38C8" w:rsidP="007C38C8">
      <w:pPr>
        <w:spacing w:after="0" w:line="240" w:lineRule="auto"/>
        <w:ind w:firstLine="851"/>
        <w:jc w:val="both"/>
        <w:rPr>
          <w:rFonts w:ascii="Times New Roman" w:hAnsi="Times New Roman" w:cs="Times New Roman"/>
          <w:sz w:val="24"/>
          <w:szCs w:val="24"/>
        </w:rPr>
      </w:pPr>
    </w:p>
    <w:p w:rsidR="00CF7F33" w:rsidRPr="007C38C8" w:rsidRDefault="00CF7F33" w:rsidP="007C38C8">
      <w:pPr>
        <w:spacing w:after="0" w:line="240" w:lineRule="auto"/>
        <w:ind w:firstLine="709"/>
        <w:rPr>
          <w:rFonts w:ascii="Times New Roman" w:hAnsi="Times New Roman" w:cs="Times New Roman"/>
          <w:b/>
          <w:sz w:val="24"/>
          <w:szCs w:val="24"/>
        </w:rPr>
      </w:pPr>
      <w:r w:rsidRPr="007C38C8">
        <w:rPr>
          <w:rFonts w:ascii="Times New Roman" w:hAnsi="Times New Roman" w:cs="Times New Roman"/>
          <w:b/>
          <w:sz w:val="24"/>
          <w:szCs w:val="24"/>
        </w:rPr>
        <w:t>5. Правила</w:t>
      </w:r>
    </w:p>
    <w:p w:rsidR="007C38C8" w:rsidRPr="007C38C8" w:rsidRDefault="00FE35C6" w:rsidP="007C38C8">
      <w:pPr>
        <w:pStyle w:val="a5"/>
        <w:spacing w:after="0"/>
        <w:ind w:left="0" w:firstLine="709"/>
        <w:jc w:val="both"/>
        <w:rPr>
          <w:color w:val="000000"/>
          <w:spacing w:val="-2"/>
          <w:sz w:val="24"/>
          <w:szCs w:val="24"/>
          <w:lang w:val="uk-UA"/>
        </w:rPr>
      </w:pPr>
      <w:r>
        <w:rPr>
          <w:color w:val="000000"/>
          <w:spacing w:val="-2"/>
          <w:sz w:val="24"/>
          <w:szCs w:val="24"/>
          <w:lang w:val="uk-UA"/>
        </w:rPr>
        <w:t xml:space="preserve">Під час проведення лекційних, </w:t>
      </w:r>
      <w:r w:rsidR="001E4803">
        <w:rPr>
          <w:color w:val="000000"/>
          <w:spacing w:val="-2"/>
          <w:sz w:val="24"/>
          <w:szCs w:val="24"/>
          <w:lang w:val="uk-UA"/>
        </w:rPr>
        <w:t>практичних</w:t>
      </w:r>
      <w:r>
        <w:rPr>
          <w:color w:val="000000"/>
          <w:spacing w:val="-2"/>
          <w:sz w:val="24"/>
          <w:szCs w:val="24"/>
          <w:lang w:val="uk-UA"/>
        </w:rPr>
        <w:t xml:space="preserve"> занять, тестування та </w:t>
      </w:r>
      <w:r w:rsidR="001E4803">
        <w:rPr>
          <w:color w:val="000000"/>
          <w:spacing w:val="-2"/>
          <w:sz w:val="24"/>
          <w:szCs w:val="24"/>
          <w:lang w:val="uk-UA"/>
        </w:rPr>
        <w:t>заліку</w:t>
      </w:r>
      <w:r>
        <w:rPr>
          <w:color w:val="000000"/>
          <w:spacing w:val="-2"/>
          <w:sz w:val="24"/>
          <w:szCs w:val="24"/>
          <w:lang w:val="uk-UA"/>
        </w:rPr>
        <w:t xml:space="preserve"> студентам забороняється користуватися мобільними телефонами. </w:t>
      </w:r>
      <w:r w:rsidR="007C38C8" w:rsidRPr="007C38C8">
        <w:rPr>
          <w:color w:val="000000"/>
          <w:spacing w:val="-2"/>
          <w:sz w:val="24"/>
          <w:szCs w:val="24"/>
          <w:lang w:val="uk-UA"/>
        </w:rPr>
        <w:t xml:space="preserve">Кожна </w:t>
      </w:r>
      <w:r w:rsidR="001E4803">
        <w:rPr>
          <w:color w:val="000000"/>
          <w:spacing w:val="-2"/>
          <w:sz w:val="24"/>
          <w:szCs w:val="24"/>
          <w:lang w:val="uk-UA"/>
        </w:rPr>
        <w:t>практична</w:t>
      </w:r>
      <w:r w:rsidR="007C38C8" w:rsidRPr="007C38C8">
        <w:rPr>
          <w:color w:val="000000"/>
          <w:spacing w:val="-2"/>
          <w:sz w:val="24"/>
          <w:szCs w:val="24"/>
          <w:lang w:val="uk-UA"/>
        </w:rPr>
        <w:t xml:space="preserve"> робота, на основі конспекту лекції, оформлюється у формі звіту згідно встановлених вимог і повинна мати додаток електронної версії її виконання в електронних </w:t>
      </w:r>
      <w:r w:rsidR="001E4803">
        <w:rPr>
          <w:color w:val="000000"/>
          <w:spacing w:val="-2"/>
          <w:sz w:val="24"/>
          <w:szCs w:val="24"/>
          <w:lang w:val="uk-UA"/>
        </w:rPr>
        <w:t>документах</w:t>
      </w:r>
      <w:r w:rsidR="007C38C8" w:rsidRPr="007C38C8">
        <w:rPr>
          <w:color w:val="000000"/>
          <w:spacing w:val="-2"/>
          <w:sz w:val="24"/>
          <w:szCs w:val="24"/>
          <w:lang w:val="uk-UA"/>
        </w:rPr>
        <w:t xml:space="preserve"> Microsoft </w:t>
      </w:r>
      <w:r w:rsidR="001E4803">
        <w:rPr>
          <w:color w:val="000000"/>
          <w:spacing w:val="-2"/>
          <w:sz w:val="24"/>
          <w:szCs w:val="24"/>
          <w:lang w:val="en-US"/>
        </w:rPr>
        <w:t>Word</w:t>
      </w:r>
      <w:r w:rsidR="007C38C8" w:rsidRPr="007C38C8">
        <w:rPr>
          <w:color w:val="000000"/>
          <w:spacing w:val="-2"/>
          <w:sz w:val="24"/>
          <w:szCs w:val="24"/>
          <w:lang w:val="uk-UA"/>
        </w:rPr>
        <w:t xml:space="preserve">. Повністю оформлена </w:t>
      </w:r>
      <w:r w:rsidR="001E4803">
        <w:rPr>
          <w:color w:val="000000"/>
          <w:spacing w:val="-2"/>
          <w:sz w:val="24"/>
          <w:szCs w:val="24"/>
          <w:lang w:val="uk-UA"/>
        </w:rPr>
        <w:t>практична</w:t>
      </w:r>
      <w:r w:rsidR="007C38C8" w:rsidRPr="007C38C8">
        <w:rPr>
          <w:color w:val="000000"/>
          <w:spacing w:val="-2"/>
          <w:sz w:val="24"/>
          <w:szCs w:val="24"/>
          <w:lang w:val="uk-UA"/>
        </w:rPr>
        <w:t xml:space="preserve"> робота захищається викладачеві до встановленого планом терміну. Максимальна кількість балів, що може бути отримана в ході захисту </w:t>
      </w:r>
      <w:r w:rsidR="001E4803">
        <w:rPr>
          <w:color w:val="000000"/>
          <w:spacing w:val="-2"/>
          <w:sz w:val="24"/>
          <w:szCs w:val="24"/>
          <w:lang w:val="uk-UA"/>
        </w:rPr>
        <w:t>практичної</w:t>
      </w:r>
      <w:r w:rsidR="00A72B0D">
        <w:rPr>
          <w:color w:val="000000"/>
          <w:spacing w:val="-2"/>
          <w:sz w:val="24"/>
          <w:szCs w:val="24"/>
          <w:lang w:val="uk-UA"/>
        </w:rPr>
        <w:t xml:space="preserve"> роботи – 7</w:t>
      </w:r>
      <w:r w:rsidR="007C38C8" w:rsidRPr="007C38C8">
        <w:rPr>
          <w:color w:val="000000"/>
          <w:spacing w:val="-2"/>
          <w:sz w:val="24"/>
          <w:szCs w:val="24"/>
          <w:lang w:val="uk-UA"/>
        </w:rPr>
        <w:t xml:space="preserve"> балів, з урахуванням наступних критеріїв:</w:t>
      </w:r>
    </w:p>
    <w:p w:rsidR="007C38C8" w:rsidRPr="007C38C8" w:rsidRDefault="007C38C8" w:rsidP="007C38C8">
      <w:pPr>
        <w:pStyle w:val="a5"/>
        <w:spacing w:after="0"/>
        <w:ind w:left="0" w:firstLine="709"/>
        <w:jc w:val="both"/>
        <w:rPr>
          <w:color w:val="000000"/>
          <w:spacing w:val="-2"/>
          <w:sz w:val="24"/>
          <w:szCs w:val="24"/>
          <w:lang w:val="uk-UA"/>
        </w:rPr>
      </w:pPr>
      <w:r w:rsidRPr="007C38C8">
        <w:rPr>
          <w:color w:val="000000"/>
          <w:spacing w:val="-2"/>
          <w:sz w:val="24"/>
          <w:szCs w:val="24"/>
          <w:lang w:val="uk-UA"/>
        </w:rPr>
        <w:t xml:space="preserve">– правильно виконана </w:t>
      </w:r>
      <w:r w:rsidR="001E4803">
        <w:rPr>
          <w:color w:val="000000"/>
          <w:spacing w:val="-2"/>
          <w:sz w:val="24"/>
          <w:szCs w:val="24"/>
          <w:lang w:val="uk-UA"/>
        </w:rPr>
        <w:t>практична</w:t>
      </w:r>
      <w:r w:rsidRPr="007C38C8">
        <w:rPr>
          <w:color w:val="000000"/>
          <w:spacing w:val="-2"/>
          <w:sz w:val="24"/>
          <w:szCs w:val="24"/>
          <w:lang w:val="uk-UA"/>
        </w:rPr>
        <w:t xml:space="preserve"> робота, подана у формі звіту та з додатком електронної версії її виконання в </w:t>
      </w:r>
      <w:r w:rsidR="001E4803" w:rsidRPr="007C38C8">
        <w:rPr>
          <w:color w:val="000000"/>
          <w:spacing w:val="-2"/>
          <w:sz w:val="24"/>
          <w:szCs w:val="24"/>
          <w:lang w:val="uk-UA"/>
        </w:rPr>
        <w:t xml:space="preserve">електронних </w:t>
      </w:r>
      <w:r w:rsidR="001E4803">
        <w:rPr>
          <w:color w:val="000000"/>
          <w:spacing w:val="-2"/>
          <w:sz w:val="24"/>
          <w:szCs w:val="24"/>
          <w:lang w:val="uk-UA"/>
        </w:rPr>
        <w:t>документах</w:t>
      </w:r>
      <w:r w:rsidR="001E4803" w:rsidRPr="007C38C8">
        <w:rPr>
          <w:color w:val="000000"/>
          <w:spacing w:val="-2"/>
          <w:sz w:val="24"/>
          <w:szCs w:val="24"/>
          <w:lang w:val="uk-UA"/>
        </w:rPr>
        <w:t xml:space="preserve"> Microsoft </w:t>
      </w:r>
      <w:r w:rsidR="001E4803">
        <w:rPr>
          <w:color w:val="000000"/>
          <w:spacing w:val="-2"/>
          <w:sz w:val="24"/>
          <w:szCs w:val="24"/>
          <w:lang w:val="en-US"/>
        </w:rPr>
        <w:t>Word</w:t>
      </w:r>
      <w:r w:rsidR="001E4803">
        <w:rPr>
          <w:color w:val="000000"/>
          <w:spacing w:val="-2"/>
          <w:sz w:val="24"/>
          <w:szCs w:val="24"/>
          <w:lang w:val="uk-UA"/>
        </w:rPr>
        <w:t xml:space="preserve"> </w:t>
      </w:r>
      <w:r w:rsidR="00A72B0D">
        <w:rPr>
          <w:color w:val="000000"/>
          <w:spacing w:val="-2"/>
          <w:sz w:val="24"/>
          <w:szCs w:val="24"/>
          <w:lang w:val="uk-UA"/>
        </w:rPr>
        <w:t>– 4</w:t>
      </w:r>
      <w:r w:rsidRPr="007C38C8">
        <w:rPr>
          <w:color w:val="000000"/>
          <w:spacing w:val="-2"/>
          <w:sz w:val="24"/>
          <w:szCs w:val="24"/>
          <w:lang w:val="uk-UA"/>
        </w:rPr>
        <w:t xml:space="preserve"> бал</w:t>
      </w:r>
      <w:r w:rsidR="00A72B0D">
        <w:rPr>
          <w:color w:val="000000"/>
          <w:spacing w:val="-2"/>
          <w:sz w:val="24"/>
          <w:szCs w:val="24"/>
          <w:lang w:val="uk-UA"/>
        </w:rPr>
        <w:t>и</w:t>
      </w:r>
      <w:r w:rsidRPr="007C38C8">
        <w:rPr>
          <w:color w:val="000000"/>
          <w:spacing w:val="-2"/>
          <w:sz w:val="24"/>
          <w:szCs w:val="24"/>
          <w:lang w:val="uk-UA"/>
        </w:rPr>
        <w:t>;</w:t>
      </w:r>
    </w:p>
    <w:p w:rsidR="007C38C8" w:rsidRPr="007C38C8" w:rsidRDefault="007C38C8" w:rsidP="007C38C8">
      <w:pPr>
        <w:pStyle w:val="a5"/>
        <w:spacing w:after="0"/>
        <w:ind w:left="0" w:firstLine="709"/>
        <w:jc w:val="both"/>
        <w:rPr>
          <w:color w:val="000000"/>
          <w:spacing w:val="-2"/>
          <w:sz w:val="24"/>
          <w:szCs w:val="24"/>
          <w:lang w:val="uk-UA"/>
        </w:rPr>
      </w:pPr>
      <w:r w:rsidRPr="007C38C8">
        <w:rPr>
          <w:color w:val="000000"/>
          <w:spacing w:val="-2"/>
          <w:sz w:val="24"/>
          <w:szCs w:val="24"/>
          <w:lang w:val="uk-UA"/>
        </w:rPr>
        <w:t xml:space="preserve">– правильні відповіді на всі запитання у ході захисту відносно виконання роботи, пояснення отриманих результатів, відповіді на запитання стосовно теоретичного матеріалу даної теми – </w:t>
      </w:r>
      <w:r w:rsidR="00A72B0D">
        <w:rPr>
          <w:color w:val="000000"/>
          <w:spacing w:val="-2"/>
          <w:sz w:val="24"/>
          <w:szCs w:val="24"/>
          <w:lang w:val="uk-UA"/>
        </w:rPr>
        <w:t>3</w:t>
      </w:r>
      <w:r w:rsidRPr="007C38C8">
        <w:rPr>
          <w:color w:val="000000"/>
          <w:spacing w:val="-2"/>
          <w:sz w:val="24"/>
          <w:szCs w:val="24"/>
          <w:lang w:val="uk-UA"/>
        </w:rPr>
        <w:t xml:space="preserve"> бал</w:t>
      </w:r>
      <w:r w:rsidR="00A72B0D">
        <w:rPr>
          <w:color w:val="000000"/>
          <w:spacing w:val="-2"/>
          <w:sz w:val="24"/>
          <w:szCs w:val="24"/>
          <w:lang w:val="uk-UA"/>
        </w:rPr>
        <w:t>и</w:t>
      </w:r>
      <w:r w:rsidRPr="007C38C8">
        <w:rPr>
          <w:color w:val="000000"/>
          <w:spacing w:val="-2"/>
          <w:sz w:val="24"/>
          <w:szCs w:val="24"/>
          <w:lang w:val="uk-UA"/>
        </w:rPr>
        <w:t>.</w:t>
      </w:r>
    </w:p>
    <w:p w:rsidR="007C38C8" w:rsidRPr="007C38C8" w:rsidRDefault="007C38C8" w:rsidP="007C38C8">
      <w:pPr>
        <w:pStyle w:val="a5"/>
        <w:spacing w:after="0"/>
        <w:ind w:left="0" w:firstLine="709"/>
        <w:jc w:val="both"/>
        <w:rPr>
          <w:color w:val="000000"/>
          <w:spacing w:val="-2"/>
          <w:sz w:val="24"/>
          <w:szCs w:val="24"/>
          <w:lang w:val="uk-UA"/>
        </w:rPr>
      </w:pPr>
      <w:r w:rsidRPr="007C38C8">
        <w:rPr>
          <w:color w:val="000000"/>
          <w:spacing w:val="-2"/>
          <w:sz w:val="24"/>
          <w:szCs w:val="24"/>
          <w:lang w:val="uk-UA"/>
        </w:rPr>
        <w:t xml:space="preserve">Якщо </w:t>
      </w:r>
      <w:r w:rsidR="001E4803">
        <w:rPr>
          <w:color w:val="000000"/>
          <w:spacing w:val="-2"/>
          <w:sz w:val="24"/>
          <w:szCs w:val="24"/>
          <w:lang w:val="uk-UA"/>
        </w:rPr>
        <w:t>практична</w:t>
      </w:r>
      <w:r w:rsidR="00A72B0D" w:rsidRPr="007C38C8">
        <w:rPr>
          <w:color w:val="000000"/>
          <w:spacing w:val="-2"/>
          <w:sz w:val="24"/>
          <w:szCs w:val="24"/>
          <w:lang w:val="uk-UA"/>
        </w:rPr>
        <w:t xml:space="preserve"> </w:t>
      </w:r>
      <w:r w:rsidRPr="007C38C8">
        <w:rPr>
          <w:color w:val="000000"/>
          <w:spacing w:val="-2"/>
          <w:sz w:val="24"/>
          <w:szCs w:val="24"/>
          <w:lang w:val="uk-UA"/>
        </w:rPr>
        <w:t>робота захищається викладачеві після встановленого планом терміну, кількість набраних балів зменшується в 2 рази.</w:t>
      </w:r>
    </w:p>
    <w:p w:rsidR="00A72B0D" w:rsidRPr="00A72B0D" w:rsidRDefault="007C38C8" w:rsidP="00A72B0D">
      <w:pPr>
        <w:pStyle w:val="a5"/>
        <w:spacing w:after="0"/>
        <w:ind w:left="0" w:firstLine="709"/>
        <w:jc w:val="both"/>
        <w:rPr>
          <w:color w:val="000000"/>
          <w:spacing w:val="-2"/>
          <w:sz w:val="24"/>
          <w:szCs w:val="24"/>
          <w:lang w:val="uk-UA"/>
        </w:rPr>
      </w:pPr>
      <w:r w:rsidRPr="007C38C8">
        <w:rPr>
          <w:color w:val="000000"/>
          <w:spacing w:val="-2"/>
          <w:sz w:val="24"/>
          <w:szCs w:val="24"/>
          <w:lang w:val="uk-UA"/>
        </w:rPr>
        <w:t>Кож</w:t>
      </w:r>
      <w:r w:rsidR="00A72B0D">
        <w:rPr>
          <w:color w:val="000000"/>
          <w:spacing w:val="-2"/>
          <w:sz w:val="24"/>
          <w:szCs w:val="24"/>
          <w:lang w:val="uk-UA"/>
        </w:rPr>
        <w:t>ен</w:t>
      </w:r>
      <w:r w:rsidRPr="007C38C8">
        <w:rPr>
          <w:color w:val="000000"/>
          <w:spacing w:val="-2"/>
          <w:sz w:val="24"/>
          <w:szCs w:val="24"/>
          <w:lang w:val="uk-UA"/>
        </w:rPr>
        <w:t xml:space="preserve"> </w:t>
      </w:r>
      <w:r w:rsidR="00A72B0D">
        <w:rPr>
          <w:color w:val="000000"/>
          <w:spacing w:val="-2"/>
          <w:sz w:val="24"/>
          <w:szCs w:val="24"/>
          <w:lang w:val="uk-UA"/>
        </w:rPr>
        <w:t>розділ</w:t>
      </w:r>
      <w:r w:rsidRPr="007C38C8">
        <w:rPr>
          <w:color w:val="000000"/>
          <w:spacing w:val="-2"/>
          <w:sz w:val="24"/>
          <w:szCs w:val="24"/>
          <w:lang w:val="uk-UA"/>
        </w:rPr>
        <w:t xml:space="preserve"> закінчується підсумковим </w:t>
      </w:r>
      <w:r w:rsidR="00A72B0D">
        <w:rPr>
          <w:color w:val="000000"/>
          <w:spacing w:val="-2"/>
          <w:sz w:val="24"/>
          <w:szCs w:val="24"/>
          <w:lang w:val="uk-UA"/>
        </w:rPr>
        <w:t>атестаційним</w:t>
      </w:r>
      <w:r w:rsidRPr="007C38C8">
        <w:rPr>
          <w:color w:val="000000"/>
          <w:spacing w:val="-2"/>
          <w:sz w:val="24"/>
          <w:szCs w:val="24"/>
          <w:lang w:val="uk-UA"/>
        </w:rPr>
        <w:t xml:space="preserve"> контролем у вигляді </w:t>
      </w:r>
      <w:r w:rsidR="00A72B0D">
        <w:rPr>
          <w:color w:val="000000"/>
          <w:spacing w:val="-2"/>
          <w:sz w:val="24"/>
          <w:szCs w:val="24"/>
          <w:lang w:val="uk-UA"/>
        </w:rPr>
        <w:t xml:space="preserve">тестування у системі </w:t>
      </w:r>
      <w:r w:rsidR="00A72B0D" w:rsidRPr="00857ACB">
        <w:rPr>
          <w:sz w:val="24"/>
          <w:lang w:val="en-US" w:eastAsia="ja-JP"/>
        </w:rPr>
        <w:t>MOODLE</w:t>
      </w:r>
      <w:r w:rsidRPr="007C38C8">
        <w:rPr>
          <w:color w:val="000000"/>
          <w:spacing w:val="-2"/>
          <w:sz w:val="24"/>
          <w:szCs w:val="24"/>
          <w:lang w:val="uk-UA"/>
        </w:rPr>
        <w:t xml:space="preserve">. </w:t>
      </w:r>
      <w:r w:rsidR="00A72B0D" w:rsidRPr="00857ACB">
        <w:rPr>
          <w:sz w:val="24"/>
          <w:lang w:val="uk-UA" w:eastAsia="ja-JP"/>
        </w:rPr>
        <w:t>Максимальна оцінка, яку студент мож</w:t>
      </w:r>
      <w:r w:rsidR="00A72B0D">
        <w:rPr>
          <w:sz w:val="24"/>
          <w:lang w:val="uk-UA" w:eastAsia="ja-JP"/>
        </w:rPr>
        <w:t>е отримати за результатами кожного тестування</w:t>
      </w:r>
      <w:r w:rsidR="00A72B0D" w:rsidRPr="00857ACB">
        <w:rPr>
          <w:sz w:val="24"/>
          <w:lang w:val="uk-UA" w:eastAsia="ja-JP"/>
        </w:rPr>
        <w:t xml:space="preserve"> складає </w:t>
      </w:r>
      <w:r w:rsidR="00A72B0D">
        <w:rPr>
          <w:sz w:val="24"/>
          <w:lang w:val="uk-UA" w:eastAsia="ja-JP"/>
        </w:rPr>
        <w:t>9 балів та містить</w:t>
      </w:r>
      <w:r w:rsidR="00A72B0D" w:rsidRPr="00857ACB">
        <w:rPr>
          <w:sz w:val="24"/>
          <w:lang w:val="uk-UA" w:eastAsia="ja-JP"/>
        </w:rPr>
        <w:t xml:space="preserve"> </w:t>
      </w:r>
      <w:r w:rsidR="00A72B0D">
        <w:rPr>
          <w:sz w:val="24"/>
          <w:lang w:val="uk-UA" w:eastAsia="ja-JP"/>
        </w:rPr>
        <w:t>9</w:t>
      </w:r>
      <w:r w:rsidR="00A72B0D" w:rsidRPr="00857ACB">
        <w:rPr>
          <w:sz w:val="24"/>
          <w:lang w:val="uk-UA" w:eastAsia="ja-JP"/>
        </w:rPr>
        <w:t xml:space="preserve"> тестових завдань.</w:t>
      </w:r>
      <w:r w:rsidR="00A72B0D">
        <w:rPr>
          <w:sz w:val="24"/>
          <w:lang w:val="uk-UA" w:eastAsia="ja-JP"/>
        </w:rPr>
        <w:t xml:space="preserve"> Таким чином, у результаті вивчення двох розділів студент може отримати 60 балів. Підсумковий контроль проводиться у формі </w:t>
      </w:r>
      <w:r w:rsidR="001E4803">
        <w:rPr>
          <w:sz w:val="24"/>
          <w:lang w:val="uk-UA" w:eastAsia="ja-JP"/>
        </w:rPr>
        <w:t>заліку</w:t>
      </w:r>
      <w:r w:rsidR="00A72B0D">
        <w:rPr>
          <w:sz w:val="24"/>
          <w:lang w:val="uk-UA" w:eastAsia="ja-JP"/>
        </w:rPr>
        <w:t xml:space="preserve">. </w:t>
      </w:r>
      <w:r w:rsidR="00A72B0D" w:rsidRPr="00A72B0D">
        <w:rPr>
          <w:color w:val="000000"/>
          <w:spacing w:val="-2"/>
          <w:sz w:val="24"/>
          <w:szCs w:val="24"/>
          <w:lang w:val="uk-UA"/>
        </w:rPr>
        <w:t>Максимальна оцінка, яку студент може отримати за виконання екзаменаційної роботи, складає 40 балів Екзаменаційна робота містить два теоретичних питання, кожне з яких оцінюється в 13 балів та задачу, яка оцінюється в 14 балів.</w:t>
      </w:r>
    </w:p>
    <w:p w:rsidR="00A72B0D" w:rsidRDefault="00A72B0D" w:rsidP="00A72B0D">
      <w:pPr>
        <w:pStyle w:val="a5"/>
        <w:spacing w:after="0"/>
        <w:ind w:left="0" w:firstLine="709"/>
        <w:jc w:val="both"/>
        <w:rPr>
          <w:sz w:val="24"/>
          <w:szCs w:val="24"/>
          <w:lang w:val="uk-UA"/>
        </w:rPr>
      </w:pPr>
    </w:p>
    <w:p w:rsidR="001E4803" w:rsidRPr="00904318" w:rsidRDefault="001E4803" w:rsidP="00904318">
      <w:pPr>
        <w:spacing w:after="0" w:line="240" w:lineRule="auto"/>
        <w:ind w:firstLine="709"/>
        <w:rPr>
          <w:rFonts w:ascii="Times New Roman" w:hAnsi="Times New Roman" w:cs="Times New Roman"/>
          <w:b/>
          <w:sz w:val="24"/>
          <w:szCs w:val="24"/>
        </w:rPr>
      </w:pPr>
      <w:r w:rsidRPr="00904318">
        <w:rPr>
          <w:rFonts w:ascii="Times New Roman" w:hAnsi="Times New Roman" w:cs="Times New Roman"/>
          <w:b/>
          <w:sz w:val="24"/>
          <w:szCs w:val="24"/>
        </w:rPr>
        <w:t xml:space="preserve">6. Рекомендована література </w:t>
      </w:r>
    </w:p>
    <w:p w:rsidR="000B6312" w:rsidRDefault="000B6312" w:rsidP="000B6312">
      <w:pPr>
        <w:pStyle w:val="Default"/>
        <w:rPr>
          <w:lang w:val="uk-UA"/>
        </w:rPr>
      </w:pPr>
      <w:r>
        <w:t xml:space="preserve">1. </w:t>
      </w:r>
      <w:proofErr w:type="spellStart"/>
      <w:r>
        <w:t>Бандилет</w:t>
      </w:r>
      <w:proofErr w:type="spellEnd"/>
      <w:r>
        <w:t xml:space="preserve"> А. Стан і </w:t>
      </w:r>
      <w:proofErr w:type="spellStart"/>
      <w:r>
        <w:t>перспективи</w:t>
      </w:r>
      <w:proofErr w:type="spellEnd"/>
      <w:r>
        <w:t xml:space="preserve"> </w:t>
      </w:r>
      <w:proofErr w:type="spellStart"/>
      <w:r>
        <w:t>розвитку</w:t>
      </w:r>
      <w:proofErr w:type="spellEnd"/>
      <w:r>
        <w:t xml:space="preserve"> </w:t>
      </w:r>
      <w:proofErr w:type="spellStart"/>
      <w:r>
        <w:t>корпоративних</w:t>
      </w:r>
      <w:proofErr w:type="spellEnd"/>
      <w:r>
        <w:t xml:space="preserve"> структур </w:t>
      </w:r>
      <w:proofErr w:type="spellStart"/>
      <w:r>
        <w:t>власності</w:t>
      </w:r>
      <w:proofErr w:type="spellEnd"/>
      <w:r>
        <w:t xml:space="preserve"> / А. </w:t>
      </w:r>
      <w:proofErr w:type="spellStart"/>
      <w:r>
        <w:t>Бандилет</w:t>
      </w:r>
      <w:proofErr w:type="spellEnd"/>
      <w:r>
        <w:t xml:space="preserve"> // </w:t>
      </w:r>
      <w:proofErr w:type="spellStart"/>
      <w:r>
        <w:t>Економіка</w:t>
      </w:r>
      <w:proofErr w:type="spellEnd"/>
      <w:r>
        <w:t xml:space="preserve"> </w:t>
      </w:r>
      <w:proofErr w:type="spellStart"/>
      <w:r>
        <w:t>України</w:t>
      </w:r>
      <w:proofErr w:type="spellEnd"/>
      <w:r>
        <w:t>. – 2005. – № 11. – C. 55–61.</w:t>
      </w:r>
    </w:p>
    <w:p w:rsidR="000B6312" w:rsidRDefault="000B6312" w:rsidP="000B6312">
      <w:pPr>
        <w:pStyle w:val="Default"/>
        <w:rPr>
          <w:lang w:val="uk-UA"/>
        </w:rPr>
      </w:pPr>
      <w:r>
        <w:lastRenderedPageBreak/>
        <w:t xml:space="preserve">2. </w:t>
      </w:r>
      <w:proofErr w:type="spellStart"/>
      <w:r>
        <w:t>Баффетт</w:t>
      </w:r>
      <w:proofErr w:type="spellEnd"/>
      <w:r>
        <w:t xml:space="preserve"> У. Эссе об инвестициях, корпоративных финансах и управлении компаниями / Уоррен </w:t>
      </w:r>
      <w:proofErr w:type="spellStart"/>
      <w:r>
        <w:t>Баффетт</w:t>
      </w:r>
      <w:proofErr w:type="spellEnd"/>
      <w:r>
        <w:t xml:space="preserve">; сост., авт. предисл. Лоренс </w:t>
      </w:r>
      <w:proofErr w:type="spellStart"/>
      <w:r>
        <w:t>Каннингем</w:t>
      </w:r>
      <w:proofErr w:type="spellEnd"/>
      <w:r>
        <w:t xml:space="preserve">; пер. С англ. Ю. </w:t>
      </w:r>
      <w:proofErr w:type="spellStart"/>
      <w:r>
        <w:t>Гальцев</w:t>
      </w:r>
      <w:proofErr w:type="spellEnd"/>
      <w:r>
        <w:t>. – М.: Альпина Бизнес Букс, 2005. – 268 с.</w:t>
      </w:r>
    </w:p>
    <w:p w:rsidR="000B6312" w:rsidRDefault="000B6312" w:rsidP="000B6312">
      <w:pPr>
        <w:pStyle w:val="Default"/>
        <w:rPr>
          <w:lang w:val="uk-UA"/>
        </w:rPr>
      </w:pPr>
      <w:r>
        <w:t xml:space="preserve">3. </w:t>
      </w:r>
      <w:proofErr w:type="spellStart"/>
      <w:r>
        <w:t>Блюмгардт</w:t>
      </w:r>
      <w:proofErr w:type="spellEnd"/>
      <w:r>
        <w:t xml:space="preserve"> А. Модели корпоративного управления / А. </w:t>
      </w:r>
      <w:proofErr w:type="spellStart"/>
      <w:r>
        <w:t>Блюмгардт</w:t>
      </w:r>
      <w:proofErr w:type="spellEnd"/>
      <w:r>
        <w:t>. – Киев: Наук. думка, 20</w:t>
      </w:r>
      <w:r w:rsidR="006D3014">
        <w:rPr>
          <w:lang w:val="uk-UA"/>
        </w:rPr>
        <w:t>1</w:t>
      </w:r>
      <w:r>
        <w:t>3. – 160 с. 9</w:t>
      </w:r>
    </w:p>
    <w:p w:rsidR="000B6312" w:rsidRDefault="000B6312" w:rsidP="000B6312">
      <w:pPr>
        <w:pStyle w:val="Default"/>
        <w:rPr>
          <w:lang w:val="uk-UA"/>
        </w:rPr>
      </w:pPr>
      <w:r>
        <w:t xml:space="preserve">4. Бойко Є.В. Корпоративна культура як основа </w:t>
      </w:r>
      <w:proofErr w:type="spellStart"/>
      <w:r>
        <w:t>ефективного</w:t>
      </w:r>
      <w:proofErr w:type="spellEnd"/>
      <w:r>
        <w:t xml:space="preserve"> </w:t>
      </w:r>
      <w:proofErr w:type="spellStart"/>
      <w:r>
        <w:t>управління</w:t>
      </w:r>
      <w:proofErr w:type="spellEnd"/>
      <w:r>
        <w:t xml:space="preserve"> </w:t>
      </w:r>
      <w:proofErr w:type="spellStart"/>
      <w:r>
        <w:t>підприємством</w:t>
      </w:r>
      <w:proofErr w:type="spellEnd"/>
      <w:r>
        <w:t xml:space="preserve">// </w:t>
      </w:r>
      <w:proofErr w:type="spellStart"/>
      <w:r>
        <w:t>Актуальні</w:t>
      </w:r>
      <w:proofErr w:type="spellEnd"/>
      <w:r>
        <w:t xml:space="preserve"> </w:t>
      </w:r>
      <w:proofErr w:type="spellStart"/>
      <w:r>
        <w:t>проблеми</w:t>
      </w:r>
      <w:proofErr w:type="spellEnd"/>
      <w:r>
        <w:t xml:space="preserve"> </w:t>
      </w:r>
      <w:proofErr w:type="spellStart"/>
      <w:r>
        <w:t>економіки</w:t>
      </w:r>
      <w:proofErr w:type="spellEnd"/>
      <w:r>
        <w:t xml:space="preserve">: Наук. </w:t>
      </w:r>
      <w:proofErr w:type="spellStart"/>
      <w:r>
        <w:t>Економічний</w:t>
      </w:r>
      <w:proofErr w:type="spellEnd"/>
      <w:r>
        <w:t xml:space="preserve"> журнал – </w:t>
      </w:r>
      <w:proofErr w:type="spellStart"/>
      <w:r>
        <w:t>Київ</w:t>
      </w:r>
      <w:proofErr w:type="spellEnd"/>
      <w:r>
        <w:t>: ВНЗ „НАУ”, 2003 - №4</w:t>
      </w:r>
    </w:p>
    <w:p w:rsidR="000B6312" w:rsidRDefault="000B6312" w:rsidP="000B6312">
      <w:pPr>
        <w:pStyle w:val="Default"/>
        <w:rPr>
          <w:lang w:val="uk-UA"/>
        </w:rPr>
      </w:pPr>
      <w:r>
        <w:t xml:space="preserve">5. </w:t>
      </w:r>
      <w:proofErr w:type="spellStart"/>
      <w:r>
        <w:t>Брейли</w:t>
      </w:r>
      <w:proofErr w:type="spellEnd"/>
      <w:r>
        <w:t xml:space="preserve"> Р. Принципы корпоративных финансов / Р. </w:t>
      </w:r>
      <w:proofErr w:type="spellStart"/>
      <w:r>
        <w:t>Брейли</w:t>
      </w:r>
      <w:proofErr w:type="spellEnd"/>
      <w:r>
        <w:t xml:space="preserve">, С. Майерс; пер. с англ. М. В. Беловой. – М.: ЗАО „Олимп-Бизнес”, </w:t>
      </w:r>
      <w:r w:rsidR="006D3014">
        <w:rPr>
          <w:lang w:val="uk-UA"/>
        </w:rPr>
        <w:t>200</w:t>
      </w:r>
      <w:r>
        <w:t>7. – 1120 с.</w:t>
      </w:r>
    </w:p>
    <w:p w:rsidR="000B6312" w:rsidRDefault="000B6312" w:rsidP="000B6312">
      <w:pPr>
        <w:pStyle w:val="Default"/>
        <w:rPr>
          <w:lang w:val="uk-UA"/>
        </w:rPr>
      </w:pPr>
      <w:r>
        <w:t xml:space="preserve">6. </w:t>
      </w:r>
      <w:proofErr w:type="spellStart"/>
      <w:r>
        <w:t>Вакульчик</w:t>
      </w:r>
      <w:proofErr w:type="spellEnd"/>
      <w:r>
        <w:t xml:space="preserve"> О. М. </w:t>
      </w:r>
      <w:proofErr w:type="spellStart"/>
      <w:r>
        <w:t>Корпоративне</w:t>
      </w:r>
      <w:proofErr w:type="spellEnd"/>
      <w:r>
        <w:t xml:space="preserve"> </w:t>
      </w:r>
      <w:proofErr w:type="spellStart"/>
      <w:r>
        <w:t>управління</w:t>
      </w:r>
      <w:proofErr w:type="spellEnd"/>
      <w:r>
        <w:t xml:space="preserve">: </w:t>
      </w:r>
      <w:proofErr w:type="spellStart"/>
      <w:r>
        <w:t>економіко-аналітичний</w:t>
      </w:r>
      <w:proofErr w:type="spellEnd"/>
      <w:r>
        <w:t xml:space="preserve"> аспект / О. М. </w:t>
      </w:r>
      <w:proofErr w:type="spellStart"/>
      <w:r>
        <w:t>Вакульчик</w:t>
      </w:r>
      <w:proofErr w:type="spellEnd"/>
      <w:r>
        <w:t xml:space="preserve">. – </w:t>
      </w:r>
      <w:proofErr w:type="spellStart"/>
      <w:r>
        <w:t>Дніпропетровськ</w:t>
      </w:r>
      <w:proofErr w:type="spellEnd"/>
      <w:r>
        <w:t xml:space="preserve"> : Пороги, 20</w:t>
      </w:r>
      <w:r w:rsidR="006D3014">
        <w:rPr>
          <w:lang w:val="uk-UA"/>
        </w:rPr>
        <w:t>1</w:t>
      </w:r>
      <w:r>
        <w:t>3. – 257 с.</w:t>
      </w:r>
    </w:p>
    <w:p w:rsidR="000B6312" w:rsidRDefault="000B6312" w:rsidP="000B6312">
      <w:pPr>
        <w:pStyle w:val="Default"/>
        <w:rPr>
          <w:lang w:val="uk-UA"/>
        </w:rPr>
      </w:pPr>
      <w:r>
        <w:t xml:space="preserve">7. </w:t>
      </w:r>
      <w:proofErr w:type="spellStart"/>
      <w:r>
        <w:t>Вінник</w:t>
      </w:r>
      <w:proofErr w:type="spellEnd"/>
      <w:r>
        <w:t xml:space="preserve"> О. </w:t>
      </w:r>
      <w:proofErr w:type="spellStart"/>
      <w:r>
        <w:t>Господарські</w:t>
      </w:r>
      <w:proofErr w:type="spellEnd"/>
      <w:r>
        <w:t xml:space="preserve"> </w:t>
      </w:r>
      <w:proofErr w:type="spellStart"/>
      <w:r>
        <w:t>товариства</w:t>
      </w:r>
      <w:proofErr w:type="spellEnd"/>
      <w:r>
        <w:t xml:space="preserve"> і </w:t>
      </w:r>
      <w:proofErr w:type="spellStart"/>
      <w:r>
        <w:t>виробничі</w:t>
      </w:r>
      <w:proofErr w:type="spellEnd"/>
      <w:r>
        <w:t xml:space="preserve"> </w:t>
      </w:r>
      <w:proofErr w:type="spellStart"/>
      <w:r>
        <w:t>кооперативи</w:t>
      </w:r>
      <w:proofErr w:type="spellEnd"/>
      <w:r>
        <w:t xml:space="preserve">: </w:t>
      </w:r>
      <w:proofErr w:type="spellStart"/>
      <w:r>
        <w:t>правове</w:t>
      </w:r>
      <w:proofErr w:type="spellEnd"/>
      <w:r>
        <w:t xml:space="preserve"> становище. — К. : </w:t>
      </w:r>
      <w:proofErr w:type="spellStart"/>
      <w:r>
        <w:t>Знання</w:t>
      </w:r>
      <w:proofErr w:type="spellEnd"/>
      <w:r>
        <w:t>, 20</w:t>
      </w:r>
      <w:r w:rsidR="006D3014">
        <w:rPr>
          <w:lang w:val="uk-UA"/>
        </w:rPr>
        <w:t>1</w:t>
      </w:r>
      <w:r>
        <w:t>1. — 308с.</w:t>
      </w:r>
    </w:p>
    <w:p w:rsidR="000B6312" w:rsidRDefault="000B6312" w:rsidP="000B6312">
      <w:pPr>
        <w:pStyle w:val="Default"/>
        <w:rPr>
          <w:lang w:val="uk-UA"/>
        </w:rPr>
      </w:pPr>
      <w:r>
        <w:t xml:space="preserve">8. Внутренние механизмы корпоративного управления: некоторые прикладные проблемы. Отчет по первому этапу исследований (2006/2007 гг.) / А. Д. </w:t>
      </w:r>
      <w:proofErr w:type="spellStart"/>
      <w:r>
        <w:t>Радыгин</w:t>
      </w:r>
      <w:proofErr w:type="spellEnd"/>
      <w:r>
        <w:t xml:space="preserve">, Р. М. </w:t>
      </w:r>
      <w:proofErr w:type="spellStart"/>
      <w:r>
        <w:t>Энтов</w:t>
      </w:r>
      <w:proofErr w:type="spellEnd"/>
      <w:r>
        <w:t xml:space="preserve"> и др. – М.: ИЭПП, 2007. – 176 с.</w:t>
      </w:r>
    </w:p>
    <w:p w:rsidR="000B6312" w:rsidRDefault="000B6312" w:rsidP="000B6312">
      <w:pPr>
        <w:pStyle w:val="Default"/>
        <w:rPr>
          <w:lang w:val="uk-UA"/>
        </w:rPr>
      </w:pPr>
      <w:r w:rsidRPr="000B6312">
        <w:rPr>
          <w:lang w:val="uk-UA"/>
        </w:rPr>
        <w:t xml:space="preserve">9. Волик І.М. Український вибір моделі корпоративного управління [Електронний ресурс] / І.М. Волик // Економічні науки. – 2006. – Режим доступу: </w:t>
      </w:r>
      <w:proofErr w:type="spellStart"/>
      <w:r>
        <w:t>http</w:t>
      </w:r>
      <w:proofErr w:type="spellEnd"/>
      <w:r w:rsidRPr="000B6312">
        <w:rPr>
          <w:lang w:val="uk-UA"/>
        </w:rPr>
        <w:t>://</w:t>
      </w:r>
      <w:proofErr w:type="spellStart"/>
      <w:r>
        <w:t>www</w:t>
      </w:r>
      <w:proofErr w:type="spellEnd"/>
      <w:r w:rsidRPr="000B6312">
        <w:rPr>
          <w:lang w:val="uk-UA"/>
        </w:rPr>
        <w:t xml:space="preserve">. </w:t>
      </w:r>
      <w:proofErr w:type="spellStart"/>
      <w:r>
        <w:t>rusnauka</w:t>
      </w:r>
      <w:proofErr w:type="spellEnd"/>
      <w:r w:rsidRPr="000B6312">
        <w:rPr>
          <w:lang w:val="uk-UA"/>
        </w:rPr>
        <w:t>.</w:t>
      </w:r>
      <w:proofErr w:type="spellStart"/>
      <w:r>
        <w:t>com</w:t>
      </w:r>
      <w:proofErr w:type="spellEnd"/>
      <w:r w:rsidRPr="000B6312">
        <w:rPr>
          <w:lang w:val="uk-UA"/>
        </w:rPr>
        <w:t>/</w:t>
      </w:r>
      <w:r>
        <w:t>NIEK</w:t>
      </w:r>
      <w:r w:rsidRPr="000B6312">
        <w:rPr>
          <w:lang w:val="uk-UA"/>
        </w:rPr>
        <w:t>_2006/</w:t>
      </w:r>
      <w:proofErr w:type="spellStart"/>
      <w:r>
        <w:t>Economics</w:t>
      </w:r>
      <w:proofErr w:type="spellEnd"/>
      <w:r w:rsidRPr="000B6312">
        <w:rPr>
          <w:lang w:val="uk-UA"/>
        </w:rPr>
        <w:t>/17511.</w:t>
      </w:r>
      <w:proofErr w:type="spellStart"/>
      <w:r>
        <w:t>doc</w:t>
      </w:r>
      <w:proofErr w:type="spellEnd"/>
      <w:r w:rsidRPr="000B6312">
        <w:rPr>
          <w:lang w:val="uk-UA"/>
        </w:rPr>
        <w:t>.</w:t>
      </w:r>
      <w:proofErr w:type="spellStart"/>
      <w:r>
        <w:t>htm</w:t>
      </w:r>
      <w:proofErr w:type="spellEnd"/>
      <w:r>
        <w:rPr>
          <w:lang w:val="uk-UA"/>
        </w:rPr>
        <w:t>.</w:t>
      </w:r>
    </w:p>
    <w:p w:rsidR="000B6312" w:rsidRDefault="000B6312" w:rsidP="000B6312">
      <w:pPr>
        <w:pStyle w:val="Default"/>
        <w:rPr>
          <w:lang w:val="uk-UA"/>
        </w:rPr>
      </w:pPr>
      <w:r w:rsidRPr="000B6312">
        <w:rPr>
          <w:lang w:val="uk-UA"/>
        </w:rPr>
        <w:t xml:space="preserve">10. </w:t>
      </w:r>
      <w:proofErr w:type="spellStart"/>
      <w:r>
        <w:t>Волощенко</w:t>
      </w:r>
      <w:proofErr w:type="spellEnd"/>
      <w:r>
        <w:t xml:space="preserve"> Л.М. </w:t>
      </w:r>
      <w:proofErr w:type="spellStart"/>
      <w:r>
        <w:t>Актуальні</w:t>
      </w:r>
      <w:proofErr w:type="spellEnd"/>
      <w:r>
        <w:t xml:space="preserve"> </w:t>
      </w:r>
      <w:proofErr w:type="spellStart"/>
      <w:r>
        <w:t>проблеми</w:t>
      </w:r>
      <w:proofErr w:type="spellEnd"/>
      <w:r>
        <w:t xml:space="preserve"> </w:t>
      </w:r>
      <w:proofErr w:type="spellStart"/>
      <w:r>
        <w:t>розвитку</w:t>
      </w:r>
      <w:proofErr w:type="spellEnd"/>
      <w:r>
        <w:t xml:space="preserve"> </w:t>
      </w:r>
      <w:proofErr w:type="spellStart"/>
      <w:r>
        <w:t>посередництва</w:t>
      </w:r>
      <w:proofErr w:type="spellEnd"/>
      <w:r>
        <w:t xml:space="preserve"> на </w:t>
      </w:r>
      <w:proofErr w:type="spellStart"/>
      <w:r>
        <w:t>фінансовому</w:t>
      </w:r>
      <w:proofErr w:type="spellEnd"/>
      <w:r>
        <w:t xml:space="preserve"> ринку </w:t>
      </w:r>
      <w:proofErr w:type="spellStart"/>
      <w:r>
        <w:t>України</w:t>
      </w:r>
      <w:proofErr w:type="spellEnd"/>
      <w:r>
        <w:t xml:space="preserve"> / Л.М. </w:t>
      </w:r>
      <w:proofErr w:type="spellStart"/>
      <w:r>
        <w:t>Волощенко</w:t>
      </w:r>
      <w:proofErr w:type="spellEnd"/>
      <w:r>
        <w:t xml:space="preserve">, Л.В. Козина // </w:t>
      </w:r>
      <w:proofErr w:type="spellStart"/>
      <w:r>
        <w:t>Економічний</w:t>
      </w:r>
      <w:proofErr w:type="spellEnd"/>
      <w:r>
        <w:t xml:space="preserve"> </w:t>
      </w:r>
      <w:proofErr w:type="spellStart"/>
      <w:r>
        <w:t>простір</w:t>
      </w:r>
      <w:proofErr w:type="spellEnd"/>
      <w:r>
        <w:t>. – 20</w:t>
      </w:r>
      <w:r w:rsidR="006D3014">
        <w:rPr>
          <w:lang w:val="uk-UA"/>
        </w:rPr>
        <w:t>1</w:t>
      </w:r>
      <w:r>
        <w:t>9. – № 21. – С. 199–205.</w:t>
      </w:r>
    </w:p>
    <w:p w:rsidR="000B6312" w:rsidRDefault="000B6312" w:rsidP="000B6312">
      <w:pPr>
        <w:pStyle w:val="Default"/>
        <w:rPr>
          <w:lang w:val="uk-UA"/>
        </w:rPr>
      </w:pPr>
      <w:r>
        <w:t xml:space="preserve">11. </w:t>
      </w:r>
      <w:proofErr w:type="spellStart"/>
      <w:r>
        <w:t>Господарський</w:t>
      </w:r>
      <w:proofErr w:type="spellEnd"/>
      <w:r>
        <w:t xml:space="preserve"> Кодекс </w:t>
      </w:r>
      <w:proofErr w:type="spellStart"/>
      <w:r>
        <w:t>України</w:t>
      </w:r>
      <w:proofErr w:type="spellEnd"/>
      <w:r>
        <w:t xml:space="preserve"> </w:t>
      </w:r>
      <w:proofErr w:type="spellStart"/>
      <w:r>
        <w:t>від</w:t>
      </w:r>
      <w:proofErr w:type="spellEnd"/>
      <w:r>
        <w:t xml:space="preserve"> 16 </w:t>
      </w:r>
      <w:proofErr w:type="spellStart"/>
      <w:r>
        <w:t>січня</w:t>
      </w:r>
      <w:proofErr w:type="spellEnd"/>
      <w:r>
        <w:t xml:space="preserve"> 2003 року N 436-IV.// </w:t>
      </w:r>
      <w:proofErr w:type="spellStart"/>
      <w:r>
        <w:t>Відомості</w:t>
      </w:r>
      <w:proofErr w:type="spellEnd"/>
      <w:r>
        <w:t xml:space="preserve"> </w:t>
      </w:r>
      <w:proofErr w:type="spellStart"/>
      <w:r>
        <w:t>Верховної</w:t>
      </w:r>
      <w:proofErr w:type="spellEnd"/>
      <w:r>
        <w:t xml:space="preserve"> Ради (ВВР), 2003, N 18, N 19-20,N 21-22, ст.144. 12. </w:t>
      </w:r>
      <w:proofErr w:type="spellStart"/>
      <w:r>
        <w:t>Гриньова</w:t>
      </w:r>
      <w:proofErr w:type="spellEnd"/>
      <w:r>
        <w:t xml:space="preserve"> В. М. </w:t>
      </w:r>
      <w:proofErr w:type="spellStart"/>
      <w:r>
        <w:t>Організаційно-економічні</w:t>
      </w:r>
      <w:proofErr w:type="spellEnd"/>
      <w:r>
        <w:t xml:space="preserve"> </w:t>
      </w:r>
      <w:proofErr w:type="spellStart"/>
      <w:r>
        <w:t>основи</w:t>
      </w:r>
      <w:proofErr w:type="spellEnd"/>
      <w:r>
        <w:t xml:space="preserve"> </w:t>
      </w:r>
      <w:proofErr w:type="spellStart"/>
      <w:r>
        <w:t>формування</w:t>
      </w:r>
      <w:proofErr w:type="spellEnd"/>
      <w:r>
        <w:t xml:space="preserve"> </w:t>
      </w:r>
      <w:proofErr w:type="spellStart"/>
      <w:r>
        <w:t>системи</w:t>
      </w:r>
      <w:proofErr w:type="spellEnd"/>
      <w:r>
        <w:t xml:space="preserve"> корпоративного </w:t>
      </w:r>
      <w:proofErr w:type="spellStart"/>
      <w:r>
        <w:t>управліня</w:t>
      </w:r>
      <w:proofErr w:type="spellEnd"/>
      <w:r>
        <w:t xml:space="preserve"> в </w:t>
      </w:r>
      <w:proofErr w:type="spellStart"/>
      <w:r>
        <w:t>Україні</w:t>
      </w:r>
      <w:proofErr w:type="spellEnd"/>
      <w:r>
        <w:t>: (</w:t>
      </w:r>
      <w:proofErr w:type="spellStart"/>
      <w:r>
        <w:t>Монографія</w:t>
      </w:r>
      <w:proofErr w:type="spellEnd"/>
      <w:r>
        <w:t xml:space="preserve">) / В. М. </w:t>
      </w:r>
      <w:proofErr w:type="spellStart"/>
      <w:r>
        <w:t>Гриньова</w:t>
      </w:r>
      <w:proofErr w:type="spellEnd"/>
      <w:r>
        <w:t xml:space="preserve">, О. С. Попов. – </w:t>
      </w:r>
      <w:proofErr w:type="spellStart"/>
      <w:r>
        <w:t>Харків</w:t>
      </w:r>
      <w:proofErr w:type="spellEnd"/>
      <w:r>
        <w:t>.: Вид. ХДЕУ, 2003. – 324 с.</w:t>
      </w:r>
    </w:p>
    <w:p w:rsidR="000B6312" w:rsidRDefault="000B6312" w:rsidP="000B6312">
      <w:pPr>
        <w:pStyle w:val="Default"/>
        <w:rPr>
          <w:lang w:val="uk-UA"/>
        </w:rPr>
      </w:pPr>
      <w:r>
        <w:t xml:space="preserve">13. Грэй Ч. В., </w:t>
      </w:r>
      <w:proofErr w:type="spellStart"/>
      <w:r>
        <w:t>Хэнсон</w:t>
      </w:r>
      <w:proofErr w:type="spellEnd"/>
      <w:r>
        <w:t xml:space="preserve"> Р. Дж. Корпоративные отношения в Центральной и Восточной Европе. Уроки рыночной экономики развитых стран. – В кн.: Корпоративное управление и права акционеров. М.: ИНФРА-М. – </w:t>
      </w:r>
      <w:r w:rsidR="006D3014">
        <w:rPr>
          <w:lang w:val="uk-UA"/>
        </w:rPr>
        <w:t>200</w:t>
      </w:r>
      <w:r>
        <w:t>4.</w:t>
      </w:r>
    </w:p>
    <w:p w:rsidR="000B6312" w:rsidRDefault="000B6312" w:rsidP="000B6312">
      <w:pPr>
        <w:pStyle w:val="Default"/>
        <w:rPr>
          <w:lang w:val="uk-UA"/>
        </w:rPr>
      </w:pPr>
      <w:r>
        <w:t xml:space="preserve">14. </w:t>
      </w:r>
      <w:proofErr w:type="spellStart"/>
      <w:r>
        <w:t>Гудзь</w:t>
      </w:r>
      <w:proofErr w:type="spellEnd"/>
      <w:r>
        <w:t xml:space="preserve"> Е.Е. Оценка эффективности корпоративной интеграции субъектов аграрной сферы Украины //Стратегия и тактика развития производственно-хозяйственных систем: </w:t>
      </w:r>
      <w:proofErr w:type="spellStart"/>
      <w:r>
        <w:t>Материаллы</w:t>
      </w:r>
      <w:proofErr w:type="spellEnd"/>
      <w:r>
        <w:t xml:space="preserve"> У111 </w:t>
      </w:r>
      <w:proofErr w:type="spellStart"/>
      <w:r>
        <w:t>Междунар</w:t>
      </w:r>
      <w:proofErr w:type="spellEnd"/>
      <w:r>
        <w:t xml:space="preserve">. Науч.- </w:t>
      </w:r>
      <w:proofErr w:type="spellStart"/>
      <w:r>
        <w:t>практ</w:t>
      </w:r>
      <w:proofErr w:type="spellEnd"/>
      <w:r>
        <w:t xml:space="preserve"> </w:t>
      </w:r>
      <w:proofErr w:type="spellStart"/>
      <w:r>
        <w:t>конф</w:t>
      </w:r>
      <w:proofErr w:type="spellEnd"/>
      <w:r>
        <w:t xml:space="preserve">. (к 45-летию ГГТУ им. П.О. Сухого), Гомель, 28-29 </w:t>
      </w:r>
      <w:proofErr w:type="spellStart"/>
      <w:r>
        <w:t>нояб</w:t>
      </w:r>
      <w:proofErr w:type="spellEnd"/>
      <w:r>
        <w:t xml:space="preserve">. 2013 г. / М-во образования </w:t>
      </w:r>
      <w:proofErr w:type="spellStart"/>
      <w:r>
        <w:t>респ</w:t>
      </w:r>
      <w:proofErr w:type="spellEnd"/>
      <w:r>
        <w:t xml:space="preserve">. Беларусь, </w:t>
      </w:r>
      <w:proofErr w:type="spellStart"/>
      <w:r>
        <w:t>Гомел</w:t>
      </w:r>
      <w:proofErr w:type="spellEnd"/>
      <w:r>
        <w:t xml:space="preserve">. Гос. </w:t>
      </w:r>
      <w:proofErr w:type="spellStart"/>
      <w:r>
        <w:t>Техн</w:t>
      </w:r>
      <w:proofErr w:type="spellEnd"/>
      <w:r>
        <w:t>.. ун-т им. П.О. Сухого: под. общ. Ред.. Р.И. Громыко. – Гомель: ГГТУ им. П.О. Сухого, 2013. – 266 с. – с. 23 – 28 с.</w:t>
      </w:r>
    </w:p>
    <w:p w:rsidR="000B6312" w:rsidRDefault="000B6312" w:rsidP="000B6312">
      <w:pPr>
        <w:pStyle w:val="Default"/>
        <w:rPr>
          <w:lang w:val="uk-UA"/>
        </w:rPr>
      </w:pPr>
      <w:r>
        <w:t xml:space="preserve">15. </w:t>
      </w:r>
      <w:proofErr w:type="spellStart"/>
      <w:r>
        <w:t>Гудзь</w:t>
      </w:r>
      <w:proofErr w:type="spellEnd"/>
      <w:r>
        <w:t xml:space="preserve"> Е.Е. Стратегическое управление инновационным развитием предприятия // Управление экономикой: методы, модели, технологии: Тринадцатая Международная научная конференция: сборник научных трудов / </w:t>
      </w:r>
      <w:proofErr w:type="spellStart"/>
      <w:r>
        <w:t>Уфимск</w:t>
      </w:r>
      <w:proofErr w:type="spellEnd"/>
      <w:r>
        <w:t xml:space="preserve">. гос. авиац. </w:t>
      </w:r>
      <w:proofErr w:type="spellStart"/>
      <w:r>
        <w:t>техн</w:t>
      </w:r>
      <w:proofErr w:type="spellEnd"/>
      <w:r>
        <w:t xml:space="preserve">. </w:t>
      </w:r>
      <w:proofErr w:type="spellStart"/>
      <w:r>
        <w:t>ун</w:t>
      </w:r>
      <w:proofErr w:type="spellEnd"/>
      <w:r>
        <w:t>.-т. – Уфа: УГАТУ, 2013. – 372 с. – с. 116 – 119 с.</w:t>
      </w:r>
    </w:p>
    <w:p w:rsidR="000B6312" w:rsidRDefault="000B6312" w:rsidP="000B6312">
      <w:pPr>
        <w:pStyle w:val="Default"/>
        <w:rPr>
          <w:lang w:val="uk-UA"/>
        </w:rPr>
      </w:pPr>
      <w:r>
        <w:t xml:space="preserve">16. </w:t>
      </w:r>
      <w:proofErr w:type="spellStart"/>
      <w:r>
        <w:t>Гудзь</w:t>
      </w:r>
      <w:proofErr w:type="spellEnd"/>
      <w:r>
        <w:t xml:space="preserve"> О.Є. </w:t>
      </w:r>
      <w:proofErr w:type="spellStart"/>
      <w:r>
        <w:t>Управління</w:t>
      </w:r>
      <w:proofErr w:type="spellEnd"/>
      <w:r>
        <w:t xml:space="preserve"> </w:t>
      </w:r>
      <w:proofErr w:type="spellStart"/>
      <w:r>
        <w:t>ефективністю</w:t>
      </w:r>
      <w:proofErr w:type="spellEnd"/>
      <w:r>
        <w:t xml:space="preserve"> та </w:t>
      </w:r>
      <w:proofErr w:type="spellStart"/>
      <w:r>
        <w:t>прибутковістю</w:t>
      </w:r>
      <w:proofErr w:type="spellEnd"/>
      <w:r>
        <w:t xml:space="preserve"> </w:t>
      </w:r>
      <w:proofErr w:type="spellStart"/>
      <w:r>
        <w:t>підприємства</w:t>
      </w:r>
      <w:proofErr w:type="spellEnd"/>
      <w:r>
        <w:t xml:space="preserve">// </w:t>
      </w:r>
      <w:proofErr w:type="spellStart"/>
      <w:r>
        <w:t>Вісник</w:t>
      </w:r>
      <w:proofErr w:type="spellEnd"/>
      <w:r>
        <w:t xml:space="preserve"> </w:t>
      </w:r>
      <w:proofErr w:type="spellStart"/>
      <w:r>
        <w:t>Сумського</w:t>
      </w:r>
      <w:proofErr w:type="spellEnd"/>
      <w:r>
        <w:t xml:space="preserve"> </w:t>
      </w:r>
      <w:proofErr w:type="spellStart"/>
      <w:r>
        <w:t>національного</w:t>
      </w:r>
      <w:proofErr w:type="spellEnd"/>
      <w:r>
        <w:t xml:space="preserve"> аграрного </w:t>
      </w:r>
      <w:proofErr w:type="spellStart"/>
      <w:r>
        <w:t>університету</w:t>
      </w:r>
      <w:proofErr w:type="spellEnd"/>
      <w:r>
        <w:t xml:space="preserve">. </w:t>
      </w:r>
      <w:proofErr w:type="spellStart"/>
      <w:r>
        <w:t>Серія</w:t>
      </w:r>
      <w:proofErr w:type="spellEnd"/>
      <w:r>
        <w:t xml:space="preserve">: </w:t>
      </w:r>
      <w:proofErr w:type="spellStart"/>
      <w:r>
        <w:t>Фінанси</w:t>
      </w:r>
      <w:proofErr w:type="spellEnd"/>
      <w:r>
        <w:t xml:space="preserve"> і кредит. № 2 (35), 2013, с. 12 – 17.</w:t>
      </w:r>
    </w:p>
    <w:p w:rsidR="000B6312" w:rsidRDefault="000B6312" w:rsidP="000B6312">
      <w:pPr>
        <w:pStyle w:val="Default"/>
        <w:rPr>
          <w:lang w:val="uk-UA"/>
        </w:rPr>
      </w:pPr>
      <w:r w:rsidRPr="000B6312">
        <w:rPr>
          <w:lang w:val="uk-UA"/>
        </w:rPr>
        <w:t xml:space="preserve">17. </w:t>
      </w:r>
      <w:proofErr w:type="spellStart"/>
      <w:r w:rsidRPr="000B6312">
        <w:rPr>
          <w:lang w:val="uk-UA"/>
        </w:rPr>
        <w:t>Гудзь</w:t>
      </w:r>
      <w:proofErr w:type="spellEnd"/>
      <w:r w:rsidRPr="000B6312">
        <w:rPr>
          <w:lang w:val="uk-UA"/>
        </w:rPr>
        <w:t xml:space="preserve"> О.Є. Активізація інноваційної діяльності в Україні на основі кластерного підходу // Україна – Чорногорія: Економічна трансформація та перспективи міжнародної співпраці: збірник тез доповідей учасників ІІІ Міжнародної науково-практичної конференції викладачів, аспірантів, студентів, 11-21 травня 2014 р., м. </w:t>
      </w:r>
      <w:proofErr w:type="spellStart"/>
      <w:r w:rsidRPr="000B6312">
        <w:rPr>
          <w:lang w:val="uk-UA"/>
        </w:rPr>
        <w:t>Будва</w:t>
      </w:r>
      <w:proofErr w:type="spellEnd"/>
      <w:r w:rsidRPr="000B6312">
        <w:rPr>
          <w:lang w:val="uk-UA"/>
        </w:rPr>
        <w:t xml:space="preserve"> Чорногорія – Донецьк: Донецький національний 10 університет економіки і торгівлі імені Михайла </w:t>
      </w:r>
      <w:proofErr w:type="spellStart"/>
      <w:r w:rsidRPr="000B6312">
        <w:rPr>
          <w:lang w:val="uk-UA"/>
        </w:rPr>
        <w:t>Туган</w:t>
      </w:r>
      <w:proofErr w:type="spellEnd"/>
      <w:r w:rsidRPr="000B6312">
        <w:rPr>
          <w:lang w:val="uk-UA"/>
        </w:rPr>
        <w:t>-Барановського, ТОВ „Цифрова типографія”, 2014. – 301 с. С. 92 – 94.</w:t>
      </w:r>
    </w:p>
    <w:p w:rsidR="000B6312" w:rsidRDefault="000B6312" w:rsidP="000B6312">
      <w:pPr>
        <w:pStyle w:val="Default"/>
        <w:rPr>
          <w:lang w:val="uk-UA"/>
        </w:rPr>
      </w:pPr>
      <w:r w:rsidRPr="000B6312">
        <w:rPr>
          <w:lang w:val="uk-UA"/>
        </w:rPr>
        <w:t xml:space="preserve">18. </w:t>
      </w:r>
      <w:proofErr w:type="spellStart"/>
      <w:r w:rsidRPr="000B6312">
        <w:rPr>
          <w:lang w:val="uk-UA"/>
        </w:rPr>
        <w:t>Гудзь</w:t>
      </w:r>
      <w:proofErr w:type="spellEnd"/>
      <w:r w:rsidRPr="000B6312">
        <w:rPr>
          <w:lang w:val="uk-UA"/>
        </w:rPr>
        <w:t xml:space="preserve"> О.Є. Методологічна платформа побудови стратегії забезпечення фінансової безпеки підприємства // Вісник Сумського національного аграрного університету. </w:t>
      </w:r>
      <w:r w:rsidRPr="00564647">
        <w:rPr>
          <w:lang w:val="uk-UA"/>
        </w:rPr>
        <w:t>Серія: Фінанси і кредит. № 1 (34), 2013, с. 7 – 11.</w:t>
      </w:r>
    </w:p>
    <w:p w:rsidR="000B6312" w:rsidRDefault="000B6312" w:rsidP="000B6312">
      <w:pPr>
        <w:pStyle w:val="Default"/>
        <w:rPr>
          <w:lang w:val="uk-UA"/>
        </w:rPr>
      </w:pPr>
      <w:r w:rsidRPr="00564647">
        <w:rPr>
          <w:lang w:val="uk-UA"/>
        </w:rPr>
        <w:lastRenderedPageBreak/>
        <w:t xml:space="preserve">19. </w:t>
      </w:r>
      <w:proofErr w:type="spellStart"/>
      <w:r w:rsidRPr="00564647">
        <w:rPr>
          <w:lang w:val="uk-UA"/>
        </w:rPr>
        <w:t>Гудзь</w:t>
      </w:r>
      <w:proofErr w:type="spellEnd"/>
      <w:r w:rsidRPr="00564647">
        <w:rPr>
          <w:lang w:val="uk-UA"/>
        </w:rPr>
        <w:t xml:space="preserve"> О.Є. Фінансові стратегії забезпечення конкурентоспроможності підприємства // Фінансовий простір. – 2013. – № 4 (12). – С. 85-94 – [Електронний ресурс]: Режим доступу: </w:t>
      </w:r>
      <w:proofErr w:type="spellStart"/>
      <w:r>
        <w:t>http</w:t>
      </w:r>
      <w:proofErr w:type="spellEnd"/>
      <w:r w:rsidRPr="00564647">
        <w:rPr>
          <w:lang w:val="uk-UA"/>
        </w:rPr>
        <w:t>://</w:t>
      </w:r>
      <w:proofErr w:type="spellStart"/>
      <w:r>
        <w:t>fp</w:t>
      </w:r>
      <w:proofErr w:type="spellEnd"/>
      <w:r w:rsidRPr="00564647">
        <w:rPr>
          <w:lang w:val="uk-UA"/>
        </w:rPr>
        <w:t>.</w:t>
      </w:r>
      <w:proofErr w:type="spellStart"/>
      <w:r>
        <w:t>cibs</w:t>
      </w:r>
      <w:proofErr w:type="spellEnd"/>
      <w:r w:rsidRPr="00564647">
        <w:rPr>
          <w:lang w:val="uk-UA"/>
        </w:rPr>
        <w:t>.</w:t>
      </w:r>
      <w:proofErr w:type="spellStart"/>
      <w:r>
        <w:t>ck</w:t>
      </w:r>
      <w:proofErr w:type="spellEnd"/>
      <w:r w:rsidRPr="00564647">
        <w:rPr>
          <w:lang w:val="uk-UA"/>
        </w:rPr>
        <w:t>.</w:t>
      </w:r>
      <w:proofErr w:type="spellStart"/>
      <w:r>
        <w:t>ua</w:t>
      </w:r>
      <w:proofErr w:type="spellEnd"/>
      <w:r w:rsidRPr="00564647">
        <w:rPr>
          <w:lang w:val="uk-UA"/>
        </w:rPr>
        <w:t>. – с. 26-32.</w:t>
      </w:r>
    </w:p>
    <w:p w:rsidR="000B6312" w:rsidRDefault="000B6312" w:rsidP="000B6312">
      <w:pPr>
        <w:pStyle w:val="Default"/>
        <w:rPr>
          <w:lang w:val="uk-UA"/>
        </w:rPr>
      </w:pPr>
      <w:r>
        <w:t xml:space="preserve">20. </w:t>
      </w:r>
      <w:proofErr w:type="spellStart"/>
      <w:r>
        <w:t>Гудзь</w:t>
      </w:r>
      <w:proofErr w:type="spellEnd"/>
      <w:r>
        <w:t xml:space="preserve"> О.Є. </w:t>
      </w:r>
      <w:proofErr w:type="spellStart"/>
      <w:r>
        <w:t>Формування</w:t>
      </w:r>
      <w:proofErr w:type="spellEnd"/>
      <w:r>
        <w:t xml:space="preserve"> портфелю </w:t>
      </w:r>
      <w:proofErr w:type="spellStart"/>
      <w:r>
        <w:t>стратегій</w:t>
      </w:r>
      <w:proofErr w:type="spellEnd"/>
      <w:r>
        <w:t xml:space="preserve"> в корпоративному </w:t>
      </w:r>
      <w:proofErr w:type="spellStart"/>
      <w:r>
        <w:t>управлінні</w:t>
      </w:r>
      <w:proofErr w:type="spellEnd"/>
      <w:r>
        <w:t xml:space="preserve"> // </w:t>
      </w:r>
      <w:proofErr w:type="spellStart"/>
      <w:r>
        <w:t>Інтеграційна</w:t>
      </w:r>
      <w:proofErr w:type="spellEnd"/>
      <w:r>
        <w:t xml:space="preserve"> система </w:t>
      </w:r>
      <w:proofErr w:type="spellStart"/>
      <w:r>
        <w:t>освіти</w:t>
      </w:r>
      <w:proofErr w:type="spellEnd"/>
      <w:r>
        <w:t xml:space="preserve">, науки і </w:t>
      </w:r>
      <w:proofErr w:type="spellStart"/>
      <w:r>
        <w:t>виробництва</w:t>
      </w:r>
      <w:proofErr w:type="spellEnd"/>
      <w:r>
        <w:t xml:space="preserve"> в </w:t>
      </w:r>
      <w:proofErr w:type="spellStart"/>
      <w:r>
        <w:t>сучасному</w:t>
      </w:r>
      <w:proofErr w:type="spellEnd"/>
      <w:r>
        <w:t xml:space="preserve"> </w:t>
      </w:r>
      <w:proofErr w:type="spellStart"/>
      <w:r>
        <w:t>інформаційному</w:t>
      </w:r>
      <w:proofErr w:type="spellEnd"/>
      <w:r>
        <w:t xml:space="preserve"> </w:t>
      </w:r>
      <w:proofErr w:type="spellStart"/>
      <w:r>
        <w:t>просторі</w:t>
      </w:r>
      <w:proofErr w:type="spellEnd"/>
      <w:r>
        <w:t xml:space="preserve">: </w:t>
      </w:r>
      <w:proofErr w:type="spellStart"/>
      <w:r>
        <w:t>матеріали</w:t>
      </w:r>
      <w:proofErr w:type="spellEnd"/>
      <w:r>
        <w:t xml:space="preserve"> </w:t>
      </w:r>
      <w:proofErr w:type="spellStart"/>
      <w:r>
        <w:t>міжнар</w:t>
      </w:r>
      <w:proofErr w:type="spellEnd"/>
      <w:r>
        <w:t>. наук.-</w:t>
      </w:r>
      <w:proofErr w:type="spellStart"/>
      <w:r>
        <w:t>практ</w:t>
      </w:r>
      <w:proofErr w:type="spellEnd"/>
      <w:r>
        <w:t xml:space="preserve">. </w:t>
      </w:r>
      <w:proofErr w:type="spellStart"/>
      <w:r>
        <w:t>Інтернет-конф</w:t>
      </w:r>
      <w:proofErr w:type="spellEnd"/>
      <w:r>
        <w:t xml:space="preserve">. 29–30 </w:t>
      </w:r>
      <w:proofErr w:type="spellStart"/>
      <w:r>
        <w:t>квітня</w:t>
      </w:r>
      <w:proofErr w:type="spellEnd"/>
      <w:r>
        <w:t xml:space="preserve"> 2014 р. – </w:t>
      </w:r>
      <w:proofErr w:type="spellStart"/>
      <w:r>
        <w:t>Тернопіль</w:t>
      </w:r>
      <w:proofErr w:type="spellEnd"/>
      <w:r>
        <w:t xml:space="preserve">: </w:t>
      </w:r>
      <w:proofErr w:type="spellStart"/>
      <w:r>
        <w:t>Крок</w:t>
      </w:r>
      <w:proofErr w:type="spellEnd"/>
      <w:r>
        <w:t>, 2014. – 295 с. С. 165 – 167.</w:t>
      </w:r>
    </w:p>
    <w:p w:rsidR="000B6312" w:rsidRDefault="000B6312" w:rsidP="000B6312">
      <w:pPr>
        <w:pStyle w:val="Default"/>
        <w:rPr>
          <w:lang w:val="uk-UA"/>
        </w:rPr>
      </w:pPr>
      <w:r>
        <w:t xml:space="preserve">21. </w:t>
      </w:r>
      <w:proofErr w:type="spellStart"/>
      <w:r>
        <w:t>Девіс</w:t>
      </w:r>
      <w:proofErr w:type="spellEnd"/>
      <w:r>
        <w:t xml:space="preserve"> </w:t>
      </w:r>
      <w:proofErr w:type="spellStart"/>
      <w:r>
        <w:t>Стівен</w:t>
      </w:r>
      <w:proofErr w:type="spellEnd"/>
      <w:r>
        <w:t xml:space="preserve"> М. </w:t>
      </w:r>
      <w:proofErr w:type="spellStart"/>
      <w:r>
        <w:t>Боротьба</w:t>
      </w:r>
      <w:proofErr w:type="spellEnd"/>
      <w:r>
        <w:t xml:space="preserve"> за </w:t>
      </w:r>
      <w:proofErr w:type="spellStart"/>
      <w:r>
        <w:t>вдосконалення</w:t>
      </w:r>
      <w:proofErr w:type="spellEnd"/>
      <w:r>
        <w:t xml:space="preserve"> </w:t>
      </w:r>
      <w:proofErr w:type="spellStart"/>
      <w:r>
        <w:t>всесвітнього</w:t>
      </w:r>
      <w:proofErr w:type="spellEnd"/>
      <w:r>
        <w:t xml:space="preserve"> корпоративного </w:t>
      </w:r>
      <w:proofErr w:type="spellStart"/>
      <w:r>
        <w:t>управління</w:t>
      </w:r>
      <w:proofErr w:type="spellEnd"/>
      <w:r>
        <w:t xml:space="preserve"> // </w:t>
      </w:r>
      <w:proofErr w:type="spellStart"/>
      <w:r>
        <w:t>Економічні</w:t>
      </w:r>
      <w:proofErr w:type="spellEnd"/>
      <w:r>
        <w:t xml:space="preserve"> </w:t>
      </w:r>
      <w:proofErr w:type="spellStart"/>
      <w:r>
        <w:t>реформи</w:t>
      </w:r>
      <w:proofErr w:type="spellEnd"/>
      <w:r>
        <w:t xml:space="preserve"> </w:t>
      </w:r>
      <w:proofErr w:type="spellStart"/>
      <w:r>
        <w:t>сьогодні</w:t>
      </w:r>
      <w:proofErr w:type="spellEnd"/>
      <w:r>
        <w:t xml:space="preserve">. – </w:t>
      </w:r>
      <w:r w:rsidR="006D3014">
        <w:rPr>
          <w:lang w:val="uk-UA"/>
        </w:rPr>
        <w:t>200</w:t>
      </w:r>
      <w:r>
        <w:t>9. – № 25. – С. 6-11</w:t>
      </w:r>
      <w:r>
        <w:rPr>
          <w:lang w:val="uk-UA"/>
        </w:rPr>
        <w:t>.</w:t>
      </w:r>
    </w:p>
    <w:p w:rsidR="000B6312" w:rsidRDefault="000B6312" w:rsidP="000B6312">
      <w:pPr>
        <w:pStyle w:val="Default"/>
        <w:rPr>
          <w:lang w:val="uk-UA"/>
        </w:rPr>
      </w:pPr>
      <w:r w:rsidRPr="000B6312">
        <w:rPr>
          <w:lang w:val="uk-UA"/>
        </w:rPr>
        <w:t>22. Дем’янченко А.Г. Конспект лекцій по курсу „Корпоративне управління”// Азовський морський інститут Одеської національної морсько</w:t>
      </w:r>
      <w:r>
        <w:rPr>
          <w:lang w:val="uk-UA"/>
        </w:rPr>
        <w:t>ї академії // Маріуполь – 2009.</w:t>
      </w:r>
    </w:p>
    <w:p w:rsidR="000B6312" w:rsidRDefault="000B6312" w:rsidP="000B6312">
      <w:pPr>
        <w:pStyle w:val="Default"/>
        <w:rPr>
          <w:lang w:val="uk-UA"/>
        </w:rPr>
      </w:pPr>
      <w:r>
        <w:t xml:space="preserve">23. </w:t>
      </w:r>
      <w:proofErr w:type="spellStart"/>
      <w:r>
        <w:t>Демб</w:t>
      </w:r>
      <w:proofErr w:type="spellEnd"/>
      <w:r>
        <w:t xml:space="preserve"> Ада, </w:t>
      </w:r>
      <w:proofErr w:type="spellStart"/>
      <w:r>
        <w:t>Нойбауер</w:t>
      </w:r>
      <w:proofErr w:type="spellEnd"/>
      <w:r>
        <w:t xml:space="preserve"> </w:t>
      </w:r>
      <w:proofErr w:type="spellStart"/>
      <w:r>
        <w:t>Фрідріх</w:t>
      </w:r>
      <w:proofErr w:type="spellEnd"/>
      <w:r>
        <w:t xml:space="preserve">. </w:t>
      </w:r>
      <w:proofErr w:type="spellStart"/>
      <w:r>
        <w:t>Корпоративне</w:t>
      </w:r>
      <w:proofErr w:type="spellEnd"/>
      <w:r>
        <w:t xml:space="preserve"> </w:t>
      </w:r>
      <w:proofErr w:type="spellStart"/>
      <w:r>
        <w:t>управління</w:t>
      </w:r>
      <w:proofErr w:type="spellEnd"/>
      <w:r>
        <w:t xml:space="preserve">. – К.: </w:t>
      </w:r>
      <w:proofErr w:type="spellStart"/>
      <w:r>
        <w:t>Основи</w:t>
      </w:r>
      <w:proofErr w:type="spellEnd"/>
      <w:r>
        <w:t xml:space="preserve">, </w:t>
      </w:r>
      <w:r w:rsidR="006D3014">
        <w:rPr>
          <w:lang w:val="uk-UA"/>
        </w:rPr>
        <w:t>200</w:t>
      </w:r>
      <w:r>
        <w:t>7.</w:t>
      </w:r>
    </w:p>
    <w:p w:rsidR="000B6312" w:rsidRDefault="000B6312" w:rsidP="000B6312">
      <w:pPr>
        <w:pStyle w:val="Default"/>
        <w:rPr>
          <w:lang w:val="uk-UA"/>
        </w:rPr>
      </w:pPr>
      <w:r w:rsidRPr="000B6312">
        <w:rPr>
          <w:lang w:val="uk-UA"/>
        </w:rPr>
        <w:t xml:space="preserve">24. Державний механізм регулювання корпоративного сектору економіки: </w:t>
      </w:r>
      <w:proofErr w:type="spellStart"/>
      <w:r w:rsidRPr="000B6312">
        <w:rPr>
          <w:lang w:val="uk-UA"/>
        </w:rPr>
        <w:t>дис</w:t>
      </w:r>
      <w:proofErr w:type="spellEnd"/>
      <w:r w:rsidRPr="000B6312">
        <w:rPr>
          <w:lang w:val="uk-UA"/>
        </w:rPr>
        <w:t xml:space="preserve">. </w:t>
      </w:r>
      <w:proofErr w:type="spellStart"/>
      <w:r w:rsidRPr="000B6312">
        <w:rPr>
          <w:lang w:val="uk-UA"/>
        </w:rPr>
        <w:t>канд</w:t>
      </w:r>
      <w:proofErr w:type="spellEnd"/>
      <w:r w:rsidRPr="000B6312">
        <w:rPr>
          <w:lang w:val="uk-UA"/>
        </w:rPr>
        <w:t xml:space="preserve">. </w:t>
      </w:r>
      <w:proofErr w:type="spellStart"/>
      <w:r w:rsidRPr="000B6312">
        <w:rPr>
          <w:lang w:val="uk-UA"/>
        </w:rPr>
        <w:t>екон</w:t>
      </w:r>
      <w:proofErr w:type="spellEnd"/>
      <w:r w:rsidRPr="000B6312">
        <w:rPr>
          <w:lang w:val="uk-UA"/>
        </w:rPr>
        <w:t xml:space="preserve">. наук </w:t>
      </w:r>
      <w:proofErr w:type="spellStart"/>
      <w:r w:rsidRPr="000B6312">
        <w:rPr>
          <w:lang w:val="uk-UA"/>
        </w:rPr>
        <w:t>Птащенко</w:t>
      </w:r>
      <w:proofErr w:type="spellEnd"/>
      <w:r w:rsidRPr="000B6312">
        <w:rPr>
          <w:lang w:val="uk-UA"/>
        </w:rPr>
        <w:t xml:space="preserve"> Л.О.: 08.02.03 / Науково-дослідний економічний ін-т Міністерства економіки та з питань європейської інтеграції України. - К., 2004.</w:t>
      </w:r>
    </w:p>
    <w:p w:rsidR="000B6312" w:rsidRDefault="000B6312" w:rsidP="000B6312">
      <w:pPr>
        <w:pStyle w:val="Default"/>
        <w:rPr>
          <w:lang w:val="uk-UA"/>
        </w:rPr>
      </w:pPr>
      <w:r>
        <w:t xml:space="preserve">25. Дмитриева Е.А. Проблемы развития фондового рынка в Украине / Е.А. Дмитриева, С.Ю. Панкова // </w:t>
      </w:r>
      <w:proofErr w:type="spellStart"/>
      <w:r>
        <w:t>Вісник</w:t>
      </w:r>
      <w:proofErr w:type="spellEnd"/>
      <w:r>
        <w:t xml:space="preserve"> </w:t>
      </w:r>
      <w:proofErr w:type="spellStart"/>
      <w:r>
        <w:t>СевДТУ</w:t>
      </w:r>
      <w:proofErr w:type="spellEnd"/>
      <w:r>
        <w:t xml:space="preserve">. </w:t>
      </w:r>
      <w:proofErr w:type="spellStart"/>
      <w:r>
        <w:t>Економіка</w:t>
      </w:r>
      <w:proofErr w:type="spellEnd"/>
      <w:r>
        <w:t xml:space="preserve"> і </w:t>
      </w:r>
      <w:proofErr w:type="spellStart"/>
      <w:r>
        <w:t>фінанси</w:t>
      </w:r>
      <w:proofErr w:type="spellEnd"/>
      <w:r>
        <w:t xml:space="preserve"> : </w:t>
      </w:r>
      <w:proofErr w:type="spellStart"/>
      <w:r>
        <w:t>зб</w:t>
      </w:r>
      <w:proofErr w:type="spellEnd"/>
      <w:r>
        <w:t xml:space="preserve">. наук. </w:t>
      </w:r>
      <w:proofErr w:type="spellStart"/>
      <w:r>
        <w:t>праць</w:t>
      </w:r>
      <w:proofErr w:type="spellEnd"/>
      <w:r>
        <w:t xml:space="preserve">. – Севастополь, 2008. – </w:t>
      </w:r>
      <w:proofErr w:type="spellStart"/>
      <w:r>
        <w:t>Вип</w:t>
      </w:r>
      <w:proofErr w:type="spellEnd"/>
      <w:r>
        <w:t>. 92. – С. 49–54.</w:t>
      </w:r>
    </w:p>
    <w:p w:rsidR="000B6312" w:rsidRDefault="000B6312" w:rsidP="000B6312">
      <w:pPr>
        <w:pStyle w:val="Default"/>
        <w:rPr>
          <w:lang w:val="uk-UA"/>
        </w:rPr>
      </w:pPr>
      <w:r>
        <w:t xml:space="preserve">26. Довгань Л.Є., Пастухова В.В., Савчук Л.М. </w:t>
      </w:r>
      <w:proofErr w:type="spellStart"/>
      <w:r>
        <w:t>Корпоративне</w:t>
      </w:r>
      <w:proofErr w:type="spellEnd"/>
      <w:r>
        <w:t xml:space="preserve"> </w:t>
      </w:r>
      <w:proofErr w:type="spellStart"/>
      <w:r>
        <w:t>управління</w:t>
      </w:r>
      <w:proofErr w:type="spellEnd"/>
      <w:r>
        <w:t xml:space="preserve">. </w:t>
      </w:r>
      <w:proofErr w:type="spellStart"/>
      <w:r>
        <w:t>Навчальний</w:t>
      </w:r>
      <w:proofErr w:type="spellEnd"/>
      <w:r>
        <w:t xml:space="preserve"> </w:t>
      </w:r>
      <w:proofErr w:type="spellStart"/>
      <w:r>
        <w:t>посібник</w:t>
      </w:r>
      <w:proofErr w:type="spellEnd"/>
      <w:r>
        <w:t>. – К.: Кондор, 2007. – 180 с.</w:t>
      </w:r>
    </w:p>
    <w:p w:rsidR="000B6312" w:rsidRDefault="000B6312" w:rsidP="000B6312">
      <w:pPr>
        <w:pStyle w:val="Default"/>
        <w:rPr>
          <w:lang w:val="uk-UA"/>
        </w:rPr>
      </w:pPr>
      <w:r>
        <w:t xml:space="preserve">27. Дяченко Т.О. </w:t>
      </w:r>
      <w:proofErr w:type="spellStart"/>
      <w:r>
        <w:t>Сучасні</w:t>
      </w:r>
      <w:proofErr w:type="spellEnd"/>
      <w:r>
        <w:t xml:space="preserve"> </w:t>
      </w:r>
      <w:proofErr w:type="spellStart"/>
      <w:r>
        <w:t>проблеми</w:t>
      </w:r>
      <w:proofErr w:type="spellEnd"/>
      <w:r>
        <w:t xml:space="preserve"> корпоративного </w:t>
      </w:r>
      <w:proofErr w:type="spellStart"/>
      <w:r>
        <w:t>управління</w:t>
      </w:r>
      <w:proofErr w:type="spellEnd"/>
      <w:r>
        <w:t xml:space="preserve"> в </w:t>
      </w:r>
      <w:proofErr w:type="spellStart"/>
      <w:r>
        <w:t>Україні</w:t>
      </w:r>
      <w:proofErr w:type="spellEnd"/>
      <w:r>
        <w:t xml:space="preserve"> // </w:t>
      </w:r>
      <w:proofErr w:type="spellStart"/>
      <w:r>
        <w:t>Формування</w:t>
      </w:r>
      <w:proofErr w:type="spellEnd"/>
      <w:r>
        <w:t xml:space="preserve"> </w:t>
      </w:r>
      <w:proofErr w:type="spellStart"/>
      <w:r>
        <w:t>ринкових</w:t>
      </w:r>
      <w:proofErr w:type="spellEnd"/>
      <w:r>
        <w:t xml:space="preserve"> </w:t>
      </w:r>
      <w:proofErr w:type="spellStart"/>
      <w:r>
        <w:t>відносин</w:t>
      </w:r>
      <w:proofErr w:type="spellEnd"/>
      <w:r>
        <w:t xml:space="preserve"> в </w:t>
      </w:r>
      <w:proofErr w:type="spellStart"/>
      <w:r>
        <w:t>Україні</w:t>
      </w:r>
      <w:proofErr w:type="spellEnd"/>
      <w:r>
        <w:t>. – 2007. – № 6 (73) – С. 71-75.</w:t>
      </w:r>
    </w:p>
    <w:p w:rsidR="006D3014" w:rsidRDefault="000B6312" w:rsidP="000B6312">
      <w:pPr>
        <w:pStyle w:val="Default"/>
        <w:rPr>
          <w:lang w:val="uk-UA"/>
        </w:rPr>
      </w:pPr>
      <w:r w:rsidRPr="006D3014">
        <w:rPr>
          <w:lang w:val="uk-UA"/>
        </w:rPr>
        <w:t xml:space="preserve">28. </w:t>
      </w:r>
      <w:proofErr w:type="spellStart"/>
      <w:r w:rsidRPr="006D3014">
        <w:rPr>
          <w:lang w:val="uk-UA"/>
        </w:rPr>
        <w:t>Дьюбіел</w:t>
      </w:r>
      <w:proofErr w:type="spellEnd"/>
      <w:r w:rsidRPr="006D3014">
        <w:rPr>
          <w:lang w:val="uk-UA"/>
        </w:rPr>
        <w:t xml:space="preserve"> Стенлі. Корпоративне управління: вдосконалення методів організації роботи корпорацій // Економічні реформи сьогод</w:t>
      </w:r>
      <w:r w:rsidR="006D3014" w:rsidRPr="006D3014">
        <w:rPr>
          <w:lang w:val="uk-UA"/>
        </w:rPr>
        <w:t xml:space="preserve">ні. – </w:t>
      </w:r>
      <w:r w:rsidR="006D3014">
        <w:rPr>
          <w:lang w:val="uk-UA"/>
        </w:rPr>
        <w:t>2009</w:t>
      </w:r>
      <w:r w:rsidR="006D3014" w:rsidRPr="006D3014">
        <w:rPr>
          <w:lang w:val="uk-UA"/>
        </w:rPr>
        <w:t>. – № 25. – С. 12-18.</w:t>
      </w:r>
    </w:p>
    <w:p w:rsidR="006D3014" w:rsidRDefault="000B6312" w:rsidP="000B6312">
      <w:pPr>
        <w:pStyle w:val="Default"/>
        <w:rPr>
          <w:lang w:val="uk-UA"/>
        </w:rPr>
      </w:pPr>
      <w:r>
        <w:t xml:space="preserve">29. </w:t>
      </w:r>
      <w:proofErr w:type="spellStart"/>
      <w:r>
        <w:t>Євтушевський</w:t>
      </w:r>
      <w:proofErr w:type="spellEnd"/>
      <w:r>
        <w:t xml:space="preserve"> В. А. </w:t>
      </w:r>
      <w:proofErr w:type="spellStart"/>
      <w:r>
        <w:t>Стратегія</w:t>
      </w:r>
      <w:proofErr w:type="spellEnd"/>
      <w:r>
        <w:t xml:space="preserve"> корпоративного </w:t>
      </w:r>
      <w:proofErr w:type="spellStart"/>
      <w:r>
        <w:t>управління</w:t>
      </w:r>
      <w:proofErr w:type="spellEnd"/>
      <w:r>
        <w:t xml:space="preserve"> / В. А. </w:t>
      </w:r>
      <w:proofErr w:type="spellStart"/>
      <w:r>
        <w:t>Євтушевський</w:t>
      </w:r>
      <w:proofErr w:type="spellEnd"/>
      <w:r>
        <w:t xml:space="preserve">, К. В. </w:t>
      </w:r>
      <w:proofErr w:type="spellStart"/>
      <w:r>
        <w:t>Ковальська</w:t>
      </w:r>
      <w:proofErr w:type="spellEnd"/>
      <w:r>
        <w:t>, Н. В. Бутенко. – К.</w:t>
      </w:r>
      <w:r w:rsidR="006D3014">
        <w:t xml:space="preserve">: </w:t>
      </w:r>
      <w:proofErr w:type="spellStart"/>
      <w:r w:rsidR="006D3014">
        <w:t>Знання</w:t>
      </w:r>
      <w:proofErr w:type="spellEnd"/>
      <w:r w:rsidR="006D3014">
        <w:t>, 2007. – 287 с.</w:t>
      </w:r>
    </w:p>
    <w:p w:rsidR="006D3014" w:rsidRDefault="000B6312" w:rsidP="000B6312">
      <w:pPr>
        <w:pStyle w:val="Default"/>
        <w:rPr>
          <w:lang w:val="uk-UA"/>
        </w:rPr>
      </w:pPr>
      <w:r>
        <w:t xml:space="preserve">30. </w:t>
      </w:r>
      <w:proofErr w:type="spellStart"/>
      <w:r>
        <w:t>Євтушевський</w:t>
      </w:r>
      <w:proofErr w:type="spellEnd"/>
      <w:r>
        <w:t xml:space="preserve"> В.А. </w:t>
      </w:r>
      <w:proofErr w:type="spellStart"/>
      <w:r>
        <w:t>Корпоративне</w:t>
      </w:r>
      <w:proofErr w:type="spellEnd"/>
      <w:r>
        <w:t xml:space="preserve"> </w:t>
      </w:r>
      <w:proofErr w:type="spellStart"/>
      <w:r>
        <w:t>управління</w:t>
      </w:r>
      <w:proofErr w:type="spellEnd"/>
      <w:r>
        <w:t xml:space="preserve"> : </w:t>
      </w:r>
      <w:proofErr w:type="spellStart"/>
      <w:r>
        <w:t>підручник</w:t>
      </w:r>
      <w:proofErr w:type="spellEnd"/>
      <w:r>
        <w:t xml:space="preserve"> / В.А. </w:t>
      </w:r>
      <w:proofErr w:type="spellStart"/>
      <w:r>
        <w:t>Євтушевський</w:t>
      </w:r>
      <w:proofErr w:type="spellEnd"/>
      <w:r>
        <w:t xml:space="preserve">. – К. : </w:t>
      </w:r>
      <w:proofErr w:type="spellStart"/>
      <w:r>
        <w:t>Знання</w:t>
      </w:r>
      <w:proofErr w:type="spellEnd"/>
      <w:r>
        <w:t>, 20</w:t>
      </w:r>
      <w:r w:rsidR="006D3014">
        <w:rPr>
          <w:lang w:val="uk-UA"/>
        </w:rPr>
        <w:t>1</w:t>
      </w:r>
      <w:r>
        <w:t>6. – 406 с.</w:t>
      </w:r>
    </w:p>
    <w:p w:rsidR="006D3014" w:rsidRDefault="000B6312" w:rsidP="000B6312">
      <w:pPr>
        <w:pStyle w:val="Default"/>
        <w:rPr>
          <w:lang w:val="uk-UA"/>
        </w:rPr>
      </w:pPr>
      <w:r>
        <w:t xml:space="preserve">31. </w:t>
      </w:r>
      <w:proofErr w:type="spellStart"/>
      <w:r>
        <w:t>Загородній</w:t>
      </w:r>
      <w:proofErr w:type="spellEnd"/>
      <w:r>
        <w:t xml:space="preserve"> А., </w:t>
      </w:r>
      <w:proofErr w:type="spellStart"/>
      <w:r>
        <w:t>Вознюк</w:t>
      </w:r>
      <w:proofErr w:type="spellEnd"/>
      <w:r>
        <w:t xml:space="preserve"> Г. </w:t>
      </w:r>
      <w:proofErr w:type="spellStart"/>
      <w:r>
        <w:t>Акції</w:t>
      </w:r>
      <w:proofErr w:type="spellEnd"/>
      <w:r>
        <w:t xml:space="preserve">. </w:t>
      </w:r>
      <w:proofErr w:type="spellStart"/>
      <w:r>
        <w:t>Акціонерні</w:t>
      </w:r>
      <w:proofErr w:type="spellEnd"/>
      <w:r>
        <w:t xml:space="preserve"> </w:t>
      </w:r>
      <w:proofErr w:type="spellStart"/>
      <w:r>
        <w:t>товариства</w:t>
      </w:r>
      <w:proofErr w:type="spellEnd"/>
      <w:r>
        <w:t xml:space="preserve">: </w:t>
      </w:r>
      <w:proofErr w:type="spellStart"/>
      <w:r>
        <w:t>Термінологічний</w:t>
      </w:r>
      <w:proofErr w:type="spellEnd"/>
      <w:r>
        <w:t xml:space="preserve"> словн</w:t>
      </w:r>
      <w:r w:rsidR="006D3014">
        <w:t>ик. — К. : Кондор, 20</w:t>
      </w:r>
      <w:r w:rsidR="006D3014">
        <w:rPr>
          <w:lang w:val="uk-UA"/>
        </w:rPr>
        <w:t>1</w:t>
      </w:r>
      <w:r w:rsidR="006D3014">
        <w:t>7. – 84с.</w:t>
      </w:r>
    </w:p>
    <w:p w:rsidR="006D3014" w:rsidRDefault="000B6312" w:rsidP="000B6312">
      <w:pPr>
        <w:pStyle w:val="Default"/>
        <w:rPr>
          <w:lang w:val="uk-UA"/>
        </w:rPr>
      </w:pPr>
      <w:r>
        <w:t xml:space="preserve">32. </w:t>
      </w:r>
      <w:proofErr w:type="spellStart"/>
      <w:r>
        <w:t>Задихайло</w:t>
      </w:r>
      <w:proofErr w:type="spellEnd"/>
      <w:r>
        <w:t xml:space="preserve"> Д. В. </w:t>
      </w:r>
      <w:proofErr w:type="spellStart"/>
      <w:r>
        <w:t>Корпоративне</w:t>
      </w:r>
      <w:proofErr w:type="spellEnd"/>
      <w:r>
        <w:t xml:space="preserve"> </w:t>
      </w:r>
      <w:proofErr w:type="spellStart"/>
      <w:r>
        <w:t>управління</w:t>
      </w:r>
      <w:proofErr w:type="spellEnd"/>
      <w:r>
        <w:t xml:space="preserve"> : </w:t>
      </w:r>
      <w:proofErr w:type="spellStart"/>
      <w:r>
        <w:t>навчальний</w:t>
      </w:r>
      <w:proofErr w:type="spellEnd"/>
      <w:r>
        <w:t xml:space="preserve"> </w:t>
      </w:r>
      <w:proofErr w:type="spellStart"/>
      <w:r>
        <w:t>посібник</w:t>
      </w:r>
      <w:proofErr w:type="spellEnd"/>
      <w:r>
        <w:t xml:space="preserve"> / Д. В. </w:t>
      </w:r>
      <w:proofErr w:type="spellStart"/>
      <w:r>
        <w:t>Задихайло</w:t>
      </w:r>
      <w:proofErr w:type="spellEnd"/>
      <w:r>
        <w:t xml:space="preserve">, О. Р. </w:t>
      </w:r>
      <w:proofErr w:type="spellStart"/>
      <w:r>
        <w:t>Кібснко</w:t>
      </w:r>
      <w:proofErr w:type="spellEnd"/>
      <w:r>
        <w:t xml:space="preserve">, Г. В. Назарова ; </w:t>
      </w:r>
      <w:proofErr w:type="spellStart"/>
      <w:r>
        <w:t>Мін</w:t>
      </w:r>
      <w:proofErr w:type="spellEnd"/>
      <w:r>
        <w:t xml:space="preserve">-во </w:t>
      </w:r>
      <w:proofErr w:type="spellStart"/>
      <w:r>
        <w:t>освіти</w:t>
      </w:r>
      <w:proofErr w:type="spellEnd"/>
      <w:r>
        <w:t xml:space="preserve"> і науки </w:t>
      </w:r>
      <w:proofErr w:type="spellStart"/>
      <w:r>
        <w:t>Україн</w:t>
      </w:r>
      <w:r w:rsidR="006D3014">
        <w:t>и</w:t>
      </w:r>
      <w:proofErr w:type="spellEnd"/>
      <w:r w:rsidR="006D3014">
        <w:t xml:space="preserve">. – X.: </w:t>
      </w:r>
      <w:proofErr w:type="spellStart"/>
      <w:r w:rsidR="006D3014">
        <w:t>Еспада</w:t>
      </w:r>
      <w:proofErr w:type="spellEnd"/>
      <w:r w:rsidR="006D3014">
        <w:t>, 20</w:t>
      </w:r>
      <w:r w:rsidR="006D3014">
        <w:rPr>
          <w:lang w:val="uk-UA"/>
        </w:rPr>
        <w:t>1</w:t>
      </w:r>
      <w:r w:rsidR="006D3014">
        <w:t>3. – 688 с.</w:t>
      </w:r>
    </w:p>
    <w:p w:rsidR="006D3014" w:rsidRDefault="000B6312" w:rsidP="000B6312">
      <w:pPr>
        <w:pStyle w:val="Default"/>
        <w:rPr>
          <w:lang w:val="uk-UA"/>
        </w:rPr>
      </w:pPr>
      <w:r>
        <w:t xml:space="preserve">33. Закон </w:t>
      </w:r>
      <w:proofErr w:type="spellStart"/>
      <w:r>
        <w:t>України</w:t>
      </w:r>
      <w:proofErr w:type="spellEnd"/>
      <w:r>
        <w:t xml:space="preserve"> „Про </w:t>
      </w:r>
      <w:proofErr w:type="spellStart"/>
      <w:r>
        <w:t>державне</w:t>
      </w:r>
      <w:proofErr w:type="spellEnd"/>
      <w:r>
        <w:t xml:space="preserve"> </w:t>
      </w:r>
      <w:proofErr w:type="spellStart"/>
      <w:r>
        <w:t>регулювання</w:t>
      </w:r>
      <w:proofErr w:type="spellEnd"/>
      <w:r>
        <w:t xml:space="preserve"> ринку </w:t>
      </w:r>
      <w:proofErr w:type="spellStart"/>
      <w:r>
        <w:t>цінних</w:t>
      </w:r>
      <w:proofErr w:type="spellEnd"/>
      <w:r>
        <w:t xml:space="preserve"> </w:t>
      </w:r>
      <w:proofErr w:type="spellStart"/>
      <w:r>
        <w:t>паперів</w:t>
      </w:r>
      <w:proofErr w:type="spellEnd"/>
      <w:r>
        <w:t xml:space="preserve"> в </w:t>
      </w:r>
      <w:proofErr w:type="spellStart"/>
      <w:r>
        <w:t>Україні</w:t>
      </w:r>
      <w:proofErr w:type="spellEnd"/>
      <w:r>
        <w:t xml:space="preserve">” </w:t>
      </w:r>
      <w:proofErr w:type="spellStart"/>
      <w:r>
        <w:t>вiд</w:t>
      </w:r>
      <w:proofErr w:type="spellEnd"/>
      <w:r>
        <w:t xml:space="preserve"> 30.10.1996 № 448/96-ВР. 11 34. Закон </w:t>
      </w:r>
      <w:proofErr w:type="spellStart"/>
      <w:r>
        <w:t>України</w:t>
      </w:r>
      <w:proofErr w:type="spellEnd"/>
      <w:r>
        <w:t xml:space="preserve"> „Про </w:t>
      </w:r>
      <w:proofErr w:type="spellStart"/>
      <w:r>
        <w:t>акціонерні</w:t>
      </w:r>
      <w:proofErr w:type="spellEnd"/>
      <w:r>
        <w:t xml:space="preserve"> </w:t>
      </w:r>
      <w:proofErr w:type="spellStart"/>
      <w:r>
        <w:t>товари</w:t>
      </w:r>
      <w:r w:rsidR="006D3014">
        <w:t>ства</w:t>
      </w:r>
      <w:proofErr w:type="spellEnd"/>
      <w:r w:rsidR="006D3014">
        <w:t xml:space="preserve">” </w:t>
      </w:r>
      <w:proofErr w:type="spellStart"/>
      <w:r w:rsidR="006D3014">
        <w:t>від</w:t>
      </w:r>
      <w:proofErr w:type="spellEnd"/>
      <w:r w:rsidR="006D3014">
        <w:t xml:space="preserve"> 17.09.2008 р. №514-VI</w:t>
      </w:r>
    </w:p>
    <w:p w:rsidR="006D3014" w:rsidRDefault="000B6312" w:rsidP="000B6312">
      <w:pPr>
        <w:pStyle w:val="Default"/>
        <w:rPr>
          <w:lang w:val="uk-UA"/>
        </w:rPr>
      </w:pPr>
      <w:r>
        <w:t xml:space="preserve">35. Закон </w:t>
      </w:r>
      <w:proofErr w:type="spellStart"/>
      <w:r>
        <w:t>України</w:t>
      </w:r>
      <w:proofErr w:type="spellEnd"/>
      <w:r>
        <w:t xml:space="preserve"> „Про </w:t>
      </w:r>
      <w:proofErr w:type="spellStart"/>
      <w:r>
        <w:t>Національну</w:t>
      </w:r>
      <w:proofErr w:type="spellEnd"/>
      <w:r>
        <w:t xml:space="preserve"> </w:t>
      </w:r>
      <w:proofErr w:type="spellStart"/>
      <w:r>
        <w:t>депозитарну</w:t>
      </w:r>
      <w:proofErr w:type="spellEnd"/>
      <w:r>
        <w:t xml:space="preserve"> систему та </w:t>
      </w:r>
      <w:proofErr w:type="spellStart"/>
      <w:r>
        <w:t>особливості</w:t>
      </w:r>
      <w:proofErr w:type="spellEnd"/>
      <w:r>
        <w:t xml:space="preserve"> </w:t>
      </w:r>
      <w:proofErr w:type="spellStart"/>
      <w:r>
        <w:t>електронного</w:t>
      </w:r>
      <w:proofErr w:type="spellEnd"/>
      <w:r>
        <w:t xml:space="preserve"> </w:t>
      </w:r>
      <w:proofErr w:type="spellStart"/>
      <w:r>
        <w:t>обігу</w:t>
      </w:r>
      <w:proofErr w:type="spellEnd"/>
      <w:r>
        <w:t xml:space="preserve"> </w:t>
      </w:r>
      <w:proofErr w:type="spellStart"/>
      <w:r>
        <w:t>цінних</w:t>
      </w:r>
      <w:proofErr w:type="spellEnd"/>
      <w:r>
        <w:t xml:space="preserve"> </w:t>
      </w:r>
      <w:proofErr w:type="spellStart"/>
      <w:r>
        <w:t>паперів</w:t>
      </w:r>
      <w:proofErr w:type="spellEnd"/>
      <w:r>
        <w:t xml:space="preserve"> в </w:t>
      </w:r>
      <w:proofErr w:type="spellStart"/>
      <w:r>
        <w:t>Україні</w:t>
      </w:r>
      <w:proofErr w:type="spellEnd"/>
      <w:r>
        <w:t xml:space="preserve">” </w:t>
      </w:r>
      <w:proofErr w:type="spellStart"/>
      <w:r>
        <w:t>від</w:t>
      </w:r>
      <w:proofErr w:type="spellEnd"/>
      <w:r>
        <w:t xml:space="preserve"> </w:t>
      </w:r>
      <w:r w:rsidR="006D3014">
        <w:t xml:space="preserve">10 </w:t>
      </w:r>
      <w:proofErr w:type="spellStart"/>
      <w:r w:rsidR="006D3014">
        <w:t>грудня</w:t>
      </w:r>
      <w:proofErr w:type="spellEnd"/>
      <w:r w:rsidR="006D3014">
        <w:t xml:space="preserve"> 1997 р. № 710/97- ВР.</w:t>
      </w:r>
    </w:p>
    <w:p w:rsidR="006D3014" w:rsidRDefault="000B6312" w:rsidP="000B6312">
      <w:pPr>
        <w:pStyle w:val="Default"/>
        <w:rPr>
          <w:lang w:val="uk-UA"/>
        </w:rPr>
      </w:pPr>
      <w:r w:rsidRPr="006D3014">
        <w:rPr>
          <w:lang w:val="uk-UA"/>
        </w:rPr>
        <w:t>36. Закон України „Про цінні папери та фондову біржу” ві</w:t>
      </w:r>
      <w:r w:rsidR="006D3014">
        <w:rPr>
          <w:lang w:val="uk-UA"/>
        </w:rPr>
        <w:t>д 18 червня 1991 р. № 1201-ХІІ.</w:t>
      </w:r>
    </w:p>
    <w:p w:rsidR="006D3014" w:rsidRDefault="000B6312" w:rsidP="000B6312">
      <w:pPr>
        <w:pStyle w:val="Default"/>
        <w:rPr>
          <w:lang w:val="uk-UA"/>
        </w:rPr>
      </w:pPr>
      <w:r>
        <w:t xml:space="preserve">37. </w:t>
      </w:r>
      <w:proofErr w:type="spellStart"/>
      <w:r>
        <w:t>Звіт</w:t>
      </w:r>
      <w:proofErr w:type="spellEnd"/>
      <w:r>
        <w:t xml:space="preserve"> </w:t>
      </w:r>
      <w:proofErr w:type="spellStart"/>
      <w:r>
        <w:t>Державної</w:t>
      </w:r>
      <w:proofErr w:type="spellEnd"/>
      <w:r>
        <w:t xml:space="preserve"> </w:t>
      </w:r>
      <w:proofErr w:type="spellStart"/>
      <w:r>
        <w:t>комісії</w:t>
      </w:r>
      <w:proofErr w:type="spellEnd"/>
      <w:r>
        <w:t xml:space="preserve"> з </w:t>
      </w:r>
      <w:proofErr w:type="spellStart"/>
      <w:r>
        <w:t>цінних</w:t>
      </w:r>
      <w:proofErr w:type="spellEnd"/>
      <w:r>
        <w:t xml:space="preserve"> </w:t>
      </w:r>
      <w:proofErr w:type="spellStart"/>
      <w:r>
        <w:t>паперів</w:t>
      </w:r>
      <w:proofErr w:type="spellEnd"/>
      <w:r>
        <w:t xml:space="preserve"> та фондового ринку за 2012 </w:t>
      </w:r>
      <w:proofErr w:type="spellStart"/>
      <w:r>
        <w:t>рік</w:t>
      </w:r>
      <w:proofErr w:type="spellEnd"/>
      <w:r>
        <w:t xml:space="preserve"> [</w:t>
      </w:r>
      <w:proofErr w:type="spellStart"/>
      <w:r>
        <w:t>Електронни</w:t>
      </w:r>
      <w:r w:rsidR="006D3014">
        <w:t>й</w:t>
      </w:r>
      <w:proofErr w:type="spellEnd"/>
      <w:r w:rsidR="006D3014">
        <w:t xml:space="preserve"> ресурс] / </w:t>
      </w:r>
      <w:proofErr w:type="spellStart"/>
      <w:r w:rsidR="006D3014">
        <w:t>Київ</w:t>
      </w:r>
      <w:proofErr w:type="spellEnd"/>
      <w:r w:rsidR="006D3014">
        <w:t>, 2013. – 82 с.</w:t>
      </w:r>
    </w:p>
    <w:p w:rsidR="006D3014" w:rsidRDefault="000B6312" w:rsidP="000B6312">
      <w:pPr>
        <w:pStyle w:val="Default"/>
        <w:rPr>
          <w:lang w:val="uk-UA"/>
        </w:rPr>
      </w:pPr>
      <w:r w:rsidRPr="006D3014">
        <w:rPr>
          <w:lang w:val="uk-UA"/>
        </w:rPr>
        <w:t xml:space="preserve">38. Зимовець В.В. Фінансове посередництво : </w:t>
      </w:r>
      <w:proofErr w:type="spellStart"/>
      <w:r w:rsidRPr="006D3014">
        <w:rPr>
          <w:lang w:val="uk-UA"/>
        </w:rPr>
        <w:t>навч</w:t>
      </w:r>
      <w:proofErr w:type="spellEnd"/>
      <w:r w:rsidRPr="006D3014">
        <w:rPr>
          <w:lang w:val="uk-UA"/>
        </w:rPr>
        <w:t xml:space="preserve">. </w:t>
      </w:r>
      <w:proofErr w:type="spellStart"/>
      <w:r w:rsidRPr="006D3014">
        <w:rPr>
          <w:lang w:val="uk-UA"/>
        </w:rPr>
        <w:t>посіб</w:t>
      </w:r>
      <w:proofErr w:type="spellEnd"/>
      <w:r w:rsidRPr="006D3014">
        <w:rPr>
          <w:lang w:val="uk-UA"/>
        </w:rPr>
        <w:t>. / В.В. Зимовець, С.П. Зуб</w:t>
      </w:r>
      <w:r w:rsidR="006D3014">
        <w:rPr>
          <w:lang w:val="uk-UA"/>
        </w:rPr>
        <w:t>ик. – К. : КНЕУ, 2014. – 288 с.</w:t>
      </w:r>
    </w:p>
    <w:p w:rsidR="006D3014" w:rsidRDefault="000B6312" w:rsidP="000B6312">
      <w:pPr>
        <w:pStyle w:val="Default"/>
        <w:rPr>
          <w:lang w:val="uk-UA"/>
        </w:rPr>
      </w:pPr>
      <w:r w:rsidRPr="006D3014">
        <w:rPr>
          <w:lang w:val="uk-UA"/>
        </w:rPr>
        <w:t xml:space="preserve">39. </w:t>
      </w:r>
      <w:proofErr w:type="spellStart"/>
      <w:r>
        <w:t>Ігнатьєва</w:t>
      </w:r>
      <w:proofErr w:type="spellEnd"/>
      <w:r>
        <w:t xml:space="preserve"> І. А. </w:t>
      </w:r>
      <w:proofErr w:type="spellStart"/>
      <w:r>
        <w:t>Корпоративне</w:t>
      </w:r>
      <w:proofErr w:type="spellEnd"/>
      <w:r>
        <w:t xml:space="preserve"> </w:t>
      </w:r>
      <w:proofErr w:type="spellStart"/>
      <w:r>
        <w:t>управління</w:t>
      </w:r>
      <w:proofErr w:type="spellEnd"/>
      <w:r>
        <w:t xml:space="preserve"> [текст]: </w:t>
      </w:r>
      <w:proofErr w:type="spellStart"/>
      <w:r>
        <w:t>підручник</w:t>
      </w:r>
      <w:proofErr w:type="spellEnd"/>
      <w:r>
        <w:t xml:space="preserve">. /1. А. </w:t>
      </w:r>
      <w:proofErr w:type="spellStart"/>
      <w:r>
        <w:t>Ігнатьєва</w:t>
      </w:r>
      <w:proofErr w:type="spellEnd"/>
      <w:r>
        <w:t xml:space="preserve">, О. І. </w:t>
      </w:r>
      <w:proofErr w:type="spellStart"/>
      <w:r>
        <w:t>Гарафонова</w:t>
      </w:r>
      <w:proofErr w:type="spellEnd"/>
      <w:r>
        <w:t xml:space="preserve"> - К.: „Центр </w:t>
      </w:r>
      <w:proofErr w:type="spellStart"/>
      <w:r>
        <w:t>учбо</w:t>
      </w:r>
      <w:r w:rsidR="006D3014">
        <w:t>вої</w:t>
      </w:r>
      <w:proofErr w:type="spellEnd"/>
      <w:r w:rsidR="006D3014">
        <w:t xml:space="preserve"> </w:t>
      </w:r>
      <w:proofErr w:type="spellStart"/>
      <w:r w:rsidR="006D3014">
        <w:t>літератури</w:t>
      </w:r>
      <w:proofErr w:type="spellEnd"/>
      <w:r w:rsidR="006D3014">
        <w:t>”, 2013. – 600 с.</w:t>
      </w:r>
    </w:p>
    <w:p w:rsidR="006D3014" w:rsidRDefault="000B6312" w:rsidP="000B6312">
      <w:pPr>
        <w:pStyle w:val="Default"/>
        <w:rPr>
          <w:lang w:val="uk-UA"/>
        </w:rPr>
      </w:pPr>
      <w:r w:rsidRPr="006D3014">
        <w:rPr>
          <w:lang w:val="uk-UA"/>
        </w:rPr>
        <w:t xml:space="preserve">40. </w:t>
      </w:r>
      <w:proofErr w:type="spellStart"/>
      <w:r w:rsidRPr="006D3014">
        <w:rPr>
          <w:lang w:val="uk-UA"/>
        </w:rPr>
        <w:t>Канага</w:t>
      </w:r>
      <w:proofErr w:type="spellEnd"/>
      <w:r w:rsidRPr="006D3014">
        <w:rPr>
          <w:lang w:val="uk-UA"/>
        </w:rPr>
        <w:t xml:space="preserve"> Вільям С. Корпорації повинні діяти етично // Економічні реформи сьог</w:t>
      </w:r>
      <w:r w:rsidR="006D3014">
        <w:rPr>
          <w:lang w:val="uk-UA"/>
        </w:rPr>
        <w:t>одні. – 2009. - № 25. – С. 2-5.</w:t>
      </w:r>
    </w:p>
    <w:p w:rsidR="006D3014" w:rsidRDefault="000B6312" w:rsidP="000B6312">
      <w:pPr>
        <w:pStyle w:val="Default"/>
        <w:rPr>
          <w:lang w:val="uk-UA"/>
        </w:rPr>
      </w:pPr>
      <w:r>
        <w:t>41. Кибенко Е.Р. Корпоративное право Украины. Учебное п</w:t>
      </w:r>
      <w:r w:rsidR="006D3014">
        <w:t>особие – Харьков: Эспада, 20</w:t>
      </w:r>
      <w:r w:rsidR="006D3014">
        <w:rPr>
          <w:lang w:val="uk-UA"/>
        </w:rPr>
        <w:t>1</w:t>
      </w:r>
      <w:r w:rsidR="006D3014">
        <w:t>1.</w:t>
      </w:r>
    </w:p>
    <w:p w:rsidR="006D3014" w:rsidRDefault="000B6312" w:rsidP="000B6312">
      <w:pPr>
        <w:pStyle w:val="Default"/>
        <w:rPr>
          <w:lang w:val="uk-UA"/>
        </w:rPr>
      </w:pPr>
      <w:r>
        <w:t xml:space="preserve">42. </w:t>
      </w:r>
      <w:proofErr w:type="spellStart"/>
      <w:r>
        <w:t>Кныш</w:t>
      </w:r>
      <w:proofErr w:type="spellEnd"/>
      <w:r>
        <w:t xml:space="preserve"> М. И. Стратегическое управление корпорациями / М. И. </w:t>
      </w:r>
      <w:proofErr w:type="spellStart"/>
      <w:r>
        <w:t>Кныш</w:t>
      </w:r>
      <w:proofErr w:type="spellEnd"/>
      <w:r>
        <w:t xml:space="preserve">, В. В. Пучков, Ю. П. </w:t>
      </w:r>
      <w:proofErr w:type="spellStart"/>
      <w:r>
        <w:t>Тютиков</w:t>
      </w:r>
      <w:proofErr w:type="spellEnd"/>
      <w:r>
        <w:t xml:space="preserve">. – СПб: </w:t>
      </w:r>
      <w:proofErr w:type="spellStart"/>
      <w:r>
        <w:t>КультИнформПр</w:t>
      </w:r>
      <w:r w:rsidR="006D3014">
        <w:t>есс</w:t>
      </w:r>
      <w:proofErr w:type="spellEnd"/>
      <w:r w:rsidR="006D3014">
        <w:t>, 20</w:t>
      </w:r>
      <w:r w:rsidR="006D3014">
        <w:rPr>
          <w:lang w:val="uk-UA"/>
        </w:rPr>
        <w:t>1</w:t>
      </w:r>
      <w:r w:rsidR="006D3014">
        <w:t>2. – 239 с.</w:t>
      </w:r>
    </w:p>
    <w:p w:rsidR="006D3014" w:rsidRDefault="000B6312" w:rsidP="000B6312">
      <w:pPr>
        <w:pStyle w:val="Default"/>
        <w:rPr>
          <w:lang w:val="uk-UA"/>
        </w:rPr>
      </w:pPr>
      <w:r>
        <w:t>43. Коваль А.Ф. Органы управления акционерного общества: регламенты деятельности // Вестник фондо</w:t>
      </w:r>
      <w:r w:rsidR="006D3014">
        <w:t xml:space="preserve">вого рынка. – К., </w:t>
      </w:r>
      <w:r w:rsidR="006D3014">
        <w:rPr>
          <w:lang w:val="uk-UA"/>
        </w:rPr>
        <w:t>200</w:t>
      </w:r>
      <w:r w:rsidR="006D3014">
        <w:t>9. – 64 с.</w:t>
      </w:r>
    </w:p>
    <w:p w:rsidR="006D3014" w:rsidRDefault="000B6312" w:rsidP="000B6312">
      <w:pPr>
        <w:pStyle w:val="Default"/>
        <w:rPr>
          <w:lang w:val="uk-UA"/>
        </w:rPr>
      </w:pPr>
      <w:r>
        <w:lastRenderedPageBreak/>
        <w:t xml:space="preserve">44. Козаченко Г.В. </w:t>
      </w:r>
      <w:proofErr w:type="spellStart"/>
      <w:r>
        <w:t>Основи</w:t>
      </w:r>
      <w:proofErr w:type="spellEnd"/>
      <w:r>
        <w:t xml:space="preserve"> корпоративного </w:t>
      </w:r>
      <w:proofErr w:type="spellStart"/>
      <w:r>
        <w:t>управління</w:t>
      </w:r>
      <w:proofErr w:type="spellEnd"/>
      <w:r>
        <w:t xml:space="preserve"> : </w:t>
      </w:r>
      <w:proofErr w:type="spellStart"/>
      <w:r>
        <w:t>навч</w:t>
      </w:r>
      <w:proofErr w:type="spellEnd"/>
      <w:r>
        <w:t xml:space="preserve">. </w:t>
      </w:r>
      <w:proofErr w:type="spellStart"/>
      <w:r>
        <w:t>посіб</w:t>
      </w:r>
      <w:proofErr w:type="spellEnd"/>
      <w:r>
        <w:t xml:space="preserve">. / Г.В. Козаченко, А.Е. Воронкова, Е.Н. Коренев. – </w:t>
      </w:r>
      <w:proofErr w:type="spellStart"/>
      <w:r>
        <w:t>Луганс</w:t>
      </w:r>
      <w:r w:rsidR="006D3014">
        <w:t>ьк</w:t>
      </w:r>
      <w:proofErr w:type="spellEnd"/>
      <w:r w:rsidR="006D3014">
        <w:t xml:space="preserve"> : Вид-во СПУ, 20</w:t>
      </w:r>
      <w:r w:rsidR="006D3014">
        <w:rPr>
          <w:lang w:val="uk-UA"/>
        </w:rPr>
        <w:t>1</w:t>
      </w:r>
      <w:r w:rsidR="006D3014">
        <w:t>1. – 480 с.</w:t>
      </w:r>
    </w:p>
    <w:p w:rsidR="006D3014" w:rsidRDefault="000B6312" w:rsidP="000B6312">
      <w:pPr>
        <w:pStyle w:val="Default"/>
        <w:rPr>
          <w:lang w:val="uk-UA"/>
        </w:rPr>
      </w:pPr>
      <w:r>
        <w:t xml:space="preserve">45. Козаченко А.В., Воронкова А.Е. </w:t>
      </w:r>
      <w:proofErr w:type="spellStart"/>
      <w:r>
        <w:t>Корпоративне</w:t>
      </w:r>
      <w:proofErr w:type="spellEnd"/>
      <w:r>
        <w:t xml:space="preserve"> </w:t>
      </w:r>
      <w:proofErr w:type="spellStart"/>
      <w:r>
        <w:t>керування</w:t>
      </w:r>
      <w:proofErr w:type="spellEnd"/>
      <w:r>
        <w:t xml:space="preserve">: </w:t>
      </w:r>
      <w:proofErr w:type="spellStart"/>
      <w:r>
        <w:t>Підручн</w:t>
      </w:r>
      <w:r w:rsidR="006D3014">
        <w:t>ик</w:t>
      </w:r>
      <w:proofErr w:type="spellEnd"/>
      <w:r w:rsidR="006D3014">
        <w:t xml:space="preserve">. - К.: </w:t>
      </w:r>
      <w:proofErr w:type="spellStart"/>
      <w:r w:rsidR="006D3014">
        <w:t>Либра</w:t>
      </w:r>
      <w:proofErr w:type="spellEnd"/>
      <w:r w:rsidR="006D3014">
        <w:t>, 20</w:t>
      </w:r>
      <w:r w:rsidR="006D3014">
        <w:rPr>
          <w:lang w:val="uk-UA"/>
        </w:rPr>
        <w:t>1</w:t>
      </w:r>
      <w:r w:rsidR="006D3014">
        <w:t>4. – 368 с.</w:t>
      </w:r>
    </w:p>
    <w:p w:rsidR="006D3014" w:rsidRDefault="000B6312" w:rsidP="000B6312">
      <w:pPr>
        <w:pStyle w:val="Default"/>
        <w:rPr>
          <w:lang w:val="uk-UA"/>
        </w:rPr>
      </w:pPr>
      <w:r>
        <w:t>46. Кондратьев В.Б. Корпоративное управление и инвестиционный процесс / В. Б. Кондратьев. – М.: Наука, 20</w:t>
      </w:r>
      <w:r w:rsidR="006D3014">
        <w:rPr>
          <w:lang w:val="uk-UA"/>
        </w:rPr>
        <w:t>1</w:t>
      </w:r>
      <w:r>
        <w:t>3. –</w:t>
      </w:r>
      <w:r w:rsidR="006D3014">
        <w:t xml:space="preserve"> 318 с.</w:t>
      </w:r>
    </w:p>
    <w:p w:rsidR="006D3014" w:rsidRDefault="000B6312" w:rsidP="000B6312">
      <w:pPr>
        <w:pStyle w:val="Default"/>
        <w:rPr>
          <w:lang w:val="uk-UA"/>
        </w:rPr>
      </w:pPr>
      <w:r w:rsidRPr="006D3014">
        <w:rPr>
          <w:lang w:val="uk-UA"/>
        </w:rPr>
        <w:t xml:space="preserve">47. Корпоративне управління : навчальний посібник / Б. М. </w:t>
      </w:r>
      <w:proofErr w:type="spellStart"/>
      <w:r w:rsidRPr="006D3014">
        <w:rPr>
          <w:lang w:val="uk-UA"/>
        </w:rPr>
        <w:t>Андрушків</w:t>
      </w:r>
      <w:proofErr w:type="spellEnd"/>
      <w:r w:rsidRPr="006D3014">
        <w:rPr>
          <w:lang w:val="uk-UA"/>
        </w:rPr>
        <w:t xml:space="preserve">, С. П. </w:t>
      </w:r>
      <w:proofErr w:type="spellStart"/>
      <w:r w:rsidRPr="006D3014">
        <w:rPr>
          <w:lang w:val="uk-UA"/>
        </w:rPr>
        <w:t>Черничинець</w:t>
      </w:r>
      <w:proofErr w:type="spellEnd"/>
      <w:r w:rsidRPr="006D3014">
        <w:rPr>
          <w:lang w:val="uk-UA"/>
        </w:rPr>
        <w:t xml:space="preserve">; Мін-во освіти і науки України; Тернопільський </w:t>
      </w:r>
      <w:proofErr w:type="spellStart"/>
      <w:r w:rsidRPr="006D3014">
        <w:rPr>
          <w:lang w:val="uk-UA"/>
        </w:rPr>
        <w:t>нац</w:t>
      </w:r>
      <w:proofErr w:type="spellEnd"/>
      <w:r w:rsidRPr="006D3014">
        <w:rPr>
          <w:lang w:val="uk-UA"/>
        </w:rPr>
        <w:t xml:space="preserve">. економічний ун-т; Тернопільський </w:t>
      </w:r>
      <w:proofErr w:type="spellStart"/>
      <w:r w:rsidRPr="006D3014">
        <w:rPr>
          <w:lang w:val="uk-UA"/>
        </w:rPr>
        <w:t>нац</w:t>
      </w:r>
      <w:proofErr w:type="spellEnd"/>
      <w:r w:rsidRPr="006D3014">
        <w:rPr>
          <w:lang w:val="uk-UA"/>
        </w:rPr>
        <w:t xml:space="preserve">. </w:t>
      </w:r>
      <w:proofErr w:type="spellStart"/>
      <w:r w:rsidRPr="006D3014">
        <w:rPr>
          <w:lang w:val="uk-UA"/>
        </w:rPr>
        <w:t>техн</w:t>
      </w:r>
      <w:proofErr w:type="spellEnd"/>
      <w:r w:rsidRPr="006D3014">
        <w:rPr>
          <w:lang w:val="uk-UA"/>
        </w:rPr>
        <w:t>. ун-т ім. І. Пул</w:t>
      </w:r>
      <w:r w:rsidR="006D3014" w:rsidRPr="006D3014">
        <w:rPr>
          <w:lang w:val="uk-UA"/>
        </w:rPr>
        <w:t>юя. –К.: Кондор, 2011. – 528 с.</w:t>
      </w:r>
    </w:p>
    <w:p w:rsidR="006D3014" w:rsidRDefault="000B6312" w:rsidP="000B6312">
      <w:pPr>
        <w:pStyle w:val="Default"/>
        <w:rPr>
          <w:lang w:val="uk-UA"/>
        </w:rPr>
      </w:pPr>
      <w:r w:rsidRPr="006D3014">
        <w:rPr>
          <w:lang w:val="uk-UA"/>
        </w:rPr>
        <w:t xml:space="preserve">48. Корпоративне управління: підручник / Т. Л. </w:t>
      </w:r>
      <w:proofErr w:type="spellStart"/>
      <w:r w:rsidRPr="006D3014">
        <w:rPr>
          <w:lang w:val="uk-UA"/>
        </w:rPr>
        <w:t>Мостенська</w:t>
      </w:r>
      <w:proofErr w:type="spellEnd"/>
      <w:r w:rsidRPr="006D3014">
        <w:rPr>
          <w:lang w:val="uk-UA"/>
        </w:rPr>
        <w:t xml:space="preserve"> [та ін.]; </w:t>
      </w:r>
      <w:proofErr w:type="spellStart"/>
      <w:r w:rsidRPr="006D3014">
        <w:rPr>
          <w:lang w:val="uk-UA"/>
        </w:rPr>
        <w:t>Мінво</w:t>
      </w:r>
      <w:proofErr w:type="spellEnd"/>
      <w:r w:rsidRPr="006D3014">
        <w:rPr>
          <w:lang w:val="uk-UA"/>
        </w:rPr>
        <w:t xml:space="preserve"> освіти і науки України , </w:t>
      </w:r>
      <w:proofErr w:type="spellStart"/>
      <w:r w:rsidRPr="006D3014">
        <w:rPr>
          <w:lang w:val="uk-UA"/>
        </w:rPr>
        <w:t>Нац</w:t>
      </w:r>
      <w:proofErr w:type="spellEnd"/>
      <w:r w:rsidRPr="006D3014">
        <w:rPr>
          <w:lang w:val="uk-UA"/>
        </w:rPr>
        <w:t xml:space="preserve">. ун-т харчових технологій, </w:t>
      </w:r>
      <w:proofErr w:type="spellStart"/>
      <w:r w:rsidRPr="006D3014">
        <w:rPr>
          <w:lang w:val="uk-UA"/>
        </w:rPr>
        <w:t>Нац</w:t>
      </w:r>
      <w:proofErr w:type="spellEnd"/>
      <w:r w:rsidRPr="006D3014">
        <w:rPr>
          <w:lang w:val="uk-UA"/>
        </w:rPr>
        <w:t>. авіаційний ун-т.</w:t>
      </w:r>
      <w:r w:rsidR="006D3014">
        <w:rPr>
          <w:lang w:val="uk-UA"/>
        </w:rPr>
        <w:t xml:space="preserve"> - К.: Каравела, 2008. – 384 с.</w:t>
      </w:r>
    </w:p>
    <w:p w:rsidR="006D3014" w:rsidRDefault="000B6312" w:rsidP="000B6312">
      <w:pPr>
        <w:pStyle w:val="Default"/>
        <w:rPr>
          <w:lang w:val="uk-UA"/>
        </w:rPr>
      </w:pPr>
      <w:r w:rsidRPr="006D3014">
        <w:rPr>
          <w:lang w:val="uk-UA"/>
        </w:rPr>
        <w:t xml:space="preserve">49. </w:t>
      </w:r>
      <w:proofErr w:type="spellStart"/>
      <w:r>
        <w:t>Корпоративне</w:t>
      </w:r>
      <w:proofErr w:type="spellEnd"/>
      <w:r>
        <w:t xml:space="preserve"> </w:t>
      </w:r>
      <w:proofErr w:type="spellStart"/>
      <w:r>
        <w:t>управління</w:t>
      </w:r>
      <w:proofErr w:type="spellEnd"/>
      <w:r>
        <w:t xml:space="preserve">: </w:t>
      </w:r>
      <w:proofErr w:type="spellStart"/>
      <w:r>
        <w:t>Навч</w:t>
      </w:r>
      <w:proofErr w:type="spellEnd"/>
      <w:r>
        <w:t xml:space="preserve">. </w:t>
      </w:r>
      <w:proofErr w:type="spellStart"/>
      <w:r>
        <w:t>посібник</w:t>
      </w:r>
      <w:proofErr w:type="spellEnd"/>
      <w:r>
        <w:t xml:space="preserve">. Г.Ю. Штерн. </w:t>
      </w:r>
      <w:r w:rsidR="006D3014">
        <w:t xml:space="preserve">– </w:t>
      </w:r>
      <w:proofErr w:type="spellStart"/>
      <w:r w:rsidR="006D3014">
        <w:t>Харків</w:t>
      </w:r>
      <w:proofErr w:type="spellEnd"/>
      <w:r w:rsidR="006D3014">
        <w:t>: ХНАМГ, 2009. – 278 с</w:t>
      </w:r>
      <w:r w:rsidR="006D3014">
        <w:rPr>
          <w:lang w:val="uk-UA"/>
        </w:rPr>
        <w:t>.</w:t>
      </w:r>
    </w:p>
    <w:p w:rsidR="006D3014" w:rsidRDefault="000B6312" w:rsidP="000B6312">
      <w:pPr>
        <w:pStyle w:val="Default"/>
        <w:rPr>
          <w:lang w:val="uk-UA"/>
        </w:rPr>
      </w:pPr>
      <w:r w:rsidRPr="006D3014">
        <w:rPr>
          <w:lang w:val="uk-UA"/>
        </w:rPr>
        <w:t xml:space="preserve">50. Корпоративне управління: Наук.-метод. </w:t>
      </w:r>
      <w:proofErr w:type="spellStart"/>
      <w:r w:rsidRPr="006D3014">
        <w:rPr>
          <w:lang w:val="uk-UA"/>
        </w:rPr>
        <w:t>рек</w:t>
      </w:r>
      <w:proofErr w:type="spellEnd"/>
      <w:r w:rsidRPr="006D3014">
        <w:rPr>
          <w:lang w:val="uk-UA"/>
        </w:rPr>
        <w:t xml:space="preserve">. щодо </w:t>
      </w:r>
      <w:proofErr w:type="spellStart"/>
      <w:r w:rsidRPr="006D3014">
        <w:rPr>
          <w:lang w:val="uk-UA"/>
        </w:rPr>
        <w:t>вивч</w:t>
      </w:r>
      <w:proofErr w:type="spellEnd"/>
      <w:r w:rsidRPr="006D3014">
        <w:rPr>
          <w:lang w:val="uk-UA"/>
        </w:rPr>
        <w:t xml:space="preserve">. дисципліни / Л.В. </w:t>
      </w:r>
      <w:proofErr w:type="spellStart"/>
      <w:r w:rsidRPr="006D3014">
        <w:rPr>
          <w:lang w:val="uk-UA"/>
        </w:rPr>
        <w:t>Балабанова</w:t>
      </w:r>
      <w:proofErr w:type="spellEnd"/>
      <w:r w:rsidRPr="006D3014">
        <w:rPr>
          <w:lang w:val="uk-UA"/>
        </w:rPr>
        <w:t xml:space="preserve">, Л.А. </w:t>
      </w:r>
      <w:proofErr w:type="spellStart"/>
      <w:r w:rsidRPr="006D3014">
        <w:rPr>
          <w:lang w:val="uk-UA"/>
        </w:rPr>
        <w:t>Лутай</w:t>
      </w:r>
      <w:proofErr w:type="spellEnd"/>
      <w:r w:rsidRPr="006D3014">
        <w:rPr>
          <w:lang w:val="uk-UA"/>
        </w:rPr>
        <w:t xml:space="preserve">, В.В. </w:t>
      </w:r>
      <w:proofErr w:type="spellStart"/>
      <w:r w:rsidRPr="006D3014">
        <w:rPr>
          <w:lang w:val="uk-UA"/>
        </w:rPr>
        <w:t>Лисевич</w:t>
      </w:r>
      <w:proofErr w:type="spellEnd"/>
      <w:r w:rsidRPr="006D3014">
        <w:rPr>
          <w:lang w:val="uk-UA"/>
        </w:rPr>
        <w:t xml:space="preserve"> – Д</w:t>
      </w:r>
      <w:r w:rsidR="006D3014">
        <w:rPr>
          <w:lang w:val="uk-UA"/>
        </w:rPr>
        <w:t xml:space="preserve">онецьк: </w:t>
      </w:r>
      <w:proofErr w:type="spellStart"/>
      <w:r w:rsidR="006D3014">
        <w:rPr>
          <w:lang w:val="uk-UA"/>
        </w:rPr>
        <w:t>ДонДУЕТ</w:t>
      </w:r>
      <w:proofErr w:type="spellEnd"/>
      <w:r w:rsidR="006D3014">
        <w:rPr>
          <w:lang w:val="uk-UA"/>
        </w:rPr>
        <w:t>, 2005. – 132 с.</w:t>
      </w:r>
    </w:p>
    <w:p w:rsidR="006D3014" w:rsidRDefault="000B6312" w:rsidP="000B6312">
      <w:pPr>
        <w:pStyle w:val="Default"/>
        <w:rPr>
          <w:lang w:val="uk-UA"/>
        </w:rPr>
      </w:pPr>
      <w:r w:rsidRPr="006D3014">
        <w:rPr>
          <w:lang w:val="uk-UA"/>
        </w:rPr>
        <w:t xml:space="preserve">51. </w:t>
      </w:r>
      <w:r>
        <w:t xml:space="preserve">Корпоративное управление машиностроительным предприятием: (Монография) / [В. С. Пономаренко, Е. Н. </w:t>
      </w:r>
      <w:proofErr w:type="spellStart"/>
      <w:r>
        <w:t>Ястремская</w:t>
      </w:r>
      <w:proofErr w:type="spellEnd"/>
      <w:r>
        <w:t xml:space="preserve">, В. М. </w:t>
      </w:r>
      <w:proofErr w:type="spellStart"/>
      <w:r>
        <w:t>Луцковский</w:t>
      </w:r>
      <w:proofErr w:type="spellEnd"/>
      <w:r>
        <w:t xml:space="preserve"> та </w:t>
      </w:r>
      <w:proofErr w:type="spellStart"/>
      <w:r>
        <w:t>ін</w:t>
      </w:r>
      <w:proofErr w:type="spellEnd"/>
      <w:r>
        <w:t xml:space="preserve">.]. </w:t>
      </w:r>
      <w:r w:rsidR="006D3014">
        <w:t>-Х.: ИД „ИНЖЭК”, 2006. – 232 с.</w:t>
      </w:r>
    </w:p>
    <w:p w:rsidR="006D3014" w:rsidRDefault="000B6312" w:rsidP="000B6312">
      <w:pPr>
        <w:pStyle w:val="Default"/>
        <w:rPr>
          <w:lang w:val="uk-UA"/>
        </w:rPr>
      </w:pPr>
      <w:r>
        <w:t>52. Корпоративное управление: основные понятия и результаты исследовательской практики [</w:t>
      </w:r>
      <w:proofErr w:type="spellStart"/>
      <w:r>
        <w:t>Електронний</w:t>
      </w:r>
      <w:proofErr w:type="spellEnd"/>
      <w:r>
        <w:t xml:space="preserve"> ресурс] / Д. Карапетян, М. Грачева // Журнал „Управление компанией” (Издается в России). – 20</w:t>
      </w:r>
      <w:r w:rsidR="006D3014">
        <w:t>04. – №1. 12</w:t>
      </w:r>
    </w:p>
    <w:p w:rsidR="006D3014" w:rsidRDefault="000B6312" w:rsidP="000B6312">
      <w:pPr>
        <w:pStyle w:val="Default"/>
        <w:rPr>
          <w:lang w:val="uk-UA"/>
        </w:rPr>
      </w:pPr>
      <w:r>
        <w:t xml:space="preserve">53. Корпоративный менеджмент: </w:t>
      </w:r>
      <w:proofErr w:type="spellStart"/>
      <w:r>
        <w:t>cправочник</w:t>
      </w:r>
      <w:proofErr w:type="spellEnd"/>
      <w:r>
        <w:t xml:space="preserve"> для профессионалов / И. И. </w:t>
      </w:r>
      <w:proofErr w:type="spellStart"/>
      <w:r>
        <w:t>Мазур</w:t>
      </w:r>
      <w:proofErr w:type="spellEnd"/>
      <w:r>
        <w:t xml:space="preserve">, В. Д. Шапиро, Н. Г. </w:t>
      </w:r>
      <w:proofErr w:type="spellStart"/>
      <w:r>
        <w:t>Ольдорогге</w:t>
      </w:r>
      <w:proofErr w:type="spellEnd"/>
      <w:r>
        <w:t xml:space="preserve"> и др.]; под ред. И. И. </w:t>
      </w:r>
      <w:proofErr w:type="spellStart"/>
      <w:r>
        <w:t>Мазура</w:t>
      </w:r>
      <w:proofErr w:type="spellEnd"/>
      <w:r>
        <w:t>. – М.</w:t>
      </w:r>
      <w:r w:rsidR="006D3014">
        <w:t>: Высшая школа, 2003. – 1077 с.</w:t>
      </w:r>
    </w:p>
    <w:p w:rsidR="006D3014" w:rsidRDefault="000B6312" w:rsidP="000B6312">
      <w:pPr>
        <w:pStyle w:val="Default"/>
        <w:rPr>
          <w:lang w:val="uk-UA"/>
        </w:rPr>
      </w:pPr>
      <w:r>
        <w:t xml:space="preserve">54. </w:t>
      </w:r>
      <w:proofErr w:type="spellStart"/>
      <w:r>
        <w:t>Корпорації</w:t>
      </w:r>
      <w:proofErr w:type="spellEnd"/>
      <w:r>
        <w:t xml:space="preserve">: </w:t>
      </w:r>
      <w:proofErr w:type="spellStart"/>
      <w:r>
        <w:t>управління</w:t>
      </w:r>
      <w:proofErr w:type="spellEnd"/>
      <w:r>
        <w:t xml:space="preserve"> та культура: (</w:t>
      </w:r>
      <w:proofErr w:type="spellStart"/>
      <w:r>
        <w:t>Монографія</w:t>
      </w:r>
      <w:proofErr w:type="spellEnd"/>
      <w:r>
        <w:t xml:space="preserve">) / А. Е. Воронкова, М. М. </w:t>
      </w:r>
      <w:proofErr w:type="spellStart"/>
      <w:r>
        <w:t>Баб’як</w:t>
      </w:r>
      <w:proofErr w:type="spellEnd"/>
      <w:r>
        <w:t xml:space="preserve">, Е. Н. </w:t>
      </w:r>
      <w:proofErr w:type="spellStart"/>
      <w:r>
        <w:t>Коренєв</w:t>
      </w:r>
      <w:proofErr w:type="spellEnd"/>
      <w:r>
        <w:t xml:space="preserve">, І. В. </w:t>
      </w:r>
      <w:proofErr w:type="spellStart"/>
      <w:r>
        <w:t>Мажура</w:t>
      </w:r>
      <w:proofErr w:type="spellEnd"/>
      <w:r>
        <w:t xml:space="preserve">. – </w:t>
      </w:r>
      <w:proofErr w:type="spellStart"/>
      <w:r w:rsidR="006D3014">
        <w:t>Дрогобич</w:t>
      </w:r>
      <w:proofErr w:type="spellEnd"/>
      <w:r w:rsidR="006D3014">
        <w:t xml:space="preserve">: </w:t>
      </w:r>
      <w:proofErr w:type="spellStart"/>
      <w:r w:rsidR="006D3014">
        <w:t>Вимір</w:t>
      </w:r>
      <w:proofErr w:type="spellEnd"/>
      <w:r w:rsidR="006D3014">
        <w:t>, 20</w:t>
      </w:r>
      <w:r w:rsidR="006D3014">
        <w:rPr>
          <w:lang w:val="uk-UA"/>
        </w:rPr>
        <w:t>1</w:t>
      </w:r>
      <w:r w:rsidR="006D3014">
        <w:t>6. – 376 с.</w:t>
      </w:r>
    </w:p>
    <w:p w:rsidR="006D3014" w:rsidRDefault="000B6312" w:rsidP="000B6312">
      <w:pPr>
        <w:pStyle w:val="Default"/>
        <w:rPr>
          <w:lang w:val="uk-UA"/>
        </w:rPr>
      </w:pPr>
      <w:r>
        <w:t xml:space="preserve">55. </w:t>
      </w:r>
      <w:proofErr w:type="spellStart"/>
      <w:r>
        <w:t>Косенчук</w:t>
      </w:r>
      <w:proofErr w:type="spellEnd"/>
      <w:r>
        <w:t xml:space="preserve"> В. </w:t>
      </w:r>
      <w:proofErr w:type="spellStart"/>
      <w:r>
        <w:t>Переважні</w:t>
      </w:r>
      <w:proofErr w:type="spellEnd"/>
      <w:r>
        <w:t xml:space="preserve"> права в </w:t>
      </w:r>
      <w:proofErr w:type="spellStart"/>
      <w:r>
        <w:t>корпоративних</w:t>
      </w:r>
      <w:proofErr w:type="spellEnd"/>
      <w:r>
        <w:t xml:space="preserve"> </w:t>
      </w:r>
      <w:proofErr w:type="spellStart"/>
      <w:r>
        <w:t>правовідносинах</w:t>
      </w:r>
      <w:proofErr w:type="spellEnd"/>
      <w:r>
        <w:t xml:space="preserve"> // </w:t>
      </w:r>
      <w:proofErr w:type="spellStart"/>
      <w:r>
        <w:t>Юридичний</w:t>
      </w:r>
      <w:proofErr w:type="spellEnd"/>
      <w:r>
        <w:t xml:space="preserve"> жу</w:t>
      </w:r>
      <w:r w:rsidR="006D3014">
        <w:t>рнал. 2008. № 10(76). С. 94-99.</w:t>
      </w:r>
    </w:p>
    <w:p w:rsidR="006D3014" w:rsidRDefault="000B6312" w:rsidP="000B6312">
      <w:pPr>
        <w:pStyle w:val="Default"/>
        <w:rPr>
          <w:lang w:val="uk-UA"/>
        </w:rPr>
      </w:pPr>
      <w:r>
        <w:t xml:space="preserve">56. </w:t>
      </w:r>
      <w:proofErr w:type="spellStart"/>
      <w:r>
        <w:t>Коупленд</w:t>
      </w:r>
      <w:proofErr w:type="spellEnd"/>
      <w:r>
        <w:t xml:space="preserve"> Т., </w:t>
      </w:r>
      <w:proofErr w:type="spellStart"/>
      <w:r>
        <w:t>Коллер</w:t>
      </w:r>
      <w:proofErr w:type="spellEnd"/>
      <w:r>
        <w:t xml:space="preserve"> Т., </w:t>
      </w:r>
      <w:proofErr w:type="spellStart"/>
      <w:r>
        <w:t>Муррин</w:t>
      </w:r>
      <w:proofErr w:type="spellEnd"/>
      <w:r>
        <w:t xml:space="preserve"> Дж. Стоимость компаний. Оценка </w:t>
      </w:r>
      <w:r w:rsidR="006D3014">
        <w:t>и управление. - М., 20</w:t>
      </w:r>
      <w:r w:rsidR="006D3014">
        <w:rPr>
          <w:lang w:val="uk-UA"/>
        </w:rPr>
        <w:t>1</w:t>
      </w:r>
      <w:r w:rsidR="006D3014">
        <w:t>3.</w:t>
      </w:r>
    </w:p>
    <w:p w:rsidR="006D3014" w:rsidRDefault="000B6312" w:rsidP="000B6312">
      <w:pPr>
        <w:pStyle w:val="Default"/>
        <w:rPr>
          <w:lang w:val="uk-UA"/>
        </w:rPr>
      </w:pPr>
      <w:r>
        <w:t>57. Кредит-Рейтинг – рейтинговое агентство, Украина, Киев – Рейтинги корпоративного управления [</w:t>
      </w:r>
      <w:proofErr w:type="spellStart"/>
      <w:r>
        <w:t>Електронний</w:t>
      </w:r>
      <w:proofErr w:type="spellEnd"/>
      <w:r>
        <w:t xml:space="preserve"> ресурс]. – Режим до</w:t>
      </w:r>
      <w:r w:rsidR="006D3014">
        <w:t xml:space="preserve">ступу: </w:t>
      </w:r>
      <w:r w:rsidR="006D3014" w:rsidRPr="006D3014">
        <w:t>www.credit-rating.com.ua</w:t>
      </w:r>
    </w:p>
    <w:p w:rsidR="006D3014" w:rsidRDefault="000B6312" w:rsidP="000B6312">
      <w:pPr>
        <w:pStyle w:val="Default"/>
        <w:rPr>
          <w:lang w:val="uk-UA"/>
        </w:rPr>
      </w:pPr>
      <w:r>
        <w:t xml:space="preserve">58. </w:t>
      </w:r>
      <w:proofErr w:type="spellStart"/>
      <w:r>
        <w:t>Кукура</w:t>
      </w:r>
      <w:proofErr w:type="spellEnd"/>
      <w:r>
        <w:t xml:space="preserve"> С. П. Теория корпоративного управления / С. П. </w:t>
      </w:r>
      <w:proofErr w:type="spellStart"/>
      <w:r>
        <w:t>Кукура</w:t>
      </w:r>
      <w:proofErr w:type="spellEnd"/>
      <w:r>
        <w:t>. – М.: ЗАО „Издатель</w:t>
      </w:r>
      <w:r w:rsidR="006D3014">
        <w:t>ство экономика”, 2</w:t>
      </w:r>
      <w:r w:rsidR="006D3014">
        <w:rPr>
          <w:lang w:val="uk-UA"/>
        </w:rPr>
        <w:t>01</w:t>
      </w:r>
      <w:r w:rsidR="006D3014">
        <w:t>4. – 478 с.</w:t>
      </w:r>
    </w:p>
    <w:p w:rsidR="006D3014" w:rsidRDefault="000B6312" w:rsidP="000B6312">
      <w:pPr>
        <w:pStyle w:val="Default"/>
        <w:rPr>
          <w:lang w:val="uk-UA"/>
        </w:rPr>
      </w:pPr>
      <w:r>
        <w:t xml:space="preserve">59. Курс корпоративного </w:t>
      </w:r>
      <w:proofErr w:type="spellStart"/>
      <w:r>
        <w:t>управління</w:t>
      </w:r>
      <w:proofErr w:type="spellEnd"/>
      <w:r>
        <w:t xml:space="preserve"> для </w:t>
      </w:r>
      <w:proofErr w:type="spellStart"/>
      <w:r>
        <w:t>економічних</w:t>
      </w:r>
      <w:proofErr w:type="spellEnd"/>
      <w:r>
        <w:t xml:space="preserve">, </w:t>
      </w:r>
      <w:proofErr w:type="spellStart"/>
      <w:r>
        <w:t>юридичних</w:t>
      </w:r>
      <w:proofErr w:type="spellEnd"/>
      <w:r>
        <w:t xml:space="preserve"> </w:t>
      </w:r>
      <w:proofErr w:type="spellStart"/>
      <w:r>
        <w:t>факультетів</w:t>
      </w:r>
      <w:proofErr w:type="spellEnd"/>
      <w:r>
        <w:t xml:space="preserve"> та </w:t>
      </w:r>
      <w:proofErr w:type="spellStart"/>
      <w:r>
        <w:t>факультетів</w:t>
      </w:r>
      <w:proofErr w:type="spellEnd"/>
      <w:r>
        <w:t xml:space="preserve"> </w:t>
      </w:r>
      <w:proofErr w:type="spellStart"/>
      <w:r>
        <w:t>фінансів</w:t>
      </w:r>
      <w:proofErr w:type="spellEnd"/>
      <w:r>
        <w:t xml:space="preserve"> і менеджменту </w:t>
      </w:r>
      <w:proofErr w:type="spellStart"/>
      <w:r>
        <w:t>вищих</w:t>
      </w:r>
      <w:proofErr w:type="spellEnd"/>
      <w:r>
        <w:t xml:space="preserve"> </w:t>
      </w:r>
      <w:proofErr w:type="spellStart"/>
      <w:r>
        <w:t>учбових</w:t>
      </w:r>
      <w:proofErr w:type="spellEnd"/>
      <w:r>
        <w:t xml:space="preserve"> </w:t>
      </w:r>
      <w:proofErr w:type="spellStart"/>
      <w:r>
        <w:t>закладів</w:t>
      </w:r>
      <w:proofErr w:type="spellEnd"/>
      <w:r>
        <w:t xml:space="preserve">: </w:t>
      </w:r>
      <w:proofErr w:type="spellStart"/>
      <w:r>
        <w:t>Збірник</w:t>
      </w:r>
      <w:proofErr w:type="spellEnd"/>
      <w:r>
        <w:t xml:space="preserve"> </w:t>
      </w:r>
      <w:proofErr w:type="spellStart"/>
      <w:r>
        <w:t>програм</w:t>
      </w:r>
      <w:proofErr w:type="spellEnd"/>
      <w:r>
        <w:t>. Проект USAID „</w:t>
      </w:r>
      <w:proofErr w:type="spellStart"/>
      <w:r>
        <w:t>Міжнародні</w:t>
      </w:r>
      <w:proofErr w:type="spellEnd"/>
      <w:r>
        <w:t xml:space="preserve"> </w:t>
      </w:r>
      <w:proofErr w:type="spellStart"/>
      <w:r>
        <w:t>стандарти</w:t>
      </w:r>
      <w:proofErr w:type="spellEnd"/>
      <w:r>
        <w:t xml:space="preserve"> </w:t>
      </w:r>
      <w:proofErr w:type="spellStart"/>
      <w:r>
        <w:t>бізнесу</w:t>
      </w:r>
      <w:proofErr w:type="spellEnd"/>
      <w:r>
        <w:t xml:space="preserve"> та </w:t>
      </w:r>
      <w:proofErr w:type="spellStart"/>
      <w:r>
        <w:t>Корпоративне</w:t>
      </w:r>
      <w:proofErr w:type="spellEnd"/>
      <w:r>
        <w:t xml:space="preserve"> </w:t>
      </w:r>
      <w:proofErr w:type="spellStart"/>
      <w:r>
        <w:t>упр</w:t>
      </w:r>
      <w:r w:rsidR="006D3014">
        <w:t>авління</w:t>
      </w:r>
      <w:proofErr w:type="spellEnd"/>
      <w:r w:rsidR="006D3014">
        <w:t xml:space="preserve">”, </w:t>
      </w:r>
      <w:proofErr w:type="spellStart"/>
      <w:r w:rsidR="006D3014">
        <w:t>Харків</w:t>
      </w:r>
      <w:proofErr w:type="spellEnd"/>
      <w:r w:rsidR="006D3014">
        <w:t>, 20</w:t>
      </w:r>
      <w:r w:rsidR="006D3014">
        <w:rPr>
          <w:lang w:val="uk-UA"/>
        </w:rPr>
        <w:t>1</w:t>
      </w:r>
      <w:r w:rsidR="006D3014">
        <w:t>3. – 68 с.</w:t>
      </w:r>
    </w:p>
    <w:p w:rsidR="006D3014" w:rsidRDefault="000B6312" w:rsidP="000B6312">
      <w:pPr>
        <w:pStyle w:val="Default"/>
        <w:rPr>
          <w:lang w:val="uk-UA"/>
        </w:rPr>
      </w:pPr>
      <w:r>
        <w:t xml:space="preserve">60. Л.Є. </w:t>
      </w:r>
      <w:proofErr w:type="spellStart"/>
      <w:r>
        <w:t>Ловгань</w:t>
      </w:r>
      <w:proofErr w:type="spellEnd"/>
      <w:r>
        <w:t xml:space="preserve">, В.В. Пастухова, </w:t>
      </w:r>
      <w:proofErr w:type="spellStart"/>
      <w:r>
        <w:t>Л.М.Савчук</w:t>
      </w:r>
      <w:proofErr w:type="spellEnd"/>
      <w:r>
        <w:t xml:space="preserve"> </w:t>
      </w:r>
      <w:proofErr w:type="spellStart"/>
      <w:r>
        <w:t>Корпоративне</w:t>
      </w:r>
      <w:proofErr w:type="spellEnd"/>
      <w:r>
        <w:t xml:space="preserve"> </w:t>
      </w:r>
      <w:proofErr w:type="spellStart"/>
      <w:r>
        <w:t>управління</w:t>
      </w:r>
      <w:proofErr w:type="spellEnd"/>
      <w:r>
        <w:t xml:space="preserve">. </w:t>
      </w:r>
      <w:proofErr w:type="spellStart"/>
      <w:r>
        <w:t>Навчальний</w:t>
      </w:r>
      <w:proofErr w:type="spellEnd"/>
      <w:r>
        <w:t xml:space="preserve"> </w:t>
      </w:r>
      <w:proofErr w:type="spellStart"/>
      <w:r>
        <w:t>посі</w:t>
      </w:r>
      <w:r w:rsidR="006D3014">
        <w:t>бник</w:t>
      </w:r>
      <w:proofErr w:type="spellEnd"/>
      <w:r w:rsidR="006D3014">
        <w:t>.— К.: Кондор, 20</w:t>
      </w:r>
      <w:r w:rsidR="006D3014">
        <w:rPr>
          <w:lang w:val="uk-UA"/>
        </w:rPr>
        <w:t>1</w:t>
      </w:r>
      <w:r w:rsidR="006D3014">
        <w:t>7.-174 с.</w:t>
      </w:r>
    </w:p>
    <w:p w:rsidR="006D3014" w:rsidRDefault="000B6312" w:rsidP="000B6312">
      <w:pPr>
        <w:pStyle w:val="Default"/>
        <w:rPr>
          <w:lang w:val="uk-UA"/>
        </w:rPr>
      </w:pPr>
      <w:r>
        <w:t xml:space="preserve">61. Леонов Д. </w:t>
      </w:r>
      <w:proofErr w:type="spellStart"/>
      <w:r>
        <w:t>Індекс</w:t>
      </w:r>
      <w:proofErr w:type="spellEnd"/>
      <w:r>
        <w:t xml:space="preserve"> корпоративного </w:t>
      </w:r>
      <w:proofErr w:type="spellStart"/>
      <w:r>
        <w:t>управління</w:t>
      </w:r>
      <w:proofErr w:type="spellEnd"/>
      <w:r>
        <w:t xml:space="preserve"> в </w:t>
      </w:r>
      <w:proofErr w:type="spellStart"/>
      <w:r>
        <w:t>Україні</w:t>
      </w:r>
      <w:proofErr w:type="spellEnd"/>
      <w:r>
        <w:t xml:space="preserve">: </w:t>
      </w:r>
      <w:proofErr w:type="spellStart"/>
      <w:r>
        <w:t>методологічні</w:t>
      </w:r>
      <w:proofErr w:type="spellEnd"/>
      <w:r>
        <w:t xml:space="preserve"> засади </w:t>
      </w:r>
      <w:proofErr w:type="spellStart"/>
      <w:r>
        <w:t>обчислення</w:t>
      </w:r>
      <w:proofErr w:type="spellEnd"/>
      <w:r>
        <w:t xml:space="preserve"> / Д. Леонов, М. </w:t>
      </w:r>
      <w:proofErr w:type="spellStart"/>
      <w:r>
        <w:t>Бурмака</w:t>
      </w:r>
      <w:proofErr w:type="spellEnd"/>
      <w:r>
        <w:t xml:space="preserve">, М. </w:t>
      </w:r>
      <w:proofErr w:type="spellStart"/>
      <w:r>
        <w:t>Юрса</w:t>
      </w:r>
      <w:proofErr w:type="spellEnd"/>
      <w:r>
        <w:t xml:space="preserve"> // </w:t>
      </w:r>
      <w:proofErr w:type="spellStart"/>
      <w:r>
        <w:t>Ринок</w:t>
      </w:r>
      <w:proofErr w:type="spellEnd"/>
      <w:r>
        <w:t xml:space="preserve"> </w:t>
      </w:r>
      <w:proofErr w:type="spellStart"/>
      <w:r>
        <w:t>цінних</w:t>
      </w:r>
      <w:proofErr w:type="spellEnd"/>
      <w:r>
        <w:t xml:space="preserve"> </w:t>
      </w:r>
      <w:proofErr w:type="spellStart"/>
      <w:r>
        <w:t>паперів</w:t>
      </w:r>
      <w:proofErr w:type="spellEnd"/>
      <w:r>
        <w:t xml:space="preserve"> </w:t>
      </w:r>
      <w:proofErr w:type="spellStart"/>
      <w:r>
        <w:t>Україн</w:t>
      </w:r>
      <w:r w:rsidR="006D3014">
        <w:t>и</w:t>
      </w:r>
      <w:proofErr w:type="spellEnd"/>
      <w:r w:rsidR="006D3014">
        <w:t>. – 20</w:t>
      </w:r>
      <w:r w:rsidR="006D3014">
        <w:rPr>
          <w:lang w:val="uk-UA"/>
        </w:rPr>
        <w:t>1</w:t>
      </w:r>
      <w:r w:rsidR="006D3014">
        <w:t>7. – № 7–8. – с. 73-86.</w:t>
      </w:r>
    </w:p>
    <w:p w:rsidR="006D3014" w:rsidRDefault="000B6312" w:rsidP="000B6312">
      <w:pPr>
        <w:pStyle w:val="Default"/>
        <w:rPr>
          <w:lang w:val="uk-UA"/>
        </w:rPr>
      </w:pPr>
      <w:r>
        <w:t xml:space="preserve">62. </w:t>
      </w:r>
      <w:proofErr w:type="spellStart"/>
      <w:r>
        <w:t>Лігоненко</w:t>
      </w:r>
      <w:proofErr w:type="spellEnd"/>
      <w:r>
        <w:t xml:space="preserve"> Л. О. </w:t>
      </w:r>
      <w:proofErr w:type="spellStart"/>
      <w:r>
        <w:t>Дивідендна</w:t>
      </w:r>
      <w:proofErr w:type="spellEnd"/>
      <w:r>
        <w:t xml:space="preserve"> </w:t>
      </w:r>
      <w:proofErr w:type="spellStart"/>
      <w:r>
        <w:t>політика</w:t>
      </w:r>
      <w:proofErr w:type="spellEnd"/>
      <w:r>
        <w:t xml:space="preserve"> </w:t>
      </w:r>
      <w:proofErr w:type="spellStart"/>
      <w:r>
        <w:t>підприємства</w:t>
      </w:r>
      <w:proofErr w:type="spellEnd"/>
      <w:r>
        <w:t xml:space="preserve">: </w:t>
      </w:r>
      <w:proofErr w:type="spellStart"/>
      <w:r>
        <w:t>навчальний</w:t>
      </w:r>
      <w:proofErr w:type="spellEnd"/>
      <w:r>
        <w:t xml:space="preserve"> </w:t>
      </w:r>
      <w:proofErr w:type="spellStart"/>
      <w:r>
        <w:t>посібник</w:t>
      </w:r>
      <w:proofErr w:type="spellEnd"/>
      <w:r>
        <w:t xml:space="preserve"> / Л. О. </w:t>
      </w:r>
      <w:proofErr w:type="spellStart"/>
      <w:r>
        <w:t>Лігоненко</w:t>
      </w:r>
      <w:proofErr w:type="spellEnd"/>
      <w:r>
        <w:t xml:space="preserve">, Л. В. </w:t>
      </w:r>
      <w:proofErr w:type="spellStart"/>
      <w:r>
        <w:t>Клоченок</w:t>
      </w:r>
      <w:proofErr w:type="spellEnd"/>
      <w:r>
        <w:t xml:space="preserve">. II. В. </w:t>
      </w:r>
      <w:proofErr w:type="spellStart"/>
      <w:r>
        <w:t>Юрчук</w:t>
      </w:r>
      <w:proofErr w:type="spellEnd"/>
      <w:r>
        <w:t xml:space="preserve"> ; </w:t>
      </w:r>
      <w:proofErr w:type="spellStart"/>
      <w:r>
        <w:t>Мін</w:t>
      </w:r>
      <w:proofErr w:type="spellEnd"/>
      <w:r>
        <w:t xml:space="preserve">-во </w:t>
      </w:r>
      <w:proofErr w:type="spellStart"/>
      <w:r>
        <w:t>освіти</w:t>
      </w:r>
      <w:proofErr w:type="spellEnd"/>
      <w:r>
        <w:t xml:space="preserve"> і науки </w:t>
      </w:r>
      <w:proofErr w:type="spellStart"/>
      <w:r>
        <w:t>України</w:t>
      </w:r>
      <w:proofErr w:type="spellEnd"/>
      <w:r>
        <w:t xml:space="preserve">, </w:t>
      </w:r>
      <w:proofErr w:type="spellStart"/>
      <w:r>
        <w:t>Київський</w:t>
      </w:r>
      <w:proofErr w:type="spellEnd"/>
      <w:r>
        <w:t xml:space="preserve"> </w:t>
      </w:r>
      <w:proofErr w:type="spellStart"/>
      <w:r>
        <w:t>держ</w:t>
      </w:r>
      <w:proofErr w:type="spellEnd"/>
      <w:r>
        <w:t xml:space="preserve">. </w:t>
      </w:r>
      <w:proofErr w:type="spellStart"/>
      <w:r>
        <w:t>торговельно-економічний</w:t>
      </w:r>
      <w:proofErr w:type="spellEnd"/>
      <w:r>
        <w:t xml:space="preserve"> ун</w:t>
      </w:r>
      <w:r w:rsidR="006D3014">
        <w:t>-т. – К. : КДТЕУ, 20</w:t>
      </w:r>
      <w:r w:rsidR="006D3014">
        <w:rPr>
          <w:lang w:val="uk-UA"/>
        </w:rPr>
        <w:t>1</w:t>
      </w:r>
      <w:r w:rsidR="006D3014">
        <w:t>0. – 67 с.</w:t>
      </w:r>
    </w:p>
    <w:p w:rsidR="006D3014" w:rsidRDefault="000B6312" w:rsidP="000B6312">
      <w:pPr>
        <w:pStyle w:val="Default"/>
        <w:rPr>
          <w:lang w:val="uk-UA"/>
        </w:rPr>
      </w:pPr>
      <w:r w:rsidRPr="006D3014">
        <w:rPr>
          <w:lang w:val="uk-UA"/>
        </w:rPr>
        <w:t>63. Луцький М.Г. Специфічні особливості управління міжнародними корпораціями // Формування ринкових відносин в Укра</w:t>
      </w:r>
      <w:r w:rsidR="006D3014">
        <w:rPr>
          <w:lang w:val="uk-UA"/>
        </w:rPr>
        <w:t>їні. – 2017. – № 6 (73) – С. 3.</w:t>
      </w:r>
    </w:p>
    <w:p w:rsidR="006D3014" w:rsidRDefault="000B6312" w:rsidP="000B6312">
      <w:pPr>
        <w:pStyle w:val="Default"/>
        <w:rPr>
          <w:lang w:val="uk-UA"/>
        </w:rPr>
      </w:pPr>
      <w:r>
        <w:t xml:space="preserve">64. Лысенков Ю.М., Коваль А.Ф., Соловьев В.В., </w:t>
      </w:r>
      <w:proofErr w:type="spellStart"/>
      <w:r>
        <w:t>Крисан</w:t>
      </w:r>
      <w:proofErr w:type="spellEnd"/>
      <w:r>
        <w:t xml:space="preserve"> А.В. Подготовка и проведение общего собрания акционеров // </w:t>
      </w:r>
      <w:proofErr w:type="spellStart"/>
      <w:r>
        <w:t>Вісн</w:t>
      </w:r>
      <w:proofErr w:type="spellEnd"/>
      <w:r>
        <w:t>. фондо</w:t>
      </w:r>
      <w:r w:rsidR="006D3014">
        <w:t xml:space="preserve">вого ринку. – К., </w:t>
      </w:r>
      <w:r w:rsidR="006D3014">
        <w:rPr>
          <w:lang w:val="uk-UA"/>
        </w:rPr>
        <w:t>200</w:t>
      </w:r>
      <w:r w:rsidR="006D3014">
        <w:t>9. – 64 с.</w:t>
      </w:r>
    </w:p>
    <w:p w:rsidR="006D3014" w:rsidRDefault="000B6312" w:rsidP="000B6312">
      <w:pPr>
        <w:pStyle w:val="Default"/>
        <w:rPr>
          <w:lang w:val="uk-UA"/>
        </w:rPr>
      </w:pPr>
      <w:r>
        <w:t xml:space="preserve">65. </w:t>
      </w:r>
      <w:proofErr w:type="spellStart"/>
      <w:r>
        <w:t>Масютин</w:t>
      </w:r>
      <w:proofErr w:type="spellEnd"/>
      <w:r>
        <w:t xml:space="preserve"> С.А. Корпоративное управление: опыт и проблемы: Монография. — М.: ООО </w:t>
      </w:r>
      <w:r w:rsidR="006D3014">
        <w:t>„</w:t>
      </w:r>
      <w:proofErr w:type="spellStart"/>
      <w:r w:rsidR="006D3014">
        <w:t>Финстатинформ</w:t>
      </w:r>
      <w:proofErr w:type="spellEnd"/>
      <w:r w:rsidR="006D3014">
        <w:t>”, 20</w:t>
      </w:r>
      <w:r w:rsidR="006D3014">
        <w:rPr>
          <w:lang w:val="uk-UA"/>
        </w:rPr>
        <w:t>1</w:t>
      </w:r>
      <w:r w:rsidR="006D3014">
        <w:t>3. – 280 с.</w:t>
      </w:r>
    </w:p>
    <w:p w:rsidR="006D3014" w:rsidRDefault="000B6312" w:rsidP="000B6312">
      <w:pPr>
        <w:pStyle w:val="Default"/>
        <w:rPr>
          <w:lang w:val="uk-UA"/>
        </w:rPr>
      </w:pPr>
      <w:r>
        <w:t xml:space="preserve">66. </w:t>
      </w:r>
      <w:proofErr w:type="spellStart"/>
      <w:r>
        <w:t>Механізм</w:t>
      </w:r>
      <w:proofErr w:type="spellEnd"/>
      <w:r>
        <w:t xml:space="preserve"> державного </w:t>
      </w:r>
      <w:proofErr w:type="spellStart"/>
      <w:r>
        <w:t>регулювання</w:t>
      </w:r>
      <w:proofErr w:type="spellEnd"/>
      <w:r>
        <w:t xml:space="preserve"> </w:t>
      </w:r>
      <w:proofErr w:type="spellStart"/>
      <w:r>
        <w:t>корпоративних</w:t>
      </w:r>
      <w:proofErr w:type="spellEnd"/>
      <w:r>
        <w:t xml:space="preserve"> </w:t>
      </w:r>
      <w:proofErr w:type="spellStart"/>
      <w:r>
        <w:t>відносин</w:t>
      </w:r>
      <w:proofErr w:type="spellEnd"/>
      <w:r>
        <w:t xml:space="preserve"> в </w:t>
      </w:r>
      <w:proofErr w:type="spellStart"/>
      <w:r>
        <w:t>Україні</w:t>
      </w:r>
      <w:proofErr w:type="spellEnd"/>
      <w:r>
        <w:t xml:space="preserve">. Орлова Н.С., </w:t>
      </w:r>
      <w:proofErr w:type="spellStart"/>
      <w:r>
        <w:t>Настюк</w:t>
      </w:r>
      <w:proofErr w:type="spellEnd"/>
      <w:r>
        <w:t xml:space="preserve"> С.С..</w:t>
      </w:r>
      <w:proofErr w:type="spellStart"/>
      <w:r>
        <w:t>Теорія</w:t>
      </w:r>
      <w:proofErr w:type="spellEnd"/>
      <w:r>
        <w:t xml:space="preserve"> та практика державного </w:t>
      </w:r>
      <w:proofErr w:type="spellStart"/>
      <w:r>
        <w:t>управління</w:t>
      </w:r>
      <w:proofErr w:type="spellEnd"/>
      <w:r w:rsidR="006D3014">
        <w:t>. – вип.2(25). Х., 2009.с. 1-7.</w:t>
      </w:r>
    </w:p>
    <w:p w:rsidR="006D3014" w:rsidRDefault="000B6312" w:rsidP="000B6312">
      <w:pPr>
        <w:pStyle w:val="Default"/>
        <w:rPr>
          <w:lang w:val="uk-UA"/>
        </w:rPr>
      </w:pPr>
      <w:r>
        <w:t xml:space="preserve">67. </w:t>
      </w:r>
      <w:proofErr w:type="spellStart"/>
      <w:r>
        <w:t>Мостенська</w:t>
      </w:r>
      <w:proofErr w:type="spellEnd"/>
      <w:r>
        <w:t xml:space="preserve"> Т.Л. </w:t>
      </w:r>
      <w:proofErr w:type="spellStart"/>
      <w:r>
        <w:t>Корпоративне</w:t>
      </w:r>
      <w:proofErr w:type="spellEnd"/>
      <w:r>
        <w:t xml:space="preserve"> </w:t>
      </w:r>
      <w:proofErr w:type="spellStart"/>
      <w:r>
        <w:t>управління</w:t>
      </w:r>
      <w:proofErr w:type="spellEnd"/>
      <w:r>
        <w:t xml:space="preserve">: </w:t>
      </w:r>
      <w:proofErr w:type="spellStart"/>
      <w:r>
        <w:t>підручник</w:t>
      </w:r>
      <w:proofErr w:type="spellEnd"/>
      <w:r>
        <w:t xml:space="preserve"> [для студ. </w:t>
      </w:r>
      <w:proofErr w:type="spellStart"/>
      <w:r>
        <w:t>вищ</w:t>
      </w:r>
      <w:proofErr w:type="spellEnd"/>
      <w:r>
        <w:t xml:space="preserve">. </w:t>
      </w:r>
      <w:proofErr w:type="spellStart"/>
      <w:r>
        <w:t>навч</w:t>
      </w:r>
      <w:proofErr w:type="spellEnd"/>
      <w:r>
        <w:t xml:space="preserve">. </w:t>
      </w:r>
      <w:proofErr w:type="spellStart"/>
      <w:r>
        <w:t>закл</w:t>
      </w:r>
      <w:proofErr w:type="spellEnd"/>
      <w:r>
        <w:t xml:space="preserve">.] / Т.Л. </w:t>
      </w:r>
      <w:proofErr w:type="spellStart"/>
      <w:r>
        <w:t>Мостенська</w:t>
      </w:r>
      <w:proofErr w:type="spellEnd"/>
      <w:r>
        <w:t xml:space="preserve">, В.О. </w:t>
      </w:r>
      <w:proofErr w:type="spellStart"/>
      <w:r>
        <w:t>Новак</w:t>
      </w:r>
      <w:proofErr w:type="spellEnd"/>
      <w:r>
        <w:t xml:space="preserve"> та </w:t>
      </w:r>
      <w:proofErr w:type="spellStart"/>
      <w:r>
        <w:t>ін</w:t>
      </w:r>
      <w:proofErr w:type="spellEnd"/>
      <w:r>
        <w:t xml:space="preserve">. – К.: </w:t>
      </w:r>
      <w:proofErr w:type="spellStart"/>
      <w:r>
        <w:t>Кара</w:t>
      </w:r>
      <w:r w:rsidR="006D3014">
        <w:t>вела</w:t>
      </w:r>
      <w:proofErr w:type="spellEnd"/>
      <w:r w:rsidR="006D3014">
        <w:t xml:space="preserve">; </w:t>
      </w:r>
      <w:proofErr w:type="spellStart"/>
      <w:r w:rsidR="006D3014">
        <w:t>Піча</w:t>
      </w:r>
      <w:proofErr w:type="spellEnd"/>
      <w:r w:rsidR="006D3014">
        <w:t xml:space="preserve"> Ю.В., 2008. – 384 с.</w:t>
      </w:r>
    </w:p>
    <w:p w:rsidR="006D3014" w:rsidRDefault="000B6312" w:rsidP="000B6312">
      <w:pPr>
        <w:pStyle w:val="Default"/>
        <w:rPr>
          <w:lang w:val="uk-UA"/>
        </w:rPr>
      </w:pPr>
      <w:r>
        <w:lastRenderedPageBreak/>
        <w:t xml:space="preserve">68. </w:t>
      </w:r>
      <w:proofErr w:type="spellStart"/>
      <w:r>
        <w:t>Небава</w:t>
      </w:r>
      <w:proofErr w:type="spellEnd"/>
      <w:r>
        <w:t xml:space="preserve"> М.І. </w:t>
      </w:r>
      <w:proofErr w:type="spellStart"/>
      <w:r>
        <w:t>Теорія</w:t>
      </w:r>
      <w:proofErr w:type="spellEnd"/>
      <w:r>
        <w:t xml:space="preserve"> корпоративного </w:t>
      </w:r>
      <w:proofErr w:type="spellStart"/>
      <w:r>
        <w:t>управління</w:t>
      </w:r>
      <w:proofErr w:type="spellEnd"/>
      <w:r>
        <w:t xml:space="preserve">: </w:t>
      </w:r>
      <w:proofErr w:type="spellStart"/>
      <w:r>
        <w:t>вузлові</w:t>
      </w:r>
      <w:proofErr w:type="spellEnd"/>
      <w:r>
        <w:t xml:space="preserve"> </w:t>
      </w:r>
      <w:proofErr w:type="spellStart"/>
      <w:r>
        <w:t>питання</w:t>
      </w:r>
      <w:proofErr w:type="spellEnd"/>
      <w:r>
        <w:t xml:space="preserve">. </w:t>
      </w:r>
      <w:proofErr w:type="spellStart"/>
      <w:r>
        <w:t>Навчальний</w:t>
      </w:r>
      <w:proofErr w:type="spellEnd"/>
      <w:r>
        <w:t xml:space="preserve"> </w:t>
      </w:r>
      <w:proofErr w:type="spellStart"/>
      <w:r>
        <w:t>посібник</w:t>
      </w:r>
      <w:proofErr w:type="spellEnd"/>
      <w:r>
        <w:t xml:space="preserve">. – </w:t>
      </w:r>
      <w:proofErr w:type="spellStart"/>
      <w:r>
        <w:t>Київ</w:t>
      </w:r>
      <w:proofErr w:type="spellEnd"/>
      <w:r>
        <w:t xml:space="preserve">: Центр </w:t>
      </w:r>
      <w:proofErr w:type="spellStart"/>
      <w:r>
        <w:t>навчально</w:t>
      </w:r>
      <w:r w:rsidR="006D3014">
        <w:t>ї</w:t>
      </w:r>
      <w:proofErr w:type="spellEnd"/>
      <w:r w:rsidR="006D3014">
        <w:t xml:space="preserve"> </w:t>
      </w:r>
      <w:proofErr w:type="spellStart"/>
      <w:r w:rsidR="006D3014">
        <w:t>літератури</w:t>
      </w:r>
      <w:proofErr w:type="spellEnd"/>
      <w:r w:rsidR="006D3014">
        <w:t>, 20</w:t>
      </w:r>
      <w:r w:rsidR="006D3014">
        <w:rPr>
          <w:lang w:val="uk-UA"/>
        </w:rPr>
        <w:t>1</w:t>
      </w:r>
      <w:r w:rsidR="006D3014">
        <w:t>4. – 295 с. 13</w:t>
      </w:r>
    </w:p>
    <w:p w:rsidR="006D3014" w:rsidRDefault="000B6312" w:rsidP="000B6312">
      <w:pPr>
        <w:pStyle w:val="Default"/>
        <w:rPr>
          <w:lang w:val="uk-UA"/>
        </w:rPr>
      </w:pPr>
      <w:r>
        <w:t xml:space="preserve">69. </w:t>
      </w:r>
      <w:proofErr w:type="spellStart"/>
      <w:r>
        <w:t>Птащенко</w:t>
      </w:r>
      <w:proofErr w:type="spellEnd"/>
      <w:r>
        <w:t xml:space="preserve"> Л. О. </w:t>
      </w:r>
      <w:proofErr w:type="spellStart"/>
      <w:r>
        <w:t>Управління</w:t>
      </w:r>
      <w:proofErr w:type="spellEnd"/>
      <w:r>
        <w:t xml:space="preserve"> </w:t>
      </w:r>
      <w:proofErr w:type="spellStart"/>
      <w:r>
        <w:t>корпоративними</w:t>
      </w:r>
      <w:proofErr w:type="spellEnd"/>
      <w:r>
        <w:t xml:space="preserve"> </w:t>
      </w:r>
      <w:proofErr w:type="spellStart"/>
      <w:r>
        <w:t>фінансами</w:t>
      </w:r>
      <w:proofErr w:type="spellEnd"/>
      <w:r>
        <w:t xml:space="preserve"> : </w:t>
      </w:r>
      <w:proofErr w:type="spellStart"/>
      <w:r>
        <w:t>навчальний</w:t>
      </w:r>
      <w:proofErr w:type="spellEnd"/>
      <w:r>
        <w:t xml:space="preserve"> </w:t>
      </w:r>
      <w:proofErr w:type="spellStart"/>
      <w:r>
        <w:t>посібник</w:t>
      </w:r>
      <w:proofErr w:type="spellEnd"/>
      <w:r>
        <w:t xml:space="preserve"> для </w:t>
      </w:r>
      <w:proofErr w:type="spellStart"/>
      <w:r>
        <w:t>студентів</w:t>
      </w:r>
      <w:proofErr w:type="spellEnd"/>
      <w:r>
        <w:t xml:space="preserve">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xml:space="preserve"> / Л. О. </w:t>
      </w:r>
      <w:proofErr w:type="spellStart"/>
      <w:r>
        <w:t>Птащ</w:t>
      </w:r>
      <w:r w:rsidR="006D3014">
        <w:t>енко</w:t>
      </w:r>
      <w:proofErr w:type="spellEnd"/>
      <w:r w:rsidR="006D3014">
        <w:t>. – К.: ЦУЛ, 20</w:t>
      </w:r>
      <w:r w:rsidR="006D3014">
        <w:rPr>
          <w:lang w:val="uk-UA"/>
        </w:rPr>
        <w:t>1</w:t>
      </w:r>
      <w:r w:rsidR="006D3014">
        <w:t>8. – 296 с.</w:t>
      </w:r>
    </w:p>
    <w:p w:rsidR="006D3014" w:rsidRDefault="000B6312" w:rsidP="000B6312">
      <w:pPr>
        <w:pStyle w:val="Default"/>
        <w:rPr>
          <w:lang w:val="uk-UA"/>
        </w:rPr>
      </w:pPr>
      <w:r w:rsidRPr="006D3014">
        <w:rPr>
          <w:lang w:val="uk-UA"/>
        </w:rPr>
        <w:t xml:space="preserve">70. Річний огляд діяльності відкритих ІСІ в Україні 2008 рік [Електронний ресурс] / Українська асоціація інвестиційного бізнесу. – 2009. – Режим доступу: </w:t>
      </w:r>
      <w:proofErr w:type="spellStart"/>
      <w:r>
        <w:t>http</w:t>
      </w:r>
      <w:proofErr w:type="spellEnd"/>
      <w:r w:rsidRPr="006D3014">
        <w:rPr>
          <w:lang w:val="uk-UA"/>
        </w:rPr>
        <w:t xml:space="preserve">:// </w:t>
      </w:r>
      <w:proofErr w:type="spellStart"/>
      <w:r>
        <w:t>fundstore</w:t>
      </w:r>
      <w:proofErr w:type="spellEnd"/>
      <w:r w:rsidRPr="006D3014">
        <w:rPr>
          <w:lang w:val="uk-UA"/>
        </w:rPr>
        <w:t>.</w:t>
      </w:r>
      <w:proofErr w:type="spellStart"/>
      <w:r>
        <w:t>com</w:t>
      </w:r>
      <w:proofErr w:type="spellEnd"/>
      <w:r w:rsidRPr="006D3014">
        <w:rPr>
          <w:lang w:val="uk-UA"/>
        </w:rPr>
        <w:t>.</w:t>
      </w:r>
      <w:proofErr w:type="spellStart"/>
      <w:r>
        <w:t>ua</w:t>
      </w:r>
      <w:proofErr w:type="spellEnd"/>
      <w:r w:rsidRPr="006D3014">
        <w:rPr>
          <w:lang w:val="uk-UA"/>
        </w:rPr>
        <w:t>/</w:t>
      </w:r>
      <w:proofErr w:type="spellStart"/>
      <w:r>
        <w:t>ru</w:t>
      </w:r>
      <w:proofErr w:type="spellEnd"/>
      <w:r w:rsidRPr="006D3014">
        <w:rPr>
          <w:lang w:val="uk-UA"/>
        </w:rPr>
        <w:t>/</w:t>
      </w:r>
      <w:proofErr w:type="spellStart"/>
      <w:r>
        <w:t>analyst</w:t>
      </w:r>
      <w:proofErr w:type="spellEnd"/>
      <w:r w:rsidRPr="006D3014">
        <w:rPr>
          <w:lang w:val="uk-UA"/>
        </w:rPr>
        <w:t>/?</w:t>
      </w:r>
      <w:r>
        <w:t>n</w:t>
      </w:r>
      <w:r w:rsidRPr="006D3014">
        <w:rPr>
          <w:lang w:val="uk-UA"/>
        </w:rPr>
        <w:t>_</w:t>
      </w:r>
      <w:proofErr w:type="spellStart"/>
      <w:r>
        <w:t>id</w:t>
      </w:r>
      <w:proofErr w:type="spellEnd"/>
      <w:r w:rsidRPr="006D3014">
        <w:rPr>
          <w:lang w:val="uk-UA"/>
        </w:rPr>
        <w:t>=100&amp;</w:t>
      </w:r>
      <w:proofErr w:type="spellStart"/>
      <w:r>
        <w:t>cid</w:t>
      </w:r>
      <w:proofErr w:type="spellEnd"/>
      <w:r w:rsidRPr="006D3014">
        <w:rPr>
          <w:lang w:val="uk-UA"/>
        </w:rPr>
        <w:t xml:space="preserve">35. </w:t>
      </w:r>
    </w:p>
    <w:p w:rsidR="006D3014" w:rsidRDefault="006D3014" w:rsidP="000B6312">
      <w:pPr>
        <w:pStyle w:val="Default"/>
        <w:rPr>
          <w:lang w:val="uk-UA"/>
        </w:rPr>
      </w:pPr>
      <w:r>
        <w:rPr>
          <w:lang w:val="uk-UA"/>
        </w:rPr>
        <w:t>7</w:t>
      </w:r>
      <w:r w:rsidR="000B6312">
        <w:t xml:space="preserve">1. </w:t>
      </w:r>
      <w:proofErr w:type="spellStart"/>
      <w:r w:rsidR="000B6312">
        <w:t>Россинский</w:t>
      </w:r>
      <w:proofErr w:type="spellEnd"/>
      <w:r w:rsidR="000B6312">
        <w:t xml:space="preserve"> В.И. Основы корпоративного </w:t>
      </w:r>
      <w:proofErr w:type="spellStart"/>
      <w:r w:rsidR="000B6312">
        <w:t>управлення</w:t>
      </w:r>
      <w:proofErr w:type="spellEnd"/>
      <w:r w:rsidR="000B6312">
        <w:t xml:space="preserve">: Учебное пособие / В. И. </w:t>
      </w:r>
      <w:proofErr w:type="spellStart"/>
      <w:r w:rsidR="000B6312">
        <w:t>Россинский</w:t>
      </w:r>
      <w:proofErr w:type="spellEnd"/>
      <w:r w:rsidR="000B6312">
        <w:t xml:space="preserve">. – Ростов н/Д.: Феникс; Новосибирск: </w:t>
      </w:r>
      <w:proofErr w:type="spellStart"/>
      <w:r w:rsidR="000B6312">
        <w:t>Сибирскос</w:t>
      </w:r>
      <w:proofErr w:type="spellEnd"/>
      <w:r w:rsidR="000B6312">
        <w:t xml:space="preserve"> соглашение, 20</w:t>
      </w:r>
      <w:r>
        <w:rPr>
          <w:lang w:val="uk-UA"/>
        </w:rPr>
        <w:t>1</w:t>
      </w:r>
      <w:r w:rsidR="000B6312">
        <w:t>6. – 252 с.</w:t>
      </w:r>
    </w:p>
    <w:p w:rsidR="006D3014" w:rsidRDefault="000B6312" w:rsidP="000B6312">
      <w:pPr>
        <w:pStyle w:val="Default"/>
        <w:rPr>
          <w:lang w:val="uk-UA"/>
        </w:rPr>
      </w:pPr>
      <w:r>
        <w:t xml:space="preserve">72. Румянцев С.А. </w:t>
      </w:r>
      <w:proofErr w:type="spellStart"/>
      <w:r>
        <w:t>Українська</w:t>
      </w:r>
      <w:proofErr w:type="spellEnd"/>
      <w:r>
        <w:t xml:space="preserve"> модель корпоративного </w:t>
      </w:r>
      <w:proofErr w:type="spellStart"/>
      <w:r>
        <w:t>управління</w:t>
      </w:r>
      <w:proofErr w:type="spellEnd"/>
      <w:r>
        <w:t xml:space="preserve">: </w:t>
      </w:r>
      <w:proofErr w:type="spellStart"/>
      <w:r>
        <w:t>становлення</w:t>
      </w:r>
      <w:proofErr w:type="spellEnd"/>
      <w:r>
        <w:t xml:space="preserve"> та </w:t>
      </w:r>
      <w:proofErr w:type="spellStart"/>
      <w:r>
        <w:t>розвиток</w:t>
      </w:r>
      <w:proofErr w:type="spellEnd"/>
      <w:r>
        <w:t>. – К.: Т-во „</w:t>
      </w:r>
      <w:proofErr w:type="spellStart"/>
      <w:r>
        <w:t>Знання</w:t>
      </w:r>
      <w:proofErr w:type="spellEnd"/>
      <w:r>
        <w:t>”, КОО, 20</w:t>
      </w:r>
      <w:r w:rsidR="006D3014">
        <w:rPr>
          <w:lang w:val="uk-UA"/>
        </w:rPr>
        <w:t>1</w:t>
      </w:r>
      <w:r>
        <w:t>3. – 149 с.</w:t>
      </w:r>
    </w:p>
    <w:p w:rsidR="006D3014" w:rsidRDefault="000B6312" w:rsidP="000B6312">
      <w:pPr>
        <w:pStyle w:val="Default"/>
        <w:rPr>
          <w:lang w:val="uk-UA"/>
        </w:rPr>
      </w:pPr>
      <w:r>
        <w:t xml:space="preserve">73. Рынок ценных бумаг и его финансовые институты: Учебное пособие / Под ред. В.С. </w:t>
      </w:r>
      <w:proofErr w:type="spellStart"/>
      <w:r>
        <w:t>Торкановского</w:t>
      </w:r>
      <w:proofErr w:type="spellEnd"/>
      <w:r>
        <w:t>. – СПб: АО „Комплект”, 2004.</w:t>
      </w:r>
    </w:p>
    <w:p w:rsidR="006D3014" w:rsidRDefault="000B6312" w:rsidP="000B6312">
      <w:pPr>
        <w:pStyle w:val="Default"/>
        <w:rPr>
          <w:lang w:val="uk-UA"/>
        </w:rPr>
      </w:pPr>
      <w:r w:rsidRPr="006D3014">
        <w:rPr>
          <w:lang w:val="uk-UA"/>
        </w:rPr>
        <w:t xml:space="preserve">74. </w:t>
      </w:r>
      <w:proofErr w:type="spellStart"/>
      <w:r w:rsidRPr="006D3014">
        <w:rPr>
          <w:lang w:val="uk-UA"/>
        </w:rPr>
        <w:t>Суторміна</w:t>
      </w:r>
      <w:proofErr w:type="spellEnd"/>
      <w:r w:rsidRPr="006D3014">
        <w:rPr>
          <w:lang w:val="uk-UA"/>
        </w:rPr>
        <w:t xml:space="preserve"> В.М., </w:t>
      </w:r>
      <w:proofErr w:type="spellStart"/>
      <w:r w:rsidRPr="006D3014">
        <w:rPr>
          <w:lang w:val="uk-UA"/>
        </w:rPr>
        <w:t>Федосов</w:t>
      </w:r>
      <w:proofErr w:type="spellEnd"/>
      <w:r w:rsidRPr="006D3014">
        <w:rPr>
          <w:lang w:val="uk-UA"/>
        </w:rPr>
        <w:t xml:space="preserve"> В.М., Рязанова Н.С. Фінанси зарубіжних корпорацій. – К.: Либідь, </w:t>
      </w:r>
      <w:r w:rsidR="006D3014">
        <w:rPr>
          <w:lang w:val="uk-UA"/>
        </w:rPr>
        <w:t>201</w:t>
      </w:r>
      <w:r w:rsidRPr="006D3014">
        <w:rPr>
          <w:lang w:val="uk-UA"/>
        </w:rPr>
        <w:t>3. – 247 с.</w:t>
      </w:r>
    </w:p>
    <w:p w:rsidR="006D3014" w:rsidRDefault="000B6312" w:rsidP="000B6312">
      <w:pPr>
        <w:pStyle w:val="Default"/>
        <w:rPr>
          <w:lang w:val="uk-UA"/>
        </w:rPr>
      </w:pPr>
      <w:r w:rsidRPr="006D3014">
        <w:rPr>
          <w:lang w:val="uk-UA"/>
        </w:rPr>
        <w:t xml:space="preserve">75. </w:t>
      </w:r>
      <w:r>
        <w:t>Теоретично-</w:t>
      </w:r>
      <w:proofErr w:type="spellStart"/>
      <w:r>
        <w:t>методологічні</w:t>
      </w:r>
      <w:proofErr w:type="spellEnd"/>
      <w:r>
        <w:t xml:space="preserve"> </w:t>
      </w:r>
      <w:proofErr w:type="spellStart"/>
      <w:r>
        <w:t>аспекти</w:t>
      </w:r>
      <w:proofErr w:type="spellEnd"/>
      <w:r>
        <w:t xml:space="preserve"> корпоративного </w:t>
      </w:r>
      <w:proofErr w:type="spellStart"/>
      <w:r>
        <w:t>управління</w:t>
      </w:r>
      <w:proofErr w:type="spellEnd"/>
      <w:r>
        <w:t xml:space="preserve">. </w:t>
      </w:r>
      <w:proofErr w:type="spellStart"/>
      <w:r>
        <w:t>Герченова</w:t>
      </w:r>
      <w:proofErr w:type="spellEnd"/>
      <w:r>
        <w:t xml:space="preserve"> Л.В. </w:t>
      </w:r>
      <w:proofErr w:type="spellStart"/>
      <w:r>
        <w:t>Проблеми</w:t>
      </w:r>
      <w:proofErr w:type="spellEnd"/>
      <w:r>
        <w:t xml:space="preserve"> й </w:t>
      </w:r>
      <w:proofErr w:type="spellStart"/>
      <w:r>
        <w:t>перспективи</w:t>
      </w:r>
      <w:proofErr w:type="spellEnd"/>
      <w:r>
        <w:t xml:space="preserve"> </w:t>
      </w:r>
      <w:proofErr w:type="spellStart"/>
      <w:r>
        <w:t>розвитку</w:t>
      </w:r>
      <w:proofErr w:type="spellEnd"/>
      <w:r>
        <w:t xml:space="preserve"> </w:t>
      </w:r>
      <w:proofErr w:type="spellStart"/>
      <w:r>
        <w:t>співробітництва</w:t>
      </w:r>
      <w:proofErr w:type="spellEnd"/>
      <w:r>
        <w:t xml:space="preserve"> </w:t>
      </w:r>
      <w:proofErr w:type="spellStart"/>
      <w:r>
        <w:t>між</w:t>
      </w:r>
      <w:proofErr w:type="spellEnd"/>
      <w:r>
        <w:t xml:space="preserve"> </w:t>
      </w:r>
      <w:proofErr w:type="spellStart"/>
      <w:r>
        <w:t>країнами</w:t>
      </w:r>
      <w:proofErr w:type="spellEnd"/>
      <w:r>
        <w:t xml:space="preserve"> </w:t>
      </w:r>
      <w:proofErr w:type="spellStart"/>
      <w:r>
        <w:t>Південно-Східної</w:t>
      </w:r>
      <w:proofErr w:type="spellEnd"/>
      <w:r>
        <w:t xml:space="preserve"> </w:t>
      </w:r>
      <w:proofErr w:type="spellStart"/>
      <w:r>
        <w:t>Європи</w:t>
      </w:r>
      <w:proofErr w:type="spellEnd"/>
      <w:r>
        <w:t xml:space="preserve"> в рамках ОЧЕС та ГУАМ.- </w:t>
      </w:r>
      <w:proofErr w:type="spellStart"/>
      <w:r>
        <w:t>Збірник</w:t>
      </w:r>
      <w:proofErr w:type="spellEnd"/>
      <w:r>
        <w:t xml:space="preserve"> </w:t>
      </w:r>
      <w:proofErr w:type="spellStart"/>
      <w:r>
        <w:t>наукових</w:t>
      </w:r>
      <w:proofErr w:type="spellEnd"/>
      <w:r>
        <w:t xml:space="preserve"> </w:t>
      </w:r>
      <w:proofErr w:type="spellStart"/>
      <w:r>
        <w:t>праць</w:t>
      </w:r>
      <w:proofErr w:type="spellEnd"/>
      <w:r>
        <w:t>. – Севастополь-</w:t>
      </w:r>
      <w:proofErr w:type="spellStart"/>
      <w:r>
        <w:t>Донецьк</w:t>
      </w:r>
      <w:proofErr w:type="spellEnd"/>
      <w:r>
        <w:t xml:space="preserve">: </w:t>
      </w:r>
      <w:proofErr w:type="spellStart"/>
      <w:r>
        <w:t>ДонНУ</w:t>
      </w:r>
      <w:proofErr w:type="spellEnd"/>
      <w:r>
        <w:t xml:space="preserve">, РФ НИСИ в м. </w:t>
      </w:r>
      <w:proofErr w:type="spellStart"/>
      <w:r>
        <w:t>Донецьку</w:t>
      </w:r>
      <w:proofErr w:type="spellEnd"/>
      <w:r>
        <w:t>, 2009. – 856 с.</w:t>
      </w:r>
    </w:p>
    <w:p w:rsidR="006D3014" w:rsidRDefault="000B6312" w:rsidP="000B6312">
      <w:pPr>
        <w:pStyle w:val="Default"/>
        <w:rPr>
          <w:lang w:val="uk-UA"/>
        </w:rPr>
      </w:pPr>
      <w:r w:rsidRPr="006D3014">
        <w:rPr>
          <w:lang w:val="uk-UA"/>
        </w:rPr>
        <w:t xml:space="preserve">76. Управління фінансами акціонерних товариств [Текст] : навчальний посібник / Державний вищий навчальний заклад „Українська академія банківської справи </w:t>
      </w:r>
      <w:proofErr w:type="spellStart"/>
      <w:r w:rsidRPr="006D3014">
        <w:rPr>
          <w:lang w:val="uk-UA"/>
        </w:rPr>
        <w:t>Націопального</w:t>
      </w:r>
      <w:proofErr w:type="spellEnd"/>
      <w:r w:rsidRPr="006D3014">
        <w:rPr>
          <w:lang w:val="uk-UA"/>
        </w:rPr>
        <w:t xml:space="preserve"> банку України”; [С. В. Леонов, Н. Г. </w:t>
      </w:r>
      <w:proofErr w:type="spellStart"/>
      <w:r w:rsidRPr="006D3014">
        <w:rPr>
          <w:lang w:val="uk-UA"/>
        </w:rPr>
        <w:t>Пігуль</w:t>
      </w:r>
      <w:proofErr w:type="spellEnd"/>
      <w:r w:rsidRPr="006D3014">
        <w:rPr>
          <w:lang w:val="uk-UA"/>
        </w:rPr>
        <w:t>, І. М. Боярко та ін.]. – Суми : ДВНЗ „УАБС НБУ”, 2013. – 305 с</w:t>
      </w:r>
      <w:r w:rsidR="006D3014">
        <w:rPr>
          <w:lang w:val="uk-UA"/>
        </w:rPr>
        <w:t>.</w:t>
      </w:r>
    </w:p>
    <w:p w:rsidR="006D3014" w:rsidRDefault="000B6312" w:rsidP="000B6312">
      <w:pPr>
        <w:pStyle w:val="Default"/>
        <w:rPr>
          <w:lang w:val="uk-UA"/>
        </w:rPr>
      </w:pPr>
      <w:r w:rsidRPr="006D3014">
        <w:rPr>
          <w:lang w:val="uk-UA"/>
        </w:rPr>
        <w:t xml:space="preserve">77. </w:t>
      </w:r>
      <w:proofErr w:type="spellStart"/>
      <w:r>
        <w:t>Функ</w:t>
      </w:r>
      <w:proofErr w:type="spellEnd"/>
      <w:r>
        <w:t xml:space="preserve"> Я.У., Михальченко В.А., Хвалой В.В. Акционерное общество: история и теория. Минск, </w:t>
      </w:r>
      <w:r w:rsidR="006D3014">
        <w:rPr>
          <w:lang w:val="uk-UA"/>
        </w:rPr>
        <w:t>200</w:t>
      </w:r>
      <w:r>
        <w:t>9. – 608 с.</w:t>
      </w:r>
    </w:p>
    <w:p w:rsidR="006D3014" w:rsidRDefault="000B6312" w:rsidP="000B6312">
      <w:pPr>
        <w:pStyle w:val="Default"/>
        <w:rPr>
          <w:lang w:val="uk-UA"/>
        </w:rPr>
      </w:pPr>
      <w:r>
        <w:t xml:space="preserve">78. </w:t>
      </w:r>
      <w:proofErr w:type="spellStart"/>
      <w:r>
        <w:t>Харригтон</w:t>
      </w:r>
      <w:proofErr w:type="spellEnd"/>
      <w:r>
        <w:t xml:space="preserve"> Дж. Управление качеством в американских корпорациях. – М.: Экономика, </w:t>
      </w:r>
      <w:r w:rsidR="006D3014">
        <w:rPr>
          <w:lang w:val="uk-UA"/>
        </w:rPr>
        <w:t>201</w:t>
      </w:r>
      <w:r>
        <w:t>0. – 272 с.</w:t>
      </w:r>
    </w:p>
    <w:p w:rsidR="006D3014" w:rsidRDefault="000B6312" w:rsidP="000B6312">
      <w:pPr>
        <w:pStyle w:val="Default"/>
        <w:rPr>
          <w:lang w:val="uk-UA"/>
        </w:rPr>
      </w:pPr>
      <w:r>
        <w:t xml:space="preserve">79. </w:t>
      </w:r>
      <w:proofErr w:type="spellStart"/>
      <w:r>
        <w:t>Чернявський</w:t>
      </w:r>
      <w:proofErr w:type="spellEnd"/>
      <w:r>
        <w:t xml:space="preserve"> А.Д. </w:t>
      </w:r>
      <w:proofErr w:type="spellStart"/>
      <w:r>
        <w:t>Корпоративне</w:t>
      </w:r>
      <w:proofErr w:type="spellEnd"/>
      <w:r>
        <w:t xml:space="preserve"> </w:t>
      </w:r>
      <w:proofErr w:type="spellStart"/>
      <w:r>
        <w:t>управління</w:t>
      </w:r>
      <w:proofErr w:type="spellEnd"/>
      <w:r>
        <w:t xml:space="preserve">: </w:t>
      </w:r>
      <w:proofErr w:type="spellStart"/>
      <w:r>
        <w:t>Навчальний</w:t>
      </w:r>
      <w:proofErr w:type="spellEnd"/>
      <w:r>
        <w:t xml:space="preserve"> </w:t>
      </w:r>
      <w:proofErr w:type="spellStart"/>
      <w:r>
        <w:t>посібник</w:t>
      </w:r>
      <w:proofErr w:type="spellEnd"/>
      <w:r>
        <w:t xml:space="preserve">/ А. Д. </w:t>
      </w:r>
      <w:proofErr w:type="spellStart"/>
      <w:r>
        <w:t>Чернявський</w:t>
      </w:r>
      <w:proofErr w:type="spellEnd"/>
      <w:r>
        <w:t xml:space="preserve">, В. В. </w:t>
      </w:r>
      <w:proofErr w:type="spellStart"/>
      <w:r>
        <w:t>Кобржицький</w:t>
      </w:r>
      <w:proofErr w:type="spellEnd"/>
      <w:r>
        <w:t>. – К.: МАУП, 20</w:t>
      </w:r>
      <w:r w:rsidR="006D3014">
        <w:rPr>
          <w:lang w:val="uk-UA"/>
        </w:rPr>
        <w:t>1</w:t>
      </w:r>
      <w:r>
        <w:t>6. – 208 с.</w:t>
      </w:r>
    </w:p>
    <w:p w:rsidR="006D3014" w:rsidRDefault="000B6312" w:rsidP="000B6312">
      <w:pPr>
        <w:pStyle w:val="Default"/>
        <w:rPr>
          <w:lang w:val="uk-UA"/>
        </w:rPr>
      </w:pPr>
      <w:r>
        <w:t xml:space="preserve">80. Черпак А. </w:t>
      </w:r>
      <w:proofErr w:type="spellStart"/>
      <w:r>
        <w:t>Особливості</w:t>
      </w:r>
      <w:proofErr w:type="spellEnd"/>
      <w:r>
        <w:t xml:space="preserve"> нормативно-правового </w:t>
      </w:r>
      <w:proofErr w:type="spellStart"/>
      <w:r>
        <w:t>регулювання</w:t>
      </w:r>
      <w:proofErr w:type="spellEnd"/>
      <w:r>
        <w:t xml:space="preserve"> </w:t>
      </w:r>
      <w:proofErr w:type="spellStart"/>
      <w:r>
        <w:t>діяльності</w:t>
      </w:r>
      <w:proofErr w:type="spellEnd"/>
      <w:r>
        <w:t xml:space="preserve"> </w:t>
      </w:r>
      <w:proofErr w:type="spellStart"/>
      <w:r>
        <w:t>акціонерних</w:t>
      </w:r>
      <w:proofErr w:type="spellEnd"/>
      <w:r>
        <w:t xml:space="preserve"> </w:t>
      </w:r>
      <w:proofErr w:type="spellStart"/>
      <w:r>
        <w:t>товариства</w:t>
      </w:r>
      <w:proofErr w:type="spellEnd"/>
      <w:r>
        <w:t xml:space="preserve"> в </w:t>
      </w:r>
      <w:proofErr w:type="spellStart"/>
      <w:r>
        <w:t>Україні</w:t>
      </w:r>
      <w:proofErr w:type="spellEnd"/>
      <w:r>
        <w:t xml:space="preserve"> // </w:t>
      </w:r>
      <w:r w:rsidR="006D3014" w:rsidRPr="006D3014">
        <w:t>http://www.corporation.com.ua/library/publication/pub.php?id=210</w:t>
      </w:r>
    </w:p>
    <w:p w:rsidR="006D3014" w:rsidRDefault="000B6312" w:rsidP="000B6312">
      <w:pPr>
        <w:pStyle w:val="Default"/>
        <w:rPr>
          <w:lang w:val="uk-UA"/>
        </w:rPr>
      </w:pPr>
      <w:r>
        <w:t xml:space="preserve">81. Щербина В.С. </w:t>
      </w:r>
      <w:proofErr w:type="spellStart"/>
      <w:r>
        <w:t>Правова</w:t>
      </w:r>
      <w:proofErr w:type="spellEnd"/>
      <w:r>
        <w:t xml:space="preserve"> природа </w:t>
      </w:r>
      <w:proofErr w:type="spellStart"/>
      <w:r>
        <w:t>корпоративних</w:t>
      </w:r>
      <w:proofErr w:type="spellEnd"/>
      <w:r>
        <w:t xml:space="preserve"> </w:t>
      </w:r>
      <w:proofErr w:type="spellStart"/>
      <w:r>
        <w:t>відносин</w:t>
      </w:r>
      <w:proofErr w:type="spellEnd"/>
      <w:r>
        <w:t xml:space="preserve"> // </w:t>
      </w:r>
      <w:proofErr w:type="spellStart"/>
      <w:r>
        <w:t>Українське</w:t>
      </w:r>
      <w:proofErr w:type="spellEnd"/>
      <w:r>
        <w:t xml:space="preserve"> </w:t>
      </w:r>
      <w:proofErr w:type="spellStart"/>
      <w:r>
        <w:t>комерційне</w:t>
      </w:r>
      <w:proofErr w:type="spellEnd"/>
      <w:r>
        <w:t xml:space="preserve"> право. </w:t>
      </w:r>
      <w:r w:rsidRPr="000B6312">
        <w:rPr>
          <w:lang w:val="en-US"/>
        </w:rPr>
        <w:t xml:space="preserve">2006. № 7. </w:t>
      </w:r>
      <w:r>
        <w:t>С</w:t>
      </w:r>
      <w:r w:rsidR="006D3014">
        <w:rPr>
          <w:lang w:val="en-US"/>
        </w:rPr>
        <w:t>. 10-14.</w:t>
      </w:r>
    </w:p>
    <w:p w:rsidR="006D3014" w:rsidRDefault="000B6312" w:rsidP="000B6312">
      <w:pPr>
        <w:pStyle w:val="Default"/>
        <w:rPr>
          <w:lang w:val="uk-UA"/>
        </w:rPr>
      </w:pPr>
      <w:r w:rsidRPr="000B6312">
        <w:rPr>
          <w:lang w:val="en-US"/>
        </w:rPr>
        <w:t xml:space="preserve">82. L. </w:t>
      </w:r>
      <w:proofErr w:type="spellStart"/>
      <w:r w:rsidRPr="000B6312">
        <w:rPr>
          <w:lang w:val="en-US"/>
        </w:rPr>
        <w:t>Perridon</w:t>
      </w:r>
      <w:proofErr w:type="spellEnd"/>
      <w:r w:rsidRPr="000B6312">
        <w:rPr>
          <w:lang w:val="en-US"/>
        </w:rPr>
        <w:t xml:space="preserve">, M. Steiner. </w:t>
      </w:r>
      <w:proofErr w:type="spellStart"/>
      <w:r w:rsidRPr="000B6312">
        <w:rPr>
          <w:lang w:val="en-US"/>
        </w:rPr>
        <w:t>Finanzwirtshaft</w:t>
      </w:r>
      <w:proofErr w:type="spellEnd"/>
      <w:r w:rsidRPr="000B6312">
        <w:rPr>
          <w:lang w:val="en-US"/>
        </w:rPr>
        <w:t xml:space="preserve"> der </w:t>
      </w:r>
      <w:proofErr w:type="spellStart"/>
      <w:r w:rsidRPr="000B6312">
        <w:rPr>
          <w:lang w:val="en-US"/>
        </w:rPr>
        <w:t>Unternehmu</w:t>
      </w:r>
      <w:r w:rsidR="006D3014">
        <w:rPr>
          <w:lang w:val="en-US"/>
        </w:rPr>
        <w:t>ng</w:t>
      </w:r>
      <w:proofErr w:type="spellEnd"/>
      <w:r w:rsidR="006D3014">
        <w:rPr>
          <w:lang w:val="en-US"/>
        </w:rPr>
        <w:t xml:space="preserve">, 10 </w:t>
      </w:r>
      <w:proofErr w:type="spellStart"/>
      <w:r w:rsidR="006D3014">
        <w:rPr>
          <w:lang w:val="en-US"/>
        </w:rPr>
        <w:t>Auflage</w:t>
      </w:r>
      <w:proofErr w:type="spellEnd"/>
      <w:r w:rsidR="006D3014">
        <w:rPr>
          <w:lang w:val="en-US"/>
        </w:rPr>
        <w:t xml:space="preserve">, </w:t>
      </w:r>
      <w:proofErr w:type="spellStart"/>
      <w:r w:rsidR="006D3014">
        <w:rPr>
          <w:lang w:val="en-US"/>
        </w:rPr>
        <w:t>Munchen</w:t>
      </w:r>
      <w:proofErr w:type="spellEnd"/>
      <w:r w:rsidR="006D3014">
        <w:rPr>
          <w:lang w:val="en-US"/>
        </w:rPr>
        <w:t>, 2004.</w:t>
      </w:r>
    </w:p>
    <w:p w:rsidR="006D3014" w:rsidRDefault="000B6312" w:rsidP="000B6312">
      <w:pPr>
        <w:pStyle w:val="Default"/>
        <w:rPr>
          <w:lang w:val="uk-UA"/>
        </w:rPr>
      </w:pPr>
      <w:r w:rsidRPr="000B6312">
        <w:rPr>
          <w:lang w:val="en-US"/>
        </w:rPr>
        <w:t xml:space="preserve">83. R.A. </w:t>
      </w:r>
      <w:proofErr w:type="spellStart"/>
      <w:r w:rsidRPr="000B6312">
        <w:rPr>
          <w:lang w:val="en-US"/>
        </w:rPr>
        <w:t>Brealey</w:t>
      </w:r>
      <w:proofErr w:type="spellEnd"/>
      <w:r w:rsidRPr="000B6312">
        <w:rPr>
          <w:lang w:val="en-US"/>
        </w:rPr>
        <w:t xml:space="preserve">, S.C. </w:t>
      </w:r>
      <w:proofErr w:type="spellStart"/>
      <w:r w:rsidRPr="000B6312">
        <w:rPr>
          <w:lang w:val="en-US"/>
        </w:rPr>
        <w:t>Meyrs</w:t>
      </w:r>
      <w:proofErr w:type="spellEnd"/>
      <w:r w:rsidRPr="000B6312">
        <w:rPr>
          <w:lang w:val="en-US"/>
        </w:rPr>
        <w:t>. Princ</w:t>
      </w:r>
      <w:r w:rsidR="006D3014">
        <w:rPr>
          <w:lang w:val="en-US"/>
        </w:rPr>
        <w:t>iples of Corporate Finance.2003</w:t>
      </w:r>
    </w:p>
    <w:p w:rsidR="001E4803" w:rsidRPr="000B6312" w:rsidRDefault="000B6312" w:rsidP="000B6312">
      <w:pPr>
        <w:pStyle w:val="Default"/>
        <w:rPr>
          <w:lang w:val="uk-UA"/>
        </w:rPr>
      </w:pPr>
      <w:r w:rsidRPr="000B6312">
        <w:rPr>
          <w:lang w:val="en-US"/>
        </w:rPr>
        <w:t xml:space="preserve">84. U. </w:t>
      </w:r>
      <w:proofErr w:type="spellStart"/>
      <w:r w:rsidRPr="000B6312">
        <w:rPr>
          <w:lang w:val="en-US"/>
        </w:rPr>
        <w:t>Bestmann</w:t>
      </w:r>
      <w:proofErr w:type="spellEnd"/>
      <w:r w:rsidRPr="000B6312">
        <w:rPr>
          <w:lang w:val="en-US"/>
        </w:rPr>
        <w:t xml:space="preserve">. </w:t>
      </w:r>
      <w:proofErr w:type="spellStart"/>
      <w:r w:rsidRPr="000B6312">
        <w:rPr>
          <w:lang w:val="en-US"/>
        </w:rPr>
        <w:t>Finanz</w:t>
      </w:r>
      <w:proofErr w:type="spellEnd"/>
      <w:r w:rsidRPr="000B6312">
        <w:rPr>
          <w:lang w:val="en-US"/>
        </w:rPr>
        <w:t xml:space="preserve">- und Borsenlexikon,3 </w:t>
      </w:r>
      <w:proofErr w:type="spellStart"/>
      <w:r w:rsidRPr="000B6312">
        <w:rPr>
          <w:lang w:val="en-US"/>
        </w:rPr>
        <w:t>Auflage</w:t>
      </w:r>
      <w:proofErr w:type="spellEnd"/>
      <w:r w:rsidRPr="000B6312">
        <w:rPr>
          <w:lang w:val="en-US"/>
        </w:rPr>
        <w:t xml:space="preserve">, </w:t>
      </w:r>
      <w:proofErr w:type="spellStart"/>
      <w:r w:rsidRPr="000B6312">
        <w:rPr>
          <w:lang w:val="en-US"/>
        </w:rPr>
        <w:t>Munchen</w:t>
      </w:r>
      <w:proofErr w:type="spellEnd"/>
      <w:r w:rsidRPr="000B6312">
        <w:rPr>
          <w:lang w:val="en-US"/>
        </w:rPr>
        <w:t xml:space="preserve">, 2005. 85. U. </w:t>
      </w:r>
      <w:proofErr w:type="spellStart"/>
      <w:r w:rsidRPr="000B6312">
        <w:rPr>
          <w:lang w:val="en-US"/>
        </w:rPr>
        <w:t>Bestmann</w:t>
      </w:r>
      <w:proofErr w:type="spellEnd"/>
      <w:r w:rsidRPr="000B6312">
        <w:rPr>
          <w:lang w:val="en-US"/>
        </w:rPr>
        <w:t xml:space="preserve">. </w:t>
      </w:r>
      <w:proofErr w:type="spellStart"/>
      <w:r w:rsidRPr="000B6312">
        <w:rPr>
          <w:lang w:val="en-US"/>
        </w:rPr>
        <w:t>Kompendium</w:t>
      </w:r>
      <w:proofErr w:type="spellEnd"/>
      <w:r w:rsidRPr="000B6312">
        <w:rPr>
          <w:lang w:val="en-US"/>
        </w:rPr>
        <w:t xml:space="preserve"> der </w:t>
      </w:r>
      <w:proofErr w:type="spellStart"/>
      <w:r w:rsidRPr="000B6312">
        <w:rPr>
          <w:lang w:val="en-US"/>
        </w:rPr>
        <w:t>Betribswirtshaftslehre</w:t>
      </w:r>
      <w:proofErr w:type="spellEnd"/>
      <w:r w:rsidRPr="000B6312">
        <w:rPr>
          <w:lang w:val="en-US"/>
        </w:rPr>
        <w:t xml:space="preserve">, 8 </w:t>
      </w:r>
      <w:proofErr w:type="spellStart"/>
      <w:r w:rsidRPr="000B6312">
        <w:rPr>
          <w:lang w:val="en-US"/>
        </w:rPr>
        <w:t>Auflage</w:t>
      </w:r>
      <w:proofErr w:type="spellEnd"/>
      <w:r w:rsidRPr="000B6312">
        <w:rPr>
          <w:lang w:val="en-US"/>
        </w:rPr>
        <w:t xml:space="preserve">, </w:t>
      </w:r>
      <w:proofErr w:type="spellStart"/>
      <w:r w:rsidRPr="000B6312">
        <w:rPr>
          <w:lang w:val="en-US"/>
        </w:rPr>
        <w:t>Munchen</w:t>
      </w:r>
      <w:proofErr w:type="spellEnd"/>
      <w:r w:rsidRPr="000B6312">
        <w:rPr>
          <w:lang w:val="en-US"/>
        </w:rPr>
        <w:t>, 2004.</w:t>
      </w:r>
    </w:p>
    <w:sectPr w:rsidR="001E4803" w:rsidRPr="000B6312" w:rsidSect="00C11CDF">
      <w:headerReference w:type="default" r:id="rId8"/>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4BC" w:rsidRDefault="008664BC" w:rsidP="008664BC">
      <w:pPr>
        <w:spacing w:after="0" w:line="240" w:lineRule="auto"/>
      </w:pPr>
      <w:r>
        <w:separator/>
      </w:r>
    </w:p>
  </w:endnote>
  <w:endnote w:type="continuationSeparator" w:id="0">
    <w:p w:rsidR="008664BC" w:rsidRDefault="008664BC" w:rsidP="0086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4BC" w:rsidRDefault="008664BC" w:rsidP="008664BC">
      <w:pPr>
        <w:spacing w:after="0" w:line="240" w:lineRule="auto"/>
      </w:pPr>
      <w:r>
        <w:separator/>
      </w:r>
    </w:p>
  </w:footnote>
  <w:footnote w:type="continuationSeparator" w:id="0">
    <w:p w:rsidR="008664BC" w:rsidRDefault="008664BC" w:rsidP="00866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BC" w:rsidRPr="006F1B80" w:rsidRDefault="008664BC" w:rsidP="008664BC">
    <w:pPr>
      <w:pStyle w:val="ab"/>
      <w:jc w:val="center"/>
      <w:rPr>
        <w:rFonts w:ascii="Cambria" w:hAnsi="Cambria" w:cs="Tahoma"/>
        <w:b/>
      </w:rPr>
    </w:pPr>
    <w:r>
      <w:rPr>
        <w:noProof/>
        <w:lang w:val="ru-RU" w:eastAsia="ru-RU"/>
      </w:rPr>
      <w:drawing>
        <wp:anchor distT="0" distB="0" distL="114300" distR="114300" simplePos="0" relativeHeight="251659264" behindDoc="1" locked="0" layoutInCell="1" allowOverlap="1" wp14:anchorId="0E15A589" wp14:editId="6F7C3815">
          <wp:simplePos x="0" y="0"/>
          <wp:positionH relativeFrom="column">
            <wp:posOffset>5389245</wp:posOffset>
          </wp:positionH>
          <wp:positionV relativeFrom="paragraph">
            <wp:posOffset>2540</wp:posOffset>
          </wp:positionV>
          <wp:extent cx="530225" cy="553720"/>
          <wp:effectExtent l="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ahoma"/>
        <w:b/>
      </w:rPr>
      <w:t>З</w:t>
    </w:r>
    <w:r w:rsidRPr="006F1B80">
      <w:rPr>
        <w:rFonts w:ascii="Cambria" w:hAnsi="Cambria" w:cs="Tahoma"/>
        <w:b/>
      </w:rPr>
      <w:t>АПОРІЗЬКИЙ НАЦІОНАЛЬНИЙ УНІВЕРСИТЕТ</w:t>
    </w:r>
  </w:p>
  <w:p w:rsidR="008664BC" w:rsidRPr="00E42FA1" w:rsidRDefault="008664BC" w:rsidP="008664BC">
    <w:pPr>
      <w:pStyle w:val="ab"/>
      <w:jc w:val="center"/>
      <w:rPr>
        <w:rFonts w:ascii="Cambria" w:hAnsi="Cambria" w:cs="Tahoma"/>
        <w:b/>
      </w:rPr>
    </w:pPr>
    <w:r>
      <w:rPr>
        <w:rFonts w:ascii="Cambria" w:hAnsi="Cambria" w:cs="Tahoma"/>
        <w:b/>
      </w:rPr>
      <w:t>ФАКУЛЬТЕТ МЕНЕДЖМЕНТУ</w:t>
    </w:r>
  </w:p>
  <w:p w:rsidR="008664BC" w:rsidRPr="008664BC" w:rsidRDefault="008664BC" w:rsidP="008664BC">
    <w:pPr>
      <w:pStyle w:val="ab"/>
      <w:jc w:val="center"/>
      <w:rPr>
        <w:rFonts w:ascii="Cambria" w:hAnsi="Cambria" w:cs="Tahoma"/>
        <w:b/>
      </w:rPr>
    </w:pPr>
    <w:proofErr w:type="spellStart"/>
    <w:r w:rsidRPr="006F1B80">
      <w:rPr>
        <w:rFonts w:ascii="Cambria" w:hAnsi="Cambria" w:cs="Tahoma"/>
        <w:b/>
      </w:rPr>
      <w:t>Силабус</w:t>
    </w:r>
    <w:proofErr w:type="spellEnd"/>
    <w:r w:rsidRPr="006F1B80">
      <w:rPr>
        <w:rFonts w:ascii="Cambria" w:hAnsi="Cambria" w:cs="Tahoma"/>
        <w:b/>
      </w:rPr>
      <w:t xml:space="preserve"> навчальної дисципліни</w:t>
    </w:r>
  </w:p>
  <w:p w:rsidR="008664BC" w:rsidRDefault="008664B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AA13A2"/>
    <w:multiLevelType w:val="hybridMultilevel"/>
    <w:tmpl w:val="D478A438"/>
    <w:lvl w:ilvl="0" w:tplc="3F423236">
      <w:numFmt w:val="bullet"/>
      <w:lvlText w:val="-"/>
      <w:lvlJc w:val="left"/>
      <w:pPr>
        <w:tabs>
          <w:tab w:val="num" w:pos="1864"/>
        </w:tabs>
        <w:ind w:left="1864" w:hanging="360"/>
      </w:p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454C4390"/>
    <w:multiLevelType w:val="hybridMultilevel"/>
    <w:tmpl w:val="3EE2F516"/>
    <w:lvl w:ilvl="0" w:tplc="69B228C8">
      <w:numFmt w:val="bullet"/>
      <w:lvlText w:val=""/>
      <w:lvlJc w:val="left"/>
      <w:pPr>
        <w:tabs>
          <w:tab w:val="num" w:pos="2007"/>
        </w:tabs>
        <w:ind w:left="1440" w:firstLine="0"/>
      </w:pPr>
      <w:rPr>
        <w:rFonts w:ascii="Symbol" w:eastAsia="Times New Roman" w:hAnsi="Symbol" w:cs="Times New Roman" w:hint="default"/>
        <w:color w:val="00000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71BC1519"/>
    <w:multiLevelType w:val="multilevel"/>
    <w:tmpl w:val="30DC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125DD3"/>
    <w:multiLevelType w:val="hybridMultilevel"/>
    <w:tmpl w:val="569AAF8C"/>
    <w:lvl w:ilvl="0" w:tplc="FCF852F6">
      <w:start w:val="1"/>
      <w:numFmt w:val="bullet"/>
      <w:lvlText w:val=""/>
      <w:lvlJc w:val="left"/>
      <w:pPr>
        <w:tabs>
          <w:tab w:val="num" w:pos="72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354FC"/>
    <w:rsid w:val="00062F1D"/>
    <w:rsid w:val="000B6312"/>
    <w:rsid w:val="00160A47"/>
    <w:rsid w:val="001E4803"/>
    <w:rsid w:val="00244649"/>
    <w:rsid w:val="002B5856"/>
    <w:rsid w:val="00364093"/>
    <w:rsid w:val="0036761C"/>
    <w:rsid w:val="003D677D"/>
    <w:rsid w:val="00400DA0"/>
    <w:rsid w:val="004B205B"/>
    <w:rsid w:val="00512829"/>
    <w:rsid w:val="00564647"/>
    <w:rsid w:val="00565C67"/>
    <w:rsid w:val="00595987"/>
    <w:rsid w:val="005E0F8A"/>
    <w:rsid w:val="006D3014"/>
    <w:rsid w:val="00732DC7"/>
    <w:rsid w:val="007354FC"/>
    <w:rsid w:val="00740A2D"/>
    <w:rsid w:val="007C38C8"/>
    <w:rsid w:val="008664BC"/>
    <w:rsid w:val="008A77CE"/>
    <w:rsid w:val="00904318"/>
    <w:rsid w:val="009C6592"/>
    <w:rsid w:val="00A00E9D"/>
    <w:rsid w:val="00A26F08"/>
    <w:rsid w:val="00A72B0D"/>
    <w:rsid w:val="00A734BE"/>
    <w:rsid w:val="00B047C1"/>
    <w:rsid w:val="00C11CDF"/>
    <w:rsid w:val="00C503B7"/>
    <w:rsid w:val="00CC2179"/>
    <w:rsid w:val="00CF7F33"/>
    <w:rsid w:val="00D97586"/>
    <w:rsid w:val="00DC2A09"/>
    <w:rsid w:val="00EB4FE7"/>
    <w:rsid w:val="00FE35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4FC"/>
    <w:rPr>
      <w:color w:val="0000FF" w:themeColor="hyperlink"/>
      <w:u w:val="single"/>
    </w:rPr>
  </w:style>
  <w:style w:type="paragraph" w:styleId="a4">
    <w:name w:val="List Paragraph"/>
    <w:basedOn w:val="a"/>
    <w:uiPriority w:val="34"/>
    <w:qFormat/>
    <w:rsid w:val="007354FC"/>
    <w:pPr>
      <w:ind w:left="720"/>
      <w:contextualSpacing/>
    </w:pPr>
  </w:style>
  <w:style w:type="paragraph" w:styleId="a5">
    <w:name w:val="Body Text Indent"/>
    <w:basedOn w:val="a"/>
    <w:link w:val="a6"/>
    <w:rsid w:val="005E0F8A"/>
    <w:pPr>
      <w:spacing w:after="120" w:line="240" w:lineRule="auto"/>
      <w:ind w:left="283"/>
    </w:pPr>
    <w:rPr>
      <w:rFonts w:ascii="Times New Roman" w:eastAsia="Times New Roman" w:hAnsi="Times New Roman" w:cs="Times New Roman"/>
      <w:sz w:val="20"/>
      <w:szCs w:val="20"/>
      <w:lang w:val="ru-RU" w:eastAsia="ru-RU"/>
    </w:rPr>
  </w:style>
  <w:style w:type="character" w:customStyle="1" w:styleId="a6">
    <w:name w:val="Основной текст с отступом Знак"/>
    <w:basedOn w:val="a0"/>
    <w:link w:val="a5"/>
    <w:rsid w:val="005E0F8A"/>
    <w:rPr>
      <w:rFonts w:ascii="Times New Roman" w:eastAsia="Times New Roman" w:hAnsi="Times New Roman" w:cs="Times New Roman"/>
      <w:sz w:val="20"/>
      <w:szCs w:val="20"/>
      <w:lang w:val="ru-RU" w:eastAsia="ru-RU"/>
    </w:rPr>
  </w:style>
  <w:style w:type="paragraph" w:styleId="2">
    <w:name w:val="Body Text Indent 2"/>
    <w:basedOn w:val="a"/>
    <w:link w:val="20"/>
    <w:rsid w:val="005E0F8A"/>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0"/>
    <w:link w:val="2"/>
    <w:rsid w:val="005E0F8A"/>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5E0F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F8A"/>
    <w:rPr>
      <w:rFonts w:ascii="Tahoma" w:hAnsi="Tahoma" w:cs="Tahoma"/>
      <w:sz w:val="16"/>
      <w:szCs w:val="16"/>
    </w:rPr>
  </w:style>
  <w:style w:type="table" w:styleId="a9">
    <w:name w:val="Table Grid"/>
    <w:basedOn w:val="a1"/>
    <w:uiPriority w:val="59"/>
    <w:rsid w:val="00CF7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C503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1E4803"/>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header"/>
    <w:basedOn w:val="a"/>
    <w:link w:val="ac"/>
    <w:unhideWhenUsed/>
    <w:rsid w:val="008664BC"/>
    <w:pPr>
      <w:tabs>
        <w:tab w:val="center" w:pos="4677"/>
        <w:tab w:val="right" w:pos="9355"/>
      </w:tabs>
      <w:spacing w:after="0" w:line="240" w:lineRule="auto"/>
    </w:pPr>
  </w:style>
  <w:style w:type="character" w:customStyle="1" w:styleId="ac">
    <w:name w:val="Верхний колонтитул Знак"/>
    <w:basedOn w:val="a0"/>
    <w:link w:val="ab"/>
    <w:rsid w:val="008664BC"/>
  </w:style>
  <w:style w:type="paragraph" w:styleId="ad">
    <w:name w:val="footer"/>
    <w:basedOn w:val="a"/>
    <w:link w:val="ae"/>
    <w:uiPriority w:val="99"/>
    <w:unhideWhenUsed/>
    <w:rsid w:val="008664B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6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3878">
      <w:bodyDiv w:val="1"/>
      <w:marLeft w:val="0"/>
      <w:marRight w:val="0"/>
      <w:marTop w:val="0"/>
      <w:marBottom w:val="0"/>
      <w:divBdr>
        <w:top w:val="none" w:sz="0" w:space="0" w:color="auto"/>
        <w:left w:val="none" w:sz="0" w:space="0" w:color="auto"/>
        <w:bottom w:val="none" w:sz="0" w:space="0" w:color="auto"/>
        <w:right w:val="none" w:sz="0" w:space="0" w:color="auto"/>
      </w:divBdr>
    </w:div>
    <w:div w:id="339550243">
      <w:bodyDiv w:val="1"/>
      <w:marLeft w:val="0"/>
      <w:marRight w:val="0"/>
      <w:marTop w:val="0"/>
      <w:marBottom w:val="0"/>
      <w:divBdr>
        <w:top w:val="none" w:sz="0" w:space="0" w:color="auto"/>
        <w:left w:val="none" w:sz="0" w:space="0" w:color="auto"/>
        <w:bottom w:val="none" w:sz="0" w:space="0" w:color="auto"/>
        <w:right w:val="none" w:sz="0" w:space="0" w:color="auto"/>
      </w:divBdr>
    </w:div>
    <w:div w:id="512497251">
      <w:bodyDiv w:val="1"/>
      <w:marLeft w:val="0"/>
      <w:marRight w:val="0"/>
      <w:marTop w:val="0"/>
      <w:marBottom w:val="0"/>
      <w:divBdr>
        <w:top w:val="none" w:sz="0" w:space="0" w:color="auto"/>
        <w:left w:val="none" w:sz="0" w:space="0" w:color="auto"/>
        <w:bottom w:val="none" w:sz="0" w:space="0" w:color="auto"/>
        <w:right w:val="none" w:sz="0" w:space="0" w:color="auto"/>
      </w:divBdr>
    </w:div>
    <w:div w:id="560404461">
      <w:bodyDiv w:val="1"/>
      <w:marLeft w:val="0"/>
      <w:marRight w:val="0"/>
      <w:marTop w:val="0"/>
      <w:marBottom w:val="0"/>
      <w:divBdr>
        <w:top w:val="none" w:sz="0" w:space="0" w:color="auto"/>
        <w:left w:val="none" w:sz="0" w:space="0" w:color="auto"/>
        <w:bottom w:val="none" w:sz="0" w:space="0" w:color="auto"/>
        <w:right w:val="none" w:sz="0" w:space="0" w:color="auto"/>
      </w:divBdr>
    </w:div>
    <w:div w:id="1303777766">
      <w:bodyDiv w:val="1"/>
      <w:marLeft w:val="0"/>
      <w:marRight w:val="0"/>
      <w:marTop w:val="0"/>
      <w:marBottom w:val="0"/>
      <w:divBdr>
        <w:top w:val="none" w:sz="0" w:space="0" w:color="auto"/>
        <w:left w:val="none" w:sz="0" w:space="0" w:color="auto"/>
        <w:bottom w:val="none" w:sz="0" w:space="0" w:color="auto"/>
        <w:right w:val="none" w:sz="0" w:space="0" w:color="auto"/>
      </w:divBdr>
    </w:div>
    <w:div w:id="1382172858">
      <w:bodyDiv w:val="1"/>
      <w:marLeft w:val="0"/>
      <w:marRight w:val="0"/>
      <w:marTop w:val="0"/>
      <w:marBottom w:val="0"/>
      <w:divBdr>
        <w:top w:val="none" w:sz="0" w:space="0" w:color="auto"/>
        <w:left w:val="none" w:sz="0" w:space="0" w:color="auto"/>
        <w:bottom w:val="none" w:sz="0" w:space="0" w:color="auto"/>
        <w:right w:val="none" w:sz="0" w:space="0" w:color="auto"/>
      </w:divBdr>
    </w:div>
    <w:div w:id="1481995623">
      <w:bodyDiv w:val="1"/>
      <w:marLeft w:val="0"/>
      <w:marRight w:val="0"/>
      <w:marTop w:val="0"/>
      <w:marBottom w:val="0"/>
      <w:divBdr>
        <w:top w:val="none" w:sz="0" w:space="0" w:color="auto"/>
        <w:left w:val="none" w:sz="0" w:space="0" w:color="auto"/>
        <w:bottom w:val="none" w:sz="0" w:space="0" w:color="auto"/>
        <w:right w:val="none" w:sz="0" w:space="0" w:color="auto"/>
      </w:divBdr>
    </w:div>
    <w:div w:id="1863545687">
      <w:bodyDiv w:val="1"/>
      <w:marLeft w:val="0"/>
      <w:marRight w:val="0"/>
      <w:marTop w:val="0"/>
      <w:marBottom w:val="0"/>
      <w:divBdr>
        <w:top w:val="none" w:sz="0" w:space="0" w:color="auto"/>
        <w:left w:val="none" w:sz="0" w:space="0" w:color="auto"/>
        <w:bottom w:val="none" w:sz="0" w:space="0" w:color="auto"/>
        <w:right w:val="none" w:sz="0" w:space="0" w:color="auto"/>
      </w:divBdr>
    </w:div>
    <w:div w:id="20098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3712</Words>
  <Characters>21165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dc:creator>
  <cp:lastModifiedBy>Admin</cp:lastModifiedBy>
  <cp:revision>11</cp:revision>
  <dcterms:created xsi:type="dcterms:W3CDTF">2020-02-03T19:09:00Z</dcterms:created>
  <dcterms:modified xsi:type="dcterms:W3CDTF">2020-09-01T15:27:00Z</dcterms:modified>
</cp:coreProperties>
</file>