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2F" w:rsidRPr="00AD1D2F" w:rsidRDefault="00AD1D2F" w:rsidP="00AD1D2F">
      <w:pPr>
        <w:pStyle w:val="Default"/>
        <w:spacing w:line="264" w:lineRule="auto"/>
        <w:jc w:val="center"/>
        <w:rPr>
          <w:b/>
          <w:bCs/>
          <w:caps/>
          <w:lang w:val="uk-UA"/>
        </w:rPr>
      </w:pPr>
      <w:r w:rsidRPr="00AD1D2F">
        <w:rPr>
          <w:b/>
          <w:bCs/>
          <w:caps/>
          <w:lang w:val="uk-UA"/>
        </w:rPr>
        <w:t>Тема 5.</w:t>
      </w:r>
    </w:p>
    <w:p w:rsidR="00AD1D2F" w:rsidRPr="00AD1D2F" w:rsidRDefault="00AD1D2F" w:rsidP="00AD1D2F">
      <w:pPr>
        <w:pStyle w:val="Default"/>
        <w:spacing w:line="264" w:lineRule="auto"/>
        <w:jc w:val="center"/>
        <w:rPr>
          <w:b/>
          <w:bCs/>
          <w:caps/>
          <w:lang w:val="uk-UA"/>
        </w:rPr>
      </w:pPr>
      <w:r w:rsidRPr="00AD1D2F">
        <w:rPr>
          <w:b/>
          <w:bCs/>
          <w:caps/>
          <w:lang w:val="uk-UA"/>
        </w:rPr>
        <w:t>Секретне діловодство.</w:t>
      </w:r>
    </w:p>
    <w:p w:rsidR="00AD1D2F" w:rsidRPr="00AD1D2F" w:rsidRDefault="00AD1D2F" w:rsidP="00AD1D2F">
      <w:pPr>
        <w:pStyle w:val="Default"/>
        <w:spacing w:line="264" w:lineRule="auto"/>
        <w:jc w:val="center"/>
        <w:rPr>
          <w:b/>
          <w:bCs/>
          <w:caps/>
          <w:lang w:val="uk-UA"/>
        </w:rPr>
      </w:pPr>
      <w:r w:rsidRPr="00AD1D2F">
        <w:rPr>
          <w:b/>
          <w:bCs/>
          <w:caps/>
          <w:lang w:val="uk-UA"/>
        </w:rPr>
        <w:t>Основні правила виконання секретних робіт</w:t>
      </w:r>
    </w:p>
    <w:p w:rsidR="00AD1D2F" w:rsidRPr="00AD1D2F" w:rsidRDefault="00AD1D2F" w:rsidP="00AD1D2F">
      <w:pPr>
        <w:pStyle w:val="Default"/>
        <w:spacing w:line="264" w:lineRule="auto"/>
        <w:jc w:val="both"/>
        <w:rPr>
          <w:lang w:val="uk-UA"/>
        </w:rPr>
      </w:pPr>
    </w:p>
    <w:p w:rsidR="00AD1D2F" w:rsidRPr="00AD1D2F" w:rsidRDefault="00AD1D2F" w:rsidP="00AD1D2F">
      <w:pPr>
        <w:pStyle w:val="Default"/>
        <w:spacing w:line="264" w:lineRule="auto"/>
        <w:ind w:firstLine="709"/>
        <w:jc w:val="both"/>
        <w:rPr>
          <w:lang w:val="uk-UA"/>
        </w:rPr>
      </w:pPr>
      <w:r w:rsidRPr="00AD1D2F">
        <w:rPr>
          <w:b/>
          <w:lang w:val="uk-UA"/>
        </w:rPr>
        <w:t>Мета заняття:</w:t>
      </w:r>
      <w:r w:rsidRPr="00AD1D2F">
        <w:rPr>
          <w:lang w:val="uk-UA"/>
        </w:rPr>
        <w:t xml:space="preserve"> засвоїти загальні положення секретного діловодства в державних органах; охарактеризувати особливості порядку знищення секретних матеріалів; набути уявлення про повноваження режимно-секретного органу; з’ясувати правила виконання секретних робіт в державних органах; вивчити завдання режимно-секретного органу; дослідити підрозділи документального забезпечення та режиму.</w:t>
      </w:r>
    </w:p>
    <w:p w:rsidR="00AD1D2F" w:rsidRPr="00AD1D2F" w:rsidRDefault="00AD1D2F" w:rsidP="00AD1D2F">
      <w:pPr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D1D2F" w:rsidRPr="00AD1D2F" w:rsidRDefault="00AD1D2F" w:rsidP="00AD1D2F">
      <w:pPr>
        <w:spacing w:line="264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План.</w:t>
      </w:r>
    </w:p>
    <w:p w:rsidR="00AD1D2F" w:rsidRPr="00AD1D2F" w:rsidRDefault="00AD1D2F" w:rsidP="00AD1D2F">
      <w:pPr>
        <w:pStyle w:val="Default"/>
        <w:spacing w:line="264" w:lineRule="auto"/>
        <w:ind w:firstLine="709"/>
        <w:jc w:val="both"/>
        <w:rPr>
          <w:lang w:val="uk-UA"/>
        </w:rPr>
      </w:pPr>
      <w:r w:rsidRPr="00AD1D2F">
        <w:rPr>
          <w:b/>
          <w:lang w:val="uk-UA"/>
        </w:rPr>
        <w:t>1.</w:t>
      </w:r>
      <w:r w:rsidRPr="00AD1D2F">
        <w:rPr>
          <w:lang w:val="uk-UA"/>
        </w:rPr>
        <w:t> Загальні положення щодо здійснення секретного діловодства в державних органах.</w:t>
      </w:r>
    </w:p>
    <w:p w:rsidR="00AD1D2F" w:rsidRPr="00AD1D2F" w:rsidRDefault="00AD1D2F" w:rsidP="00AD1D2F">
      <w:pPr>
        <w:pStyle w:val="Default"/>
        <w:spacing w:line="264" w:lineRule="auto"/>
        <w:ind w:firstLine="709"/>
        <w:jc w:val="both"/>
        <w:rPr>
          <w:lang w:val="uk-UA"/>
        </w:rPr>
      </w:pPr>
      <w:r w:rsidRPr="00AD1D2F">
        <w:rPr>
          <w:b/>
          <w:lang w:val="uk-UA"/>
        </w:rPr>
        <w:t>2.</w:t>
      </w:r>
      <w:r w:rsidRPr="00AD1D2F">
        <w:rPr>
          <w:lang w:val="uk-UA"/>
        </w:rPr>
        <w:t> Режимно-секретний орган: завдання та повноваження.</w:t>
      </w:r>
    </w:p>
    <w:p w:rsidR="00AD1D2F" w:rsidRPr="00AD1D2F" w:rsidRDefault="00AD1D2F" w:rsidP="00AD1D2F">
      <w:pPr>
        <w:pStyle w:val="Default"/>
        <w:spacing w:line="264" w:lineRule="auto"/>
        <w:ind w:firstLine="709"/>
        <w:jc w:val="both"/>
        <w:rPr>
          <w:lang w:val="uk-UA"/>
        </w:rPr>
      </w:pPr>
      <w:r w:rsidRPr="00AD1D2F">
        <w:rPr>
          <w:b/>
          <w:lang w:val="uk-UA"/>
        </w:rPr>
        <w:t>3.</w:t>
      </w:r>
      <w:r w:rsidRPr="00AD1D2F">
        <w:rPr>
          <w:lang w:val="uk-UA"/>
        </w:rPr>
        <w:t> Основні правила виконання секретних робіт в державних органах.</w:t>
      </w:r>
    </w:p>
    <w:p w:rsidR="00AD1D2F" w:rsidRPr="00AD1D2F" w:rsidRDefault="00AD1D2F" w:rsidP="00AD1D2F">
      <w:pPr>
        <w:pStyle w:val="Default"/>
        <w:spacing w:line="264" w:lineRule="auto"/>
        <w:ind w:firstLine="709"/>
        <w:jc w:val="both"/>
        <w:rPr>
          <w:lang w:val="uk-UA"/>
        </w:rPr>
      </w:pPr>
      <w:r w:rsidRPr="00AD1D2F">
        <w:rPr>
          <w:b/>
          <w:lang w:val="uk-UA"/>
        </w:rPr>
        <w:t>4. </w:t>
      </w:r>
      <w:r w:rsidRPr="00AD1D2F">
        <w:rPr>
          <w:lang w:val="uk-UA"/>
        </w:rPr>
        <w:t>Друкування секретних матеріалів.</w:t>
      </w:r>
    </w:p>
    <w:p w:rsidR="00AD1D2F" w:rsidRPr="00AD1D2F" w:rsidRDefault="00AD1D2F" w:rsidP="00AD1D2F">
      <w:pPr>
        <w:pStyle w:val="Default"/>
        <w:spacing w:line="264" w:lineRule="auto"/>
        <w:ind w:firstLine="709"/>
        <w:jc w:val="both"/>
        <w:rPr>
          <w:lang w:val="uk-UA"/>
        </w:rPr>
      </w:pPr>
      <w:r w:rsidRPr="00AD1D2F">
        <w:rPr>
          <w:b/>
          <w:lang w:val="uk-UA"/>
        </w:rPr>
        <w:t>5.</w:t>
      </w:r>
      <w:r w:rsidRPr="00AD1D2F">
        <w:rPr>
          <w:lang w:val="uk-UA"/>
        </w:rPr>
        <w:t> Порядок знищення секретних матеріалів.</w:t>
      </w:r>
    </w:p>
    <w:p w:rsidR="00AD1D2F" w:rsidRPr="00AD1D2F" w:rsidRDefault="00AD1D2F" w:rsidP="00AD1D2F">
      <w:pPr>
        <w:pStyle w:val="Default"/>
        <w:spacing w:line="264" w:lineRule="auto"/>
        <w:ind w:firstLine="709"/>
        <w:jc w:val="both"/>
        <w:rPr>
          <w:lang w:val="uk-UA"/>
        </w:rPr>
      </w:pPr>
      <w:r w:rsidRPr="00AD1D2F">
        <w:rPr>
          <w:b/>
          <w:lang w:val="uk-UA"/>
        </w:rPr>
        <w:t>6.</w:t>
      </w:r>
      <w:r w:rsidRPr="00AD1D2F">
        <w:rPr>
          <w:lang w:val="uk-UA"/>
        </w:rPr>
        <w:t> Підрозділи документального забезпечення та режиму.</w:t>
      </w:r>
    </w:p>
    <w:p w:rsidR="00AD1D2F" w:rsidRPr="00AD1D2F" w:rsidRDefault="00AD1D2F" w:rsidP="00AD1D2F">
      <w:pPr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D1D2F" w:rsidRPr="00AD1D2F" w:rsidRDefault="00AD1D2F" w:rsidP="00AD1D2F">
      <w:pPr>
        <w:pStyle w:val="a3"/>
        <w:spacing w:before="0" w:beforeAutospacing="0" w:after="0" w:afterAutospacing="0" w:line="264" w:lineRule="auto"/>
        <w:ind w:firstLine="709"/>
        <w:jc w:val="both"/>
      </w:pPr>
      <w:r w:rsidRPr="00AD1D2F">
        <w:t>Готуючись до практичного заняття, здобувач вищої освіти повинен проаналізувати свій конспект лекції, рекомендовані літературні та нормативні джерела до теми, скласти робочий запис опрацьованого матеріалу.</w:t>
      </w:r>
    </w:p>
    <w:p w:rsidR="00AD1D2F" w:rsidRPr="00AD1D2F" w:rsidRDefault="00AD1D2F" w:rsidP="00AD1D2F">
      <w:pPr>
        <w:pStyle w:val="a3"/>
        <w:spacing w:before="0" w:beforeAutospacing="0" w:after="0" w:afterAutospacing="0" w:line="264" w:lineRule="auto"/>
        <w:ind w:firstLine="709"/>
        <w:jc w:val="both"/>
      </w:pPr>
      <w:r w:rsidRPr="00AD1D2F">
        <w:t xml:space="preserve">Висвітлюючи </w:t>
      </w:r>
      <w:r w:rsidRPr="00AD1D2F">
        <w:rPr>
          <w:i/>
          <w:iCs/>
        </w:rPr>
        <w:t>перше питанн</w:t>
      </w:r>
      <w:r w:rsidRPr="00AD1D2F">
        <w:t>я, слід надати визначення понять «секретність», «діловодство» та «секретне діловодство», посилаючись на діючі нормативно-правові акти України.</w:t>
      </w:r>
    </w:p>
    <w:p w:rsidR="00AD1D2F" w:rsidRPr="00AD1D2F" w:rsidRDefault="00AD1D2F" w:rsidP="00AD1D2F">
      <w:pPr>
        <w:pStyle w:val="a3"/>
        <w:spacing w:before="0" w:beforeAutospacing="0" w:after="0" w:afterAutospacing="0" w:line="264" w:lineRule="auto"/>
        <w:ind w:firstLine="709"/>
        <w:jc w:val="both"/>
      </w:pPr>
      <w:r w:rsidRPr="00AD1D2F">
        <w:t>Відповідаючи</w:t>
      </w:r>
      <w:r w:rsidRPr="00AD1D2F">
        <w:rPr>
          <w:iCs/>
        </w:rPr>
        <w:t xml:space="preserve"> на </w:t>
      </w:r>
      <w:r w:rsidRPr="00AD1D2F">
        <w:rPr>
          <w:i/>
          <w:iCs/>
        </w:rPr>
        <w:t>друге питання,</w:t>
      </w:r>
      <w:r w:rsidRPr="00AD1D2F">
        <w:t xml:space="preserve"> здобувач має надати визначення поняття «режимно-секретний орган», зосередити увагу на дискусійних моментах, які існують серед науковців щодо функцій, які на нього покладено. Слід акцентувати увагу на тому, що в державних органах, органах місцевого самоврядування, на підприємствах, в установах і організаціях, що провадять діяльність, пов'язану з державною таємницею, з метою розроблення та здійснення заходів щодо забезпечення режиму секретності, постійного контролю за їх додержанням створюються на правах окремих структурних підрозділів режимно-секретні органи, які підпорядковуються безпосередньо керівнику державного органу, органу місцевого самоврядування, підприємства, установи, організації. Здобувачі повинні вміти пояснювати порядок створення, реорганізації чи ліквідації та основні завдання режимно-секретного органу.</w:t>
      </w:r>
    </w:p>
    <w:p w:rsidR="00AD1D2F" w:rsidRPr="00AD1D2F" w:rsidRDefault="00AD1D2F" w:rsidP="00AD1D2F">
      <w:pPr>
        <w:pStyle w:val="a3"/>
        <w:spacing w:before="0" w:beforeAutospacing="0" w:after="0" w:afterAutospacing="0" w:line="264" w:lineRule="auto"/>
        <w:ind w:firstLine="709"/>
        <w:jc w:val="both"/>
      </w:pPr>
      <w:r w:rsidRPr="00AD1D2F">
        <w:t>Відповідаючи</w:t>
      </w:r>
      <w:r w:rsidRPr="00AD1D2F">
        <w:rPr>
          <w:i/>
          <w:iCs/>
        </w:rPr>
        <w:t xml:space="preserve"> </w:t>
      </w:r>
      <w:r w:rsidRPr="00AD1D2F">
        <w:rPr>
          <w:iCs/>
        </w:rPr>
        <w:t xml:space="preserve">на </w:t>
      </w:r>
      <w:r w:rsidRPr="00AD1D2F">
        <w:rPr>
          <w:i/>
          <w:iCs/>
        </w:rPr>
        <w:t xml:space="preserve">третє питання, </w:t>
      </w:r>
      <w:r w:rsidRPr="00AD1D2F">
        <w:t>потрібно</w:t>
      </w:r>
      <w:r w:rsidRPr="00AD1D2F">
        <w:rPr>
          <w:i/>
          <w:iCs/>
        </w:rPr>
        <w:t xml:space="preserve"> </w:t>
      </w:r>
      <w:r w:rsidRPr="00AD1D2F">
        <w:t>розкрити перелік правил виконання секретних робіт в державних органах, серед них виділені основні та коротко охарактеризувати їх. Здобувач має встановити перелік нормативно-правових актів України, які регулюють процедуру виконання секретних робіт.</w:t>
      </w:r>
    </w:p>
    <w:p w:rsidR="00AD1D2F" w:rsidRPr="00AD1D2F" w:rsidRDefault="00AD1D2F" w:rsidP="00AD1D2F">
      <w:pPr>
        <w:pStyle w:val="a3"/>
        <w:spacing w:before="0" w:beforeAutospacing="0" w:after="0" w:afterAutospacing="0" w:line="264" w:lineRule="auto"/>
        <w:ind w:firstLine="709"/>
        <w:jc w:val="both"/>
      </w:pPr>
      <w:r w:rsidRPr="00AD1D2F">
        <w:t xml:space="preserve">Вивчаючи </w:t>
      </w:r>
      <w:r w:rsidRPr="00AD1D2F">
        <w:rPr>
          <w:i/>
          <w:iCs/>
        </w:rPr>
        <w:t>четверте питання,</w:t>
      </w:r>
      <w:r w:rsidRPr="00AD1D2F">
        <w:t xml:space="preserve"> слід виходити з того, що використання інформаційної, телекомунікаційної або інформаційно-телекомунікаційної системи для друкування документів з грифом «для службового користування» та обробки конфіденційної інформації, що є власністю держави, може здійснюватися тільки після створення в ній комплексної системи захисту інформації та підтвердження відповідності створеної системи вимогам нормативних документів з питань технічного захисту </w:t>
      </w:r>
      <w:r w:rsidRPr="00AD1D2F">
        <w:lastRenderedPageBreak/>
        <w:t>інформації в порядку, встановленому законодавством. Дозвіл на використання інформаційної, телекомунікаційної або інформаційно-телекомунікаційної системи із зазначеною метою надається згідно з наказом керівника організації за наявності атестата відповідності комплексної системи захисту інформації. Слід детально розкрити покрокову процедуру, що передбачення діючим законодавством щодо друкування секретних матеріалів.</w:t>
      </w:r>
    </w:p>
    <w:p w:rsidR="00AD1D2F" w:rsidRPr="00AD1D2F" w:rsidRDefault="00AD1D2F" w:rsidP="00AD1D2F">
      <w:pPr>
        <w:pStyle w:val="a3"/>
        <w:spacing w:before="0" w:beforeAutospacing="0" w:after="0" w:afterAutospacing="0" w:line="264" w:lineRule="auto"/>
        <w:ind w:firstLine="709"/>
        <w:jc w:val="both"/>
      </w:pPr>
      <w:r w:rsidRPr="00AD1D2F">
        <w:t xml:space="preserve">Відповідаючи на </w:t>
      </w:r>
      <w:r w:rsidRPr="00AD1D2F">
        <w:rPr>
          <w:i/>
        </w:rPr>
        <w:t>п’яте питання,</w:t>
      </w:r>
      <w:r w:rsidRPr="00AD1D2F">
        <w:t xml:space="preserve"> треба мати на увазі, що знищенню підлягають секретні документи, справи, що втратили практичне значення (чинність) і не мають наукової, історико-культурної або іншої цінності, термін зберігання яких минув. При знищені у військових частинах повинен бути встановлений порядок, який виключатиме: можливість ознайомлення сторонніх осіб із секретною інформацією, що в них (на них) міститься; неповне їх знищення, яке дозволяє відновити зміст; а також випадкове знищення документів, що не підлягають знищенню. Знищення здійснюється шляхом спалення (переплавлення), подрібнення, розчинення або хімічного розкладання, перетворення у м’яку безформну масу або порошок, що гарантує неможливість відновлення (відтворення) тексту (інформації). У відповіді слід детально розкрити зміст кожного із перерахованих шляхів (способів) знищення секретних документів.</w:t>
      </w:r>
    </w:p>
    <w:p w:rsidR="00AD1D2F" w:rsidRPr="00AD1D2F" w:rsidRDefault="00AD1D2F" w:rsidP="00AD1D2F">
      <w:pPr>
        <w:pStyle w:val="Default"/>
        <w:spacing w:line="264" w:lineRule="auto"/>
        <w:ind w:firstLine="709"/>
        <w:jc w:val="both"/>
        <w:rPr>
          <w:lang w:val="uk-UA"/>
        </w:rPr>
      </w:pPr>
      <w:r w:rsidRPr="00AD1D2F">
        <w:rPr>
          <w:color w:val="auto"/>
          <w:lang w:val="uk-UA"/>
        </w:rPr>
        <w:t xml:space="preserve">Готуючись до </w:t>
      </w:r>
      <w:r w:rsidRPr="00AD1D2F">
        <w:rPr>
          <w:i/>
          <w:iCs/>
          <w:color w:val="auto"/>
          <w:lang w:val="uk-UA"/>
        </w:rPr>
        <w:t>шостого питання,</w:t>
      </w:r>
      <w:r w:rsidRPr="00AD1D2F">
        <w:rPr>
          <w:color w:val="auto"/>
          <w:lang w:val="uk-UA"/>
        </w:rPr>
        <w:t xml:space="preserve"> здобувачі повинні виходити з того, що відділи режимно-секретного та документального забезпечення це самостійні структурні підрозділи, завданнями яких є здійснення заходів з охорони державної таємниці, секретне діловодство, технічний захист інформації з обмеженим доступом, оформлення допуску та надання доступу до державної таємниці. Здобувач має більш детально </w:t>
      </w:r>
      <w:r w:rsidRPr="00AD1D2F">
        <w:rPr>
          <w:lang w:val="uk-UA"/>
        </w:rPr>
        <w:t xml:space="preserve">розкрити </w:t>
      </w:r>
      <w:r w:rsidRPr="00AD1D2F">
        <w:rPr>
          <w:color w:val="auto"/>
          <w:lang w:val="uk-UA"/>
        </w:rPr>
        <w:t>зміст такого завдання, як координація та забезпечення режиму секретності під час прийому іноземних делегацій</w:t>
      </w:r>
      <w:r w:rsidRPr="00AD1D2F">
        <w:rPr>
          <w:lang w:val="uk-UA"/>
        </w:rPr>
        <w:t xml:space="preserve"> підрозділами документального забезпечення та режиму.</w:t>
      </w:r>
    </w:p>
    <w:p w:rsidR="00AD1D2F" w:rsidRPr="00AD1D2F" w:rsidRDefault="00AD1D2F" w:rsidP="00AD1D2F">
      <w:pPr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D1D2F" w:rsidRPr="00AD1D2F" w:rsidRDefault="00AD1D2F" w:rsidP="00AD1D2F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1D2F">
        <w:rPr>
          <w:rFonts w:ascii="Times New Roman" w:hAnsi="Times New Roman" w:cs="Times New Roman"/>
          <w:b/>
          <w:sz w:val="24"/>
          <w:szCs w:val="24"/>
        </w:rPr>
        <w:sym w:font="Wingdings" w:char="F03F"/>
      </w:r>
      <w:proofErr w:type="spellStart"/>
      <w:r w:rsidRPr="00AD1D2F">
        <w:rPr>
          <w:rFonts w:ascii="Times New Roman" w:hAnsi="Times New Roman" w:cs="Times New Roman"/>
          <w:b/>
          <w:sz w:val="24"/>
          <w:szCs w:val="24"/>
        </w:rPr>
        <w:t>Практичні</w:t>
      </w:r>
      <w:proofErr w:type="spellEnd"/>
      <w:r w:rsidRPr="00AD1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Pr="00AD1D2F">
        <w:rPr>
          <w:rFonts w:ascii="Times New Roman" w:hAnsi="Times New Roman" w:cs="Times New Roman"/>
          <w:b/>
          <w:sz w:val="24"/>
          <w:szCs w:val="24"/>
        </w:rPr>
        <w:t>:</w:t>
      </w:r>
    </w:p>
    <w:p w:rsidR="00AD1D2F" w:rsidRPr="00AD1D2F" w:rsidRDefault="00AD1D2F" w:rsidP="00AD1D2F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b/>
          <w:sz w:val="24"/>
          <w:szCs w:val="24"/>
        </w:rPr>
        <w:t>1.</w:t>
      </w:r>
      <w:r w:rsidRPr="00AD1D2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Накресліть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:</w:t>
      </w:r>
    </w:p>
    <w:p w:rsidR="00AD1D2F" w:rsidRPr="00AD1D2F" w:rsidRDefault="00AD1D2F" w:rsidP="00AD1D2F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b/>
          <w:sz w:val="24"/>
          <w:szCs w:val="24"/>
        </w:rPr>
        <w:t>а)</w:t>
      </w:r>
      <w:r w:rsidRPr="00AD1D2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покрокова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процедура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секретних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1D2F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AD1D2F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;</w:t>
      </w:r>
    </w:p>
    <w:p w:rsidR="00AD1D2F" w:rsidRPr="00AD1D2F" w:rsidRDefault="00AD1D2F" w:rsidP="00AD1D2F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b/>
          <w:sz w:val="24"/>
          <w:szCs w:val="24"/>
        </w:rPr>
        <w:t>б)</w:t>
      </w:r>
      <w:r w:rsidRPr="00AD1D2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покрокова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процедура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друкування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секретних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1D2F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AD1D2F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;</w:t>
      </w:r>
    </w:p>
    <w:p w:rsidR="00AD1D2F" w:rsidRPr="00AD1D2F" w:rsidRDefault="00AD1D2F" w:rsidP="00AD1D2F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b/>
          <w:sz w:val="24"/>
          <w:szCs w:val="24"/>
        </w:rPr>
        <w:t>в)</w:t>
      </w:r>
      <w:r w:rsidRPr="00AD1D2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взаємозв’язок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режимно-секретного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органу.</w:t>
      </w:r>
    </w:p>
    <w:p w:rsidR="00AD1D2F" w:rsidRPr="00AD1D2F" w:rsidRDefault="00AD1D2F" w:rsidP="00AD1D2F">
      <w:pPr>
        <w:tabs>
          <w:tab w:val="left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D2F" w:rsidRPr="00AD1D2F" w:rsidRDefault="00AD1D2F" w:rsidP="00AD1D2F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b/>
          <w:sz w:val="24"/>
          <w:szCs w:val="24"/>
        </w:rPr>
        <w:t>2.</w:t>
      </w:r>
      <w:r w:rsidRPr="00AD1D2F">
        <w:rPr>
          <w:rFonts w:ascii="Times New Roman" w:hAnsi="Times New Roman" w:cs="Times New Roman"/>
          <w:sz w:val="24"/>
          <w:szCs w:val="24"/>
        </w:rPr>
        <w:t xml:space="preserve"> На </w:t>
      </w:r>
      <w:proofErr w:type="spellStart"/>
      <w:proofErr w:type="gramStart"/>
      <w:r w:rsidRPr="00AD1D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1D2F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вітчизняних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зарубіжних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порівняльний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секретне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діловодство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органах в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зарубіжних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.</w:t>
      </w:r>
    </w:p>
    <w:p w:rsidR="00AD1D2F" w:rsidRPr="00AD1D2F" w:rsidRDefault="00AD1D2F" w:rsidP="00AD1D2F">
      <w:pPr>
        <w:tabs>
          <w:tab w:val="left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D2F" w:rsidRPr="00AD1D2F" w:rsidRDefault="00AD1D2F" w:rsidP="00AD1D2F">
      <w:pPr>
        <w:pStyle w:val="Default"/>
        <w:spacing w:line="264" w:lineRule="auto"/>
        <w:ind w:firstLine="709"/>
        <w:jc w:val="both"/>
        <w:rPr>
          <w:color w:val="auto"/>
          <w:lang w:val="uk-UA"/>
        </w:rPr>
      </w:pPr>
      <w:r w:rsidRPr="00AD1D2F">
        <w:rPr>
          <w:b/>
          <w:color w:val="auto"/>
          <w:lang w:val="uk-UA"/>
        </w:rPr>
        <w:t>3.</w:t>
      </w:r>
      <w:r w:rsidRPr="00AD1D2F">
        <w:rPr>
          <w:color w:val="auto"/>
          <w:lang w:val="uk-UA"/>
        </w:rPr>
        <w:t> Проаналізуйте основні правила виконання секретних робіт та органи які їх здійснюють. Запропонуйте перелік нових правил (декількох пунктів) для покращення роботи секретного діловодства в Україні.</w:t>
      </w:r>
    </w:p>
    <w:p w:rsidR="00AD1D2F" w:rsidRPr="00AD1D2F" w:rsidRDefault="00AD1D2F" w:rsidP="00AD1D2F">
      <w:pPr>
        <w:pStyle w:val="Default"/>
        <w:spacing w:line="264" w:lineRule="auto"/>
        <w:jc w:val="both"/>
        <w:rPr>
          <w:color w:val="auto"/>
          <w:lang w:val="uk-UA"/>
        </w:rPr>
      </w:pPr>
    </w:p>
    <w:p w:rsidR="00AD1D2F" w:rsidRPr="00AD1D2F" w:rsidRDefault="00AD1D2F" w:rsidP="00AD1D2F">
      <w:pPr>
        <w:pStyle w:val="Default"/>
        <w:spacing w:line="264" w:lineRule="auto"/>
        <w:ind w:firstLine="709"/>
        <w:jc w:val="both"/>
        <w:rPr>
          <w:color w:val="auto"/>
          <w:lang w:val="uk-UA"/>
        </w:rPr>
      </w:pPr>
      <w:r w:rsidRPr="00AD1D2F">
        <w:rPr>
          <w:b/>
          <w:color w:val="auto"/>
          <w:lang w:val="uk-UA"/>
        </w:rPr>
        <w:t>4.</w:t>
      </w:r>
      <w:r w:rsidRPr="00AD1D2F">
        <w:rPr>
          <w:color w:val="auto"/>
          <w:lang w:val="uk-UA"/>
        </w:rPr>
        <w:t> Розв’яжіть задачі:</w:t>
      </w:r>
    </w:p>
    <w:p w:rsidR="00AD1D2F" w:rsidRPr="00AD1D2F" w:rsidRDefault="00AD1D2F" w:rsidP="00AD1D2F">
      <w:pPr>
        <w:spacing w:line="264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D1D2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а)</w:t>
      </w:r>
      <w:r w:rsidRPr="00AD1D2F">
        <w:rPr>
          <w:rFonts w:ascii="Times New Roman" w:hAnsi="Times New Roman" w:cs="Times New Roman"/>
          <w:b/>
          <w:sz w:val="24"/>
          <w:szCs w:val="24"/>
        </w:rPr>
        <w:t> </w:t>
      </w:r>
      <w:r w:rsidRPr="00AD1D2F">
        <w:rPr>
          <w:rFonts w:ascii="Times New Roman" w:hAnsi="Times New Roman" w:cs="Times New Roman"/>
          <w:sz w:val="24"/>
          <w:szCs w:val="24"/>
          <w:lang w:val="uk-UA"/>
        </w:rPr>
        <w:t>Державний орган провадить діяльність, пов'язану з державною таємницею, після надання їм Службою безпеки України спеціального дозволу на провадження діяльності, пов'язаної з державною таємницею. Опишіть підстави та умови надання такого дозволу.</w:t>
      </w:r>
    </w:p>
    <w:p w:rsidR="00AD1D2F" w:rsidRPr="00AD1D2F" w:rsidRDefault="00AD1D2F" w:rsidP="00AD1D2F">
      <w:pPr>
        <w:spacing w:line="264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AD1D2F">
        <w:rPr>
          <w:rFonts w:ascii="Times New Roman" w:hAnsi="Times New Roman" w:cs="Times New Roman"/>
          <w:sz w:val="24"/>
          <w:szCs w:val="24"/>
        </w:rPr>
        <w:t> </w:t>
      </w:r>
      <w:r w:rsidRPr="00AD1D2F">
        <w:rPr>
          <w:rFonts w:ascii="Times New Roman" w:hAnsi="Times New Roman" w:cs="Times New Roman"/>
          <w:sz w:val="24"/>
          <w:szCs w:val="24"/>
          <w:lang w:val="uk-UA"/>
        </w:rPr>
        <w:t xml:space="preserve">Дозвіл на провадження діяльності, пов'язаної з державною таємницею, надається органам місцевого самоврядування за результатами спеціальної експертизи. </w:t>
      </w:r>
      <w:r w:rsidRPr="00AD1D2F">
        <w:rPr>
          <w:rFonts w:ascii="Times New Roman" w:hAnsi="Times New Roman" w:cs="Times New Roman"/>
          <w:sz w:val="24"/>
          <w:szCs w:val="24"/>
        </w:rPr>
        <w:t xml:space="preserve">Але,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D1D2F">
        <w:rPr>
          <w:rFonts w:ascii="Times New Roman" w:hAnsi="Times New Roman" w:cs="Times New Roman"/>
          <w:sz w:val="24"/>
          <w:szCs w:val="24"/>
        </w:rPr>
        <w:t>пов'язано</w:t>
      </w:r>
      <w:proofErr w:type="gramEnd"/>
      <w:r w:rsidRPr="00AD1D2F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державною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таємницею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скасований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зупинена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Службою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Опишіть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1D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1D2F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скасований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зупинена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Встановіть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спільні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відмінні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proofErr w:type="gramStart"/>
      <w:r w:rsidRPr="00AD1D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1D2F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.</w:t>
      </w:r>
    </w:p>
    <w:p w:rsidR="00AD1D2F" w:rsidRPr="00AD1D2F" w:rsidRDefault="00AD1D2F" w:rsidP="00AD1D2F">
      <w:pPr>
        <w:spacing w:line="264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b/>
          <w:sz w:val="24"/>
          <w:szCs w:val="24"/>
        </w:rPr>
        <w:t>в)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Президент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письмовим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розпорядженням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надав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іноземцеві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З’ясуйте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D1D2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порушена процедура доступу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.</w:t>
      </w:r>
    </w:p>
    <w:p w:rsidR="00AD1D2F" w:rsidRPr="00AD1D2F" w:rsidRDefault="00AD1D2F" w:rsidP="00AD1D2F">
      <w:pPr>
        <w:spacing w:line="26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D2F" w:rsidRPr="00AD1D2F" w:rsidRDefault="00AD1D2F" w:rsidP="00AD1D2F">
      <w:pPr>
        <w:spacing w:line="264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b/>
          <w:sz w:val="24"/>
          <w:szCs w:val="24"/>
        </w:rPr>
        <w:t>5. 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Вирішіть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тестові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: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b/>
          <w:sz w:val="24"/>
          <w:szCs w:val="24"/>
        </w:rPr>
        <w:t>1.</w:t>
      </w:r>
      <w:r w:rsidRPr="00AD1D2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реорганізація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ліквідація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режимно-секретних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D2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D1D2F">
        <w:rPr>
          <w:rFonts w:ascii="Times New Roman" w:hAnsi="Times New Roman" w:cs="Times New Roman"/>
          <w:sz w:val="24"/>
          <w:szCs w:val="24"/>
        </w:rPr>
        <w:t>: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Службою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;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Президентом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;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Кабінетом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AD1D2F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AD1D2F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;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Верховною радою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.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b/>
          <w:sz w:val="24"/>
          <w:szCs w:val="24"/>
        </w:rPr>
        <w:t>2. </w:t>
      </w:r>
      <w:r w:rsidRPr="00AD1D2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 w:rsidRPr="00AD1D2F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proofErr w:type="gram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режимно-секретні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взаємодіють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з: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t xml:space="preserve">а) органами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;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t xml:space="preserve">б) органами </w:t>
      </w:r>
      <w:proofErr w:type="spellStart"/>
      <w:proofErr w:type="gramStart"/>
      <w:r w:rsidRPr="00AD1D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D1D2F">
        <w:rPr>
          <w:rFonts w:ascii="Times New Roman" w:hAnsi="Times New Roman" w:cs="Times New Roman"/>
          <w:sz w:val="24"/>
          <w:szCs w:val="24"/>
        </w:rPr>
        <w:t>ісцевого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;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t xml:space="preserve">в) органами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;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.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b/>
          <w:sz w:val="24"/>
          <w:szCs w:val="24"/>
        </w:rPr>
        <w:t>3.</w:t>
      </w:r>
      <w:r w:rsidRPr="00AD1D2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секретності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встановлюються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допуску </w:t>
      </w:r>
      <w:proofErr w:type="gramStart"/>
      <w:r w:rsidRPr="00AD1D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: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1-2;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1-3;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1-4;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1-5.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b/>
          <w:sz w:val="24"/>
          <w:szCs w:val="24"/>
        </w:rPr>
        <w:t>4.</w:t>
      </w:r>
      <w:r w:rsidRPr="00AD1D2F">
        <w:rPr>
          <w:rFonts w:ascii="Times New Roman" w:hAnsi="Times New Roman" w:cs="Times New Roman"/>
          <w:sz w:val="24"/>
          <w:szCs w:val="24"/>
        </w:rPr>
        <w:t xml:space="preserve"> Допуск </w:t>
      </w:r>
      <w:proofErr w:type="gramStart"/>
      <w:r w:rsidRPr="00AD1D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?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lastRenderedPageBreak/>
        <w:t>а)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дієздатним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AD1D2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D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службової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науково-технічної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;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дієздатним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AD1D2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D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службової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науково-технічної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;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службовим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особам;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посадовим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особам.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353"/>
      <w:bookmarkEnd w:id="0"/>
      <w:r w:rsidRPr="00AD1D2F">
        <w:rPr>
          <w:rFonts w:ascii="Times New Roman" w:hAnsi="Times New Roman" w:cs="Times New Roman"/>
          <w:b/>
          <w:sz w:val="24"/>
          <w:szCs w:val="24"/>
        </w:rPr>
        <w:t>5.</w:t>
      </w:r>
      <w:r w:rsidRPr="00AD1D2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Іноземцям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та особам без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громадянства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доступ </w:t>
      </w:r>
      <w:proofErr w:type="gramStart"/>
      <w:r w:rsidRPr="00AD1D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: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t xml:space="preserve">а) у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виняткових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AD1D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1D2F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обов'язковість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надана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Верховною Радою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;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t xml:space="preserve">б) у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виняткових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AD1D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1D2F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Президента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;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t xml:space="preserve">в)  на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proofErr w:type="gramStart"/>
      <w:r w:rsidRPr="00AD1D2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AD1D2F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оборони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;</w:t>
      </w:r>
    </w:p>
    <w:p w:rsidR="00AD1D2F" w:rsidRPr="00AD1D2F" w:rsidRDefault="00AD1D2F" w:rsidP="00AD1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t xml:space="preserve">г) не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sz w:val="24"/>
          <w:szCs w:val="24"/>
        </w:rPr>
        <w:t>взагалі</w:t>
      </w:r>
      <w:proofErr w:type="spellEnd"/>
      <w:r w:rsidRPr="00AD1D2F">
        <w:rPr>
          <w:rFonts w:ascii="Times New Roman" w:hAnsi="Times New Roman" w:cs="Times New Roman"/>
          <w:sz w:val="24"/>
          <w:szCs w:val="24"/>
        </w:rPr>
        <w:t>.</w:t>
      </w:r>
    </w:p>
    <w:p w:rsidR="00AD1D2F" w:rsidRPr="00AD1D2F" w:rsidRDefault="00AD1D2F" w:rsidP="00AD1D2F">
      <w:pPr>
        <w:spacing w:line="26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D2F" w:rsidRPr="00AD1D2F" w:rsidRDefault="00AD1D2F" w:rsidP="00AD1D2F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D2F">
        <w:rPr>
          <w:rFonts w:ascii="Times New Roman" w:hAnsi="Times New Roman" w:cs="Times New Roman"/>
          <w:sz w:val="24"/>
          <w:szCs w:val="24"/>
        </w:rPr>
        <w:sym w:font="Webdings" w:char="F073"/>
      </w:r>
      <w:proofErr w:type="spellStart"/>
      <w:r w:rsidRPr="00AD1D2F">
        <w:rPr>
          <w:rFonts w:ascii="Times New Roman" w:hAnsi="Times New Roman" w:cs="Times New Roman"/>
          <w:b/>
          <w:sz w:val="24"/>
          <w:szCs w:val="24"/>
        </w:rPr>
        <w:t>Контрольні</w:t>
      </w:r>
      <w:proofErr w:type="spellEnd"/>
      <w:r w:rsidRPr="00AD1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D2F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AD1D2F">
        <w:rPr>
          <w:rFonts w:ascii="Times New Roman" w:hAnsi="Times New Roman" w:cs="Times New Roman"/>
          <w:b/>
          <w:sz w:val="24"/>
          <w:szCs w:val="24"/>
        </w:rPr>
        <w:t>:</w:t>
      </w:r>
    </w:p>
    <w:p w:rsidR="00AD1D2F" w:rsidRPr="00AD1D2F" w:rsidRDefault="00AD1D2F" w:rsidP="00AD1D2F">
      <w:pPr>
        <w:pStyle w:val="Default"/>
        <w:spacing w:line="264" w:lineRule="auto"/>
        <w:ind w:firstLine="709"/>
        <w:jc w:val="both"/>
        <w:rPr>
          <w:lang w:val="uk-UA"/>
        </w:rPr>
      </w:pPr>
      <w:r w:rsidRPr="00AD1D2F">
        <w:rPr>
          <w:b/>
          <w:lang w:val="uk-UA"/>
        </w:rPr>
        <w:t>1.</w:t>
      </w:r>
      <w:r w:rsidRPr="00AD1D2F">
        <w:rPr>
          <w:lang w:val="uk-UA"/>
        </w:rPr>
        <w:t> Що таке секретне діловодство в державних органах?</w:t>
      </w:r>
    </w:p>
    <w:p w:rsidR="00AD1D2F" w:rsidRPr="00AD1D2F" w:rsidRDefault="00AD1D2F" w:rsidP="00AD1D2F">
      <w:pPr>
        <w:pStyle w:val="Default"/>
        <w:spacing w:line="264" w:lineRule="auto"/>
        <w:ind w:firstLine="709"/>
        <w:jc w:val="both"/>
        <w:rPr>
          <w:lang w:val="uk-UA"/>
        </w:rPr>
      </w:pPr>
      <w:r w:rsidRPr="00AD1D2F">
        <w:rPr>
          <w:b/>
          <w:lang w:val="uk-UA"/>
        </w:rPr>
        <w:t>2.</w:t>
      </w:r>
      <w:r w:rsidRPr="00AD1D2F">
        <w:rPr>
          <w:lang w:val="uk-UA"/>
        </w:rPr>
        <w:t> У чому полягають завдання режимно-секретного органу?</w:t>
      </w:r>
    </w:p>
    <w:p w:rsidR="00AD1D2F" w:rsidRPr="00AD1D2F" w:rsidRDefault="00AD1D2F" w:rsidP="00AD1D2F">
      <w:pPr>
        <w:pStyle w:val="Default"/>
        <w:spacing w:line="264" w:lineRule="auto"/>
        <w:ind w:firstLine="709"/>
        <w:jc w:val="both"/>
        <w:rPr>
          <w:lang w:val="uk-UA"/>
        </w:rPr>
      </w:pPr>
      <w:r w:rsidRPr="00AD1D2F">
        <w:rPr>
          <w:b/>
          <w:lang w:val="uk-UA"/>
        </w:rPr>
        <w:t>3.</w:t>
      </w:r>
      <w:r w:rsidRPr="00AD1D2F">
        <w:rPr>
          <w:lang w:val="uk-UA"/>
        </w:rPr>
        <w:t> Які повноваження режимно-секретного органу?</w:t>
      </w:r>
    </w:p>
    <w:p w:rsidR="00AD1D2F" w:rsidRPr="00AD1D2F" w:rsidRDefault="00AD1D2F" w:rsidP="00AD1D2F">
      <w:pPr>
        <w:pStyle w:val="Default"/>
        <w:spacing w:line="264" w:lineRule="auto"/>
        <w:ind w:firstLine="709"/>
        <w:jc w:val="both"/>
        <w:rPr>
          <w:lang w:val="uk-UA"/>
        </w:rPr>
      </w:pPr>
      <w:r w:rsidRPr="00AD1D2F">
        <w:rPr>
          <w:b/>
          <w:lang w:val="uk-UA"/>
        </w:rPr>
        <w:t>4.</w:t>
      </w:r>
      <w:r w:rsidRPr="00AD1D2F">
        <w:rPr>
          <w:lang w:val="uk-UA"/>
        </w:rPr>
        <w:t> Які основні правила виконання секретних робіт в державних органах існують?</w:t>
      </w:r>
    </w:p>
    <w:p w:rsidR="00AD1D2F" w:rsidRPr="00AD1D2F" w:rsidRDefault="00AD1D2F" w:rsidP="00AD1D2F">
      <w:pPr>
        <w:pStyle w:val="Default"/>
        <w:spacing w:line="264" w:lineRule="auto"/>
        <w:ind w:firstLine="709"/>
        <w:jc w:val="both"/>
        <w:rPr>
          <w:lang w:val="uk-UA"/>
        </w:rPr>
      </w:pPr>
      <w:r w:rsidRPr="00AD1D2F">
        <w:rPr>
          <w:b/>
          <w:lang w:val="uk-UA"/>
        </w:rPr>
        <w:t>5. </w:t>
      </w:r>
      <w:r w:rsidRPr="00AD1D2F">
        <w:rPr>
          <w:lang w:val="uk-UA"/>
        </w:rPr>
        <w:t>Опишіть процедуру друкування секретних матеріалів.</w:t>
      </w:r>
    </w:p>
    <w:p w:rsidR="00AD1D2F" w:rsidRPr="00AD1D2F" w:rsidRDefault="00AD1D2F" w:rsidP="00AD1D2F">
      <w:pPr>
        <w:pStyle w:val="Default"/>
        <w:spacing w:line="264" w:lineRule="auto"/>
        <w:ind w:firstLine="709"/>
        <w:jc w:val="both"/>
        <w:rPr>
          <w:lang w:val="uk-UA"/>
        </w:rPr>
      </w:pPr>
      <w:r w:rsidRPr="00AD1D2F">
        <w:rPr>
          <w:b/>
          <w:lang w:val="uk-UA"/>
        </w:rPr>
        <w:t>6.</w:t>
      </w:r>
      <w:r w:rsidRPr="00AD1D2F">
        <w:rPr>
          <w:lang w:val="uk-UA"/>
        </w:rPr>
        <w:t> Охарактеризуйте порядок знищення секретних матеріалів.</w:t>
      </w:r>
    </w:p>
    <w:p w:rsidR="00AD1D2F" w:rsidRPr="00AD1D2F" w:rsidRDefault="00AD1D2F" w:rsidP="00AD1D2F">
      <w:pPr>
        <w:pStyle w:val="Default"/>
        <w:spacing w:line="264" w:lineRule="auto"/>
        <w:jc w:val="both"/>
        <w:rPr>
          <w:lang w:val="uk-UA"/>
        </w:rPr>
      </w:pPr>
    </w:p>
    <w:p w:rsidR="001D47BD" w:rsidRPr="00AD1D2F" w:rsidRDefault="001D47B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D47BD" w:rsidRPr="00AD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D1D2F"/>
    <w:rsid w:val="001D47BD"/>
    <w:rsid w:val="00AD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Default">
    <w:name w:val="Default"/>
    <w:link w:val="Default0"/>
    <w:uiPriority w:val="99"/>
    <w:rsid w:val="00AD1D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uiPriority w:val="99"/>
    <w:locked/>
    <w:rsid w:val="00AD1D2F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2020-09-01T17:16:00Z</dcterms:created>
  <dcterms:modified xsi:type="dcterms:W3CDTF">2020-09-01T17:17:00Z</dcterms:modified>
</cp:coreProperties>
</file>