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BC" w:rsidRPr="00B267BC" w:rsidRDefault="00B267BC" w:rsidP="00B267BC">
      <w:pPr>
        <w:pStyle w:val="a3"/>
        <w:spacing w:after="0" w:afterAutospacing="0" w:line="360" w:lineRule="auto"/>
        <w:ind w:left="-284" w:firstLine="284"/>
        <w:jc w:val="both"/>
        <w:rPr>
          <w:color w:val="333333"/>
          <w:sz w:val="22"/>
          <w:szCs w:val="22"/>
          <w:lang w:val="uk-UA"/>
        </w:rPr>
      </w:pPr>
      <w:r w:rsidRPr="00B267BC">
        <w:rPr>
          <w:color w:val="333333"/>
          <w:lang w:val="uk-UA"/>
        </w:rPr>
        <w:t xml:space="preserve">Предметом вивчення  навчальної дисципліни </w:t>
      </w:r>
      <w:r w:rsidRPr="00B267BC">
        <w:rPr>
          <w:color w:val="000000"/>
          <w:lang w:val="uk-UA"/>
        </w:rPr>
        <w:t>є методи і процеси управління  ЗЕ потенціалом підприємства.</w:t>
      </w:r>
    </w:p>
    <w:p w:rsidR="00B267BC" w:rsidRPr="00B267BC" w:rsidRDefault="00B267BC" w:rsidP="00B267BC">
      <w:pPr>
        <w:pStyle w:val="21"/>
        <w:spacing w:after="0" w:afterAutospacing="0" w:line="360" w:lineRule="auto"/>
        <w:ind w:left="-284" w:firstLine="284"/>
        <w:jc w:val="both"/>
        <w:rPr>
          <w:color w:val="333333"/>
          <w:sz w:val="22"/>
          <w:szCs w:val="22"/>
          <w:lang w:val="uk-UA"/>
        </w:rPr>
      </w:pPr>
      <w:r w:rsidRPr="00B267BC">
        <w:rPr>
          <w:color w:val="333333"/>
          <w:lang w:val="uk-UA"/>
        </w:rPr>
        <w:t>Мета - засвоєння теоретичних і прикладних знань про методи і процеси управління формуванням, функціонуванням та розвитком ЗЕ потенціалу підприємства як збалансованої соціально – економічної системи.</w:t>
      </w:r>
    </w:p>
    <w:p w:rsidR="00B267BC" w:rsidRPr="00B267BC" w:rsidRDefault="00B267BC" w:rsidP="00B267BC">
      <w:pPr>
        <w:pStyle w:val="a3"/>
        <w:spacing w:after="0" w:afterAutospacing="0" w:line="360" w:lineRule="auto"/>
        <w:ind w:left="-284" w:firstLine="284"/>
        <w:jc w:val="both"/>
        <w:rPr>
          <w:color w:val="333333"/>
          <w:sz w:val="22"/>
          <w:szCs w:val="22"/>
          <w:lang w:val="uk-UA"/>
        </w:rPr>
      </w:pPr>
      <w:r w:rsidRPr="00B267BC">
        <w:rPr>
          <w:color w:val="333333"/>
          <w:lang w:val="uk-UA"/>
        </w:rPr>
        <w:t>Завдання:</w:t>
      </w:r>
    </w:p>
    <w:p w:rsidR="00B267BC" w:rsidRPr="00B267BC" w:rsidRDefault="00B267BC" w:rsidP="00B267BC">
      <w:pPr>
        <w:pStyle w:val="1"/>
        <w:spacing w:after="0" w:afterAutospacing="0" w:line="360" w:lineRule="auto"/>
        <w:ind w:left="-284" w:firstLine="284"/>
        <w:jc w:val="both"/>
        <w:rPr>
          <w:color w:val="333333"/>
          <w:sz w:val="22"/>
          <w:szCs w:val="22"/>
          <w:lang w:val="uk-UA"/>
        </w:rPr>
      </w:pPr>
      <w:r w:rsidRPr="00B267BC">
        <w:rPr>
          <w:color w:val="333333"/>
          <w:lang w:val="uk-UA"/>
        </w:rPr>
        <w:t>- вивчення новітніх підходів до управління формуванням, розвитком конкурентоспроможністю ЗЕ потенціалу підприємства, результативністю його використання за сучасними соціально-економічними критеріями;</w:t>
      </w:r>
    </w:p>
    <w:p w:rsidR="00B267BC" w:rsidRPr="00B267BC" w:rsidRDefault="00B267BC" w:rsidP="00B267BC">
      <w:pPr>
        <w:pStyle w:val="1"/>
        <w:spacing w:after="0" w:afterAutospacing="0" w:line="360" w:lineRule="auto"/>
        <w:ind w:left="-284" w:firstLine="284"/>
        <w:jc w:val="both"/>
        <w:rPr>
          <w:color w:val="333333"/>
          <w:sz w:val="22"/>
          <w:szCs w:val="22"/>
          <w:lang w:val="uk-UA"/>
        </w:rPr>
      </w:pPr>
      <w:r w:rsidRPr="00B267BC">
        <w:rPr>
          <w:color w:val="333333"/>
          <w:lang w:val="uk-UA"/>
        </w:rPr>
        <w:t>- набуття вмінь обґрунтовувати і використовувати механізми запобігання кризам та антикризового управління суб`єктами господарювання</w:t>
      </w:r>
    </w:p>
    <w:p w:rsidR="00945F79" w:rsidRPr="00B267BC" w:rsidRDefault="00945F79" w:rsidP="00B267BC">
      <w:pPr>
        <w:ind w:left="-284" w:firstLine="284"/>
        <w:rPr>
          <w:rFonts w:ascii="Times New Roman" w:hAnsi="Times New Roman" w:cs="Times New Roman"/>
        </w:rPr>
      </w:pPr>
    </w:p>
    <w:sectPr w:rsidR="00945F79" w:rsidRPr="00B267BC" w:rsidSect="00E94C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421"/>
    <w:multiLevelType w:val="multilevel"/>
    <w:tmpl w:val="DCB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67BC"/>
    <w:rsid w:val="0015279C"/>
    <w:rsid w:val="004E59C0"/>
    <w:rsid w:val="005728BF"/>
    <w:rsid w:val="005A0680"/>
    <w:rsid w:val="00623E50"/>
    <w:rsid w:val="00753EC6"/>
    <w:rsid w:val="00945F79"/>
    <w:rsid w:val="009B6D26"/>
    <w:rsid w:val="00B267BC"/>
    <w:rsid w:val="00E94CD4"/>
    <w:rsid w:val="00FE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7BC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267BC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267BC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9339">
                  <w:marLeft w:val="-170"/>
                  <w:marRight w:val="-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2020-09-01T18:20:00Z</dcterms:created>
  <dcterms:modified xsi:type="dcterms:W3CDTF">2020-09-01T18:21:00Z</dcterms:modified>
</cp:coreProperties>
</file>