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DD8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DD8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DD8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та “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>”.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профвідбору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профорієнтації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DD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Девіантна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егресивної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Делінквентна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причини.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аддиктивної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Суїціїдальна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5DD8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DD8">
        <w:rPr>
          <w:rFonts w:ascii="Times New Roman" w:hAnsi="Times New Roman" w:cs="Times New Roman"/>
          <w:sz w:val="28"/>
          <w:szCs w:val="28"/>
          <w:lang w:val="uk-UA"/>
        </w:rPr>
        <w:t>Гендерні відмінності вибору шлюбного партнера.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DD8">
        <w:rPr>
          <w:rFonts w:ascii="Times New Roman" w:hAnsi="Times New Roman" w:cs="Times New Roman"/>
          <w:sz w:val="28"/>
          <w:szCs w:val="28"/>
          <w:lang w:val="uk-UA"/>
        </w:rPr>
        <w:t>Залежність динаміки шлюбної мотивації від вікового фактору.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DD8">
        <w:rPr>
          <w:rFonts w:ascii="Times New Roman" w:hAnsi="Times New Roman" w:cs="Times New Roman"/>
          <w:sz w:val="28"/>
          <w:szCs w:val="28"/>
          <w:lang w:val="uk-UA"/>
        </w:rPr>
        <w:t>Мотиви вступу у шлюб.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DD8">
        <w:rPr>
          <w:rFonts w:ascii="Times New Roman" w:hAnsi="Times New Roman" w:cs="Times New Roman"/>
          <w:sz w:val="28"/>
          <w:szCs w:val="28"/>
          <w:lang w:val="uk-UA"/>
        </w:rPr>
        <w:t>Динаміка мотиву збереження шлюбу в залежності від задоволення потреб партнерів.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DD8">
        <w:rPr>
          <w:rFonts w:ascii="Times New Roman" w:hAnsi="Times New Roman" w:cs="Times New Roman"/>
          <w:sz w:val="28"/>
          <w:szCs w:val="28"/>
          <w:lang w:val="uk-UA"/>
        </w:rPr>
        <w:t>Мотивація розлучень.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DD8">
        <w:rPr>
          <w:rFonts w:ascii="Times New Roman" w:hAnsi="Times New Roman" w:cs="Times New Roman"/>
          <w:sz w:val="28"/>
          <w:szCs w:val="28"/>
          <w:lang w:val="uk-UA"/>
        </w:rPr>
        <w:t>Мотивація повторних шлюбів.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3F5DD8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мотивів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5DD8">
        <w:rPr>
          <w:rFonts w:ascii="Times New Roman" w:eastAsia="Times New Roman" w:hAnsi="Times New Roman" w:cs="Times New Roman"/>
          <w:sz w:val="28"/>
          <w:szCs w:val="28"/>
        </w:rPr>
        <w:t>анкетного</w:t>
      </w:r>
      <w:proofErr w:type="gram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методу,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проективіних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3F5DD8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мотивів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експрименту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духовного росту та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критерії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особистісного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росту та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особистісного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5DD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5DD8">
        <w:rPr>
          <w:rFonts w:ascii="Times New Roman" w:eastAsia="Times New Roman" w:hAnsi="Times New Roman" w:cs="Times New Roman"/>
          <w:sz w:val="28"/>
          <w:szCs w:val="28"/>
        </w:rPr>
        <w:t>ідходи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духовного та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особистісного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росту.</w:t>
      </w:r>
    </w:p>
    <w:p w:rsidR="003F5DD8" w:rsidRPr="003F5DD8" w:rsidRDefault="003F5DD8" w:rsidP="003F5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Духовний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 xml:space="preserve"> рост та </w:t>
      </w:r>
      <w:proofErr w:type="spellStart"/>
      <w:r w:rsidRPr="003F5DD8">
        <w:rPr>
          <w:rFonts w:ascii="Times New Roman" w:eastAsia="Times New Roman" w:hAnsi="Times New Roman" w:cs="Times New Roman"/>
          <w:sz w:val="28"/>
          <w:szCs w:val="28"/>
        </w:rPr>
        <w:t>самоактуалізація</w:t>
      </w:r>
      <w:proofErr w:type="spellEnd"/>
      <w:r w:rsidRPr="003F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6BC" w:rsidRPr="003F5DD8" w:rsidRDefault="009B36BC" w:rsidP="003F5D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6BC" w:rsidRPr="003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87B"/>
    <w:multiLevelType w:val="hybridMultilevel"/>
    <w:tmpl w:val="09E4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4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DD8"/>
    <w:rsid w:val="003F5DD8"/>
    <w:rsid w:val="009B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2020-08-31T15:37:00Z</dcterms:created>
  <dcterms:modified xsi:type="dcterms:W3CDTF">2020-08-31T15:40:00Z</dcterms:modified>
</cp:coreProperties>
</file>