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3" w:rsidRPr="00C61873" w:rsidRDefault="00C61873" w:rsidP="00C61873">
      <w:pPr>
        <w:jc w:val="center"/>
        <w:rPr>
          <w:sz w:val="28"/>
          <w:szCs w:val="28"/>
        </w:rPr>
      </w:pPr>
      <w:bookmarkStart w:id="0" w:name="_GoBack"/>
      <w:bookmarkEnd w:id="0"/>
      <w:r w:rsidRPr="00C61873">
        <w:rPr>
          <w:sz w:val="28"/>
          <w:szCs w:val="28"/>
        </w:rPr>
        <w:t>МІНІСТЕРСТВО ОСВІТИ І НАУКИ УКРАЇНИ</w:t>
      </w:r>
    </w:p>
    <w:p w:rsidR="00C61873" w:rsidRPr="00C61873" w:rsidRDefault="00C61873" w:rsidP="00C61873">
      <w:pPr>
        <w:jc w:val="center"/>
        <w:rPr>
          <w:sz w:val="28"/>
          <w:szCs w:val="28"/>
          <w:lang w:val="uk-UA"/>
        </w:rPr>
      </w:pPr>
      <w:r w:rsidRPr="00C61873">
        <w:rPr>
          <w:sz w:val="28"/>
          <w:szCs w:val="28"/>
        </w:rPr>
        <w:t>ЗАПОРІЗЬКИЙ НАЦІОНАЛЬНИЙ УНІВЕРСИТЕТ</w:t>
      </w:r>
    </w:p>
    <w:p w:rsidR="00C61873" w:rsidRPr="00C61873" w:rsidRDefault="00C61873" w:rsidP="00C61873">
      <w:pPr>
        <w:jc w:val="center"/>
        <w:rPr>
          <w:caps/>
          <w:sz w:val="28"/>
          <w:szCs w:val="28"/>
          <w:lang w:val="uk-UA"/>
        </w:rPr>
      </w:pPr>
      <w:r w:rsidRPr="00C61873">
        <w:rPr>
          <w:caps/>
          <w:sz w:val="28"/>
          <w:szCs w:val="28"/>
        </w:rPr>
        <w:t>Факультет</w:t>
      </w:r>
      <w:r w:rsidRPr="00C61873">
        <w:rPr>
          <w:caps/>
          <w:sz w:val="28"/>
          <w:szCs w:val="28"/>
          <w:lang w:val="uk-UA"/>
        </w:rPr>
        <w:t xml:space="preserve"> журналістики</w:t>
      </w:r>
    </w:p>
    <w:p w:rsidR="00C61873" w:rsidRPr="00C61873" w:rsidRDefault="00C61873" w:rsidP="00C61873">
      <w:pPr>
        <w:jc w:val="center"/>
        <w:rPr>
          <w:sz w:val="28"/>
          <w:szCs w:val="28"/>
          <w:u w:val="single"/>
          <w:lang w:val="uk-UA"/>
        </w:rPr>
      </w:pPr>
      <w:r w:rsidRPr="00C61873">
        <w:rPr>
          <w:caps/>
          <w:sz w:val="28"/>
          <w:szCs w:val="28"/>
          <w:lang w:val="uk-UA"/>
        </w:rPr>
        <w:t>Кафедра</w:t>
      </w:r>
      <w:r w:rsidRPr="00C61873">
        <w:rPr>
          <w:sz w:val="28"/>
          <w:szCs w:val="28"/>
          <w:u w:val="single"/>
          <w:lang w:val="uk-UA"/>
        </w:rPr>
        <w:t xml:space="preserve"> ТЕОРІЇ КОМУНІКАЦІЇ, РЕКЛАМИ ТА ЗВ’ЯЗКІВ ІЗ ГРОМАДСЬКІСТЮ</w:t>
      </w:r>
    </w:p>
    <w:p w:rsidR="00C61873" w:rsidRP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Pr="00C61873" w:rsidRDefault="00C61873" w:rsidP="00C61873">
      <w:pPr>
        <w:jc w:val="center"/>
        <w:rPr>
          <w:rFonts w:eastAsia="Calibri"/>
          <w:sz w:val="28"/>
          <w:szCs w:val="28"/>
          <w:lang w:val="uk-UA"/>
        </w:rPr>
      </w:pPr>
    </w:p>
    <w:p w:rsidR="00C61873" w:rsidRDefault="00C61873" w:rsidP="00C61873">
      <w:pPr>
        <w:tabs>
          <w:tab w:val="left" w:pos="1006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ПИТАНЬ ДЛЯ КОНТРОЛЮ ПО КОЖНОМУ МОДУЛЮ І ДИСЦИПЛІНИ В</w:t>
      </w:r>
      <w:r w:rsidR="001E2A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ЦІЛОМУ </w:t>
      </w:r>
    </w:p>
    <w:p w:rsidR="00C61873" w:rsidRDefault="00C61873" w:rsidP="00C61873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з </w:t>
      </w:r>
      <w:proofErr w:type="spellStart"/>
      <w:r>
        <w:rPr>
          <w:i/>
          <w:sz w:val="28"/>
          <w:szCs w:val="28"/>
        </w:rPr>
        <w:t>дисципліни</w:t>
      </w:r>
      <w:proofErr w:type="spellEnd"/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ПСИХОЛОГІЧНІ ОСНОВИ РЕКЛАМИ ТА ПР</w:t>
      </w: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both"/>
        <w:rPr>
          <w:rFonts w:eastAsia="Calibri"/>
          <w:b/>
          <w:sz w:val="28"/>
          <w:szCs w:val="28"/>
        </w:rPr>
      </w:pPr>
    </w:p>
    <w:p w:rsidR="00C61873" w:rsidRDefault="00C61873" w:rsidP="00C61873">
      <w:pPr>
        <w:jc w:val="both"/>
        <w:rPr>
          <w:rFonts w:eastAsia="Calibri"/>
          <w:b/>
          <w:szCs w:val="28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Запоріжжя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C61873" w:rsidRDefault="00C61873" w:rsidP="00C618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Етапи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цільову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аудиторію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Психотехнології</w:t>
      </w:r>
      <w:proofErr w:type="spellEnd"/>
      <w:r>
        <w:rPr>
          <w:sz w:val="28"/>
          <w:szCs w:val="28"/>
          <w:lang w:val="uk-UA"/>
        </w:rPr>
        <w:t xml:space="preserve"> рекламного тексту.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Когнітивні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впливу</w:t>
      </w:r>
      <w:proofErr w:type="spellEnd"/>
      <w:proofErr w:type="gramStart"/>
      <w:r>
        <w:rPr>
          <w:sz w:val="28"/>
          <w:szCs w:val="28"/>
          <w:lang w:val="uk-UA"/>
        </w:rPr>
        <w:t>: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ідчуття</w:t>
      </w:r>
      <w:proofErr w:type="spellEnd"/>
      <w:r>
        <w:rPr>
          <w:sz w:val="28"/>
          <w:szCs w:val="28"/>
          <w:lang w:val="uk-UA"/>
        </w:rPr>
        <w:t>, сприйняття</w:t>
      </w:r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покупця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рекламі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Психологічна безпека реклами як проблема інформаційно-психологічної безпеки населення.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Когнітивні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proofErr w:type="gramStart"/>
      <w:r>
        <w:rPr>
          <w:sz w:val="28"/>
          <w:szCs w:val="28"/>
        </w:rPr>
        <w:t>пам'ять</w:t>
      </w:r>
      <w:proofErr w:type="spellEnd"/>
      <w:proofErr w:type="gram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Когнітивні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Психографіка</w:t>
      </w:r>
      <w:proofErr w:type="spellEnd"/>
      <w:r>
        <w:rPr>
          <w:sz w:val="28"/>
          <w:szCs w:val="28"/>
          <w:lang w:val="uk-UA"/>
        </w:rPr>
        <w:t xml:space="preserve"> рекламного тексту.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Психоаналітично</w:t>
      </w:r>
      <w:proofErr w:type="spellEnd"/>
      <w:r>
        <w:rPr>
          <w:sz w:val="28"/>
          <w:szCs w:val="28"/>
          <w:lang w:val="uk-UA"/>
        </w:rPr>
        <w:t xml:space="preserve"> орієнтовані підходи у рекламі.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Психотехнології</w:t>
      </w:r>
      <w:proofErr w:type="spellEnd"/>
      <w:r>
        <w:rPr>
          <w:sz w:val="28"/>
          <w:szCs w:val="28"/>
          <w:lang w:val="uk-UA"/>
        </w:rPr>
        <w:t xml:space="preserve"> у соціальній рекламі.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Психосемантика</w:t>
      </w:r>
      <w:proofErr w:type="spellEnd"/>
      <w:r>
        <w:rPr>
          <w:sz w:val="28"/>
          <w:szCs w:val="28"/>
          <w:lang w:val="uk-UA"/>
        </w:rPr>
        <w:t xml:space="preserve"> кольорів у рекламі.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Когнітивні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рекламі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Асоціативні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символіки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Гіпнотичні впливи у рекламі.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Психологічні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символіки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Когнітивні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конативні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рекламного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Споживачі: класифікація, психологічний портрет.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рекламі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Сугестивні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психотехнології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рекламі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Методи нейролінгвістичного програмування у вітчизняній рекламній практиці.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Психоаналітично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орієнтовані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ідходи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психології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аудиторії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Класичний психоаналіз у сучасній рекламній практиці.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Психологічна безпека реклами як проблема інформаційно-психологічної безпеки населення. 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Поведінковий</w:t>
      </w:r>
      <w:proofErr w:type="spellEnd"/>
      <w:r>
        <w:rPr>
          <w:sz w:val="28"/>
          <w:szCs w:val="28"/>
        </w:rPr>
        <w:t xml:space="preserve"> компонент </w:t>
      </w:r>
      <w:proofErr w:type="gramStart"/>
      <w:r>
        <w:rPr>
          <w:sz w:val="28"/>
          <w:szCs w:val="28"/>
        </w:rPr>
        <w:t>рекламного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Аналітична психологія у сучасній рекламній практиці.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NLP-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рекламі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Наукове осмислення психологічних вимірів рекламної комунікації: зарубіжний досвід.</w:t>
      </w:r>
    </w:p>
    <w:p w:rsidR="00C61873" w:rsidRDefault="00C61873" w:rsidP="00C61873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Аналіз мотивів і їх використання у рекламі.</w:t>
      </w:r>
    </w:p>
    <w:p w:rsidR="00C61873" w:rsidRDefault="00C61873" w:rsidP="00C61873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Наукове осмислення психологічних вимірів рекламної комунікації: вітчизняний досвід.</w:t>
      </w:r>
    </w:p>
    <w:p w:rsidR="00C61873" w:rsidRDefault="00C61873" w:rsidP="00C61873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Гіпнотичний підхід у рекламі.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Псевдотехнології</w:t>
      </w:r>
      <w:proofErr w:type="spellEnd"/>
      <w:r>
        <w:rPr>
          <w:sz w:val="28"/>
          <w:szCs w:val="28"/>
          <w:lang w:val="uk-UA"/>
        </w:rPr>
        <w:t xml:space="preserve"> ПР і протидія їм.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Мовна гра у рекламі: сутність, прийоми.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Афективні рекламні стратегії у соціальній рекламі.</w:t>
      </w:r>
    </w:p>
    <w:p w:rsidR="00C61873" w:rsidRDefault="00C61873" w:rsidP="00C618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Маніпулювання громадською думкою з використанням ЗМІ.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Психологічний вплив прихованої реклами.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Психотехнології</w:t>
      </w:r>
      <w:proofErr w:type="spellEnd"/>
      <w:r>
        <w:rPr>
          <w:sz w:val="28"/>
          <w:szCs w:val="28"/>
          <w:lang w:val="uk-UA"/>
        </w:rPr>
        <w:t>, орієнтовані на дитячу аудиторію.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Поведінковий</w:t>
      </w:r>
      <w:proofErr w:type="spellEnd"/>
      <w:r>
        <w:rPr>
          <w:sz w:val="28"/>
          <w:szCs w:val="28"/>
        </w:rPr>
        <w:t xml:space="preserve"> компонент </w:t>
      </w:r>
      <w:proofErr w:type="gramStart"/>
      <w:r>
        <w:rPr>
          <w:sz w:val="28"/>
          <w:szCs w:val="28"/>
        </w:rPr>
        <w:t>рекламного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Психологія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реклами</w:t>
      </w:r>
      <w:proofErr w:type="spellEnd"/>
      <w:r>
        <w:rPr>
          <w:bCs/>
          <w:iCs/>
          <w:sz w:val="28"/>
          <w:szCs w:val="28"/>
        </w:rPr>
        <w:t xml:space="preserve">, як </w:t>
      </w:r>
      <w:proofErr w:type="spellStart"/>
      <w:r>
        <w:rPr>
          <w:bCs/>
          <w:iCs/>
          <w:sz w:val="28"/>
          <w:szCs w:val="28"/>
        </w:rPr>
        <w:t>галузь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знань</w:t>
      </w:r>
      <w:proofErr w:type="spellEnd"/>
      <w:r>
        <w:rPr>
          <w:bCs/>
          <w:iCs/>
          <w:sz w:val="28"/>
          <w:szCs w:val="28"/>
        </w:rPr>
        <w:t xml:space="preserve"> у </w:t>
      </w:r>
      <w:proofErr w:type="spellStart"/>
      <w:r>
        <w:rPr>
          <w:bCs/>
          <w:iCs/>
          <w:sz w:val="28"/>
          <w:szCs w:val="28"/>
        </w:rPr>
        <w:t>наукові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рецепції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Технологія «25 кадру» у рекламі ХХ- ХХІ ст..</w:t>
      </w:r>
    </w:p>
    <w:p w:rsidR="00C61873" w:rsidRDefault="00C61873" w:rsidP="00C61873">
      <w:pPr>
        <w:pStyle w:val="a3"/>
        <w:widowControl w:val="0"/>
        <w:numPr>
          <w:ilvl w:val="0"/>
          <w:numId w:val="1"/>
        </w:numPr>
        <w:tabs>
          <w:tab w:val="right" w:pos="0"/>
        </w:tabs>
        <w:suppressAutoHyphens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uk-UA"/>
        </w:rPr>
        <w:t xml:space="preserve">Маніпулятивні технології </w:t>
      </w:r>
      <w:proofErr w:type="spellStart"/>
      <w:r>
        <w:rPr>
          <w:sz w:val="28"/>
          <w:szCs w:val="28"/>
          <w:lang w:val="uk-UA"/>
        </w:rPr>
        <w:t>спонсорингу</w:t>
      </w:r>
      <w:proofErr w:type="spellEnd"/>
      <w:r>
        <w:rPr>
          <w:sz w:val="28"/>
          <w:szCs w:val="28"/>
          <w:lang w:val="uk-UA"/>
        </w:rPr>
        <w:t>.</w:t>
      </w:r>
    </w:p>
    <w:p w:rsidR="00C61873" w:rsidRDefault="00C61873" w:rsidP="00C61873">
      <w:pPr>
        <w:pStyle w:val="a3"/>
        <w:widowControl w:val="0"/>
        <w:numPr>
          <w:ilvl w:val="0"/>
          <w:numId w:val="1"/>
        </w:numPr>
        <w:tabs>
          <w:tab w:val="right" w:pos="0"/>
        </w:tabs>
        <w:suppressAutoHyphens w:val="0"/>
        <w:jc w:val="both"/>
        <w:rPr>
          <w:snapToGrid w:val="0"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Психологія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реклами</w:t>
      </w:r>
      <w:proofErr w:type="spellEnd"/>
      <w:r>
        <w:rPr>
          <w:bCs/>
          <w:iCs/>
          <w:sz w:val="28"/>
          <w:szCs w:val="28"/>
        </w:rPr>
        <w:t xml:space="preserve">, як </w:t>
      </w:r>
      <w:proofErr w:type="spellStart"/>
      <w:r>
        <w:rPr>
          <w:bCs/>
          <w:iCs/>
          <w:sz w:val="28"/>
          <w:szCs w:val="28"/>
        </w:rPr>
        <w:t>галузь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знань</w:t>
      </w:r>
      <w:proofErr w:type="spellEnd"/>
      <w:r>
        <w:rPr>
          <w:bCs/>
          <w:iCs/>
          <w:sz w:val="28"/>
          <w:szCs w:val="28"/>
        </w:rPr>
        <w:t xml:space="preserve"> у </w:t>
      </w:r>
      <w:proofErr w:type="spellStart"/>
      <w:r>
        <w:rPr>
          <w:bCs/>
          <w:iCs/>
          <w:sz w:val="28"/>
          <w:szCs w:val="28"/>
        </w:rPr>
        <w:t>наукові</w:t>
      </w:r>
      <w:proofErr w:type="spellEnd"/>
      <w:r>
        <w:rPr>
          <w:bCs/>
          <w:iCs/>
          <w:sz w:val="28"/>
          <w:szCs w:val="28"/>
          <w:lang w:val="uk-UA"/>
        </w:rPr>
        <w:t>й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рецепції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:rsidR="00C61873" w:rsidRDefault="00C61873" w:rsidP="00C61873">
      <w:pPr>
        <w:pStyle w:val="a3"/>
        <w:widowControl w:val="0"/>
        <w:numPr>
          <w:ilvl w:val="0"/>
          <w:numId w:val="1"/>
        </w:numPr>
        <w:tabs>
          <w:tab w:val="right" w:pos="0"/>
        </w:tabs>
        <w:suppressAutoHyphens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Використання е</w:t>
      </w:r>
      <w:proofErr w:type="spellStart"/>
      <w:r>
        <w:rPr>
          <w:snapToGrid w:val="0"/>
          <w:sz w:val="28"/>
          <w:szCs w:val="28"/>
        </w:rPr>
        <w:t>ротичн</w:t>
      </w:r>
      <w:r>
        <w:rPr>
          <w:snapToGrid w:val="0"/>
          <w:sz w:val="28"/>
          <w:szCs w:val="28"/>
          <w:lang w:val="uk-UA"/>
        </w:rPr>
        <w:t>их</w:t>
      </w:r>
      <w:proofErr w:type="spellEnd"/>
      <w:r>
        <w:rPr>
          <w:snapToGrid w:val="0"/>
          <w:sz w:val="28"/>
          <w:szCs w:val="28"/>
        </w:rPr>
        <w:t xml:space="preserve"> мотив</w:t>
      </w:r>
      <w:proofErr w:type="spellStart"/>
      <w:r>
        <w:rPr>
          <w:snapToGrid w:val="0"/>
          <w:sz w:val="28"/>
          <w:szCs w:val="28"/>
          <w:lang w:val="uk-UA"/>
        </w:rPr>
        <w:t>ів</w:t>
      </w:r>
      <w:proofErr w:type="spellEnd"/>
      <w:r>
        <w:rPr>
          <w:snapToGrid w:val="0"/>
          <w:sz w:val="28"/>
          <w:szCs w:val="28"/>
        </w:rPr>
        <w:t xml:space="preserve"> у </w:t>
      </w:r>
      <w:proofErr w:type="spellStart"/>
      <w:r>
        <w:rPr>
          <w:snapToGrid w:val="0"/>
          <w:sz w:val="28"/>
          <w:szCs w:val="28"/>
        </w:rPr>
        <w:t>рекламі</w:t>
      </w:r>
      <w:proofErr w:type="spellEnd"/>
      <w:r>
        <w:rPr>
          <w:snapToGrid w:val="0"/>
          <w:sz w:val="28"/>
          <w:szCs w:val="28"/>
          <w:lang w:val="uk-UA"/>
        </w:rPr>
        <w:t>: вітчизняний і зарубіжний досвід</w:t>
      </w:r>
      <w:r>
        <w:rPr>
          <w:snapToGrid w:val="0"/>
          <w:sz w:val="28"/>
          <w:szCs w:val="28"/>
        </w:rPr>
        <w:t>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З.</w:t>
      </w:r>
      <w:proofErr w:type="spellStart"/>
      <w:r>
        <w:rPr>
          <w:sz w:val="28"/>
          <w:szCs w:val="28"/>
          <w:lang w:val="uk-UA"/>
        </w:rPr>
        <w:t>Фройд</w:t>
      </w:r>
      <w:proofErr w:type="spellEnd"/>
      <w:r>
        <w:rPr>
          <w:sz w:val="28"/>
          <w:szCs w:val="28"/>
          <w:lang w:val="uk-UA"/>
        </w:rPr>
        <w:t xml:space="preserve"> та Е.</w:t>
      </w:r>
      <w:proofErr w:type="spellStart"/>
      <w:r>
        <w:rPr>
          <w:sz w:val="28"/>
          <w:szCs w:val="28"/>
          <w:lang w:val="uk-UA"/>
        </w:rPr>
        <w:t>Бернейз</w:t>
      </w:r>
      <w:proofErr w:type="spellEnd"/>
      <w:r>
        <w:rPr>
          <w:sz w:val="28"/>
          <w:szCs w:val="28"/>
          <w:lang w:val="uk-UA"/>
        </w:rPr>
        <w:t xml:space="preserve"> у становленні психології реклами та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proofErr w:type="spellStart"/>
      <w:r>
        <w:rPr>
          <w:bCs/>
          <w:iCs/>
          <w:sz w:val="28"/>
          <w:szCs w:val="28"/>
          <w:lang w:val="uk-UA"/>
        </w:rPr>
        <w:t>Психотехнології</w:t>
      </w:r>
      <w:proofErr w:type="spellEnd"/>
      <w:r>
        <w:rPr>
          <w:bCs/>
          <w:iCs/>
          <w:sz w:val="28"/>
          <w:szCs w:val="28"/>
          <w:lang w:val="uk-UA"/>
        </w:rPr>
        <w:t xml:space="preserve"> у телевізійній рекламі: останні світові тенденції.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Асоціативні техніки у творчому процесі рекламістів.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Психографіка</w:t>
      </w:r>
      <w:proofErr w:type="spellEnd"/>
      <w:r>
        <w:rPr>
          <w:sz w:val="28"/>
          <w:szCs w:val="28"/>
          <w:lang w:val="uk-UA"/>
        </w:rPr>
        <w:t xml:space="preserve"> у зовнішній рекламі.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Специфіка сприйняття поліграфічної реклами.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А.</w:t>
      </w:r>
      <w:proofErr w:type="spellStart"/>
      <w:r>
        <w:rPr>
          <w:snapToGrid w:val="0"/>
          <w:sz w:val="28"/>
          <w:szCs w:val="28"/>
          <w:lang w:val="uk-UA"/>
        </w:rPr>
        <w:t>Фройд</w:t>
      </w:r>
      <w:proofErr w:type="spellEnd"/>
      <w:r>
        <w:rPr>
          <w:snapToGrid w:val="0"/>
          <w:sz w:val="28"/>
          <w:szCs w:val="28"/>
          <w:lang w:val="uk-UA"/>
        </w:rPr>
        <w:t xml:space="preserve"> у становленні психології реклами.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Психотехнології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радіорекламі</w:t>
      </w:r>
      <w:proofErr w:type="spellEnd"/>
      <w:r>
        <w:rPr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proofErr w:type="spellStart"/>
      <w:r>
        <w:rPr>
          <w:bCs/>
          <w:iCs/>
          <w:sz w:val="28"/>
          <w:szCs w:val="28"/>
          <w:lang w:val="uk-UA"/>
        </w:rPr>
        <w:t>Фоносемантика</w:t>
      </w:r>
      <w:proofErr w:type="spellEnd"/>
      <w:r>
        <w:rPr>
          <w:bCs/>
          <w:iCs/>
          <w:sz w:val="28"/>
          <w:szCs w:val="28"/>
          <w:lang w:val="uk-UA"/>
        </w:rPr>
        <w:t xml:space="preserve"> рекламних текстів.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Когнітивні аспекти рекламного впливу:пам'ять та асоціації 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«Конструювання згоди» як метод впливу у рекламній та ПР-комунікації.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Фокус групи у рекламній діяльності </w:t>
      </w:r>
      <w:proofErr w:type="spellStart"/>
      <w:r>
        <w:rPr>
          <w:bCs/>
          <w:iCs/>
          <w:sz w:val="28"/>
          <w:szCs w:val="28"/>
          <w:lang w:val="uk-UA"/>
        </w:rPr>
        <w:t>ХХ-ХХІст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Еротичні мотиви у рекламі та ПР у ХХ-ХХІ ст..</w:t>
      </w:r>
    </w:p>
    <w:p w:rsidR="00C61873" w:rsidRDefault="00C61873" w:rsidP="00C61873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Пресова реклама: </w:t>
      </w:r>
      <w:proofErr w:type="spellStart"/>
      <w:r>
        <w:rPr>
          <w:sz w:val="28"/>
          <w:szCs w:val="28"/>
          <w:lang w:val="uk-UA"/>
        </w:rPr>
        <w:t>психотехнології</w:t>
      </w:r>
      <w:proofErr w:type="spellEnd"/>
      <w:r>
        <w:rPr>
          <w:sz w:val="28"/>
          <w:szCs w:val="28"/>
          <w:lang w:val="uk-UA"/>
        </w:rPr>
        <w:t xml:space="preserve"> форми і змісту.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proofErr w:type="spellStart"/>
      <w:r>
        <w:rPr>
          <w:bCs/>
          <w:iCs/>
          <w:sz w:val="28"/>
          <w:szCs w:val="28"/>
          <w:lang w:val="uk-UA"/>
        </w:rPr>
        <w:t>Фоносемантика</w:t>
      </w:r>
      <w:proofErr w:type="spellEnd"/>
      <w:r>
        <w:rPr>
          <w:bCs/>
          <w:iCs/>
          <w:sz w:val="28"/>
          <w:szCs w:val="28"/>
          <w:lang w:val="uk-UA"/>
        </w:rPr>
        <w:t xml:space="preserve"> і кольорові асоціації у </w:t>
      </w:r>
      <w:proofErr w:type="spellStart"/>
      <w:r>
        <w:rPr>
          <w:bCs/>
          <w:iCs/>
          <w:sz w:val="28"/>
          <w:szCs w:val="28"/>
          <w:lang w:val="uk-UA"/>
        </w:rPr>
        <w:t>айдентиці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:rsidR="00C61873" w:rsidRDefault="00C61873" w:rsidP="00C618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Сучасні тенденції у використанні </w:t>
      </w:r>
      <w:proofErr w:type="spellStart"/>
      <w:r>
        <w:rPr>
          <w:snapToGrid w:val="0"/>
          <w:sz w:val="28"/>
          <w:szCs w:val="28"/>
          <w:lang w:val="uk-UA"/>
        </w:rPr>
        <w:t>психотехнологій</w:t>
      </w:r>
      <w:proofErr w:type="spellEnd"/>
      <w:r>
        <w:rPr>
          <w:snapToGrid w:val="0"/>
          <w:sz w:val="28"/>
          <w:szCs w:val="28"/>
          <w:lang w:val="uk-UA"/>
        </w:rPr>
        <w:t xml:space="preserve"> у рекламі масового впливу.</w:t>
      </w:r>
    </w:p>
    <w:p w:rsidR="00C61873" w:rsidRDefault="00C61873" w:rsidP="00C61873">
      <w:pPr>
        <w:rPr>
          <w:sz w:val="24"/>
          <w:szCs w:val="24"/>
        </w:rPr>
      </w:pPr>
    </w:p>
    <w:p w:rsidR="00C61873" w:rsidRPr="00C61873" w:rsidRDefault="00C61873" w:rsidP="00C61873">
      <w:pPr>
        <w:jc w:val="center"/>
        <w:rPr>
          <w:rFonts w:eastAsia="Calibri"/>
          <w:b/>
          <w:sz w:val="28"/>
          <w:szCs w:val="28"/>
        </w:rPr>
      </w:pPr>
    </w:p>
    <w:p w:rsidR="00C61873" w:rsidRDefault="00C61873" w:rsidP="00C61873">
      <w:pPr>
        <w:rPr>
          <w:rFonts w:eastAsia="Calibri"/>
          <w:szCs w:val="22"/>
          <w:lang w:val="uk-UA"/>
        </w:rPr>
      </w:pPr>
    </w:p>
    <w:p w:rsidR="00C043B7" w:rsidRPr="00C61873" w:rsidRDefault="00751D24">
      <w:pPr>
        <w:rPr>
          <w:lang w:val="uk-UA"/>
        </w:rPr>
      </w:pPr>
    </w:p>
    <w:sectPr w:rsidR="00C043B7" w:rsidRPr="00C61873" w:rsidSect="0013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1E5"/>
    <w:multiLevelType w:val="hybridMultilevel"/>
    <w:tmpl w:val="0CF6A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73"/>
    <w:rsid w:val="00135CF3"/>
    <w:rsid w:val="001E2A53"/>
    <w:rsid w:val="003F13D3"/>
    <w:rsid w:val="004F13A4"/>
    <w:rsid w:val="00596D3E"/>
    <w:rsid w:val="00751D24"/>
    <w:rsid w:val="00A51FD7"/>
    <w:rsid w:val="00A84A63"/>
    <w:rsid w:val="00C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61873"/>
    <w:pPr>
      <w:tabs>
        <w:tab w:val="center" w:pos="4153"/>
        <w:tab w:val="right" w:pos="8306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C6187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C61873"/>
    <w:pPr>
      <w:ind w:left="720"/>
      <w:contextualSpacing/>
    </w:pPr>
  </w:style>
  <w:style w:type="paragraph" w:customStyle="1" w:styleId="1">
    <w:name w:val="Стиль1"/>
    <w:basedOn w:val="a"/>
    <w:qFormat/>
    <w:rsid w:val="00C61873"/>
    <w:pPr>
      <w:tabs>
        <w:tab w:val="left" w:pos="567"/>
      </w:tabs>
      <w:spacing w:line="360" w:lineRule="auto"/>
      <w:ind w:firstLine="709"/>
      <w:jc w:val="both"/>
    </w:pPr>
    <w:rPr>
      <w:rFonts w:eastAsia="Calibri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61873"/>
    <w:pPr>
      <w:tabs>
        <w:tab w:val="center" w:pos="4153"/>
        <w:tab w:val="right" w:pos="8306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C6187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C61873"/>
    <w:pPr>
      <w:ind w:left="720"/>
      <w:contextualSpacing/>
    </w:pPr>
  </w:style>
  <w:style w:type="paragraph" w:customStyle="1" w:styleId="1">
    <w:name w:val="Стиль1"/>
    <w:basedOn w:val="a"/>
    <w:qFormat/>
    <w:rsid w:val="00C61873"/>
    <w:pPr>
      <w:tabs>
        <w:tab w:val="left" w:pos="567"/>
      </w:tabs>
      <w:spacing w:line="360" w:lineRule="auto"/>
      <w:ind w:firstLine="709"/>
      <w:jc w:val="both"/>
    </w:pPr>
    <w:rPr>
      <w:rFonts w:eastAsia="Calibri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denbs2018@gmail.com</cp:lastModifiedBy>
  <cp:revision>2</cp:revision>
  <cp:lastPrinted>2017-10-15T06:39:00Z</cp:lastPrinted>
  <dcterms:created xsi:type="dcterms:W3CDTF">2020-09-02T06:30:00Z</dcterms:created>
  <dcterms:modified xsi:type="dcterms:W3CDTF">2020-09-02T06:30:00Z</dcterms:modified>
</cp:coreProperties>
</file>