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3A" w:rsidRPr="00412E08" w:rsidRDefault="005C6F3A" w:rsidP="00412E08">
      <w:pPr>
        <w:spacing w:after="0" w:line="240" w:lineRule="auto"/>
        <w:jc w:val="center"/>
        <w:rPr>
          <w:rFonts w:ascii="Times New Roman" w:hAnsi="Times New Roman" w:cs="Times New Roman"/>
          <w:b/>
          <w:bCs/>
          <w:i/>
          <w:color w:val="000000"/>
          <w:sz w:val="28"/>
          <w:szCs w:val="28"/>
          <w:lang w:val="uk-UA"/>
        </w:rPr>
      </w:pPr>
    </w:p>
    <w:p w:rsidR="005C6F3A" w:rsidRPr="00412E08" w:rsidRDefault="00F6748F" w:rsidP="00412E08">
      <w:pPr>
        <w:spacing w:after="0" w:line="240" w:lineRule="auto"/>
        <w:jc w:val="center"/>
        <w:rPr>
          <w:rFonts w:ascii="Times New Roman" w:hAnsi="Times New Roman" w:cs="Times New Roman"/>
          <w:b/>
          <w:bCs/>
          <w:color w:val="000000"/>
          <w:sz w:val="28"/>
          <w:szCs w:val="28"/>
          <w:lang w:val="uk-UA"/>
        </w:rPr>
      </w:pPr>
      <w:r w:rsidRPr="00412E08">
        <w:rPr>
          <w:rFonts w:ascii="Times New Roman" w:hAnsi="Times New Roman" w:cs="Times New Roman"/>
          <w:b/>
          <w:bCs/>
          <w:color w:val="000000"/>
          <w:sz w:val="28"/>
          <w:szCs w:val="28"/>
          <w:lang w:val="uk-UA"/>
        </w:rPr>
        <w:t xml:space="preserve">ПОРІВНЯЛЬНА СТИЛІСТИКА </w:t>
      </w:r>
    </w:p>
    <w:p w:rsidR="005C6F3A" w:rsidRPr="00412E08" w:rsidRDefault="005C6F3A" w:rsidP="00412E08">
      <w:pPr>
        <w:spacing w:after="0" w:line="240" w:lineRule="auto"/>
        <w:jc w:val="center"/>
        <w:rPr>
          <w:rFonts w:ascii="Times New Roman" w:hAnsi="Times New Roman" w:cs="Times New Roman"/>
          <w:b/>
          <w:bCs/>
          <w:i/>
          <w:color w:val="000000"/>
          <w:sz w:val="28"/>
          <w:szCs w:val="28"/>
          <w:lang w:val="uk-UA"/>
        </w:rPr>
      </w:pPr>
    </w:p>
    <w:p w:rsidR="005C6F3A" w:rsidRPr="00412E08" w:rsidRDefault="005C6F3A" w:rsidP="00412E08">
      <w:pPr>
        <w:spacing w:after="0" w:line="240" w:lineRule="auto"/>
        <w:rPr>
          <w:rFonts w:ascii="Times New Roman" w:hAnsi="Times New Roman" w:cs="Times New Roman"/>
          <w:sz w:val="24"/>
          <w:szCs w:val="24"/>
          <w:lang w:val="uk-UA"/>
        </w:rPr>
      </w:pPr>
      <w:r w:rsidRPr="00412E08">
        <w:rPr>
          <w:rFonts w:ascii="Times New Roman" w:hAnsi="Times New Roman" w:cs="Times New Roman"/>
          <w:b/>
          <w:bCs/>
          <w:sz w:val="24"/>
          <w:szCs w:val="24"/>
          <w:lang w:val="uk-UA"/>
        </w:rPr>
        <w:t>Викладач:</w:t>
      </w:r>
      <w:r w:rsidRPr="00412E08">
        <w:rPr>
          <w:rFonts w:ascii="Times New Roman" w:hAnsi="Times New Roman" w:cs="Times New Roman"/>
          <w:sz w:val="24"/>
          <w:szCs w:val="24"/>
          <w:lang w:val="uk-UA"/>
        </w:rPr>
        <w:t xml:space="preserve"> </w:t>
      </w:r>
      <w:r w:rsidRPr="00412E08">
        <w:rPr>
          <w:rFonts w:ascii="Times New Roman" w:hAnsi="Times New Roman" w:cs="Times New Roman"/>
          <w:i/>
          <w:iCs/>
          <w:sz w:val="24"/>
          <w:szCs w:val="24"/>
          <w:lang w:val="uk-UA"/>
        </w:rPr>
        <w:t>кандидат філологічних наук, Третяк Юлія Юріївна</w:t>
      </w:r>
    </w:p>
    <w:p w:rsidR="005C6F3A" w:rsidRPr="00412E08" w:rsidRDefault="005C6F3A" w:rsidP="00412E08">
      <w:pPr>
        <w:spacing w:after="0" w:line="240" w:lineRule="auto"/>
        <w:rPr>
          <w:rFonts w:ascii="Times New Roman" w:hAnsi="Times New Roman" w:cs="Times New Roman"/>
          <w:i/>
          <w:sz w:val="24"/>
          <w:szCs w:val="24"/>
          <w:lang w:val="uk-UA"/>
        </w:rPr>
      </w:pPr>
      <w:r w:rsidRPr="00412E08">
        <w:rPr>
          <w:rFonts w:ascii="Times New Roman" w:hAnsi="Times New Roman" w:cs="Times New Roman"/>
          <w:b/>
          <w:bCs/>
          <w:sz w:val="24"/>
          <w:szCs w:val="24"/>
          <w:lang w:val="uk-UA"/>
        </w:rPr>
        <w:t xml:space="preserve">Кафедра: </w:t>
      </w:r>
      <w:r w:rsidRPr="00412E08">
        <w:rPr>
          <w:rFonts w:ascii="Times New Roman" w:hAnsi="Times New Roman" w:cs="Times New Roman"/>
          <w:i/>
          <w:iCs/>
          <w:sz w:val="24"/>
          <w:szCs w:val="24"/>
          <w:lang w:val="uk-UA"/>
        </w:rPr>
        <w:t xml:space="preserve">романської філології і перекладу, ІІ корпус, </w:t>
      </w:r>
      <w:proofErr w:type="spellStart"/>
      <w:r w:rsidRPr="00412E08">
        <w:rPr>
          <w:rFonts w:ascii="Times New Roman" w:hAnsi="Times New Roman" w:cs="Times New Roman"/>
          <w:i/>
          <w:iCs/>
          <w:sz w:val="24"/>
          <w:szCs w:val="24"/>
          <w:lang w:val="uk-UA"/>
        </w:rPr>
        <w:t>ауд</w:t>
      </w:r>
      <w:proofErr w:type="spellEnd"/>
      <w:r w:rsidRPr="00412E08">
        <w:rPr>
          <w:rFonts w:ascii="Times New Roman" w:hAnsi="Times New Roman" w:cs="Times New Roman"/>
          <w:i/>
          <w:iCs/>
          <w:sz w:val="24"/>
          <w:szCs w:val="24"/>
          <w:lang w:val="uk-UA"/>
        </w:rPr>
        <w:t>. 303</w:t>
      </w:r>
    </w:p>
    <w:p w:rsidR="005C6F3A" w:rsidRPr="00412E08" w:rsidRDefault="005C6F3A" w:rsidP="00412E08">
      <w:pPr>
        <w:pStyle w:val="3"/>
        <w:spacing w:before="0"/>
        <w:rPr>
          <w:rFonts w:ascii="Times New Roman" w:hAnsi="Times New Roman" w:cs="Times New Roman"/>
          <w:lang w:val="fr-FR"/>
        </w:rPr>
      </w:pPr>
      <w:r w:rsidRPr="00412E08">
        <w:rPr>
          <w:rFonts w:ascii="Times New Roman" w:hAnsi="Times New Roman" w:cs="Times New Roman"/>
          <w:b/>
          <w:bCs/>
          <w:lang w:val="uk-UA"/>
        </w:rPr>
        <w:t>E-</w:t>
      </w:r>
      <w:proofErr w:type="spellStart"/>
      <w:r w:rsidRPr="00412E08">
        <w:rPr>
          <w:rFonts w:ascii="Times New Roman" w:hAnsi="Times New Roman" w:cs="Times New Roman"/>
          <w:b/>
          <w:bCs/>
          <w:lang w:val="uk-UA"/>
        </w:rPr>
        <w:t>mail</w:t>
      </w:r>
      <w:proofErr w:type="spellEnd"/>
      <w:r w:rsidRPr="00412E08">
        <w:rPr>
          <w:rFonts w:ascii="Times New Roman" w:hAnsi="Times New Roman" w:cs="Times New Roman"/>
          <w:b/>
          <w:bCs/>
          <w:lang w:val="uk-UA"/>
        </w:rPr>
        <w:t xml:space="preserve">: </w:t>
      </w:r>
      <w:hyperlink r:id="rId7" w:history="1">
        <w:r w:rsidRPr="00412E08">
          <w:rPr>
            <w:rStyle w:val="a3"/>
            <w:rFonts w:ascii="Times New Roman" w:hAnsi="Times New Roman"/>
            <w:i/>
            <w:lang w:val="fr-FR"/>
          </w:rPr>
          <w:t>karaguina.tretyak@gmail.com</w:t>
        </w:r>
      </w:hyperlink>
      <w:r w:rsidRPr="00412E08">
        <w:rPr>
          <w:rStyle w:val="go"/>
          <w:rFonts w:ascii="Times New Roman" w:hAnsi="Times New Roman" w:cs="Times New Roman"/>
          <w:lang w:val="uk-UA"/>
        </w:rPr>
        <w:t xml:space="preserve"> </w:t>
      </w:r>
    </w:p>
    <w:p w:rsidR="005C6F3A" w:rsidRPr="00412E08" w:rsidRDefault="005C6F3A" w:rsidP="00412E08">
      <w:pPr>
        <w:spacing w:after="0" w:line="240" w:lineRule="auto"/>
        <w:rPr>
          <w:rFonts w:ascii="Times New Roman" w:hAnsi="Times New Roman" w:cs="Times New Roman"/>
          <w:b/>
          <w:bCs/>
          <w:i/>
          <w:sz w:val="24"/>
          <w:szCs w:val="24"/>
          <w:lang w:val="uk-UA"/>
        </w:rPr>
      </w:pPr>
      <w:r w:rsidRPr="00412E08">
        <w:rPr>
          <w:rFonts w:ascii="Times New Roman" w:hAnsi="Times New Roman" w:cs="Times New Roman"/>
          <w:b/>
          <w:bCs/>
          <w:sz w:val="24"/>
          <w:szCs w:val="24"/>
          <w:lang w:val="uk-UA"/>
        </w:rPr>
        <w:t xml:space="preserve">Телефон: </w:t>
      </w:r>
      <w:r w:rsidRPr="00412E08">
        <w:rPr>
          <w:rFonts w:ascii="Times New Roman" w:hAnsi="Times New Roman" w:cs="Times New Roman"/>
          <w:i/>
          <w:iCs/>
          <w:sz w:val="24"/>
          <w:szCs w:val="24"/>
          <w:lang w:val="uk-UA"/>
        </w:rPr>
        <w:t>(061) 289-12-56</w:t>
      </w:r>
    </w:p>
    <w:p w:rsidR="005C6F3A" w:rsidRPr="00412E08" w:rsidRDefault="005C6F3A" w:rsidP="00412E08">
      <w:pPr>
        <w:spacing w:after="0" w:line="240" w:lineRule="auto"/>
        <w:rPr>
          <w:rFonts w:ascii="Times New Roman" w:hAnsi="Times New Roman" w:cs="Times New Roman"/>
          <w:i/>
          <w:iCs/>
          <w:sz w:val="24"/>
          <w:szCs w:val="24"/>
          <w:lang w:val="uk-UA"/>
        </w:rPr>
      </w:pPr>
      <w:r w:rsidRPr="00412E08">
        <w:rPr>
          <w:rFonts w:ascii="Times New Roman" w:hAnsi="Times New Roman" w:cs="Times New Roman"/>
          <w:b/>
          <w:bCs/>
          <w:sz w:val="24"/>
          <w:szCs w:val="24"/>
          <w:lang w:val="uk-UA"/>
        </w:rPr>
        <w:t xml:space="preserve">Інші засоби зв’язку: </w:t>
      </w:r>
      <w:r w:rsidRPr="00412E08">
        <w:rPr>
          <w:rFonts w:ascii="Times New Roman" w:hAnsi="Times New Roman" w:cs="Times New Roman"/>
          <w:i/>
          <w:iCs/>
          <w:sz w:val="24"/>
          <w:szCs w:val="24"/>
          <w:lang w:val="fr-FR"/>
        </w:rPr>
        <w:t>Moodle</w:t>
      </w:r>
      <w:r w:rsidRPr="00412E08">
        <w:rPr>
          <w:rFonts w:ascii="Times New Roman" w:hAnsi="Times New Roman" w:cs="Times New Roman"/>
          <w:i/>
          <w:iCs/>
          <w:sz w:val="24"/>
          <w:szCs w:val="24"/>
          <w:lang w:val="uk-UA"/>
        </w:rPr>
        <w:t xml:space="preserve"> (форум курсу, приватні повідомлення)</w:t>
      </w:r>
    </w:p>
    <w:p w:rsidR="005C6F3A" w:rsidRPr="005C6F3A" w:rsidRDefault="005C6F3A" w:rsidP="005C6F3A">
      <w:pPr>
        <w:rPr>
          <w:rFonts w:ascii="Times New Roman" w:hAnsi="Times New Roman" w:cs="Times New Roman"/>
          <w:sz w:val="24"/>
          <w:szCs w:val="24"/>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5C6F3A" w:rsidRPr="005C6F3A" w:rsidTr="005C6F3A">
        <w:trPr>
          <w:trHeight w:val="239"/>
        </w:trPr>
        <w:tc>
          <w:tcPr>
            <w:tcW w:w="2836" w:type="dxa"/>
            <w:gridSpan w:val="2"/>
            <w:tcBorders>
              <w:top w:val="single" w:sz="4" w:space="0" w:color="000000"/>
            </w:tcBorders>
          </w:tcPr>
          <w:p w:rsidR="005C6F3A" w:rsidRPr="005C6F3A" w:rsidRDefault="005C6F3A" w:rsidP="005C6F3A">
            <w:pPr>
              <w:rPr>
                <w:rFonts w:ascii="Times New Roman" w:eastAsia="Times New Roman" w:hAnsi="Times New Roman" w:cs="Times New Roman"/>
                <w:b/>
                <w:bCs/>
                <w:sz w:val="24"/>
                <w:szCs w:val="24"/>
              </w:rPr>
            </w:pPr>
            <w:r w:rsidRPr="005C6F3A">
              <w:rPr>
                <w:rFonts w:ascii="Times New Roman" w:hAnsi="Times New Roman" w:cs="Times New Roman"/>
                <w:b/>
                <w:bCs/>
                <w:sz w:val="24"/>
                <w:szCs w:val="24"/>
                <w:lang w:val="uk-UA"/>
              </w:rPr>
              <w:t>Освітня програма, рівень вищої освіти</w:t>
            </w:r>
            <w:r w:rsidRPr="005C6F3A">
              <w:rPr>
                <w:rFonts w:ascii="Times New Roman" w:hAnsi="Times New Roman" w:cs="Times New Roman"/>
                <w:b/>
                <w:bCs/>
                <w:sz w:val="24"/>
                <w:szCs w:val="24"/>
              </w:rPr>
              <w:t>:</w:t>
            </w:r>
          </w:p>
        </w:tc>
        <w:tc>
          <w:tcPr>
            <w:tcW w:w="7342" w:type="dxa"/>
            <w:gridSpan w:val="6"/>
            <w:tcBorders>
              <w:top w:val="single" w:sz="4" w:space="0" w:color="000000"/>
            </w:tcBorders>
          </w:tcPr>
          <w:p w:rsidR="005C6F3A" w:rsidRPr="005C6F3A" w:rsidRDefault="00412E08" w:rsidP="005C6F3A">
            <w:pPr>
              <w:spacing w:after="20"/>
              <w:rPr>
                <w:rFonts w:ascii="Times New Roman" w:eastAsia="Times New Roman" w:hAnsi="Times New Roman" w:cs="Times New Roman"/>
                <w:sz w:val="24"/>
                <w:szCs w:val="24"/>
                <w:lang w:val="uk-UA"/>
              </w:rPr>
            </w:pPr>
            <w:r>
              <w:rPr>
                <w:rFonts w:ascii="Times New Roman" w:hAnsi="Times New Roman" w:cs="Times New Roman"/>
                <w:sz w:val="24"/>
                <w:szCs w:val="24"/>
                <w:lang w:val="uk-UA"/>
              </w:rPr>
              <w:t>Переклад (французька мова)</w:t>
            </w:r>
          </w:p>
          <w:p w:rsidR="005C6F3A" w:rsidRPr="005C6F3A" w:rsidRDefault="005C6F3A" w:rsidP="005C6F3A">
            <w:pPr>
              <w:spacing w:after="20"/>
              <w:rPr>
                <w:rFonts w:ascii="Times New Roman" w:eastAsia="Times New Roman" w:hAnsi="Times New Roman" w:cs="Times New Roman"/>
                <w:sz w:val="24"/>
                <w:szCs w:val="24"/>
                <w:lang w:val="uk-UA"/>
              </w:rPr>
            </w:pPr>
            <w:r w:rsidRPr="005C6F3A">
              <w:rPr>
                <w:rFonts w:ascii="Times New Roman" w:hAnsi="Times New Roman" w:cs="Times New Roman"/>
                <w:sz w:val="24"/>
                <w:szCs w:val="24"/>
                <w:lang w:val="uk-UA"/>
              </w:rPr>
              <w:t xml:space="preserve">Бакалавр </w:t>
            </w:r>
          </w:p>
        </w:tc>
      </w:tr>
      <w:tr w:rsidR="005C6F3A" w:rsidRPr="005C6F3A" w:rsidTr="005C6F3A">
        <w:trPr>
          <w:trHeight w:val="239"/>
        </w:trPr>
        <w:tc>
          <w:tcPr>
            <w:tcW w:w="2836" w:type="dxa"/>
            <w:gridSpan w:val="2"/>
          </w:tcPr>
          <w:p w:rsidR="005C6F3A" w:rsidRPr="005C6F3A" w:rsidRDefault="005C6F3A" w:rsidP="005C6F3A">
            <w:pPr>
              <w:rPr>
                <w:rFonts w:ascii="Times New Roman" w:hAnsi="Times New Roman" w:cs="Times New Roman"/>
                <w:b/>
                <w:bCs/>
                <w:sz w:val="24"/>
                <w:szCs w:val="24"/>
              </w:rPr>
            </w:pPr>
            <w:r w:rsidRPr="005C6F3A">
              <w:rPr>
                <w:rFonts w:ascii="Times New Roman" w:hAnsi="Times New Roman" w:cs="Times New Roman"/>
                <w:b/>
                <w:bCs/>
                <w:sz w:val="24"/>
                <w:szCs w:val="24"/>
                <w:lang w:val="uk-UA"/>
              </w:rPr>
              <w:t>Статус дисципліни</w:t>
            </w:r>
            <w:r w:rsidRPr="005C6F3A">
              <w:rPr>
                <w:rFonts w:ascii="Times New Roman" w:hAnsi="Times New Roman" w:cs="Times New Roman"/>
                <w:b/>
                <w:bCs/>
                <w:sz w:val="24"/>
                <w:szCs w:val="24"/>
              </w:rPr>
              <w:t>:</w:t>
            </w:r>
          </w:p>
        </w:tc>
        <w:tc>
          <w:tcPr>
            <w:tcW w:w="7342" w:type="dxa"/>
            <w:gridSpan w:val="6"/>
          </w:tcPr>
          <w:p w:rsidR="005C6F3A" w:rsidRPr="005C6F3A" w:rsidRDefault="005C6F3A" w:rsidP="005C6F3A">
            <w:pPr>
              <w:spacing w:after="20"/>
              <w:rPr>
                <w:rFonts w:ascii="Times New Roman" w:hAnsi="Times New Roman" w:cs="Times New Roman"/>
                <w:sz w:val="24"/>
                <w:szCs w:val="24"/>
                <w:lang w:val="uk-UA"/>
              </w:rPr>
            </w:pPr>
            <w:r w:rsidRPr="005C6F3A">
              <w:rPr>
                <w:rFonts w:ascii="Times New Roman" w:hAnsi="Times New Roman" w:cs="Times New Roman"/>
                <w:sz w:val="24"/>
                <w:szCs w:val="24"/>
                <w:lang w:val="uk-UA"/>
              </w:rPr>
              <w:t xml:space="preserve">Нормативна </w:t>
            </w:r>
          </w:p>
        </w:tc>
      </w:tr>
      <w:tr w:rsidR="005C6F3A" w:rsidRPr="005C6F3A" w:rsidTr="005C6F3A">
        <w:trPr>
          <w:trHeight w:val="250"/>
        </w:trPr>
        <w:tc>
          <w:tcPr>
            <w:tcW w:w="2268" w:type="dxa"/>
          </w:tcPr>
          <w:p w:rsidR="005C6F3A" w:rsidRPr="005C6F3A" w:rsidRDefault="005C6F3A" w:rsidP="005C6F3A">
            <w:pPr>
              <w:rPr>
                <w:rFonts w:ascii="Times New Roman" w:eastAsia="Times New Roman" w:hAnsi="Times New Roman" w:cs="Times New Roman"/>
                <w:b/>
                <w:bCs/>
                <w:color w:val="A6A6A6" w:themeColor="background1" w:themeShade="A6"/>
                <w:sz w:val="24"/>
                <w:szCs w:val="24"/>
                <w:lang w:val="uk-UA"/>
              </w:rPr>
            </w:pPr>
            <w:r w:rsidRPr="00412E08">
              <w:rPr>
                <w:rFonts w:ascii="Times New Roman" w:hAnsi="Times New Roman" w:cs="Times New Roman"/>
                <w:b/>
                <w:bCs/>
                <w:sz w:val="24"/>
                <w:szCs w:val="24"/>
                <w:lang w:val="uk-UA"/>
              </w:rPr>
              <w:t>Кредити ECTS</w:t>
            </w:r>
          </w:p>
        </w:tc>
        <w:tc>
          <w:tcPr>
            <w:tcW w:w="568" w:type="dxa"/>
          </w:tcPr>
          <w:p w:rsidR="005C6F3A" w:rsidRPr="005C6F3A" w:rsidRDefault="00412E08" w:rsidP="005C6F3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1388" w:type="dxa"/>
          </w:tcPr>
          <w:p w:rsidR="005C6F3A" w:rsidRPr="005C6F3A" w:rsidRDefault="005C6F3A" w:rsidP="005C6F3A">
            <w:pPr>
              <w:rPr>
                <w:rFonts w:ascii="Times New Roman" w:eastAsia="Times New Roman" w:hAnsi="Times New Roman" w:cs="Times New Roman"/>
                <w:b/>
                <w:bCs/>
                <w:sz w:val="24"/>
                <w:szCs w:val="24"/>
              </w:rPr>
            </w:pPr>
            <w:proofErr w:type="spellStart"/>
            <w:r w:rsidRPr="005C6F3A">
              <w:rPr>
                <w:rFonts w:ascii="Times New Roman" w:hAnsi="Times New Roman" w:cs="Times New Roman"/>
                <w:b/>
                <w:bCs/>
                <w:sz w:val="24"/>
                <w:szCs w:val="24"/>
                <w:lang w:val="uk-UA"/>
              </w:rPr>
              <w:t>Навч</w:t>
            </w:r>
            <w:proofErr w:type="spellEnd"/>
            <w:r w:rsidRPr="005C6F3A">
              <w:rPr>
                <w:rFonts w:ascii="Times New Roman" w:hAnsi="Times New Roman" w:cs="Times New Roman"/>
                <w:b/>
                <w:bCs/>
                <w:sz w:val="24"/>
                <w:szCs w:val="24"/>
                <w:lang w:val="uk-UA"/>
              </w:rPr>
              <w:t xml:space="preserve">. </w:t>
            </w:r>
            <w:r w:rsidRPr="005C6F3A">
              <w:rPr>
                <w:rFonts w:ascii="Times New Roman" w:hAnsi="Times New Roman" w:cs="Times New Roman"/>
                <w:b/>
                <w:bCs/>
                <w:sz w:val="24"/>
                <w:szCs w:val="24"/>
              </w:rPr>
              <w:t>р</w:t>
            </w:r>
            <w:proofErr w:type="spellStart"/>
            <w:r w:rsidRPr="005C6F3A">
              <w:rPr>
                <w:rFonts w:ascii="Times New Roman" w:hAnsi="Times New Roman" w:cs="Times New Roman"/>
                <w:b/>
                <w:bCs/>
                <w:sz w:val="24"/>
                <w:szCs w:val="24"/>
                <w:lang w:val="uk-UA"/>
              </w:rPr>
              <w:t>ік</w:t>
            </w:r>
            <w:proofErr w:type="spellEnd"/>
            <w:r w:rsidRPr="005C6F3A">
              <w:rPr>
                <w:rFonts w:ascii="Times New Roman" w:hAnsi="Times New Roman" w:cs="Times New Roman"/>
                <w:b/>
                <w:bCs/>
                <w:sz w:val="24"/>
                <w:szCs w:val="24"/>
              </w:rPr>
              <w:t>:</w:t>
            </w:r>
          </w:p>
        </w:tc>
        <w:tc>
          <w:tcPr>
            <w:tcW w:w="1389" w:type="dxa"/>
          </w:tcPr>
          <w:p w:rsidR="005C6F3A" w:rsidRPr="005C6F3A" w:rsidRDefault="005C6F3A" w:rsidP="005C6F3A">
            <w:pPr>
              <w:jc w:val="center"/>
              <w:rPr>
                <w:rFonts w:ascii="Times New Roman" w:eastAsia="Times New Roman" w:hAnsi="Times New Roman" w:cs="Times New Roman"/>
                <w:sz w:val="24"/>
                <w:szCs w:val="24"/>
                <w:lang w:val="uk-UA"/>
              </w:rPr>
            </w:pPr>
            <w:r w:rsidRPr="005C6F3A">
              <w:rPr>
                <w:rFonts w:ascii="Times New Roman" w:eastAsia="Times New Roman" w:hAnsi="Times New Roman" w:cs="Times New Roman"/>
                <w:sz w:val="24"/>
                <w:szCs w:val="24"/>
                <w:lang w:val="uk-UA"/>
              </w:rPr>
              <w:t>2020-2021</w:t>
            </w:r>
          </w:p>
        </w:tc>
        <w:tc>
          <w:tcPr>
            <w:tcW w:w="1417" w:type="dxa"/>
          </w:tcPr>
          <w:p w:rsidR="005C6F3A" w:rsidRPr="005C6F3A" w:rsidRDefault="005C6F3A" w:rsidP="005C6F3A">
            <w:pPr>
              <w:rPr>
                <w:rFonts w:ascii="Times New Roman" w:eastAsia="Times New Roman" w:hAnsi="Times New Roman" w:cs="Times New Roman"/>
                <w:b/>
                <w:bCs/>
                <w:sz w:val="24"/>
                <w:szCs w:val="24"/>
                <w:lang w:val="uk-UA"/>
              </w:rPr>
            </w:pPr>
            <w:r w:rsidRPr="005C6F3A">
              <w:rPr>
                <w:rFonts w:ascii="Times New Roman" w:hAnsi="Times New Roman" w:cs="Times New Roman"/>
                <w:b/>
                <w:bCs/>
                <w:sz w:val="24"/>
                <w:szCs w:val="24"/>
                <w:lang w:val="uk-UA"/>
              </w:rPr>
              <w:t>Рік навчання</w:t>
            </w:r>
          </w:p>
        </w:tc>
        <w:tc>
          <w:tcPr>
            <w:tcW w:w="1106" w:type="dxa"/>
          </w:tcPr>
          <w:p w:rsidR="005C6F3A" w:rsidRPr="005C6F3A" w:rsidRDefault="005C6F3A" w:rsidP="005C6F3A">
            <w:pPr>
              <w:jc w:val="center"/>
              <w:rPr>
                <w:rFonts w:ascii="Times New Roman" w:eastAsia="Times New Roman" w:hAnsi="Times New Roman" w:cs="Times New Roman"/>
                <w:sz w:val="24"/>
                <w:szCs w:val="24"/>
              </w:rPr>
            </w:pPr>
            <w:r w:rsidRPr="005C6F3A">
              <w:rPr>
                <w:rFonts w:ascii="Times New Roman" w:eastAsia="Times New Roman" w:hAnsi="Times New Roman" w:cs="Times New Roman"/>
                <w:sz w:val="24"/>
                <w:szCs w:val="24"/>
              </w:rPr>
              <w:t>4</w:t>
            </w:r>
          </w:p>
        </w:tc>
        <w:tc>
          <w:tcPr>
            <w:tcW w:w="992" w:type="dxa"/>
            <w:tcBorders>
              <w:right w:val="single" w:sz="4" w:space="0" w:color="000000"/>
            </w:tcBorders>
          </w:tcPr>
          <w:p w:rsidR="005C6F3A" w:rsidRPr="00412E08" w:rsidRDefault="005C6F3A" w:rsidP="005C6F3A">
            <w:pPr>
              <w:rPr>
                <w:rFonts w:ascii="Times New Roman" w:eastAsia="Times New Roman" w:hAnsi="Times New Roman" w:cs="Times New Roman"/>
                <w:sz w:val="24"/>
                <w:szCs w:val="24"/>
              </w:rPr>
            </w:pPr>
            <w:r w:rsidRPr="00412E08">
              <w:rPr>
                <w:rFonts w:ascii="Times New Roman" w:hAnsi="Times New Roman" w:cs="Times New Roman"/>
                <w:b/>
                <w:bCs/>
                <w:sz w:val="24"/>
                <w:szCs w:val="24"/>
                <w:lang w:val="uk-UA"/>
              </w:rPr>
              <w:t>Тижні</w:t>
            </w:r>
            <w:r w:rsidRPr="00412E08">
              <w:rPr>
                <w:rFonts w:ascii="Times New Roman" w:eastAsia="Times New Roman" w:hAnsi="Times New Roman" w:cs="Times New Roman"/>
                <w:sz w:val="24"/>
                <w:szCs w:val="24"/>
                <w:lang w:val="uk-UA"/>
              </w:rPr>
              <w:t xml:space="preserve"> </w:t>
            </w:r>
          </w:p>
        </w:tc>
        <w:tc>
          <w:tcPr>
            <w:tcW w:w="1050" w:type="dxa"/>
            <w:tcBorders>
              <w:left w:val="single" w:sz="4" w:space="0" w:color="000000"/>
            </w:tcBorders>
          </w:tcPr>
          <w:p w:rsidR="005C6F3A" w:rsidRPr="00412E08" w:rsidRDefault="005C6F3A" w:rsidP="005C6F3A">
            <w:pPr>
              <w:jc w:val="center"/>
              <w:rPr>
                <w:rFonts w:ascii="Times New Roman" w:eastAsia="Times New Roman" w:hAnsi="Times New Roman" w:cs="Times New Roman"/>
                <w:sz w:val="24"/>
                <w:szCs w:val="24"/>
              </w:rPr>
            </w:pPr>
            <w:r w:rsidRPr="00412E08">
              <w:rPr>
                <w:rFonts w:ascii="Times New Roman" w:eastAsia="Times New Roman" w:hAnsi="Times New Roman" w:cs="Times New Roman"/>
                <w:sz w:val="24"/>
                <w:szCs w:val="24"/>
              </w:rPr>
              <w:t>8</w:t>
            </w:r>
          </w:p>
        </w:tc>
      </w:tr>
      <w:tr w:rsidR="005C6F3A" w:rsidRPr="005C6F3A" w:rsidTr="005C6F3A">
        <w:trPr>
          <w:trHeight w:val="250"/>
        </w:trPr>
        <w:tc>
          <w:tcPr>
            <w:tcW w:w="2268" w:type="dxa"/>
          </w:tcPr>
          <w:p w:rsidR="005C6F3A" w:rsidRPr="005C6F3A" w:rsidRDefault="005C6F3A" w:rsidP="005C6F3A">
            <w:pPr>
              <w:rPr>
                <w:rFonts w:ascii="Times New Roman" w:hAnsi="Times New Roman" w:cs="Times New Roman"/>
                <w:b/>
                <w:bCs/>
                <w:color w:val="A6A6A6" w:themeColor="background1" w:themeShade="A6"/>
                <w:sz w:val="24"/>
                <w:szCs w:val="24"/>
                <w:lang w:val="uk-UA"/>
              </w:rPr>
            </w:pPr>
            <w:r w:rsidRPr="00412E08">
              <w:rPr>
                <w:rFonts w:ascii="Times New Roman" w:hAnsi="Times New Roman" w:cs="Times New Roman"/>
                <w:b/>
                <w:bCs/>
                <w:sz w:val="24"/>
                <w:szCs w:val="24"/>
                <w:lang w:val="uk-UA"/>
              </w:rPr>
              <w:t>Кількість годин</w:t>
            </w:r>
          </w:p>
        </w:tc>
        <w:tc>
          <w:tcPr>
            <w:tcW w:w="568" w:type="dxa"/>
          </w:tcPr>
          <w:p w:rsidR="005C6F3A" w:rsidRPr="005C6F3A" w:rsidRDefault="00412E08" w:rsidP="005C6F3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54</w:t>
            </w:r>
          </w:p>
        </w:tc>
        <w:tc>
          <w:tcPr>
            <w:tcW w:w="1388" w:type="dxa"/>
          </w:tcPr>
          <w:p w:rsidR="005C6F3A" w:rsidRPr="005C6F3A" w:rsidRDefault="005C6F3A" w:rsidP="005C6F3A">
            <w:pPr>
              <w:rPr>
                <w:rFonts w:ascii="Times New Roman" w:hAnsi="Times New Roman" w:cs="Times New Roman"/>
                <w:b/>
                <w:bCs/>
                <w:sz w:val="24"/>
                <w:szCs w:val="24"/>
                <w:highlight w:val="yellow"/>
                <w:lang w:val="uk-UA"/>
              </w:rPr>
            </w:pPr>
            <w:r w:rsidRPr="005C6F3A">
              <w:rPr>
                <w:rFonts w:ascii="Times New Roman" w:hAnsi="Times New Roman" w:cs="Times New Roman"/>
                <w:b/>
                <w:bCs/>
                <w:sz w:val="24"/>
                <w:szCs w:val="24"/>
                <w:lang w:val="uk-UA"/>
              </w:rPr>
              <w:t>Кількість змістових модулів</w:t>
            </w:r>
            <w:r w:rsidRPr="005C6F3A">
              <w:rPr>
                <w:rStyle w:val="a4"/>
                <w:rFonts w:ascii="Times New Roman" w:hAnsi="Times New Roman"/>
                <w:b/>
                <w:bCs/>
                <w:sz w:val="24"/>
                <w:szCs w:val="24"/>
                <w:lang w:val="uk-UA"/>
              </w:rPr>
              <w:footnoteReference w:id="1"/>
            </w:r>
          </w:p>
        </w:tc>
        <w:tc>
          <w:tcPr>
            <w:tcW w:w="1389" w:type="dxa"/>
          </w:tcPr>
          <w:p w:rsidR="005C6F3A" w:rsidRPr="005C6F3A" w:rsidRDefault="005C6F3A" w:rsidP="005C6F3A">
            <w:pPr>
              <w:jc w:val="center"/>
              <w:rPr>
                <w:rFonts w:ascii="Times New Roman" w:eastAsia="Times New Roman" w:hAnsi="Times New Roman" w:cs="Times New Roman"/>
                <w:sz w:val="24"/>
                <w:szCs w:val="24"/>
              </w:rPr>
            </w:pPr>
            <w:r w:rsidRPr="005C6F3A">
              <w:rPr>
                <w:rFonts w:ascii="Times New Roman" w:eastAsia="Times New Roman" w:hAnsi="Times New Roman" w:cs="Times New Roman"/>
                <w:sz w:val="24"/>
                <w:szCs w:val="24"/>
              </w:rPr>
              <w:t>2</w:t>
            </w:r>
          </w:p>
        </w:tc>
        <w:tc>
          <w:tcPr>
            <w:tcW w:w="4565" w:type="dxa"/>
            <w:gridSpan w:val="4"/>
          </w:tcPr>
          <w:p w:rsidR="005C6F3A" w:rsidRPr="002C726A" w:rsidRDefault="005C6F3A" w:rsidP="005C6F3A">
            <w:pPr>
              <w:rPr>
                <w:rFonts w:ascii="Times New Roman" w:hAnsi="Times New Roman" w:cs="Times New Roman"/>
                <w:i/>
                <w:iCs/>
                <w:sz w:val="24"/>
                <w:szCs w:val="24"/>
                <w:lang w:val="uk-UA"/>
              </w:rPr>
            </w:pPr>
            <w:r w:rsidRPr="00412E08">
              <w:rPr>
                <w:rFonts w:ascii="Times New Roman" w:hAnsi="Times New Roman" w:cs="Times New Roman"/>
                <w:b/>
                <w:bCs/>
                <w:sz w:val="24"/>
                <w:szCs w:val="24"/>
                <w:lang w:val="uk-UA"/>
              </w:rPr>
              <w:t>Лекційні заняття</w:t>
            </w:r>
            <w:r w:rsidR="002C726A">
              <w:rPr>
                <w:rFonts w:ascii="Times New Roman" w:hAnsi="Times New Roman" w:cs="Times New Roman"/>
                <w:b/>
                <w:bCs/>
                <w:sz w:val="24"/>
                <w:szCs w:val="24"/>
                <w:lang w:val="uk-UA"/>
              </w:rPr>
              <w:t xml:space="preserve">: </w:t>
            </w:r>
            <w:r w:rsidRPr="00412E08">
              <w:rPr>
                <w:rFonts w:ascii="Times New Roman" w:hAnsi="Times New Roman" w:cs="Times New Roman"/>
                <w:b/>
                <w:bCs/>
                <w:sz w:val="24"/>
                <w:szCs w:val="24"/>
              </w:rPr>
              <w:t xml:space="preserve"> </w:t>
            </w:r>
            <w:r w:rsidR="002C726A" w:rsidRPr="002C726A">
              <w:rPr>
                <w:rFonts w:ascii="Times New Roman" w:hAnsi="Times New Roman" w:cs="Times New Roman"/>
                <w:bCs/>
                <w:sz w:val="24"/>
                <w:szCs w:val="24"/>
                <w:lang w:val="uk-UA"/>
              </w:rPr>
              <w:t>16</w:t>
            </w:r>
          </w:p>
          <w:p w:rsidR="005C6F3A" w:rsidRPr="00412E08" w:rsidRDefault="005C6F3A" w:rsidP="005C6F3A">
            <w:pPr>
              <w:rPr>
                <w:rFonts w:ascii="Times New Roman" w:hAnsi="Times New Roman" w:cs="Times New Roman"/>
                <w:b/>
                <w:bCs/>
                <w:sz w:val="24"/>
                <w:szCs w:val="24"/>
              </w:rPr>
            </w:pPr>
            <w:r w:rsidRPr="00412E08">
              <w:rPr>
                <w:rFonts w:ascii="Times New Roman" w:hAnsi="Times New Roman" w:cs="Times New Roman"/>
                <w:b/>
                <w:bCs/>
                <w:sz w:val="24"/>
                <w:szCs w:val="24"/>
                <w:lang w:val="uk-UA"/>
              </w:rPr>
              <w:t>Практичні заняття</w:t>
            </w:r>
            <w:r w:rsidR="002C726A">
              <w:rPr>
                <w:rFonts w:ascii="Times New Roman" w:hAnsi="Times New Roman" w:cs="Times New Roman"/>
                <w:b/>
                <w:bCs/>
                <w:sz w:val="24"/>
                <w:szCs w:val="24"/>
                <w:lang w:val="uk-UA"/>
              </w:rPr>
              <w:t xml:space="preserve">: </w:t>
            </w:r>
            <w:r w:rsidR="002C726A" w:rsidRPr="002C726A">
              <w:rPr>
                <w:rFonts w:ascii="Times New Roman" w:hAnsi="Times New Roman" w:cs="Times New Roman"/>
                <w:bCs/>
                <w:sz w:val="24"/>
                <w:szCs w:val="24"/>
                <w:lang w:val="uk-UA"/>
              </w:rPr>
              <w:t>16</w:t>
            </w:r>
            <w:r w:rsidRPr="00412E08">
              <w:rPr>
                <w:rFonts w:ascii="Times New Roman" w:hAnsi="Times New Roman" w:cs="Times New Roman"/>
                <w:b/>
                <w:bCs/>
                <w:sz w:val="24"/>
                <w:szCs w:val="24"/>
              </w:rPr>
              <w:t xml:space="preserve"> </w:t>
            </w:r>
          </w:p>
          <w:p w:rsidR="005C6F3A" w:rsidRPr="005C6F3A" w:rsidRDefault="005C6F3A" w:rsidP="005C6F3A">
            <w:pPr>
              <w:rPr>
                <w:rFonts w:ascii="Times New Roman" w:eastAsia="Times New Roman" w:hAnsi="Times New Roman" w:cs="Times New Roman"/>
                <w:sz w:val="24"/>
                <w:szCs w:val="24"/>
                <w:lang w:val="uk-UA"/>
              </w:rPr>
            </w:pPr>
            <w:r w:rsidRPr="00412E08">
              <w:rPr>
                <w:rFonts w:ascii="Times New Roman" w:hAnsi="Times New Roman" w:cs="Times New Roman"/>
                <w:b/>
                <w:bCs/>
                <w:sz w:val="24"/>
                <w:szCs w:val="24"/>
                <w:lang w:val="uk-UA"/>
              </w:rPr>
              <w:t>Самостійна робота</w:t>
            </w:r>
            <w:r w:rsidR="002C726A">
              <w:rPr>
                <w:rFonts w:ascii="Times New Roman" w:hAnsi="Times New Roman" w:cs="Times New Roman"/>
                <w:b/>
                <w:bCs/>
                <w:sz w:val="24"/>
                <w:szCs w:val="24"/>
                <w:lang w:val="uk-UA"/>
              </w:rPr>
              <w:t xml:space="preserve">: </w:t>
            </w:r>
            <w:r w:rsidR="002C726A" w:rsidRPr="002C726A">
              <w:rPr>
                <w:rFonts w:ascii="Times New Roman" w:hAnsi="Times New Roman" w:cs="Times New Roman"/>
                <w:bCs/>
                <w:sz w:val="24"/>
                <w:szCs w:val="24"/>
                <w:lang w:val="uk-UA"/>
              </w:rPr>
              <w:t>22</w:t>
            </w:r>
            <w:r w:rsidRPr="002C726A">
              <w:rPr>
                <w:rFonts w:ascii="Times New Roman" w:eastAsia="Times New Roman" w:hAnsi="Times New Roman" w:cs="Times New Roman"/>
                <w:sz w:val="24"/>
                <w:szCs w:val="24"/>
                <w:lang w:val="uk-UA"/>
              </w:rPr>
              <w:t xml:space="preserve"> </w:t>
            </w:r>
          </w:p>
        </w:tc>
      </w:tr>
      <w:tr w:rsidR="005C6F3A" w:rsidRPr="005C6F3A" w:rsidTr="005C6F3A">
        <w:trPr>
          <w:trHeight w:val="250"/>
        </w:trPr>
        <w:tc>
          <w:tcPr>
            <w:tcW w:w="2836" w:type="dxa"/>
            <w:gridSpan w:val="2"/>
          </w:tcPr>
          <w:p w:rsidR="005C6F3A" w:rsidRPr="005C6F3A" w:rsidRDefault="005C6F3A" w:rsidP="005C6F3A">
            <w:pPr>
              <w:rPr>
                <w:rFonts w:ascii="Times New Roman" w:eastAsia="Times New Roman" w:hAnsi="Times New Roman" w:cs="Times New Roman"/>
                <w:sz w:val="24"/>
                <w:szCs w:val="24"/>
              </w:rPr>
            </w:pPr>
            <w:r w:rsidRPr="005C6F3A">
              <w:rPr>
                <w:rFonts w:ascii="Times New Roman" w:hAnsi="Times New Roman" w:cs="Times New Roman"/>
                <w:b/>
                <w:bCs/>
                <w:sz w:val="24"/>
                <w:szCs w:val="24"/>
                <w:lang w:val="uk-UA"/>
              </w:rPr>
              <w:t>Вид контролю</w:t>
            </w:r>
            <w:r w:rsidRPr="005C6F3A">
              <w:rPr>
                <w:rFonts w:ascii="Times New Roman" w:hAnsi="Times New Roman" w:cs="Times New Roman"/>
                <w:b/>
                <w:bCs/>
                <w:sz w:val="24"/>
                <w:szCs w:val="24"/>
              </w:rPr>
              <w:t>:</w:t>
            </w:r>
          </w:p>
        </w:tc>
        <w:tc>
          <w:tcPr>
            <w:tcW w:w="2777" w:type="dxa"/>
            <w:gridSpan w:val="2"/>
          </w:tcPr>
          <w:p w:rsidR="005C6F3A" w:rsidRPr="005C6F3A" w:rsidRDefault="005C6F3A" w:rsidP="005C6F3A">
            <w:pPr>
              <w:rPr>
                <w:rFonts w:ascii="Times New Roman" w:eastAsia="Times New Roman" w:hAnsi="Times New Roman" w:cs="Times New Roman"/>
                <w:b/>
                <w:bCs/>
                <w:sz w:val="24"/>
                <w:szCs w:val="24"/>
                <w:lang w:val="uk-UA"/>
              </w:rPr>
            </w:pPr>
            <w:r w:rsidRPr="005C6F3A">
              <w:rPr>
                <w:rFonts w:ascii="Times New Roman" w:hAnsi="Times New Roman" w:cs="Times New Roman"/>
                <w:sz w:val="24"/>
                <w:szCs w:val="24"/>
                <w:lang w:val="uk-UA"/>
              </w:rPr>
              <w:t>Іспит</w:t>
            </w:r>
          </w:p>
        </w:tc>
        <w:tc>
          <w:tcPr>
            <w:tcW w:w="4565" w:type="dxa"/>
            <w:gridSpan w:val="4"/>
          </w:tcPr>
          <w:p w:rsidR="005C6F3A" w:rsidRPr="005C6F3A" w:rsidRDefault="005C6F3A" w:rsidP="005C6F3A">
            <w:pPr>
              <w:rPr>
                <w:rFonts w:ascii="Times New Roman" w:eastAsia="Times New Roman" w:hAnsi="Times New Roman" w:cs="Times New Roman"/>
                <w:sz w:val="24"/>
                <w:szCs w:val="24"/>
                <w:lang w:val="uk-UA"/>
              </w:rPr>
            </w:pPr>
          </w:p>
        </w:tc>
      </w:tr>
      <w:tr w:rsidR="005C6F3A" w:rsidRPr="005C6F3A" w:rsidTr="005C6F3A">
        <w:trPr>
          <w:trHeight w:val="250"/>
        </w:trPr>
        <w:tc>
          <w:tcPr>
            <w:tcW w:w="4224" w:type="dxa"/>
            <w:gridSpan w:val="3"/>
          </w:tcPr>
          <w:p w:rsidR="005C6F3A" w:rsidRPr="005C6F3A" w:rsidRDefault="005C6F3A" w:rsidP="005C6F3A">
            <w:pPr>
              <w:rPr>
                <w:rFonts w:ascii="Times New Roman" w:eastAsia="Times New Roman" w:hAnsi="Times New Roman" w:cs="Times New Roman"/>
                <w:b/>
                <w:bCs/>
                <w:sz w:val="24"/>
                <w:szCs w:val="24"/>
                <w:lang w:val="uk-UA"/>
              </w:rPr>
            </w:pPr>
            <w:r w:rsidRPr="005C6F3A">
              <w:rPr>
                <w:rFonts w:ascii="Times New Roman" w:hAnsi="Times New Roman" w:cs="Times New Roman"/>
                <w:b/>
                <w:bCs/>
                <w:color w:val="A6A6A6" w:themeColor="background1" w:themeShade="A6"/>
                <w:sz w:val="24"/>
                <w:szCs w:val="24"/>
                <w:lang w:val="uk-UA"/>
              </w:rPr>
              <w:t xml:space="preserve">Посилання на курс в </w:t>
            </w:r>
            <w:proofErr w:type="spellStart"/>
            <w:r w:rsidRPr="005C6F3A">
              <w:rPr>
                <w:rFonts w:ascii="Times New Roman" w:hAnsi="Times New Roman" w:cs="Times New Roman"/>
                <w:b/>
                <w:bCs/>
                <w:color w:val="A6A6A6" w:themeColor="background1" w:themeShade="A6"/>
                <w:sz w:val="24"/>
                <w:szCs w:val="24"/>
                <w:lang w:val="uk-UA"/>
              </w:rPr>
              <w:t>Moodle</w:t>
            </w:r>
            <w:proofErr w:type="spellEnd"/>
          </w:p>
        </w:tc>
        <w:tc>
          <w:tcPr>
            <w:tcW w:w="5954" w:type="dxa"/>
            <w:gridSpan w:val="5"/>
          </w:tcPr>
          <w:p w:rsidR="005C6F3A" w:rsidRPr="005C6F3A" w:rsidRDefault="005C6F3A" w:rsidP="005C6F3A">
            <w:pPr>
              <w:rPr>
                <w:rFonts w:ascii="Times New Roman" w:eastAsia="Times New Roman" w:hAnsi="Times New Roman" w:cs="Times New Roman"/>
                <w:sz w:val="24"/>
                <w:szCs w:val="24"/>
                <w:lang w:val="uk-UA"/>
              </w:rPr>
            </w:pPr>
          </w:p>
        </w:tc>
      </w:tr>
      <w:tr w:rsidR="005C6F3A" w:rsidRPr="005C6F3A" w:rsidTr="005C6F3A">
        <w:trPr>
          <w:trHeight w:val="250"/>
        </w:trPr>
        <w:tc>
          <w:tcPr>
            <w:tcW w:w="10178" w:type="dxa"/>
            <w:gridSpan w:val="8"/>
            <w:tcBorders>
              <w:bottom w:val="single" w:sz="4" w:space="0" w:color="000000"/>
            </w:tcBorders>
          </w:tcPr>
          <w:p w:rsidR="005C6F3A" w:rsidRPr="005C6F3A" w:rsidRDefault="005C6F3A" w:rsidP="005C6F3A">
            <w:pPr>
              <w:rPr>
                <w:rFonts w:ascii="Times New Roman" w:hAnsi="Times New Roman" w:cs="Times New Roman"/>
                <w:i/>
                <w:iCs/>
                <w:sz w:val="24"/>
                <w:szCs w:val="24"/>
                <w:lang w:val="uk-UA"/>
              </w:rPr>
            </w:pPr>
            <w:r w:rsidRPr="005C6F3A">
              <w:rPr>
                <w:rFonts w:ascii="Times New Roman" w:hAnsi="Times New Roman" w:cs="Times New Roman"/>
                <w:b/>
                <w:bCs/>
                <w:sz w:val="24"/>
                <w:szCs w:val="24"/>
                <w:lang w:val="uk-UA"/>
              </w:rPr>
              <w:t>Консультації:</w:t>
            </w:r>
            <w:r w:rsidRPr="005C6F3A">
              <w:rPr>
                <w:rFonts w:ascii="Times New Roman" w:hAnsi="Times New Roman" w:cs="Times New Roman"/>
                <w:b/>
                <w:bCs/>
                <w:i/>
                <w:iCs/>
                <w:sz w:val="24"/>
                <w:szCs w:val="24"/>
                <w:lang w:val="uk-UA"/>
              </w:rPr>
              <w:t xml:space="preserve"> </w:t>
            </w:r>
            <w:r w:rsidRPr="005C6F3A">
              <w:rPr>
                <w:rFonts w:ascii="Times New Roman" w:hAnsi="Times New Roman" w:cs="Times New Roman"/>
                <w:i/>
                <w:iCs/>
                <w:color w:val="A6A6A6" w:themeColor="background1" w:themeShade="A6"/>
                <w:sz w:val="24"/>
                <w:szCs w:val="24"/>
                <w:lang w:val="uk-UA"/>
              </w:rPr>
              <w:t>особисті</w:t>
            </w:r>
            <w:r w:rsidRPr="005C6F3A">
              <w:rPr>
                <w:rFonts w:ascii="Times New Roman" w:hAnsi="Times New Roman" w:cs="Times New Roman"/>
                <w:i/>
                <w:iCs/>
                <w:sz w:val="24"/>
                <w:szCs w:val="24"/>
                <w:lang w:val="uk-UA"/>
              </w:rPr>
              <w:t xml:space="preserve"> –, ІІ корпус, </w:t>
            </w:r>
            <w:proofErr w:type="spellStart"/>
            <w:r w:rsidRPr="005C6F3A">
              <w:rPr>
                <w:rFonts w:ascii="Times New Roman" w:hAnsi="Times New Roman" w:cs="Times New Roman"/>
                <w:i/>
                <w:iCs/>
                <w:sz w:val="24"/>
                <w:szCs w:val="24"/>
                <w:lang w:val="uk-UA"/>
              </w:rPr>
              <w:t>ауд</w:t>
            </w:r>
            <w:proofErr w:type="spellEnd"/>
            <w:r w:rsidRPr="005C6F3A">
              <w:rPr>
                <w:rFonts w:ascii="Times New Roman" w:hAnsi="Times New Roman" w:cs="Times New Roman"/>
                <w:i/>
                <w:iCs/>
                <w:sz w:val="24"/>
                <w:szCs w:val="24"/>
                <w:lang w:val="uk-UA"/>
              </w:rPr>
              <w:t xml:space="preserve">. 303; </w:t>
            </w:r>
            <w:r w:rsidRPr="005C6F3A">
              <w:rPr>
                <w:rFonts w:ascii="Times New Roman" w:hAnsi="Times New Roman" w:cs="Times New Roman"/>
                <w:i/>
                <w:iCs/>
                <w:color w:val="A6A6A6" w:themeColor="background1" w:themeShade="A6"/>
                <w:sz w:val="24"/>
                <w:szCs w:val="24"/>
                <w:lang w:val="uk-UA"/>
              </w:rPr>
              <w:t>дистанційні</w:t>
            </w:r>
            <w:r w:rsidRPr="005C6F3A">
              <w:rPr>
                <w:rFonts w:ascii="Times New Roman" w:hAnsi="Times New Roman" w:cs="Times New Roman"/>
                <w:i/>
                <w:iCs/>
                <w:sz w:val="24"/>
                <w:szCs w:val="24"/>
                <w:lang w:val="uk-UA"/>
              </w:rPr>
              <w:t xml:space="preserve"> –, за попередньою домовленістю </w:t>
            </w:r>
          </w:p>
          <w:p w:rsidR="005C6F3A" w:rsidRPr="005C6F3A" w:rsidRDefault="005C6F3A" w:rsidP="005C6F3A">
            <w:pPr>
              <w:pStyle w:val="3"/>
              <w:rPr>
                <w:rFonts w:ascii="Times New Roman" w:hAnsi="Times New Roman" w:cs="Times New Roman"/>
                <w:lang w:val="ru-RU"/>
              </w:rPr>
            </w:pPr>
            <w:r w:rsidRPr="005C6F3A">
              <w:rPr>
                <w:rFonts w:ascii="Times New Roman" w:hAnsi="Times New Roman" w:cs="Times New Roman"/>
                <w:i/>
                <w:iCs/>
                <w:lang w:val="uk-UA"/>
              </w:rPr>
              <w:t xml:space="preserve">Запис на консультації: </w:t>
            </w:r>
            <w:hyperlink r:id="rId8" w:history="1">
              <w:r w:rsidRPr="005C6F3A">
                <w:rPr>
                  <w:rStyle w:val="a3"/>
                  <w:rFonts w:ascii="Times New Roman" w:hAnsi="Times New Roman"/>
                  <w:i/>
                  <w:lang w:val="fr-FR"/>
                </w:rPr>
                <w:t>karaguina</w:t>
              </w:r>
              <w:r w:rsidRPr="005C6F3A">
                <w:rPr>
                  <w:rStyle w:val="a3"/>
                  <w:rFonts w:ascii="Times New Roman" w:hAnsi="Times New Roman"/>
                  <w:i/>
                  <w:lang w:val="ru-RU"/>
                </w:rPr>
                <w:t>.</w:t>
              </w:r>
              <w:r w:rsidRPr="005C6F3A">
                <w:rPr>
                  <w:rStyle w:val="a3"/>
                  <w:rFonts w:ascii="Times New Roman" w:hAnsi="Times New Roman"/>
                  <w:i/>
                  <w:lang w:val="fr-FR"/>
                </w:rPr>
                <w:t>tretyak</w:t>
              </w:r>
              <w:r w:rsidRPr="005C6F3A">
                <w:rPr>
                  <w:rStyle w:val="a3"/>
                  <w:rFonts w:ascii="Times New Roman" w:hAnsi="Times New Roman"/>
                  <w:i/>
                  <w:lang w:val="ru-RU"/>
                </w:rPr>
                <w:t>@</w:t>
              </w:r>
              <w:r w:rsidRPr="005C6F3A">
                <w:rPr>
                  <w:rStyle w:val="a3"/>
                  <w:rFonts w:ascii="Times New Roman" w:hAnsi="Times New Roman"/>
                  <w:i/>
                  <w:lang w:val="fr-FR"/>
                </w:rPr>
                <w:t>gmail</w:t>
              </w:r>
              <w:r w:rsidRPr="005C6F3A">
                <w:rPr>
                  <w:rStyle w:val="a3"/>
                  <w:rFonts w:ascii="Times New Roman" w:hAnsi="Times New Roman"/>
                  <w:i/>
                  <w:lang w:val="ru-RU"/>
                </w:rPr>
                <w:t>.</w:t>
              </w:r>
              <w:r w:rsidRPr="005C6F3A">
                <w:rPr>
                  <w:rStyle w:val="a3"/>
                  <w:rFonts w:ascii="Times New Roman" w:hAnsi="Times New Roman"/>
                  <w:i/>
                  <w:lang w:val="fr-FR"/>
                </w:rPr>
                <w:t>com</w:t>
              </w:r>
            </w:hyperlink>
            <w:r w:rsidRPr="005C6F3A">
              <w:rPr>
                <w:rStyle w:val="go"/>
                <w:rFonts w:ascii="Times New Roman" w:hAnsi="Times New Roman" w:cs="Times New Roman"/>
                <w:i/>
                <w:lang w:val="uk-UA"/>
              </w:rPr>
              <w:t xml:space="preserve"> </w:t>
            </w:r>
          </w:p>
        </w:tc>
      </w:tr>
    </w:tbl>
    <w:p w:rsidR="005C6F3A" w:rsidRPr="005C6F3A" w:rsidRDefault="005C6F3A" w:rsidP="005C6F3A">
      <w:pPr>
        <w:rPr>
          <w:rStyle w:val="s1"/>
          <w:rFonts w:ascii="Times New Roman" w:hAnsi="Times New Roman" w:cs="Times New Roman"/>
          <w:b/>
          <w:bCs/>
          <w:sz w:val="24"/>
          <w:szCs w:val="24"/>
          <w:u w:val="single"/>
          <w:lang w:val="uk-UA"/>
        </w:rPr>
      </w:pPr>
    </w:p>
    <w:p w:rsidR="005C6F3A" w:rsidRPr="005C6F3A" w:rsidRDefault="005C6F3A" w:rsidP="005C6F3A">
      <w:pPr>
        <w:rPr>
          <w:rFonts w:ascii="Times New Roman" w:hAnsi="Times New Roman" w:cs="Times New Roman"/>
          <w:sz w:val="24"/>
          <w:szCs w:val="24"/>
          <w:lang w:val="uk-UA"/>
        </w:rPr>
      </w:pPr>
      <w:r w:rsidRPr="005C6F3A">
        <w:rPr>
          <w:rFonts w:ascii="Times New Roman" w:hAnsi="Times New Roman" w:cs="Times New Roman"/>
          <w:b/>
          <w:bCs/>
          <w:sz w:val="24"/>
          <w:szCs w:val="24"/>
          <w:lang w:val="uk-UA"/>
        </w:rPr>
        <w:t xml:space="preserve">ОПИС КУРСУ </w:t>
      </w:r>
    </w:p>
    <w:p w:rsidR="002C726A" w:rsidRPr="002C726A" w:rsidRDefault="002C726A" w:rsidP="002C726A">
      <w:pPr>
        <w:ind w:firstLine="708"/>
        <w:jc w:val="both"/>
        <w:rPr>
          <w:rFonts w:ascii="Times New Roman" w:hAnsi="Times New Roman" w:cs="Times New Roman"/>
          <w:sz w:val="24"/>
          <w:szCs w:val="24"/>
          <w:lang w:val="uk-UA"/>
        </w:rPr>
      </w:pPr>
      <w:r w:rsidRPr="002C726A">
        <w:rPr>
          <w:rFonts w:ascii="Times New Roman" w:hAnsi="Times New Roman" w:cs="Times New Roman"/>
          <w:sz w:val="24"/>
          <w:szCs w:val="24"/>
          <w:lang w:val="uk-UA"/>
        </w:rPr>
        <w:t xml:space="preserve">Курс «Порівняльна стилістика» тісно пов'язаний з усіма учбовими дисциплінами зі спеціальності «Переклад (французька мова)»: теоретичною і практичною фонетикою, лексикологією, теоретичною і практичною граматикою, з теорією і практикою перекладу та іншими спеціальними лінгвістичними курсами (лексико-стилістичний аналіз тексту, прагматика тексту тощо). </w:t>
      </w:r>
    </w:p>
    <w:p w:rsidR="002C726A" w:rsidRPr="002C726A" w:rsidRDefault="002C726A" w:rsidP="002C726A">
      <w:pPr>
        <w:ind w:firstLine="567"/>
        <w:jc w:val="both"/>
        <w:rPr>
          <w:rFonts w:ascii="Times New Roman" w:hAnsi="Times New Roman" w:cs="Times New Roman"/>
          <w:b/>
          <w:sz w:val="24"/>
          <w:szCs w:val="24"/>
          <w:lang w:val="uk-UA"/>
        </w:rPr>
      </w:pPr>
      <w:r w:rsidRPr="002C726A">
        <w:rPr>
          <w:rFonts w:ascii="Times New Roman" w:hAnsi="Times New Roman" w:cs="Times New Roman"/>
          <w:sz w:val="24"/>
          <w:szCs w:val="24"/>
          <w:lang w:val="uk-UA"/>
        </w:rPr>
        <w:t>Метою</w:t>
      </w:r>
      <w:r w:rsidRPr="002C726A">
        <w:rPr>
          <w:rFonts w:ascii="Times New Roman" w:hAnsi="Times New Roman" w:cs="Times New Roman"/>
          <w:b/>
          <w:sz w:val="24"/>
          <w:szCs w:val="24"/>
          <w:lang w:val="uk-UA"/>
        </w:rPr>
        <w:t xml:space="preserve"> </w:t>
      </w:r>
      <w:r w:rsidRPr="002C726A">
        <w:rPr>
          <w:rFonts w:ascii="Times New Roman" w:hAnsi="Times New Roman" w:cs="Times New Roman"/>
          <w:sz w:val="24"/>
          <w:szCs w:val="24"/>
          <w:lang w:val="uk-UA"/>
        </w:rPr>
        <w:t>викладання навчальної дисципліни «Порівняльна стилістика» є</w:t>
      </w:r>
      <w:r w:rsidRPr="002C726A">
        <w:rPr>
          <w:rFonts w:ascii="Times New Roman" w:hAnsi="Times New Roman" w:cs="Times New Roman"/>
          <w:b/>
          <w:sz w:val="24"/>
          <w:szCs w:val="24"/>
          <w:lang w:val="uk-UA"/>
        </w:rPr>
        <w:t xml:space="preserve"> </w:t>
      </w:r>
      <w:r w:rsidRPr="002C726A">
        <w:rPr>
          <w:rFonts w:ascii="Times New Roman" w:hAnsi="Times New Roman" w:cs="Times New Roman"/>
          <w:sz w:val="24"/>
          <w:szCs w:val="24"/>
          <w:lang w:val="uk-UA"/>
        </w:rPr>
        <w:t xml:space="preserve">поглиблення наукового розуміння </w:t>
      </w:r>
      <w:r>
        <w:rPr>
          <w:rFonts w:ascii="Times New Roman" w:hAnsi="Times New Roman" w:cs="Times New Roman"/>
          <w:sz w:val="24"/>
          <w:szCs w:val="24"/>
          <w:lang w:val="uk-UA"/>
        </w:rPr>
        <w:t xml:space="preserve">студентами </w:t>
      </w:r>
      <w:proofErr w:type="spellStart"/>
      <w:r>
        <w:rPr>
          <w:rFonts w:ascii="Times New Roman" w:hAnsi="Times New Roman" w:cs="Times New Roman"/>
          <w:sz w:val="24"/>
          <w:szCs w:val="24"/>
          <w:lang w:val="uk-UA"/>
        </w:rPr>
        <w:t>мовних</w:t>
      </w:r>
      <w:proofErr w:type="spellEnd"/>
      <w:r>
        <w:rPr>
          <w:rFonts w:ascii="Times New Roman" w:hAnsi="Times New Roman" w:cs="Times New Roman"/>
          <w:sz w:val="24"/>
          <w:szCs w:val="24"/>
          <w:lang w:val="uk-UA"/>
        </w:rPr>
        <w:t xml:space="preserve"> явищ</w:t>
      </w:r>
      <w:r w:rsidRPr="002C726A">
        <w:rPr>
          <w:rFonts w:ascii="Times New Roman" w:hAnsi="Times New Roman" w:cs="Times New Roman"/>
          <w:sz w:val="24"/>
          <w:szCs w:val="24"/>
          <w:lang w:val="uk-UA"/>
        </w:rPr>
        <w:t xml:space="preserve">; представлення стилістичної системи французької мови в її довершеній, </w:t>
      </w:r>
      <w:proofErr w:type="spellStart"/>
      <w:r w:rsidRPr="002C726A">
        <w:rPr>
          <w:rFonts w:ascii="Times New Roman" w:hAnsi="Times New Roman" w:cs="Times New Roman"/>
          <w:sz w:val="24"/>
          <w:szCs w:val="24"/>
          <w:lang w:val="uk-UA"/>
        </w:rPr>
        <w:t>поліфункціональній</w:t>
      </w:r>
      <w:proofErr w:type="spellEnd"/>
      <w:r w:rsidRPr="002C726A">
        <w:rPr>
          <w:rFonts w:ascii="Times New Roman" w:hAnsi="Times New Roman" w:cs="Times New Roman"/>
          <w:sz w:val="24"/>
          <w:szCs w:val="24"/>
          <w:lang w:val="uk-UA"/>
        </w:rPr>
        <w:t xml:space="preserve"> формі у зіставленні та порівнянні із стилістичною системою української мови.</w:t>
      </w:r>
    </w:p>
    <w:p w:rsidR="002C726A" w:rsidRPr="002C726A" w:rsidRDefault="002C726A" w:rsidP="002C726A">
      <w:pPr>
        <w:ind w:firstLine="567"/>
        <w:jc w:val="both"/>
        <w:rPr>
          <w:rFonts w:ascii="Times New Roman" w:hAnsi="Times New Roman" w:cs="Times New Roman"/>
          <w:sz w:val="24"/>
          <w:szCs w:val="24"/>
          <w:lang w:val="uk-UA"/>
        </w:rPr>
      </w:pPr>
      <w:r w:rsidRPr="002C726A">
        <w:rPr>
          <w:rFonts w:ascii="Times New Roman" w:hAnsi="Times New Roman" w:cs="Times New Roman"/>
          <w:sz w:val="24"/>
          <w:szCs w:val="24"/>
          <w:lang w:val="uk-UA"/>
        </w:rPr>
        <w:t>Основні</w:t>
      </w:r>
      <w:r w:rsidRPr="002C726A">
        <w:rPr>
          <w:rFonts w:ascii="Times New Roman" w:hAnsi="Times New Roman" w:cs="Times New Roman"/>
          <w:b/>
          <w:sz w:val="24"/>
          <w:szCs w:val="24"/>
          <w:lang w:val="uk-UA"/>
        </w:rPr>
        <w:t xml:space="preserve"> </w:t>
      </w:r>
      <w:r w:rsidRPr="002C726A">
        <w:rPr>
          <w:rFonts w:ascii="Times New Roman" w:hAnsi="Times New Roman" w:cs="Times New Roman"/>
          <w:sz w:val="24"/>
          <w:szCs w:val="24"/>
          <w:lang w:val="uk-UA"/>
        </w:rPr>
        <w:t>завдання</w:t>
      </w:r>
      <w:r w:rsidRPr="002C726A">
        <w:rPr>
          <w:rFonts w:ascii="Times New Roman" w:hAnsi="Times New Roman" w:cs="Times New Roman"/>
          <w:b/>
          <w:sz w:val="24"/>
          <w:szCs w:val="24"/>
          <w:lang w:val="uk-UA"/>
        </w:rPr>
        <w:t xml:space="preserve"> </w:t>
      </w:r>
      <w:r w:rsidRPr="002C726A">
        <w:rPr>
          <w:rFonts w:ascii="Times New Roman" w:hAnsi="Times New Roman" w:cs="Times New Roman"/>
          <w:sz w:val="24"/>
          <w:szCs w:val="24"/>
          <w:lang w:val="uk-UA"/>
        </w:rPr>
        <w:t xml:space="preserve">вивчення дисципліни «Порівняльна стилістика» полягають в тому, щоб ознайомити студентів з основами та проблемами сучасної порівняльної стилістики, з її понятійним апаратом, а також з головними факторами та закономірностями утворення стилів та систематики стильових рис, з основними принципами та критеріями класифікації функціональних стилів та стильовою оцінкою тексту, зі стилістичними засобами, притаманними системі сучасної французької </w:t>
      </w:r>
      <w:r w:rsidRPr="002C726A">
        <w:rPr>
          <w:rFonts w:ascii="Times New Roman" w:hAnsi="Times New Roman" w:cs="Times New Roman"/>
          <w:sz w:val="24"/>
          <w:szCs w:val="24"/>
          <w:lang w:val="uk-UA"/>
        </w:rPr>
        <w:lastRenderedPageBreak/>
        <w:t>мови, які розглядаються послідовно на фонетичному, лексичному та граматичному рівнях у порівнянні з аналогічними засобами рідної мови.</w:t>
      </w:r>
    </w:p>
    <w:p w:rsidR="00B55278" w:rsidRDefault="002C726A" w:rsidP="00B55278">
      <w:pPr>
        <w:tabs>
          <w:tab w:val="left" w:pos="284"/>
          <w:tab w:val="left" w:pos="567"/>
        </w:tabs>
        <w:jc w:val="both"/>
        <w:rPr>
          <w:sz w:val="24"/>
          <w:szCs w:val="24"/>
          <w:lang w:val="uk-UA"/>
        </w:rPr>
      </w:pPr>
      <w:r w:rsidRPr="002C726A">
        <w:rPr>
          <w:sz w:val="24"/>
          <w:szCs w:val="24"/>
          <w:lang w:val="uk-UA"/>
        </w:rPr>
        <w:tab/>
      </w:r>
      <w:r w:rsidRPr="002C726A">
        <w:rPr>
          <w:sz w:val="24"/>
          <w:szCs w:val="24"/>
          <w:lang w:val="uk-UA"/>
        </w:rPr>
        <w:tab/>
      </w:r>
    </w:p>
    <w:p w:rsidR="005C6F3A" w:rsidRPr="005C6F3A" w:rsidRDefault="005C6F3A" w:rsidP="00B55278">
      <w:pPr>
        <w:tabs>
          <w:tab w:val="left" w:pos="284"/>
          <w:tab w:val="left" w:pos="567"/>
        </w:tabs>
        <w:jc w:val="both"/>
        <w:rPr>
          <w:rFonts w:ascii="Times New Roman" w:hAnsi="Times New Roman" w:cs="Times New Roman"/>
          <w:sz w:val="24"/>
          <w:szCs w:val="24"/>
          <w:lang w:val="uk-UA"/>
        </w:rPr>
      </w:pPr>
      <w:r w:rsidRPr="005C6F3A">
        <w:rPr>
          <w:rFonts w:ascii="Times New Roman" w:hAnsi="Times New Roman" w:cs="Times New Roman"/>
          <w:b/>
          <w:bCs/>
          <w:sz w:val="24"/>
          <w:szCs w:val="24"/>
          <w:lang w:val="uk-UA"/>
        </w:rPr>
        <w:t>ОЧІКУВАНІ РЕЗУЛЬТАТИ НАВЧАННЯ</w:t>
      </w:r>
    </w:p>
    <w:p w:rsidR="005C6F3A" w:rsidRPr="005C6F3A" w:rsidRDefault="005C6F3A" w:rsidP="005C6F3A">
      <w:pPr>
        <w:rPr>
          <w:rFonts w:ascii="Times New Roman" w:hAnsi="Times New Roman" w:cs="Times New Roman"/>
          <w:b/>
          <w:bCs/>
          <w:sz w:val="24"/>
          <w:szCs w:val="24"/>
          <w:lang w:val="uk-UA"/>
        </w:rPr>
      </w:pPr>
      <w:r w:rsidRPr="005C6F3A">
        <w:rPr>
          <w:rFonts w:ascii="Times New Roman" w:hAnsi="Times New Roman" w:cs="Times New Roman"/>
          <w:b/>
          <w:bCs/>
          <w:sz w:val="24"/>
          <w:szCs w:val="24"/>
          <w:lang w:val="uk-UA"/>
        </w:rPr>
        <w:t xml:space="preserve">У разі успішного завершення курсу студент </w:t>
      </w:r>
      <w:r w:rsidRPr="005C6F3A">
        <w:rPr>
          <w:rFonts w:ascii="Times New Roman" w:hAnsi="Times New Roman" w:cs="Times New Roman"/>
          <w:b/>
          <w:bCs/>
          <w:sz w:val="24"/>
          <w:szCs w:val="24"/>
          <w:u w:val="single"/>
          <w:lang w:val="uk-UA"/>
        </w:rPr>
        <w:t>зможе</w:t>
      </w:r>
      <w:r w:rsidRPr="005C6F3A">
        <w:rPr>
          <w:rFonts w:ascii="Times New Roman" w:hAnsi="Times New Roman" w:cs="Times New Roman"/>
          <w:b/>
          <w:bCs/>
          <w:sz w:val="24"/>
          <w:szCs w:val="24"/>
          <w:lang w:val="uk-UA"/>
        </w:rPr>
        <w:t>:</w:t>
      </w:r>
    </w:p>
    <w:p w:rsidR="00B55278" w:rsidRDefault="00B55278" w:rsidP="00B55278">
      <w:pPr>
        <w:pStyle w:val="Style16"/>
        <w:widowControl/>
        <w:numPr>
          <w:ilvl w:val="0"/>
          <w:numId w:val="3"/>
        </w:numPr>
        <w:spacing w:line="322" w:lineRule="exact"/>
        <w:rPr>
          <w:lang w:val="uk-UA"/>
        </w:rPr>
      </w:pPr>
      <w:r w:rsidRPr="00A32451">
        <w:rPr>
          <w:lang w:val="uk-UA"/>
        </w:rPr>
        <w:t>оперувати термінологічним а</w:t>
      </w:r>
      <w:r>
        <w:rPr>
          <w:lang w:val="uk-UA"/>
        </w:rPr>
        <w:t>паратом порівняльної стилістики</w:t>
      </w:r>
    </w:p>
    <w:p w:rsidR="00B55278" w:rsidRDefault="00B55278" w:rsidP="00B55278">
      <w:pPr>
        <w:pStyle w:val="Style16"/>
        <w:widowControl/>
        <w:numPr>
          <w:ilvl w:val="0"/>
          <w:numId w:val="3"/>
        </w:numPr>
        <w:spacing w:line="322" w:lineRule="exact"/>
        <w:rPr>
          <w:lang w:val="uk-UA"/>
        </w:rPr>
      </w:pPr>
      <w:r w:rsidRPr="00A32451">
        <w:rPr>
          <w:lang w:val="uk-UA"/>
        </w:rPr>
        <w:t xml:space="preserve">користуватися стилістичними ресурсами французької </w:t>
      </w:r>
      <w:r>
        <w:rPr>
          <w:lang w:val="uk-UA"/>
        </w:rPr>
        <w:t>та рідної мов</w:t>
      </w:r>
    </w:p>
    <w:p w:rsidR="00B55278" w:rsidRDefault="00B55278" w:rsidP="00B55278">
      <w:pPr>
        <w:pStyle w:val="Style16"/>
        <w:widowControl/>
        <w:numPr>
          <w:ilvl w:val="0"/>
          <w:numId w:val="3"/>
        </w:numPr>
        <w:spacing w:line="322" w:lineRule="exact"/>
        <w:rPr>
          <w:lang w:val="uk-UA"/>
        </w:rPr>
      </w:pPr>
      <w:r>
        <w:rPr>
          <w:lang w:val="uk-UA"/>
        </w:rPr>
        <w:t>здійснювати стилістичний аналіз франкомовних текстів різної жанрової приналежності</w:t>
      </w:r>
    </w:p>
    <w:p w:rsidR="00B55278" w:rsidRDefault="00B55278" w:rsidP="00B55278">
      <w:pPr>
        <w:pStyle w:val="Style16"/>
        <w:widowControl/>
        <w:numPr>
          <w:ilvl w:val="0"/>
          <w:numId w:val="3"/>
        </w:numPr>
        <w:spacing w:line="322" w:lineRule="exact"/>
        <w:rPr>
          <w:lang w:val="uk-UA"/>
        </w:rPr>
      </w:pPr>
      <w:r>
        <w:rPr>
          <w:lang w:val="uk-UA"/>
        </w:rPr>
        <w:t>визначати та вирішувати перекладацькі проблеми у стилістичній площині</w:t>
      </w:r>
    </w:p>
    <w:p w:rsidR="00B55278" w:rsidRDefault="00B55278" w:rsidP="005C6F3A">
      <w:pPr>
        <w:outlineLvl w:val="0"/>
        <w:rPr>
          <w:rFonts w:ascii="Times New Roman" w:hAnsi="Times New Roman" w:cs="Times New Roman"/>
          <w:b/>
          <w:bCs/>
          <w:color w:val="000000"/>
          <w:kern w:val="36"/>
          <w:sz w:val="24"/>
          <w:szCs w:val="24"/>
          <w:lang w:val="uk-UA"/>
        </w:rPr>
      </w:pPr>
    </w:p>
    <w:p w:rsidR="005C6F3A" w:rsidRPr="005C6F3A" w:rsidRDefault="005C6F3A" w:rsidP="005C6F3A">
      <w:pPr>
        <w:outlineLvl w:val="0"/>
        <w:rPr>
          <w:rFonts w:ascii="Times New Roman" w:eastAsia="Times New Roman" w:hAnsi="Times New Roman" w:cs="Times New Roman"/>
          <w:b/>
          <w:bCs/>
          <w:kern w:val="36"/>
          <w:sz w:val="24"/>
          <w:szCs w:val="24"/>
          <w:lang w:val="uk-UA"/>
        </w:rPr>
      </w:pPr>
      <w:r w:rsidRPr="005C6F3A">
        <w:rPr>
          <w:rFonts w:ascii="Times New Roman" w:hAnsi="Times New Roman" w:cs="Times New Roman"/>
          <w:b/>
          <w:bCs/>
          <w:color w:val="000000"/>
          <w:kern w:val="36"/>
          <w:sz w:val="24"/>
          <w:szCs w:val="24"/>
          <w:lang w:val="uk-UA"/>
        </w:rPr>
        <w:t>ОСНОВНІ НАВЧАЛЬНІ РЕСУРСИ</w:t>
      </w:r>
    </w:p>
    <w:p w:rsidR="005C6F3A" w:rsidRPr="005C6F3A" w:rsidRDefault="005C6F3A" w:rsidP="005C6F3A">
      <w:pPr>
        <w:jc w:val="both"/>
        <w:outlineLvl w:val="0"/>
        <w:rPr>
          <w:rFonts w:ascii="Times New Roman" w:hAnsi="Times New Roman" w:cs="Times New Roman"/>
          <w:i/>
          <w:iCs/>
          <w:color w:val="A6A6A6" w:themeColor="background1" w:themeShade="A6"/>
          <w:sz w:val="24"/>
          <w:szCs w:val="24"/>
          <w:lang w:val="uk-UA"/>
        </w:rPr>
      </w:pPr>
      <w:r w:rsidRPr="005C6F3A">
        <w:rPr>
          <w:rFonts w:ascii="Times New Roman" w:eastAsia="Times New Roman" w:hAnsi="Times New Roman" w:cs="Times New Roman"/>
          <w:bCs/>
          <w:i/>
          <w:color w:val="A6A6A6" w:themeColor="background1" w:themeShade="A6"/>
          <w:kern w:val="36"/>
          <w:sz w:val="24"/>
          <w:szCs w:val="24"/>
          <w:lang w:val="uk-UA"/>
        </w:rPr>
        <w:t xml:space="preserve">Підручники, </w:t>
      </w:r>
      <w:r w:rsidRPr="005C6F3A">
        <w:rPr>
          <w:rFonts w:ascii="Times New Roman" w:hAnsi="Times New Roman" w:cs="Times New Roman"/>
          <w:i/>
          <w:iCs/>
          <w:color w:val="A6A6A6" w:themeColor="background1" w:themeShade="A6"/>
          <w:sz w:val="24"/>
          <w:szCs w:val="24"/>
          <w:lang w:val="uk-UA"/>
        </w:rPr>
        <w:t xml:space="preserve">плани семінарських занять, методичні рекомендації до виконання індивідуальних дослідницьких завдань, розміщені на платформі </w:t>
      </w:r>
      <w:proofErr w:type="spellStart"/>
      <w:r w:rsidRPr="005C6F3A">
        <w:rPr>
          <w:rFonts w:ascii="Times New Roman" w:hAnsi="Times New Roman" w:cs="Times New Roman"/>
          <w:i/>
          <w:iCs/>
          <w:color w:val="A6A6A6" w:themeColor="background1" w:themeShade="A6"/>
          <w:sz w:val="24"/>
          <w:szCs w:val="24"/>
        </w:rPr>
        <w:t>Moodle</w:t>
      </w:r>
      <w:proofErr w:type="spellEnd"/>
      <w:r w:rsidRPr="005C6F3A">
        <w:rPr>
          <w:rFonts w:ascii="Times New Roman" w:hAnsi="Times New Roman" w:cs="Times New Roman"/>
          <w:i/>
          <w:iCs/>
          <w:color w:val="A6A6A6" w:themeColor="background1" w:themeShade="A6"/>
          <w:sz w:val="24"/>
          <w:szCs w:val="24"/>
          <w:lang w:val="uk-UA"/>
        </w:rPr>
        <w:t xml:space="preserve">: </w:t>
      </w:r>
    </w:p>
    <w:p w:rsidR="005C6F3A" w:rsidRPr="005C6F3A" w:rsidRDefault="005C6F3A" w:rsidP="005C6F3A">
      <w:pPr>
        <w:rPr>
          <w:rFonts w:ascii="Times New Roman" w:eastAsia="Times New Roman" w:hAnsi="Times New Roman" w:cs="Times New Roman"/>
          <w:sz w:val="24"/>
          <w:szCs w:val="24"/>
          <w:lang w:val="uk-UA"/>
        </w:rPr>
      </w:pPr>
    </w:p>
    <w:p w:rsidR="005C6F3A" w:rsidRPr="005C6F3A" w:rsidRDefault="005C6F3A" w:rsidP="005C6F3A">
      <w:pPr>
        <w:rPr>
          <w:rFonts w:ascii="Times New Roman" w:hAnsi="Times New Roman" w:cs="Times New Roman"/>
          <w:sz w:val="24"/>
          <w:szCs w:val="24"/>
          <w:lang w:val="uk-UA"/>
        </w:rPr>
      </w:pPr>
      <w:r w:rsidRPr="005C6F3A">
        <w:rPr>
          <w:rFonts w:ascii="Times New Roman" w:hAnsi="Times New Roman" w:cs="Times New Roman"/>
          <w:b/>
          <w:bCs/>
          <w:color w:val="000000"/>
          <w:sz w:val="24"/>
          <w:szCs w:val="24"/>
          <w:lang w:val="uk-UA"/>
        </w:rPr>
        <w:t xml:space="preserve">КОНТРОЛЬНІ ЗАХОДИ </w:t>
      </w:r>
    </w:p>
    <w:p w:rsidR="005C6F3A" w:rsidRPr="005C6F3A" w:rsidRDefault="005C6F3A" w:rsidP="005C6F3A">
      <w:pPr>
        <w:jc w:val="both"/>
        <w:rPr>
          <w:rFonts w:ascii="Times New Roman" w:hAnsi="Times New Roman" w:cs="Times New Roman"/>
          <w:b/>
          <w:bCs/>
          <w:i/>
          <w:iCs/>
          <w:color w:val="000000"/>
          <w:sz w:val="24"/>
          <w:szCs w:val="24"/>
          <w:u w:val="single"/>
          <w:lang w:val="uk-UA"/>
        </w:rPr>
      </w:pPr>
      <w:r w:rsidRPr="005C6F3A">
        <w:rPr>
          <w:rFonts w:ascii="Times New Roman" w:hAnsi="Times New Roman" w:cs="Times New Roman"/>
          <w:b/>
          <w:bCs/>
          <w:i/>
          <w:iCs/>
          <w:color w:val="000000"/>
          <w:sz w:val="24"/>
          <w:szCs w:val="24"/>
          <w:u w:val="single"/>
          <w:lang w:val="uk-UA"/>
        </w:rPr>
        <w:t>Поточні контрольні заходи</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b/>
          <w:bCs/>
          <w:i/>
          <w:iCs/>
          <w:color w:val="000000"/>
          <w:sz w:val="24"/>
          <w:szCs w:val="24"/>
          <w:lang w:val="uk-UA"/>
        </w:rPr>
        <w:t>Термінологічний диктант</w:t>
      </w:r>
      <w:r w:rsidRPr="005C6F3A">
        <w:rPr>
          <w:rFonts w:ascii="Times New Roman" w:hAnsi="Times New Roman" w:cs="Times New Roman"/>
          <w:i/>
          <w:iCs/>
          <w:color w:val="000000"/>
          <w:sz w:val="24"/>
          <w:szCs w:val="24"/>
          <w:lang w:val="uk-UA"/>
        </w:rPr>
        <w:t xml:space="preserve"> (</w:t>
      </w:r>
      <w:proofErr w:type="spellStart"/>
      <w:r w:rsidRPr="005C6F3A">
        <w:rPr>
          <w:rFonts w:ascii="Times New Roman" w:hAnsi="Times New Roman" w:cs="Times New Roman"/>
          <w:i/>
          <w:iCs/>
          <w:color w:val="000000"/>
          <w:sz w:val="24"/>
          <w:szCs w:val="24"/>
        </w:rPr>
        <w:t>max</w:t>
      </w:r>
      <w:proofErr w:type="spellEnd"/>
      <w:r w:rsidRPr="005C6F3A">
        <w:rPr>
          <w:rFonts w:ascii="Times New Roman" w:hAnsi="Times New Roman" w:cs="Times New Roman"/>
          <w:i/>
          <w:iCs/>
          <w:color w:val="000000"/>
          <w:sz w:val="24"/>
          <w:szCs w:val="24"/>
        </w:rPr>
        <w:t xml:space="preserve"> __</w:t>
      </w:r>
      <w:r w:rsidRPr="005C6F3A">
        <w:rPr>
          <w:rFonts w:ascii="Times New Roman" w:hAnsi="Times New Roman" w:cs="Times New Roman"/>
          <w:i/>
          <w:iCs/>
          <w:color w:val="000000"/>
          <w:sz w:val="24"/>
          <w:szCs w:val="24"/>
          <w:lang w:val="uk-UA"/>
        </w:rPr>
        <w:t xml:space="preserve"> бали) – на початку кожного практичного заняття. Терміни для вивчення зазначені у планах семінарських занять у розділі «Термінологічний мінімум».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b/>
          <w:bCs/>
          <w:i/>
          <w:iCs/>
          <w:color w:val="000000"/>
          <w:sz w:val="24"/>
          <w:szCs w:val="24"/>
          <w:lang w:val="uk-UA"/>
        </w:rPr>
        <w:t>Робота у групі</w:t>
      </w:r>
      <w:r w:rsidRPr="005C6F3A">
        <w:rPr>
          <w:rFonts w:ascii="Times New Roman" w:hAnsi="Times New Roman" w:cs="Times New Roman"/>
          <w:i/>
          <w:iCs/>
          <w:color w:val="000000"/>
          <w:sz w:val="24"/>
          <w:szCs w:val="24"/>
        </w:rPr>
        <w:t xml:space="preserve"> </w:t>
      </w:r>
      <w:r w:rsidRPr="005C6F3A">
        <w:rPr>
          <w:rFonts w:ascii="Times New Roman" w:hAnsi="Times New Roman" w:cs="Times New Roman"/>
          <w:i/>
          <w:iCs/>
          <w:color w:val="000000"/>
          <w:sz w:val="24"/>
          <w:szCs w:val="24"/>
          <w:lang w:val="uk-UA"/>
        </w:rPr>
        <w:t xml:space="preserve">над </w:t>
      </w:r>
      <w:proofErr w:type="spellStart"/>
      <w:r w:rsidRPr="005C6F3A">
        <w:rPr>
          <w:rFonts w:ascii="Times New Roman" w:hAnsi="Times New Roman" w:cs="Times New Roman"/>
          <w:i/>
          <w:iCs/>
          <w:color w:val="000000"/>
          <w:sz w:val="24"/>
          <w:szCs w:val="24"/>
          <w:lang w:val="uk-UA"/>
        </w:rPr>
        <w:t>розв</w:t>
      </w:r>
      <w:proofErr w:type="spellEnd"/>
      <w:r w:rsidRPr="005C6F3A">
        <w:rPr>
          <w:rFonts w:ascii="Times New Roman" w:hAnsi="Times New Roman" w:cs="Times New Roman"/>
          <w:i/>
          <w:iCs/>
          <w:color w:val="000000"/>
          <w:sz w:val="24"/>
          <w:szCs w:val="24"/>
        </w:rPr>
        <w:t>’</w:t>
      </w:r>
      <w:proofErr w:type="spellStart"/>
      <w:r w:rsidRPr="005C6F3A">
        <w:rPr>
          <w:rFonts w:ascii="Times New Roman" w:hAnsi="Times New Roman" w:cs="Times New Roman"/>
          <w:i/>
          <w:iCs/>
          <w:color w:val="000000"/>
          <w:sz w:val="24"/>
          <w:szCs w:val="24"/>
          <w:lang w:val="uk-UA"/>
        </w:rPr>
        <w:t>язанням</w:t>
      </w:r>
      <w:proofErr w:type="spellEnd"/>
      <w:r w:rsidRPr="005C6F3A">
        <w:rPr>
          <w:rFonts w:ascii="Times New Roman" w:hAnsi="Times New Roman" w:cs="Times New Roman"/>
          <w:i/>
          <w:iCs/>
          <w:color w:val="000000"/>
          <w:sz w:val="24"/>
          <w:szCs w:val="24"/>
          <w:lang w:val="uk-UA"/>
        </w:rPr>
        <w:t xml:space="preserve"> практичного завдання, поставленого викладачем (</w:t>
      </w:r>
      <w:proofErr w:type="spellStart"/>
      <w:r w:rsidRPr="005C6F3A">
        <w:rPr>
          <w:rFonts w:ascii="Times New Roman" w:hAnsi="Times New Roman" w:cs="Times New Roman"/>
          <w:i/>
          <w:iCs/>
          <w:color w:val="000000"/>
          <w:sz w:val="24"/>
          <w:szCs w:val="24"/>
        </w:rPr>
        <w:t>max</w:t>
      </w:r>
      <w:proofErr w:type="spellEnd"/>
      <w:r w:rsidRPr="005C6F3A">
        <w:rPr>
          <w:rFonts w:ascii="Times New Roman" w:hAnsi="Times New Roman" w:cs="Times New Roman"/>
          <w:i/>
          <w:iCs/>
          <w:color w:val="000000"/>
          <w:sz w:val="24"/>
          <w:szCs w:val="24"/>
        </w:rPr>
        <w:t xml:space="preserve"> __ </w:t>
      </w:r>
      <w:r w:rsidRPr="005C6F3A">
        <w:rPr>
          <w:rFonts w:ascii="Times New Roman" w:hAnsi="Times New Roman" w:cs="Times New Roman"/>
          <w:i/>
          <w:iCs/>
          <w:color w:val="000000"/>
          <w:sz w:val="24"/>
          <w:szCs w:val="24"/>
          <w:lang w:val="uk-UA"/>
        </w:rPr>
        <w:t xml:space="preserve">бали) – на кожному практичному занятті.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b/>
          <w:bCs/>
          <w:i/>
          <w:iCs/>
          <w:color w:val="000000"/>
          <w:sz w:val="24"/>
          <w:szCs w:val="24"/>
          <w:lang w:val="uk-UA"/>
        </w:rPr>
        <w:t xml:space="preserve">Письмова контрольна робота </w:t>
      </w:r>
      <w:r w:rsidRPr="005C6F3A">
        <w:rPr>
          <w:rFonts w:ascii="Times New Roman" w:hAnsi="Times New Roman" w:cs="Times New Roman"/>
          <w:i/>
          <w:iCs/>
          <w:color w:val="000000"/>
          <w:sz w:val="24"/>
          <w:szCs w:val="24"/>
          <w:lang w:val="uk-UA"/>
        </w:rPr>
        <w:t>(</w:t>
      </w:r>
      <w:proofErr w:type="spellStart"/>
      <w:r w:rsidRPr="005C6F3A">
        <w:rPr>
          <w:rFonts w:ascii="Times New Roman" w:hAnsi="Times New Roman" w:cs="Times New Roman"/>
          <w:i/>
          <w:iCs/>
          <w:color w:val="000000"/>
          <w:sz w:val="24"/>
          <w:szCs w:val="24"/>
        </w:rPr>
        <w:t>max</w:t>
      </w:r>
      <w:proofErr w:type="spellEnd"/>
      <w:r w:rsidRPr="005C6F3A">
        <w:rPr>
          <w:rFonts w:ascii="Times New Roman" w:hAnsi="Times New Roman" w:cs="Times New Roman"/>
          <w:i/>
          <w:iCs/>
          <w:color w:val="000000"/>
          <w:sz w:val="24"/>
          <w:szCs w:val="24"/>
        </w:rPr>
        <w:t xml:space="preserve"> __ </w:t>
      </w:r>
      <w:r w:rsidRPr="005C6F3A">
        <w:rPr>
          <w:rFonts w:ascii="Times New Roman" w:hAnsi="Times New Roman" w:cs="Times New Roman"/>
          <w:i/>
          <w:iCs/>
          <w:color w:val="000000"/>
          <w:sz w:val="24"/>
          <w:szCs w:val="24"/>
          <w:lang w:val="uk-UA"/>
        </w:rPr>
        <w:t>балів)</w:t>
      </w:r>
      <w:r w:rsidRPr="005C6F3A">
        <w:rPr>
          <w:rFonts w:ascii="Times New Roman" w:hAnsi="Times New Roman" w:cs="Times New Roman"/>
          <w:b/>
          <w:bCs/>
          <w:i/>
          <w:iCs/>
          <w:color w:val="000000"/>
          <w:sz w:val="24"/>
          <w:szCs w:val="24"/>
          <w:lang w:val="uk-UA"/>
        </w:rPr>
        <w:t xml:space="preserve"> </w:t>
      </w:r>
      <w:r w:rsidRPr="005C6F3A">
        <w:rPr>
          <w:rFonts w:ascii="Times New Roman" w:hAnsi="Times New Roman" w:cs="Times New Roman"/>
          <w:i/>
          <w:iCs/>
          <w:color w:val="000000"/>
          <w:sz w:val="24"/>
          <w:szCs w:val="24"/>
          <w:lang w:val="uk-UA"/>
        </w:rPr>
        <w:t>– двічі на семестр, наприкінці кожного змістового модулю курсу. Контрольна робота складається з двох питань (</w:t>
      </w:r>
      <w:proofErr w:type="spellStart"/>
      <w:r w:rsidRPr="005C6F3A">
        <w:rPr>
          <w:rFonts w:ascii="Times New Roman" w:hAnsi="Times New Roman" w:cs="Times New Roman"/>
          <w:i/>
          <w:iCs/>
          <w:color w:val="000000"/>
          <w:sz w:val="24"/>
          <w:szCs w:val="24"/>
        </w:rPr>
        <w:t>max</w:t>
      </w:r>
      <w:proofErr w:type="spellEnd"/>
      <w:r w:rsidRPr="005C6F3A">
        <w:rPr>
          <w:rFonts w:ascii="Times New Roman" w:hAnsi="Times New Roman" w:cs="Times New Roman"/>
          <w:i/>
          <w:iCs/>
          <w:color w:val="000000"/>
          <w:sz w:val="24"/>
          <w:szCs w:val="24"/>
        </w:rPr>
        <w:t xml:space="preserve"> __ </w:t>
      </w:r>
      <w:r w:rsidRPr="005C6F3A">
        <w:rPr>
          <w:rFonts w:ascii="Times New Roman" w:hAnsi="Times New Roman" w:cs="Times New Roman"/>
          <w:i/>
          <w:iCs/>
          <w:color w:val="000000"/>
          <w:sz w:val="24"/>
          <w:szCs w:val="24"/>
          <w:lang w:val="uk-UA"/>
        </w:rPr>
        <w:t xml:space="preserve">бали кожне) – теоретичного (дати визначення терміну, розкрити сутність поняття або явища) та практичного (ідентифікувати стилістичні прийоми та засоби на матеріалі конкретного тексту). </w:t>
      </w:r>
    </w:p>
    <w:p w:rsidR="00B55278" w:rsidRDefault="00B55278" w:rsidP="005C6F3A">
      <w:pPr>
        <w:jc w:val="both"/>
        <w:rPr>
          <w:rFonts w:ascii="Times New Roman" w:hAnsi="Times New Roman" w:cs="Times New Roman"/>
          <w:b/>
          <w:bCs/>
          <w:i/>
          <w:iCs/>
          <w:color w:val="000000"/>
          <w:sz w:val="24"/>
          <w:szCs w:val="24"/>
          <w:u w:val="single"/>
          <w:lang w:val="uk-UA"/>
        </w:rPr>
      </w:pPr>
    </w:p>
    <w:p w:rsidR="005C6F3A" w:rsidRPr="00725AAF" w:rsidRDefault="005C6F3A" w:rsidP="005C6F3A">
      <w:pPr>
        <w:jc w:val="both"/>
        <w:rPr>
          <w:rFonts w:ascii="Times New Roman" w:hAnsi="Times New Roman" w:cs="Times New Roman"/>
          <w:b/>
          <w:bCs/>
          <w:i/>
          <w:iCs/>
          <w:color w:val="000000"/>
          <w:sz w:val="24"/>
          <w:szCs w:val="24"/>
          <w:u w:val="single"/>
          <w:lang w:val="uk-UA"/>
        </w:rPr>
      </w:pPr>
      <w:r w:rsidRPr="005C6F3A">
        <w:rPr>
          <w:rFonts w:ascii="Times New Roman" w:hAnsi="Times New Roman" w:cs="Times New Roman"/>
          <w:b/>
          <w:bCs/>
          <w:i/>
          <w:iCs/>
          <w:color w:val="000000"/>
          <w:sz w:val="24"/>
          <w:szCs w:val="24"/>
          <w:u w:val="single"/>
          <w:lang w:val="uk-UA"/>
        </w:rPr>
        <w:t>Підсумкові контрольні заходи</w:t>
      </w:r>
      <w:r w:rsidRPr="00725AAF">
        <w:rPr>
          <w:rFonts w:ascii="Times New Roman" w:hAnsi="Times New Roman" w:cs="Times New Roman"/>
          <w:b/>
          <w:bCs/>
          <w:i/>
          <w:iCs/>
          <w:color w:val="000000"/>
          <w:sz w:val="24"/>
          <w:szCs w:val="24"/>
          <w:u w:val="single"/>
          <w:lang w:val="uk-UA"/>
        </w:rPr>
        <w:t>:</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color w:val="000000"/>
          <w:sz w:val="24"/>
          <w:szCs w:val="24"/>
          <w:lang w:val="uk-UA"/>
        </w:rPr>
        <w:t>Усна відповідь на екзамені</w:t>
      </w:r>
      <w:r w:rsidRPr="005C6F3A">
        <w:rPr>
          <w:rFonts w:ascii="Times New Roman" w:hAnsi="Times New Roman" w:cs="Times New Roman"/>
          <w:i/>
          <w:iCs/>
          <w:color w:val="000000"/>
          <w:sz w:val="24"/>
          <w:szCs w:val="24"/>
          <w:lang w:val="uk-UA"/>
        </w:rPr>
        <w:t xml:space="preserve"> (</w:t>
      </w:r>
      <w:proofErr w:type="spellStart"/>
      <w:r w:rsidRPr="005C6F3A">
        <w:rPr>
          <w:rFonts w:ascii="Times New Roman" w:hAnsi="Times New Roman" w:cs="Times New Roman"/>
          <w:i/>
          <w:iCs/>
          <w:color w:val="000000"/>
          <w:sz w:val="24"/>
          <w:szCs w:val="24"/>
        </w:rPr>
        <w:t>max</w:t>
      </w:r>
      <w:proofErr w:type="spellEnd"/>
      <w:r w:rsidRPr="005C6F3A">
        <w:rPr>
          <w:rFonts w:ascii="Times New Roman" w:hAnsi="Times New Roman" w:cs="Times New Roman"/>
          <w:i/>
          <w:iCs/>
          <w:color w:val="000000"/>
          <w:sz w:val="24"/>
          <w:szCs w:val="24"/>
          <w:lang w:val="uk-UA"/>
        </w:rPr>
        <w:t xml:space="preserve"> 20 балів) передбачає розгорнуте висвітлення двох питань: теоретичного (</w:t>
      </w:r>
      <w:proofErr w:type="spellStart"/>
      <w:r w:rsidRPr="005C6F3A">
        <w:rPr>
          <w:rFonts w:ascii="Times New Roman" w:hAnsi="Times New Roman" w:cs="Times New Roman"/>
          <w:i/>
          <w:iCs/>
          <w:color w:val="000000"/>
          <w:sz w:val="24"/>
          <w:szCs w:val="24"/>
        </w:rPr>
        <w:t>max</w:t>
      </w:r>
      <w:proofErr w:type="spellEnd"/>
      <w:r w:rsidRPr="005C6F3A">
        <w:rPr>
          <w:rFonts w:ascii="Times New Roman" w:hAnsi="Times New Roman" w:cs="Times New Roman"/>
          <w:i/>
          <w:iCs/>
          <w:color w:val="000000"/>
          <w:sz w:val="24"/>
          <w:szCs w:val="24"/>
          <w:lang w:val="uk-UA"/>
        </w:rPr>
        <w:t xml:space="preserve"> 10 балів) й практичного (</w:t>
      </w:r>
      <w:proofErr w:type="spellStart"/>
      <w:r w:rsidRPr="005C6F3A">
        <w:rPr>
          <w:rFonts w:ascii="Times New Roman" w:hAnsi="Times New Roman" w:cs="Times New Roman"/>
          <w:i/>
          <w:iCs/>
          <w:color w:val="000000"/>
          <w:sz w:val="24"/>
          <w:szCs w:val="24"/>
        </w:rPr>
        <w:t>max</w:t>
      </w:r>
      <w:proofErr w:type="spellEnd"/>
      <w:r w:rsidRPr="005C6F3A">
        <w:rPr>
          <w:rFonts w:ascii="Times New Roman" w:hAnsi="Times New Roman" w:cs="Times New Roman"/>
          <w:i/>
          <w:iCs/>
          <w:color w:val="000000"/>
          <w:sz w:val="24"/>
          <w:szCs w:val="24"/>
          <w:lang w:val="uk-UA"/>
        </w:rPr>
        <w:t xml:space="preserve"> 10 балів). Перелік питань див. на сторінці курсу у </w:t>
      </w:r>
      <w:proofErr w:type="spellStart"/>
      <w:r w:rsidRPr="005C6F3A">
        <w:rPr>
          <w:rFonts w:ascii="Times New Roman" w:hAnsi="Times New Roman" w:cs="Times New Roman"/>
          <w:i/>
          <w:iCs/>
          <w:color w:val="000000"/>
          <w:sz w:val="24"/>
          <w:szCs w:val="24"/>
        </w:rPr>
        <w:t>Moodle</w:t>
      </w:r>
      <w:proofErr w:type="spellEnd"/>
      <w:r w:rsidRPr="005C6F3A">
        <w:rPr>
          <w:rFonts w:ascii="Times New Roman" w:hAnsi="Times New Roman" w:cs="Times New Roman"/>
          <w:i/>
          <w:iCs/>
          <w:color w:val="000000"/>
          <w:sz w:val="24"/>
          <w:szCs w:val="24"/>
          <w:lang w:val="uk-UA"/>
        </w:rPr>
        <w:t xml:space="preserve">: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b/>
          <w:bCs/>
          <w:i/>
          <w:iCs/>
          <w:color w:val="000000"/>
          <w:sz w:val="24"/>
          <w:szCs w:val="24"/>
          <w:lang w:val="uk-UA"/>
        </w:rPr>
        <w:t>Захист індивідуального дослідницького завдання (ІДЗ)</w:t>
      </w:r>
      <w:r w:rsidRPr="005C6F3A">
        <w:rPr>
          <w:rFonts w:ascii="Times New Roman" w:hAnsi="Times New Roman" w:cs="Times New Roman"/>
          <w:i/>
          <w:iCs/>
          <w:color w:val="000000"/>
          <w:sz w:val="24"/>
          <w:szCs w:val="24"/>
          <w:lang w:val="uk-UA"/>
        </w:rPr>
        <w:t xml:space="preserve">  (</w:t>
      </w:r>
      <w:proofErr w:type="spellStart"/>
      <w:r w:rsidRPr="005C6F3A">
        <w:rPr>
          <w:rFonts w:ascii="Times New Roman" w:hAnsi="Times New Roman" w:cs="Times New Roman"/>
          <w:i/>
          <w:iCs/>
          <w:color w:val="000000"/>
          <w:sz w:val="24"/>
          <w:szCs w:val="24"/>
        </w:rPr>
        <w:t>max</w:t>
      </w:r>
      <w:proofErr w:type="spellEnd"/>
      <w:r w:rsidRPr="005C6F3A">
        <w:rPr>
          <w:rFonts w:ascii="Times New Roman" w:hAnsi="Times New Roman" w:cs="Times New Roman"/>
          <w:i/>
          <w:iCs/>
          <w:color w:val="000000"/>
          <w:sz w:val="24"/>
          <w:szCs w:val="24"/>
          <w:lang w:val="uk-UA"/>
        </w:rPr>
        <w:t xml:space="preserve"> 20 балів) здійснюється на заліковому тижні. Публічний захист є обов’язковою вимогою для зарахування результатів за даними видами робіт. Тема ІДЗ обирається впродовж перших двох тижнів семестру з переліку запропонованих тем за посиланням: </w:t>
      </w:r>
    </w:p>
    <w:p w:rsidR="005C6F3A" w:rsidRPr="005C6F3A" w:rsidRDefault="005C6F3A" w:rsidP="005C6F3A">
      <w:pPr>
        <w:jc w:val="both"/>
        <w:rPr>
          <w:rFonts w:ascii="Times New Roman" w:hAnsi="Times New Roman" w:cs="Times New Roman"/>
          <w:i/>
          <w:iCs/>
          <w:color w:val="000000"/>
          <w:sz w:val="24"/>
          <w:szCs w:val="24"/>
          <w:lang w:val="uk-UA"/>
        </w:rPr>
      </w:pPr>
    </w:p>
    <w:p w:rsidR="005C6F3A" w:rsidRPr="005C6F3A" w:rsidRDefault="005C6F3A" w:rsidP="005C6F3A">
      <w:pPr>
        <w:jc w:val="both"/>
        <w:rPr>
          <w:rFonts w:ascii="Times New Roman" w:hAnsi="Times New Roman" w:cs="Times New Roman"/>
          <w:i/>
          <w:iCs/>
          <w:color w:val="000000"/>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5C6F3A" w:rsidRPr="005C6F3A" w:rsidTr="005C6F3A">
        <w:trPr>
          <w:jc w:val="center"/>
        </w:trPr>
        <w:tc>
          <w:tcPr>
            <w:tcW w:w="5045" w:type="dxa"/>
            <w:gridSpan w:val="2"/>
            <w:hideMark/>
          </w:tcPr>
          <w:p w:rsidR="005C6F3A" w:rsidRPr="005C6F3A" w:rsidRDefault="005C6F3A" w:rsidP="005C6F3A">
            <w:pPr>
              <w:keepNext/>
              <w:jc w:val="center"/>
              <w:rPr>
                <w:rFonts w:ascii="Times New Roman" w:hAnsi="Times New Roman" w:cs="Times New Roman"/>
                <w:b/>
                <w:bCs/>
                <w:sz w:val="24"/>
                <w:szCs w:val="24"/>
                <w:lang w:val="uk-UA"/>
              </w:rPr>
            </w:pPr>
            <w:r w:rsidRPr="005C6F3A">
              <w:rPr>
                <w:rFonts w:ascii="Times New Roman" w:hAnsi="Times New Roman" w:cs="Times New Roman"/>
                <w:b/>
                <w:bCs/>
                <w:sz w:val="24"/>
                <w:szCs w:val="24"/>
                <w:lang w:val="uk-UA"/>
              </w:rPr>
              <w:lastRenderedPageBreak/>
              <w:t>Контрольний захід</w:t>
            </w:r>
          </w:p>
        </w:tc>
        <w:tc>
          <w:tcPr>
            <w:tcW w:w="2441" w:type="dxa"/>
            <w:hideMark/>
          </w:tcPr>
          <w:p w:rsidR="005C6F3A" w:rsidRPr="005C6F3A" w:rsidRDefault="005C6F3A" w:rsidP="005C6F3A">
            <w:pPr>
              <w:keepNext/>
              <w:jc w:val="center"/>
              <w:rPr>
                <w:rFonts w:ascii="Times New Roman" w:hAnsi="Times New Roman" w:cs="Times New Roman"/>
                <w:b/>
                <w:bCs/>
                <w:sz w:val="24"/>
                <w:szCs w:val="24"/>
                <w:lang w:val="uk-UA"/>
              </w:rPr>
            </w:pPr>
            <w:r w:rsidRPr="005C6F3A">
              <w:rPr>
                <w:rFonts w:ascii="Times New Roman" w:hAnsi="Times New Roman" w:cs="Times New Roman"/>
                <w:b/>
                <w:bCs/>
                <w:sz w:val="24"/>
                <w:szCs w:val="24"/>
                <w:lang w:val="uk-UA"/>
              </w:rPr>
              <w:t>Термін виконання</w:t>
            </w:r>
          </w:p>
        </w:tc>
        <w:tc>
          <w:tcPr>
            <w:tcW w:w="1657" w:type="dxa"/>
            <w:hideMark/>
          </w:tcPr>
          <w:p w:rsidR="005C6F3A" w:rsidRPr="005C6F3A" w:rsidRDefault="005C6F3A" w:rsidP="005C6F3A">
            <w:pPr>
              <w:keepNext/>
              <w:jc w:val="center"/>
              <w:rPr>
                <w:rFonts w:ascii="Times New Roman" w:hAnsi="Times New Roman" w:cs="Times New Roman"/>
                <w:b/>
                <w:bCs/>
                <w:sz w:val="24"/>
                <w:szCs w:val="24"/>
                <w:highlight w:val="red"/>
                <w:lang w:val="uk-UA"/>
              </w:rPr>
            </w:pPr>
            <w:r w:rsidRPr="005C6F3A">
              <w:rPr>
                <w:rFonts w:ascii="Times New Roman" w:hAnsi="Times New Roman" w:cs="Times New Roman"/>
                <w:b/>
                <w:bCs/>
                <w:sz w:val="24"/>
                <w:szCs w:val="24"/>
                <w:lang w:val="uk-UA"/>
              </w:rPr>
              <w:t>% від загальної оцінки</w:t>
            </w:r>
          </w:p>
        </w:tc>
      </w:tr>
      <w:tr w:rsidR="005C6F3A" w:rsidRPr="005C6F3A" w:rsidTr="005C6F3A">
        <w:trPr>
          <w:gridAfter w:val="1"/>
          <w:wAfter w:w="1657" w:type="dxa"/>
          <w:jc w:val="center"/>
        </w:trPr>
        <w:tc>
          <w:tcPr>
            <w:tcW w:w="5045" w:type="dxa"/>
            <w:gridSpan w:val="2"/>
            <w:hideMark/>
          </w:tcPr>
          <w:p w:rsidR="005C6F3A" w:rsidRPr="005C6F3A" w:rsidRDefault="005C6F3A" w:rsidP="005C6F3A">
            <w:pPr>
              <w:keepNext/>
              <w:rPr>
                <w:rFonts w:ascii="Times New Roman" w:hAnsi="Times New Roman" w:cs="Times New Roman"/>
                <w:b/>
                <w:bCs/>
                <w:sz w:val="24"/>
                <w:szCs w:val="24"/>
              </w:rPr>
            </w:pPr>
            <w:r w:rsidRPr="005C6F3A">
              <w:rPr>
                <w:rFonts w:ascii="Times New Roman" w:hAnsi="Times New Roman" w:cs="Times New Roman"/>
                <w:b/>
                <w:bCs/>
                <w:sz w:val="24"/>
                <w:szCs w:val="24"/>
                <w:lang w:val="uk-UA"/>
              </w:rPr>
              <w:t>Поточний контроль</w:t>
            </w:r>
            <w:r w:rsidRPr="005C6F3A">
              <w:rPr>
                <w:rFonts w:ascii="Times New Roman" w:hAnsi="Times New Roman" w:cs="Times New Roman"/>
                <w:b/>
                <w:bCs/>
                <w:sz w:val="24"/>
                <w:szCs w:val="24"/>
              </w:rPr>
              <w:t xml:space="preserve"> (</w:t>
            </w:r>
            <w:proofErr w:type="spellStart"/>
            <w:r w:rsidRPr="005C6F3A">
              <w:rPr>
                <w:rFonts w:ascii="Times New Roman" w:hAnsi="Times New Roman" w:cs="Times New Roman"/>
                <w:b/>
                <w:bCs/>
                <w:sz w:val="24"/>
                <w:szCs w:val="24"/>
              </w:rPr>
              <w:t>max</w:t>
            </w:r>
            <w:proofErr w:type="spellEnd"/>
            <w:r w:rsidRPr="005C6F3A">
              <w:rPr>
                <w:rFonts w:ascii="Times New Roman" w:hAnsi="Times New Roman" w:cs="Times New Roman"/>
                <w:b/>
                <w:bCs/>
                <w:sz w:val="24"/>
                <w:szCs w:val="24"/>
              </w:rPr>
              <w:t xml:space="preserve"> 60%)</w:t>
            </w:r>
          </w:p>
        </w:tc>
        <w:tc>
          <w:tcPr>
            <w:tcW w:w="2441" w:type="dxa"/>
          </w:tcPr>
          <w:p w:rsidR="005C6F3A" w:rsidRPr="005C6F3A" w:rsidRDefault="005C6F3A" w:rsidP="005C6F3A">
            <w:pPr>
              <w:keepNext/>
              <w:jc w:val="center"/>
              <w:rPr>
                <w:rFonts w:ascii="Times New Roman" w:hAnsi="Times New Roman" w:cs="Times New Roman"/>
                <w:b/>
                <w:bCs/>
                <w:sz w:val="24"/>
                <w:szCs w:val="24"/>
                <w:lang w:val="uk-UA"/>
              </w:rPr>
            </w:pPr>
          </w:p>
        </w:tc>
      </w:tr>
      <w:tr w:rsidR="005C6F3A" w:rsidRPr="005C6F3A" w:rsidTr="005C6F3A">
        <w:trPr>
          <w:jc w:val="center"/>
        </w:trPr>
        <w:tc>
          <w:tcPr>
            <w:tcW w:w="1815" w:type="dxa"/>
            <w:vMerge w:val="restart"/>
          </w:tcPr>
          <w:p w:rsidR="005C6F3A" w:rsidRPr="005C6F3A" w:rsidRDefault="005C6F3A" w:rsidP="005C6F3A">
            <w:pPr>
              <w:keepNext/>
              <w:jc w:val="both"/>
              <w:rPr>
                <w:rFonts w:ascii="Times New Roman" w:hAnsi="Times New Roman" w:cs="Times New Roman"/>
                <w:i/>
                <w:iCs/>
                <w:sz w:val="24"/>
                <w:szCs w:val="24"/>
                <w:lang w:val="uk-UA"/>
              </w:rPr>
            </w:pPr>
          </w:p>
          <w:p w:rsidR="005C6F3A" w:rsidRPr="005C6F3A" w:rsidRDefault="005C6F3A" w:rsidP="005C6F3A">
            <w:pPr>
              <w:keepNext/>
              <w:jc w:val="both"/>
              <w:rPr>
                <w:rFonts w:ascii="Times New Roman" w:hAnsi="Times New Roman" w:cs="Times New Roman"/>
                <w:i/>
                <w:iCs/>
                <w:sz w:val="24"/>
                <w:szCs w:val="24"/>
                <w:lang w:val="uk-UA"/>
              </w:rPr>
            </w:pPr>
            <w:proofErr w:type="spellStart"/>
            <w:r w:rsidRPr="005C6F3A">
              <w:rPr>
                <w:rFonts w:ascii="Times New Roman" w:hAnsi="Times New Roman" w:cs="Times New Roman"/>
                <w:i/>
                <w:iCs/>
                <w:sz w:val="24"/>
                <w:szCs w:val="24"/>
              </w:rPr>
              <w:t>Змістовий</w:t>
            </w:r>
            <w:proofErr w:type="spellEnd"/>
            <w:r w:rsidRPr="005C6F3A">
              <w:rPr>
                <w:rFonts w:ascii="Times New Roman" w:hAnsi="Times New Roman" w:cs="Times New Roman"/>
                <w:i/>
                <w:iCs/>
                <w:sz w:val="24"/>
                <w:szCs w:val="24"/>
              </w:rPr>
              <w:t xml:space="preserve"> модуль 1 (</w:t>
            </w:r>
            <w:r w:rsidRPr="005C6F3A">
              <w:rPr>
                <w:rFonts w:ascii="Times New Roman" w:hAnsi="Times New Roman" w:cs="Times New Roman"/>
                <w:i/>
                <w:iCs/>
                <w:sz w:val="24"/>
                <w:szCs w:val="24"/>
                <w:lang w:val="uk-UA"/>
              </w:rPr>
              <w:t>розділ 1</w:t>
            </w:r>
            <w:r w:rsidRPr="005C6F3A">
              <w:rPr>
                <w:rFonts w:ascii="Times New Roman" w:hAnsi="Times New Roman" w:cs="Times New Roman"/>
                <w:i/>
                <w:iCs/>
                <w:sz w:val="24"/>
                <w:szCs w:val="24"/>
              </w:rPr>
              <w:t>)</w:t>
            </w:r>
          </w:p>
          <w:p w:rsidR="005C6F3A" w:rsidRPr="005C6F3A" w:rsidRDefault="005C6F3A" w:rsidP="005C6F3A">
            <w:pPr>
              <w:keepNext/>
              <w:jc w:val="both"/>
              <w:rPr>
                <w:rFonts w:ascii="Times New Roman" w:hAnsi="Times New Roman" w:cs="Times New Roman"/>
                <w:i/>
                <w:iCs/>
                <w:sz w:val="24"/>
                <w:szCs w:val="24"/>
                <w:lang w:val="uk-UA"/>
              </w:rPr>
            </w:pPr>
          </w:p>
        </w:tc>
        <w:tc>
          <w:tcPr>
            <w:tcW w:w="3230" w:type="dxa"/>
            <w:hideMark/>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 xml:space="preserve">Термінологічний диктант </w:t>
            </w:r>
          </w:p>
        </w:tc>
        <w:tc>
          <w:tcPr>
            <w:tcW w:w="2441" w:type="dxa"/>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Семінари 1,2,3,4</w:t>
            </w:r>
          </w:p>
        </w:tc>
        <w:tc>
          <w:tcPr>
            <w:tcW w:w="1657" w:type="dxa"/>
          </w:tcPr>
          <w:p w:rsidR="005C6F3A" w:rsidRPr="005C6F3A" w:rsidRDefault="005C6F3A" w:rsidP="005C6F3A">
            <w:pPr>
              <w:keepNext/>
              <w:jc w:val="both"/>
              <w:rPr>
                <w:rFonts w:ascii="Times New Roman" w:hAnsi="Times New Roman" w:cs="Times New Roman"/>
                <w:b/>
                <w:bCs/>
                <w:sz w:val="24"/>
                <w:szCs w:val="24"/>
                <w:lang w:val="uk-UA"/>
              </w:rPr>
            </w:pPr>
          </w:p>
        </w:tc>
      </w:tr>
      <w:tr w:rsidR="005C6F3A" w:rsidRPr="005C6F3A" w:rsidTr="005C6F3A">
        <w:trPr>
          <w:trHeight w:val="350"/>
          <w:jc w:val="center"/>
        </w:trPr>
        <w:tc>
          <w:tcPr>
            <w:tcW w:w="0" w:type="auto"/>
            <w:vMerge/>
            <w:vAlign w:val="center"/>
            <w:hideMark/>
          </w:tcPr>
          <w:p w:rsidR="005C6F3A" w:rsidRPr="005C6F3A" w:rsidRDefault="005C6F3A" w:rsidP="005C6F3A">
            <w:pPr>
              <w:rPr>
                <w:rFonts w:ascii="Times New Roman" w:hAnsi="Times New Roman" w:cs="Times New Roman"/>
                <w:i/>
                <w:iCs/>
                <w:sz w:val="24"/>
                <w:szCs w:val="24"/>
                <w:lang w:val="uk-UA"/>
              </w:rPr>
            </w:pPr>
          </w:p>
        </w:tc>
        <w:tc>
          <w:tcPr>
            <w:tcW w:w="3230" w:type="dxa"/>
            <w:hideMark/>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 xml:space="preserve">Групова робота на семінарі </w:t>
            </w:r>
          </w:p>
        </w:tc>
        <w:tc>
          <w:tcPr>
            <w:tcW w:w="2441" w:type="dxa"/>
          </w:tcPr>
          <w:p w:rsidR="005C6F3A" w:rsidRPr="005C6F3A" w:rsidRDefault="005C6F3A" w:rsidP="005C6F3A">
            <w:pPr>
              <w:keepNext/>
              <w:jc w:val="both"/>
              <w:rPr>
                <w:rFonts w:ascii="Times New Roman" w:hAnsi="Times New Roman" w:cs="Times New Roman"/>
                <w:sz w:val="24"/>
                <w:szCs w:val="24"/>
                <w:lang w:val="uk-UA"/>
              </w:rPr>
            </w:pPr>
            <w:r w:rsidRPr="005C6F3A">
              <w:rPr>
                <w:rFonts w:ascii="Times New Roman" w:hAnsi="Times New Roman" w:cs="Times New Roman"/>
                <w:i/>
                <w:iCs/>
                <w:sz w:val="24"/>
                <w:szCs w:val="24"/>
                <w:lang w:val="uk-UA"/>
              </w:rPr>
              <w:t>Семінари 1,2,3,4</w:t>
            </w:r>
          </w:p>
        </w:tc>
        <w:tc>
          <w:tcPr>
            <w:tcW w:w="1657" w:type="dxa"/>
          </w:tcPr>
          <w:p w:rsidR="005C6F3A" w:rsidRPr="005C6F3A" w:rsidRDefault="005C6F3A" w:rsidP="005C6F3A">
            <w:pPr>
              <w:keepNext/>
              <w:jc w:val="both"/>
              <w:rPr>
                <w:rFonts w:ascii="Times New Roman" w:hAnsi="Times New Roman" w:cs="Times New Roman"/>
                <w:b/>
                <w:bCs/>
                <w:sz w:val="24"/>
                <w:szCs w:val="24"/>
                <w:lang w:val="uk-UA"/>
              </w:rPr>
            </w:pPr>
          </w:p>
        </w:tc>
      </w:tr>
      <w:tr w:rsidR="00725AAF" w:rsidRPr="005C6F3A" w:rsidTr="00725AAF">
        <w:trPr>
          <w:trHeight w:val="741"/>
          <w:jc w:val="center"/>
        </w:trPr>
        <w:tc>
          <w:tcPr>
            <w:tcW w:w="0" w:type="auto"/>
            <w:vMerge/>
            <w:vAlign w:val="center"/>
          </w:tcPr>
          <w:p w:rsidR="00725AAF" w:rsidRPr="005C6F3A" w:rsidRDefault="00725AAF" w:rsidP="005C6F3A">
            <w:pPr>
              <w:rPr>
                <w:rFonts w:ascii="Times New Roman" w:hAnsi="Times New Roman" w:cs="Times New Roman"/>
                <w:i/>
                <w:iCs/>
                <w:sz w:val="24"/>
                <w:szCs w:val="24"/>
                <w:lang w:val="uk-UA"/>
              </w:rPr>
            </w:pPr>
          </w:p>
        </w:tc>
        <w:tc>
          <w:tcPr>
            <w:tcW w:w="3230" w:type="dxa"/>
          </w:tcPr>
          <w:p w:rsidR="00725AAF" w:rsidRPr="005C6F3A" w:rsidRDefault="00725AAF"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Письмова контрольна робота</w:t>
            </w:r>
            <w:r>
              <w:rPr>
                <w:rFonts w:ascii="Times New Roman" w:hAnsi="Times New Roman" w:cs="Times New Roman"/>
                <w:i/>
                <w:iCs/>
                <w:sz w:val="24"/>
                <w:szCs w:val="24"/>
                <w:lang w:val="uk-UA"/>
              </w:rPr>
              <w:t xml:space="preserve"> </w:t>
            </w:r>
          </w:p>
        </w:tc>
        <w:tc>
          <w:tcPr>
            <w:tcW w:w="2441" w:type="dxa"/>
          </w:tcPr>
          <w:p w:rsidR="00725AAF" w:rsidRDefault="00725AAF"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Тиждень 4</w:t>
            </w:r>
          </w:p>
          <w:p w:rsidR="00725AAF" w:rsidRPr="005C6F3A" w:rsidRDefault="00725AAF" w:rsidP="005C6F3A">
            <w:pPr>
              <w:keepNext/>
              <w:jc w:val="both"/>
              <w:rPr>
                <w:rFonts w:ascii="Times New Roman" w:hAnsi="Times New Roman" w:cs="Times New Roman"/>
                <w:i/>
                <w:iCs/>
                <w:sz w:val="24"/>
                <w:szCs w:val="24"/>
                <w:lang w:val="uk-UA"/>
              </w:rPr>
            </w:pPr>
          </w:p>
        </w:tc>
        <w:tc>
          <w:tcPr>
            <w:tcW w:w="1657" w:type="dxa"/>
          </w:tcPr>
          <w:p w:rsidR="00725AAF" w:rsidRPr="005C6F3A" w:rsidRDefault="00725AAF" w:rsidP="005C6F3A">
            <w:pPr>
              <w:keepNext/>
              <w:jc w:val="both"/>
              <w:rPr>
                <w:rFonts w:ascii="Times New Roman" w:hAnsi="Times New Roman" w:cs="Times New Roman"/>
                <w:b/>
                <w:bCs/>
                <w:sz w:val="24"/>
                <w:szCs w:val="24"/>
                <w:lang w:val="uk-UA"/>
              </w:rPr>
            </w:pPr>
          </w:p>
        </w:tc>
      </w:tr>
      <w:tr w:rsidR="005C6F3A" w:rsidRPr="005C6F3A" w:rsidTr="005C6F3A">
        <w:trPr>
          <w:trHeight w:val="323"/>
          <w:jc w:val="center"/>
        </w:trPr>
        <w:tc>
          <w:tcPr>
            <w:tcW w:w="1815" w:type="dxa"/>
            <w:vMerge w:val="restart"/>
          </w:tcPr>
          <w:p w:rsidR="005C6F3A" w:rsidRPr="005C6F3A" w:rsidRDefault="005C6F3A" w:rsidP="005C6F3A">
            <w:pPr>
              <w:keepNext/>
              <w:jc w:val="both"/>
              <w:rPr>
                <w:rFonts w:ascii="Times New Roman" w:hAnsi="Times New Roman" w:cs="Times New Roman"/>
                <w:i/>
                <w:iCs/>
                <w:sz w:val="24"/>
                <w:szCs w:val="24"/>
                <w:lang w:val="uk-UA"/>
              </w:rPr>
            </w:pPr>
            <w:proofErr w:type="spellStart"/>
            <w:r w:rsidRPr="005C6F3A">
              <w:rPr>
                <w:rFonts w:ascii="Times New Roman" w:hAnsi="Times New Roman" w:cs="Times New Roman"/>
                <w:i/>
                <w:iCs/>
                <w:sz w:val="24"/>
                <w:szCs w:val="24"/>
              </w:rPr>
              <w:t>Змістовий</w:t>
            </w:r>
            <w:proofErr w:type="spellEnd"/>
            <w:r w:rsidRPr="005C6F3A">
              <w:rPr>
                <w:rFonts w:ascii="Times New Roman" w:hAnsi="Times New Roman" w:cs="Times New Roman"/>
                <w:i/>
                <w:iCs/>
                <w:sz w:val="24"/>
                <w:szCs w:val="24"/>
              </w:rPr>
              <w:t xml:space="preserve"> модуль 2 (</w:t>
            </w:r>
            <w:r w:rsidRPr="005C6F3A">
              <w:rPr>
                <w:rFonts w:ascii="Times New Roman" w:hAnsi="Times New Roman" w:cs="Times New Roman"/>
                <w:i/>
                <w:iCs/>
                <w:sz w:val="24"/>
                <w:szCs w:val="24"/>
                <w:lang w:val="uk-UA"/>
              </w:rPr>
              <w:t>розділ 2</w:t>
            </w:r>
            <w:r w:rsidRPr="005C6F3A">
              <w:rPr>
                <w:rFonts w:ascii="Times New Roman" w:hAnsi="Times New Roman" w:cs="Times New Roman"/>
                <w:i/>
                <w:iCs/>
                <w:sz w:val="24"/>
                <w:szCs w:val="24"/>
              </w:rPr>
              <w:t>)</w:t>
            </w:r>
          </w:p>
          <w:p w:rsidR="005C6F3A" w:rsidRPr="005C6F3A" w:rsidRDefault="005C6F3A" w:rsidP="005C6F3A">
            <w:pPr>
              <w:keepNext/>
              <w:jc w:val="both"/>
              <w:rPr>
                <w:rFonts w:ascii="Times New Roman" w:hAnsi="Times New Roman" w:cs="Times New Roman"/>
                <w:i/>
                <w:iCs/>
                <w:sz w:val="24"/>
                <w:szCs w:val="24"/>
                <w:lang w:val="uk-UA"/>
              </w:rPr>
            </w:pPr>
          </w:p>
        </w:tc>
        <w:tc>
          <w:tcPr>
            <w:tcW w:w="3230" w:type="dxa"/>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 xml:space="preserve">Термінологічний диктант </w:t>
            </w:r>
          </w:p>
        </w:tc>
        <w:tc>
          <w:tcPr>
            <w:tcW w:w="2441" w:type="dxa"/>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Семінари 5,6,7,8</w:t>
            </w:r>
          </w:p>
        </w:tc>
        <w:tc>
          <w:tcPr>
            <w:tcW w:w="1657" w:type="dxa"/>
          </w:tcPr>
          <w:p w:rsidR="005C6F3A" w:rsidRPr="005C6F3A" w:rsidRDefault="005C6F3A" w:rsidP="005C6F3A">
            <w:pPr>
              <w:keepNext/>
              <w:jc w:val="both"/>
              <w:rPr>
                <w:rFonts w:ascii="Times New Roman" w:hAnsi="Times New Roman" w:cs="Times New Roman"/>
                <w:b/>
                <w:bCs/>
                <w:sz w:val="24"/>
                <w:szCs w:val="24"/>
                <w:lang w:val="uk-UA"/>
              </w:rPr>
            </w:pPr>
          </w:p>
        </w:tc>
      </w:tr>
      <w:tr w:rsidR="005C6F3A" w:rsidRPr="005C6F3A" w:rsidTr="005C6F3A">
        <w:trPr>
          <w:trHeight w:val="320"/>
          <w:jc w:val="center"/>
        </w:trPr>
        <w:tc>
          <w:tcPr>
            <w:tcW w:w="0" w:type="auto"/>
            <w:vMerge/>
            <w:vAlign w:val="center"/>
            <w:hideMark/>
          </w:tcPr>
          <w:p w:rsidR="005C6F3A" w:rsidRPr="005C6F3A" w:rsidRDefault="005C6F3A" w:rsidP="005C6F3A">
            <w:pPr>
              <w:rPr>
                <w:rFonts w:ascii="Times New Roman" w:hAnsi="Times New Roman" w:cs="Times New Roman"/>
                <w:i/>
                <w:iCs/>
                <w:sz w:val="24"/>
                <w:szCs w:val="24"/>
                <w:lang w:val="uk-UA"/>
              </w:rPr>
            </w:pPr>
          </w:p>
        </w:tc>
        <w:tc>
          <w:tcPr>
            <w:tcW w:w="3230" w:type="dxa"/>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 xml:space="preserve">Групова робота на семінарі </w:t>
            </w:r>
          </w:p>
        </w:tc>
        <w:tc>
          <w:tcPr>
            <w:tcW w:w="2441" w:type="dxa"/>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Семінари 5,6,7,8</w:t>
            </w:r>
          </w:p>
        </w:tc>
        <w:tc>
          <w:tcPr>
            <w:tcW w:w="1657" w:type="dxa"/>
          </w:tcPr>
          <w:p w:rsidR="005C6F3A" w:rsidRPr="005C6F3A" w:rsidRDefault="005C6F3A" w:rsidP="005C6F3A">
            <w:pPr>
              <w:keepNext/>
              <w:jc w:val="both"/>
              <w:rPr>
                <w:rFonts w:ascii="Times New Roman" w:hAnsi="Times New Roman" w:cs="Times New Roman"/>
                <w:b/>
                <w:bCs/>
                <w:sz w:val="24"/>
                <w:szCs w:val="24"/>
                <w:lang w:val="uk-UA"/>
              </w:rPr>
            </w:pPr>
          </w:p>
        </w:tc>
      </w:tr>
      <w:tr w:rsidR="00725AAF" w:rsidRPr="005C6F3A" w:rsidTr="00725AAF">
        <w:trPr>
          <w:trHeight w:val="599"/>
          <w:jc w:val="center"/>
        </w:trPr>
        <w:tc>
          <w:tcPr>
            <w:tcW w:w="0" w:type="auto"/>
            <w:vMerge/>
            <w:vAlign w:val="center"/>
          </w:tcPr>
          <w:p w:rsidR="00725AAF" w:rsidRPr="005C6F3A" w:rsidRDefault="00725AAF" w:rsidP="005C6F3A">
            <w:pPr>
              <w:rPr>
                <w:rFonts w:ascii="Times New Roman" w:hAnsi="Times New Roman" w:cs="Times New Roman"/>
                <w:i/>
                <w:iCs/>
                <w:sz w:val="24"/>
                <w:szCs w:val="24"/>
                <w:lang w:val="uk-UA"/>
              </w:rPr>
            </w:pPr>
          </w:p>
        </w:tc>
        <w:tc>
          <w:tcPr>
            <w:tcW w:w="3230" w:type="dxa"/>
          </w:tcPr>
          <w:p w:rsidR="00725AAF" w:rsidRPr="005C6F3A" w:rsidRDefault="00725AAF"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Письмова контрольна робота</w:t>
            </w:r>
            <w:r>
              <w:rPr>
                <w:rFonts w:ascii="Times New Roman" w:hAnsi="Times New Roman" w:cs="Times New Roman"/>
                <w:i/>
                <w:iCs/>
                <w:sz w:val="24"/>
                <w:szCs w:val="24"/>
                <w:lang w:val="uk-UA"/>
              </w:rPr>
              <w:t xml:space="preserve"> </w:t>
            </w:r>
          </w:p>
        </w:tc>
        <w:tc>
          <w:tcPr>
            <w:tcW w:w="2441" w:type="dxa"/>
          </w:tcPr>
          <w:p w:rsidR="00725AAF" w:rsidRDefault="00725AAF"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Тиждень 8</w:t>
            </w:r>
          </w:p>
          <w:p w:rsidR="00725AAF" w:rsidRPr="005C6F3A" w:rsidRDefault="00725AAF" w:rsidP="005C6F3A">
            <w:pPr>
              <w:keepNext/>
              <w:jc w:val="both"/>
              <w:rPr>
                <w:rFonts w:ascii="Times New Roman" w:hAnsi="Times New Roman" w:cs="Times New Roman"/>
                <w:i/>
                <w:iCs/>
                <w:sz w:val="24"/>
                <w:szCs w:val="24"/>
                <w:lang w:val="uk-UA"/>
              </w:rPr>
            </w:pPr>
          </w:p>
        </w:tc>
        <w:tc>
          <w:tcPr>
            <w:tcW w:w="1657" w:type="dxa"/>
          </w:tcPr>
          <w:p w:rsidR="00725AAF" w:rsidRPr="005C6F3A" w:rsidRDefault="00725AAF" w:rsidP="005C6F3A">
            <w:pPr>
              <w:keepNext/>
              <w:jc w:val="both"/>
              <w:rPr>
                <w:rFonts w:ascii="Times New Roman" w:hAnsi="Times New Roman" w:cs="Times New Roman"/>
                <w:b/>
                <w:bCs/>
                <w:sz w:val="24"/>
                <w:szCs w:val="24"/>
                <w:lang w:val="uk-UA"/>
              </w:rPr>
            </w:pPr>
          </w:p>
        </w:tc>
      </w:tr>
      <w:tr w:rsidR="005C6F3A" w:rsidRPr="005C6F3A" w:rsidTr="005C6F3A">
        <w:trPr>
          <w:jc w:val="center"/>
        </w:trPr>
        <w:tc>
          <w:tcPr>
            <w:tcW w:w="5045" w:type="dxa"/>
            <w:gridSpan w:val="2"/>
            <w:hideMark/>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b/>
                <w:bCs/>
                <w:sz w:val="24"/>
                <w:szCs w:val="24"/>
                <w:lang w:val="uk-UA"/>
              </w:rPr>
              <w:t>Підсумковий контроль</w:t>
            </w:r>
            <w:r w:rsidRPr="005C6F3A">
              <w:rPr>
                <w:rFonts w:ascii="Times New Roman" w:hAnsi="Times New Roman" w:cs="Times New Roman"/>
                <w:b/>
                <w:bCs/>
                <w:sz w:val="24"/>
                <w:szCs w:val="24"/>
              </w:rPr>
              <w:t xml:space="preserve"> (</w:t>
            </w:r>
            <w:proofErr w:type="spellStart"/>
            <w:r w:rsidRPr="005C6F3A">
              <w:rPr>
                <w:rFonts w:ascii="Times New Roman" w:hAnsi="Times New Roman" w:cs="Times New Roman"/>
                <w:b/>
                <w:bCs/>
                <w:sz w:val="24"/>
                <w:szCs w:val="24"/>
              </w:rPr>
              <w:t>max</w:t>
            </w:r>
            <w:proofErr w:type="spellEnd"/>
            <w:r w:rsidRPr="005C6F3A">
              <w:rPr>
                <w:rFonts w:ascii="Times New Roman" w:hAnsi="Times New Roman" w:cs="Times New Roman"/>
                <w:b/>
                <w:bCs/>
                <w:sz w:val="24"/>
                <w:szCs w:val="24"/>
              </w:rPr>
              <w:t xml:space="preserve"> 40%)</w:t>
            </w:r>
          </w:p>
        </w:tc>
        <w:tc>
          <w:tcPr>
            <w:tcW w:w="2441" w:type="dxa"/>
          </w:tcPr>
          <w:p w:rsidR="005C6F3A" w:rsidRPr="005C6F3A" w:rsidRDefault="005C6F3A" w:rsidP="005C6F3A">
            <w:pPr>
              <w:keepNext/>
              <w:jc w:val="both"/>
              <w:rPr>
                <w:rFonts w:ascii="Times New Roman" w:hAnsi="Times New Roman" w:cs="Times New Roman"/>
                <w:sz w:val="24"/>
                <w:szCs w:val="24"/>
                <w:lang w:val="uk-UA"/>
              </w:rPr>
            </w:pPr>
          </w:p>
        </w:tc>
        <w:tc>
          <w:tcPr>
            <w:tcW w:w="1657" w:type="dxa"/>
          </w:tcPr>
          <w:p w:rsidR="005C6F3A" w:rsidRPr="005C6F3A" w:rsidRDefault="005C6F3A" w:rsidP="005C6F3A">
            <w:pPr>
              <w:keepNext/>
              <w:jc w:val="both"/>
              <w:rPr>
                <w:rFonts w:ascii="Times New Roman" w:hAnsi="Times New Roman" w:cs="Times New Roman"/>
                <w:b/>
                <w:bCs/>
                <w:sz w:val="24"/>
                <w:szCs w:val="24"/>
                <w:lang w:val="uk-UA"/>
              </w:rPr>
            </w:pPr>
          </w:p>
        </w:tc>
      </w:tr>
      <w:tr w:rsidR="005C6F3A" w:rsidRPr="005C6F3A" w:rsidTr="005C6F3A">
        <w:trPr>
          <w:jc w:val="center"/>
        </w:trPr>
        <w:tc>
          <w:tcPr>
            <w:tcW w:w="5045" w:type="dxa"/>
            <w:gridSpan w:val="2"/>
            <w:hideMark/>
          </w:tcPr>
          <w:p w:rsidR="005C6F3A" w:rsidRPr="005C6F3A" w:rsidRDefault="005C6F3A" w:rsidP="005C6F3A">
            <w:pPr>
              <w:keepNext/>
              <w:jc w:val="both"/>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Іспит</w:t>
            </w:r>
          </w:p>
        </w:tc>
        <w:tc>
          <w:tcPr>
            <w:tcW w:w="2441" w:type="dxa"/>
          </w:tcPr>
          <w:p w:rsidR="005C6F3A" w:rsidRPr="005C6F3A" w:rsidRDefault="005C6F3A" w:rsidP="005C6F3A">
            <w:pPr>
              <w:keepNext/>
              <w:jc w:val="both"/>
              <w:rPr>
                <w:rFonts w:ascii="Times New Roman" w:hAnsi="Times New Roman" w:cs="Times New Roman"/>
                <w:sz w:val="24"/>
                <w:szCs w:val="24"/>
                <w:lang w:val="uk-UA"/>
              </w:rPr>
            </w:pPr>
          </w:p>
        </w:tc>
        <w:tc>
          <w:tcPr>
            <w:tcW w:w="1657" w:type="dxa"/>
          </w:tcPr>
          <w:p w:rsidR="005C6F3A" w:rsidRPr="005C6F3A" w:rsidRDefault="005C6F3A" w:rsidP="005C6F3A">
            <w:pPr>
              <w:keepNext/>
              <w:jc w:val="both"/>
              <w:rPr>
                <w:rFonts w:ascii="Times New Roman" w:hAnsi="Times New Roman" w:cs="Times New Roman"/>
                <w:b/>
                <w:bCs/>
                <w:sz w:val="24"/>
                <w:szCs w:val="24"/>
                <w:lang w:val="uk-UA"/>
              </w:rPr>
            </w:pPr>
            <w:r w:rsidRPr="005C6F3A">
              <w:rPr>
                <w:rFonts w:ascii="Times New Roman" w:hAnsi="Times New Roman" w:cs="Times New Roman"/>
                <w:b/>
                <w:bCs/>
                <w:sz w:val="24"/>
                <w:szCs w:val="24"/>
                <w:lang w:val="uk-UA"/>
              </w:rPr>
              <w:t>20</w:t>
            </w:r>
          </w:p>
        </w:tc>
      </w:tr>
      <w:tr w:rsidR="005C6F3A" w:rsidRPr="005C6F3A" w:rsidTr="005C6F3A">
        <w:trPr>
          <w:jc w:val="center"/>
        </w:trPr>
        <w:tc>
          <w:tcPr>
            <w:tcW w:w="5045" w:type="dxa"/>
            <w:gridSpan w:val="2"/>
            <w:hideMark/>
          </w:tcPr>
          <w:p w:rsidR="005C6F3A" w:rsidRPr="005C6F3A" w:rsidRDefault="005C6F3A" w:rsidP="005C6F3A">
            <w:pPr>
              <w:jc w:val="both"/>
              <w:rPr>
                <w:rFonts w:ascii="Times New Roman" w:hAnsi="Times New Roman" w:cs="Times New Roman"/>
                <w:b/>
                <w:sz w:val="24"/>
                <w:szCs w:val="24"/>
                <w:lang w:val="uk-UA"/>
              </w:rPr>
            </w:pPr>
            <w:r w:rsidRPr="005C6F3A">
              <w:rPr>
                <w:rFonts w:ascii="Times New Roman" w:hAnsi="Times New Roman" w:cs="Times New Roman"/>
                <w:i/>
                <w:iCs/>
                <w:sz w:val="24"/>
                <w:szCs w:val="24"/>
                <w:lang w:val="uk-UA"/>
              </w:rPr>
              <w:t xml:space="preserve">Захист індивідуального дослідницького завдання або групового проекту </w:t>
            </w:r>
          </w:p>
        </w:tc>
        <w:tc>
          <w:tcPr>
            <w:tcW w:w="2441" w:type="dxa"/>
          </w:tcPr>
          <w:p w:rsidR="005C6F3A" w:rsidRPr="005C6F3A" w:rsidRDefault="005C6F3A" w:rsidP="005C6F3A">
            <w:pPr>
              <w:jc w:val="both"/>
              <w:rPr>
                <w:rFonts w:ascii="Times New Roman" w:hAnsi="Times New Roman" w:cs="Times New Roman"/>
                <w:b/>
                <w:sz w:val="24"/>
                <w:szCs w:val="24"/>
                <w:lang w:val="uk-UA"/>
              </w:rPr>
            </w:pPr>
          </w:p>
        </w:tc>
        <w:tc>
          <w:tcPr>
            <w:tcW w:w="1657" w:type="dxa"/>
          </w:tcPr>
          <w:p w:rsidR="005C6F3A" w:rsidRPr="005C6F3A" w:rsidRDefault="005C6F3A" w:rsidP="005C6F3A">
            <w:pPr>
              <w:jc w:val="both"/>
              <w:rPr>
                <w:rFonts w:ascii="Times New Roman" w:hAnsi="Times New Roman" w:cs="Times New Roman"/>
                <w:b/>
                <w:sz w:val="24"/>
                <w:szCs w:val="24"/>
                <w:lang w:val="uk-UA"/>
              </w:rPr>
            </w:pPr>
            <w:r w:rsidRPr="005C6F3A">
              <w:rPr>
                <w:rFonts w:ascii="Times New Roman" w:hAnsi="Times New Roman" w:cs="Times New Roman"/>
                <w:b/>
                <w:sz w:val="24"/>
                <w:szCs w:val="24"/>
                <w:lang w:val="uk-UA"/>
              </w:rPr>
              <w:t>20</w:t>
            </w:r>
          </w:p>
        </w:tc>
      </w:tr>
      <w:tr w:rsidR="005C6F3A" w:rsidRPr="005C6F3A" w:rsidTr="005C6F3A">
        <w:trPr>
          <w:jc w:val="center"/>
        </w:trPr>
        <w:tc>
          <w:tcPr>
            <w:tcW w:w="5045" w:type="dxa"/>
            <w:gridSpan w:val="2"/>
            <w:hideMark/>
          </w:tcPr>
          <w:p w:rsidR="005C6F3A" w:rsidRPr="005C6F3A" w:rsidRDefault="005C6F3A" w:rsidP="005C6F3A">
            <w:pPr>
              <w:jc w:val="both"/>
              <w:rPr>
                <w:rFonts w:ascii="Times New Roman" w:hAnsi="Times New Roman" w:cs="Times New Roman"/>
                <w:b/>
                <w:sz w:val="24"/>
                <w:szCs w:val="24"/>
                <w:lang w:val="uk-UA"/>
              </w:rPr>
            </w:pPr>
            <w:r w:rsidRPr="005C6F3A">
              <w:rPr>
                <w:rFonts w:ascii="Times New Roman" w:hAnsi="Times New Roman" w:cs="Times New Roman"/>
                <w:b/>
                <w:sz w:val="24"/>
                <w:szCs w:val="24"/>
                <w:lang w:val="uk-UA"/>
              </w:rPr>
              <w:t xml:space="preserve">Разом </w:t>
            </w:r>
          </w:p>
        </w:tc>
        <w:tc>
          <w:tcPr>
            <w:tcW w:w="2441" w:type="dxa"/>
          </w:tcPr>
          <w:p w:rsidR="005C6F3A" w:rsidRPr="005C6F3A" w:rsidRDefault="005C6F3A" w:rsidP="005C6F3A">
            <w:pPr>
              <w:jc w:val="both"/>
              <w:rPr>
                <w:rFonts w:ascii="Times New Roman" w:hAnsi="Times New Roman" w:cs="Times New Roman"/>
                <w:b/>
                <w:sz w:val="24"/>
                <w:szCs w:val="24"/>
                <w:lang w:val="uk-UA"/>
              </w:rPr>
            </w:pPr>
          </w:p>
        </w:tc>
        <w:tc>
          <w:tcPr>
            <w:tcW w:w="1657" w:type="dxa"/>
            <w:hideMark/>
          </w:tcPr>
          <w:p w:rsidR="005C6F3A" w:rsidRPr="005C6F3A" w:rsidRDefault="005C6F3A" w:rsidP="005C6F3A">
            <w:pPr>
              <w:jc w:val="both"/>
              <w:rPr>
                <w:rFonts w:ascii="Times New Roman" w:hAnsi="Times New Roman" w:cs="Times New Roman"/>
                <w:b/>
                <w:sz w:val="24"/>
                <w:szCs w:val="24"/>
                <w:lang w:val="uk-UA"/>
              </w:rPr>
            </w:pPr>
            <w:r w:rsidRPr="005C6F3A">
              <w:rPr>
                <w:rFonts w:ascii="Times New Roman" w:hAnsi="Times New Roman" w:cs="Times New Roman"/>
                <w:b/>
                <w:sz w:val="24"/>
                <w:szCs w:val="24"/>
                <w:lang w:val="uk-UA"/>
              </w:rPr>
              <w:t>100%</w:t>
            </w:r>
          </w:p>
        </w:tc>
      </w:tr>
    </w:tbl>
    <w:p w:rsidR="005C6F3A" w:rsidRPr="005C6F3A" w:rsidRDefault="005C6F3A" w:rsidP="005C6F3A">
      <w:pPr>
        <w:rPr>
          <w:rFonts w:ascii="Times New Roman" w:hAnsi="Times New Roman" w:cs="Times New Roman"/>
          <w:b/>
          <w:bCs/>
          <w:color w:val="000000"/>
          <w:sz w:val="24"/>
          <w:szCs w:val="24"/>
          <w:lang w:val="uk-UA"/>
        </w:rPr>
      </w:pPr>
    </w:p>
    <w:p w:rsidR="005C6F3A" w:rsidRPr="005C6F3A" w:rsidRDefault="005C6F3A" w:rsidP="005C6F3A">
      <w:pPr>
        <w:spacing w:after="120"/>
        <w:jc w:val="center"/>
        <w:rPr>
          <w:rFonts w:ascii="Times New Roman" w:hAnsi="Times New Roman" w:cs="Times New Roman"/>
          <w:b/>
          <w:bCs/>
          <w:sz w:val="24"/>
          <w:szCs w:val="24"/>
          <w:lang w:val="uk-UA"/>
        </w:rPr>
      </w:pPr>
      <w:r w:rsidRPr="005C6F3A">
        <w:rPr>
          <w:rFonts w:ascii="Times New Roman" w:hAnsi="Times New Roman" w:cs="Times New Roman"/>
          <w:b/>
          <w:bCs/>
          <w:sz w:val="24"/>
          <w:szCs w:val="24"/>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5C6F3A" w:rsidRPr="005C6F3A" w:rsidTr="005C6F3A">
        <w:trPr>
          <w:cantSplit/>
          <w:trHeight w:val="205"/>
          <w:jc w:val="center"/>
        </w:trPr>
        <w:tc>
          <w:tcPr>
            <w:tcW w:w="1500" w:type="dxa"/>
            <w:vMerge w:val="restart"/>
          </w:tcPr>
          <w:p w:rsidR="005C6F3A" w:rsidRPr="005C6F3A" w:rsidRDefault="005C6F3A" w:rsidP="005C6F3A">
            <w:pPr>
              <w:pStyle w:val="2"/>
              <w:spacing w:before="0"/>
              <w:jc w:val="center"/>
              <w:rPr>
                <w:rFonts w:ascii="Times New Roman" w:hAnsi="Times New Roman" w:cs="Times New Roman"/>
                <w:color w:val="auto"/>
                <w:sz w:val="24"/>
                <w:szCs w:val="24"/>
                <w:lang w:val="uk-UA"/>
              </w:rPr>
            </w:pPr>
            <w:r w:rsidRPr="005C6F3A">
              <w:rPr>
                <w:rFonts w:ascii="Times New Roman" w:hAnsi="Times New Roman" w:cs="Times New Roman"/>
                <w:caps/>
                <w:color w:val="auto"/>
                <w:sz w:val="24"/>
                <w:szCs w:val="24"/>
                <w:lang w:val="uk-UA"/>
              </w:rPr>
              <w:t>З</w:t>
            </w:r>
            <w:r w:rsidRPr="005C6F3A">
              <w:rPr>
                <w:rFonts w:ascii="Times New Roman" w:hAnsi="Times New Roman" w:cs="Times New Roman"/>
                <w:color w:val="auto"/>
                <w:sz w:val="24"/>
                <w:szCs w:val="24"/>
                <w:lang w:val="uk-UA"/>
              </w:rPr>
              <w:t>а шкалою</w:t>
            </w:r>
          </w:p>
          <w:p w:rsidR="005C6F3A" w:rsidRPr="005C6F3A" w:rsidRDefault="005C6F3A" w:rsidP="005C6F3A">
            <w:pPr>
              <w:pStyle w:val="6"/>
              <w:spacing w:before="0"/>
              <w:jc w:val="center"/>
              <w:rPr>
                <w:rFonts w:ascii="Times New Roman" w:hAnsi="Times New Roman" w:cs="Times New Roman"/>
                <w:color w:val="auto"/>
                <w:lang w:val="uk-UA"/>
              </w:rPr>
            </w:pPr>
            <w:r w:rsidRPr="005C6F3A">
              <w:rPr>
                <w:rFonts w:ascii="Times New Roman" w:hAnsi="Times New Roman" w:cs="Times New Roman"/>
                <w:color w:val="auto"/>
                <w:lang w:val="uk-UA"/>
              </w:rPr>
              <w:t>ECTS</w:t>
            </w:r>
          </w:p>
        </w:tc>
        <w:tc>
          <w:tcPr>
            <w:tcW w:w="4253" w:type="dxa"/>
            <w:vMerge w:val="restart"/>
          </w:tcPr>
          <w:p w:rsidR="005C6F3A" w:rsidRPr="005C6F3A" w:rsidRDefault="005C6F3A" w:rsidP="005C6F3A">
            <w:pPr>
              <w:pStyle w:val="5"/>
              <w:spacing w:before="0"/>
              <w:ind w:right="-108"/>
              <w:jc w:val="center"/>
              <w:rPr>
                <w:rFonts w:ascii="Times New Roman" w:hAnsi="Times New Roman" w:cs="Times New Roman"/>
                <w:color w:val="auto"/>
                <w:lang w:val="uk-UA"/>
              </w:rPr>
            </w:pPr>
            <w:r w:rsidRPr="005C6F3A">
              <w:rPr>
                <w:rFonts w:ascii="Times New Roman" w:hAnsi="Times New Roman" w:cs="Times New Roman"/>
                <w:color w:val="auto"/>
                <w:lang w:val="uk-UA"/>
              </w:rPr>
              <w:t>За шкалою    університету</w:t>
            </w:r>
          </w:p>
        </w:tc>
        <w:tc>
          <w:tcPr>
            <w:tcW w:w="3999" w:type="dxa"/>
            <w:gridSpan w:val="2"/>
          </w:tcPr>
          <w:p w:rsidR="005C6F3A" w:rsidRPr="005C6F3A" w:rsidRDefault="005C6F3A" w:rsidP="005C6F3A">
            <w:pPr>
              <w:pStyle w:val="3"/>
              <w:tabs>
                <w:tab w:val="num" w:pos="0"/>
              </w:tabs>
              <w:jc w:val="center"/>
              <w:rPr>
                <w:rFonts w:ascii="Times New Roman" w:hAnsi="Times New Roman" w:cs="Times New Roman"/>
                <w:color w:val="auto"/>
                <w:lang w:val="uk-UA"/>
              </w:rPr>
            </w:pPr>
            <w:r w:rsidRPr="005C6F3A">
              <w:rPr>
                <w:rFonts w:ascii="Times New Roman" w:hAnsi="Times New Roman" w:cs="Times New Roman"/>
                <w:color w:val="auto"/>
                <w:lang w:val="uk-UA"/>
              </w:rPr>
              <w:t>За національною шкалою</w:t>
            </w:r>
          </w:p>
        </w:tc>
      </w:tr>
      <w:tr w:rsidR="005C6F3A" w:rsidRPr="005C6F3A" w:rsidTr="005C6F3A">
        <w:trPr>
          <w:cantSplit/>
          <w:trHeight w:val="58"/>
          <w:jc w:val="center"/>
        </w:trPr>
        <w:tc>
          <w:tcPr>
            <w:tcW w:w="1500" w:type="dxa"/>
            <w:vMerge/>
          </w:tcPr>
          <w:p w:rsidR="005C6F3A" w:rsidRPr="005C6F3A" w:rsidRDefault="005C6F3A" w:rsidP="005C6F3A">
            <w:pPr>
              <w:pStyle w:val="2"/>
              <w:rPr>
                <w:rFonts w:ascii="Times New Roman" w:hAnsi="Times New Roman" w:cs="Times New Roman"/>
                <w:color w:val="auto"/>
                <w:sz w:val="24"/>
                <w:szCs w:val="24"/>
                <w:lang w:val="uk-UA"/>
              </w:rPr>
            </w:pPr>
          </w:p>
        </w:tc>
        <w:tc>
          <w:tcPr>
            <w:tcW w:w="4253" w:type="dxa"/>
            <w:vMerge/>
          </w:tcPr>
          <w:p w:rsidR="005C6F3A" w:rsidRPr="005C6F3A" w:rsidRDefault="005C6F3A" w:rsidP="005C6F3A">
            <w:pPr>
              <w:pStyle w:val="5"/>
              <w:rPr>
                <w:rFonts w:ascii="Times New Roman" w:hAnsi="Times New Roman" w:cs="Times New Roman"/>
                <w:color w:val="auto"/>
                <w:lang w:val="uk-UA"/>
              </w:rPr>
            </w:pPr>
          </w:p>
        </w:tc>
        <w:tc>
          <w:tcPr>
            <w:tcW w:w="2126" w:type="dxa"/>
          </w:tcPr>
          <w:p w:rsidR="005C6F3A" w:rsidRPr="005C6F3A" w:rsidRDefault="005C6F3A" w:rsidP="005C6F3A">
            <w:pPr>
              <w:pStyle w:val="3"/>
              <w:jc w:val="center"/>
              <w:rPr>
                <w:rFonts w:ascii="Times New Roman" w:hAnsi="Times New Roman" w:cs="Times New Roman"/>
                <w:color w:val="auto"/>
                <w:lang w:val="uk-UA"/>
              </w:rPr>
            </w:pPr>
            <w:r w:rsidRPr="005C6F3A">
              <w:rPr>
                <w:rFonts w:ascii="Times New Roman" w:hAnsi="Times New Roman" w:cs="Times New Roman"/>
                <w:color w:val="auto"/>
                <w:lang w:val="uk-UA"/>
              </w:rPr>
              <w:t>Екзамен</w:t>
            </w:r>
          </w:p>
        </w:tc>
        <w:tc>
          <w:tcPr>
            <w:tcW w:w="1873" w:type="dxa"/>
          </w:tcPr>
          <w:p w:rsidR="005C6F3A" w:rsidRPr="005C6F3A" w:rsidRDefault="005C6F3A" w:rsidP="005C6F3A">
            <w:pPr>
              <w:pStyle w:val="3"/>
              <w:jc w:val="center"/>
              <w:rPr>
                <w:rFonts w:ascii="Times New Roman" w:hAnsi="Times New Roman" w:cs="Times New Roman"/>
                <w:color w:val="auto"/>
                <w:lang w:val="uk-UA"/>
              </w:rPr>
            </w:pPr>
            <w:r w:rsidRPr="005C6F3A">
              <w:rPr>
                <w:rFonts w:ascii="Times New Roman" w:hAnsi="Times New Roman" w:cs="Times New Roman"/>
                <w:color w:val="auto"/>
                <w:lang w:val="uk-UA"/>
              </w:rPr>
              <w:t>Залік</w:t>
            </w:r>
          </w:p>
        </w:tc>
      </w:tr>
      <w:tr w:rsidR="005C6F3A" w:rsidRPr="005C6F3A" w:rsidTr="005C6F3A">
        <w:trPr>
          <w:cantSplit/>
          <w:jc w:val="center"/>
        </w:trPr>
        <w:tc>
          <w:tcPr>
            <w:tcW w:w="1500" w:type="dxa"/>
            <w:vAlign w:val="center"/>
          </w:tcPr>
          <w:p w:rsidR="005C6F3A" w:rsidRPr="005C6F3A" w:rsidRDefault="005C6F3A" w:rsidP="005C6F3A">
            <w:pPr>
              <w:ind w:right="-68"/>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A</w:t>
            </w:r>
          </w:p>
        </w:tc>
        <w:tc>
          <w:tcPr>
            <w:tcW w:w="4253" w:type="dxa"/>
            <w:vAlign w:val="center"/>
          </w:tcPr>
          <w:p w:rsidR="005C6F3A" w:rsidRPr="005C6F3A" w:rsidRDefault="005C6F3A" w:rsidP="005C6F3A">
            <w:pPr>
              <w:ind w:right="223"/>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90 – 100 (відмінно)</w:t>
            </w:r>
          </w:p>
        </w:tc>
        <w:tc>
          <w:tcPr>
            <w:tcW w:w="2126" w:type="dxa"/>
            <w:vAlign w:val="center"/>
          </w:tcPr>
          <w:p w:rsidR="005C6F3A" w:rsidRPr="005C6F3A" w:rsidRDefault="005C6F3A" w:rsidP="005C6F3A">
            <w:pPr>
              <w:pStyle w:val="4"/>
              <w:jc w:val="center"/>
              <w:rPr>
                <w:rFonts w:ascii="Times New Roman" w:hAnsi="Times New Roman" w:cs="Times New Roman"/>
                <w:i w:val="0"/>
                <w:iCs w:val="0"/>
                <w:color w:val="auto"/>
                <w:lang w:val="uk-UA"/>
              </w:rPr>
            </w:pPr>
            <w:r w:rsidRPr="005C6F3A">
              <w:rPr>
                <w:rFonts w:ascii="Times New Roman" w:hAnsi="Times New Roman" w:cs="Times New Roman"/>
                <w:i w:val="0"/>
                <w:iCs w:val="0"/>
                <w:color w:val="auto"/>
                <w:lang w:val="uk-UA"/>
              </w:rPr>
              <w:t>5 (відмінно)</w:t>
            </w:r>
          </w:p>
        </w:tc>
        <w:tc>
          <w:tcPr>
            <w:tcW w:w="1873" w:type="dxa"/>
            <w:vMerge w:val="restart"/>
            <w:vAlign w:val="center"/>
          </w:tcPr>
          <w:p w:rsidR="005C6F3A" w:rsidRPr="005C6F3A" w:rsidRDefault="005C6F3A" w:rsidP="005C6F3A">
            <w:pPr>
              <w:pStyle w:val="4"/>
              <w:jc w:val="center"/>
              <w:rPr>
                <w:rFonts w:ascii="Times New Roman" w:hAnsi="Times New Roman" w:cs="Times New Roman"/>
                <w:i w:val="0"/>
                <w:iCs w:val="0"/>
                <w:color w:val="auto"/>
                <w:lang w:val="uk-UA"/>
              </w:rPr>
            </w:pPr>
            <w:r w:rsidRPr="005C6F3A">
              <w:rPr>
                <w:rFonts w:ascii="Times New Roman" w:hAnsi="Times New Roman" w:cs="Times New Roman"/>
                <w:i w:val="0"/>
                <w:iCs w:val="0"/>
                <w:color w:val="auto"/>
                <w:lang w:val="uk-UA"/>
              </w:rPr>
              <w:t>Зараховано</w:t>
            </w:r>
          </w:p>
        </w:tc>
      </w:tr>
      <w:tr w:rsidR="005C6F3A" w:rsidRPr="005C6F3A" w:rsidTr="005C6F3A">
        <w:trPr>
          <w:cantSplit/>
          <w:jc w:val="center"/>
        </w:trPr>
        <w:tc>
          <w:tcPr>
            <w:tcW w:w="1500" w:type="dxa"/>
            <w:vAlign w:val="center"/>
          </w:tcPr>
          <w:p w:rsidR="005C6F3A" w:rsidRPr="005C6F3A" w:rsidRDefault="005C6F3A" w:rsidP="005C6F3A">
            <w:pPr>
              <w:ind w:right="-68"/>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B</w:t>
            </w:r>
          </w:p>
        </w:tc>
        <w:tc>
          <w:tcPr>
            <w:tcW w:w="4253" w:type="dxa"/>
            <w:vAlign w:val="center"/>
          </w:tcPr>
          <w:p w:rsidR="005C6F3A" w:rsidRPr="005C6F3A" w:rsidRDefault="005C6F3A" w:rsidP="005C6F3A">
            <w:pPr>
              <w:ind w:right="223"/>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85 – 89 (дуже добре)</w:t>
            </w:r>
          </w:p>
        </w:tc>
        <w:tc>
          <w:tcPr>
            <w:tcW w:w="2126" w:type="dxa"/>
            <w:vMerge w:val="restart"/>
            <w:vAlign w:val="center"/>
          </w:tcPr>
          <w:p w:rsidR="005C6F3A" w:rsidRPr="005C6F3A" w:rsidRDefault="005C6F3A" w:rsidP="005C6F3A">
            <w:pPr>
              <w:ind w:right="-54"/>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4 (добре)</w:t>
            </w:r>
          </w:p>
        </w:tc>
        <w:tc>
          <w:tcPr>
            <w:tcW w:w="1873" w:type="dxa"/>
            <w:vMerge/>
          </w:tcPr>
          <w:p w:rsidR="005C6F3A" w:rsidRPr="005C6F3A" w:rsidRDefault="005C6F3A" w:rsidP="005C6F3A">
            <w:pPr>
              <w:ind w:right="-54"/>
              <w:jc w:val="center"/>
              <w:rPr>
                <w:rFonts w:ascii="Times New Roman" w:hAnsi="Times New Roman" w:cs="Times New Roman"/>
                <w:spacing w:val="-2"/>
                <w:sz w:val="24"/>
                <w:szCs w:val="24"/>
                <w:lang w:val="uk-UA"/>
              </w:rPr>
            </w:pPr>
          </w:p>
        </w:tc>
      </w:tr>
      <w:tr w:rsidR="005C6F3A" w:rsidRPr="005C6F3A" w:rsidTr="005C6F3A">
        <w:trPr>
          <w:cantSplit/>
          <w:jc w:val="center"/>
        </w:trPr>
        <w:tc>
          <w:tcPr>
            <w:tcW w:w="1500" w:type="dxa"/>
            <w:vAlign w:val="center"/>
          </w:tcPr>
          <w:p w:rsidR="005C6F3A" w:rsidRPr="005C6F3A" w:rsidRDefault="005C6F3A" w:rsidP="005C6F3A">
            <w:pPr>
              <w:ind w:right="-68"/>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C</w:t>
            </w:r>
          </w:p>
        </w:tc>
        <w:tc>
          <w:tcPr>
            <w:tcW w:w="4253" w:type="dxa"/>
            <w:vAlign w:val="center"/>
          </w:tcPr>
          <w:p w:rsidR="005C6F3A" w:rsidRPr="005C6F3A" w:rsidRDefault="005C6F3A" w:rsidP="005C6F3A">
            <w:pPr>
              <w:ind w:right="223"/>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75 – 84 (добре)</w:t>
            </w:r>
          </w:p>
        </w:tc>
        <w:tc>
          <w:tcPr>
            <w:tcW w:w="2126" w:type="dxa"/>
            <w:vMerge/>
            <w:vAlign w:val="center"/>
          </w:tcPr>
          <w:p w:rsidR="005C6F3A" w:rsidRPr="005C6F3A" w:rsidRDefault="005C6F3A" w:rsidP="005C6F3A">
            <w:pPr>
              <w:ind w:right="-54"/>
              <w:jc w:val="center"/>
              <w:rPr>
                <w:rFonts w:ascii="Times New Roman" w:hAnsi="Times New Roman" w:cs="Times New Roman"/>
                <w:spacing w:val="-2"/>
                <w:sz w:val="24"/>
                <w:szCs w:val="24"/>
                <w:lang w:val="uk-UA"/>
              </w:rPr>
            </w:pPr>
          </w:p>
        </w:tc>
        <w:tc>
          <w:tcPr>
            <w:tcW w:w="1873" w:type="dxa"/>
            <w:vMerge/>
          </w:tcPr>
          <w:p w:rsidR="005C6F3A" w:rsidRPr="005C6F3A" w:rsidRDefault="005C6F3A" w:rsidP="005C6F3A">
            <w:pPr>
              <w:ind w:right="-54"/>
              <w:jc w:val="center"/>
              <w:rPr>
                <w:rFonts w:ascii="Times New Roman" w:hAnsi="Times New Roman" w:cs="Times New Roman"/>
                <w:spacing w:val="-2"/>
                <w:sz w:val="24"/>
                <w:szCs w:val="24"/>
                <w:lang w:val="uk-UA"/>
              </w:rPr>
            </w:pPr>
          </w:p>
        </w:tc>
      </w:tr>
      <w:tr w:rsidR="005C6F3A" w:rsidRPr="005C6F3A" w:rsidTr="005C6F3A">
        <w:trPr>
          <w:cantSplit/>
          <w:jc w:val="center"/>
        </w:trPr>
        <w:tc>
          <w:tcPr>
            <w:tcW w:w="1500" w:type="dxa"/>
            <w:vAlign w:val="center"/>
          </w:tcPr>
          <w:p w:rsidR="005C6F3A" w:rsidRPr="005C6F3A" w:rsidRDefault="005C6F3A" w:rsidP="005C6F3A">
            <w:pPr>
              <w:ind w:right="-68"/>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D</w:t>
            </w:r>
          </w:p>
        </w:tc>
        <w:tc>
          <w:tcPr>
            <w:tcW w:w="4253" w:type="dxa"/>
            <w:vAlign w:val="center"/>
          </w:tcPr>
          <w:p w:rsidR="005C6F3A" w:rsidRPr="005C6F3A" w:rsidRDefault="005C6F3A" w:rsidP="005C6F3A">
            <w:pPr>
              <w:ind w:right="223"/>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 xml:space="preserve">70 – 74 (задовільно) </w:t>
            </w:r>
          </w:p>
        </w:tc>
        <w:tc>
          <w:tcPr>
            <w:tcW w:w="2126" w:type="dxa"/>
            <w:vMerge w:val="restart"/>
            <w:vAlign w:val="center"/>
          </w:tcPr>
          <w:p w:rsidR="005C6F3A" w:rsidRPr="005C6F3A" w:rsidRDefault="005C6F3A" w:rsidP="005C6F3A">
            <w:pPr>
              <w:ind w:right="-54"/>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3 (задовільно)</w:t>
            </w:r>
          </w:p>
        </w:tc>
        <w:tc>
          <w:tcPr>
            <w:tcW w:w="1873" w:type="dxa"/>
            <w:vMerge/>
          </w:tcPr>
          <w:p w:rsidR="005C6F3A" w:rsidRPr="005C6F3A" w:rsidRDefault="005C6F3A" w:rsidP="005C6F3A">
            <w:pPr>
              <w:ind w:right="-54"/>
              <w:jc w:val="center"/>
              <w:rPr>
                <w:rFonts w:ascii="Times New Roman" w:hAnsi="Times New Roman" w:cs="Times New Roman"/>
                <w:spacing w:val="-2"/>
                <w:sz w:val="24"/>
                <w:szCs w:val="24"/>
                <w:lang w:val="uk-UA"/>
              </w:rPr>
            </w:pPr>
          </w:p>
        </w:tc>
      </w:tr>
      <w:tr w:rsidR="005C6F3A" w:rsidRPr="005C6F3A" w:rsidTr="005C6F3A">
        <w:trPr>
          <w:cantSplit/>
          <w:jc w:val="center"/>
        </w:trPr>
        <w:tc>
          <w:tcPr>
            <w:tcW w:w="1500" w:type="dxa"/>
            <w:vAlign w:val="center"/>
          </w:tcPr>
          <w:p w:rsidR="005C6F3A" w:rsidRPr="005C6F3A" w:rsidRDefault="005C6F3A" w:rsidP="005C6F3A">
            <w:pPr>
              <w:ind w:right="-68"/>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E</w:t>
            </w:r>
          </w:p>
        </w:tc>
        <w:tc>
          <w:tcPr>
            <w:tcW w:w="4253" w:type="dxa"/>
            <w:vAlign w:val="center"/>
          </w:tcPr>
          <w:p w:rsidR="005C6F3A" w:rsidRPr="005C6F3A" w:rsidRDefault="005C6F3A" w:rsidP="005C6F3A">
            <w:pPr>
              <w:ind w:right="223"/>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60 – 69 (достатньо)</w:t>
            </w:r>
          </w:p>
        </w:tc>
        <w:tc>
          <w:tcPr>
            <w:tcW w:w="2126" w:type="dxa"/>
            <w:vMerge/>
            <w:vAlign w:val="center"/>
          </w:tcPr>
          <w:p w:rsidR="005C6F3A" w:rsidRPr="005C6F3A" w:rsidRDefault="005C6F3A" w:rsidP="005C6F3A">
            <w:pPr>
              <w:ind w:right="-54"/>
              <w:jc w:val="center"/>
              <w:rPr>
                <w:rFonts w:ascii="Times New Roman" w:hAnsi="Times New Roman" w:cs="Times New Roman"/>
                <w:spacing w:val="-2"/>
                <w:sz w:val="24"/>
                <w:szCs w:val="24"/>
                <w:lang w:val="uk-UA"/>
              </w:rPr>
            </w:pPr>
          </w:p>
        </w:tc>
        <w:tc>
          <w:tcPr>
            <w:tcW w:w="1873" w:type="dxa"/>
            <w:vMerge/>
          </w:tcPr>
          <w:p w:rsidR="005C6F3A" w:rsidRPr="005C6F3A" w:rsidRDefault="005C6F3A" w:rsidP="005C6F3A">
            <w:pPr>
              <w:ind w:right="-54"/>
              <w:jc w:val="center"/>
              <w:rPr>
                <w:rFonts w:ascii="Times New Roman" w:hAnsi="Times New Roman" w:cs="Times New Roman"/>
                <w:spacing w:val="-2"/>
                <w:sz w:val="24"/>
                <w:szCs w:val="24"/>
                <w:lang w:val="uk-UA"/>
              </w:rPr>
            </w:pPr>
          </w:p>
        </w:tc>
      </w:tr>
      <w:tr w:rsidR="005C6F3A" w:rsidRPr="005C6F3A" w:rsidTr="005C6F3A">
        <w:trPr>
          <w:cantSplit/>
          <w:jc w:val="center"/>
        </w:trPr>
        <w:tc>
          <w:tcPr>
            <w:tcW w:w="1500" w:type="dxa"/>
            <w:vAlign w:val="center"/>
          </w:tcPr>
          <w:p w:rsidR="005C6F3A" w:rsidRPr="005C6F3A" w:rsidRDefault="005C6F3A" w:rsidP="005C6F3A">
            <w:pPr>
              <w:ind w:right="-68"/>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FX</w:t>
            </w:r>
          </w:p>
        </w:tc>
        <w:tc>
          <w:tcPr>
            <w:tcW w:w="4253" w:type="dxa"/>
            <w:vAlign w:val="center"/>
          </w:tcPr>
          <w:p w:rsidR="005C6F3A" w:rsidRPr="005C6F3A" w:rsidRDefault="005C6F3A" w:rsidP="005C6F3A">
            <w:pPr>
              <w:ind w:right="223"/>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35 – 59 (незадовільно – з можливістю повторного складання)</w:t>
            </w:r>
          </w:p>
        </w:tc>
        <w:tc>
          <w:tcPr>
            <w:tcW w:w="2126" w:type="dxa"/>
            <w:vMerge w:val="restart"/>
            <w:vAlign w:val="center"/>
          </w:tcPr>
          <w:p w:rsidR="005C6F3A" w:rsidRPr="005C6F3A" w:rsidRDefault="005C6F3A" w:rsidP="005C6F3A">
            <w:pPr>
              <w:ind w:right="-54"/>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2 (незадовільно)</w:t>
            </w:r>
          </w:p>
          <w:p w:rsidR="005C6F3A" w:rsidRPr="005C6F3A" w:rsidRDefault="005C6F3A" w:rsidP="005C6F3A">
            <w:pPr>
              <w:ind w:right="-54"/>
              <w:jc w:val="center"/>
              <w:rPr>
                <w:rFonts w:ascii="Times New Roman" w:hAnsi="Times New Roman" w:cs="Times New Roman"/>
                <w:spacing w:val="-2"/>
                <w:sz w:val="24"/>
                <w:szCs w:val="24"/>
                <w:lang w:val="uk-UA"/>
              </w:rPr>
            </w:pPr>
          </w:p>
          <w:p w:rsidR="005C6F3A" w:rsidRPr="005C6F3A" w:rsidRDefault="005C6F3A" w:rsidP="005C6F3A">
            <w:pPr>
              <w:ind w:right="-54"/>
              <w:jc w:val="center"/>
              <w:rPr>
                <w:rFonts w:ascii="Times New Roman" w:hAnsi="Times New Roman" w:cs="Times New Roman"/>
                <w:spacing w:val="-2"/>
                <w:sz w:val="24"/>
                <w:szCs w:val="24"/>
                <w:lang w:val="uk-UA"/>
              </w:rPr>
            </w:pPr>
          </w:p>
        </w:tc>
        <w:tc>
          <w:tcPr>
            <w:tcW w:w="1873" w:type="dxa"/>
            <w:vMerge w:val="restart"/>
            <w:vAlign w:val="center"/>
          </w:tcPr>
          <w:p w:rsidR="005C6F3A" w:rsidRPr="005C6F3A" w:rsidRDefault="005C6F3A" w:rsidP="005C6F3A">
            <w:pPr>
              <w:ind w:right="-54"/>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Не зараховано</w:t>
            </w:r>
          </w:p>
        </w:tc>
      </w:tr>
      <w:tr w:rsidR="005C6F3A" w:rsidRPr="005C6F3A" w:rsidTr="005C6F3A">
        <w:trPr>
          <w:cantSplit/>
          <w:jc w:val="center"/>
        </w:trPr>
        <w:tc>
          <w:tcPr>
            <w:tcW w:w="1500" w:type="dxa"/>
            <w:vAlign w:val="center"/>
          </w:tcPr>
          <w:p w:rsidR="005C6F3A" w:rsidRPr="005C6F3A" w:rsidRDefault="005C6F3A" w:rsidP="005C6F3A">
            <w:pPr>
              <w:ind w:right="-68"/>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F</w:t>
            </w:r>
          </w:p>
        </w:tc>
        <w:tc>
          <w:tcPr>
            <w:tcW w:w="4253" w:type="dxa"/>
            <w:vAlign w:val="center"/>
          </w:tcPr>
          <w:p w:rsidR="005C6F3A" w:rsidRPr="005C6F3A" w:rsidRDefault="005C6F3A" w:rsidP="005C6F3A">
            <w:pPr>
              <w:ind w:right="223"/>
              <w:jc w:val="center"/>
              <w:rPr>
                <w:rFonts w:ascii="Times New Roman" w:hAnsi="Times New Roman" w:cs="Times New Roman"/>
                <w:spacing w:val="-2"/>
                <w:sz w:val="24"/>
                <w:szCs w:val="24"/>
                <w:lang w:val="uk-UA"/>
              </w:rPr>
            </w:pPr>
            <w:r w:rsidRPr="005C6F3A">
              <w:rPr>
                <w:rFonts w:ascii="Times New Roman" w:hAnsi="Times New Roman" w:cs="Times New Roman"/>
                <w:spacing w:val="-2"/>
                <w:sz w:val="24"/>
                <w:szCs w:val="24"/>
                <w:lang w:val="uk-UA"/>
              </w:rPr>
              <w:t>1 – 34 (незадовільно – з обов’язковим повторним курсом)</w:t>
            </w:r>
          </w:p>
        </w:tc>
        <w:tc>
          <w:tcPr>
            <w:tcW w:w="2126" w:type="dxa"/>
            <w:vMerge/>
          </w:tcPr>
          <w:p w:rsidR="005C6F3A" w:rsidRPr="005C6F3A" w:rsidRDefault="005C6F3A" w:rsidP="005C6F3A">
            <w:pPr>
              <w:ind w:right="-54"/>
              <w:jc w:val="center"/>
              <w:rPr>
                <w:rFonts w:ascii="Times New Roman" w:hAnsi="Times New Roman" w:cs="Times New Roman"/>
                <w:spacing w:val="-2"/>
                <w:sz w:val="24"/>
                <w:szCs w:val="24"/>
                <w:lang w:val="uk-UA"/>
              </w:rPr>
            </w:pPr>
          </w:p>
        </w:tc>
        <w:tc>
          <w:tcPr>
            <w:tcW w:w="1873" w:type="dxa"/>
            <w:vMerge/>
          </w:tcPr>
          <w:p w:rsidR="005C6F3A" w:rsidRPr="005C6F3A" w:rsidRDefault="005C6F3A" w:rsidP="005C6F3A">
            <w:pPr>
              <w:ind w:right="-54"/>
              <w:jc w:val="center"/>
              <w:rPr>
                <w:rFonts w:ascii="Times New Roman" w:hAnsi="Times New Roman" w:cs="Times New Roman"/>
                <w:spacing w:val="-2"/>
                <w:sz w:val="24"/>
                <w:szCs w:val="24"/>
                <w:lang w:val="uk-UA"/>
              </w:rPr>
            </w:pPr>
          </w:p>
        </w:tc>
      </w:tr>
    </w:tbl>
    <w:p w:rsidR="005C6F3A" w:rsidRPr="005C6F3A" w:rsidRDefault="005C6F3A" w:rsidP="005C6F3A">
      <w:pPr>
        <w:rPr>
          <w:rFonts w:ascii="Times New Roman" w:hAnsi="Times New Roman" w:cs="Times New Roman"/>
          <w:b/>
          <w:bCs/>
          <w:color w:val="000000"/>
          <w:sz w:val="24"/>
          <w:szCs w:val="24"/>
          <w:lang w:val="uk-UA"/>
        </w:rPr>
      </w:pPr>
    </w:p>
    <w:p w:rsidR="005C6F3A" w:rsidRPr="005C6F3A" w:rsidRDefault="005C6F3A" w:rsidP="005C6F3A">
      <w:pPr>
        <w:rPr>
          <w:rFonts w:ascii="Times New Roman" w:hAnsi="Times New Roman" w:cs="Times New Roman"/>
          <w:b/>
          <w:bCs/>
          <w:color w:val="000000"/>
          <w:sz w:val="24"/>
          <w:szCs w:val="24"/>
          <w:lang w:val="uk-UA"/>
        </w:rPr>
      </w:pPr>
    </w:p>
    <w:p w:rsidR="005C6F3A" w:rsidRPr="005C6F3A" w:rsidRDefault="005C6F3A" w:rsidP="005C6F3A">
      <w:pPr>
        <w:jc w:val="cente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lastRenderedPageBreak/>
        <w:t>РОЗКЛАД КУРСУ ЗА ТЕМАМИ І КОНТРОЛЬНІ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5C6F3A" w:rsidRPr="005C6F3A" w:rsidTr="005C6F3A">
        <w:tc>
          <w:tcPr>
            <w:tcW w:w="1436" w:type="dxa"/>
            <w:shd w:val="clear" w:color="auto" w:fill="auto"/>
          </w:tcPr>
          <w:p w:rsidR="005C6F3A" w:rsidRPr="005C6F3A" w:rsidRDefault="005C6F3A" w:rsidP="005C6F3A">
            <w:pPr>
              <w:jc w:val="cente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t>Тиждень</w:t>
            </w:r>
          </w:p>
          <w:p w:rsidR="005C6F3A" w:rsidRPr="005C6F3A" w:rsidRDefault="005C6F3A" w:rsidP="005C6F3A">
            <w:pPr>
              <w:jc w:val="cente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t xml:space="preserve"> і вид заняття</w:t>
            </w:r>
          </w:p>
        </w:tc>
        <w:tc>
          <w:tcPr>
            <w:tcW w:w="3172" w:type="dxa"/>
            <w:shd w:val="clear" w:color="auto" w:fill="auto"/>
          </w:tcPr>
          <w:p w:rsidR="005C6F3A" w:rsidRPr="005C6F3A" w:rsidRDefault="005C6F3A" w:rsidP="005C6F3A">
            <w:pPr>
              <w:jc w:val="cente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t xml:space="preserve">Тема </w:t>
            </w:r>
            <w:r w:rsidRPr="005C6F3A">
              <w:rPr>
                <w:rFonts w:ascii="Times New Roman" w:hAnsi="Times New Roman" w:cs="Times New Roman"/>
                <w:b/>
                <w:bCs/>
                <w:sz w:val="24"/>
                <w:szCs w:val="24"/>
                <w:lang w:val="uk-UA"/>
              </w:rPr>
              <w:t>заняття</w:t>
            </w:r>
          </w:p>
        </w:tc>
        <w:tc>
          <w:tcPr>
            <w:tcW w:w="4230" w:type="dxa"/>
            <w:shd w:val="clear" w:color="auto" w:fill="auto"/>
          </w:tcPr>
          <w:p w:rsidR="005C6F3A" w:rsidRPr="005C6F3A" w:rsidRDefault="005C6F3A" w:rsidP="005C6F3A">
            <w:pPr>
              <w:jc w:val="cente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t>Контрольне завдання</w:t>
            </w:r>
          </w:p>
        </w:tc>
        <w:tc>
          <w:tcPr>
            <w:tcW w:w="1275" w:type="dxa"/>
            <w:shd w:val="clear" w:color="auto" w:fill="auto"/>
          </w:tcPr>
          <w:p w:rsidR="005C6F3A" w:rsidRPr="005C6F3A" w:rsidRDefault="005C6F3A" w:rsidP="005C6F3A">
            <w:pPr>
              <w:jc w:val="center"/>
              <w:rPr>
                <w:rFonts w:ascii="Times New Roman" w:hAnsi="Times New Roman" w:cs="Times New Roman"/>
                <w:b/>
                <w:bCs/>
                <w:color w:val="000000"/>
                <w:sz w:val="24"/>
                <w:szCs w:val="24"/>
                <w:lang w:val="uk-UA"/>
              </w:rPr>
            </w:pPr>
            <w:proofErr w:type="spellStart"/>
            <w:r w:rsidRPr="005C6F3A">
              <w:rPr>
                <w:rFonts w:ascii="Times New Roman" w:hAnsi="Times New Roman" w:cs="Times New Roman"/>
                <w:b/>
                <w:bCs/>
                <w:color w:val="000000"/>
                <w:sz w:val="24"/>
                <w:szCs w:val="24"/>
              </w:rPr>
              <w:t>Кількість</w:t>
            </w:r>
            <w:proofErr w:type="spellEnd"/>
            <w:r w:rsidRPr="005C6F3A">
              <w:rPr>
                <w:rFonts w:ascii="Times New Roman" w:hAnsi="Times New Roman" w:cs="Times New Roman"/>
                <w:b/>
                <w:bCs/>
                <w:color w:val="000000"/>
                <w:sz w:val="24"/>
                <w:szCs w:val="24"/>
              </w:rPr>
              <w:t xml:space="preserve"> </w:t>
            </w:r>
            <w:proofErr w:type="spellStart"/>
            <w:r w:rsidRPr="005C6F3A">
              <w:rPr>
                <w:rFonts w:ascii="Times New Roman" w:hAnsi="Times New Roman" w:cs="Times New Roman"/>
                <w:b/>
                <w:bCs/>
                <w:color w:val="000000"/>
                <w:sz w:val="24"/>
                <w:szCs w:val="24"/>
              </w:rPr>
              <w:t>балів</w:t>
            </w:r>
            <w:proofErr w:type="spellEnd"/>
          </w:p>
        </w:tc>
      </w:tr>
      <w:tr w:rsidR="005C6F3A" w:rsidRPr="005C6F3A" w:rsidTr="005C6F3A">
        <w:tc>
          <w:tcPr>
            <w:tcW w:w="10113" w:type="dxa"/>
            <w:gridSpan w:val="4"/>
            <w:shd w:val="clear" w:color="auto" w:fill="auto"/>
          </w:tcPr>
          <w:p w:rsidR="005C6F3A" w:rsidRPr="004E49E0" w:rsidRDefault="005C6F3A" w:rsidP="004E49E0">
            <w:pPr>
              <w:spacing w:after="0" w:line="240" w:lineRule="auto"/>
              <w:jc w:val="center"/>
              <w:rPr>
                <w:rFonts w:ascii="Times New Roman" w:hAnsi="Times New Roman" w:cs="Times New Roman"/>
                <w:b/>
                <w:color w:val="000000"/>
                <w:sz w:val="24"/>
                <w:szCs w:val="24"/>
                <w:lang w:val="uk-UA"/>
              </w:rPr>
            </w:pPr>
            <w:r w:rsidRPr="004E49E0">
              <w:rPr>
                <w:rFonts w:ascii="Times New Roman" w:hAnsi="Times New Roman" w:cs="Times New Roman"/>
                <w:b/>
                <w:color w:val="000000"/>
                <w:sz w:val="24"/>
                <w:szCs w:val="24"/>
                <w:lang w:val="uk-UA"/>
              </w:rPr>
              <w:t xml:space="preserve">Змістовий модуль 1. </w:t>
            </w:r>
          </w:p>
          <w:p w:rsidR="004E49E0" w:rsidRPr="005C6F3A" w:rsidRDefault="004E49E0" w:rsidP="004E49E0">
            <w:pPr>
              <w:spacing w:after="0" w:line="240" w:lineRule="auto"/>
              <w:jc w:val="center"/>
              <w:rPr>
                <w:rFonts w:ascii="Times New Roman" w:hAnsi="Times New Roman" w:cs="Times New Roman"/>
                <w:color w:val="000000"/>
                <w:sz w:val="24"/>
                <w:szCs w:val="24"/>
                <w:lang w:val="uk-UA"/>
              </w:rPr>
            </w:pPr>
            <w:proofErr w:type="spellStart"/>
            <w:r w:rsidRPr="004E49E0">
              <w:rPr>
                <w:rFonts w:ascii="Times New Roman" w:hAnsi="Times New Roman" w:cs="Times New Roman"/>
                <w:b/>
                <w:sz w:val="24"/>
                <w:szCs w:val="24"/>
              </w:rPr>
              <w:t>Загальні</w:t>
            </w:r>
            <w:proofErr w:type="spellEnd"/>
            <w:r w:rsidRPr="004E49E0">
              <w:rPr>
                <w:rFonts w:ascii="Times New Roman" w:hAnsi="Times New Roman" w:cs="Times New Roman"/>
                <w:b/>
                <w:sz w:val="24"/>
                <w:szCs w:val="24"/>
              </w:rPr>
              <w:t xml:space="preserve"> </w:t>
            </w:r>
            <w:proofErr w:type="spellStart"/>
            <w:r w:rsidRPr="004E49E0">
              <w:rPr>
                <w:rFonts w:ascii="Times New Roman" w:hAnsi="Times New Roman" w:cs="Times New Roman"/>
                <w:b/>
                <w:sz w:val="24"/>
                <w:szCs w:val="24"/>
              </w:rPr>
              <w:t>теоретичні</w:t>
            </w:r>
            <w:proofErr w:type="spellEnd"/>
            <w:r w:rsidRPr="004E49E0">
              <w:rPr>
                <w:rFonts w:ascii="Times New Roman" w:hAnsi="Times New Roman" w:cs="Times New Roman"/>
                <w:b/>
                <w:sz w:val="24"/>
                <w:szCs w:val="24"/>
              </w:rPr>
              <w:t xml:space="preserve"> </w:t>
            </w:r>
            <w:proofErr w:type="spellStart"/>
            <w:r w:rsidRPr="004E49E0">
              <w:rPr>
                <w:rFonts w:ascii="Times New Roman" w:hAnsi="Times New Roman" w:cs="Times New Roman"/>
                <w:b/>
                <w:sz w:val="24"/>
                <w:szCs w:val="24"/>
              </w:rPr>
              <w:t>проблеми</w:t>
            </w:r>
            <w:proofErr w:type="spellEnd"/>
            <w:r w:rsidRPr="004E49E0">
              <w:rPr>
                <w:rFonts w:ascii="Times New Roman" w:hAnsi="Times New Roman" w:cs="Times New Roman"/>
                <w:b/>
                <w:sz w:val="24"/>
                <w:szCs w:val="24"/>
              </w:rPr>
              <w:t xml:space="preserve"> </w:t>
            </w:r>
            <w:proofErr w:type="spellStart"/>
            <w:r w:rsidRPr="004E49E0">
              <w:rPr>
                <w:rFonts w:ascii="Times New Roman" w:hAnsi="Times New Roman" w:cs="Times New Roman"/>
                <w:b/>
                <w:sz w:val="24"/>
                <w:szCs w:val="24"/>
              </w:rPr>
              <w:t>порівняльної</w:t>
            </w:r>
            <w:proofErr w:type="spellEnd"/>
            <w:r w:rsidRPr="004E49E0">
              <w:rPr>
                <w:rFonts w:ascii="Times New Roman" w:hAnsi="Times New Roman" w:cs="Times New Roman"/>
                <w:b/>
                <w:sz w:val="24"/>
                <w:szCs w:val="24"/>
              </w:rPr>
              <w:t xml:space="preserve"> </w:t>
            </w:r>
            <w:proofErr w:type="spellStart"/>
            <w:r w:rsidRPr="004E49E0">
              <w:rPr>
                <w:rFonts w:ascii="Times New Roman" w:hAnsi="Times New Roman" w:cs="Times New Roman"/>
                <w:b/>
                <w:sz w:val="24"/>
                <w:szCs w:val="24"/>
              </w:rPr>
              <w:t>стилістики</w:t>
            </w:r>
            <w:proofErr w:type="spellEnd"/>
          </w:p>
        </w:tc>
      </w:tr>
      <w:tr w:rsidR="005C6F3A" w:rsidRPr="00725AAF" w:rsidTr="00661F63">
        <w:trPr>
          <w:trHeight w:val="1801"/>
        </w:trPr>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1</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Лекція 1</w:t>
            </w: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tc>
        <w:tc>
          <w:tcPr>
            <w:tcW w:w="3172" w:type="dxa"/>
            <w:shd w:val="clear" w:color="auto" w:fill="auto"/>
          </w:tcPr>
          <w:p w:rsidR="009827CE" w:rsidRPr="00B63C8C" w:rsidRDefault="00D17940" w:rsidP="00661F63">
            <w:pPr>
              <w:tabs>
                <w:tab w:val="left" w:pos="10490"/>
              </w:tabs>
              <w:spacing w:after="0" w:line="240" w:lineRule="auto"/>
              <w:ind w:right="65"/>
              <w:rPr>
                <w:rFonts w:ascii="Times New Roman" w:hAnsi="Times New Roman" w:cs="Times New Roman"/>
                <w:color w:val="000000"/>
                <w:sz w:val="24"/>
                <w:szCs w:val="24"/>
                <w:lang w:val="uk-UA"/>
              </w:rPr>
            </w:pPr>
            <w:r w:rsidRPr="00B63C8C">
              <w:rPr>
                <w:rFonts w:ascii="Times New Roman" w:hAnsi="Times New Roman" w:cs="Times New Roman"/>
                <w:sz w:val="24"/>
                <w:szCs w:val="24"/>
                <w:lang w:val="uk-UA"/>
              </w:rPr>
              <w:t>П</w:t>
            </w:r>
            <w:r w:rsidR="009827CE" w:rsidRPr="00B63C8C">
              <w:rPr>
                <w:rFonts w:ascii="Times New Roman" w:hAnsi="Times New Roman" w:cs="Times New Roman"/>
                <w:sz w:val="24"/>
                <w:szCs w:val="24"/>
                <w:lang w:val="uk-UA"/>
              </w:rPr>
              <w:t>орівняльна стилістика як наукова дисципліна, її завдання</w:t>
            </w:r>
            <w:r w:rsidRPr="00B63C8C">
              <w:rPr>
                <w:rFonts w:ascii="Times New Roman" w:hAnsi="Times New Roman" w:cs="Times New Roman"/>
                <w:sz w:val="24"/>
                <w:szCs w:val="24"/>
                <w:lang w:val="uk-UA"/>
              </w:rPr>
              <w:t>, проблематика</w:t>
            </w:r>
            <w:r w:rsidR="009827CE" w:rsidRPr="00B63C8C">
              <w:rPr>
                <w:rFonts w:ascii="Times New Roman" w:hAnsi="Times New Roman" w:cs="Times New Roman"/>
                <w:sz w:val="24"/>
                <w:szCs w:val="24"/>
                <w:lang w:val="uk-UA"/>
              </w:rPr>
              <w:t xml:space="preserve"> та зв’язок з іншими лінгвістичними дисциплінами.</w:t>
            </w:r>
            <w:r w:rsidR="00661F63">
              <w:rPr>
                <w:rFonts w:ascii="Times New Roman" w:hAnsi="Times New Roman" w:cs="Times New Roman"/>
                <w:sz w:val="24"/>
                <w:szCs w:val="24"/>
                <w:lang w:val="uk-UA"/>
              </w:rPr>
              <w:t xml:space="preserve"> </w:t>
            </w:r>
          </w:p>
        </w:tc>
        <w:tc>
          <w:tcPr>
            <w:tcW w:w="4230"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p w:rsidR="00725AAF" w:rsidRPr="00B63C8C" w:rsidRDefault="00725AAF" w:rsidP="00B63C8C">
            <w:pPr>
              <w:spacing w:after="0" w:line="240" w:lineRule="auto"/>
              <w:jc w:val="center"/>
              <w:rPr>
                <w:rFonts w:ascii="Times New Roman" w:hAnsi="Times New Roman" w:cs="Times New Roman"/>
                <w:color w:val="000000"/>
                <w:sz w:val="24"/>
                <w:szCs w:val="24"/>
                <w:lang w:val="uk-UA"/>
              </w:rPr>
            </w:pPr>
          </w:p>
        </w:tc>
        <w:tc>
          <w:tcPr>
            <w:tcW w:w="1275" w:type="dxa"/>
            <w:shd w:val="clear" w:color="auto" w:fill="auto"/>
          </w:tcPr>
          <w:p w:rsidR="005C6F3A" w:rsidRDefault="005C6F3A" w:rsidP="005C6F3A">
            <w:pPr>
              <w:jc w:val="center"/>
              <w:rPr>
                <w:rFonts w:ascii="Times New Roman" w:hAnsi="Times New Roman" w:cs="Times New Roman"/>
                <w:color w:val="000000"/>
                <w:sz w:val="24"/>
                <w:szCs w:val="24"/>
                <w:lang w:val="uk-UA"/>
              </w:rPr>
            </w:pPr>
          </w:p>
          <w:p w:rsidR="00661F63" w:rsidRDefault="00661F63" w:rsidP="005C6F3A">
            <w:pPr>
              <w:jc w:val="center"/>
              <w:rPr>
                <w:rFonts w:ascii="Times New Roman" w:hAnsi="Times New Roman" w:cs="Times New Roman"/>
                <w:color w:val="000000"/>
                <w:sz w:val="24"/>
                <w:szCs w:val="24"/>
                <w:lang w:val="uk-UA"/>
              </w:rPr>
            </w:pPr>
          </w:p>
          <w:p w:rsidR="00661F63" w:rsidRDefault="00661F63" w:rsidP="005C6F3A">
            <w:pPr>
              <w:jc w:val="center"/>
              <w:rPr>
                <w:rFonts w:ascii="Times New Roman" w:hAnsi="Times New Roman" w:cs="Times New Roman"/>
                <w:color w:val="000000"/>
                <w:sz w:val="24"/>
                <w:szCs w:val="24"/>
                <w:lang w:val="uk-UA"/>
              </w:rPr>
            </w:pPr>
          </w:p>
          <w:p w:rsidR="00661F63" w:rsidRDefault="00661F63" w:rsidP="005C6F3A">
            <w:pPr>
              <w:jc w:val="center"/>
              <w:rPr>
                <w:rFonts w:ascii="Times New Roman" w:hAnsi="Times New Roman" w:cs="Times New Roman"/>
                <w:color w:val="000000"/>
                <w:sz w:val="24"/>
                <w:szCs w:val="24"/>
                <w:lang w:val="uk-UA"/>
              </w:rPr>
            </w:pPr>
          </w:p>
          <w:p w:rsidR="00661F63" w:rsidRPr="005C6F3A" w:rsidRDefault="00661F63" w:rsidP="005C6F3A">
            <w:pPr>
              <w:jc w:val="center"/>
              <w:rPr>
                <w:rFonts w:ascii="Times New Roman" w:hAnsi="Times New Roman" w:cs="Times New Roman"/>
                <w:color w:val="000000"/>
                <w:sz w:val="24"/>
                <w:szCs w:val="24"/>
                <w:lang w:val="uk-UA"/>
              </w:rPr>
            </w:pPr>
          </w:p>
        </w:tc>
      </w:tr>
      <w:tr w:rsidR="005C6F3A" w:rsidRPr="005C6F3A"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 xml:space="preserve">Тиждень </w:t>
            </w:r>
            <w:r w:rsidRPr="00B63C8C">
              <w:rPr>
                <w:rFonts w:ascii="Times New Roman" w:hAnsi="Times New Roman" w:cs="Times New Roman"/>
                <w:color w:val="000000"/>
                <w:sz w:val="24"/>
                <w:szCs w:val="24"/>
              </w:rPr>
              <w:t>1</w:t>
            </w:r>
            <w:r w:rsidRPr="00B63C8C">
              <w:rPr>
                <w:rFonts w:ascii="Times New Roman" w:hAnsi="Times New Roman" w:cs="Times New Roman"/>
                <w:color w:val="000000"/>
                <w:sz w:val="24"/>
                <w:szCs w:val="24"/>
                <w:lang w:val="uk-UA"/>
              </w:rPr>
              <w:t xml:space="preserve"> Семінар 1</w:t>
            </w:r>
          </w:p>
        </w:tc>
        <w:tc>
          <w:tcPr>
            <w:tcW w:w="3172" w:type="dxa"/>
            <w:shd w:val="clear" w:color="auto" w:fill="auto"/>
          </w:tcPr>
          <w:p w:rsidR="00725AAF" w:rsidRPr="00B63C8C" w:rsidRDefault="00725AAF" w:rsidP="00B63C8C">
            <w:pPr>
              <w:spacing w:after="0" w:line="240" w:lineRule="auto"/>
              <w:jc w:val="both"/>
              <w:rPr>
                <w:rFonts w:ascii="Times New Roman" w:hAnsi="Times New Roman" w:cs="Times New Roman"/>
                <w:sz w:val="24"/>
                <w:szCs w:val="24"/>
              </w:rPr>
            </w:pPr>
            <w:proofErr w:type="spellStart"/>
            <w:r w:rsidRPr="00B63C8C">
              <w:rPr>
                <w:rFonts w:ascii="Times New Roman" w:hAnsi="Times New Roman" w:cs="Times New Roman"/>
                <w:sz w:val="24"/>
                <w:szCs w:val="24"/>
              </w:rPr>
              <w:t>Формування</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стилістики</w:t>
            </w:r>
            <w:proofErr w:type="spellEnd"/>
            <w:r w:rsidRPr="00B63C8C">
              <w:rPr>
                <w:rFonts w:ascii="Times New Roman" w:hAnsi="Times New Roman" w:cs="Times New Roman"/>
                <w:sz w:val="24"/>
                <w:szCs w:val="24"/>
              </w:rPr>
              <w:t xml:space="preserve"> як </w:t>
            </w:r>
            <w:proofErr w:type="spellStart"/>
            <w:r w:rsidRPr="00B63C8C">
              <w:rPr>
                <w:rFonts w:ascii="Times New Roman" w:hAnsi="Times New Roman" w:cs="Times New Roman"/>
                <w:sz w:val="24"/>
                <w:szCs w:val="24"/>
              </w:rPr>
              <w:t>самостійної</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мовознавчої</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дисципліни</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Лінгвістична</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стилістика</w:t>
            </w:r>
            <w:proofErr w:type="spellEnd"/>
            <w:r w:rsidRPr="00B63C8C">
              <w:rPr>
                <w:rFonts w:ascii="Times New Roman" w:hAnsi="Times New Roman" w:cs="Times New Roman"/>
                <w:sz w:val="24"/>
                <w:szCs w:val="24"/>
              </w:rPr>
              <w:t xml:space="preserve"> Ш. </w:t>
            </w:r>
            <w:proofErr w:type="spellStart"/>
            <w:r w:rsidRPr="00B63C8C">
              <w:rPr>
                <w:rFonts w:ascii="Times New Roman" w:hAnsi="Times New Roman" w:cs="Times New Roman"/>
                <w:sz w:val="24"/>
                <w:szCs w:val="24"/>
              </w:rPr>
              <w:t>Балі</w:t>
            </w:r>
            <w:proofErr w:type="spellEnd"/>
            <w:r w:rsidRPr="00B63C8C">
              <w:rPr>
                <w:rFonts w:ascii="Times New Roman" w:hAnsi="Times New Roman" w:cs="Times New Roman"/>
                <w:sz w:val="24"/>
                <w:szCs w:val="24"/>
              </w:rPr>
              <w:t xml:space="preserve">. Предмет та проблематика </w:t>
            </w:r>
            <w:proofErr w:type="spellStart"/>
            <w:r w:rsidRPr="00B63C8C">
              <w:rPr>
                <w:rFonts w:ascii="Times New Roman" w:hAnsi="Times New Roman" w:cs="Times New Roman"/>
                <w:sz w:val="24"/>
                <w:szCs w:val="24"/>
              </w:rPr>
              <w:t>сучасної</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порівняльної</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стилістики</w:t>
            </w:r>
            <w:proofErr w:type="spellEnd"/>
            <w:r w:rsidRPr="00B63C8C">
              <w:rPr>
                <w:rFonts w:ascii="Times New Roman" w:hAnsi="Times New Roman" w:cs="Times New Roman"/>
                <w:sz w:val="24"/>
                <w:szCs w:val="24"/>
              </w:rPr>
              <w:t xml:space="preserve">. </w:t>
            </w:r>
          </w:p>
          <w:p w:rsidR="005C6F3A" w:rsidRPr="00B63C8C" w:rsidRDefault="005C6F3A" w:rsidP="00B63C8C">
            <w:pPr>
              <w:spacing w:after="0" w:line="240" w:lineRule="auto"/>
              <w:rPr>
                <w:rFonts w:ascii="Times New Roman" w:hAnsi="Times New Roman" w:cs="Times New Roman"/>
                <w:color w:val="000000"/>
                <w:sz w:val="24"/>
                <w:szCs w:val="24"/>
              </w:rPr>
            </w:pP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Термінологічний диктант.</w:t>
            </w:r>
          </w:p>
          <w:p w:rsidR="005C6F3A" w:rsidRPr="00B63C8C" w:rsidRDefault="005C6F3A" w:rsidP="00661F63">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Робота у групах: обговорення проблем формування</w:t>
            </w:r>
            <w:r w:rsidRPr="00B63C8C">
              <w:rPr>
                <w:rFonts w:ascii="Times New Roman" w:hAnsi="Times New Roman" w:cs="Times New Roman"/>
                <w:sz w:val="24"/>
                <w:szCs w:val="24"/>
                <w:lang w:val="uk-UA"/>
              </w:rPr>
              <w:t xml:space="preserve"> стилістики як самостійної мовознавч</w:t>
            </w:r>
            <w:r w:rsidR="00725AAF" w:rsidRPr="00B63C8C">
              <w:rPr>
                <w:rFonts w:ascii="Times New Roman" w:hAnsi="Times New Roman" w:cs="Times New Roman"/>
                <w:sz w:val="24"/>
                <w:szCs w:val="24"/>
                <w:lang w:val="uk-UA"/>
              </w:rPr>
              <w:t xml:space="preserve">ої дисципліни, її проблематики та </w:t>
            </w:r>
            <w:r w:rsidRPr="00B63C8C">
              <w:rPr>
                <w:rFonts w:ascii="Times New Roman" w:hAnsi="Times New Roman" w:cs="Times New Roman"/>
                <w:sz w:val="24"/>
                <w:szCs w:val="24"/>
                <w:lang w:val="uk-UA"/>
              </w:rPr>
              <w:t>зв’язку з іншими лінгвістичними дисциплінами.</w:t>
            </w: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lang w:val="uk-UA"/>
              </w:rPr>
            </w:pPr>
          </w:p>
        </w:tc>
      </w:tr>
      <w:tr w:rsidR="005C6F3A" w:rsidRPr="00725AAF"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 xml:space="preserve">Тиждень 2 </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Лекція 2</w:t>
            </w:r>
          </w:p>
        </w:tc>
        <w:tc>
          <w:tcPr>
            <w:tcW w:w="3172" w:type="dxa"/>
            <w:shd w:val="clear" w:color="auto" w:fill="auto"/>
          </w:tcPr>
          <w:p w:rsidR="005C6F3A" w:rsidRPr="00B63C8C" w:rsidRDefault="00725AAF"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sz w:val="24"/>
                <w:szCs w:val="24"/>
                <w:lang w:val="uk-UA"/>
              </w:rPr>
              <w:t>Основні поняття і категорії порівняльної лінгвостилістики.</w:t>
            </w:r>
          </w:p>
        </w:tc>
        <w:tc>
          <w:tcPr>
            <w:tcW w:w="4230"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lang w:val="uk-UA"/>
              </w:rPr>
            </w:pPr>
          </w:p>
        </w:tc>
      </w:tr>
      <w:tr w:rsidR="005C6F3A" w:rsidRPr="005C6F3A"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2</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Семінар 2</w:t>
            </w:r>
          </w:p>
        </w:tc>
        <w:tc>
          <w:tcPr>
            <w:tcW w:w="3172" w:type="dxa"/>
            <w:shd w:val="clear" w:color="auto" w:fill="auto"/>
          </w:tcPr>
          <w:p w:rsidR="005C6F3A" w:rsidRPr="00B63C8C" w:rsidRDefault="005C6F3A" w:rsidP="00B63C8C">
            <w:pPr>
              <w:tabs>
                <w:tab w:val="left" w:pos="284"/>
                <w:tab w:val="left" w:pos="567"/>
              </w:tabs>
              <w:spacing w:after="0" w:line="240" w:lineRule="auto"/>
              <w:rPr>
                <w:rFonts w:ascii="Times New Roman" w:hAnsi="Times New Roman" w:cs="Times New Roman"/>
                <w:sz w:val="24"/>
                <w:szCs w:val="24"/>
              </w:rPr>
            </w:pPr>
            <w:proofErr w:type="spellStart"/>
            <w:r w:rsidRPr="00B63C8C">
              <w:rPr>
                <w:rFonts w:ascii="Times New Roman" w:hAnsi="Times New Roman" w:cs="Times New Roman"/>
                <w:sz w:val="24"/>
                <w:szCs w:val="24"/>
              </w:rPr>
              <w:t>Основні</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поняття</w:t>
            </w:r>
            <w:proofErr w:type="spellEnd"/>
            <w:r w:rsidRPr="00B63C8C">
              <w:rPr>
                <w:rFonts w:ascii="Times New Roman" w:hAnsi="Times New Roman" w:cs="Times New Roman"/>
                <w:sz w:val="24"/>
                <w:szCs w:val="24"/>
              </w:rPr>
              <w:t xml:space="preserve"> і </w:t>
            </w:r>
            <w:proofErr w:type="spellStart"/>
            <w:r w:rsidRPr="00B63C8C">
              <w:rPr>
                <w:rFonts w:ascii="Times New Roman" w:hAnsi="Times New Roman" w:cs="Times New Roman"/>
                <w:sz w:val="24"/>
                <w:szCs w:val="24"/>
              </w:rPr>
              <w:t>категорії</w:t>
            </w:r>
            <w:proofErr w:type="spellEnd"/>
            <w:r w:rsidRPr="00B63C8C">
              <w:rPr>
                <w:rFonts w:ascii="Times New Roman" w:hAnsi="Times New Roman" w:cs="Times New Roman"/>
                <w:sz w:val="24"/>
                <w:szCs w:val="24"/>
              </w:rPr>
              <w:t xml:space="preserve"> </w:t>
            </w:r>
            <w:r w:rsidR="00B63C8C" w:rsidRPr="00B63C8C">
              <w:rPr>
                <w:rFonts w:ascii="Times New Roman" w:hAnsi="Times New Roman" w:cs="Times New Roman"/>
                <w:sz w:val="24"/>
                <w:szCs w:val="24"/>
                <w:lang w:val="uk-UA"/>
              </w:rPr>
              <w:t xml:space="preserve">порівняльної </w:t>
            </w:r>
            <w:proofErr w:type="spellStart"/>
            <w:r w:rsidRPr="00B63C8C">
              <w:rPr>
                <w:rFonts w:ascii="Times New Roman" w:hAnsi="Times New Roman" w:cs="Times New Roman"/>
                <w:sz w:val="24"/>
                <w:szCs w:val="24"/>
              </w:rPr>
              <w:t>лінгвостилістики</w:t>
            </w:r>
            <w:proofErr w:type="spellEnd"/>
            <w:r w:rsidRPr="00B63C8C">
              <w:rPr>
                <w:rFonts w:ascii="Times New Roman" w:hAnsi="Times New Roman" w:cs="Times New Roman"/>
                <w:sz w:val="24"/>
                <w:szCs w:val="24"/>
              </w:rPr>
              <w:t xml:space="preserve"> (норма, стиль, </w:t>
            </w:r>
            <w:proofErr w:type="spellStart"/>
            <w:r w:rsidRPr="00B63C8C">
              <w:rPr>
                <w:rFonts w:ascii="Times New Roman" w:hAnsi="Times New Roman" w:cs="Times New Roman"/>
                <w:sz w:val="24"/>
                <w:szCs w:val="24"/>
              </w:rPr>
              <w:t>стилістичне</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значення</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складові</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стилістичного</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значення</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варіативність</w:t>
            </w:r>
            <w:proofErr w:type="spellEnd"/>
            <w:r w:rsidRPr="00B63C8C">
              <w:rPr>
                <w:rFonts w:ascii="Times New Roman" w:hAnsi="Times New Roman" w:cs="Times New Roman"/>
                <w:sz w:val="24"/>
                <w:szCs w:val="24"/>
              </w:rPr>
              <w:t>).</w:t>
            </w:r>
          </w:p>
          <w:p w:rsidR="005C6F3A" w:rsidRPr="00B63C8C" w:rsidRDefault="005C6F3A" w:rsidP="00B63C8C">
            <w:pPr>
              <w:spacing w:after="0" w:line="240" w:lineRule="auto"/>
              <w:rPr>
                <w:rFonts w:ascii="Times New Roman" w:hAnsi="Times New Roman" w:cs="Times New Roman"/>
                <w:color w:val="000000"/>
                <w:sz w:val="24"/>
                <w:szCs w:val="24"/>
              </w:rPr>
            </w:pP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Термінологічний диктант.</w:t>
            </w:r>
          </w:p>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Робота у групах: обговорення проблем</w:t>
            </w:r>
            <w:r w:rsidR="00B63C8C">
              <w:rPr>
                <w:rFonts w:ascii="Times New Roman" w:hAnsi="Times New Roman" w:cs="Times New Roman"/>
                <w:color w:val="000000"/>
                <w:sz w:val="24"/>
                <w:szCs w:val="24"/>
                <w:lang w:val="uk-UA"/>
              </w:rPr>
              <w:t xml:space="preserve"> </w:t>
            </w:r>
            <w:r w:rsidRPr="00B63C8C">
              <w:rPr>
                <w:rFonts w:ascii="Times New Roman" w:hAnsi="Times New Roman" w:cs="Times New Roman"/>
                <w:color w:val="000000"/>
                <w:sz w:val="24"/>
                <w:szCs w:val="24"/>
                <w:lang w:val="uk-UA"/>
              </w:rPr>
              <w:t>нормативності, варіативності, стилістичного значення та його складових.</w:t>
            </w: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rPr>
            </w:pPr>
          </w:p>
        </w:tc>
      </w:tr>
      <w:tr w:rsidR="005C6F3A" w:rsidRPr="00725AAF"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3</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Лекція 3</w:t>
            </w:r>
          </w:p>
        </w:tc>
        <w:tc>
          <w:tcPr>
            <w:tcW w:w="3172" w:type="dxa"/>
            <w:shd w:val="clear" w:color="auto" w:fill="auto"/>
          </w:tcPr>
          <w:p w:rsidR="005C6F3A" w:rsidRPr="00B63C8C" w:rsidRDefault="005C6F3A" w:rsidP="00B63C8C">
            <w:pPr>
              <w:tabs>
                <w:tab w:val="left" w:pos="284"/>
                <w:tab w:val="left" w:pos="567"/>
              </w:tabs>
              <w:spacing w:after="0" w:line="240" w:lineRule="auto"/>
              <w:rPr>
                <w:rFonts w:ascii="Times New Roman" w:hAnsi="Times New Roman" w:cs="Times New Roman"/>
                <w:sz w:val="24"/>
                <w:szCs w:val="24"/>
                <w:lang w:val="uk-UA"/>
              </w:rPr>
            </w:pPr>
            <w:r w:rsidRPr="00B63C8C">
              <w:rPr>
                <w:rFonts w:ascii="Times New Roman" w:hAnsi="Times New Roman" w:cs="Times New Roman"/>
                <w:sz w:val="24"/>
                <w:szCs w:val="24"/>
                <w:lang w:val="uk-UA"/>
              </w:rPr>
              <w:t xml:space="preserve">Функціональні стилі сучасної французької </w:t>
            </w:r>
            <w:r w:rsidR="00B63C8C">
              <w:rPr>
                <w:rFonts w:ascii="Times New Roman" w:hAnsi="Times New Roman" w:cs="Times New Roman"/>
                <w:sz w:val="24"/>
                <w:szCs w:val="24"/>
                <w:lang w:val="uk-UA"/>
              </w:rPr>
              <w:t>та української мов</w:t>
            </w:r>
            <w:r w:rsidRPr="00B63C8C">
              <w:rPr>
                <w:rFonts w:ascii="Times New Roman" w:hAnsi="Times New Roman" w:cs="Times New Roman"/>
                <w:sz w:val="24"/>
                <w:szCs w:val="24"/>
                <w:lang w:val="uk-UA"/>
              </w:rPr>
              <w:t>.</w:t>
            </w:r>
          </w:p>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lang w:val="uk-UA"/>
              </w:rPr>
            </w:pPr>
          </w:p>
        </w:tc>
      </w:tr>
      <w:tr w:rsidR="005C6F3A" w:rsidRPr="005C6F3A"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3</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Семінар 3</w:t>
            </w:r>
          </w:p>
        </w:tc>
        <w:tc>
          <w:tcPr>
            <w:tcW w:w="3172" w:type="dxa"/>
            <w:shd w:val="clear" w:color="auto" w:fill="auto"/>
          </w:tcPr>
          <w:p w:rsidR="005C6F3A" w:rsidRPr="00B63C8C" w:rsidRDefault="005C6F3A" w:rsidP="00B63C8C">
            <w:pPr>
              <w:pStyle w:val="a9"/>
              <w:rPr>
                <w:lang w:val="uk-UA"/>
              </w:rPr>
            </w:pPr>
            <w:r w:rsidRPr="00B63C8C">
              <w:rPr>
                <w:lang w:val="uk-UA"/>
              </w:rPr>
              <w:t xml:space="preserve">Поняття функціонального стилю. Лінгвістичні та екстралінгвістичні критерії виділення стилів. Внутрішня стильова диференціація. Формування, розвиток та </w:t>
            </w:r>
            <w:proofErr w:type="spellStart"/>
            <w:r w:rsidRPr="00B63C8C">
              <w:rPr>
                <w:lang w:val="uk-UA"/>
              </w:rPr>
              <w:t>лінгвопрагматичні</w:t>
            </w:r>
            <w:proofErr w:type="spellEnd"/>
            <w:r w:rsidRPr="00B63C8C">
              <w:rPr>
                <w:lang w:val="uk-UA"/>
              </w:rPr>
              <w:t xml:space="preserve"> особливості розмовного, офіційно-ділового (адміністративного), наукового, публіцистичного </w:t>
            </w:r>
            <w:r w:rsidRPr="00B63C8C">
              <w:rPr>
                <w:lang w:val="uk-UA"/>
              </w:rPr>
              <w:lastRenderedPageBreak/>
              <w:t xml:space="preserve">та художнього стилів сучасної французької </w:t>
            </w:r>
            <w:r w:rsidR="00B63C8C">
              <w:rPr>
                <w:lang w:val="uk-UA"/>
              </w:rPr>
              <w:t xml:space="preserve">та української </w:t>
            </w:r>
            <w:r w:rsidRPr="00B63C8C">
              <w:rPr>
                <w:lang w:val="uk-UA"/>
              </w:rPr>
              <w:t>мов.</w:t>
            </w:r>
          </w:p>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lastRenderedPageBreak/>
              <w:t>Термінологічний диктант.</w:t>
            </w:r>
          </w:p>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 xml:space="preserve">Робота у групах: </w:t>
            </w:r>
            <w:r w:rsidR="00B63C8C">
              <w:rPr>
                <w:rFonts w:ascii="Times New Roman" w:hAnsi="Times New Roman" w:cs="Times New Roman"/>
                <w:color w:val="000000"/>
                <w:sz w:val="24"/>
                <w:szCs w:val="24"/>
                <w:lang w:val="uk-UA"/>
              </w:rPr>
              <w:t xml:space="preserve">обговорення </w:t>
            </w:r>
            <w:r w:rsidR="004E49E0">
              <w:rPr>
                <w:rFonts w:ascii="Times New Roman" w:hAnsi="Times New Roman" w:cs="Times New Roman"/>
                <w:color w:val="000000"/>
                <w:sz w:val="24"/>
                <w:szCs w:val="24"/>
                <w:lang w:val="uk-UA"/>
              </w:rPr>
              <w:t xml:space="preserve">проблематики функціональних стилів, </w:t>
            </w:r>
            <w:r w:rsidRPr="00B63C8C">
              <w:rPr>
                <w:rFonts w:ascii="Times New Roman" w:hAnsi="Times New Roman" w:cs="Times New Roman"/>
                <w:color w:val="000000"/>
                <w:sz w:val="24"/>
                <w:szCs w:val="24"/>
                <w:lang w:val="uk-UA"/>
              </w:rPr>
              <w:t xml:space="preserve">виявлення ознак </w:t>
            </w:r>
          </w:p>
          <w:p w:rsidR="005C6F3A" w:rsidRPr="00B63C8C" w:rsidRDefault="005C6F3A" w:rsidP="004E49E0">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sz w:val="24"/>
                <w:szCs w:val="24"/>
                <w:lang w:val="uk-UA"/>
              </w:rPr>
              <w:t xml:space="preserve">розмовного, офіційно-ділового (адміністративного), наукового, публіцистичного та художнього стилів </w:t>
            </w:r>
            <w:r w:rsidRPr="00B63C8C">
              <w:rPr>
                <w:rFonts w:ascii="Times New Roman" w:hAnsi="Times New Roman" w:cs="Times New Roman"/>
                <w:color w:val="000000"/>
                <w:sz w:val="24"/>
                <w:szCs w:val="24"/>
                <w:lang w:val="uk-UA"/>
              </w:rPr>
              <w:t>у запропонованих текстах</w:t>
            </w:r>
            <w:r w:rsidR="004E49E0">
              <w:rPr>
                <w:rFonts w:ascii="Times New Roman" w:hAnsi="Times New Roman" w:cs="Times New Roman"/>
                <w:color w:val="000000"/>
                <w:sz w:val="24"/>
                <w:szCs w:val="24"/>
                <w:lang w:val="uk-UA"/>
              </w:rPr>
              <w:t xml:space="preserve"> французькою та українською мовами</w:t>
            </w:r>
            <w:r w:rsidRPr="00B63C8C">
              <w:rPr>
                <w:rFonts w:ascii="Times New Roman" w:hAnsi="Times New Roman" w:cs="Times New Roman"/>
                <w:color w:val="000000"/>
                <w:sz w:val="24"/>
                <w:szCs w:val="24"/>
                <w:lang w:val="uk-UA"/>
              </w:rPr>
              <w:t xml:space="preserve">; аналіз </w:t>
            </w:r>
            <w:proofErr w:type="spellStart"/>
            <w:r w:rsidR="004E49E0">
              <w:rPr>
                <w:rFonts w:ascii="Times New Roman" w:hAnsi="Times New Roman" w:cs="Times New Roman"/>
                <w:color w:val="000000"/>
                <w:sz w:val="24"/>
                <w:szCs w:val="24"/>
                <w:lang w:val="uk-UA"/>
              </w:rPr>
              <w:t>л</w:t>
            </w:r>
            <w:r w:rsidRPr="00B63C8C">
              <w:rPr>
                <w:rFonts w:ascii="Times New Roman" w:hAnsi="Times New Roman" w:cs="Times New Roman"/>
                <w:color w:val="000000"/>
                <w:sz w:val="24"/>
                <w:szCs w:val="24"/>
                <w:lang w:val="uk-UA"/>
              </w:rPr>
              <w:t>інгвопрагматичних</w:t>
            </w:r>
            <w:proofErr w:type="spellEnd"/>
            <w:r w:rsidRPr="00B63C8C">
              <w:rPr>
                <w:rFonts w:ascii="Times New Roman" w:hAnsi="Times New Roman" w:cs="Times New Roman"/>
                <w:color w:val="000000"/>
                <w:sz w:val="24"/>
                <w:szCs w:val="24"/>
                <w:lang w:val="uk-UA"/>
              </w:rPr>
              <w:t xml:space="preserve"> о</w:t>
            </w:r>
            <w:r w:rsidR="004E49E0">
              <w:rPr>
                <w:rFonts w:ascii="Times New Roman" w:hAnsi="Times New Roman" w:cs="Times New Roman"/>
                <w:color w:val="000000"/>
                <w:sz w:val="24"/>
                <w:szCs w:val="24"/>
                <w:lang w:val="uk-UA"/>
              </w:rPr>
              <w:t>собливостей досліджуваних текстів</w:t>
            </w:r>
            <w:r w:rsidRPr="00B63C8C">
              <w:rPr>
                <w:rFonts w:ascii="Times New Roman" w:hAnsi="Times New Roman" w:cs="Times New Roman"/>
                <w:color w:val="000000"/>
                <w:sz w:val="24"/>
                <w:szCs w:val="24"/>
                <w:lang w:val="uk-UA"/>
              </w:rPr>
              <w:t>.</w:t>
            </w: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rPr>
            </w:pPr>
          </w:p>
        </w:tc>
      </w:tr>
      <w:tr w:rsidR="005C6F3A" w:rsidRPr="005C6F3A" w:rsidTr="005C6F3A">
        <w:tc>
          <w:tcPr>
            <w:tcW w:w="10113" w:type="dxa"/>
            <w:gridSpan w:val="4"/>
            <w:shd w:val="clear" w:color="auto" w:fill="auto"/>
          </w:tcPr>
          <w:p w:rsidR="005C6F3A" w:rsidRPr="004E49E0" w:rsidRDefault="005C6F3A" w:rsidP="004E49E0">
            <w:pPr>
              <w:spacing w:after="0" w:line="240" w:lineRule="auto"/>
              <w:jc w:val="center"/>
              <w:rPr>
                <w:rFonts w:ascii="Times New Roman" w:hAnsi="Times New Roman" w:cs="Times New Roman"/>
                <w:b/>
                <w:color w:val="000000"/>
                <w:sz w:val="24"/>
                <w:szCs w:val="24"/>
                <w:lang w:val="uk-UA"/>
              </w:rPr>
            </w:pPr>
            <w:r w:rsidRPr="004E49E0">
              <w:rPr>
                <w:rFonts w:ascii="Times New Roman" w:hAnsi="Times New Roman" w:cs="Times New Roman"/>
                <w:b/>
                <w:color w:val="000000"/>
                <w:sz w:val="24"/>
                <w:szCs w:val="24"/>
                <w:lang w:val="uk-UA"/>
              </w:rPr>
              <w:t>Змістовий модуль 2.</w:t>
            </w:r>
          </w:p>
          <w:p w:rsidR="004E49E0" w:rsidRPr="004E49E0" w:rsidRDefault="004E49E0" w:rsidP="004E49E0">
            <w:pPr>
              <w:tabs>
                <w:tab w:val="left" w:pos="284"/>
                <w:tab w:val="left" w:pos="567"/>
              </w:tabs>
              <w:spacing w:after="0" w:line="240" w:lineRule="auto"/>
              <w:jc w:val="center"/>
              <w:rPr>
                <w:rFonts w:ascii="Times New Roman" w:hAnsi="Times New Roman" w:cs="Times New Roman"/>
                <w:b/>
                <w:sz w:val="24"/>
                <w:szCs w:val="24"/>
                <w:lang w:val="uk-UA"/>
              </w:rPr>
            </w:pPr>
            <w:r w:rsidRPr="004E49E0">
              <w:rPr>
                <w:rFonts w:ascii="Times New Roman" w:hAnsi="Times New Roman" w:cs="Times New Roman"/>
                <w:b/>
                <w:sz w:val="24"/>
                <w:szCs w:val="24"/>
                <w:lang w:val="uk-UA"/>
              </w:rPr>
              <w:t>Експресивні і оцінні засоби сучасної французької мови</w:t>
            </w:r>
          </w:p>
          <w:p w:rsidR="004E49E0" w:rsidRPr="004E49E0" w:rsidRDefault="004E49E0" w:rsidP="00661F63">
            <w:pPr>
              <w:tabs>
                <w:tab w:val="left" w:pos="284"/>
                <w:tab w:val="left" w:pos="567"/>
              </w:tabs>
              <w:spacing w:after="0" w:line="240" w:lineRule="auto"/>
              <w:jc w:val="center"/>
              <w:rPr>
                <w:rFonts w:ascii="Times New Roman" w:hAnsi="Times New Roman" w:cs="Times New Roman"/>
                <w:color w:val="000000"/>
                <w:sz w:val="24"/>
                <w:szCs w:val="24"/>
              </w:rPr>
            </w:pPr>
            <w:r w:rsidRPr="004E49E0">
              <w:rPr>
                <w:rFonts w:ascii="Times New Roman" w:hAnsi="Times New Roman" w:cs="Times New Roman"/>
                <w:b/>
                <w:sz w:val="24"/>
                <w:szCs w:val="24"/>
              </w:rPr>
              <w:t xml:space="preserve">в </w:t>
            </w:r>
            <w:proofErr w:type="spellStart"/>
            <w:r w:rsidRPr="004E49E0">
              <w:rPr>
                <w:rFonts w:ascii="Times New Roman" w:hAnsi="Times New Roman" w:cs="Times New Roman"/>
                <w:b/>
                <w:sz w:val="24"/>
                <w:szCs w:val="24"/>
              </w:rPr>
              <w:t>їх</w:t>
            </w:r>
            <w:proofErr w:type="spellEnd"/>
            <w:r w:rsidRPr="004E49E0">
              <w:rPr>
                <w:rFonts w:ascii="Times New Roman" w:hAnsi="Times New Roman" w:cs="Times New Roman"/>
                <w:b/>
                <w:sz w:val="24"/>
                <w:szCs w:val="24"/>
              </w:rPr>
              <w:t xml:space="preserve"> </w:t>
            </w:r>
            <w:proofErr w:type="spellStart"/>
            <w:r w:rsidRPr="004E49E0">
              <w:rPr>
                <w:rFonts w:ascii="Times New Roman" w:hAnsi="Times New Roman" w:cs="Times New Roman"/>
                <w:b/>
                <w:sz w:val="24"/>
                <w:szCs w:val="24"/>
              </w:rPr>
              <w:t>зіставленні</w:t>
            </w:r>
            <w:proofErr w:type="spellEnd"/>
            <w:r w:rsidRPr="004E49E0">
              <w:rPr>
                <w:rFonts w:ascii="Times New Roman" w:hAnsi="Times New Roman" w:cs="Times New Roman"/>
                <w:b/>
                <w:sz w:val="24"/>
                <w:szCs w:val="24"/>
              </w:rPr>
              <w:t xml:space="preserve"> і </w:t>
            </w:r>
            <w:proofErr w:type="spellStart"/>
            <w:r w:rsidRPr="004E49E0">
              <w:rPr>
                <w:rFonts w:ascii="Times New Roman" w:hAnsi="Times New Roman" w:cs="Times New Roman"/>
                <w:b/>
                <w:sz w:val="24"/>
                <w:szCs w:val="24"/>
              </w:rPr>
              <w:t>порівнянні</w:t>
            </w:r>
            <w:proofErr w:type="spellEnd"/>
            <w:r w:rsidRPr="004E49E0">
              <w:rPr>
                <w:rFonts w:ascii="Times New Roman" w:hAnsi="Times New Roman" w:cs="Times New Roman"/>
                <w:b/>
                <w:sz w:val="24"/>
                <w:szCs w:val="24"/>
              </w:rPr>
              <w:t xml:space="preserve"> з </w:t>
            </w:r>
            <w:proofErr w:type="spellStart"/>
            <w:r w:rsidRPr="004E49E0">
              <w:rPr>
                <w:rFonts w:ascii="Times New Roman" w:hAnsi="Times New Roman" w:cs="Times New Roman"/>
                <w:b/>
                <w:sz w:val="24"/>
                <w:szCs w:val="24"/>
              </w:rPr>
              <w:t>аналогічними</w:t>
            </w:r>
            <w:proofErr w:type="spellEnd"/>
            <w:r w:rsidRPr="004E49E0">
              <w:rPr>
                <w:rFonts w:ascii="Times New Roman" w:hAnsi="Times New Roman" w:cs="Times New Roman"/>
                <w:b/>
                <w:sz w:val="24"/>
                <w:szCs w:val="24"/>
              </w:rPr>
              <w:t xml:space="preserve"> </w:t>
            </w:r>
            <w:proofErr w:type="spellStart"/>
            <w:r w:rsidRPr="004E49E0">
              <w:rPr>
                <w:rFonts w:ascii="Times New Roman" w:hAnsi="Times New Roman" w:cs="Times New Roman"/>
                <w:b/>
                <w:sz w:val="24"/>
                <w:szCs w:val="24"/>
              </w:rPr>
              <w:t>засобами</w:t>
            </w:r>
            <w:proofErr w:type="spellEnd"/>
            <w:r w:rsidRPr="004E49E0">
              <w:rPr>
                <w:rFonts w:ascii="Times New Roman" w:hAnsi="Times New Roman" w:cs="Times New Roman"/>
                <w:b/>
                <w:sz w:val="24"/>
                <w:szCs w:val="24"/>
              </w:rPr>
              <w:t xml:space="preserve"> </w:t>
            </w:r>
            <w:proofErr w:type="spellStart"/>
            <w:r w:rsidRPr="004E49E0">
              <w:rPr>
                <w:rFonts w:ascii="Times New Roman" w:hAnsi="Times New Roman" w:cs="Times New Roman"/>
                <w:b/>
                <w:sz w:val="24"/>
                <w:szCs w:val="24"/>
              </w:rPr>
              <w:t>української</w:t>
            </w:r>
            <w:proofErr w:type="spellEnd"/>
            <w:r w:rsidRPr="004E49E0">
              <w:rPr>
                <w:rFonts w:ascii="Times New Roman" w:hAnsi="Times New Roman" w:cs="Times New Roman"/>
                <w:b/>
                <w:sz w:val="24"/>
                <w:szCs w:val="24"/>
              </w:rPr>
              <w:t xml:space="preserve"> </w:t>
            </w:r>
            <w:proofErr w:type="spellStart"/>
            <w:r w:rsidRPr="004E49E0">
              <w:rPr>
                <w:rFonts w:ascii="Times New Roman" w:hAnsi="Times New Roman" w:cs="Times New Roman"/>
                <w:b/>
                <w:sz w:val="24"/>
                <w:szCs w:val="24"/>
              </w:rPr>
              <w:t>мови</w:t>
            </w:r>
            <w:proofErr w:type="spellEnd"/>
            <w:r w:rsidR="00661F63">
              <w:rPr>
                <w:rFonts w:ascii="Times New Roman" w:hAnsi="Times New Roman" w:cs="Times New Roman"/>
                <w:b/>
                <w:sz w:val="24"/>
                <w:szCs w:val="24"/>
                <w:lang w:val="uk-UA"/>
              </w:rPr>
              <w:t xml:space="preserve"> </w:t>
            </w:r>
          </w:p>
        </w:tc>
      </w:tr>
      <w:tr w:rsidR="005C6F3A" w:rsidRPr="004E49E0"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4</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Лекція 4</w:t>
            </w:r>
          </w:p>
        </w:tc>
        <w:tc>
          <w:tcPr>
            <w:tcW w:w="3172" w:type="dxa"/>
            <w:shd w:val="clear" w:color="auto" w:fill="auto"/>
          </w:tcPr>
          <w:p w:rsidR="005C6F3A" w:rsidRPr="004E49E0" w:rsidRDefault="004E49E0" w:rsidP="004E49E0">
            <w:pPr>
              <w:spacing w:after="0" w:line="240" w:lineRule="auto"/>
              <w:rPr>
                <w:rFonts w:ascii="Times New Roman" w:hAnsi="Times New Roman" w:cs="Times New Roman"/>
                <w:color w:val="000000"/>
                <w:sz w:val="24"/>
                <w:szCs w:val="24"/>
                <w:lang w:val="uk-UA"/>
              </w:rPr>
            </w:pPr>
            <w:r w:rsidRPr="004E49E0">
              <w:rPr>
                <w:rFonts w:ascii="Times New Roman" w:hAnsi="Times New Roman" w:cs="Times New Roman"/>
                <w:sz w:val="24"/>
                <w:szCs w:val="24"/>
                <w:lang w:val="uk-UA"/>
              </w:rPr>
              <w:t>Матеріальні ресурси стилістики. Стилістичні ресурси фонологічного рівня французької і української мов.</w:t>
            </w:r>
            <w:r w:rsidRPr="004E49E0">
              <w:rPr>
                <w:rFonts w:ascii="Times New Roman" w:hAnsi="Times New Roman" w:cs="Times New Roman"/>
                <w:sz w:val="24"/>
                <w:szCs w:val="24"/>
                <w:lang w:val="uk-UA"/>
              </w:rPr>
              <w:t xml:space="preserve"> </w:t>
            </w: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lang w:val="uk-UA"/>
              </w:rPr>
            </w:pPr>
          </w:p>
        </w:tc>
      </w:tr>
      <w:tr w:rsidR="005C6F3A" w:rsidRPr="005C6F3A"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4</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Семінар 4</w:t>
            </w:r>
          </w:p>
        </w:tc>
        <w:tc>
          <w:tcPr>
            <w:tcW w:w="3172" w:type="dxa"/>
            <w:shd w:val="clear" w:color="auto" w:fill="auto"/>
          </w:tcPr>
          <w:p w:rsidR="005C6F3A" w:rsidRPr="00B63C8C" w:rsidRDefault="004E49E0" w:rsidP="00AA7AF2">
            <w:pPr>
              <w:rPr>
                <w:rFonts w:ascii="Times New Roman" w:hAnsi="Times New Roman" w:cs="Times New Roman"/>
                <w:color w:val="000000"/>
                <w:sz w:val="24"/>
                <w:szCs w:val="24"/>
              </w:rPr>
            </w:pPr>
            <w:proofErr w:type="spellStart"/>
            <w:r w:rsidRPr="00AA7AF2">
              <w:rPr>
                <w:rFonts w:ascii="Times New Roman" w:hAnsi="Times New Roman" w:cs="Times New Roman"/>
                <w:sz w:val="24"/>
                <w:szCs w:val="24"/>
              </w:rPr>
              <w:t>Стилістично</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значуща</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варіативність</w:t>
            </w:r>
            <w:proofErr w:type="spellEnd"/>
            <w:r w:rsidRPr="00AA7AF2">
              <w:rPr>
                <w:rFonts w:ascii="Times New Roman" w:hAnsi="Times New Roman" w:cs="Times New Roman"/>
                <w:sz w:val="24"/>
                <w:szCs w:val="24"/>
              </w:rPr>
              <w:t xml:space="preserve"> у </w:t>
            </w:r>
            <w:proofErr w:type="spellStart"/>
            <w:r w:rsidRPr="00AA7AF2">
              <w:rPr>
                <w:rFonts w:ascii="Times New Roman" w:hAnsi="Times New Roman" w:cs="Times New Roman"/>
                <w:sz w:val="24"/>
                <w:szCs w:val="24"/>
              </w:rPr>
              <w:t>фонетиці</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Класифікації</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стилів</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вимови</w:t>
            </w:r>
            <w:proofErr w:type="spellEnd"/>
            <w:r w:rsidRPr="00AA7AF2">
              <w:rPr>
                <w:rFonts w:ascii="Times New Roman" w:hAnsi="Times New Roman" w:cs="Times New Roman"/>
                <w:sz w:val="24"/>
                <w:szCs w:val="24"/>
              </w:rPr>
              <w:t>. Фонетико-</w:t>
            </w:r>
            <w:proofErr w:type="spellStart"/>
            <w:r w:rsidRPr="00AA7AF2">
              <w:rPr>
                <w:rFonts w:ascii="Times New Roman" w:hAnsi="Times New Roman" w:cs="Times New Roman"/>
                <w:sz w:val="24"/>
                <w:szCs w:val="24"/>
              </w:rPr>
              <w:t>прозодичні</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особливості</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розмовного</w:t>
            </w:r>
            <w:proofErr w:type="spellEnd"/>
            <w:r w:rsidRPr="00AA7AF2">
              <w:rPr>
                <w:rFonts w:ascii="Times New Roman" w:hAnsi="Times New Roman" w:cs="Times New Roman"/>
                <w:sz w:val="24"/>
                <w:szCs w:val="24"/>
              </w:rPr>
              <w:t xml:space="preserve">, нейтрального та </w:t>
            </w:r>
            <w:proofErr w:type="spellStart"/>
            <w:r w:rsidRPr="00AA7AF2">
              <w:rPr>
                <w:rFonts w:ascii="Times New Roman" w:hAnsi="Times New Roman" w:cs="Times New Roman"/>
                <w:sz w:val="24"/>
                <w:szCs w:val="24"/>
              </w:rPr>
              <w:t>піднесеного</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вимовних</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стилів</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французької</w:t>
            </w:r>
            <w:proofErr w:type="spellEnd"/>
            <w:r w:rsidRPr="00AA7AF2">
              <w:rPr>
                <w:rFonts w:ascii="Times New Roman" w:hAnsi="Times New Roman" w:cs="Times New Roman"/>
                <w:sz w:val="24"/>
                <w:szCs w:val="24"/>
              </w:rPr>
              <w:t xml:space="preserve"> та </w:t>
            </w:r>
            <w:proofErr w:type="spellStart"/>
            <w:r w:rsidRPr="00AA7AF2">
              <w:rPr>
                <w:rFonts w:ascii="Times New Roman" w:hAnsi="Times New Roman" w:cs="Times New Roman"/>
                <w:sz w:val="24"/>
                <w:szCs w:val="24"/>
              </w:rPr>
              <w:t>української</w:t>
            </w:r>
            <w:proofErr w:type="spellEnd"/>
            <w:r w:rsidRPr="00AA7AF2">
              <w:rPr>
                <w:rFonts w:ascii="Times New Roman" w:hAnsi="Times New Roman" w:cs="Times New Roman"/>
                <w:sz w:val="24"/>
                <w:szCs w:val="24"/>
              </w:rPr>
              <w:t xml:space="preserve"> </w:t>
            </w:r>
            <w:proofErr w:type="spellStart"/>
            <w:r w:rsidRPr="00AA7AF2">
              <w:rPr>
                <w:rFonts w:ascii="Times New Roman" w:hAnsi="Times New Roman" w:cs="Times New Roman"/>
                <w:sz w:val="24"/>
                <w:szCs w:val="24"/>
              </w:rPr>
              <w:t>мов</w:t>
            </w:r>
            <w:proofErr w:type="spellEnd"/>
            <w:r w:rsidRPr="00AA7AF2">
              <w:rPr>
                <w:rFonts w:ascii="Times New Roman" w:hAnsi="Times New Roman" w:cs="Times New Roman"/>
                <w:sz w:val="24"/>
                <w:szCs w:val="24"/>
              </w:rPr>
              <w:t>.</w:t>
            </w: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Термінологічний диктант.</w:t>
            </w:r>
          </w:p>
          <w:p w:rsidR="005C6F3A" w:rsidRPr="00B63C8C" w:rsidRDefault="005C6F3A" w:rsidP="00B63C8C">
            <w:pPr>
              <w:spacing w:after="0" w:line="240" w:lineRule="auto"/>
              <w:rPr>
                <w:rFonts w:ascii="Times New Roman" w:hAnsi="Times New Roman" w:cs="Times New Roman"/>
                <w:color w:val="000000"/>
                <w:sz w:val="24"/>
                <w:szCs w:val="24"/>
              </w:rPr>
            </w:pPr>
            <w:r w:rsidRPr="00B63C8C">
              <w:rPr>
                <w:rFonts w:ascii="Times New Roman" w:hAnsi="Times New Roman" w:cs="Times New Roman"/>
                <w:color w:val="000000"/>
                <w:sz w:val="24"/>
                <w:szCs w:val="24"/>
                <w:lang w:val="uk-UA"/>
              </w:rPr>
              <w:t>Робота у групах: виявлення фонетико-</w:t>
            </w:r>
            <w:proofErr w:type="spellStart"/>
            <w:r w:rsidRPr="00B63C8C">
              <w:rPr>
                <w:rFonts w:ascii="Times New Roman" w:hAnsi="Times New Roman" w:cs="Times New Roman"/>
                <w:color w:val="000000"/>
                <w:sz w:val="24"/>
                <w:szCs w:val="24"/>
                <w:lang w:val="uk-UA"/>
              </w:rPr>
              <w:t>прозодичних</w:t>
            </w:r>
            <w:proofErr w:type="spellEnd"/>
            <w:r w:rsidRPr="00B63C8C">
              <w:rPr>
                <w:rFonts w:ascii="Times New Roman" w:hAnsi="Times New Roman" w:cs="Times New Roman"/>
                <w:color w:val="000000"/>
                <w:sz w:val="24"/>
                <w:szCs w:val="24"/>
                <w:lang w:val="uk-UA"/>
              </w:rPr>
              <w:t xml:space="preserve"> особливостей </w:t>
            </w:r>
            <w:proofErr w:type="spellStart"/>
            <w:r w:rsidRPr="00B63C8C">
              <w:rPr>
                <w:rFonts w:ascii="Times New Roman" w:hAnsi="Times New Roman" w:cs="Times New Roman"/>
                <w:sz w:val="24"/>
                <w:szCs w:val="24"/>
              </w:rPr>
              <w:t>розмовного</w:t>
            </w:r>
            <w:proofErr w:type="spellEnd"/>
            <w:r w:rsidRPr="00B63C8C">
              <w:rPr>
                <w:rFonts w:ascii="Times New Roman" w:hAnsi="Times New Roman" w:cs="Times New Roman"/>
                <w:sz w:val="24"/>
                <w:szCs w:val="24"/>
              </w:rPr>
              <w:t xml:space="preserve">, нейтрального та </w:t>
            </w:r>
            <w:proofErr w:type="spellStart"/>
            <w:r w:rsidRPr="00B63C8C">
              <w:rPr>
                <w:rFonts w:ascii="Times New Roman" w:hAnsi="Times New Roman" w:cs="Times New Roman"/>
                <w:sz w:val="24"/>
                <w:szCs w:val="24"/>
              </w:rPr>
              <w:t>піднесеного</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вимовних</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стилів</w:t>
            </w:r>
            <w:proofErr w:type="spellEnd"/>
            <w:r w:rsidR="00AA7AF2">
              <w:rPr>
                <w:rFonts w:ascii="Times New Roman" w:hAnsi="Times New Roman" w:cs="Times New Roman"/>
                <w:sz w:val="24"/>
                <w:szCs w:val="24"/>
                <w:lang w:val="uk-UA"/>
              </w:rPr>
              <w:t xml:space="preserve"> французької і української мов</w:t>
            </w:r>
            <w:r w:rsidRPr="00B63C8C">
              <w:rPr>
                <w:rFonts w:ascii="Times New Roman" w:hAnsi="Times New Roman" w:cs="Times New Roman"/>
                <w:sz w:val="24"/>
                <w:szCs w:val="24"/>
              </w:rPr>
              <w:t xml:space="preserve">. </w:t>
            </w: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rPr>
            </w:pPr>
          </w:p>
        </w:tc>
      </w:tr>
      <w:tr w:rsidR="005C6F3A" w:rsidRPr="00AA7AF2"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5</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Лекція 5</w:t>
            </w:r>
          </w:p>
        </w:tc>
        <w:tc>
          <w:tcPr>
            <w:tcW w:w="3172" w:type="dxa"/>
            <w:shd w:val="clear" w:color="auto" w:fill="auto"/>
          </w:tcPr>
          <w:p w:rsidR="005C6F3A" w:rsidRPr="00AA7AF2" w:rsidRDefault="00AA7AF2" w:rsidP="00AA7AF2">
            <w:pPr>
              <w:spacing w:after="0" w:line="240" w:lineRule="auto"/>
              <w:rPr>
                <w:rFonts w:ascii="Times New Roman" w:hAnsi="Times New Roman" w:cs="Times New Roman"/>
                <w:color w:val="000000"/>
                <w:sz w:val="24"/>
                <w:szCs w:val="24"/>
                <w:lang w:val="uk-UA"/>
              </w:rPr>
            </w:pPr>
            <w:r w:rsidRPr="00AA7AF2">
              <w:rPr>
                <w:rFonts w:ascii="Times New Roman" w:hAnsi="Times New Roman" w:cs="Times New Roman"/>
                <w:sz w:val="24"/>
                <w:szCs w:val="24"/>
                <w:lang w:val="uk-UA"/>
              </w:rPr>
              <w:t>Стилістичні ресурси морфологічного рівня французької і української мов.</w:t>
            </w: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lang w:val="uk-UA"/>
              </w:rPr>
            </w:pPr>
          </w:p>
        </w:tc>
      </w:tr>
      <w:tr w:rsidR="005C6F3A" w:rsidRPr="00725AAF"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5</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Семінар 5</w:t>
            </w:r>
          </w:p>
        </w:tc>
        <w:tc>
          <w:tcPr>
            <w:tcW w:w="3172" w:type="dxa"/>
            <w:shd w:val="clear" w:color="auto" w:fill="auto"/>
          </w:tcPr>
          <w:p w:rsidR="005C6F3A" w:rsidRPr="00AA7AF2" w:rsidRDefault="00AA7AF2" w:rsidP="00AA7AF2">
            <w:pPr>
              <w:spacing w:after="0" w:line="240" w:lineRule="auto"/>
              <w:rPr>
                <w:rFonts w:ascii="Times New Roman" w:hAnsi="Times New Roman" w:cs="Times New Roman"/>
                <w:color w:val="000000"/>
                <w:sz w:val="24"/>
                <w:szCs w:val="24"/>
                <w:lang w:val="uk-UA"/>
              </w:rPr>
            </w:pPr>
            <w:r w:rsidRPr="00AA7AF2">
              <w:rPr>
                <w:rFonts w:ascii="Times New Roman" w:hAnsi="Times New Roman" w:cs="Times New Roman"/>
                <w:sz w:val="24"/>
                <w:szCs w:val="24"/>
                <w:lang w:val="uk-UA"/>
              </w:rPr>
              <w:t>Стилістичні ресурси морфологічного рівня французької і української мов.</w:t>
            </w: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Термінологічний диктант.</w:t>
            </w:r>
          </w:p>
          <w:p w:rsidR="00AA7AF2" w:rsidRPr="00AA7AF2" w:rsidRDefault="005C6F3A" w:rsidP="00AA7AF2">
            <w:pPr>
              <w:spacing w:after="0" w:line="240" w:lineRule="auto"/>
              <w:rPr>
                <w:rFonts w:ascii="Times New Roman" w:hAnsi="Times New Roman" w:cs="Times New Roman"/>
                <w:sz w:val="24"/>
                <w:szCs w:val="24"/>
                <w:lang w:val="uk-UA"/>
              </w:rPr>
            </w:pPr>
            <w:r w:rsidRPr="00B63C8C">
              <w:rPr>
                <w:rFonts w:ascii="Times New Roman" w:hAnsi="Times New Roman" w:cs="Times New Roman"/>
                <w:color w:val="000000"/>
                <w:sz w:val="24"/>
                <w:szCs w:val="24"/>
                <w:lang w:val="uk-UA"/>
              </w:rPr>
              <w:t>Робота у групах: обговорення стилістичної ролі та стилістичного вживання</w:t>
            </w:r>
            <w:r w:rsidRPr="00B63C8C">
              <w:rPr>
                <w:rFonts w:ascii="Times New Roman" w:hAnsi="Times New Roman" w:cs="Times New Roman"/>
                <w:sz w:val="24"/>
                <w:szCs w:val="24"/>
                <w:lang w:val="uk-UA"/>
              </w:rPr>
              <w:t xml:space="preserve"> артиклю, іменникових, прикметникових, займенникових, дієслівних та прислівникових форм</w:t>
            </w:r>
            <w:r w:rsidR="00AA7AF2">
              <w:rPr>
                <w:rFonts w:ascii="Times New Roman" w:hAnsi="Times New Roman" w:cs="Times New Roman"/>
                <w:sz w:val="24"/>
                <w:szCs w:val="24"/>
                <w:lang w:val="uk-UA"/>
              </w:rPr>
              <w:t xml:space="preserve"> </w:t>
            </w:r>
            <w:r w:rsidR="00AA7AF2" w:rsidRPr="00AA7AF2">
              <w:rPr>
                <w:rFonts w:ascii="Times New Roman" w:hAnsi="Times New Roman" w:cs="Times New Roman"/>
                <w:sz w:val="24"/>
                <w:szCs w:val="24"/>
                <w:lang w:val="uk-UA"/>
              </w:rPr>
              <w:t>у ф</w:t>
            </w:r>
            <w:r w:rsidR="00AA7AF2">
              <w:rPr>
                <w:rFonts w:ascii="Times New Roman" w:hAnsi="Times New Roman" w:cs="Times New Roman"/>
                <w:sz w:val="24"/>
                <w:szCs w:val="24"/>
                <w:lang w:val="uk-UA"/>
              </w:rPr>
              <w:t>ранцузькій та українській мовах</w:t>
            </w:r>
            <w:r w:rsidRPr="00B63C8C">
              <w:rPr>
                <w:rFonts w:ascii="Times New Roman" w:hAnsi="Times New Roman" w:cs="Times New Roman"/>
                <w:sz w:val="24"/>
                <w:szCs w:val="24"/>
                <w:lang w:val="uk-UA"/>
              </w:rPr>
              <w:t>; стилістичн</w:t>
            </w:r>
            <w:r w:rsidR="00AA7AF2">
              <w:rPr>
                <w:rFonts w:ascii="Times New Roman" w:hAnsi="Times New Roman" w:cs="Times New Roman"/>
                <w:sz w:val="24"/>
                <w:szCs w:val="24"/>
                <w:lang w:val="uk-UA"/>
              </w:rPr>
              <w:t>о значущої варіативності у сферах категорії особи та</w:t>
            </w:r>
            <w:r w:rsidRPr="00B63C8C">
              <w:rPr>
                <w:rFonts w:ascii="Times New Roman" w:hAnsi="Times New Roman" w:cs="Times New Roman"/>
                <w:sz w:val="24"/>
                <w:szCs w:val="24"/>
                <w:lang w:val="uk-UA"/>
              </w:rPr>
              <w:t xml:space="preserve"> вживання дієслівних часів; стилістичного значення граматичних еквівалентів іменникових, прикметникових, дієслівних форм; виявлення стилістично маркованих словотворчих моделей</w:t>
            </w:r>
            <w:r w:rsidR="00AA7AF2">
              <w:rPr>
                <w:rFonts w:ascii="Times New Roman" w:hAnsi="Times New Roman" w:cs="Times New Roman"/>
                <w:sz w:val="24"/>
                <w:szCs w:val="24"/>
                <w:lang w:val="uk-UA"/>
              </w:rPr>
              <w:t xml:space="preserve"> </w:t>
            </w:r>
            <w:r w:rsidR="00AA7AF2" w:rsidRPr="00AA7AF2">
              <w:rPr>
                <w:rFonts w:ascii="Times New Roman" w:hAnsi="Times New Roman" w:cs="Times New Roman"/>
                <w:sz w:val="24"/>
                <w:szCs w:val="24"/>
                <w:lang w:val="uk-UA"/>
              </w:rPr>
              <w:t xml:space="preserve">у французькій та українській мовах. </w:t>
            </w:r>
          </w:p>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lang w:val="uk-UA"/>
              </w:rPr>
            </w:pPr>
          </w:p>
        </w:tc>
      </w:tr>
      <w:tr w:rsidR="005C6F3A" w:rsidRPr="00A87EE2"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6</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Лекція 6</w:t>
            </w:r>
          </w:p>
        </w:tc>
        <w:tc>
          <w:tcPr>
            <w:tcW w:w="3172" w:type="dxa"/>
            <w:shd w:val="clear" w:color="auto" w:fill="auto"/>
          </w:tcPr>
          <w:p w:rsidR="005C6F3A" w:rsidRPr="00A87EE2" w:rsidRDefault="00A87EE2" w:rsidP="00B63C8C">
            <w:pPr>
              <w:spacing w:after="0" w:line="240" w:lineRule="auto"/>
              <w:rPr>
                <w:rFonts w:ascii="Times New Roman" w:hAnsi="Times New Roman" w:cs="Times New Roman"/>
                <w:color w:val="000000"/>
                <w:sz w:val="24"/>
                <w:szCs w:val="24"/>
                <w:lang w:val="uk-UA"/>
              </w:rPr>
            </w:pPr>
            <w:r w:rsidRPr="00A87EE2">
              <w:rPr>
                <w:rFonts w:ascii="Times New Roman" w:hAnsi="Times New Roman" w:cs="Times New Roman"/>
                <w:sz w:val="24"/>
                <w:szCs w:val="24"/>
                <w:lang w:val="uk-UA"/>
              </w:rPr>
              <w:t xml:space="preserve">Стилістичні ресурси лексичного рівня французької </w:t>
            </w:r>
            <w:r>
              <w:rPr>
                <w:rFonts w:ascii="Times New Roman" w:hAnsi="Times New Roman" w:cs="Times New Roman"/>
                <w:sz w:val="24"/>
                <w:szCs w:val="24"/>
                <w:lang w:val="uk-UA"/>
              </w:rPr>
              <w:t xml:space="preserve">і української </w:t>
            </w:r>
            <w:r w:rsidRPr="00A87EE2">
              <w:rPr>
                <w:rFonts w:ascii="Times New Roman" w:hAnsi="Times New Roman" w:cs="Times New Roman"/>
                <w:sz w:val="24"/>
                <w:szCs w:val="24"/>
                <w:lang w:val="uk-UA"/>
              </w:rPr>
              <w:t>мов.</w:t>
            </w: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lang w:val="uk-UA"/>
              </w:rPr>
            </w:pPr>
          </w:p>
        </w:tc>
      </w:tr>
      <w:tr w:rsidR="005C6F3A" w:rsidRPr="005C6F3A"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6</w:t>
            </w:r>
          </w:p>
          <w:p w:rsidR="005C6F3A" w:rsidRPr="00B63C8C" w:rsidRDefault="005C6F3A" w:rsidP="00B63C8C">
            <w:pPr>
              <w:spacing w:after="0" w:line="240" w:lineRule="auto"/>
              <w:jc w:val="center"/>
              <w:rPr>
                <w:rFonts w:ascii="Times New Roman" w:hAnsi="Times New Roman" w:cs="Times New Roman"/>
                <w:color w:val="000000"/>
                <w:sz w:val="24"/>
                <w:szCs w:val="24"/>
              </w:rPr>
            </w:pPr>
            <w:r w:rsidRPr="00B63C8C">
              <w:rPr>
                <w:rFonts w:ascii="Times New Roman" w:hAnsi="Times New Roman" w:cs="Times New Roman"/>
                <w:color w:val="000000"/>
                <w:sz w:val="24"/>
                <w:szCs w:val="24"/>
                <w:lang w:val="uk-UA"/>
              </w:rPr>
              <w:t>Семінар 6</w:t>
            </w:r>
          </w:p>
        </w:tc>
        <w:tc>
          <w:tcPr>
            <w:tcW w:w="3172" w:type="dxa"/>
            <w:shd w:val="clear" w:color="auto" w:fill="auto"/>
          </w:tcPr>
          <w:p w:rsidR="005C6F3A" w:rsidRDefault="005C6F3A" w:rsidP="00B63C8C">
            <w:pPr>
              <w:spacing w:after="0" w:line="240" w:lineRule="auto"/>
              <w:rPr>
                <w:rFonts w:ascii="Times New Roman" w:hAnsi="Times New Roman" w:cs="Times New Roman"/>
                <w:sz w:val="24"/>
                <w:szCs w:val="24"/>
              </w:rPr>
            </w:pPr>
            <w:proofErr w:type="spellStart"/>
            <w:r w:rsidRPr="00B63C8C">
              <w:rPr>
                <w:rFonts w:ascii="Times New Roman" w:hAnsi="Times New Roman" w:cs="Times New Roman"/>
                <w:sz w:val="24"/>
                <w:szCs w:val="24"/>
              </w:rPr>
              <w:t>Стилістичні</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ресурси</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лексичного</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рівня</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lastRenderedPageBreak/>
              <w:t>французької</w:t>
            </w:r>
            <w:proofErr w:type="spellEnd"/>
            <w:r w:rsidRPr="00B63C8C">
              <w:rPr>
                <w:rFonts w:ascii="Times New Roman" w:hAnsi="Times New Roman" w:cs="Times New Roman"/>
                <w:sz w:val="24"/>
                <w:szCs w:val="24"/>
              </w:rPr>
              <w:t xml:space="preserve"> </w:t>
            </w:r>
            <w:r w:rsidR="00AA7AF2">
              <w:rPr>
                <w:rFonts w:ascii="Times New Roman" w:hAnsi="Times New Roman" w:cs="Times New Roman"/>
                <w:sz w:val="24"/>
                <w:szCs w:val="24"/>
                <w:lang w:val="uk-UA"/>
              </w:rPr>
              <w:t xml:space="preserve">і української </w:t>
            </w:r>
            <w:proofErr w:type="spellStart"/>
            <w:r w:rsidR="00AA7AF2">
              <w:rPr>
                <w:rFonts w:ascii="Times New Roman" w:hAnsi="Times New Roman" w:cs="Times New Roman"/>
                <w:sz w:val="24"/>
                <w:szCs w:val="24"/>
              </w:rPr>
              <w:t>мов</w:t>
            </w:r>
            <w:proofErr w:type="spellEnd"/>
            <w:r w:rsidR="00AA7AF2">
              <w:rPr>
                <w:rFonts w:ascii="Times New Roman" w:hAnsi="Times New Roman" w:cs="Times New Roman"/>
                <w:sz w:val="24"/>
                <w:szCs w:val="24"/>
              </w:rPr>
              <w:t>.</w:t>
            </w:r>
          </w:p>
          <w:p w:rsidR="00A87EE2" w:rsidRPr="00016BB9" w:rsidRDefault="00A87EE2" w:rsidP="00A87EE2">
            <w:pPr>
              <w:tabs>
                <w:tab w:val="left" w:pos="284"/>
                <w:tab w:val="left" w:pos="567"/>
              </w:tabs>
              <w:jc w:val="both"/>
              <w:rPr>
                <w:i/>
                <w:sz w:val="24"/>
                <w:szCs w:val="24"/>
              </w:rPr>
            </w:pPr>
          </w:p>
          <w:p w:rsidR="00A87EE2" w:rsidRPr="00A87EE2" w:rsidRDefault="00A87EE2" w:rsidP="00B63C8C">
            <w:pPr>
              <w:spacing w:after="0" w:line="240" w:lineRule="auto"/>
              <w:rPr>
                <w:rFonts w:ascii="Times New Roman" w:hAnsi="Times New Roman" w:cs="Times New Roman"/>
                <w:color w:val="000000"/>
                <w:sz w:val="24"/>
                <w:szCs w:val="24"/>
              </w:rPr>
            </w:pP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lastRenderedPageBreak/>
              <w:t>Термінологічний диктант.</w:t>
            </w:r>
          </w:p>
          <w:p w:rsidR="005C6F3A" w:rsidRPr="00B63C8C" w:rsidRDefault="005C6F3A" w:rsidP="00B63C8C">
            <w:pPr>
              <w:tabs>
                <w:tab w:val="left" w:pos="284"/>
                <w:tab w:val="left" w:pos="567"/>
              </w:tabs>
              <w:spacing w:after="0" w:line="240" w:lineRule="auto"/>
              <w:rPr>
                <w:rFonts w:ascii="Times New Roman" w:hAnsi="Times New Roman" w:cs="Times New Roman"/>
                <w:sz w:val="24"/>
                <w:szCs w:val="24"/>
              </w:rPr>
            </w:pPr>
            <w:r w:rsidRPr="00B63C8C">
              <w:rPr>
                <w:rFonts w:ascii="Times New Roman" w:hAnsi="Times New Roman" w:cs="Times New Roman"/>
                <w:color w:val="000000"/>
                <w:sz w:val="24"/>
                <w:szCs w:val="24"/>
                <w:lang w:val="uk-UA"/>
              </w:rPr>
              <w:lastRenderedPageBreak/>
              <w:t xml:space="preserve">Робота у групах: обговорення проблем стилістичної </w:t>
            </w:r>
            <w:proofErr w:type="spellStart"/>
            <w:r w:rsidRPr="00B63C8C">
              <w:rPr>
                <w:rFonts w:ascii="Times New Roman" w:hAnsi="Times New Roman" w:cs="Times New Roman"/>
                <w:sz w:val="24"/>
                <w:szCs w:val="24"/>
              </w:rPr>
              <w:t>класифікації</w:t>
            </w:r>
            <w:proofErr w:type="spellEnd"/>
            <w:r w:rsidRPr="00B63C8C">
              <w:rPr>
                <w:rFonts w:ascii="Times New Roman" w:hAnsi="Times New Roman" w:cs="Times New Roman"/>
                <w:sz w:val="24"/>
                <w:szCs w:val="24"/>
              </w:rPr>
              <w:t xml:space="preserve"> лексики за </w:t>
            </w:r>
            <w:proofErr w:type="spellStart"/>
            <w:r w:rsidRPr="00B63C8C">
              <w:rPr>
                <w:rFonts w:ascii="Times New Roman" w:hAnsi="Times New Roman" w:cs="Times New Roman"/>
                <w:sz w:val="24"/>
                <w:szCs w:val="24"/>
              </w:rPr>
              <w:t>критеріями</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мовної</w:t>
            </w:r>
            <w:proofErr w:type="spellEnd"/>
            <w:r w:rsidRPr="00B63C8C">
              <w:rPr>
                <w:rFonts w:ascii="Times New Roman" w:hAnsi="Times New Roman" w:cs="Times New Roman"/>
                <w:sz w:val="24"/>
                <w:szCs w:val="24"/>
              </w:rPr>
              <w:t xml:space="preserve"> та </w:t>
            </w:r>
            <w:proofErr w:type="spellStart"/>
            <w:r w:rsidRPr="00B63C8C">
              <w:rPr>
                <w:rFonts w:ascii="Times New Roman" w:hAnsi="Times New Roman" w:cs="Times New Roman"/>
                <w:sz w:val="24"/>
                <w:szCs w:val="24"/>
              </w:rPr>
              <w:t>літературної</w:t>
            </w:r>
            <w:proofErr w:type="spellEnd"/>
            <w:r w:rsidRPr="00B63C8C">
              <w:rPr>
                <w:rFonts w:ascii="Times New Roman" w:hAnsi="Times New Roman" w:cs="Times New Roman"/>
                <w:sz w:val="24"/>
                <w:szCs w:val="24"/>
              </w:rPr>
              <w:t xml:space="preserve"> норм. Нейтральна/</w:t>
            </w:r>
            <w:proofErr w:type="spellStart"/>
            <w:r w:rsidRPr="00B63C8C">
              <w:rPr>
                <w:rFonts w:ascii="Times New Roman" w:hAnsi="Times New Roman" w:cs="Times New Roman"/>
                <w:sz w:val="24"/>
                <w:szCs w:val="24"/>
              </w:rPr>
              <w:t>маркована</w:t>
            </w:r>
            <w:proofErr w:type="spellEnd"/>
            <w:r w:rsidRPr="00B63C8C">
              <w:rPr>
                <w:rFonts w:ascii="Times New Roman" w:hAnsi="Times New Roman" w:cs="Times New Roman"/>
                <w:sz w:val="24"/>
                <w:szCs w:val="24"/>
              </w:rPr>
              <w:t xml:space="preserve"> лексика. </w:t>
            </w:r>
            <w:proofErr w:type="spellStart"/>
            <w:r w:rsidRPr="00B63C8C">
              <w:rPr>
                <w:rFonts w:ascii="Times New Roman" w:hAnsi="Times New Roman" w:cs="Times New Roman"/>
                <w:sz w:val="24"/>
                <w:szCs w:val="24"/>
              </w:rPr>
              <w:t>Категорії</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французьких</w:t>
            </w:r>
            <w:proofErr w:type="spellEnd"/>
            <w:r w:rsidRPr="00B63C8C">
              <w:rPr>
                <w:rFonts w:ascii="Times New Roman" w:hAnsi="Times New Roman" w:cs="Times New Roman"/>
                <w:sz w:val="24"/>
                <w:szCs w:val="24"/>
              </w:rPr>
              <w:t xml:space="preserve"> </w:t>
            </w:r>
            <w:r w:rsidR="00A87EE2">
              <w:rPr>
                <w:rFonts w:ascii="Times New Roman" w:hAnsi="Times New Roman" w:cs="Times New Roman"/>
                <w:sz w:val="24"/>
                <w:szCs w:val="24"/>
                <w:lang w:val="uk-UA"/>
              </w:rPr>
              <w:t xml:space="preserve">і українських </w:t>
            </w:r>
            <w:proofErr w:type="spellStart"/>
            <w:r w:rsidRPr="00B63C8C">
              <w:rPr>
                <w:rFonts w:ascii="Times New Roman" w:hAnsi="Times New Roman" w:cs="Times New Roman"/>
                <w:sz w:val="24"/>
                <w:szCs w:val="24"/>
              </w:rPr>
              <w:t>слів</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детерміновані</w:t>
            </w:r>
            <w:proofErr w:type="spellEnd"/>
            <w:r w:rsidRPr="00B63C8C">
              <w:rPr>
                <w:rFonts w:ascii="Times New Roman" w:hAnsi="Times New Roman" w:cs="Times New Roman"/>
                <w:sz w:val="24"/>
                <w:szCs w:val="24"/>
              </w:rPr>
              <w:t xml:space="preserve"> сферами </w:t>
            </w:r>
            <w:proofErr w:type="spellStart"/>
            <w:r w:rsidRPr="00B63C8C">
              <w:rPr>
                <w:rFonts w:ascii="Times New Roman" w:hAnsi="Times New Roman" w:cs="Times New Roman"/>
                <w:sz w:val="24"/>
                <w:szCs w:val="24"/>
              </w:rPr>
              <w:t>вжитку</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Стилістична</w:t>
            </w:r>
            <w:proofErr w:type="spellEnd"/>
            <w:r w:rsidRPr="00B63C8C">
              <w:rPr>
                <w:rFonts w:ascii="Times New Roman" w:hAnsi="Times New Roman" w:cs="Times New Roman"/>
                <w:sz w:val="24"/>
                <w:szCs w:val="24"/>
              </w:rPr>
              <w:t xml:space="preserve"> роль </w:t>
            </w:r>
            <w:proofErr w:type="spellStart"/>
            <w:r w:rsidRPr="00B63C8C">
              <w:rPr>
                <w:rFonts w:ascii="Times New Roman" w:hAnsi="Times New Roman" w:cs="Times New Roman"/>
                <w:sz w:val="24"/>
                <w:szCs w:val="24"/>
              </w:rPr>
              <w:t>неологізмів</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архаїзмів</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термінологічної</w:t>
            </w:r>
            <w:proofErr w:type="spellEnd"/>
            <w:r w:rsidRPr="00B63C8C">
              <w:rPr>
                <w:rFonts w:ascii="Times New Roman" w:hAnsi="Times New Roman" w:cs="Times New Roman"/>
                <w:sz w:val="24"/>
                <w:szCs w:val="24"/>
              </w:rPr>
              <w:t xml:space="preserve"> лексики, </w:t>
            </w:r>
            <w:proofErr w:type="spellStart"/>
            <w:r w:rsidRPr="00B63C8C">
              <w:rPr>
                <w:rFonts w:ascii="Times New Roman" w:hAnsi="Times New Roman" w:cs="Times New Roman"/>
                <w:sz w:val="24"/>
                <w:szCs w:val="24"/>
              </w:rPr>
              <w:t>запозичень</w:t>
            </w:r>
            <w:proofErr w:type="spellEnd"/>
            <w:r w:rsidRPr="00B63C8C">
              <w:rPr>
                <w:rFonts w:ascii="Times New Roman" w:hAnsi="Times New Roman" w:cs="Times New Roman"/>
                <w:sz w:val="24"/>
                <w:szCs w:val="24"/>
              </w:rPr>
              <w:t xml:space="preserve">, арго. </w:t>
            </w:r>
            <w:proofErr w:type="spellStart"/>
            <w:r w:rsidRPr="00B63C8C">
              <w:rPr>
                <w:rFonts w:ascii="Times New Roman" w:hAnsi="Times New Roman" w:cs="Times New Roman"/>
                <w:sz w:val="24"/>
                <w:szCs w:val="24"/>
              </w:rPr>
              <w:t>Стилістична</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класифікація</w:t>
            </w:r>
            <w:proofErr w:type="spellEnd"/>
            <w:r w:rsidRPr="00B63C8C">
              <w:rPr>
                <w:rFonts w:ascii="Times New Roman" w:hAnsi="Times New Roman" w:cs="Times New Roman"/>
                <w:sz w:val="24"/>
                <w:szCs w:val="24"/>
              </w:rPr>
              <w:t xml:space="preserve"> і роль </w:t>
            </w:r>
            <w:proofErr w:type="spellStart"/>
            <w:r w:rsidRPr="00B63C8C">
              <w:rPr>
                <w:rFonts w:ascii="Times New Roman" w:hAnsi="Times New Roman" w:cs="Times New Roman"/>
                <w:sz w:val="24"/>
                <w:szCs w:val="24"/>
              </w:rPr>
              <w:t>фразеологізмів</w:t>
            </w:r>
            <w:proofErr w:type="spellEnd"/>
            <w:r w:rsidRPr="00B63C8C">
              <w:rPr>
                <w:rFonts w:ascii="Times New Roman" w:hAnsi="Times New Roman" w:cs="Times New Roman"/>
                <w:sz w:val="24"/>
                <w:szCs w:val="24"/>
              </w:rPr>
              <w:t>.</w:t>
            </w:r>
          </w:p>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rPr>
            </w:pPr>
          </w:p>
        </w:tc>
      </w:tr>
      <w:tr w:rsidR="005C6F3A" w:rsidRPr="00A87EE2"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7</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Лекція 7</w:t>
            </w:r>
          </w:p>
        </w:tc>
        <w:tc>
          <w:tcPr>
            <w:tcW w:w="3172" w:type="dxa"/>
            <w:shd w:val="clear" w:color="auto" w:fill="auto"/>
          </w:tcPr>
          <w:p w:rsidR="005C6F3A" w:rsidRPr="00A87EE2" w:rsidRDefault="00A87EE2" w:rsidP="00B63C8C">
            <w:pPr>
              <w:spacing w:after="0" w:line="240" w:lineRule="auto"/>
              <w:rPr>
                <w:rFonts w:ascii="Times New Roman" w:hAnsi="Times New Roman" w:cs="Times New Roman"/>
                <w:color w:val="000000"/>
                <w:sz w:val="24"/>
                <w:szCs w:val="24"/>
                <w:lang w:val="uk-UA"/>
              </w:rPr>
            </w:pPr>
            <w:r w:rsidRPr="00A87EE2">
              <w:rPr>
                <w:rFonts w:ascii="Times New Roman" w:hAnsi="Times New Roman" w:cs="Times New Roman"/>
                <w:sz w:val="24"/>
                <w:szCs w:val="24"/>
                <w:lang w:val="uk-UA"/>
              </w:rPr>
              <w:t>Стилістичні ресурси синтаксичного рівня французької і української мов.</w:t>
            </w: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1275" w:type="dxa"/>
            <w:shd w:val="clear" w:color="auto" w:fill="auto"/>
          </w:tcPr>
          <w:p w:rsidR="005C6F3A" w:rsidRPr="00A87EE2" w:rsidRDefault="005C6F3A" w:rsidP="005C6F3A">
            <w:pPr>
              <w:jc w:val="center"/>
              <w:rPr>
                <w:rFonts w:ascii="Times New Roman" w:hAnsi="Times New Roman" w:cs="Times New Roman"/>
                <w:color w:val="000000"/>
                <w:sz w:val="24"/>
                <w:szCs w:val="24"/>
                <w:lang w:val="uk-UA"/>
              </w:rPr>
            </w:pPr>
          </w:p>
        </w:tc>
      </w:tr>
      <w:tr w:rsidR="005C6F3A" w:rsidRPr="005C6F3A"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7</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Семінар 7</w:t>
            </w:r>
          </w:p>
        </w:tc>
        <w:tc>
          <w:tcPr>
            <w:tcW w:w="3172" w:type="dxa"/>
            <w:shd w:val="clear" w:color="auto" w:fill="auto"/>
          </w:tcPr>
          <w:p w:rsidR="005C6F3A" w:rsidRPr="00B63C8C" w:rsidRDefault="005C6F3A" w:rsidP="00B63C8C">
            <w:pPr>
              <w:spacing w:after="0" w:line="240" w:lineRule="auto"/>
              <w:rPr>
                <w:rFonts w:ascii="Times New Roman" w:hAnsi="Times New Roman" w:cs="Times New Roman"/>
                <w:sz w:val="24"/>
                <w:szCs w:val="24"/>
              </w:rPr>
            </w:pPr>
            <w:r w:rsidRPr="00A87EE2">
              <w:rPr>
                <w:rFonts w:ascii="Times New Roman" w:hAnsi="Times New Roman" w:cs="Times New Roman"/>
                <w:sz w:val="24"/>
                <w:szCs w:val="24"/>
                <w:lang w:val="uk-UA"/>
              </w:rPr>
              <w:t xml:space="preserve">Стилістичні ресурси синтаксичного рівня французької </w:t>
            </w:r>
            <w:r w:rsidR="00A87EE2">
              <w:rPr>
                <w:rFonts w:ascii="Times New Roman" w:hAnsi="Times New Roman" w:cs="Times New Roman"/>
                <w:sz w:val="24"/>
                <w:szCs w:val="24"/>
                <w:lang w:val="uk-UA"/>
              </w:rPr>
              <w:t xml:space="preserve">і української </w:t>
            </w:r>
            <w:r w:rsidRPr="00A87EE2">
              <w:rPr>
                <w:rFonts w:ascii="Times New Roman" w:hAnsi="Times New Roman" w:cs="Times New Roman"/>
                <w:sz w:val="24"/>
                <w:szCs w:val="24"/>
                <w:lang w:val="uk-UA"/>
              </w:rPr>
              <w:t>мов.</w:t>
            </w:r>
            <w:r w:rsidR="00A87EE2">
              <w:rPr>
                <w:rFonts w:ascii="Times New Roman" w:hAnsi="Times New Roman" w:cs="Times New Roman"/>
                <w:sz w:val="24"/>
                <w:szCs w:val="24"/>
                <w:lang w:val="uk-UA"/>
              </w:rPr>
              <w:t xml:space="preserve"> </w:t>
            </w:r>
            <w:r w:rsidRPr="00A87EE2">
              <w:rPr>
                <w:rFonts w:ascii="Times New Roman" w:hAnsi="Times New Roman" w:cs="Times New Roman"/>
                <w:sz w:val="24"/>
                <w:szCs w:val="24"/>
                <w:lang w:val="uk-UA"/>
              </w:rPr>
              <w:t xml:space="preserve">Синтаксичне варіювання. Стилістична варіативність у площині словосполучення та фрази. </w:t>
            </w:r>
            <w:proofErr w:type="spellStart"/>
            <w:r w:rsidRPr="00B63C8C">
              <w:rPr>
                <w:rFonts w:ascii="Times New Roman" w:hAnsi="Times New Roman" w:cs="Times New Roman"/>
                <w:sz w:val="24"/>
                <w:szCs w:val="24"/>
              </w:rPr>
              <w:t>Стилістична</w:t>
            </w:r>
            <w:proofErr w:type="spellEnd"/>
            <w:r w:rsidRPr="00B63C8C">
              <w:rPr>
                <w:rFonts w:ascii="Times New Roman" w:hAnsi="Times New Roman" w:cs="Times New Roman"/>
                <w:sz w:val="24"/>
                <w:szCs w:val="24"/>
              </w:rPr>
              <w:t xml:space="preserve"> роль </w:t>
            </w:r>
            <w:proofErr w:type="spellStart"/>
            <w:r w:rsidRPr="00B63C8C">
              <w:rPr>
                <w:rFonts w:ascii="Times New Roman" w:hAnsi="Times New Roman" w:cs="Times New Roman"/>
                <w:sz w:val="24"/>
                <w:szCs w:val="24"/>
              </w:rPr>
              <w:t>інверсії</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Сегментація</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антиципація</w:t>
            </w:r>
            <w:proofErr w:type="spellEnd"/>
            <w:r w:rsidRPr="00B63C8C">
              <w:rPr>
                <w:rFonts w:ascii="Times New Roman" w:hAnsi="Times New Roman" w:cs="Times New Roman"/>
                <w:sz w:val="24"/>
                <w:szCs w:val="24"/>
              </w:rPr>
              <w:t xml:space="preserve">, реприза. </w:t>
            </w:r>
            <w:proofErr w:type="spellStart"/>
            <w:r w:rsidRPr="00B63C8C">
              <w:rPr>
                <w:rFonts w:ascii="Times New Roman" w:hAnsi="Times New Roman" w:cs="Times New Roman"/>
                <w:sz w:val="24"/>
                <w:szCs w:val="24"/>
              </w:rPr>
              <w:t>Моделі</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емотивного</w:t>
            </w:r>
            <w:proofErr w:type="spellEnd"/>
            <w:r w:rsidRPr="00B63C8C">
              <w:rPr>
                <w:rFonts w:ascii="Times New Roman" w:hAnsi="Times New Roman" w:cs="Times New Roman"/>
                <w:sz w:val="24"/>
                <w:szCs w:val="24"/>
              </w:rPr>
              <w:t xml:space="preserve"> синтаксису</w:t>
            </w:r>
            <w:r w:rsidR="00A87EE2">
              <w:rPr>
                <w:rFonts w:ascii="Times New Roman" w:hAnsi="Times New Roman" w:cs="Times New Roman"/>
                <w:sz w:val="24"/>
                <w:szCs w:val="24"/>
                <w:lang w:val="uk-UA"/>
              </w:rPr>
              <w:t xml:space="preserve"> у французькій і українській мовах</w:t>
            </w:r>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Емотивний</w:t>
            </w:r>
            <w:proofErr w:type="spellEnd"/>
            <w:r w:rsidRPr="00B63C8C">
              <w:rPr>
                <w:rFonts w:ascii="Times New Roman" w:hAnsi="Times New Roman" w:cs="Times New Roman"/>
                <w:sz w:val="24"/>
                <w:szCs w:val="24"/>
              </w:rPr>
              <w:t xml:space="preserve"> синтаксис у </w:t>
            </w:r>
            <w:proofErr w:type="spellStart"/>
            <w:r w:rsidRPr="00B63C8C">
              <w:rPr>
                <w:rFonts w:ascii="Times New Roman" w:hAnsi="Times New Roman" w:cs="Times New Roman"/>
                <w:sz w:val="24"/>
                <w:szCs w:val="24"/>
              </w:rPr>
              <w:t>неспонтанному</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мовленні</w:t>
            </w:r>
            <w:proofErr w:type="spellEnd"/>
            <w:r w:rsidRPr="00B63C8C">
              <w:rPr>
                <w:rFonts w:ascii="Times New Roman" w:hAnsi="Times New Roman" w:cs="Times New Roman"/>
                <w:sz w:val="24"/>
                <w:szCs w:val="24"/>
              </w:rPr>
              <w:t>.</w:t>
            </w:r>
          </w:p>
          <w:p w:rsidR="005C6F3A" w:rsidRPr="00B63C8C" w:rsidRDefault="005C6F3A" w:rsidP="00B63C8C">
            <w:pPr>
              <w:spacing w:after="0" w:line="240" w:lineRule="auto"/>
              <w:rPr>
                <w:rFonts w:ascii="Times New Roman" w:hAnsi="Times New Roman" w:cs="Times New Roman"/>
                <w:i/>
                <w:sz w:val="24"/>
                <w:szCs w:val="24"/>
              </w:rPr>
            </w:pP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Термінологічний диктант.</w:t>
            </w:r>
          </w:p>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Робота у групах:</w:t>
            </w:r>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обговорення</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ролі</w:t>
            </w:r>
            <w:proofErr w:type="spellEnd"/>
            <w:r w:rsidRPr="00B63C8C">
              <w:rPr>
                <w:rFonts w:ascii="Times New Roman" w:hAnsi="Times New Roman" w:cs="Times New Roman"/>
                <w:sz w:val="24"/>
                <w:szCs w:val="24"/>
              </w:rPr>
              <w:t xml:space="preserve"> синтаксису в </w:t>
            </w:r>
            <w:proofErr w:type="spellStart"/>
            <w:r w:rsidRPr="00B63C8C">
              <w:rPr>
                <w:rFonts w:ascii="Times New Roman" w:hAnsi="Times New Roman" w:cs="Times New Roman"/>
                <w:sz w:val="24"/>
                <w:szCs w:val="24"/>
              </w:rPr>
              <w:t>утворенні</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стилістичних</w:t>
            </w:r>
            <w:proofErr w:type="spellEnd"/>
            <w:r w:rsidRPr="00B63C8C">
              <w:rPr>
                <w:rFonts w:ascii="Times New Roman" w:hAnsi="Times New Roman" w:cs="Times New Roman"/>
                <w:sz w:val="24"/>
                <w:szCs w:val="24"/>
              </w:rPr>
              <w:t xml:space="preserve"> </w:t>
            </w:r>
            <w:proofErr w:type="spellStart"/>
            <w:r w:rsidRPr="00B63C8C">
              <w:rPr>
                <w:rFonts w:ascii="Times New Roman" w:hAnsi="Times New Roman" w:cs="Times New Roman"/>
                <w:sz w:val="24"/>
                <w:szCs w:val="24"/>
              </w:rPr>
              <w:t>засобів</w:t>
            </w:r>
            <w:proofErr w:type="spellEnd"/>
            <w:r w:rsidR="00A87EE2">
              <w:rPr>
                <w:rFonts w:ascii="Times New Roman" w:hAnsi="Times New Roman" w:cs="Times New Roman"/>
                <w:sz w:val="24"/>
                <w:szCs w:val="24"/>
                <w:lang w:val="uk-UA"/>
              </w:rPr>
              <w:t xml:space="preserve"> (на матеріалі французької і української мов)</w:t>
            </w:r>
            <w:r w:rsidRPr="00B63C8C">
              <w:rPr>
                <w:rFonts w:ascii="Times New Roman" w:hAnsi="Times New Roman" w:cs="Times New Roman"/>
                <w:sz w:val="24"/>
                <w:szCs w:val="24"/>
              </w:rPr>
              <w:t xml:space="preserve">. </w:t>
            </w: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rPr>
            </w:pPr>
          </w:p>
        </w:tc>
      </w:tr>
      <w:tr w:rsidR="005C6F3A" w:rsidRPr="00661F63"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8</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Лекція 8</w:t>
            </w:r>
          </w:p>
        </w:tc>
        <w:tc>
          <w:tcPr>
            <w:tcW w:w="3172" w:type="dxa"/>
            <w:shd w:val="clear" w:color="auto" w:fill="auto"/>
          </w:tcPr>
          <w:p w:rsidR="005C6F3A" w:rsidRPr="00661F63" w:rsidRDefault="005C6F3A" w:rsidP="00661F63">
            <w:pPr>
              <w:spacing w:after="0" w:line="240" w:lineRule="auto"/>
              <w:rPr>
                <w:rFonts w:ascii="Times New Roman" w:hAnsi="Times New Roman" w:cs="Times New Roman"/>
                <w:color w:val="000000"/>
                <w:sz w:val="24"/>
                <w:szCs w:val="24"/>
                <w:lang w:val="uk-UA"/>
              </w:rPr>
            </w:pPr>
            <w:r w:rsidRPr="00661F63">
              <w:rPr>
                <w:rFonts w:ascii="Times New Roman" w:hAnsi="Times New Roman" w:cs="Times New Roman"/>
                <w:sz w:val="24"/>
                <w:szCs w:val="24"/>
                <w:lang w:val="uk-UA"/>
              </w:rPr>
              <w:t xml:space="preserve">Експресивні засоби  французької </w:t>
            </w:r>
            <w:r w:rsidR="00661F63">
              <w:rPr>
                <w:rFonts w:ascii="Times New Roman" w:hAnsi="Times New Roman" w:cs="Times New Roman"/>
                <w:sz w:val="24"/>
                <w:szCs w:val="24"/>
                <w:lang w:val="uk-UA"/>
              </w:rPr>
              <w:t xml:space="preserve">і української </w:t>
            </w:r>
            <w:r w:rsidRPr="00661F63">
              <w:rPr>
                <w:rFonts w:ascii="Times New Roman" w:hAnsi="Times New Roman" w:cs="Times New Roman"/>
                <w:sz w:val="24"/>
                <w:szCs w:val="24"/>
                <w:lang w:val="uk-UA"/>
              </w:rPr>
              <w:t>мов</w:t>
            </w:r>
            <w:r w:rsidR="00661F63">
              <w:rPr>
                <w:rFonts w:ascii="Times New Roman" w:hAnsi="Times New Roman" w:cs="Times New Roman"/>
                <w:sz w:val="24"/>
                <w:szCs w:val="24"/>
                <w:lang w:val="uk-UA"/>
              </w:rPr>
              <w:t>.</w:t>
            </w: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1275" w:type="dxa"/>
            <w:shd w:val="clear" w:color="auto" w:fill="auto"/>
          </w:tcPr>
          <w:p w:rsidR="005C6F3A" w:rsidRPr="00661F63" w:rsidRDefault="005C6F3A" w:rsidP="005C6F3A">
            <w:pPr>
              <w:jc w:val="center"/>
              <w:rPr>
                <w:rFonts w:ascii="Times New Roman" w:hAnsi="Times New Roman" w:cs="Times New Roman"/>
                <w:color w:val="000000"/>
                <w:sz w:val="24"/>
                <w:szCs w:val="24"/>
                <w:lang w:val="uk-UA"/>
              </w:rPr>
            </w:pPr>
          </w:p>
        </w:tc>
      </w:tr>
      <w:tr w:rsidR="005C6F3A" w:rsidRPr="005C6F3A" w:rsidTr="005C6F3A">
        <w:tc>
          <w:tcPr>
            <w:tcW w:w="1436" w:type="dxa"/>
            <w:shd w:val="clear" w:color="auto" w:fill="auto"/>
          </w:tcPr>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Тиждень 8</w:t>
            </w:r>
          </w:p>
          <w:p w:rsidR="005C6F3A" w:rsidRPr="00B63C8C" w:rsidRDefault="005C6F3A" w:rsidP="00B63C8C">
            <w:pPr>
              <w:spacing w:after="0" w:line="240" w:lineRule="auto"/>
              <w:jc w:val="center"/>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Семінар 8</w:t>
            </w:r>
          </w:p>
        </w:tc>
        <w:tc>
          <w:tcPr>
            <w:tcW w:w="3172" w:type="dxa"/>
            <w:shd w:val="clear" w:color="auto" w:fill="auto"/>
          </w:tcPr>
          <w:p w:rsidR="005C6F3A" w:rsidRPr="00B63C8C" w:rsidRDefault="00661F63" w:rsidP="00B63C8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Експресивні засоби </w:t>
            </w:r>
            <w:r w:rsidR="005C6F3A" w:rsidRPr="00B63C8C">
              <w:rPr>
                <w:rFonts w:ascii="Times New Roman" w:hAnsi="Times New Roman" w:cs="Times New Roman"/>
                <w:sz w:val="24"/>
                <w:szCs w:val="24"/>
                <w:lang w:val="uk-UA"/>
              </w:rPr>
              <w:t xml:space="preserve"> французької </w:t>
            </w:r>
            <w:r>
              <w:rPr>
                <w:rFonts w:ascii="Times New Roman" w:hAnsi="Times New Roman" w:cs="Times New Roman"/>
                <w:sz w:val="24"/>
                <w:szCs w:val="24"/>
                <w:lang w:val="uk-UA"/>
              </w:rPr>
              <w:t xml:space="preserve">і української </w:t>
            </w:r>
            <w:r w:rsidR="005C6F3A" w:rsidRPr="00B63C8C">
              <w:rPr>
                <w:rFonts w:ascii="Times New Roman" w:hAnsi="Times New Roman" w:cs="Times New Roman"/>
                <w:sz w:val="24"/>
                <w:szCs w:val="24"/>
                <w:lang w:val="uk-UA"/>
              </w:rPr>
              <w:t>мов: тропи (порівняння, метафора, персоніфікація, метонімія, перифраза, іронія: визначення, види, стилістичне вживання, функції) і фігури (повтор, паралельні конструкції, градація, антитеза, оксюморон, риторичне питання: визначення, види, стилістичне вживання, функції).</w:t>
            </w:r>
          </w:p>
          <w:p w:rsidR="005C6F3A" w:rsidRPr="00B63C8C" w:rsidRDefault="005C6F3A" w:rsidP="00B63C8C">
            <w:pPr>
              <w:spacing w:after="0" w:line="240" w:lineRule="auto"/>
              <w:rPr>
                <w:rFonts w:ascii="Times New Roman" w:hAnsi="Times New Roman" w:cs="Times New Roman"/>
                <w:color w:val="000000"/>
                <w:sz w:val="24"/>
                <w:szCs w:val="24"/>
                <w:lang w:val="uk-UA"/>
              </w:rPr>
            </w:pPr>
          </w:p>
        </w:tc>
        <w:tc>
          <w:tcPr>
            <w:tcW w:w="4230" w:type="dxa"/>
            <w:shd w:val="clear" w:color="auto" w:fill="auto"/>
          </w:tcPr>
          <w:p w:rsidR="005C6F3A" w:rsidRPr="00B63C8C" w:rsidRDefault="005C6F3A" w:rsidP="00B63C8C">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Термінологічний диктант.</w:t>
            </w:r>
          </w:p>
          <w:p w:rsidR="005C6F3A" w:rsidRPr="00B63C8C" w:rsidRDefault="005C6F3A" w:rsidP="00661F63">
            <w:pPr>
              <w:spacing w:after="0" w:line="240" w:lineRule="auto"/>
              <w:rPr>
                <w:rFonts w:ascii="Times New Roman" w:hAnsi="Times New Roman" w:cs="Times New Roman"/>
                <w:color w:val="000000"/>
                <w:sz w:val="24"/>
                <w:szCs w:val="24"/>
                <w:lang w:val="uk-UA"/>
              </w:rPr>
            </w:pPr>
            <w:r w:rsidRPr="00B63C8C">
              <w:rPr>
                <w:rFonts w:ascii="Times New Roman" w:hAnsi="Times New Roman" w:cs="Times New Roman"/>
                <w:color w:val="000000"/>
                <w:sz w:val="24"/>
                <w:szCs w:val="24"/>
                <w:lang w:val="uk-UA"/>
              </w:rPr>
              <w:t>Робота у групах: ідентифікація експресивних засобів французької</w:t>
            </w:r>
            <w:r w:rsidR="00661F63">
              <w:rPr>
                <w:rFonts w:ascii="Times New Roman" w:hAnsi="Times New Roman" w:cs="Times New Roman"/>
                <w:color w:val="000000"/>
                <w:sz w:val="24"/>
                <w:szCs w:val="24"/>
                <w:lang w:val="uk-UA"/>
              </w:rPr>
              <w:t xml:space="preserve"> і української </w:t>
            </w:r>
            <w:r w:rsidRPr="00B63C8C">
              <w:rPr>
                <w:rFonts w:ascii="Times New Roman" w:hAnsi="Times New Roman" w:cs="Times New Roman"/>
                <w:color w:val="000000"/>
                <w:sz w:val="24"/>
                <w:szCs w:val="24"/>
                <w:lang w:val="uk-UA"/>
              </w:rPr>
              <w:t>мов у запропонованих текстах.</w:t>
            </w:r>
          </w:p>
        </w:tc>
        <w:tc>
          <w:tcPr>
            <w:tcW w:w="1275" w:type="dxa"/>
            <w:shd w:val="clear" w:color="auto" w:fill="auto"/>
          </w:tcPr>
          <w:p w:rsidR="005C6F3A" w:rsidRPr="005C6F3A" w:rsidRDefault="005C6F3A" w:rsidP="005C6F3A">
            <w:pPr>
              <w:jc w:val="center"/>
              <w:rPr>
                <w:rFonts w:ascii="Times New Roman" w:hAnsi="Times New Roman" w:cs="Times New Roman"/>
                <w:color w:val="000000"/>
                <w:sz w:val="24"/>
                <w:szCs w:val="24"/>
                <w:lang w:val="uk-UA"/>
              </w:rPr>
            </w:pPr>
          </w:p>
        </w:tc>
      </w:tr>
    </w:tbl>
    <w:p w:rsidR="005C6F3A" w:rsidRPr="005C6F3A" w:rsidRDefault="005C6F3A" w:rsidP="005C6F3A">
      <w:pPr>
        <w:ind w:left="2160" w:firstLine="720"/>
        <w:rPr>
          <w:rFonts w:ascii="Times New Roman" w:hAnsi="Times New Roman" w:cs="Times New Roman"/>
          <w:b/>
          <w:bCs/>
          <w:color w:val="000000"/>
          <w:sz w:val="24"/>
          <w:szCs w:val="24"/>
          <w:lang w:val="uk-UA"/>
        </w:rPr>
      </w:pPr>
    </w:p>
    <w:p w:rsidR="005C6F3A" w:rsidRPr="005C6F3A" w:rsidRDefault="005C6F3A" w:rsidP="005C6F3A">
      <w:pP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lastRenderedPageBreak/>
        <w:t xml:space="preserve">ОСНОВНІ ДЖЕРЕЛА </w:t>
      </w:r>
    </w:p>
    <w:p w:rsidR="005C6F3A" w:rsidRPr="005C6F3A" w:rsidRDefault="005C6F3A" w:rsidP="005C6F3A">
      <w:pPr>
        <w:numPr>
          <w:ilvl w:val="0"/>
          <w:numId w:val="2"/>
        </w:numPr>
        <w:spacing w:after="0" w:line="240" w:lineRule="auto"/>
        <w:jc w:val="both"/>
        <w:rPr>
          <w:rFonts w:ascii="Times New Roman" w:hAnsi="Times New Roman" w:cs="Times New Roman"/>
          <w:sz w:val="24"/>
          <w:szCs w:val="24"/>
        </w:rPr>
      </w:pPr>
      <w:proofErr w:type="spellStart"/>
      <w:r w:rsidRPr="005C6F3A">
        <w:rPr>
          <w:rFonts w:ascii="Times New Roman" w:hAnsi="Times New Roman" w:cs="Times New Roman"/>
          <w:sz w:val="24"/>
          <w:szCs w:val="24"/>
        </w:rPr>
        <w:t>Алексєєв</w:t>
      </w:r>
      <w:proofErr w:type="spellEnd"/>
      <w:r w:rsidRPr="005C6F3A">
        <w:rPr>
          <w:rFonts w:ascii="Times New Roman" w:hAnsi="Times New Roman" w:cs="Times New Roman"/>
          <w:sz w:val="24"/>
          <w:szCs w:val="24"/>
        </w:rPr>
        <w:t xml:space="preserve"> А.Я. </w:t>
      </w:r>
      <w:proofErr w:type="spellStart"/>
      <w:r w:rsidRPr="005C6F3A">
        <w:rPr>
          <w:rFonts w:ascii="Times New Roman" w:hAnsi="Times New Roman" w:cs="Times New Roman"/>
          <w:sz w:val="24"/>
          <w:szCs w:val="24"/>
        </w:rPr>
        <w:t>Нариси</w:t>
      </w:r>
      <w:proofErr w:type="spellEnd"/>
      <w:r w:rsidRPr="005C6F3A">
        <w:rPr>
          <w:rFonts w:ascii="Times New Roman" w:hAnsi="Times New Roman" w:cs="Times New Roman"/>
          <w:sz w:val="24"/>
          <w:szCs w:val="24"/>
        </w:rPr>
        <w:t xml:space="preserve"> з </w:t>
      </w:r>
      <w:proofErr w:type="spellStart"/>
      <w:r w:rsidRPr="005C6F3A">
        <w:rPr>
          <w:rFonts w:ascii="Times New Roman" w:hAnsi="Times New Roman" w:cs="Times New Roman"/>
          <w:sz w:val="24"/>
          <w:szCs w:val="24"/>
        </w:rPr>
        <w:t>контрастивної</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стилістики</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французької</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мови</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Навчальний</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посібник</w:t>
      </w:r>
      <w:proofErr w:type="spellEnd"/>
      <w:r w:rsidRPr="005C6F3A">
        <w:rPr>
          <w:rFonts w:ascii="Times New Roman" w:hAnsi="Times New Roman" w:cs="Times New Roman"/>
          <w:sz w:val="24"/>
          <w:szCs w:val="24"/>
        </w:rPr>
        <w:t xml:space="preserve"> для </w:t>
      </w:r>
      <w:proofErr w:type="spellStart"/>
      <w:r w:rsidRPr="005C6F3A">
        <w:rPr>
          <w:rFonts w:ascii="Times New Roman" w:hAnsi="Times New Roman" w:cs="Times New Roman"/>
          <w:sz w:val="24"/>
          <w:szCs w:val="24"/>
        </w:rPr>
        <w:t>факультетів</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іноземних</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мов</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університетів</w:t>
      </w:r>
      <w:proofErr w:type="spellEnd"/>
      <w:r w:rsidRPr="005C6F3A">
        <w:rPr>
          <w:rFonts w:ascii="Times New Roman" w:hAnsi="Times New Roman" w:cs="Times New Roman"/>
          <w:sz w:val="24"/>
          <w:szCs w:val="24"/>
        </w:rPr>
        <w:t xml:space="preserve">. – </w:t>
      </w:r>
      <w:proofErr w:type="spellStart"/>
      <w:r w:rsidRPr="005C6F3A">
        <w:rPr>
          <w:rFonts w:ascii="Times New Roman" w:hAnsi="Times New Roman" w:cs="Times New Roman"/>
          <w:sz w:val="24"/>
          <w:szCs w:val="24"/>
        </w:rPr>
        <w:t>Вінниця</w:t>
      </w:r>
      <w:proofErr w:type="spellEnd"/>
      <w:r w:rsidRPr="005C6F3A">
        <w:rPr>
          <w:rFonts w:ascii="Times New Roman" w:hAnsi="Times New Roman" w:cs="Times New Roman"/>
          <w:sz w:val="24"/>
          <w:szCs w:val="24"/>
        </w:rPr>
        <w:t xml:space="preserve">: Нова книга, 2010. – 241 с.  </w:t>
      </w:r>
    </w:p>
    <w:p w:rsidR="005C6F3A" w:rsidRPr="005C6F3A" w:rsidRDefault="005C6F3A" w:rsidP="005C6F3A">
      <w:pPr>
        <w:pStyle w:val="a9"/>
        <w:numPr>
          <w:ilvl w:val="0"/>
          <w:numId w:val="2"/>
        </w:numPr>
        <w:jc w:val="both"/>
        <w:rPr>
          <w:lang w:val="uk-UA"/>
        </w:rPr>
      </w:pPr>
      <w:proofErr w:type="spellStart"/>
      <w:r w:rsidRPr="005C6F3A">
        <w:rPr>
          <w:lang w:val="uk-UA"/>
        </w:rPr>
        <w:t>Алексеев</w:t>
      </w:r>
      <w:proofErr w:type="spellEnd"/>
      <w:r w:rsidRPr="005C6F3A">
        <w:rPr>
          <w:lang w:val="uk-UA"/>
        </w:rPr>
        <w:t xml:space="preserve"> А.Я. </w:t>
      </w:r>
      <w:proofErr w:type="spellStart"/>
      <w:r w:rsidRPr="005C6F3A">
        <w:rPr>
          <w:lang w:val="uk-UA"/>
        </w:rPr>
        <w:t>Сопоставительная</w:t>
      </w:r>
      <w:proofErr w:type="spellEnd"/>
      <w:r w:rsidRPr="005C6F3A">
        <w:rPr>
          <w:lang w:val="uk-UA"/>
        </w:rPr>
        <w:t xml:space="preserve"> </w:t>
      </w:r>
      <w:proofErr w:type="spellStart"/>
      <w:r w:rsidRPr="005C6F3A">
        <w:rPr>
          <w:lang w:val="uk-UA"/>
        </w:rPr>
        <w:t>стилистика</w:t>
      </w:r>
      <w:proofErr w:type="spellEnd"/>
      <w:r w:rsidRPr="005C6F3A">
        <w:rPr>
          <w:lang w:val="uk-UA"/>
        </w:rPr>
        <w:t xml:space="preserve">: </w:t>
      </w:r>
      <w:proofErr w:type="spellStart"/>
      <w:r w:rsidRPr="005C6F3A">
        <w:rPr>
          <w:lang w:val="uk-UA"/>
        </w:rPr>
        <w:t>Учебное</w:t>
      </w:r>
      <w:proofErr w:type="spellEnd"/>
      <w:r w:rsidRPr="005C6F3A">
        <w:rPr>
          <w:lang w:val="uk-UA"/>
        </w:rPr>
        <w:t xml:space="preserve"> </w:t>
      </w:r>
      <w:proofErr w:type="spellStart"/>
      <w:r w:rsidRPr="005C6F3A">
        <w:rPr>
          <w:lang w:val="uk-UA"/>
        </w:rPr>
        <w:t>пособие</w:t>
      </w:r>
      <w:proofErr w:type="spellEnd"/>
      <w:r w:rsidRPr="005C6F3A">
        <w:rPr>
          <w:lang w:val="uk-UA"/>
        </w:rPr>
        <w:t xml:space="preserve">. –   </w:t>
      </w:r>
      <w:proofErr w:type="spellStart"/>
      <w:r w:rsidRPr="005C6F3A">
        <w:rPr>
          <w:lang w:val="uk-UA"/>
        </w:rPr>
        <w:t>Днепропетровск</w:t>
      </w:r>
      <w:proofErr w:type="spellEnd"/>
      <w:r w:rsidRPr="005C6F3A">
        <w:rPr>
          <w:lang w:val="uk-UA"/>
        </w:rPr>
        <w:t xml:space="preserve">: </w:t>
      </w:r>
      <w:proofErr w:type="spellStart"/>
      <w:r w:rsidRPr="005C6F3A">
        <w:rPr>
          <w:lang w:val="uk-UA"/>
        </w:rPr>
        <w:t>Национальный</w:t>
      </w:r>
      <w:proofErr w:type="spellEnd"/>
      <w:r w:rsidRPr="005C6F3A">
        <w:rPr>
          <w:lang w:val="uk-UA"/>
        </w:rPr>
        <w:t xml:space="preserve"> </w:t>
      </w:r>
      <w:proofErr w:type="spellStart"/>
      <w:r w:rsidRPr="005C6F3A">
        <w:rPr>
          <w:lang w:val="uk-UA"/>
        </w:rPr>
        <w:t>горный</w:t>
      </w:r>
      <w:proofErr w:type="spellEnd"/>
      <w:r w:rsidRPr="005C6F3A">
        <w:rPr>
          <w:lang w:val="uk-UA"/>
        </w:rPr>
        <w:t xml:space="preserve"> </w:t>
      </w:r>
      <w:proofErr w:type="spellStart"/>
      <w:r w:rsidRPr="005C6F3A">
        <w:rPr>
          <w:lang w:val="uk-UA"/>
        </w:rPr>
        <w:t>университет</w:t>
      </w:r>
      <w:proofErr w:type="spellEnd"/>
      <w:r w:rsidRPr="005C6F3A">
        <w:rPr>
          <w:lang w:val="uk-UA"/>
        </w:rPr>
        <w:t>, 2012.</w:t>
      </w:r>
      <w:r w:rsidRPr="005C6F3A">
        <w:t xml:space="preserve"> – 471 с. </w:t>
      </w:r>
    </w:p>
    <w:p w:rsidR="005C6F3A" w:rsidRPr="005C6F3A" w:rsidRDefault="005C6F3A" w:rsidP="005C6F3A">
      <w:pPr>
        <w:numPr>
          <w:ilvl w:val="0"/>
          <w:numId w:val="2"/>
        </w:numPr>
        <w:spacing w:after="0" w:line="240" w:lineRule="auto"/>
        <w:jc w:val="both"/>
        <w:rPr>
          <w:rFonts w:ascii="Times New Roman" w:hAnsi="Times New Roman" w:cs="Times New Roman"/>
          <w:sz w:val="24"/>
          <w:szCs w:val="24"/>
        </w:rPr>
      </w:pPr>
      <w:proofErr w:type="spellStart"/>
      <w:r w:rsidRPr="005C6F3A">
        <w:rPr>
          <w:rFonts w:ascii="Times New Roman" w:hAnsi="Times New Roman" w:cs="Times New Roman"/>
          <w:sz w:val="24"/>
          <w:szCs w:val="24"/>
        </w:rPr>
        <w:t>Балли</w:t>
      </w:r>
      <w:proofErr w:type="spellEnd"/>
      <w:r w:rsidRPr="005C6F3A">
        <w:rPr>
          <w:rFonts w:ascii="Times New Roman" w:hAnsi="Times New Roman" w:cs="Times New Roman"/>
          <w:sz w:val="24"/>
          <w:szCs w:val="24"/>
        </w:rPr>
        <w:t xml:space="preserve"> Ш. Общая лингвистика и вопросы французского языка. – М.: Издательство Иностранной литературы, 1955. – 416 с.</w:t>
      </w:r>
    </w:p>
    <w:p w:rsidR="005C6F3A" w:rsidRPr="005C6F3A" w:rsidRDefault="005C6F3A" w:rsidP="005C6F3A">
      <w:pPr>
        <w:numPr>
          <w:ilvl w:val="0"/>
          <w:numId w:val="2"/>
        </w:numPr>
        <w:spacing w:after="0" w:line="240" w:lineRule="auto"/>
        <w:jc w:val="both"/>
        <w:rPr>
          <w:rFonts w:ascii="Times New Roman" w:hAnsi="Times New Roman" w:cs="Times New Roman"/>
          <w:sz w:val="24"/>
          <w:szCs w:val="24"/>
        </w:rPr>
      </w:pPr>
      <w:proofErr w:type="spellStart"/>
      <w:r w:rsidRPr="005C6F3A">
        <w:rPr>
          <w:rFonts w:ascii="Times New Roman" w:hAnsi="Times New Roman" w:cs="Times New Roman"/>
          <w:sz w:val="24"/>
          <w:szCs w:val="24"/>
        </w:rPr>
        <w:t>Долинин</w:t>
      </w:r>
      <w:proofErr w:type="spellEnd"/>
      <w:r w:rsidRPr="005C6F3A">
        <w:rPr>
          <w:rFonts w:ascii="Times New Roman" w:hAnsi="Times New Roman" w:cs="Times New Roman"/>
          <w:sz w:val="24"/>
          <w:szCs w:val="24"/>
        </w:rPr>
        <w:t xml:space="preserve"> К.А. Стилистика французского языка. – М.: Просвещение, 1987. – 303 с. </w:t>
      </w:r>
    </w:p>
    <w:p w:rsidR="005C6F3A" w:rsidRPr="005C6F3A" w:rsidRDefault="005C6F3A" w:rsidP="005C6F3A">
      <w:pPr>
        <w:numPr>
          <w:ilvl w:val="0"/>
          <w:numId w:val="2"/>
        </w:numPr>
        <w:spacing w:after="0" w:line="240" w:lineRule="auto"/>
        <w:jc w:val="both"/>
        <w:rPr>
          <w:rFonts w:ascii="Times New Roman" w:hAnsi="Times New Roman" w:cs="Times New Roman"/>
          <w:sz w:val="24"/>
          <w:szCs w:val="24"/>
        </w:rPr>
      </w:pPr>
      <w:r w:rsidRPr="005C6F3A">
        <w:rPr>
          <w:rFonts w:ascii="Times New Roman" w:hAnsi="Times New Roman" w:cs="Times New Roman"/>
          <w:sz w:val="24"/>
          <w:szCs w:val="24"/>
        </w:rPr>
        <w:t xml:space="preserve">Морен М.К., </w:t>
      </w:r>
      <w:proofErr w:type="spellStart"/>
      <w:r w:rsidRPr="005C6F3A">
        <w:rPr>
          <w:rFonts w:ascii="Times New Roman" w:hAnsi="Times New Roman" w:cs="Times New Roman"/>
          <w:sz w:val="24"/>
          <w:szCs w:val="24"/>
        </w:rPr>
        <w:t>Тетеревникова</w:t>
      </w:r>
      <w:proofErr w:type="spellEnd"/>
      <w:r w:rsidRPr="005C6F3A">
        <w:rPr>
          <w:rFonts w:ascii="Times New Roman" w:hAnsi="Times New Roman" w:cs="Times New Roman"/>
          <w:sz w:val="24"/>
          <w:szCs w:val="24"/>
        </w:rPr>
        <w:t xml:space="preserve"> Н.Н. Стилистика современного французского языка. – М.: </w:t>
      </w:r>
      <w:proofErr w:type="spellStart"/>
      <w:r w:rsidRPr="005C6F3A">
        <w:rPr>
          <w:rFonts w:ascii="Times New Roman" w:hAnsi="Times New Roman" w:cs="Times New Roman"/>
          <w:sz w:val="24"/>
          <w:szCs w:val="24"/>
        </w:rPr>
        <w:t>Высш</w:t>
      </w:r>
      <w:proofErr w:type="spellEnd"/>
      <w:r w:rsidRPr="005C6F3A">
        <w:rPr>
          <w:rFonts w:ascii="Times New Roman" w:hAnsi="Times New Roman" w:cs="Times New Roman"/>
          <w:sz w:val="24"/>
          <w:szCs w:val="24"/>
        </w:rPr>
        <w:t xml:space="preserve">. </w:t>
      </w:r>
      <w:proofErr w:type="spellStart"/>
      <w:proofErr w:type="gramStart"/>
      <w:r w:rsidRPr="005C6F3A">
        <w:rPr>
          <w:rFonts w:ascii="Times New Roman" w:hAnsi="Times New Roman" w:cs="Times New Roman"/>
          <w:sz w:val="24"/>
          <w:szCs w:val="24"/>
        </w:rPr>
        <w:t>шк</w:t>
      </w:r>
      <w:proofErr w:type="spellEnd"/>
      <w:r w:rsidRPr="005C6F3A">
        <w:rPr>
          <w:rFonts w:ascii="Times New Roman" w:hAnsi="Times New Roman" w:cs="Times New Roman"/>
          <w:sz w:val="24"/>
          <w:szCs w:val="24"/>
        </w:rPr>
        <w:t>.,</w:t>
      </w:r>
      <w:proofErr w:type="gramEnd"/>
      <w:r w:rsidRPr="005C6F3A">
        <w:rPr>
          <w:rFonts w:ascii="Times New Roman" w:hAnsi="Times New Roman" w:cs="Times New Roman"/>
          <w:sz w:val="24"/>
          <w:szCs w:val="24"/>
        </w:rPr>
        <w:t xml:space="preserve"> 1970. – 264 с.</w:t>
      </w:r>
    </w:p>
    <w:p w:rsidR="005C6F3A" w:rsidRPr="005C6F3A" w:rsidRDefault="005C6F3A" w:rsidP="005C6F3A">
      <w:pPr>
        <w:numPr>
          <w:ilvl w:val="0"/>
          <w:numId w:val="2"/>
        </w:numPr>
        <w:spacing w:after="0" w:line="240" w:lineRule="auto"/>
        <w:jc w:val="both"/>
        <w:rPr>
          <w:rFonts w:ascii="Times New Roman" w:hAnsi="Times New Roman" w:cs="Times New Roman"/>
          <w:sz w:val="24"/>
          <w:szCs w:val="24"/>
        </w:rPr>
      </w:pPr>
      <w:proofErr w:type="spellStart"/>
      <w:r w:rsidRPr="005C6F3A">
        <w:rPr>
          <w:rFonts w:ascii="Times New Roman" w:hAnsi="Times New Roman" w:cs="Times New Roman"/>
          <w:sz w:val="24"/>
          <w:szCs w:val="24"/>
        </w:rPr>
        <w:t>Пономарів</w:t>
      </w:r>
      <w:proofErr w:type="spellEnd"/>
      <w:r w:rsidRPr="005C6F3A">
        <w:rPr>
          <w:rFonts w:ascii="Times New Roman" w:hAnsi="Times New Roman" w:cs="Times New Roman"/>
          <w:sz w:val="24"/>
          <w:szCs w:val="24"/>
        </w:rPr>
        <w:t xml:space="preserve"> О. </w:t>
      </w:r>
      <w:proofErr w:type="spellStart"/>
      <w:r w:rsidRPr="005C6F3A">
        <w:rPr>
          <w:rFonts w:ascii="Times New Roman" w:hAnsi="Times New Roman" w:cs="Times New Roman"/>
          <w:sz w:val="24"/>
          <w:szCs w:val="24"/>
        </w:rPr>
        <w:t>Стилістика</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сучасної</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української</w:t>
      </w:r>
      <w:proofErr w:type="spellEnd"/>
      <w:r w:rsidRPr="005C6F3A">
        <w:rPr>
          <w:rFonts w:ascii="Times New Roman" w:hAnsi="Times New Roman" w:cs="Times New Roman"/>
          <w:sz w:val="24"/>
          <w:szCs w:val="24"/>
        </w:rPr>
        <w:t xml:space="preserve"> </w:t>
      </w:r>
      <w:proofErr w:type="spellStart"/>
      <w:r w:rsidRPr="005C6F3A">
        <w:rPr>
          <w:rFonts w:ascii="Times New Roman" w:hAnsi="Times New Roman" w:cs="Times New Roman"/>
          <w:sz w:val="24"/>
          <w:szCs w:val="24"/>
        </w:rPr>
        <w:t>мови</w:t>
      </w:r>
      <w:proofErr w:type="spellEnd"/>
      <w:r w:rsidRPr="005C6F3A">
        <w:rPr>
          <w:rFonts w:ascii="Times New Roman" w:hAnsi="Times New Roman" w:cs="Times New Roman"/>
          <w:sz w:val="24"/>
          <w:szCs w:val="24"/>
        </w:rPr>
        <w:t xml:space="preserve">. – </w:t>
      </w:r>
      <w:proofErr w:type="spellStart"/>
      <w:r w:rsidRPr="005C6F3A">
        <w:rPr>
          <w:rFonts w:ascii="Times New Roman" w:hAnsi="Times New Roman" w:cs="Times New Roman"/>
          <w:sz w:val="24"/>
          <w:szCs w:val="24"/>
        </w:rPr>
        <w:t>Тернопіль</w:t>
      </w:r>
      <w:proofErr w:type="spellEnd"/>
      <w:r w:rsidRPr="005C6F3A">
        <w:rPr>
          <w:rFonts w:ascii="Times New Roman" w:hAnsi="Times New Roman" w:cs="Times New Roman"/>
          <w:sz w:val="24"/>
          <w:szCs w:val="24"/>
        </w:rPr>
        <w:t>, 2000. – 248 с.</w:t>
      </w:r>
    </w:p>
    <w:p w:rsidR="005C6F3A" w:rsidRPr="005C6F3A" w:rsidRDefault="005C6F3A" w:rsidP="005C6F3A">
      <w:pPr>
        <w:pStyle w:val="a9"/>
        <w:numPr>
          <w:ilvl w:val="0"/>
          <w:numId w:val="2"/>
        </w:numPr>
        <w:jc w:val="both"/>
        <w:rPr>
          <w:lang w:val="uk-UA"/>
        </w:rPr>
      </w:pPr>
      <w:proofErr w:type="spellStart"/>
      <w:r w:rsidRPr="005C6F3A">
        <w:rPr>
          <w:lang w:val="uk-UA"/>
        </w:rPr>
        <w:t>Разинкина</w:t>
      </w:r>
      <w:proofErr w:type="spellEnd"/>
      <w:r w:rsidRPr="005C6F3A">
        <w:rPr>
          <w:lang w:val="uk-UA"/>
        </w:rPr>
        <w:t xml:space="preserve"> Н.М. </w:t>
      </w:r>
      <w:proofErr w:type="spellStart"/>
      <w:r w:rsidRPr="005C6F3A">
        <w:rPr>
          <w:lang w:val="uk-UA"/>
        </w:rPr>
        <w:t>Функциональная</w:t>
      </w:r>
      <w:proofErr w:type="spellEnd"/>
      <w:r w:rsidRPr="005C6F3A">
        <w:rPr>
          <w:lang w:val="uk-UA"/>
        </w:rPr>
        <w:t xml:space="preserve"> </w:t>
      </w:r>
      <w:proofErr w:type="spellStart"/>
      <w:r w:rsidRPr="005C6F3A">
        <w:rPr>
          <w:lang w:val="uk-UA"/>
        </w:rPr>
        <w:t>стилистика</w:t>
      </w:r>
      <w:proofErr w:type="spellEnd"/>
      <w:r w:rsidRPr="005C6F3A">
        <w:rPr>
          <w:lang w:val="uk-UA"/>
        </w:rPr>
        <w:t>. –</w:t>
      </w:r>
      <w:r w:rsidRPr="005C6F3A">
        <w:t xml:space="preserve"> </w:t>
      </w:r>
      <w:r w:rsidRPr="005C6F3A">
        <w:rPr>
          <w:lang w:val="uk-UA"/>
        </w:rPr>
        <w:t xml:space="preserve">М.: </w:t>
      </w:r>
      <w:proofErr w:type="spellStart"/>
      <w:r w:rsidRPr="005C6F3A">
        <w:rPr>
          <w:lang w:val="uk-UA"/>
        </w:rPr>
        <w:t>Высш</w:t>
      </w:r>
      <w:proofErr w:type="spellEnd"/>
      <w:r w:rsidRPr="005C6F3A">
        <w:rPr>
          <w:lang w:val="uk-UA"/>
        </w:rPr>
        <w:t>.</w:t>
      </w:r>
      <w:r w:rsidRPr="005C6F3A">
        <w:t xml:space="preserve"> </w:t>
      </w:r>
      <w:r w:rsidRPr="005C6F3A">
        <w:rPr>
          <w:lang w:val="uk-UA"/>
        </w:rPr>
        <w:t>школа, 2004. – 272 с.</w:t>
      </w:r>
    </w:p>
    <w:p w:rsidR="005C6F3A" w:rsidRPr="005C6F3A" w:rsidRDefault="005C6F3A" w:rsidP="005C6F3A">
      <w:pPr>
        <w:numPr>
          <w:ilvl w:val="0"/>
          <w:numId w:val="2"/>
        </w:numPr>
        <w:spacing w:after="0" w:line="240" w:lineRule="auto"/>
        <w:jc w:val="both"/>
        <w:rPr>
          <w:rFonts w:ascii="Times New Roman" w:hAnsi="Times New Roman" w:cs="Times New Roman"/>
          <w:sz w:val="24"/>
          <w:szCs w:val="24"/>
        </w:rPr>
      </w:pPr>
      <w:r w:rsidRPr="005C6F3A">
        <w:rPr>
          <w:rFonts w:ascii="Times New Roman" w:hAnsi="Times New Roman" w:cs="Times New Roman"/>
          <w:sz w:val="24"/>
          <w:szCs w:val="24"/>
        </w:rPr>
        <w:t xml:space="preserve">Степанов Ю.С. Французская стилистика (в сравнении с русской). – М.: </w:t>
      </w:r>
      <w:proofErr w:type="spellStart"/>
      <w:r w:rsidRPr="005C6F3A">
        <w:rPr>
          <w:rFonts w:ascii="Times New Roman" w:hAnsi="Times New Roman" w:cs="Times New Roman"/>
          <w:sz w:val="24"/>
          <w:szCs w:val="24"/>
        </w:rPr>
        <w:t>КомКнига</w:t>
      </w:r>
      <w:proofErr w:type="spellEnd"/>
      <w:r w:rsidRPr="005C6F3A">
        <w:rPr>
          <w:rFonts w:ascii="Times New Roman" w:hAnsi="Times New Roman" w:cs="Times New Roman"/>
          <w:sz w:val="24"/>
          <w:szCs w:val="24"/>
        </w:rPr>
        <w:t>, 2006. – 360 с.</w:t>
      </w:r>
    </w:p>
    <w:p w:rsidR="005C6F3A" w:rsidRPr="005C6F3A" w:rsidRDefault="005C6F3A" w:rsidP="005C6F3A">
      <w:pPr>
        <w:numPr>
          <w:ilvl w:val="0"/>
          <w:numId w:val="2"/>
        </w:numPr>
        <w:spacing w:after="0" w:line="240" w:lineRule="auto"/>
        <w:jc w:val="both"/>
        <w:rPr>
          <w:rFonts w:ascii="Times New Roman" w:hAnsi="Times New Roman" w:cs="Times New Roman"/>
          <w:sz w:val="24"/>
          <w:szCs w:val="24"/>
        </w:rPr>
      </w:pPr>
      <w:r w:rsidRPr="005C6F3A">
        <w:rPr>
          <w:rFonts w:ascii="Times New Roman" w:hAnsi="Times New Roman" w:cs="Times New Roman"/>
          <w:sz w:val="24"/>
          <w:szCs w:val="24"/>
        </w:rPr>
        <w:t xml:space="preserve">Хованская З.И., Дмитриева Л.Л. Стилистика французского языка. – М.: </w:t>
      </w:r>
      <w:proofErr w:type="spellStart"/>
      <w:r w:rsidRPr="005C6F3A">
        <w:rPr>
          <w:rFonts w:ascii="Times New Roman" w:hAnsi="Times New Roman" w:cs="Times New Roman"/>
          <w:sz w:val="24"/>
          <w:szCs w:val="24"/>
        </w:rPr>
        <w:t>Высш</w:t>
      </w:r>
      <w:proofErr w:type="spellEnd"/>
      <w:r w:rsidRPr="005C6F3A">
        <w:rPr>
          <w:rFonts w:ascii="Times New Roman" w:hAnsi="Times New Roman" w:cs="Times New Roman"/>
          <w:sz w:val="24"/>
          <w:szCs w:val="24"/>
        </w:rPr>
        <w:t xml:space="preserve">. </w:t>
      </w:r>
      <w:proofErr w:type="spellStart"/>
      <w:proofErr w:type="gramStart"/>
      <w:r w:rsidRPr="005C6F3A">
        <w:rPr>
          <w:rFonts w:ascii="Times New Roman" w:hAnsi="Times New Roman" w:cs="Times New Roman"/>
          <w:sz w:val="24"/>
          <w:szCs w:val="24"/>
        </w:rPr>
        <w:t>шк</w:t>
      </w:r>
      <w:proofErr w:type="spellEnd"/>
      <w:r w:rsidRPr="005C6F3A">
        <w:rPr>
          <w:rFonts w:ascii="Times New Roman" w:hAnsi="Times New Roman" w:cs="Times New Roman"/>
          <w:sz w:val="24"/>
          <w:szCs w:val="24"/>
        </w:rPr>
        <w:t>.,</w:t>
      </w:r>
      <w:proofErr w:type="gramEnd"/>
      <w:r w:rsidRPr="005C6F3A">
        <w:rPr>
          <w:rFonts w:ascii="Times New Roman" w:hAnsi="Times New Roman" w:cs="Times New Roman"/>
          <w:sz w:val="24"/>
          <w:szCs w:val="24"/>
        </w:rPr>
        <w:t xml:space="preserve"> 1991. – 398 с.</w:t>
      </w:r>
    </w:p>
    <w:p w:rsidR="005C6F3A" w:rsidRPr="005C6F3A" w:rsidRDefault="005C6F3A" w:rsidP="005C6F3A">
      <w:pPr>
        <w:numPr>
          <w:ilvl w:val="0"/>
          <w:numId w:val="2"/>
        </w:numPr>
        <w:tabs>
          <w:tab w:val="left" w:pos="851"/>
        </w:tabs>
        <w:spacing w:after="0" w:line="240" w:lineRule="auto"/>
        <w:jc w:val="both"/>
        <w:rPr>
          <w:rFonts w:ascii="Times New Roman" w:hAnsi="Times New Roman" w:cs="Times New Roman"/>
          <w:sz w:val="24"/>
          <w:szCs w:val="24"/>
          <w:lang w:val="fr-FR"/>
        </w:rPr>
      </w:pPr>
      <w:r w:rsidRPr="005C6F3A">
        <w:rPr>
          <w:rFonts w:ascii="Times New Roman" w:hAnsi="Times New Roman" w:cs="Times New Roman"/>
          <w:sz w:val="24"/>
          <w:szCs w:val="24"/>
          <w:lang w:val="fr-FR"/>
        </w:rPr>
        <w:t>Charaudeau P., Maingueneau D. Dictionnaire d’analyse du discours. – P.: Edition du Seuil, 2002. – 662 p.</w:t>
      </w:r>
    </w:p>
    <w:p w:rsidR="005C6F3A" w:rsidRPr="005C6F3A" w:rsidRDefault="005C6F3A" w:rsidP="005C6F3A">
      <w:pPr>
        <w:numPr>
          <w:ilvl w:val="0"/>
          <w:numId w:val="2"/>
        </w:numPr>
        <w:spacing w:after="0" w:line="240" w:lineRule="auto"/>
        <w:jc w:val="both"/>
        <w:rPr>
          <w:rFonts w:ascii="Times New Roman" w:hAnsi="Times New Roman" w:cs="Times New Roman"/>
          <w:sz w:val="24"/>
          <w:szCs w:val="24"/>
          <w:lang w:val="fr-FR"/>
        </w:rPr>
      </w:pPr>
      <w:r w:rsidRPr="005C6F3A">
        <w:rPr>
          <w:rFonts w:ascii="Times New Roman" w:hAnsi="Times New Roman" w:cs="Times New Roman"/>
          <w:sz w:val="24"/>
          <w:szCs w:val="24"/>
          <w:lang w:val="fr-FR"/>
        </w:rPr>
        <w:t xml:space="preserve">Chovelon B., Barthe M. Expression et style. – Presses Universitaires de Grenoble, 2002. – 152 p. </w:t>
      </w:r>
    </w:p>
    <w:p w:rsidR="005C6F3A" w:rsidRPr="005C6F3A" w:rsidRDefault="005C6F3A" w:rsidP="005C6F3A">
      <w:pPr>
        <w:numPr>
          <w:ilvl w:val="0"/>
          <w:numId w:val="2"/>
        </w:numPr>
        <w:spacing w:after="0" w:line="240" w:lineRule="auto"/>
        <w:jc w:val="both"/>
        <w:rPr>
          <w:rFonts w:ascii="Times New Roman" w:hAnsi="Times New Roman" w:cs="Times New Roman"/>
          <w:sz w:val="24"/>
          <w:szCs w:val="24"/>
          <w:lang w:val="fr-FR"/>
        </w:rPr>
      </w:pPr>
      <w:r w:rsidRPr="005C6F3A">
        <w:rPr>
          <w:rFonts w:ascii="Times New Roman" w:hAnsi="Times New Roman" w:cs="Times New Roman"/>
          <w:sz w:val="24"/>
          <w:szCs w:val="24"/>
          <w:lang w:val="fr-FR"/>
        </w:rPr>
        <w:t>Fromilhague C., Sancier-Chateau A. Analyses stylistiques. Formes et genres.– P.: Nathan, 2000. – 234 p.</w:t>
      </w:r>
    </w:p>
    <w:p w:rsidR="005C6F3A" w:rsidRPr="005C6F3A" w:rsidRDefault="005C6F3A" w:rsidP="005C6F3A">
      <w:pPr>
        <w:numPr>
          <w:ilvl w:val="0"/>
          <w:numId w:val="2"/>
        </w:numPr>
        <w:spacing w:after="0" w:line="240" w:lineRule="auto"/>
        <w:jc w:val="both"/>
        <w:rPr>
          <w:rFonts w:ascii="Times New Roman" w:hAnsi="Times New Roman" w:cs="Times New Roman"/>
          <w:sz w:val="24"/>
          <w:szCs w:val="24"/>
          <w:lang w:val="fr-FR"/>
        </w:rPr>
      </w:pPr>
      <w:r w:rsidRPr="005C6F3A">
        <w:rPr>
          <w:rFonts w:ascii="Times New Roman" w:hAnsi="Times New Roman" w:cs="Times New Roman"/>
          <w:sz w:val="24"/>
          <w:szCs w:val="24"/>
          <w:lang w:val="fr-FR"/>
        </w:rPr>
        <w:t xml:space="preserve">Fromilhague C. Les Figures de style. – P.: Nathan, 1995. – 128 </w:t>
      </w:r>
      <w:r w:rsidRPr="005C6F3A">
        <w:rPr>
          <w:rFonts w:ascii="Times New Roman" w:hAnsi="Times New Roman" w:cs="Times New Roman"/>
          <w:sz w:val="24"/>
          <w:szCs w:val="24"/>
        </w:rPr>
        <w:t>р</w:t>
      </w:r>
      <w:r w:rsidRPr="005C6F3A">
        <w:rPr>
          <w:rFonts w:ascii="Times New Roman" w:hAnsi="Times New Roman" w:cs="Times New Roman"/>
          <w:sz w:val="24"/>
          <w:szCs w:val="24"/>
          <w:lang w:val="fr-FR"/>
        </w:rPr>
        <w:t>.</w:t>
      </w:r>
    </w:p>
    <w:p w:rsidR="005C6F3A" w:rsidRPr="005C6F3A" w:rsidRDefault="005C6F3A" w:rsidP="005C6F3A">
      <w:pPr>
        <w:numPr>
          <w:ilvl w:val="0"/>
          <w:numId w:val="2"/>
        </w:numPr>
        <w:spacing w:after="0" w:line="240" w:lineRule="auto"/>
        <w:jc w:val="both"/>
        <w:rPr>
          <w:rFonts w:ascii="Times New Roman" w:hAnsi="Times New Roman" w:cs="Times New Roman"/>
          <w:sz w:val="24"/>
          <w:szCs w:val="24"/>
          <w:lang w:val="fr-FR"/>
        </w:rPr>
      </w:pPr>
      <w:r w:rsidRPr="005C6F3A">
        <w:rPr>
          <w:rFonts w:ascii="Times New Roman" w:hAnsi="Times New Roman" w:cs="Times New Roman"/>
          <w:sz w:val="24"/>
          <w:szCs w:val="24"/>
          <w:lang w:val="fr-FR"/>
        </w:rPr>
        <w:t xml:space="preserve">Hamon P. “Stylistique de l’ironie” in G. Molinié et P. Cahné. Qu’est-ce que le style? – P.: PUF, 1994. – P. 148-158Molinié G. Éléments de stylistique française. – P.: PUF, 2011. – 213 p. </w:t>
      </w:r>
    </w:p>
    <w:p w:rsidR="005C6F3A" w:rsidRPr="005C6F3A" w:rsidRDefault="005C6F3A" w:rsidP="005C6F3A">
      <w:pPr>
        <w:numPr>
          <w:ilvl w:val="0"/>
          <w:numId w:val="2"/>
        </w:numPr>
        <w:spacing w:after="0" w:line="240" w:lineRule="auto"/>
        <w:jc w:val="both"/>
        <w:rPr>
          <w:rFonts w:ascii="Times New Roman" w:hAnsi="Times New Roman" w:cs="Times New Roman"/>
          <w:sz w:val="24"/>
          <w:szCs w:val="24"/>
          <w:lang w:val="fr-FR"/>
        </w:rPr>
      </w:pPr>
      <w:r w:rsidRPr="005C6F3A">
        <w:rPr>
          <w:rFonts w:ascii="Times New Roman" w:hAnsi="Times New Roman" w:cs="Times New Roman"/>
          <w:sz w:val="24"/>
          <w:szCs w:val="24"/>
          <w:lang w:val="fr-FR"/>
        </w:rPr>
        <w:t>Peyroulet C. Style et rhétorique. – Editions Nathan, 1994. – 160 p.</w:t>
      </w:r>
    </w:p>
    <w:p w:rsidR="005C6F3A" w:rsidRPr="005C6F3A" w:rsidRDefault="005C6F3A" w:rsidP="005C6F3A">
      <w:pPr>
        <w:numPr>
          <w:ilvl w:val="0"/>
          <w:numId w:val="2"/>
        </w:numPr>
        <w:spacing w:after="0" w:line="240" w:lineRule="auto"/>
        <w:jc w:val="both"/>
        <w:rPr>
          <w:rFonts w:ascii="Times New Roman" w:hAnsi="Times New Roman" w:cs="Times New Roman"/>
          <w:sz w:val="24"/>
          <w:szCs w:val="24"/>
          <w:lang w:val="fr-FR"/>
        </w:rPr>
      </w:pPr>
      <w:r w:rsidRPr="005C6F3A">
        <w:rPr>
          <w:rFonts w:ascii="Times New Roman" w:hAnsi="Times New Roman" w:cs="Times New Roman"/>
          <w:sz w:val="24"/>
          <w:szCs w:val="24"/>
          <w:lang w:val="fr-FR"/>
        </w:rPr>
        <w:t>Ricalence-Pourchot N. Dictionnaire des figures de styles. – P.: Armand Colin, 2005. – 533 p.</w:t>
      </w:r>
    </w:p>
    <w:p w:rsidR="005C6F3A" w:rsidRPr="005C6F3A" w:rsidRDefault="005C6F3A" w:rsidP="005C6F3A">
      <w:pPr>
        <w:jc w:val="both"/>
        <w:rPr>
          <w:rFonts w:ascii="Times New Roman" w:hAnsi="Times New Roman" w:cs="Times New Roman"/>
          <w:sz w:val="24"/>
          <w:szCs w:val="24"/>
          <w:lang w:val="fr-FR"/>
        </w:rPr>
      </w:pPr>
    </w:p>
    <w:p w:rsidR="005C6F3A" w:rsidRPr="005C6F3A" w:rsidRDefault="005C6F3A" w:rsidP="005C6F3A">
      <w:pPr>
        <w:rPr>
          <w:rFonts w:ascii="Times New Roman" w:hAnsi="Times New Roman" w:cs="Times New Roman"/>
          <w:b/>
          <w:sz w:val="24"/>
          <w:szCs w:val="24"/>
        </w:rPr>
      </w:pPr>
      <w:proofErr w:type="spellStart"/>
      <w:r w:rsidRPr="005C6F3A">
        <w:rPr>
          <w:rFonts w:ascii="Times New Roman" w:hAnsi="Times New Roman" w:cs="Times New Roman"/>
          <w:b/>
          <w:sz w:val="24"/>
          <w:szCs w:val="24"/>
        </w:rPr>
        <w:t>Інформаційні</w:t>
      </w:r>
      <w:proofErr w:type="spellEnd"/>
      <w:r w:rsidRPr="005C6F3A">
        <w:rPr>
          <w:rFonts w:ascii="Times New Roman" w:hAnsi="Times New Roman" w:cs="Times New Roman"/>
          <w:b/>
          <w:sz w:val="24"/>
          <w:szCs w:val="24"/>
        </w:rPr>
        <w:t xml:space="preserve"> </w:t>
      </w:r>
      <w:proofErr w:type="spellStart"/>
      <w:r w:rsidRPr="005C6F3A">
        <w:rPr>
          <w:rFonts w:ascii="Times New Roman" w:hAnsi="Times New Roman" w:cs="Times New Roman"/>
          <w:b/>
          <w:sz w:val="24"/>
          <w:szCs w:val="24"/>
        </w:rPr>
        <w:t>ресурси</w:t>
      </w:r>
      <w:proofErr w:type="spellEnd"/>
    </w:p>
    <w:bookmarkStart w:id="0" w:name="_GoBack"/>
    <w:bookmarkEnd w:id="0"/>
    <w:p w:rsidR="005C6F3A" w:rsidRPr="005C6F3A" w:rsidRDefault="00A35917" w:rsidP="005C6F3A">
      <w:pPr>
        <w:pStyle w:val="a9"/>
        <w:spacing w:before="1" w:after="1"/>
        <w:ind w:left="720"/>
        <w:rPr>
          <w:lang w:val="uk-UA"/>
        </w:rPr>
      </w:pPr>
      <w:r>
        <w:fldChar w:fldCharType="begin"/>
      </w:r>
      <w:r>
        <w:instrText xml:space="preserve"> HYPERLINK "http://www.fabula.org/compagnon/genre" </w:instrText>
      </w:r>
      <w:r>
        <w:fldChar w:fldCharType="separate"/>
      </w:r>
      <w:r w:rsidR="005C6F3A" w:rsidRPr="005C6F3A">
        <w:rPr>
          <w:rStyle w:val="a3"/>
          <w:lang w:val="es-ES_tradnl"/>
        </w:rPr>
        <w:t>www</w:t>
      </w:r>
      <w:r w:rsidR="005C6F3A" w:rsidRPr="005C6F3A">
        <w:rPr>
          <w:rStyle w:val="a3"/>
          <w:lang w:val="uk-UA"/>
        </w:rPr>
        <w:t>.</w:t>
      </w:r>
      <w:proofErr w:type="spellStart"/>
      <w:r w:rsidR="005C6F3A" w:rsidRPr="005C6F3A">
        <w:rPr>
          <w:rStyle w:val="a3"/>
          <w:lang w:val="en-US"/>
        </w:rPr>
        <w:t>fabula</w:t>
      </w:r>
      <w:proofErr w:type="spellEnd"/>
      <w:r w:rsidR="005C6F3A" w:rsidRPr="005C6F3A">
        <w:rPr>
          <w:rStyle w:val="a3"/>
          <w:lang w:val="uk-UA"/>
        </w:rPr>
        <w:t>.</w:t>
      </w:r>
      <w:r w:rsidR="005C6F3A" w:rsidRPr="005C6F3A">
        <w:rPr>
          <w:rStyle w:val="a3"/>
          <w:lang w:val="en-US"/>
        </w:rPr>
        <w:t>org</w:t>
      </w:r>
      <w:r w:rsidR="005C6F3A" w:rsidRPr="005C6F3A">
        <w:rPr>
          <w:rStyle w:val="a3"/>
          <w:lang w:val="uk-UA"/>
        </w:rPr>
        <w:t>/</w:t>
      </w:r>
      <w:proofErr w:type="spellStart"/>
      <w:r w:rsidR="005C6F3A" w:rsidRPr="005C6F3A">
        <w:rPr>
          <w:rStyle w:val="a3"/>
          <w:lang w:val="en-US"/>
        </w:rPr>
        <w:t>compagnon</w:t>
      </w:r>
      <w:proofErr w:type="spellEnd"/>
      <w:r w:rsidR="005C6F3A" w:rsidRPr="005C6F3A">
        <w:rPr>
          <w:rStyle w:val="a3"/>
          <w:lang w:val="uk-UA"/>
        </w:rPr>
        <w:t>/</w:t>
      </w:r>
      <w:r w:rsidR="005C6F3A" w:rsidRPr="005C6F3A">
        <w:rPr>
          <w:rStyle w:val="a3"/>
          <w:lang w:val="en-US"/>
        </w:rPr>
        <w:t>genre</w:t>
      </w:r>
      <w:r>
        <w:rPr>
          <w:rStyle w:val="a3"/>
          <w:lang w:val="en-US"/>
        </w:rPr>
        <w:fldChar w:fldCharType="end"/>
      </w:r>
      <w:r w:rsidR="005C6F3A" w:rsidRPr="005C6F3A">
        <w:rPr>
          <w:lang w:val="uk-UA"/>
        </w:rPr>
        <w:t xml:space="preserve"> </w:t>
      </w:r>
    </w:p>
    <w:p w:rsidR="005C6F3A" w:rsidRPr="005C6F3A" w:rsidRDefault="00A35917" w:rsidP="005C6F3A">
      <w:pPr>
        <w:pStyle w:val="a9"/>
        <w:spacing w:before="1" w:after="1"/>
        <w:ind w:left="720"/>
        <w:rPr>
          <w:lang w:val="uk-UA"/>
        </w:rPr>
      </w:pPr>
      <w:hyperlink r:id="rId9" w:history="1">
        <w:r w:rsidR="005C6F3A" w:rsidRPr="005C6F3A">
          <w:rPr>
            <w:rStyle w:val="a3"/>
            <w:lang w:val="es-ES_tradnl"/>
          </w:rPr>
          <w:t>www</w:t>
        </w:r>
        <w:r w:rsidR="005C6F3A" w:rsidRPr="005C6F3A">
          <w:rPr>
            <w:rStyle w:val="a3"/>
            <w:lang w:val="uk-UA"/>
          </w:rPr>
          <w:t>.</w:t>
        </w:r>
        <w:proofErr w:type="spellStart"/>
        <w:r w:rsidR="005C6F3A" w:rsidRPr="005C6F3A">
          <w:rPr>
            <w:rStyle w:val="a3"/>
            <w:lang w:val="en-US"/>
          </w:rPr>
          <w:t>larousse</w:t>
        </w:r>
        <w:proofErr w:type="spellEnd"/>
        <w:r w:rsidR="005C6F3A" w:rsidRPr="005C6F3A">
          <w:rPr>
            <w:rStyle w:val="a3"/>
            <w:lang w:val="uk-UA"/>
          </w:rPr>
          <w:t>.</w:t>
        </w:r>
        <w:proofErr w:type="spellStart"/>
        <w:r w:rsidR="005C6F3A" w:rsidRPr="005C6F3A">
          <w:rPr>
            <w:rStyle w:val="a3"/>
            <w:lang w:val="en-US"/>
          </w:rPr>
          <w:t>fr</w:t>
        </w:r>
        <w:proofErr w:type="spellEnd"/>
        <w:r w:rsidR="005C6F3A" w:rsidRPr="005C6F3A">
          <w:rPr>
            <w:rStyle w:val="a3"/>
            <w:lang w:val="uk-UA"/>
          </w:rPr>
          <w:t>/</w:t>
        </w:r>
        <w:proofErr w:type="spellStart"/>
        <w:r w:rsidR="005C6F3A" w:rsidRPr="005C6F3A">
          <w:rPr>
            <w:rStyle w:val="a3"/>
            <w:lang w:val="en-US"/>
          </w:rPr>
          <w:t>encyclopedie</w:t>
        </w:r>
        <w:proofErr w:type="spellEnd"/>
        <w:r w:rsidR="005C6F3A" w:rsidRPr="005C6F3A">
          <w:rPr>
            <w:rStyle w:val="a3"/>
            <w:lang w:val="uk-UA"/>
          </w:rPr>
          <w:t>/</w:t>
        </w:r>
        <w:r w:rsidR="005C6F3A" w:rsidRPr="005C6F3A">
          <w:rPr>
            <w:rStyle w:val="a3"/>
            <w:lang w:val="en-US"/>
          </w:rPr>
          <w:t>nom</w:t>
        </w:r>
        <w:r w:rsidR="005C6F3A" w:rsidRPr="005C6F3A">
          <w:rPr>
            <w:rStyle w:val="a3"/>
            <w:lang w:val="uk-UA"/>
          </w:rPr>
          <w:t>-</w:t>
        </w:r>
        <w:proofErr w:type="spellStart"/>
        <w:r w:rsidR="005C6F3A" w:rsidRPr="005C6F3A">
          <w:rPr>
            <w:rStyle w:val="a3"/>
            <w:lang w:val="en-US"/>
          </w:rPr>
          <w:t>commun</w:t>
        </w:r>
        <w:proofErr w:type="spellEnd"/>
        <w:r w:rsidR="005C6F3A" w:rsidRPr="005C6F3A">
          <w:rPr>
            <w:rStyle w:val="a3"/>
            <w:lang w:val="uk-UA"/>
          </w:rPr>
          <w:t>-</w:t>
        </w:r>
        <w:r w:rsidR="005C6F3A" w:rsidRPr="005C6F3A">
          <w:rPr>
            <w:rStyle w:val="a3"/>
            <w:lang w:val="en-US"/>
          </w:rPr>
          <w:t>nom</w:t>
        </w:r>
        <w:r w:rsidR="005C6F3A" w:rsidRPr="005C6F3A">
          <w:rPr>
            <w:rStyle w:val="a3"/>
            <w:lang w:val="uk-UA"/>
          </w:rPr>
          <w:t>/</w:t>
        </w:r>
        <w:r w:rsidR="005C6F3A" w:rsidRPr="005C6F3A">
          <w:rPr>
            <w:rStyle w:val="a3"/>
            <w:lang w:val="en-US"/>
          </w:rPr>
          <w:t>genre</w:t>
        </w:r>
      </w:hyperlink>
    </w:p>
    <w:p w:rsidR="005C6F3A" w:rsidRPr="005C6F3A" w:rsidRDefault="00A35917" w:rsidP="005C6F3A">
      <w:pPr>
        <w:pStyle w:val="a9"/>
        <w:spacing w:before="1" w:after="1"/>
        <w:ind w:left="720"/>
        <w:rPr>
          <w:lang w:val="uk-UA"/>
        </w:rPr>
      </w:pPr>
      <w:hyperlink r:id="rId10" w:history="1">
        <w:r w:rsidR="005C6F3A" w:rsidRPr="005C6F3A">
          <w:rPr>
            <w:rStyle w:val="a3"/>
            <w:lang w:val="en-US"/>
          </w:rPr>
          <w:t>www</w:t>
        </w:r>
        <w:r w:rsidR="005C6F3A" w:rsidRPr="005C6F3A">
          <w:rPr>
            <w:rStyle w:val="a3"/>
            <w:lang w:val="uk-UA"/>
          </w:rPr>
          <w:t>.</w:t>
        </w:r>
        <w:proofErr w:type="spellStart"/>
        <w:r w:rsidR="005C6F3A" w:rsidRPr="005C6F3A">
          <w:rPr>
            <w:rStyle w:val="a3"/>
            <w:lang w:val="en-US"/>
          </w:rPr>
          <w:t>scribd</w:t>
        </w:r>
        <w:proofErr w:type="spellEnd"/>
        <w:r w:rsidR="005C6F3A" w:rsidRPr="005C6F3A">
          <w:rPr>
            <w:rStyle w:val="a3"/>
            <w:lang w:val="uk-UA"/>
          </w:rPr>
          <w:t>.</w:t>
        </w:r>
        <w:r w:rsidR="005C6F3A" w:rsidRPr="005C6F3A">
          <w:rPr>
            <w:rStyle w:val="a3"/>
            <w:lang w:val="en-US"/>
          </w:rPr>
          <w:t>com</w:t>
        </w:r>
        <w:r w:rsidR="005C6F3A" w:rsidRPr="005C6F3A">
          <w:rPr>
            <w:rStyle w:val="a3"/>
            <w:lang w:val="uk-UA"/>
          </w:rPr>
          <w:t>/</w:t>
        </w:r>
        <w:r w:rsidR="005C6F3A" w:rsidRPr="005C6F3A">
          <w:rPr>
            <w:rStyle w:val="a3"/>
            <w:lang w:val="en-US"/>
          </w:rPr>
          <w:t>doc</w:t>
        </w:r>
        <w:r w:rsidR="005C6F3A" w:rsidRPr="005C6F3A">
          <w:rPr>
            <w:rStyle w:val="a3"/>
            <w:lang w:val="uk-UA"/>
          </w:rPr>
          <w:t>/</w:t>
        </w:r>
        <w:r w:rsidR="005C6F3A" w:rsidRPr="005C6F3A">
          <w:rPr>
            <w:rStyle w:val="a3"/>
            <w:lang w:val="en-US"/>
          </w:rPr>
          <w:t>Style</w:t>
        </w:r>
        <w:r w:rsidR="005C6F3A" w:rsidRPr="005C6F3A">
          <w:rPr>
            <w:rStyle w:val="a3"/>
            <w:lang w:val="uk-UA"/>
          </w:rPr>
          <w:t>-</w:t>
        </w:r>
        <w:r w:rsidR="005C6F3A" w:rsidRPr="005C6F3A">
          <w:rPr>
            <w:rStyle w:val="a3"/>
            <w:lang w:val="en-US"/>
          </w:rPr>
          <w:t>Et</w:t>
        </w:r>
        <w:r w:rsidR="005C6F3A" w:rsidRPr="005C6F3A">
          <w:rPr>
            <w:rStyle w:val="a3"/>
            <w:lang w:val="uk-UA"/>
          </w:rPr>
          <w:t>-</w:t>
        </w:r>
        <w:proofErr w:type="spellStart"/>
        <w:r w:rsidR="005C6F3A" w:rsidRPr="005C6F3A">
          <w:rPr>
            <w:rStyle w:val="a3"/>
            <w:lang w:val="en-US"/>
          </w:rPr>
          <w:t>Discours</w:t>
        </w:r>
        <w:proofErr w:type="spellEnd"/>
        <w:r w:rsidR="005C6F3A" w:rsidRPr="005C6F3A">
          <w:rPr>
            <w:rStyle w:val="a3"/>
            <w:lang w:val="uk-UA"/>
          </w:rPr>
          <w:t>-</w:t>
        </w:r>
        <w:proofErr w:type="spellStart"/>
        <w:r w:rsidR="005C6F3A" w:rsidRPr="005C6F3A">
          <w:rPr>
            <w:rStyle w:val="a3"/>
            <w:lang w:val="en-US"/>
          </w:rPr>
          <w:t>Scentifique</w:t>
        </w:r>
        <w:proofErr w:type="spellEnd"/>
      </w:hyperlink>
      <w:r w:rsidR="005C6F3A" w:rsidRPr="005C6F3A">
        <w:rPr>
          <w:lang w:val="uk-UA"/>
        </w:rPr>
        <w:t xml:space="preserve"> </w:t>
      </w:r>
    </w:p>
    <w:p w:rsidR="005C6F3A" w:rsidRPr="005C6F3A" w:rsidRDefault="005C6F3A" w:rsidP="005C6F3A">
      <w:pPr>
        <w:rPr>
          <w:rFonts w:ascii="Times New Roman" w:hAnsi="Times New Roman" w:cs="Times New Roman"/>
          <w:i/>
          <w:iCs/>
          <w:color w:val="000000"/>
          <w:sz w:val="24"/>
          <w:szCs w:val="24"/>
          <w:lang w:val="uk-UA"/>
        </w:rPr>
      </w:pPr>
    </w:p>
    <w:p w:rsidR="005C6F3A" w:rsidRPr="005C6F3A" w:rsidRDefault="005C6F3A" w:rsidP="005C6F3A">
      <w:pPr>
        <w:rPr>
          <w:rFonts w:ascii="Times New Roman" w:hAnsi="Times New Roman" w:cs="Times New Roman"/>
          <w:b/>
          <w:bCs/>
          <w:color w:val="000000"/>
          <w:sz w:val="24"/>
          <w:szCs w:val="24"/>
          <w:lang w:val="uk-UA"/>
        </w:rPr>
      </w:pPr>
    </w:p>
    <w:p w:rsidR="005C6F3A" w:rsidRPr="005C6F3A" w:rsidRDefault="005C6F3A" w:rsidP="005C6F3A">
      <w:pPr>
        <w:jc w:val="center"/>
        <w:rPr>
          <w:rFonts w:ascii="Times New Roman" w:hAnsi="Times New Roman" w:cs="Times New Roman"/>
          <w:b/>
          <w:bCs/>
          <w:color w:val="000000"/>
          <w:sz w:val="24"/>
          <w:szCs w:val="24"/>
          <w:lang w:val="uk-UA"/>
        </w:rPr>
      </w:pPr>
    </w:p>
    <w:p w:rsidR="005C6F3A" w:rsidRPr="005C6F3A" w:rsidRDefault="005C6F3A" w:rsidP="005C6F3A">
      <w:pPr>
        <w:jc w:val="cente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t>РЕГУЛЯЦІЇ І ПОЛІТИКИ КУРСУ</w:t>
      </w:r>
      <w:r w:rsidRPr="005C6F3A">
        <w:rPr>
          <w:rStyle w:val="a4"/>
          <w:rFonts w:ascii="Times New Roman" w:hAnsi="Times New Roman"/>
          <w:b/>
          <w:bCs/>
          <w:color w:val="000000"/>
          <w:sz w:val="24"/>
          <w:szCs w:val="24"/>
          <w:lang w:val="uk-UA"/>
        </w:rPr>
        <w:footnoteReference w:id="2"/>
      </w:r>
    </w:p>
    <w:p w:rsidR="005C6F3A" w:rsidRPr="005C6F3A" w:rsidRDefault="005C6F3A" w:rsidP="005C6F3A">
      <w:pPr>
        <w:rPr>
          <w:rFonts w:ascii="Times New Roman" w:hAnsi="Times New Roman" w:cs="Times New Roman"/>
          <w:b/>
          <w:bCs/>
          <w:color w:val="000000"/>
          <w:sz w:val="24"/>
          <w:szCs w:val="24"/>
          <w:highlight w:val="yellow"/>
          <w:lang w:val="uk-UA"/>
        </w:rPr>
      </w:pPr>
    </w:p>
    <w:p w:rsidR="005C6F3A" w:rsidRPr="005C6F3A" w:rsidRDefault="005C6F3A" w:rsidP="005C6F3A">
      <w:pP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t>Відвідування занять. Регуляція пропусків.</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Інтерактивний характер курсу передбачає </w:t>
      </w:r>
      <w:proofErr w:type="spellStart"/>
      <w:r w:rsidRPr="005C6F3A">
        <w:rPr>
          <w:rFonts w:ascii="Times New Roman" w:hAnsi="Times New Roman" w:cs="Times New Roman"/>
          <w:i/>
          <w:iCs/>
          <w:color w:val="000000"/>
          <w:sz w:val="24"/>
          <w:szCs w:val="24"/>
          <w:lang w:val="uk-UA"/>
        </w:rPr>
        <w:t>обов</w:t>
      </w:r>
      <w:proofErr w:type="spellEnd"/>
      <w:r w:rsidRPr="005C6F3A">
        <w:rPr>
          <w:rFonts w:ascii="Times New Roman" w:hAnsi="Times New Roman" w:cs="Times New Roman"/>
          <w:i/>
          <w:iCs/>
          <w:color w:val="000000"/>
          <w:sz w:val="24"/>
          <w:szCs w:val="24"/>
        </w:rPr>
        <w:t>’</w:t>
      </w:r>
      <w:proofErr w:type="spellStart"/>
      <w:r w:rsidRPr="005C6F3A">
        <w:rPr>
          <w:rFonts w:ascii="Times New Roman" w:hAnsi="Times New Roman" w:cs="Times New Roman"/>
          <w:i/>
          <w:iCs/>
          <w:color w:val="000000"/>
          <w:sz w:val="24"/>
          <w:szCs w:val="24"/>
          <w:lang w:val="uk-UA"/>
        </w:rPr>
        <w:t>язкове</w:t>
      </w:r>
      <w:proofErr w:type="spellEnd"/>
      <w:r w:rsidRPr="005C6F3A">
        <w:rPr>
          <w:rFonts w:ascii="Times New Roman" w:hAnsi="Times New Roman" w:cs="Times New Roman"/>
          <w:i/>
          <w:iCs/>
          <w:color w:val="000000"/>
          <w:sz w:val="24"/>
          <w:szCs w:val="24"/>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w:t>
      </w:r>
      <w:r w:rsidRPr="005C6F3A">
        <w:rPr>
          <w:rFonts w:ascii="Times New Roman" w:hAnsi="Times New Roman" w:cs="Times New Roman"/>
          <w:i/>
          <w:iCs/>
          <w:color w:val="000000"/>
          <w:sz w:val="24"/>
          <w:szCs w:val="24"/>
          <w:lang w:val="uk-UA"/>
        </w:rPr>
        <w:lastRenderedPageBreak/>
        <w:t xml:space="preserve">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5C6F3A" w:rsidRPr="005C6F3A" w:rsidRDefault="005C6F3A" w:rsidP="005C6F3A">
      <w:pPr>
        <w:jc w:val="both"/>
        <w:rPr>
          <w:rFonts w:ascii="Times New Roman" w:hAnsi="Times New Roman" w:cs="Times New Roman"/>
          <w:color w:val="000000"/>
          <w:sz w:val="24"/>
          <w:szCs w:val="24"/>
          <w:u w:val="single"/>
          <w:lang w:val="uk-UA"/>
        </w:rPr>
      </w:pPr>
    </w:p>
    <w:p w:rsidR="005C6F3A" w:rsidRPr="005C6F3A" w:rsidRDefault="005C6F3A" w:rsidP="005C6F3A">
      <w:pP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t>Політика академічної доброчесності</w:t>
      </w:r>
    </w:p>
    <w:p w:rsidR="005C6F3A" w:rsidRPr="005C6F3A" w:rsidRDefault="005C6F3A" w:rsidP="005C6F3A">
      <w:pPr>
        <w:jc w:val="both"/>
        <w:rPr>
          <w:rFonts w:ascii="Times New Roman" w:hAnsi="Times New Roman" w:cs="Times New Roman"/>
          <w:i/>
          <w:iCs/>
          <w:color w:val="000000"/>
          <w:sz w:val="24"/>
          <w:szCs w:val="24"/>
        </w:rPr>
      </w:pPr>
      <w:r w:rsidRPr="005C6F3A">
        <w:rPr>
          <w:rFonts w:ascii="Times New Roman" w:hAnsi="Times New Roman" w:cs="Times New Roman"/>
          <w:i/>
          <w:iCs/>
          <w:color w:val="000000"/>
          <w:sz w:val="24"/>
          <w:szCs w:val="24"/>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Pr="005C6F3A">
        <w:rPr>
          <w:rFonts w:ascii="Times New Roman" w:hAnsi="Times New Roman" w:cs="Times New Roman"/>
          <w:i/>
          <w:iCs/>
          <w:color w:val="000000"/>
          <w:sz w:val="24"/>
          <w:szCs w:val="24"/>
        </w:rPr>
        <w:t>UniCheck</w:t>
      </w:r>
      <w:proofErr w:type="spellEnd"/>
      <w:r w:rsidRPr="005C6F3A">
        <w:rPr>
          <w:rFonts w:ascii="Times New Roman" w:hAnsi="Times New Roman" w:cs="Times New Roman"/>
          <w:i/>
          <w:iCs/>
          <w:color w:val="000000"/>
          <w:sz w:val="24"/>
          <w:szCs w:val="24"/>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5C6F3A">
        <w:rPr>
          <w:rFonts w:ascii="Times New Roman" w:hAnsi="Times New Roman" w:cs="Times New Roman"/>
          <w:i/>
          <w:iCs/>
          <w:color w:val="000000"/>
          <w:sz w:val="24"/>
          <w:szCs w:val="24"/>
          <w:lang w:val="uk-UA"/>
        </w:rPr>
        <w:t>рерайт</w:t>
      </w:r>
      <w:proofErr w:type="spellEnd"/>
      <w:r w:rsidRPr="005C6F3A">
        <w:rPr>
          <w:rFonts w:ascii="Times New Roman" w:hAnsi="Times New Roman" w:cs="Times New Roman"/>
          <w:i/>
          <w:iCs/>
          <w:color w:val="000000"/>
          <w:sz w:val="24"/>
          <w:szCs w:val="24"/>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sidRPr="005C6F3A">
        <w:rPr>
          <w:rFonts w:ascii="Times New Roman" w:hAnsi="Times New Roman" w:cs="Times New Roman"/>
          <w:i/>
          <w:iCs/>
          <w:color w:val="000000"/>
          <w:sz w:val="24"/>
          <w:szCs w:val="24"/>
        </w:rPr>
        <w:t>Moode</w:t>
      </w:r>
      <w:proofErr w:type="spellEnd"/>
      <w:r w:rsidRPr="005C6F3A">
        <w:rPr>
          <w:rFonts w:ascii="Times New Roman" w:hAnsi="Times New Roman" w:cs="Times New Roman"/>
          <w:i/>
          <w:iCs/>
          <w:color w:val="000000"/>
          <w:sz w:val="24"/>
          <w:szCs w:val="24"/>
        </w:rPr>
        <w:t xml:space="preserve">: </w:t>
      </w:r>
      <w:hyperlink r:id="rId11" w:history="1">
        <w:r w:rsidRPr="005C6F3A">
          <w:rPr>
            <w:rStyle w:val="a3"/>
            <w:rFonts w:ascii="Times New Roman" w:hAnsi="Times New Roman"/>
            <w:i/>
            <w:iCs/>
            <w:sz w:val="24"/>
            <w:szCs w:val="24"/>
          </w:rPr>
          <w:t>https://moodle.znu.edu.ua/mod/resource/view.php?id=103857</w:t>
        </w:r>
      </w:hyperlink>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5C6F3A">
        <w:rPr>
          <w:rFonts w:ascii="Times New Roman" w:hAnsi="Times New Roman" w:cs="Times New Roman"/>
          <w:i/>
          <w:iCs/>
          <w:color w:val="000000"/>
          <w:sz w:val="24"/>
          <w:szCs w:val="24"/>
          <w:lang w:val="uk-UA"/>
        </w:rPr>
        <w:t>силабусу</w:t>
      </w:r>
      <w:proofErr w:type="spellEnd"/>
      <w:r w:rsidRPr="005C6F3A">
        <w:rPr>
          <w:rFonts w:ascii="Times New Roman" w:hAnsi="Times New Roman" w:cs="Times New Roman"/>
          <w:i/>
          <w:iCs/>
          <w:color w:val="000000"/>
          <w:sz w:val="24"/>
          <w:szCs w:val="24"/>
          <w:lang w:val="uk-UA"/>
        </w:rPr>
        <w:t xml:space="preserve">).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5C6F3A">
        <w:rPr>
          <w:rFonts w:ascii="Times New Roman" w:hAnsi="Times New Roman" w:cs="Times New Roman"/>
          <w:i/>
          <w:iCs/>
          <w:color w:val="000000"/>
          <w:sz w:val="24"/>
          <w:szCs w:val="24"/>
        </w:rPr>
        <w:t>Wikipedia</w:t>
      </w:r>
      <w:proofErr w:type="spellEnd"/>
      <w:r w:rsidRPr="005C6F3A">
        <w:rPr>
          <w:rFonts w:ascii="Times New Roman" w:hAnsi="Times New Roman" w:cs="Times New Roman"/>
          <w:i/>
          <w:iCs/>
          <w:color w:val="000000"/>
          <w:sz w:val="24"/>
          <w:szCs w:val="24"/>
          <w:lang w:val="uk-UA"/>
        </w:rPr>
        <w:t>, бази даних рефератів та письмових робіт (</w:t>
      </w:r>
      <w:proofErr w:type="spellStart"/>
      <w:r w:rsidRPr="005C6F3A">
        <w:rPr>
          <w:rFonts w:ascii="Times New Roman" w:hAnsi="Times New Roman" w:cs="Times New Roman"/>
          <w:i/>
          <w:iCs/>
          <w:color w:val="000000"/>
          <w:sz w:val="24"/>
          <w:szCs w:val="24"/>
        </w:rPr>
        <w:t>Studopedia</w:t>
      </w:r>
      <w:proofErr w:type="spellEnd"/>
      <w:r w:rsidRPr="005C6F3A">
        <w:rPr>
          <w:rFonts w:ascii="Times New Roman" w:hAnsi="Times New Roman" w:cs="Times New Roman"/>
          <w:i/>
          <w:iCs/>
          <w:color w:val="000000"/>
          <w:sz w:val="24"/>
          <w:szCs w:val="24"/>
          <w:lang w:val="uk-UA"/>
        </w:rPr>
        <w:t>.</w:t>
      </w:r>
      <w:proofErr w:type="spellStart"/>
      <w:r w:rsidRPr="005C6F3A">
        <w:rPr>
          <w:rFonts w:ascii="Times New Roman" w:hAnsi="Times New Roman" w:cs="Times New Roman"/>
          <w:i/>
          <w:iCs/>
          <w:color w:val="000000"/>
          <w:sz w:val="24"/>
          <w:szCs w:val="24"/>
        </w:rPr>
        <w:t>org</w:t>
      </w:r>
      <w:proofErr w:type="spellEnd"/>
      <w:r w:rsidRPr="005C6F3A">
        <w:rPr>
          <w:rFonts w:ascii="Times New Roman" w:hAnsi="Times New Roman" w:cs="Times New Roman"/>
          <w:i/>
          <w:iCs/>
          <w:color w:val="000000"/>
          <w:sz w:val="24"/>
          <w:szCs w:val="24"/>
          <w:lang w:val="uk-UA"/>
        </w:rPr>
        <w:t xml:space="preserve"> та подібні) є неприпустимим. Рекомендовані бази даних для пошуку джерел: </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i/>
          <w:iCs/>
          <w:color w:val="000000"/>
          <w:sz w:val="24"/>
          <w:szCs w:val="24"/>
          <w:lang w:val="uk-UA"/>
        </w:rPr>
        <w:t xml:space="preserve">Електронні ресурси Національної бібліотеки ім. Вернадського: </w:t>
      </w:r>
      <w:hyperlink r:id="rId12" w:history="1">
        <w:r w:rsidRPr="005C6F3A">
          <w:rPr>
            <w:rStyle w:val="a3"/>
            <w:rFonts w:ascii="Times New Roman" w:hAnsi="Times New Roman"/>
            <w:sz w:val="24"/>
            <w:szCs w:val="24"/>
          </w:rPr>
          <w:t>http</w:t>
        </w:r>
        <w:r w:rsidRPr="005C6F3A">
          <w:rPr>
            <w:rStyle w:val="a3"/>
            <w:rFonts w:ascii="Times New Roman" w:hAnsi="Times New Roman"/>
            <w:sz w:val="24"/>
            <w:szCs w:val="24"/>
            <w:lang w:val="uk-UA"/>
          </w:rPr>
          <w:t>://</w:t>
        </w:r>
        <w:r w:rsidRPr="005C6F3A">
          <w:rPr>
            <w:rStyle w:val="a3"/>
            <w:rFonts w:ascii="Times New Roman" w:hAnsi="Times New Roman"/>
            <w:sz w:val="24"/>
            <w:szCs w:val="24"/>
          </w:rPr>
          <w:t>www</w:t>
        </w:r>
        <w:r w:rsidRPr="005C6F3A">
          <w:rPr>
            <w:rStyle w:val="a3"/>
            <w:rFonts w:ascii="Times New Roman" w:hAnsi="Times New Roman"/>
            <w:sz w:val="24"/>
            <w:szCs w:val="24"/>
            <w:lang w:val="uk-UA"/>
          </w:rPr>
          <w:t>.</w:t>
        </w:r>
        <w:r w:rsidRPr="005C6F3A">
          <w:rPr>
            <w:rStyle w:val="a3"/>
            <w:rFonts w:ascii="Times New Roman" w:hAnsi="Times New Roman"/>
            <w:sz w:val="24"/>
            <w:szCs w:val="24"/>
          </w:rPr>
          <w:t>nbuv</w:t>
        </w:r>
        <w:r w:rsidRPr="005C6F3A">
          <w:rPr>
            <w:rStyle w:val="a3"/>
            <w:rFonts w:ascii="Times New Roman" w:hAnsi="Times New Roman"/>
            <w:sz w:val="24"/>
            <w:szCs w:val="24"/>
            <w:lang w:val="uk-UA"/>
          </w:rPr>
          <w:t>.</w:t>
        </w:r>
        <w:r w:rsidRPr="005C6F3A">
          <w:rPr>
            <w:rStyle w:val="a3"/>
            <w:rFonts w:ascii="Times New Roman" w:hAnsi="Times New Roman"/>
            <w:sz w:val="24"/>
            <w:szCs w:val="24"/>
          </w:rPr>
          <w:t>gov</w:t>
        </w:r>
        <w:r w:rsidRPr="005C6F3A">
          <w:rPr>
            <w:rStyle w:val="a3"/>
            <w:rFonts w:ascii="Times New Roman" w:hAnsi="Times New Roman"/>
            <w:sz w:val="24"/>
            <w:szCs w:val="24"/>
            <w:lang w:val="uk-UA"/>
          </w:rPr>
          <w:t>.</w:t>
        </w:r>
        <w:proofErr w:type="spellStart"/>
        <w:r w:rsidRPr="005C6F3A">
          <w:rPr>
            <w:rStyle w:val="a3"/>
            <w:rFonts w:ascii="Times New Roman" w:hAnsi="Times New Roman"/>
            <w:sz w:val="24"/>
            <w:szCs w:val="24"/>
          </w:rPr>
          <w:t>ua</w:t>
        </w:r>
        <w:proofErr w:type="spellEnd"/>
      </w:hyperlink>
    </w:p>
    <w:p w:rsidR="005C6F3A" w:rsidRPr="005C6F3A" w:rsidRDefault="005C6F3A" w:rsidP="005C6F3A">
      <w:pPr>
        <w:jc w:val="both"/>
        <w:rPr>
          <w:rFonts w:ascii="Times New Roman" w:hAnsi="Times New Roman" w:cs="Times New Roman"/>
          <w:sz w:val="24"/>
          <w:szCs w:val="24"/>
        </w:rPr>
      </w:pPr>
      <w:r w:rsidRPr="005C6F3A">
        <w:rPr>
          <w:rFonts w:ascii="Times New Roman" w:hAnsi="Times New Roman" w:cs="Times New Roman"/>
          <w:i/>
          <w:iCs/>
          <w:color w:val="000000"/>
          <w:sz w:val="24"/>
          <w:szCs w:val="24"/>
          <w:lang w:val="uk-UA"/>
        </w:rPr>
        <w:t xml:space="preserve">Цифрова повнотекстова база даних англомовної наукової періодики </w:t>
      </w:r>
      <w:r w:rsidRPr="005C6F3A">
        <w:rPr>
          <w:rFonts w:ascii="Times New Roman" w:hAnsi="Times New Roman" w:cs="Times New Roman"/>
          <w:i/>
          <w:iCs/>
          <w:color w:val="000000"/>
          <w:sz w:val="24"/>
          <w:szCs w:val="24"/>
        </w:rPr>
        <w:t xml:space="preserve">JSTOR: </w:t>
      </w:r>
      <w:hyperlink r:id="rId13" w:history="1">
        <w:r w:rsidRPr="005C6F3A">
          <w:rPr>
            <w:rStyle w:val="a3"/>
            <w:rFonts w:ascii="Times New Roman" w:hAnsi="Times New Roman"/>
            <w:sz w:val="24"/>
            <w:szCs w:val="24"/>
          </w:rPr>
          <w:t>https://www.jstor.org/</w:t>
        </w:r>
      </w:hyperlink>
    </w:p>
    <w:p w:rsidR="005C6F3A" w:rsidRPr="005C6F3A" w:rsidRDefault="005C6F3A" w:rsidP="005C6F3A">
      <w:pPr>
        <w:jc w:val="both"/>
        <w:rPr>
          <w:rFonts w:ascii="Times New Roman" w:hAnsi="Times New Roman" w:cs="Times New Roman"/>
          <w:color w:val="000000"/>
          <w:sz w:val="24"/>
          <w:szCs w:val="24"/>
          <w:lang w:val="uk-UA"/>
        </w:rPr>
      </w:pPr>
    </w:p>
    <w:p w:rsidR="005C6F3A" w:rsidRPr="005C6F3A" w:rsidRDefault="005C6F3A" w:rsidP="005C6F3A">
      <w:pP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t>Використання комп’ютерів/телефонів на занятті</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Використання мобільних телефонів, планшетів та інших </w:t>
      </w:r>
      <w:proofErr w:type="spellStart"/>
      <w:r w:rsidRPr="005C6F3A">
        <w:rPr>
          <w:rFonts w:ascii="Times New Roman" w:hAnsi="Times New Roman" w:cs="Times New Roman"/>
          <w:i/>
          <w:iCs/>
          <w:color w:val="000000"/>
          <w:sz w:val="24"/>
          <w:szCs w:val="24"/>
          <w:lang w:val="uk-UA"/>
        </w:rPr>
        <w:t>гаджетів</w:t>
      </w:r>
      <w:proofErr w:type="spellEnd"/>
      <w:r w:rsidRPr="005C6F3A">
        <w:rPr>
          <w:rFonts w:ascii="Times New Roman" w:hAnsi="Times New Roman" w:cs="Times New Roman"/>
          <w:i/>
          <w:iCs/>
          <w:color w:val="000000"/>
          <w:sz w:val="24"/>
          <w:szCs w:val="24"/>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Під час виконання заходів контролю (термінологічних диктантів, контрольних робіт, іспитів) використання </w:t>
      </w:r>
      <w:proofErr w:type="spellStart"/>
      <w:r w:rsidRPr="005C6F3A">
        <w:rPr>
          <w:rFonts w:ascii="Times New Roman" w:hAnsi="Times New Roman" w:cs="Times New Roman"/>
          <w:i/>
          <w:iCs/>
          <w:color w:val="000000"/>
          <w:sz w:val="24"/>
          <w:szCs w:val="24"/>
          <w:lang w:val="uk-UA"/>
        </w:rPr>
        <w:t>гаджетів</w:t>
      </w:r>
      <w:proofErr w:type="spellEnd"/>
      <w:r w:rsidRPr="005C6F3A">
        <w:rPr>
          <w:rFonts w:ascii="Times New Roman" w:hAnsi="Times New Roman" w:cs="Times New Roman"/>
          <w:i/>
          <w:iCs/>
          <w:color w:val="000000"/>
          <w:sz w:val="24"/>
          <w:szCs w:val="24"/>
          <w:lang w:val="uk-UA"/>
        </w:rPr>
        <w:t xml:space="preserve"> заборонено. У разі порушення цієї заборони роботу буде анульовано без права перескладання.</w:t>
      </w:r>
    </w:p>
    <w:p w:rsidR="005C6F3A" w:rsidRPr="005C6F3A" w:rsidRDefault="005C6F3A" w:rsidP="005C6F3A">
      <w:pPr>
        <w:jc w:val="both"/>
        <w:rPr>
          <w:rFonts w:ascii="Times New Roman" w:hAnsi="Times New Roman" w:cs="Times New Roman"/>
          <w:color w:val="000000"/>
          <w:sz w:val="24"/>
          <w:szCs w:val="24"/>
          <w:lang w:val="uk-UA"/>
        </w:rPr>
      </w:pPr>
    </w:p>
    <w:p w:rsidR="005C6F3A" w:rsidRPr="005C6F3A" w:rsidRDefault="005C6F3A" w:rsidP="005C6F3A">
      <w:pPr>
        <w:rPr>
          <w:rFonts w:ascii="Times New Roman" w:hAnsi="Times New Roman" w:cs="Times New Roman"/>
          <w:sz w:val="24"/>
          <w:szCs w:val="24"/>
          <w:lang w:val="uk-UA"/>
        </w:rPr>
      </w:pPr>
      <w:r w:rsidRPr="005C6F3A">
        <w:rPr>
          <w:rFonts w:ascii="Times New Roman" w:hAnsi="Times New Roman" w:cs="Times New Roman"/>
          <w:b/>
          <w:bCs/>
          <w:color w:val="000000"/>
          <w:sz w:val="24"/>
          <w:szCs w:val="24"/>
          <w:lang w:val="uk-UA"/>
        </w:rPr>
        <w:t>Комунікація</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Базовою платформою для комунікації викладача зі студентами є </w:t>
      </w:r>
      <w:proofErr w:type="spellStart"/>
      <w:r w:rsidRPr="005C6F3A">
        <w:rPr>
          <w:rFonts w:ascii="Times New Roman" w:hAnsi="Times New Roman" w:cs="Times New Roman"/>
          <w:i/>
          <w:iCs/>
          <w:color w:val="000000"/>
          <w:sz w:val="24"/>
          <w:szCs w:val="24"/>
        </w:rPr>
        <w:t>Moodle</w:t>
      </w:r>
      <w:proofErr w:type="spellEnd"/>
      <w:r w:rsidRPr="005C6F3A">
        <w:rPr>
          <w:rFonts w:ascii="Times New Roman" w:hAnsi="Times New Roman" w:cs="Times New Roman"/>
          <w:i/>
          <w:iCs/>
          <w:color w:val="000000"/>
          <w:sz w:val="24"/>
          <w:szCs w:val="24"/>
          <w:lang w:val="uk-UA"/>
        </w:rPr>
        <w:t xml:space="preserve">.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lastRenderedPageBreak/>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Pr="005C6F3A">
        <w:rPr>
          <w:rFonts w:ascii="Times New Roman" w:hAnsi="Times New Roman" w:cs="Times New Roman"/>
          <w:i/>
          <w:iCs/>
          <w:color w:val="000000"/>
          <w:sz w:val="24"/>
          <w:szCs w:val="24"/>
        </w:rPr>
        <w:t>Cisco</w:t>
      </w:r>
      <w:proofErr w:type="spellEnd"/>
      <w:r w:rsidRPr="005C6F3A">
        <w:rPr>
          <w:rFonts w:ascii="Times New Roman" w:hAnsi="Times New Roman" w:cs="Times New Roman"/>
          <w:i/>
          <w:iCs/>
          <w:color w:val="000000"/>
          <w:sz w:val="24"/>
          <w:szCs w:val="24"/>
        </w:rPr>
        <w:t xml:space="preserve"> </w:t>
      </w:r>
      <w:proofErr w:type="spellStart"/>
      <w:r w:rsidRPr="005C6F3A">
        <w:rPr>
          <w:rFonts w:ascii="Times New Roman" w:hAnsi="Times New Roman" w:cs="Times New Roman"/>
          <w:i/>
          <w:iCs/>
          <w:color w:val="000000"/>
          <w:sz w:val="24"/>
          <w:szCs w:val="24"/>
        </w:rPr>
        <w:t>Webex</w:t>
      </w:r>
      <w:proofErr w:type="spellEnd"/>
      <w:r w:rsidRPr="005C6F3A">
        <w:rPr>
          <w:rFonts w:ascii="Times New Roman" w:hAnsi="Times New Roman" w:cs="Times New Roman"/>
          <w:i/>
          <w:iCs/>
          <w:color w:val="000000"/>
          <w:sz w:val="24"/>
          <w:szCs w:val="24"/>
          <w:lang w:val="uk-UA"/>
        </w:rPr>
        <w:t xml:space="preserve"> та ін. – регулярно розміщуються викладачем </w:t>
      </w:r>
      <w:r w:rsidRPr="005C6F3A">
        <w:rPr>
          <w:rFonts w:ascii="Times New Roman" w:hAnsi="Times New Roman" w:cs="Times New Roman"/>
          <w:i/>
          <w:iCs/>
          <w:color w:val="000000"/>
          <w:sz w:val="24"/>
          <w:szCs w:val="24"/>
        </w:rPr>
        <w:t xml:space="preserve">на </w:t>
      </w:r>
      <w:proofErr w:type="spellStart"/>
      <w:r w:rsidRPr="005C6F3A">
        <w:rPr>
          <w:rFonts w:ascii="Times New Roman" w:hAnsi="Times New Roman" w:cs="Times New Roman"/>
          <w:i/>
          <w:iCs/>
          <w:color w:val="000000"/>
          <w:sz w:val="24"/>
          <w:szCs w:val="24"/>
        </w:rPr>
        <w:t>форумі</w:t>
      </w:r>
      <w:proofErr w:type="spellEnd"/>
      <w:r w:rsidRPr="005C6F3A">
        <w:rPr>
          <w:rFonts w:ascii="Times New Roman" w:hAnsi="Times New Roman" w:cs="Times New Roman"/>
          <w:i/>
          <w:iCs/>
          <w:color w:val="000000"/>
          <w:sz w:val="24"/>
          <w:szCs w:val="24"/>
        </w:rPr>
        <w:t xml:space="preserve"> курсу. Для </w:t>
      </w:r>
      <w:proofErr w:type="spellStart"/>
      <w:r w:rsidRPr="005C6F3A">
        <w:rPr>
          <w:rFonts w:ascii="Times New Roman" w:hAnsi="Times New Roman" w:cs="Times New Roman"/>
          <w:i/>
          <w:iCs/>
          <w:color w:val="000000"/>
          <w:sz w:val="24"/>
          <w:szCs w:val="24"/>
        </w:rPr>
        <w:t>персональних</w:t>
      </w:r>
      <w:proofErr w:type="spellEnd"/>
      <w:r w:rsidRPr="005C6F3A">
        <w:rPr>
          <w:rFonts w:ascii="Times New Roman" w:hAnsi="Times New Roman" w:cs="Times New Roman"/>
          <w:i/>
          <w:iCs/>
          <w:color w:val="000000"/>
          <w:sz w:val="24"/>
          <w:szCs w:val="24"/>
        </w:rPr>
        <w:t xml:space="preserve"> </w:t>
      </w:r>
      <w:proofErr w:type="spellStart"/>
      <w:r w:rsidRPr="005C6F3A">
        <w:rPr>
          <w:rFonts w:ascii="Times New Roman" w:hAnsi="Times New Roman" w:cs="Times New Roman"/>
          <w:i/>
          <w:iCs/>
          <w:color w:val="000000"/>
          <w:sz w:val="24"/>
          <w:szCs w:val="24"/>
        </w:rPr>
        <w:t>запитів</w:t>
      </w:r>
      <w:proofErr w:type="spellEnd"/>
      <w:r w:rsidRPr="005C6F3A">
        <w:rPr>
          <w:rFonts w:ascii="Times New Roman" w:hAnsi="Times New Roman" w:cs="Times New Roman"/>
          <w:i/>
          <w:iCs/>
          <w:color w:val="000000"/>
          <w:sz w:val="24"/>
          <w:szCs w:val="24"/>
        </w:rPr>
        <w:t xml:space="preserve"> </w:t>
      </w:r>
      <w:r w:rsidRPr="005C6F3A">
        <w:rPr>
          <w:rFonts w:ascii="Times New Roman" w:hAnsi="Times New Roman" w:cs="Times New Roman"/>
          <w:i/>
          <w:iCs/>
          <w:color w:val="000000"/>
          <w:sz w:val="24"/>
          <w:szCs w:val="24"/>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5C6F3A">
        <w:rPr>
          <w:rFonts w:ascii="Times New Roman" w:hAnsi="Times New Roman" w:cs="Times New Roman"/>
          <w:i/>
          <w:iCs/>
          <w:color w:val="000000"/>
          <w:sz w:val="24"/>
          <w:szCs w:val="24"/>
        </w:rPr>
        <w:t>Moodle</w:t>
      </w:r>
      <w:proofErr w:type="spellEnd"/>
      <w:r w:rsidRPr="005C6F3A">
        <w:rPr>
          <w:rFonts w:ascii="Times New Roman" w:hAnsi="Times New Roman" w:cs="Times New Roman"/>
          <w:i/>
          <w:iCs/>
          <w:color w:val="000000"/>
          <w:sz w:val="24"/>
          <w:szCs w:val="24"/>
        </w:rPr>
        <w:t xml:space="preserve">, </w:t>
      </w:r>
      <w:r w:rsidRPr="005C6F3A">
        <w:rPr>
          <w:rFonts w:ascii="Times New Roman" w:hAnsi="Times New Roman" w:cs="Times New Roman"/>
          <w:i/>
          <w:iCs/>
          <w:color w:val="000000"/>
          <w:sz w:val="24"/>
          <w:szCs w:val="24"/>
          <w:lang w:val="uk-UA"/>
        </w:rPr>
        <w:t xml:space="preserve">будь ласка, переконайтеся, що адреса електронної пошти, зазначена у вашому </w:t>
      </w:r>
      <w:proofErr w:type="spellStart"/>
      <w:r w:rsidRPr="005C6F3A">
        <w:rPr>
          <w:rFonts w:ascii="Times New Roman" w:hAnsi="Times New Roman" w:cs="Times New Roman"/>
          <w:i/>
          <w:iCs/>
          <w:color w:val="000000"/>
          <w:sz w:val="24"/>
          <w:szCs w:val="24"/>
          <w:lang w:val="uk-UA"/>
        </w:rPr>
        <w:t>профайлі</w:t>
      </w:r>
      <w:proofErr w:type="spellEnd"/>
      <w:r w:rsidRPr="005C6F3A">
        <w:rPr>
          <w:rFonts w:ascii="Times New Roman" w:hAnsi="Times New Roman" w:cs="Times New Roman"/>
          <w:i/>
          <w:iCs/>
          <w:color w:val="000000"/>
          <w:sz w:val="24"/>
          <w:szCs w:val="24"/>
          <w:lang w:val="uk-UA"/>
        </w:rPr>
        <w:t xml:space="preserve"> на </w:t>
      </w:r>
      <w:proofErr w:type="spellStart"/>
      <w:r w:rsidRPr="005C6F3A">
        <w:rPr>
          <w:rFonts w:ascii="Times New Roman" w:hAnsi="Times New Roman" w:cs="Times New Roman"/>
          <w:i/>
          <w:iCs/>
          <w:color w:val="000000"/>
          <w:sz w:val="24"/>
          <w:szCs w:val="24"/>
        </w:rPr>
        <w:t>Moodle</w:t>
      </w:r>
      <w:proofErr w:type="spellEnd"/>
      <w:r w:rsidRPr="005C6F3A">
        <w:rPr>
          <w:rFonts w:ascii="Times New Roman" w:hAnsi="Times New Roman" w:cs="Times New Roman"/>
          <w:i/>
          <w:iCs/>
          <w:color w:val="000000"/>
          <w:sz w:val="24"/>
          <w:szCs w:val="24"/>
        </w:rPr>
        <w:t xml:space="preserve">, </w:t>
      </w:r>
      <w:r w:rsidRPr="005C6F3A">
        <w:rPr>
          <w:rFonts w:ascii="Times New Roman" w:hAnsi="Times New Roman" w:cs="Times New Roman"/>
          <w:i/>
          <w:iCs/>
          <w:color w:val="000000"/>
          <w:sz w:val="24"/>
          <w:szCs w:val="24"/>
          <w:lang w:val="uk-UA"/>
        </w:rPr>
        <w:t xml:space="preserve">є актуальною, та регулярно перевіряйте папку «Спам».  </w:t>
      </w:r>
    </w:p>
    <w:p w:rsidR="005C6F3A" w:rsidRPr="005C6F3A" w:rsidRDefault="005C6F3A" w:rsidP="005C6F3A">
      <w:pPr>
        <w:pStyle w:val="3"/>
        <w:jc w:val="both"/>
        <w:rPr>
          <w:rFonts w:ascii="Times New Roman" w:hAnsi="Times New Roman" w:cs="Times New Roman"/>
          <w:i/>
          <w:iCs/>
          <w:color w:val="auto"/>
          <w:lang w:val="uk-UA"/>
        </w:rPr>
      </w:pPr>
      <w:r w:rsidRPr="005C6F3A">
        <w:rPr>
          <w:rFonts w:ascii="Times New Roman" w:hAnsi="Times New Roman" w:cs="Times New Roman"/>
          <w:i/>
          <w:iCs/>
          <w:color w:val="000000"/>
          <w:lang w:val="uk-UA"/>
        </w:rPr>
        <w:t>Якщо за технічних</w:t>
      </w:r>
      <w:r w:rsidRPr="005C6F3A">
        <w:rPr>
          <w:rFonts w:ascii="Times New Roman" w:hAnsi="Times New Roman" w:cs="Times New Roman"/>
          <w:i/>
          <w:iCs/>
          <w:color w:val="000000"/>
          <w:lang w:val="ru-RU"/>
        </w:rPr>
        <w:t xml:space="preserve"> </w:t>
      </w:r>
      <w:r w:rsidRPr="005C6F3A">
        <w:rPr>
          <w:rFonts w:ascii="Times New Roman" w:hAnsi="Times New Roman" w:cs="Times New Roman"/>
          <w:i/>
          <w:iCs/>
          <w:color w:val="000000"/>
          <w:lang w:val="uk-UA"/>
        </w:rPr>
        <w:t xml:space="preserve">причин доступ до </w:t>
      </w:r>
      <w:r w:rsidRPr="005C6F3A">
        <w:rPr>
          <w:rFonts w:ascii="Times New Roman" w:hAnsi="Times New Roman" w:cs="Times New Roman"/>
          <w:i/>
          <w:iCs/>
          <w:color w:val="000000"/>
        </w:rPr>
        <w:t>Moodle</w:t>
      </w:r>
      <w:r w:rsidRPr="005C6F3A">
        <w:rPr>
          <w:rFonts w:ascii="Times New Roman" w:hAnsi="Times New Roman" w:cs="Times New Roman"/>
          <w:i/>
          <w:iCs/>
          <w:color w:val="000000"/>
          <w:lang w:val="ru-RU"/>
        </w:rPr>
        <w:t xml:space="preserve"> є </w:t>
      </w:r>
      <w:proofErr w:type="spellStart"/>
      <w:r w:rsidRPr="005C6F3A">
        <w:rPr>
          <w:rFonts w:ascii="Times New Roman" w:hAnsi="Times New Roman" w:cs="Times New Roman"/>
          <w:i/>
          <w:iCs/>
          <w:color w:val="000000"/>
          <w:lang w:val="ru-RU"/>
        </w:rPr>
        <w:t>неможливим</w:t>
      </w:r>
      <w:proofErr w:type="spellEnd"/>
      <w:r w:rsidRPr="005C6F3A">
        <w:rPr>
          <w:rFonts w:ascii="Times New Roman" w:hAnsi="Times New Roman" w:cs="Times New Roman"/>
          <w:i/>
          <w:iCs/>
          <w:color w:val="000000"/>
          <w:lang w:val="ru-RU"/>
        </w:rPr>
        <w:t xml:space="preserve">, </w:t>
      </w:r>
      <w:proofErr w:type="spellStart"/>
      <w:r w:rsidRPr="005C6F3A">
        <w:rPr>
          <w:rFonts w:ascii="Times New Roman" w:hAnsi="Times New Roman" w:cs="Times New Roman"/>
          <w:i/>
          <w:iCs/>
          <w:color w:val="000000"/>
          <w:lang w:val="ru-RU"/>
        </w:rPr>
        <w:t>або</w:t>
      </w:r>
      <w:proofErr w:type="spellEnd"/>
      <w:r w:rsidRPr="005C6F3A">
        <w:rPr>
          <w:rFonts w:ascii="Times New Roman" w:hAnsi="Times New Roman" w:cs="Times New Roman"/>
          <w:i/>
          <w:iCs/>
          <w:color w:val="000000"/>
          <w:lang w:val="ru-RU"/>
        </w:rPr>
        <w:t xml:space="preserve"> ваше </w:t>
      </w:r>
      <w:proofErr w:type="spellStart"/>
      <w:r w:rsidRPr="005C6F3A">
        <w:rPr>
          <w:rFonts w:ascii="Times New Roman" w:hAnsi="Times New Roman" w:cs="Times New Roman"/>
          <w:i/>
          <w:iCs/>
          <w:color w:val="000000"/>
          <w:lang w:val="ru-RU"/>
        </w:rPr>
        <w:t>питання</w:t>
      </w:r>
      <w:proofErr w:type="spellEnd"/>
      <w:r w:rsidRPr="005C6F3A">
        <w:rPr>
          <w:rFonts w:ascii="Times New Roman" w:hAnsi="Times New Roman" w:cs="Times New Roman"/>
          <w:i/>
          <w:iCs/>
          <w:color w:val="000000"/>
          <w:lang w:val="ru-RU"/>
        </w:rPr>
        <w:t xml:space="preserve"> </w:t>
      </w:r>
      <w:proofErr w:type="spellStart"/>
      <w:r w:rsidRPr="005C6F3A">
        <w:rPr>
          <w:rFonts w:ascii="Times New Roman" w:hAnsi="Times New Roman" w:cs="Times New Roman"/>
          <w:i/>
          <w:iCs/>
          <w:color w:val="000000"/>
          <w:lang w:val="ru-RU"/>
        </w:rPr>
        <w:t>потребує</w:t>
      </w:r>
      <w:proofErr w:type="spellEnd"/>
      <w:r w:rsidRPr="005C6F3A">
        <w:rPr>
          <w:rFonts w:ascii="Times New Roman" w:hAnsi="Times New Roman" w:cs="Times New Roman"/>
          <w:i/>
          <w:iCs/>
          <w:color w:val="000000"/>
          <w:lang w:val="ru-RU"/>
        </w:rPr>
        <w:t xml:space="preserve"> </w:t>
      </w:r>
      <w:proofErr w:type="spellStart"/>
      <w:r w:rsidRPr="005C6F3A">
        <w:rPr>
          <w:rFonts w:ascii="Times New Roman" w:hAnsi="Times New Roman" w:cs="Times New Roman"/>
          <w:i/>
          <w:iCs/>
          <w:color w:val="000000"/>
          <w:lang w:val="ru-RU"/>
        </w:rPr>
        <w:t>термінового</w:t>
      </w:r>
      <w:proofErr w:type="spellEnd"/>
      <w:r w:rsidRPr="005C6F3A">
        <w:rPr>
          <w:rFonts w:ascii="Times New Roman" w:hAnsi="Times New Roman" w:cs="Times New Roman"/>
          <w:i/>
          <w:iCs/>
          <w:color w:val="000000"/>
          <w:lang w:val="ru-RU"/>
        </w:rPr>
        <w:t xml:space="preserve"> </w:t>
      </w:r>
      <w:proofErr w:type="spellStart"/>
      <w:r w:rsidRPr="005C6F3A">
        <w:rPr>
          <w:rFonts w:ascii="Times New Roman" w:hAnsi="Times New Roman" w:cs="Times New Roman"/>
          <w:i/>
          <w:iCs/>
          <w:color w:val="000000"/>
          <w:lang w:val="ru-RU"/>
        </w:rPr>
        <w:t>розгляду</w:t>
      </w:r>
      <w:proofErr w:type="spellEnd"/>
      <w:r w:rsidRPr="005C6F3A">
        <w:rPr>
          <w:rFonts w:ascii="Times New Roman" w:hAnsi="Times New Roman" w:cs="Times New Roman"/>
          <w:i/>
          <w:iCs/>
          <w:color w:val="000000"/>
          <w:lang w:val="ru-RU"/>
        </w:rPr>
        <w:t xml:space="preserve">, </w:t>
      </w:r>
      <w:proofErr w:type="spellStart"/>
      <w:r w:rsidRPr="005C6F3A">
        <w:rPr>
          <w:rFonts w:ascii="Times New Roman" w:hAnsi="Times New Roman" w:cs="Times New Roman"/>
          <w:i/>
          <w:iCs/>
          <w:color w:val="000000"/>
          <w:lang w:val="ru-RU"/>
        </w:rPr>
        <w:t>направте</w:t>
      </w:r>
      <w:proofErr w:type="spellEnd"/>
      <w:r w:rsidRPr="005C6F3A">
        <w:rPr>
          <w:rFonts w:ascii="Times New Roman" w:hAnsi="Times New Roman" w:cs="Times New Roman"/>
          <w:i/>
          <w:iCs/>
          <w:color w:val="000000"/>
          <w:lang w:val="ru-RU"/>
        </w:rPr>
        <w:t xml:space="preserve"> </w:t>
      </w:r>
      <w:proofErr w:type="spellStart"/>
      <w:r w:rsidRPr="005C6F3A">
        <w:rPr>
          <w:rFonts w:ascii="Times New Roman" w:hAnsi="Times New Roman" w:cs="Times New Roman"/>
          <w:i/>
          <w:iCs/>
          <w:color w:val="000000"/>
          <w:lang w:val="ru-RU"/>
        </w:rPr>
        <w:t>електронного</w:t>
      </w:r>
      <w:proofErr w:type="spellEnd"/>
      <w:r w:rsidRPr="005C6F3A">
        <w:rPr>
          <w:rFonts w:ascii="Times New Roman" w:hAnsi="Times New Roman" w:cs="Times New Roman"/>
          <w:i/>
          <w:iCs/>
          <w:color w:val="000000"/>
          <w:lang w:val="ru-RU"/>
        </w:rPr>
        <w:t xml:space="preserve"> листа з </w:t>
      </w:r>
      <w:proofErr w:type="spellStart"/>
      <w:r w:rsidRPr="005C6F3A">
        <w:rPr>
          <w:rFonts w:ascii="Times New Roman" w:hAnsi="Times New Roman" w:cs="Times New Roman"/>
          <w:i/>
          <w:iCs/>
          <w:color w:val="000000"/>
          <w:lang w:val="ru-RU"/>
        </w:rPr>
        <w:t>позначкою</w:t>
      </w:r>
      <w:proofErr w:type="spellEnd"/>
      <w:r w:rsidRPr="005C6F3A">
        <w:rPr>
          <w:rFonts w:ascii="Times New Roman" w:hAnsi="Times New Roman" w:cs="Times New Roman"/>
          <w:i/>
          <w:iCs/>
          <w:color w:val="000000"/>
          <w:lang w:val="ru-RU"/>
        </w:rPr>
        <w:t xml:space="preserve"> «</w:t>
      </w:r>
      <w:proofErr w:type="spellStart"/>
      <w:r w:rsidRPr="005C6F3A">
        <w:rPr>
          <w:rFonts w:ascii="Times New Roman" w:hAnsi="Times New Roman" w:cs="Times New Roman"/>
          <w:i/>
          <w:iCs/>
          <w:color w:val="000000"/>
          <w:lang w:val="ru-RU"/>
        </w:rPr>
        <w:t>Важливо</w:t>
      </w:r>
      <w:proofErr w:type="spellEnd"/>
      <w:r w:rsidRPr="005C6F3A">
        <w:rPr>
          <w:rFonts w:ascii="Times New Roman" w:hAnsi="Times New Roman" w:cs="Times New Roman"/>
          <w:i/>
          <w:iCs/>
          <w:color w:val="000000"/>
          <w:lang w:val="ru-RU"/>
        </w:rPr>
        <w:t xml:space="preserve">» на адресу </w:t>
      </w:r>
      <w:hyperlink r:id="rId14" w:history="1">
        <w:r w:rsidRPr="005C6F3A">
          <w:rPr>
            <w:rStyle w:val="a3"/>
            <w:rFonts w:ascii="Times New Roman" w:hAnsi="Times New Roman"/>
            <w:i/>
            <w:lang w:val="fr-FR"/>
          </w:rPr>
          <w:t>karaguina</w:t>
        </w:r>
        <w:r w:rsidRPr="005C6F3A">
          <w:rPr>
            <w:rStyle w:val="a3"/>
            <w:rFonts w:ascii="Times New Roman" w:hAnsi="Times New Roman"/>
            <w:i/>
            <w:lang w:val="ru-RU"/>
          </w:rPr>
          <w:t>.</w:t>
        </w:r>
        <w:r w:rsidRPr="005C6F3A">
          <w:rPr>
            <w:rStyle w:val="a3"/>
            <w:rFonts w:ascii="Times New Roman" w:hAnsi="Times New Roman"/>
            <w:i/>
            <w:lang w:val="fr-FR"/>
          </w:rPr>
          <w:t>tretyak</w:t>
        </w:r>
        <w:r w:rsidRPr="005C6F3A">
          <w:rPr>
            <w:rStyle w:val="a3"/>
            <w:rFonts w:ascii="Times New Roman" w:hAnsi="Times New Roman"/>
            <w:i/>
            <w:lang w:val="ru-RU"/>
          </w:rPr>
          <w:t>@</w:t>
        </w:r>
        <w:r w:rsidRPr="005C6F3A">
          <w:rPr>
            <w:rStyle w:val="a3"/>
            <w:rFonts w:ascii="Times New Roman" w:hAnsi="Times New Roman"/>
            <w:i/>
            <w:lang w:val="fr-FR"/>
          </w:rPr>
          <w:t>gmail</w:t>
        </w:r>
        <w:r w:rsidRPr="005C6F3A">
          <w:rPr>
            <w:rStyle w:val="a3"/>
            <w:rFonts w:ascii="Times New Roman" w:hAnsi="Times New Roman"/>
            <w:i/>
            <w:lang w:val="ru-RU"/>
          </w:rPr>
          <w:t>.</w:t>
        </w:r>
        <w:r w:rsidRPr="005C6F3A">
          <w:rPr>
            <w:rStyle w:val="a3"/>
            <w:rFonts w:ascii="Times New Roman" w:hAnsi="Times New Roman"/>
            <w:i/>
            <w:lang w:val="fr-FR"/>
          </w:rPr>
          <w:t>com</w:t>
        </w:r>
      </w:hyperlink>
      <w:r w:rsidRPr="005C6F3A">
        <w:rPr>
          <w:rStyle w:val="go"/>
          <w:rFonts w:ascii="Times New Roman" w:hAnsi="Times New Roman" w:cs="Times New Roman"/>
          <w:i/>
          <w:lang w:val="uk-UA"/>
        </w:rPr>
        <w:t xml:space="preserve"> </w:t>
      </w:r>
      <w:r w:rsidRPr="005C6F3A">
        <w:rPr>
          <w:rFonts w:ascii="Times New Roman" w:hAnsi="Times New Roman" w:cs="Times New Roman"/>
          <w:i/>
          <w:iCs/>
          <w:color w:val="auto"/>
          <w:lang w:val="uk-UA"/>
        </w:rPr>
        <w:t>У листі обов’язково вкажіть ваше прізвище та ім’я, курс та шифр академічної групи.</w:t>
      </w:r>
    </w:p>
    <w:p w:rsidR="005C6F3A" w:rsidRPr="005C6F3A" w:rsidRDefault="005C6F3A" w:rsidP="005C6F3A">
      <w:pPr>
        <w:rPr>
          <w:rFonts w:ascii="Times New Roman" w:hAnsi="Times New Roman" w:cs="Times New Roman"/>
          <w:i/>
          <w:iCs/>
          <w:sz w:val="24"/>
          <w:szCs w:val="24"/>
          <w:lang w:val="uk-UA"/>
        </w:rPr>
      </w:pPr>
      <w:r w:rsidRPr="005C6F3A">
        <w:rPr>
          <w:rFonts w:ascii="Times New Roman" w:hAnsi="Times New Roman" w:cs="Times New Roman"/>
          <w:i/>
          <w:iCs/>
          <w:sz w:val="24"/>
          <w:szCs w:val="24"/>
          <w:lang w:val="uk-UA"/>
        </w:rPr>
        <w:t xml:space="preserve">  </w:t>
      </w:r>
    </w:p>
    <w:p w:rsidR="005C6F3A" w:rsidRPr="005C6F3A" w:rsidRDefault="005C6F3A" w:rsidP="005C6F3A">
      <w:pPr>
        <w:jc w:val="both"/>
        <w:rPr>
          <w:rFonts w:ascii="Times New Roman" w:hAnsi="Times New Roman" w:cs="Times New Roman"/>
          <w:i/>
          <w:iCs/>
          <w:color w:val="000000"/>
          <w:sz w:val="24"/>
          <w:szCs w:val="24"/>
          <w:lang w:val="uk-UA"/>
        </w:rPr>
      </w:pPr>
      <w:r w:rsidRPr="005C6F3A">
        <w:rPr>
          <w:rFonts w:ascii="Times New Roman" w:hAnsi="Times New Roman" w:cs="Times New Roman"/>
          <w:i/>
          <w:iCs/>
          <w:color w:val="000000"/>
          <w:sz w:val="24"/>
          <w:szCs w:val="24"/>
          <w:lang w:val="uk-UA"/>
        </w:rPr>
        <w:t xml:space="preserve"> </w:t>
      </w:r>
    </w:p>
    <w:p w:rsidR="005C6F3A" w:rsidRPr="005C6F3A" w:rsidRDefault="005C6F3A" w:rsidP="005C6F3A">
      <w:pPr>
        <w:jc w:val="both"/>
        <w:rPr>
          <w:rFonts w:ascii="Times New Roman" w:hAnsi="Times New Roman" w:cs="Times New Roman"/>
          <w:i/>
          <w:iCs/>
          <w:color w:val="000000"/>
          <w:sz w:val="24"/>
          <w:szCs w:val="24"/>
          <w:lang w:val="uk-UA"/>
        </w:rPr>
      </w:pPr>
    </w:p>
    <w:p w:rsidR="005C6F3A" w:rsidRPr="005C6F3A" w:rsidRDefault="005C6F3A" w:rsidP="005C6F3A">
      <w:pPr>
        <w:jc w:val="center"/>
        <w:rPr>
          <w:rFonts w:ascii="Times New Roman" w:hAnsi="Times New Roman" w:cs="Times New Roman"/>
          <w:b/>
          <w:bCs/>
          <w:color w:val="000000"/>
          <w:sz w:val="24"/>
          <w:szCs w:val="24"/>
          <w:lang w:val="uk-UA"/>
        </w:rPr>
      </w:pPr>
      <w:r w:rsidRPr="005C6F3A">
        <w:rPr>
          <w:rFonts w:ascii="Times New Roman" w:hAnsi="Times New Roman" w:cs="Times New Roman"/>
          <w:b/>
          <w:bCs/>
          <w:color w:val="000000"/>
          <w:sz w:val="24"/>
          <w:szCs w:val="24"/>
          <w:lang w:val="uk-UA"/>
        </w:rPr>
        <w:br w:type="page"/>
      </w:r>
      <w:r w:rsidRPr="005C6F3A">
        <w:rPr>
          <w:rFonts w:ascii="Times New Roman" w:hAnsi="Times New Roman" w:cs="Times New Roman"/>
          <w:b/>
          <w:bCs/>
          <w:color w:val="000000"/>
          <w:sz w:val="24"/>
          <w:szCs w:val="24"/>
          <w:lang w:val="uk-UA"/>
        </w:rPr>
        <w:lastRenderedPageBreak/>
        <w:t>ДОДАТОК ДО СИЛАБУСУ ЗНУ – 2020-2021</w:t>
      </w:r>
    </w:p>
    <w:p w:rsidR="005C6F3A" w:rsidRPr="005C6F3A" w:rsidRDefault="005C6F3A" w:rsidP="005C6F3A">
      <w:pPr>
        <w:jc w:val="center"/>
        <w:rPr>
          <w:rFonts w:ascii="Times New Roman" w:eastAsia="Times New Roman" w:hAnsi="Times New Roman" w:cs="Times New Roman"/>
          <w:b/>
          <w:bCs/>
          <w:sz w:val="24"/>
          <w:szCs w:val="24"/>
          <w:lang w:val="uk-UA"/>
        </w:rPr>
      </w:pPr>
    </w:p>
    <w:p w:rsidR="005C6F3A" w:rsidRPr="005C6F3A" w:rsidRDefault="005C6F3A" w:rsidP="005C6F3A">
      <w:pPr>
        <w:jc w:val="both"/>
        <w:rPr>
          <w:rFonts w:ascii="Times New Roman" w:hAnsi="Times New Roman" w:cs="Times New Roman"/>
          <w:b/>
          <w:bCs/>
          <w:i/>
          <w:iCs/>
          <w:sz w:val="24"/>
          <w:szCs w:val="24"/>
          <w:lang w:val="uk-UA"/>
        </w:rPr>
      </w:pPr>
      <w:r w:rsidRPr="005C6F3A">
        <w:rPr>
          <w:rFonts w:ascii="Times New Roman" w:hAnsi="Times New Roman" w:cs="Times New Roman"/>
          <w:b/>
          <w:bCs/>
          <w:i/>
          <w:iCs/>
          <w:sz w:val="24"/>
          <w:szCs w:val="24"/>
          <w:lang w:val="uk-UA"/>
        </w:rPr>
        <w:t>ГРАФІК НАВЧАЛЬНОГО ПРОЦЕСУ</w:t>
      </w:r>
      <w:r w:rsidRPr="005C6F3A">
        <w:rPr>
          <w:rFonts w:ascii="Times New Roman" w:hAnsi="Times New Roman" w:cs="Times New Roman"/>
          <w:b/>
          <w:bCs/>
          <w:i/>
          <w:iCs/>
          <w:sz w:val="24"/>
          <w:szCs w:val="24"/>
        </w:rPr>
        <w:t xml:space="preserve"> 2020-2021 </w:t>
      </w:r>
      <w:r w:rsidRPr="005C6F3A">
        <w:rPr>
          <w:rFonts w:ascii="Times New Roman" w:hAnsi="Times New Roman" w:cs="Times New Roman"/>
          <w:b/>
          <w:bCs/>
          <w:i/>
          <w:iCs/>
          <w:sz w:val="24"/>
          <w:szCs w:val="24"/>
          <w:lang w:val="uk-UA"/>
        </w:rPr>
        <w:t xml:space="preserve">н. р. (гіперпосилання на сторінку </w:t>
      </w:r>
      <w:proofErr w:type="spellStart"/>
      <w:r w:rsidRPr="005C6F3A">
        <w:rPr>
          <w:rFonts w:ascii="Times New Roman" w:hAnsi="Times New Roman" w:cs="Times New Roman"/>
          <w:b/>
          <w:bCs/>
          <w:i/>
          <w:iCs/>
          <w:sz w:val="24"/>
          <w:szCs w:val="24"/>
          <w:lang w:val="uk-UA"/>
        </w:rPr>
        <w:t>сайта</w:t>
      </w:r>
      <w:proofErr w:type="spellEnd"/>
      <w:r w:rsidRPr="005C6F3A">
        <w:rPr>
          <w:rFonts w:ascii="Times New Roman" w:hAnsi="Times New Roman" w:cs="Times New Roman"/>
          <w:b/>
          <w:bCs/>
          <w:i/>
          <w:iCs/>
          <w:sz w:val="24"/>
          <w:szCs w:val="24"/>
          <w:lang w:val="uk-UA"/>
        </w:rPr>
        <w:t>)</w:t>
      </w:r>
    </w:p>
    <w:p w:rsidR="005C6F3A" w:rsidRPr="005C6F3A" w:rsidRDefault="005C6F3A" w:rsidP="005C6F3A">
      <w:pPr>
        <w:jc w:val="both"/>
        <w:rPr>
          <w:rFonts w:ascii="Times New Roman" w:hAnsi="Times New Roman" w:cs="Times New Roman"/>
          <w:b/>
          <w:bCs/>
          <w:i/>
          <w:iCs/>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 xml:space="preserve">АКАДЕМІЧНА ДОБРОЧЕСНІСТЬ. </w:t>
      </w:r>
      <w:r w:rsidRPr="005C6F3A">
        <w:rPr>
          <w:rFonts w:ascii="Times New Roman" w:hAnsi="Times New Roman" w:cs="Times New Roman"/>
          <w:sz w:val="24"/>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5C6F3A">
        <w:rPr>
          <w:rFonts w:ascii="Times New Roman" w:hAnsi="Times New Roman" w:cs="Times New Roman"/>
          <w:b/>
          <w:bCs/>
          <w:i/>
          <w:iCs/>
          <w:sz w:val="24"/>
          <w:szCs w:val="24"/>
          <w:lang w:val="uk-UA"/>
        </w:rPr>
        <w:t>Кодексом академічної доброчесності ЗНУ</w:t>
      </w:r>
      <w:r w:rsidRPr="005C6F3A">
        <w:rPr>
          <w:rFonts w:ascii="Times New Roman" w:hAnsi="Times New Roman" w:cs="Times New Roman"/>
          <w:b/>
          <w:bCs/>
          <w:sz w:val="24"/>
          <w:szCs w:val="24"/>
          <w:lang w:val="uk-UA"/>
        </w:rPr>
        <w:t>:</w:t>
      </w:r>
      <w:r w:rsidRPr="005C6F3A">
        <w:rPr>
          <w:rFonts w:ascii="Times New Roman" w:hAnsi="Times New Roman" w:cs="Times New Roman"/>
          <w:sz w:val="24"/>
          <w:szCs w:val="24"/>
          <w:lang w:val="uk-UA"/>
        </w:rPr>
        <w:t xml:space="preserve"> </w:t>
      </w:r>
      <w:hyperlink r:id="rId15" w:history="1">
        <w:r w:rsidRPr="005C6F3A">
          <w:rPr>
            <w:rStyle w:val="a3"/>
            <w:rFonts w:ascii="Times New Roman" w:hAnsi="Times New Roman"/>
            <w:sz w:val="24"/>
            <w:szCs w:val="24"/>
            <w:lang w:val="uk-UA"/>
          </w:rPr>
          <w:t>https://tinyurl.com/ya6yk4ad</w:t>
        </w:r>
      </w:hyperlink>
      <w:r w:rsidRPr="005C6F3A">
        <w:rPr>
          <w:rFonts w:ascii="Times New Roman" w:hAnsi="Times New Roman" w:cs="Times New Roman"/>
          <w:sz w:val="24"/>
          <w:szCs w:val="24"/>
          <w:lang w:val="uk-UA"/>
        </w:rPr>
        <w:t xml:space="preserve">. </w:t>
      </w:r>
      <w:r w:rsidRPr="005C6F3A">
        <w:rPr>
          <w:rFonts w:ascii="Times New Roman" w:hAnsi="Times New Roman" w:cs="Times New Roman"/>
          <w:i/>
          <w:iCs/>
          <w:sz w:val="24"/>
          <w:szCs w:val="24"/>
          <w:lang w:val="uk-UA"/>
        </w:rPr>
        <w:t>Декларація академічної доброчесності здобувача вищої освіти</w:t>
      </w:r>
      <w:r w:rsidRPr="005C6F3A">
        <w:rPr>
          <w:rFonts w:ascii="Times New Roman" w:hAnsi="Times New Roman" w:cs="Times New Roman"/>
          <w:sz w:val="24"/>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6" w:history="1">
        <w:r w:rsidRPr="005C6F3A">
          <w:rPr>
            <w:rStyle w:val="a3"/>
            <w:rFonts w:ascii="Times New Roman" w:hAnsi="Times New Roman"/>
            <w:sz w:val="24"/>
            <w:szCs w:val="24"/>
            <w:lang w:val="uk-UA"/>
          </w:rPr>
          <w:t>https://tinyurl.com/y6wzzlu3</w:t>
        </w:r>
      </w:hyperlink>
      <w:r w:rsidRPr="005C6F3A">
        <w:rPr>
          <w:rFonts w:ascii="Times New Roman" w:hAnsi="Times New Roman" w:cs="Times New Roman"/>
          <w:sz w:val="24"/>
          <w:szCs w:val="24"/>
          <w:lang w:val="uk-UA"/>
        </w:rPr>
        <w:t>.</w:t>
      </w:r>
    </w:p>
    <w:p w:rsidR="005C6F3A" w:rsidRPr="005C6F3A" w:rsidRDefault="005C6F3A" w:rsidP="005C6F3A">
      <w:pPr>
        <w:rPr>
          <w:rFonts w:ascii="Times New Roman" w:hAnsi="Times New Roman" w:cs="Times New Roman"/>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 xml:space="preserve">ОСВІТНІЙ ПРОЦЕС ТА ЗАБЕЗПЕЧЕННЯ ЯКОСТІ ОСВІТИ. </w:t>
      </w:r>
      <w:r w:rsidRPr="005C6F3A">
        <w:rPr>
          <w:rFonts w:ascii="Times New Roman" w:hAnsi="Times New Roman" w:cs="Times New Roman"/>
          <w:sz w:val="24"/>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5C6F3A">
        <w:rPr>
          <w:rFonts w:ascii="Times New Roman" w:hAnsi="Times New Roman" w:cs="Times New Roman"/>
          <w:i/>
          <w:iCs/>
          <w:sz w:val="24"/>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5C6F3A">
        <w:rPr>
          <w:rFonts w:ascii="Times New Roman" w:hAnsi="Times New Roman" w:cs="Times New Roman"/>
          <w:sz w:val="24"/>
          <w:szCs w:val="24"/>
          <w:lang w:val="uk-UA"/>
        </w:rPr>
        <w:t xml:space="preserve">: </w:t>
      </w:r>
      <w:hyperlink r:id="rId17" w:history="1">
        <w:r w:rsidRPr="005C6F3A">
          <w:rPr>
            <w:rStyle w:val="a3"/>
            <w:rFonts w:ascii="Times New Roman" w:hAnsi="Times New Roman"/>
            <w:sz w:val="24"/>
            <w:szCs w:val="24"/>
            <w:shd w:val="clear" w:color="auto" w:fill="FFFFFF"/>
          </w:rPr>
          <w:t>https</w:t>
        </w:r>
        <w:r w:rsidRPr="005C6F3A">
          <w:rPr>
            <w:rStyle w:val="a3"/>
            <w:rFonts w:ascii="Times New Roman" w:hAnsi="Times New Roman"/>
            <w:sz w:val="24"/>
            <w:szCs w:val="24"/>
            <w:shd w:val="clear" w:color="auto" w:fill="FFFFFF"/>
            <w:lang w:val="uk-UA"/>
          </w:rPr>
          <w:t>://</w:t>
        </w:r>
        <w:r w:rsidRPr="005C6F3A">
          <w:rPr>
            <w:rStyle w:val="a3"/>
            <w:rFonts w:ascii="Times New Roman" w:hAnsi="Times New Roman"/>
            <w:sz w:val="24"/>
            <w:szCs w:val="24"/>
            <w:shd w:val="clear" w:color="auto" w:fill="FFFFFF"/>
          </w:rPr>
          <w:t>tinyurl</w:t>
        </w:r>
        <w:r w:rsidRPr="005C6F3A">
          <w:rPr>
            <w:rStyle w:val="a3"/>
            <w:rFonts w:ascii="Times New Roman" w:hAnsi="Times New Roman"/>
            <w:sz w:val="24"/>
            <w:szCs w:val="24"/>
            <w:shd w:val="clear" w:color="auto" w:fill="FFFFFF"/>
            <w:lang w:val="uk-UA"/>
          </w:rPr>
          <w:t>.</w:t>
        </w:r>
        <w:r w:rsidRPr="005C6F3A">
          <w:rPr>
            <w:rStyle w:val="a3"/>
            <w:rFonts w:ascii="Times New Roman" w:hAnsi="Times New Roman"/>
            <w:sz w:val="24"/>
            <w:szCs w:val="24"/>
            <w:shd w:val="clear" w:color="auto" w:fill="FFFFFF"/>
          </w:rPr>
          <w:t>com</w:t>
        </w:r>
        <w:r w:rsidRPr="005C6F3A">
          <w:rPr>
            <w:rStyle w:val="a3"/>
            <w:rFonts w:ascii="Times New Roman" w:hAnsi="Times New Roman"/>
            <w:sz w:val="24"/>
            <w:szCs w:val="24"/>
            <w:shd w:val="clear" w:color="auto" w:fill="FFFFFF"/>
            <w:lang w:val="uk-UA"/>
          </w:rPr>
          <w:t>/</w:t>
        </w:r>
        <w:r w:rsidRPr="005C6F3A">
          <w:rPr>
            <w:rStyle w:val="a3"/>
            <w:rFonts w:ascii="Times New Roman" w:hAnsi="Times New Roman"/>
            <w:sz w:val="24"/>
            <w:szCs w:val="24"/>
            <w:shd w:val="clear" w:color="auto" w:fill="FFFFFF"/>
          </w:rPr>
          <w:t>y</w:t>
        </w:r>
        <w:r w:rsidRPr="005C6F3A">
          <w:rPr>
            <w:rStyle w:val="a3"/>
            <w:rFonts w:ascii="Times New Roman" w:hAnsi="Times New Roman"/>
            <w:sz w:val="24"/>
            <w:szCs w:val="24"/>
            <w:shd w:val="clear" w:color="auto" w:fill="FFFFFF"/>
            <w:lang w:val="uk-UA"/>
          </w:rPr>
          <w:t>9</w:t>
        </w:r>
        <w:r w:rsidRPr="005C6F3A">
          <w:rPr>
            <w:rStyle w:val="a3"/>
            <w:rFonts w:ascii="Times New Roman" w:hAnsi="Times New Roman"/>
            <w:sz w:val="24"/>
            <w:szCs w:val="24"/>
            <w:shd w:val="clear" w:color="auto" w:fill="FFFFFF"/>
          </w:rPr>
          <w:t>tve</w:t>
        </w:r>
        <w:r w:rsidRPr="005C6F3A">
          <w:rPr>
            <w:rStyle w:val="a3"/>
            <w:rFonts w:ascii="Times New Roman" w:hAnsi="Times New Roman"/>
            <w:sz w:val="24"/>
            <w:szCs w:val="24"/>
            <w:shd w:val="clear" w:color="auto" w:fill="FFFFFF"/>
            <w:lang w:val="uk-UA"/>
          </w:rPr>
          <w:t>4</w:t>
        </w:r>
        <w:proofErr w:type="spellStart"/>
        <w:r w:rsidRPr="005C6F3A">
          <w:rPr>
            <w:rStyle w:val="a3"/>
            <w:rFonts w:ascii="Times New Roman" w:hAnsi="Times New Roman"/>
            <w:sz w:val="24"/>
            <w:szCs w:val="24"/>
            <w:shd w:val="clear" w:color="auto" w:fill="FFFFFF"/>
          </w:rPr>
          <w:t>lk</w:t>
        </w:r>
        <w:proofErr w:type="spellEnd"/>
      </w:hyperlink>
      <w:r w:rsidRPr="005C6F3A">
        <w:rPr>
          <w:rFonts w:ascii="Times New Roman" w:hAnsi="Times New Roman" w:cs="Times New Roman"/>
          <w:b/>
          <w:bCs/>
          <w:color w:val="000000"/>
          <w:sz w:val="24"/>
          <w:szCs w:val="24"/>
          <w:shd w:val="clear" w:color="auto" w:fill="FFFFFF"/>
          <w:lang w:val="uk-UA"/>
        </w:rPr>
        <w:t>.</w:t>
      </w:r>
    </w:p>
    <w:p w:rsidR="005C6F3A" w:rsidRPr="005C6F3A" w:rsidRDefault="005C6F3A" w:rsidP="005C6F3A">
      <w:pPr>
        <w:jc w:val="both"/>
        <w:rPr>
          <w:rFonts w:ascii="Times New Roman" w:hAnsi="Times New Roman" w:cs="Times New Roman"/>
          <w:i/>
          <w:iCs/>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 xml:space="preserve">ПОВТОРНЕ ВИВЧЕННЯ ДИСЦИПЛІН, ВІДРАХУВАННЯ. </w:t>
      </w:r>
      <w:r w:rsidRPr="005C6F3A">
        <w:rPr>
          <w:rFonts w:ascii="Times New Roman" w:hAnsi="Times New Roman" w:cs="Times New Roman"/>
          <w:sz w:val="24"/>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5C6F3A">
        <w:rPr>
          <w:rFonts w:ascii="Times New Roman" w:hAnsi="Times New Roman" w:cs="Times New Roman"/>
          <w:i/>
          <w:iCs/>
          <w:sz w:val="24"/>
          <w:szCs w:val="24"/>
          <w:lang w:val="uk-UA"/>
        </w:rPr>
        <w:t>Положенням про порядок повторного вивчення навчальних дисциплін та повторного навчання у ЗНУ</w:t>
      </w:r>
      <w:r w:rsidRPr="005C6F3A">
        <w:rPr>
          <w:rFonts w:ascii="Times New Roman" w:hAnsi="Times New Roman" w:cs="Times New Roman"/>
          <w:sz w:val="24"/>
          <w:szCs w:val="24"/>
          <w:lang w:val="uk-UA"/>
        </w:rPr>
        <w:t xml:space="preserve">: </w:t>
      </w:r>
      <w:hyperlink r:id="rId18" w:history="1">
        <w:r w:rsidRPr="005C6F3A">
          <w:rPr>
            <w:rStyle w:val="a3"/>
            <w:rFonts w:ascii="Times New Roman" w:hAnsi="Times New Roman"/>
            <w:sz w:val="24"/>
            <w:szCs w:val="24"/>
            <w:lang w:val="uk-UA"/>
          </w:rPr>
          <w:t>https://tinyurl.com/y9pkmmp5</w:t>
        </w:r>
      </w:hyperlink>
      <w:r w:rsidRPr="005C6F3A">
        <w:rPr>
          <w:rFonts w:ascii="Times New Roman" w:hAnsi="Times New Roman" w:cs="Times New Roman"/>
          <w:sz w:val="24"/>
          <w:szCs w:val="24"/>
          <w:lang w:val="uk-UA"/>
        </w:rPr>
        <w:t xml:space="preserve">. Підстави та процедури відрахування студентів, у тому числі за невиконання навчального плану, регламентуються </w:t>
      </w:r>
      <w:r w:rsidRPr="005C6F3A">
        <w:rPr>
          <w:rFonts w:ascii="Times New Roman" w:hAnsi="Times New Roman" w:cs="Times New Roman"/>
          <w:i/>
          <w:iCs/>
          <w:sz w:val="24"/>
          <w:szCs w:val="24"/>
          <w:lang w:val="uk-UA"/>
        </w:rPr>
        <w:t>Положенням про порядок переведення, відрахування та поновлення студентів у ЗНУ</w:t>
      </w:r>
      <w:r w:rsidRPr="005C6F3A">
        <w:rPr>
          <w:rFonts w:ascii="Times New Roman" w:hAnsi="Times New Roman" w:cs="Times New Roman"/>
          <w:sz w:val="24"/>
          <w:szCs w:val="24"/>
          <w:lang w:val="uk-UA"/>
        </w:rPr>
        <w:t xml:space="preserve">: </w:t>
      </w:r>
      <w:hyperlink r:id="rId19" w:history="1">
        <w:r w:rsidRPr="005C6F3A">
          <w:rPr>
            <w:rStyle w:val="a3"/>
            <w:rFonts w:ascii="Times New Roman" w:hAnsi="Times New Roman"/>
            <w:sz w:val="24"/>
            <w:szCs w:val="24"/>
            <w:lang w:val="uk-UA"/>
          </w:rPr>
          <w:t>https://tinyurl.com/ycds57la</w:t>
        </w:r>
      </w:hyperlink>
      <w:r w:rsidRPr="005C6F3A">
        <w:rPr>
          <w:rFonts w:ascii="Times New Roman" w:hAnsi="Times New Roman" w:cs="Times New Roman"/>
          <w:sz w:val="24"/>
          <w:szCs w:val="24"/>
          <w:lang w:val="uk-UA"/>
        </w:rPr>
        <w:t>.</w:t>
      </w:r>
    </w:p>
    <w:p w:rsidR="005C6F3A" w:rsidRPr="005C6F3A" w:rsidRDefault="005C6F3A" w:rsidP="005C6F3A">
      <w:pPr>
        <w:jc w:val="both"/>
        <w:rPr>
          <w:rFonts w:ascii="Times New Roman" w:hAnsi="Times New Roman" w:cs="Times New Roman"/>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 xml:space="preserve">НЕФОРМАЛЬНА ОСВІТА. </w:t>
      </w:r>
      <w:r w:rsidRPr="005C6F3A">
        <w:rPr>
          <w:rFonts w:ascii="Times New Roman" w:hAnsi="Times New Roman" w:cs="Times New Roman"/>
          <w:sz w:val="24"/>
          <w:szCs w:val="24"/>
          <w:lang w:val="uk-UA"/>
        </w:rPr>
        <w:t xml:space="preserve">Порядок зарахування результатів навчання, підтверджених сертифікатами, </w:t>
      </w:r>
      <w:proofErr w:type="spellStart"/>
      <w:r w:rsidRPr="005C6F3A">
        <w:rPr>
          <w:rFonts w:ascii="Times New Roman" w:hAnsi="Times New Roman" w:cs="Times New Roman"/>
          <w:sz w:val="24"/>
          <w:szCs w:val="24"/>
          <w:lang w:val="uk-UA"/>
        </w:rPr>
        <w:t>свідоцтвами</w:t>
      </w:r>
      <w:proofErr w:type="spellEnd"/>
      <w:r w:rsidRPr="005C6F3A">
        <w:rPr>
          <w:rFonts w:ascii="Times New Roman" w:hAnsi="Times New Roman" w:cs="Times New Roman"/>
          <w:sz w:val="24"/>
          <w:szCs w:val="24"/>
          <w:lang w:val="uk-UA"/>
        </w:rPr>
        <w:t xml:space="preserve">, іншими документами, здобутими поза основним місцем навчання, регулюється </w:t>
      </w:r>
      <w:r w:rsidRPr="005C6F3A">
        <w:rPr>
          <w:rFonts w:ascii="Times New Roman" w:hAnsi="Times New Roman" w:cs="Times New Roman"/>
          <w:i/>
          <w:iCs/>
          <w:sz w:val="24"/>
          <w:szCs w:val="24"/>
          <w:lang w:val="uk-UA"/>
        </w:rPr>
        <w:t>Положенням про порядок визнання результатів навчання, отриманих у неформальній освіті</w:t>
      </w:r>
      <w:r w:rsidRPr="005C6F3A">
        <w:rPr>
          <w:rFonts w:ascii="Times New Roman" w:hAnsi="Times New Roman" w:cs="Times New Roman"/>
          <w:sz w:val="24"/>
          <w:szCs w:val="24"/>
          <w:lang w:val="uk-UA"/>
        </w:rPr>
        <w:t xml:space="preserve">: </w:t>
      </w:r>
      <w:hyperlink r:id="rId20" w:history="1">
        <w:r w:rsidRPr="005C6F3A">
          <w:rPr>
            <w:rStyle w:val="a3"/>
            <w:rFonts w:ascii="Times New Roman" w:hAnsi="Times New Roman"/>
            <w:sz w:val="24"/>
            <w:szCs w:val="24"/>
            <w:lang w:val="uk-UA"/>
          </w:rPr>
          <w:t>https://tinyurl.com/y8gbt4xs</w:t>
        </w:r>
      </w:hyperlink>
      <w:r w:rsidRPr="005C6F3A">
        <w:rPr>
          <w:rFonts w:ascii="Times New Roman" w:hAnsi="Times New Roman" w:cs="Times New Roman"/>
          <w:sz w:val="24"/>
          <w:szCs w:val="24"/>
          <w:lang w:val="uk-UA"/>
        </w:rPr>
        <w:t>.</w:t>
      </w:r>
    </w:p>
    <w:p w:rsidR="005C6F3A" w:rsidRPr="005C6F3A" w:rsidRDefault="005C6F3A" w:rsidP="005C6F3A">
      <w:pPr>
        <w:jc w:val="both"/>
        <w:rPr>
          <w:rFonts w:ascii="Times New Roman" w:hAnsi="Times New Roman" w:cs="Times New Roman"/>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 xml:space="preserve">ВИРІШЕННЯ КОНФЛІКТІВ. </w:t>
      </w:r>
      <w:r w:rsidRPr="005C6F3A">
        <w:rPr>
          <w:rFonts w:ascii="Times New Roman" w:hAnsi="Times New Roman" w:cs="Times New Roman"/>
          <w:sz w:val="24"/>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5C6F3A">
        <w:rPr>
          <w:rFonts w:ascii="Times New Roman" w:hAnsi="Times New Roman" w:cs="Times New Roman"/>
          <w:i/>
          <w:iCs/>
          <w:sz w:val="24"/>
          <w:szCs w:val="24"/>
          <w:lang w:val="uk-UA"/>
        </w:rPr>
        <w:t>Положенням про порядок і процедури вирішення конфліктних ситуацій у ЗНУ</w:t>
      </w:r>
      <w:r w:rsidRPr="005C6F3A">
        <w:rPr>
          <w:rFonts w:ascii="Times New Roman" w:hAnsi="Times New Roman" w:cs="Times New Roman"/>
          <w:sz w:val="24"/>
          <w:szCs w:val="24"/>
          <w:lang w:val="uk-UA"/>
        </w:rPr>
        <w:t xml:space="preserve">: </w:t>
      </w:r>
      <w:hyperlink r:id="rId21" w:history="1">
        <w:r w:rsidRPr="005C6F3A">
          <w:rPr>
            <w:rStyle w:val="a3"/>
            <w:rFonts w:ascii="Times New Roman" w:hAnsi="Times New Roman"/>
            <w:sz w:val="24"/>
            <w:szCs w:val="24"/>
            <w:lang w:val="uk-UA"/>
          </w:rPr>
          <w:t>https://tinyurl.com/ycyfws9v</w:t>
        </w:r>
      </w:hyperlink>
      <w:r w:rsidRPr="005C6F3A">
        <w:rPr>
          <w:rFonts w:ascii="Times New Roman" w:hAnsi="Times New Roman" w:cs="Times New Roman"/>
          <w:sz w:val="24"/>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5C6F3A">
        <w:rPr>
          <w:rFonts w:ascii="Times New Roman" w:hAnsi="Times New Roman" w:cs="Times New Roman"/>
          <w:i/>
          <w:iCs/>
          <w:sz w:val="24"/>
          <w:szCs w:val="24"/>
          <w:lang w:val="uk-UA"/>
        </w:rPr>
        <w:t>Положення про порядок призначення і виплати академічних стипендій у ЗНУ</w:t>
      </w:r>
      <w:r w:rsidRPr="005C6F3A">
        <w:rPr>
          <w:rFonts w:ascii="Times New Roman" w:hAnsi="Times New Roman" w:cs="Times New Roman"/>
          <w:sz w:val="24"/>
          <w:szCs w:val="24"/>
          <w:lang w:val="uk-UA"/>
        </w:rPr>
        <w:t xml:space="preserve">: </w:t>
      </w:r>
      <w:hyperlink r:id="rId22" w:history="1">
        <w:r w:rsidRPr="005C6F3A">
          <w:rPr>
            <w:rStyle w:val="a3"/>
            <w:rFonts w:ascii="Times New Roman" w:hAnsi="Times New Roman"/>
            <w:sz w:val="24"/>
            <w:szCs w:val="24"/>
            <w:lang w:val="uk-UA"/>
          </w:rPr>
          <w:t>https://tinyurl.com/yd6bq6p9</w:t>
        </w:r>
      </w:hyperlink>
      <w:r w:rsidRPr="005C6F3A">
        <w:rPr>
          <w:rFonts w:ascii="Times New Roman" w:hAnsi="Times New Roman" w:cs="Times New Roman"/>
          <w:sz w:val="24"/>
          <w:szCs w:val="24"/>
          <w:lang w:val="uk-UA"/>
        </w:rPr>
        <w:t xml:space="preserve">; </w:t>
      </w:r>
      <w:r w:rsidRPr="005C6F3A">
        <w:rPr>
          <w:rFonts w:ascii="Times New Roman" w:hAnsi="Times New Roman" w:cs="Times New Roman"/>
          <w:i/>
          <w:iCs/>
          <w:sz w:val="24"/>
          <w:szCs w:val="24"/>
          <w:lang w:val="uk-UA"/>
        </w:rPr>
        <w:t>Положення про призначення та виплату соціальних стипендій у ЗНУ</w:t>
      </w:r>
      <w:r w:rsidRPr="005C6F3A">
        <w:rPr>
          <w:rFonts w:ascii="Times New Roman" w:hAnsi="Times New Roman" w:cs="Times New Roman"/>
          <w:sz w:val="24"/>
          <w:szCs w:val="24"/>
          <w:lang w:val="uk-UA"/>
        </w:rPr>
        <w:t xml:space="preserve">: </w:t>
      </w:r>
      <w:hyperlink r:id="rId23" w:history="1">
        <w:r w:rsidRPr="005C6F3A">
          <w:rPr>
            <w:rStyle w:val="a3"/>
            <w:rFonts w:ascii="Times New Roman" w:hAnsi="Times New Roman"/>
            <w:sz w:val="24"/>
            <w:szCs w:val="24"/>
            <w:lang w:val="uk-UA"/>
          </w:rPr>
          <w:t>https://tinyurl.com/y9r5dpwh</w:t>
        </w:r>
      </w:hyperlink>
      <w:r w:rsidRPr="005C6F3A">
        <w:rPr>
          <w:rFonts w:ascii="Times New Roman" w:hAnsi="Times New Roman" w:cs="Times New Roman"/>
          <w:sz w:val="24"/>
          <w:szCs w:val="24"/>
          <w:lang w:val="uk-UA"/>
        </w:rPr>
        <w:t xml:space="preserve">. </w:t>
      </w:r>
    </w:p>
    <w:p w:rsidR="005C6F3A" w:rsidRPr="005C6F3A" w:rsidRDefault="005C6F3A" w:rsidP="005C6F3A">
      <w:pPr>
        <w:jc w:val="both"/>
        <w:rPr>
          <w:rFonts w:ascii="Times New Roman" w:hAnsi="Times New Roman" w:cs="Times New Roman"/>
          <w:b/>
          <w:bCs/>
          <w:i/>
          <w:iCs/>
          <w:sz w:val="24"/>
          <w:szCs w:val="24"/>
          <w:lang w:val="uk-UA"/>
        </w:rPr>
      </w:pPr>
    </w:p>
    <w:p w:rsidR="005C6F3A" w:rsidRPr="005C6F3A" w:rsidRDefault="005C6F3A" w:rsidP="005C6F3A">
      <w:pPr>
        <w:jc w:val="both"/>
        <w:rPr>
          <w:rFonts w:ascii="Times New Roman" w:hAnsi="Times New Roman" w:cs="Times New Roman"/>
          <w:color w:val="4D5156"/>
          <w:sz w:val="24"/>
          <w:szCs w:val="24"/>
          <w:shd w:val="clear" w:color="auto" w:fill="FFFFFF"/>
          <w:lang w:val="uk-UA"/>
        </w:rPr>
      </w:pPr>
      <w:r w:rsidRPr="005C6F3A">
        <w:rPr>
          <w:rFonts w:ascii="Times New Roman" w:hAnsi="Times New Roman" w:cs="Times New Roman"/>
          <w:b/>
          <w:bCs/>
          <w:i/>
          <w:iCs/>
          <w:sz w:val="24"/>
          <w:szCs w:val="24"/>
          <w:lang w:val="uk-UA"/>
        </w:rPr>
        <w:t xml:space="preserve">ЗАПОБІГАННЯ КОРУПЦІЇ. </w:t>
      </w:r>
      <w:r w:rsidRPr="005C6F3A">
        <w:rPr>
          <w:rFonts w:ascii="Times New Roman" w:hAnsi="Times New Roman" w:cs="Times New Roman"/>
          <w:sz w:val="24"/>
          <w:szCs w:val="24"/>
          <w:lang w:val="uk-UA"/>
        </w:rPr>
        <w:t xml:space="preserve">Уповноважена особа </w:t>
      </w:r>
      <w:r w:rsidRPr="005C6F3A">
        <w:rPr>
          <w:rFonts w:ascii="Times New Roman" w:hAnsi="Times New Roman" w:cs="Times New Roman"/>
          <w:color w:val="4D5156"/>
          <w:sz w:val="24"/>
          <w:szCs w:val="24"/>
          <w:shd w:val="clear" w:color="auto" w:fill="FFFFFF"/>
        </w:rPr>
        <w:t xml:space="preserve">з </w:t>
      </w:r>
      <w:proofErr w:type="spellStart"/>
      <w:r w:rsidRPr="005C6F3A">
        <w:rPr>
          <w:rFonts w:ascii="Times New Roman" w:hAnsi="Times New Roman" w:cs="Times New Roman"/>
          <w:color w:val="4D5156"/>
          <w:sz w:val="24"/>
          <w:szCs w:val="24"/>
          <w:shd w:val="clear" w:color="auto" w:fill="FFFFFF"/>
        </w:rPr>
        <w:t>питань</w:t>
      </w:r>
      <w:proofErr w:type="spellEnd"/>
      <w:r w:rsidRPr="005C6F3A">
        <w:rPr>
          <w:rFonts w:ascii="Times New Roman" w:hAnsi="Times New Roman" w:cs="Times New Roman"/>
          <w:color w:val="4D5156"/>
          <w:sz w:val="24"/>
          <w:szCs w:val="24"/>
          <w:shd w:val="clear" w:color="auto" w:fill="FFFFFF"/>
        </w:rPr>
        <w:t xml:space="preserve"> </w:t>
      </w:r>
      <w:proofErr w:type="spellStart"/>
      <w:r w:rsidRPr="005C6F3A">
        <w:rPr>
          <w:rFonts w:ascii="Times New Roman" w:hAnsi="Times New Roman" w:cs="Times New Roman"/>
          <w:color w:val="4D5156"/>
          <w:sz w:val="24"/>
          <w:szCs w:val="24"/>
          <w:shd w:val="clear" w:color="auto" w:fill="FFFFFF"/>
        </w:rPr>
        <w:t>запобігання</w:t>
      </w:r>
      <w:proofErr w:type="spellEnd"/>
      <w:r w:rsidRPr="005C6F3A">
        <w:rPr>
          <w:rFonts w:ascii="Times New Roman" w:hAnsi="Times New Roman" w:cs="Times New Roman"/>
          <w:color w:val="4D5156"/>
          <w:sz w:val="24"/>
          <w:szCs w:val="24"/>
          <w:shd w:val="clear" w:color="auto" w:fill="FFFFFF"/>
        </w:rPr>
        <w:t xml:space="preserve"> та </w:t>
      </w:r>
      <w:proofErr w:type="spellStart"/>
      <w:r w:rsidRPr="005C6F3A">
        <w:rPr>
          <w:rFonts w:ascii="Times New Roman" w:hAnsi="Times New Roman" w:cs="Times New Roman"/>
          <w:color w:val="4D5156"/>
          <w:sz w:val="24"/>
          <w:szCs w:val="24"/>
          <w:shd w:val="clear" w:color="auto" w:fill="FFFFFF"/>
        </w:rPr>
        <w:t>виявлення</w:t>
      </w:r>
      <w:proofErr w:type="spellEnd"/>
      <w:r w:rsidRPr="005C6F3A">
        <w:rPr>
          <w:rFonts w:ascii="Times New Roman" w:hAnsi="Times New Roman" w:cs="Times New Roman"/>
          <w:color w:val="4D5156"/>
          <w:sz w:val="24"/>
          <w:szCs w:val="24"/>
          <w:shd w:val="clear" w:color="auto" w:fill="FFFFFF"/>
        </w:rPr>
        <w:t xml:space="preserve"> </w:t>
      </w:r>
      <w:proofErr w:type="spellStart"/>
      <w:r w:rsidRPr="005C6F3A">
        <w:rPr>
          <w:rFonts w:ascii="Times New Roman" w:hAnsi="Times New Roman" w:cs="Times New Roman"/>
          <w:color w:val="4D5156"/>
          <w:sz w:val="24"/>
          <w:szCs w:val="24"/>
          <w:shd w:val="clear" w:color="auto" w:fill="FFFFFF"/>
        </w:rPr>
        <w:t>корупції</w:t>
      </w:r>
      <w:proofErr w:type="spellEnd"/>
      <w:r w:rsidRPr="005C6F3A">
        <w:rPr>
          <w:rFonts w:ascii="Times New Roman" w:hAnsi="Times New Roman" w:cs="Times New Roman"/>
          <w:color w:val="4D5156"/>
          <w:sz w:val="24"/>
          <w:szCs w:val="24"/>
          <w:shd w:val="clear" w:color="auto" w:fill="FFFFFF"/>
          <w:lang w:val="uk-UA"/>
        </w:rPr>
        <w:t xml:space="preserve"> </w:t>
      </w:r>
      <w:r w:rsidRPr="005C6F3A">
        <w:rPr>
          <w:rFonts w:ascii="Times New Roman" w:hAnsi="Times New Roman" w:cs="Times New Roman"/>
          <w:color w:val="333333"/>
          <w:sz w:val="24"/>
          <w:szCs w:val="24"/>
          <w:shd w:val="clear" w:color="auto" w:fill="FFFFFF"/>
        </w:rPr>
        <w:t xml:space="preserve">(Воронков В. В., 1 корп., 29 </w:t>
      </w:r>
      <w:proofErr w:type="spellStart"/>
      <w:proofErr w:type="gramStart"/>
      <w:r w:rsidRPr="005C6F3A">
        <w:rPr>
          <w:rFonts w:ascii="Times New Roman" w:hAnsi="Times New Roman" w:cs="Times New Roman"/>
          <w:color w:val="333333"/>
          <w:sz w:val="24"/>
          <w:szCs w:val="24"/>
          <w:shd w:val="clear" w:color="auto" w:fill="FFFFFF"/>
        </w:rPr>
        <w:t>каб</w:t>
      </w:r>
      <w:proofErr w:type="spellEnd"/>
      <w:r w:rsidRPr="005C6F3A">
        <w:rPr>
          <w:rFonts w:ascii="Times New Roman" w:hAnsi="Times New Roman" w:cs="Times New Roman"/>
          <w:color w:val="333333"/>
          <w:sz w:val="24"/>
          <w:szCs w:val="24"/>
          <w:shd w:val="clear" w:color="auto" w:fill="FFFFFF"/>
        </w:rPr>
        <w:t>.,</w:t>
      </w:r>
      <w:proofErr w:type="gramEnd"/>
      <w:r w:rsidRPr="005C6F3A">
        <w:rPr>
          <w:rFonts w:ascii="Times New Roman" w:hAnsi="Times New Roman" w:cs="Times New Roman"/>
          <w:color w:val="333333"/>
          <w:sz w:val="24"/>
          <w:szCs w:val="24"/>
          <w:shd w:val="clear" w:color="auto" w:fill="FFFFFF"/>
        </w:rPr>
        <w:t xml:space="preserve"> тел. +38 (061) 289-14-18).</w:t>
      </w:r>
    </w:p>
    <w:p w:rsidR="005C6F3A" w:rsidRPr="005C6F3A" w:rsidRDefault="005C6F3A" w:rsidP="005C6F3A">
      <w:pPr>
        <w:jc w:val="both"/>
        <w:rPr>
          <w:rFonts w:ascii="Times New Roman" w:hAnsi="Times New Roman" w:cs="Times New Roman"/>
          <w:b/>
          <w:bCs/>
          <w:i/>
          <w:iCs/>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 xml:space="preserve">ПСИХОЛОГІЧНА ДОПОМОГА. </w:t>
      </w:r>
      <w:r w:rsidRPr="005C6F3A">
        <w:rPr>
          <w:rFonts w:ascii="Times New Roman" w:hAnsi="Times New Roman" w:cs="Times New Roman"/>
          <w:sz w:val="24"/>
          <w:szCs w:val="24"/>
          <w:lang w:val="uk-UA"/>
        </w:rPr>
        <w:t>Телефон довіри практичного психолога (061)228-15-84 (щоденно з 9 до 21).</w:t>
      </w:r>
    </w:p>
    <w:p w:rsidR="005C6F3A" w:rsidRPr="005C6F3A" w:rsidRDefault="005C6F3A" w:rsidP="005C6F3A">
      <w:pPr>
        <w:jc w:val="both"/>
        <w:rPr>
          <w:rFonts w:ascii="Times New Roman" w:hAnsi="Times New Roman" w:cs="Times New Roman"/>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 xml:space="preserve">РІВНІ МОЖЛИВОСТІ ТА ІНКЛЮЗИВНЕ ОСВІТНЄ СЕРЕДОВИЩЕ. </w:t>
      </w:r>
      <w:r w:rsidRPr="005C6F3A">
        <w:rPr>
          <w:rFonts w:ascii="Times New Roman" w:hAnsi="Times New Roman" w:cs="Times New Roman"/>
          <w:sz w:val="24"/>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5C6F3A">
        <w:rPr>
          <w:rFonts w:ascii="Times New Roman" w:hAnsi="Times New Roman" w:cs="Times New Roman"/>
          <w:sz w:val="24"/>
          <w:szCs w:val="24"/>
          <w:lang w:val="uk-UA"/>
        </w:rPr>
        <w:t>маломобільних</w:t>
      </w:r>
      <w:proofErr w:type="spellEnd"/>
      <w:r w:rsidRPr="005C6F3A">
        <w:rPr>
          <w:rFonts w:ascii="Times New Roman" w:hAnsi="Times New Roman" w:cs="Times New Roman"/>
          <w:sz w:val="24"/>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5C6F3A">
        <w:rPr>
          <w:rFonts w:ascii="Times New Roman" w:hAnsi="Times New Roman" w:cs="Times New Roman"/>
          <w:sz w:val="24"/>
          <w:szCs w:val="24"/>
          <w:lang w:val="uk-UA"/>
        </w:rPr>
        <w:t>маломобільних</w:t>
      </w:r>
      <w:proofErr w:type="spellEnd"/>
      <w:r w:rsidRPr="005C6F3A">
        <w:rPr>
          <w:rFonts w:ascii="Times New Roman" w:hAnsi="Times New Roman" w:cs="Times New Roman"/>
          <w:sz w:val="24"/>
          <w:szCs w:val="24"/>
          <w:lang w:val="uk-UA"/>
        </w:rPr>
        <w:t xml:space="preserve"> груп населення у ЗНУ: </w:t>
      </w:r>
      <w:hyperlink r:id="rId24" w:history="1">
        <w:r w:rsidRPr="005C6F3A">
          <w:rPr>
            <w:rStyle w:val="a3"/>
            <w:rFonts w:ascii="Times New Roman" w:hAnsi="Times New Roman"/>
            <w:sz w:val="24"/>
            <w:szCs w:val="24"/>
            <w:lang w:val="uk-UA"/>
          </w:rPr>
          <w:t>https://tinyurl.com/ydhcsagx</w:t>
        </w:r>
      </w:hyperlink>
      <w:r w:rsidRPr="005C6F3A">
        <w:rPr>
          <w:rFonts w:ascii="Times New Roman" w:hAnsi="Times New Roman" w:cs="Times New Roman"/>
          <w:sz w:val="24"/>
          <w:szCs w:val="24"/>
          <w:lang w:val="uk-UA"/>
        </w:rPr>
        <w:t xml:space="preserve">. </w:t>
      </w:r>
    </w:p>
    <w:p w:rsidR="005C6F3A" w:rsidRPr="005C6F3A" w:rsidRDefault="005C6F3A" w:rsidP="005C6F3A">
      <w:pPr>
        <w:jc w:val="both"/>
        <w:rPr>
          <w:rFonts w:ascii="Times New Roman" w:hAnsi="Times New Roman" w:cs="Times New Roman"/>
          <w:b/>
          <w:bCs/>
          <w:i/>
          <w:iCs/>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РЕСУРСИ ДЛЯ НАВЧАННЯ. Наукова бібліотека</w:t>
      </w:r>
      <w:r w:rsidRPr="005C6F3A">
        <w:rPr>
          <w:rFonts w:ascii="Times New Roman" w:hAnsi="Times New Roman" w:cs="Times New Roman"/>
          <w:sz w:val="24"/>
          <w:szCs w:val="24"/>
          <w:lang w:val="uk-UA"/>
        </w:rPr>
        <w:t xml:space="preserve">: </w:t>
      </w:r>
      <w:hyperlink r:id="rId25" w:history="1">
        <w:r w:rsidRPr="005C6F3A">
          <w:rPr>
            <w:rStyle w:val="a3"/>
            <w:rFonts w:ascii="Times New Roman" w:hAnsi="Times New Roman"/>
            <w:sz w:val="24"/>
            <w:szCs w:val="24"/>
            <w:lang w:val="uk-UA"/>
          </w:rPr>
          <w:t>http://library.znu.edu.ua</w:t>
        </w:r>
      </w:hyperlink>
      <w:r w:rsidRPr="005C6F3A">
        <w:rPr>
          <w:rFonts w:ascii="Times New Roman" w:hAnsi="Times New Roman" w:cs="Times New Roman"/>
          <w:sz w:val="24"/>
          <w:szCs w:val="24"/>
          <w:lang w:val="uk-UA"/>
        </w:rPr>
        <w:t>. Графік роботи абонементів: понеділок – п`ятниця з 08.00 до 17.00; субота з 09.00 до 15.00.</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sz w:val="24"/>
          <w:szCs w:val="24"/>
          <w:lang w:val="uk-UA"/>
        </w:rPr>
        <w:t xml:space="preserve"> </w:t>
      </w:r>
    </w:p>
    <w:p w:rsidR="005C6F3A" w:rsidRPr="005C6F3A" w:rsidRDefault="005C6F3A" w:rsidP="005C6F3A">
      <w:pPr>
        <w:jc w:val="both"/>
        <w:rPr>
          <w:rFonts w:ascii="Times New Roman" w:hAnsi="Times New Roman" w:cs="Times New Roman"/>
          <w:b/>
          <w:bCs/>
          <w:i/>
          <w:iCs/>
          <w:sz w:val="24"/>
          <w:szCs w:val="24"/>
          <w:lang w:val="uk-UA"/>
        </w:rPr>
      </w:pPr>
      <w:r w:rsidRPr="005C6F3A">
        <w:rPr>
          <w:rFonts w:ascii="Times New Roman" w:hAnsi="Times New Roman" w:cs="Times New Roman"/>
          <w:b/>
          <w:bCs/>
          <w:i/>
          <w:iCs/>
          <w:sz w:val="24"/>
          <w:szCs w:val="24"/>
          <w:lang w:val="uk-UA"/>
        </w:rPr>
        <w:t>ЕЛЕКТРОННЕ ЗАБЕЗПЕЧЕННЯ НАВЧАННЯ (MOODLE): HTTPS://MOODLE.ZNU.EDU.UA</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sz w:val="24"/>
          <w:szCs w:val="24"/>
          <w:lang w:val="uk-UA"/>
        </w:rPr>
        <w:t xml:space="preserve">Якщо забули пароль/логін, </w:t>
      </w:r>
      <w:proofErr w:type="spellStart"/>
      <w:r w:rsidRPr="005C6F3A">
        <w:rPr>
          <w:rFonts w:ascii="Times New Roman" w:hAnsi="Times New Roman" w:cs="Times New Roman"/>
          <w:sz w:val="24"/>
          <w:szCs w:val="24"/>
          <w:lang w:val="uk-UA"/>
        </w:rPr>
        <w:t>направте</w:t>
      </w:r>
      <w:proofErr w:type="spellEnd"/>
      <w:r w:rsidRPr="005C6F3A">
        <w:rPr>
          <w:rFonts w:ascii="Times New Roman" w:hAnsi="Times New Roman" w:cs="Times New Roman"/>
          <w:sz w:val="24"/>
          <w:szCs w:val="24"/>
          <w:lang w:val="uk-UA"/>
        </w:rPr>
        <w:t xml:space="preserve"> листа з темою «</w:t>
      </w:r>
      <w:proofErr w:type="spellStart"/>
      <w:r w:rsidRPr="005C6F3A">
        <w:rPr>
          <w:rFonts w:ascii="Times New Roman" w:hAnsi="Times New Roman" w:cs="Times New Roman"/>
          <w:sz w:val="24"/>
          <w:szCs w:val="24"/>
          <w:lang w:val="uk-UA"/>
        </w:rPr>
        <w:t>Забув</w:t>
      </w:r>
      <w:proofErr w:type="spellEnd"/>
      <w:r w:rsidRPr="005C6F3A">
        <w:rPr>
          <w:rFonts w:ascii="Times New Roman" w:hAnsi="Times New Roman" w:cs="Times New Roman"/>
          <w:sz w:val="24"/>
          <w:szCs w:val="24"/>
          <w:lang w:val="uk-UA"/>
        </w:rPr>
        <w:t xml:space="preserve"> пароль/логін» за адресами:</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sz w:val="24"/>
          <w:szCs w:val="24"/>
          <w:lang w:val="uk-UA"/>
        </w:rPr>
        <w:t>·   для студентів ЗНУ - moodle.znu@gmail.com, Савченко Тетяна Володимирівна</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sz w:val="24"/>
          <w:szCs w:val="24"/>
          <w:lang w:val="uk-UA"/>
        </w:rPr>
        <w:t>·   для студентів Інженерного інституту ЗНУ - alexvask54@gmail.com, Василенко Олексій Володимирович</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sz w:val="24"/>
          <w:szCs w:val="24"/>
          <w:lang w:val="uk-UA"/>
        </w:rPr>
        <w:t>У листі вкажіть: прізвище, ім'я, по-батькові українською мовою; шифр групи; електронну адресу.</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sz w:val="24"/>
          <w:szCs w:val="24"/>
          <w:lang w:val="uk-UA"/>
        </w:rPr>
        <w:t xml:space="preserve">Якщо ви вказували електронну адресу в профілі системи </w:t>
      </w:r>
      <w:proofErr w:type="spellStart"/>
      <w:r w:rsidRPr="005C6F3A">
        <w:rPr>
          <w:rFonts w:ascii="Times New Roman" w:hAnsi="Times New Roman" w:cs="Times New Roman"/>
          <w:sz w:val="24"/>
          <w:szCs w:val="24"/>
          <w:lang w:val="uk-UA"/>
        </w:rPr>
        <w:t>Moodle</w:t>
      </w:r>
      <w:proofErr w:type="spellEnd"/>
      <w:r w:rsidRPr="005C6F3A">
        <w:rPr>
          <w:rFonts w:ascii="Times New Roman" w:hAnsi="Times New Roman" w:cs="Times New Roman"/>
          <w:sz w:val="24"/>
          <w:szCs w:val="24"/>
          <w:lang w:val="uk-UA"/>
        </w:rPr>
        <w:t xml:space="preserve"> ЗНУ, то використовуйте посилання для відновлення паролю https://moodle.znu.edu.ua/mod/page/view.php?id=133015.</w:t>
      </w:r>
    </w:p>
    <w:p w:rsidR="005C6F3A" w:rsidRPr="005C6F3A" w:rsidRDefault="005C6F3A" w:rsidP="005C6F3A">
      <w:pPr>
        <w:jc w:val="both"/>
        <w:rPr>
          <w:rFonts w:ascii="Times New Roman" w:hAnsi="Times New Roman" w:cs="Times New Roman"/>
          <w:sz w:val="24"/>
          <w:szCs w:val="24"/>
          <w:lang w:val="uk-UA"/>
        </w:rPr>
      </w:pP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Центр інтенсивного вивчення іноземних мов</w:t>
      </w:r>
      <w:r w:rsidRPr="005C6F3A">
        <w:rPr>
          <w:rFonts w:ascii="Times New Roman" w:hAnsi="Times New Roman" w:cs="Times New Roman"/>
          <w:sz w:val="24"/>
          <w:szCs w:val="24"/>
          <w:lang w:val="uk-UA"/>
        </w:rPr>
        <w:t>: http://sites.znu.edu.ua/child-advance/</w:t>
      </w:r>
    </w:p>
    <w:p w:rsidR="005C6F3A" w:rsidRPr="005C6F3A" w:rsidRDefault="005C6F3A" w:rsidP="005C6F3A">
      <w:pPr>
        <w:jc w:val="both"/>
        <w:rPr>
          <w:rFonts w:ascii="Times New Roman" w:hAnsi="Times New Roman" w:cs="Times New Roman"/>
          <w:sz w:val="24"/>
          <w:szCs w:val="24"/>
          <w:lang w:val="uk-UA"/>
        </w:rPr>
      </w:pPr>
      <w:r w:rsidRPr="005C6F3A">
        <w:rPr>
          <w:rFonts w:ascii="Times New Roman" w:hAnsi="Times New Roman" w:cs="Times New Roman"/>
          <w:b/>
          <w:bCs/>
          <w:i/>
          <w:iCs/>
          <w:sz w:val="24"/>
          <w:szCs w:val="24"/>
          <w:lang w:val="uk-UA"/>
        </w:rPr>
        <w:t>Центр німецької мови, партнер Гете-інституту</w:t>
      </w:r>
      <w:r w:rsidRPr="005C6F3A">
        <w:rPr>
          <w:rFonts w:ascii="Times New Roman" w:hAnsi="Times New Roman" w:cs="Times New Roman"/>
          <w:sz w:val="24"/>
          <w:szCs w:val="24"/>
          <w:lang w:val="uk-UA"/>
        </w:rPr>
        <w:t>: https://www.znu.edu.ua/ukr/edu/ocznu/nim</w:t>
      </w:r>
    </w:p>
    <w:p w:rsidR="005C6F3A" w:rsidRPr="005C6F3A" w:rsidRDefault="005C6F3A" w:rsidP="005C6F3A">
      <w:pPr>
        <w:jc w:val="both"/>
        <w:rPr>
          <w:rFonts w:ascii="Times New Roman" w:hAnsi="Times New Roman" w:cs="Times New Roman"/>
          <w:sz w:val="24"/>
          <w:szCs w:val="24"/>
        </w:rPr>
      </w:pPr>
      <w:r w:rsidRPr="005C6F3A">
        <w:rPr>
          <w:rFonts w:ascii="Times New Roman" w:hAnsi="Times New Roman" w:cs="Times New Roman"/>
          <w:b/>
          <w:bCs/>
          <w:i/>
          <w:iCs/>
          <w:sz w:val="24"/>
          <w:szCs w:val="24"/>
          <w:lang w:val="uk-UA"/>
        </w:rPr>
        <w:t>Школа Конфуція (вивчення китайської мови)</w:t>
      </w:r>
      <w:r w:rsidRPr="005C6F3A">
        <w:rPr>
          <w:rFonts w:ascii="Times New Roman" w:hAnsi="Times New Roman" w:cs="Times New Roman"/>
          <w:sz w:val="24"/>
          <w:szCs w:val="24"/>
          <w:lang w:val="uk-UA"/>
        </w:rPr>
        <w:t>: http://sites.znu.edu.ua/confucius.</w:t>
      </w:r>
    </w:p>
    <w:p w:rsidR="005F6FEA" w:rsidRPr="005C6F3A" w:rsidRDefault="005F6FEA">
      <w:pPr>
        <w:rPr>
          <w:rFonts w:ascii="Times New Roman" w:hAnsi="Times New Roman" w:cs="Times New Roman"/>
          <w:sz w:val="24"/>
          <w:szCs w:val="24"/>
        </w:rPr>
      </w:pPr>
    </w:p>
    <w:sectPr w:rsidR="005F6FEA" w:rsidRPr="005C6F3A" w:rsidSect="005C6F3A">
      <w:headerReference w:type="default" r:id="rId26"/>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917" w:rsidRDefault="00A35917" w:rsidP="005C6F3A">
      <w:pPr>
        <w:spacing w:after="0" w:line="240" w:lineRule="auto"/>
      </w:pPr>
      <w:r>
        <w:separator/>
      </w:r>
    </w:p>
  </w:endnote>
  <w:endnote w:type="continuationSeparator" w:id="0">
    <w:p w:rsidR="00A35917" w:rsidRDefault="00A35917" w:rsidP="005C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917" w:rsidRDefault="00A35917" w:rsidP="005C6F3A">
      <w:pPr>
        <w:spacing w:after="0" w:line="240" w:lineRule="auto"/>
      </w:pPr>
      <w:r>
        <w:separator/>
      </w:r>
    </w:p>
  </w:footnote>
  <w:footnote w:type="continuationSeparator" w:id="0">
    <w:p w:rsidR="00A35917" w:rsidRDefault="00A35917" w:rsidP="005C6F3A">
      <w:pPr>
        <w:spacing w:after="0" w:line="240" w:lineRule="auto"/>
      </w:pPr>
      <w:r>
        <w:continuationSeparator/>
      </w:r>
    </w:p>
  </w:footnote>
  <w:footnote w:id="1">
    <w:p w:rsidR="005C6F3A" w:rsidRPr="00150401" w:rsidRDefault="005C6F3A" w:rsidP="005C6F3A">
      <w:pPr>
        <w:pStyle w:val="a6"/>
        <w:rPr>
          <w:color w:val="A6A6A6" w:themeColor="background1" w:themeShade="A6"/>
          <w:lang w:val="ru-RU"/>
        </w:rPr>
      </w:pPr>
      <w:r w:rsidRPr="00150401">
        <w:rPr>
          <w:rStyle w:val="a4"/>
          <w:color w:val="A6A6A6" w:themeColor="background1" w:themeShade="A6"/>
        </w:rPr>
        <w:footnoteRef/>
      </w:r>
      <w:r w:rsidRPr="00150401">
        <w:rPr>
          <w:color w:val="A6A6A6" w:themeColor="background1" w:themeShade="A6"/>
          <w:lang w:val="ru-RU"/>
        </w:rPr>
        <w:t xml:space="preserve"> </w:t>
      </w:r>
      <w:r w:rsidRPr="00150401">
        <w:rPr>
          <w:b/>
          <w:bCs/>
          <w:color w:val="A6A6A6" w:themeColor="background1" w:themeShade="A6"/>
          <w:lang w:val="ru-RU"/>
        </w:rPr>
        <w:t xml:space="preserve">1 </w:t>
      </w:r>
      <w:proofErr w:type="spellStart"/>
      <w:r w:rsidRPr="00150401">
        <w:rPr>
          <w:b/>
          <w:bCs/>
          <w:color w:val="A6A6A6" w:themeColor="background1" w:themeShade="A6"/>
          <w:lang w:val="ru-RU"/>
        </w:rPr>
        <w:t>змістовий</w:t>
      </w:r>
      <w:proofErr w:type="spellEnd"/>
      <w:r w:rsidRPr="00150401">
        <w:rPr>
          <w:b/>
          <w:bCs/>
          <w:color w:val="A6A6A6" w:themeColor="background1" w:themeShade="A6"/>
          <w:lang w:val="ru-RU"/>
        </w:rPr>
        <w:t xml:space="preserve"> модуль = 15 годин (0,5 кредита </w:t>
      </w:r>
      <w:r w:rsidRPr="00150401">
        <w:rPr>
          <w:b/>
          <w:bCs/>
          <w:color w:val="A6A6A6" w:themeColor="background1" w:themeShade="A6"/>
        </w:rPr>
        <w:t>E</w:t>
      </w:r>
      <w:r w:rsidRPr="00150401">
        <w:rPr>
          <w:b/>
          <w:bCs/>
          <w:color w:val="A6A6A6" w:themeColor="background1" w:themeShade="A6"/>
          <w:lang w:val="ru-RU"/>
        </w:rPr>
        <w:t>С</w:t>
      </w:r>
      <w:r w:rsidRPr="00150401">
        <w:rPr>
          <w:b/>
          <w:bCs/>
          <w:color w:val="A6A6A6" w:themeColor="background1" w:themeShade="A6"/>
        </w:rPr>
        <w:t>TS</w:t>
      </w:r>
      <w:r w:rsidRPr="00150401">
        <w:rPr>
          <w:b/>
          <w:bCs/>
          <w:color w:val="A6A6A6" w:themeColor="background1" w:themeShade="A6"/>
          <w:lang w:val="ru-RU"/>
        </w:rPr>
        <w:t>)</w:t>
      </w:r>
    </w:p>
  </w:footnote>
  <w:footnote w:id="2">
    <w:p w:rsidR="005C6F3A" w:rsidRPr="005E3138" w:rsidRDefault="005C6F3A" w:rsidP="005C6F3A">
      <w:pPr>
        <w:pStyle w:val="a6"/>
        <w:rPr>
          <w:lang w:val="ru-RU"/>
        </w:rPr>
      </w:pPr>
      <w:r w:rsidRPr="001A78E1">
        <w:rPr>
          <w:rStyle w:val="a4"/>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F3A" w:rsidRPr="006F1B80" w:rsidRDefault="005C6F3A" w:rsidP="005C6F3A">
    <w:pPr>
      <w:pStyle w:val="a7"/>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5C6F3A" w:rsidRPr="00E42FA1" w:rsidRDefault="005C6F3A" w:rsidP="005C6F3A">
    <w:pPr>
      <w:pStyle w:val="a7"/>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rsidR="005C6F3A" w:rsidRPr="006F1B80" w:rsidRDefault="005C6F3A" w:rsidP="005C6F3A">
    <w:pPr>
      <w:pStyle w:val="a7"/>
      <w:jc w:val="center"/>
      <w:rPr>
        <w:rFonts w:ascii="Sylfaen" w:hAnsi="Sylfaen" w:cs="Sylfaen"/>
        <w:b/>
        <w:bCs/>
        <w:sz w:val="22"/>
        <w:szCs w:val="22"/>
        <w:lang w:val="uk-UA"/>
      </w:rPr>
    </w:pPr>
    <w:r>
      <w:rPr>
        <w:noProof/>
        <w:lang w:val="ru-RU" w:eastAsia="ru-RU"/>
      </w:rPr>
      <w:drawing>
        <wp:anchor distT="0" distB="0" distL="114300" distR="114300" simplePos="0" relativeHeight="251659264" behindDoc="1" locked="0" layoutInCell="1" allowOverlap="1" wp14:anchorId="0F96A8A2" wp14:editId="21CFF73D">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5C6F3A" w:rsidRPr="00CF2559" w:rsidRDefault="005C6F3A" w:rsidP="005C6F3A">
    <w:pPr>
      <w:pStyle w:val="a7"/>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175F1"/>
    <w:multiLevelType w:val="hybridMultilevel"/>
    <w:tmpl w:val="C29ED028"/>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F632CC1"/>
    <w:multiLevelType w:val="hybridMultilevel"/>
    <w:tmpl w:val="5A14268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9ED5928"/>
    <w:multiLevelType w:val="hybridMultilevel"/>
    <w:tmpl w:val="374CEAE6"/>
    <w:lvl w:ilvl="0" w:tplc="5E6E360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76"/>
    <w:rsid w:val="002C726A"/>
    <w:rsid w:val="00361076"/>
    <w:rsid w:val="00412E08"/>
    <w:rsid w:val="004E49E0"/>
    <w:rsid w:val="005C6F3A"/>
    <w:rsid w:val="005F6FEA"/>
    <w:rsid w:val="00661F63"/>
    <w:rsid w:val="00725AAF"/>
    <w:rsid w:val="009827CE"/>
    <w:rsid w:val="00A35917"/>
    <w:rsid w:val="00A87EE2"/>
    <w:rsid w:val="00AA7AF2"/>
    <w:rsid w:val="00B55278"/>
    <w:rsid w:val="00B63C8C"/>
    <w:rsid w:val="00BB7336"/>
    <w:rsid w:val="00C91C13"/>
    <w:rsid w:val="00D17940"/>
    <w:rsid w:val="00F6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5487B-A975-4D5F-BECC-7691D970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5C6F3A"/>
    <w:pPr>
      <w:keepNext/>
      <w:keepLines/>
      <w:spacing w:before="40" w:after="0" w:line="240" w:lineRule="auto"/>
      <w:outlineLvl w:val="1"/>
    </w:pPr>
    <w:rPr>
      <w:rFonts w:ascii="Calibri" w:eastAsia="MS Gothic" w:hAnsi="Calibri" w:cs="Calibri"/>
      <w:color w:val="365F91"/>
      <w:sz w:val="26"/>
      <w:szCs w:val="26"/>
      <w:lang w:val="en-US"/>
    </w:rPr>
  </w:style>
  <w:style w:type="paragraph" w:styleId="3">
    <w:name w:val="heading 3"/>
    <w:basedOn w:val="a"/>
    <w:next w:val="a"/>
    <w:link w:val="30"/>
    <w:uiPriority w:val="99"/>
    <w:qFormat/>
    <w:rsid w:val="005C6F3A"/>
    <w:pPr>
      <w:keepNext/>
      <w:keepLines/>
      <w:spacing w:before="40" w:after="0" w:line="240" w:lineRule="auto"/>
      <w:outlineLvl w:val="2"/>
    </w:pPr>
    <w:rPr>
      <w:rFonts w:ascii="Calibri" w:eastAsia="MS Gothic" w:hAnsi="Calibri" w:cs="Calibri"/>
      <w:color w:val="243F60"/>
      <w:sz w:val="24"/>
      <w:szCs w:val="24"/>
      <w:lang w:val="en-US"/>
    </w:rPr>
  </w:style>
  <w:style w:type="paragraph" w:styleId="4">
    <w:name w:val="heading 4"/>
    <w:basedOn w:val="a"/>
    <w:next w:val="a"/>
    <w:link w:val="40"/>
    <w:uiPriority w:val="99"/>
    <w:qFormat/>
    <w:rsid w:val="005C6F3A"/>
    <w:pPr>
      <w:keepNext/>
      <w:keepLines/>
      <w:spacing w:before="40" w:after="0" w:line="240" w:lineRule="auto"/>
      <w:outlineLvl w:val="3"/>
    </w:pPr>
    <w:rPr>
      <w:rFonts w:ascii="Calibri" w:eastAsia="MS Gothic" w:hAnsi="Calibri" w:cs="Calibri"/>
      <w:i/>
      <w:iCs/>
      <w:color w:val="365F91"/>
      <w:sz w:val="24"/>
      <w:szCs w:val="24"/>
      <w:lang w:val="en-US"/>
    </w:rPr>
  </w:style>
  <w:style w:type="paragraph" w:styleId="5">
    <w:name w:val="heading 5"/>
    <w:basedOn w:val="a"/>
    <w:next w:val="a"/>
    <w:link w:val="50"/>
    <w:uiPriority w:val="99"/>
    <w:qFormat/>
    <w:rsid w:val="005C6F3A"/>
    <w:pPr>
      <w:keepNext/>
      <w:keepLines/>
      <w:spacing w:before="40" w:after="0" w:line="240" w:lineRule="auto"/>
      <w:outlineLvl w:val="4"/>
    </w:pPr>
    <w:rPr>
      <w:rFonts w:ascii="Calibri" w:eastAsia="MS Gothic" w:hAnsi="Calibri" w:cs="Calibri"/>
      <w:color w:val="365F91"/>
      <w:sz w:val="24"/>
      <w:szCs w:val="24"/>
      <w:lang w:val="en-US"/>
    </w:rPr>
  </w:style>
  <w:style w:type="paragraph" w:styleId="6">
    <w:name w:val="heading 6"/>
    <w:basedOn w:val="a"/>
    <w:next w:val="a"/>
    <w:link w:val="60"/>
    <w:uiPriority w:val="99"/>
    <w:qFormat/>
    <w:rsid w:val="005C6F3A"/>
    <w:pPr>
      <w:keepNext/>
      <w:keepLines/>
      <w:spacing w:before="40" w:after="0" w:line="240" w:lineRule="auto"/>
      <w:outlineLvl w:val="5"/>
    </w:pPr>
    <w:rPr>
      <w:rFonts w:ascii="Calibri" w:eastAsia="MS Gothic" w:hAnsi="Calibri" w:cs="Calibri"/>
      <w:color w:val="243F6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6F3A"/>
    <w:rPr>
      <w:rFonts w:ascii="Calibri" w:eastAsia="MS Gothic" w:hAnsi="Calibri" w:cs="Calibri"/>
      <w:color w:val="365F91"/>
      <w:sz w:val="26"/>
      <w:szCs w:val="26"/>
      <w:lang w:val="en-US"/>
    </w:rPr>
  </w:style>
  <w:style w:type="character" w:customStyle="1" w:styleId="30">
    <w:name w:val="Заголовок 3 Знак"/>
    <w:basedOn w:val="a0"/>
    <w:link w:val="3"/>
    <w:uiPriority w:val="99"/>
    <w:rsid w:val="005C6F3A"/>
    <w:rPr>
      <w:rFonts w:ascii="Calibri" w:eastAsia="MS Gothic" w:hAnsi="Calibri" w:cs="Calibri"/>
      <w:color w:val="243F60"/>
      <w:sz w:val="24"/>
      <w:szCs w:val="24"/>
      <w:lang w:val="en-US"/>
    </w:rPr>
  </w:style>
  <w:style w:type="character" w:customStyle="1" w:styleId="40">
    <w:name w:val="Заголовок 4 Знак"/>
    <w:basedOn w:val="a0"/>
    <w:link w:val="4"/>
    <w:uiPriority w:val="99"/>
    <w:rsid w:val="005C6F3A"/>
    <w:rPr>
      <w:rFonts w:ascii="Calibri" w:eastAsia="MS Gothic" w:hAnsi="Calibri" w:cs="Calibri"/>
      <w:i/>
      <w:iCs/>
      <w:color w:val="365F91"/>
      <w:sz w:val="24"/>
      <w:szCs w:val="24"/>
      <w:lang w:val="en-US"/>
    </w:rPr>
  </w:style>
  <w:style w:type="character" w:customStyle="1" w:styleId="50">
    <w:name w:val="Заголовок 5 Знак"/>
    <w:basedOn w:val="a0"/>
    <w:link w:val="5"/>
    <w:uiPriority w:val="99"/>
    <w:rsid w:val="005C6F3A"/>
    <w:rPr>
      <w:rFonts w:ascii="Calibri" w:eastAsia="MS Gothic" w:hAnsi="Calibri" w:cs="Calibri"/>
      <w:color w:val="365F91"/>
      <w:sz w:val="24"/>
      <w:szCs w:val="24"/>
      <w:lang w:val="en-US"/>
    </w:rPr>
  </w:style>
  <w:style w:type="character" w:customStyle="1" w:styleId="60">
    <w:name w:val="Заголовок 6 Знак"/>
    <w:basedOn w:val="a0"/>
    <w:link w:val="6"/>
    <w:uiPriority w:val="99"/>
    <w:rsid w:val="005C6F3A"/>
    <w:rPr>
      <w:rFonts w:ascii="Calibri" w:eastAsia="MS Gothic" w:hAnsi="Calibri" w:cs="Calibri"/>
      <w:color w:val="243F60"/>
      <w:sz w:val="24"/>
      <w:szCs w:val="24"/>
      <w:lang w:val="en-US"/>
    </w:rPr>
  </w:style>
  <w:style w:type="character" w:styleId="a3">
    <w:name w:val="Hyperlink"/>
    <w:uiPriority w:val="99"/>
    <w:rsid w:val="005C6F3A"/>
    <w:rPr>
      <w:rFonts w:cs="Times New Roman"/>
      <w:color w:val="0000FF"/>
      <w:u w:val="single"/>
    </w:rPr>
  </w:style>
  <w:style w:type="character" w:customStyle="1" w:styleId="s1">
    <w:name w:val="s1"/>
    <w:uiPriority w:val="99"/>
    <w:rsid w:val="005C6F3A"/>
  </w:style>
  <w:style w:type="character" w:styleId="a4">
    <w:name w:val="footnote reference"/>
    <w:uiPriority w:val="99"/>
    <w:semiHidden/>
    <w:rsid w:val="005C6F3A"/>
    <w:rPr>
      <w:rFonts w:cs="Times New Roman"/>
      <w:vertAlign w:val="superscript"/>
    </w:rPr>
  </w:style>
  <w:style w:type="character" w:customStyle="1" w:styleId="a5">
    <w:name w:val="Текст сноски Знак"/>
    <w:link w:val="a6"/>
    <w:uiPriority w:val="99"/>
    <w:semiHidden/>
    <w:locked/>
    <w:rsid w:val="005C6F3A"/>
    <w:rPr>
      <w:lang w:val="x-none"/>
    </w:rPr>
  </w:style>
  <w:style w:type="paragraph" w:styleId="a7">
    <w:name w:val="header"/>
    <w:basedOn w:val="a"/>
    <w:link w:val="a8"/>
    <w:uiPriority w:val="99"/>
    <w:rsid w:val="005C6F3A"/>
    <w:pPr>
      <w:tabs>
        <w:tab w:val="center" w:pos="4680"/>
        <w:tab w:val="right" w:pos="9360"/>
      </w:tabs>
      <w:spacing w:after="0" w:line="240" w:lineRule="auto"/>
    </w:pPr>
    <w:rPr>
      <w:rFonts w:ascii="Times New Roman" w:eastAsia="MS Mincho" w:hAnsi="Times New Roman" w:cs="Times New Roman"/>
      <w:sz w:val="24"/>
      <w:szCs w:val="24"/>
      <w:lang w:val="en-US"/>
    </w:rPr>
  </w:style>
  <w:style w:type="character" w:customStyle="1" w:styleId="a8">
    <w:name w:val="Верхний колонтитул Знак"/>
    <w:basedOn w:val="a0"/>
    <w:link w:val="a7"/>
    <w:uiPriority w:val="99"/>
    <w:rsid w:val="005C6F3A"/>
    <w:rPr>
      <w:rFonts w:ascii="Times New Roman" w:eastAsia="MS Mincho" w:hAnsi="Times New Roman" w:cs="Times New Roman"/>
      <w:sz w:val="24"/>
      <w:szCs w:val="24"/>
      <w:lang w:val="en-US"/>
    </w:rPr>
  </w:style>
  <w:style w:type="paragraph" w:styleId="a6">
    <w:name w:val="footnote text"/>
    <w:basedOn w:val="a"/>
    <w:link w:val="a5"/>
    <w:uiPriority w:val="99"/>
    <w:semiHidden/>
    <w:rsid w:val="005C6F3A"/>
    <w:pPr>
      <w:spacing w:after="0" w:line="240" w:lineRule="auto"/>
    </w:pPr>
    <w:rPr>
      <w:lang w:val="x-none"/>
    </w:rPr>
  </w:style>
  <w:style w:type="character" w:customStyle="1" w:styleId="1">
    <w:name w:val="Текст сноски Знак1"/>
    <w:basedOn w:val="a0"/>
    <w:uiPriority w:val="99"/>
    <w:semiHidden/>
    <w:rsid w:val="005C6F3A"/>
    <w:rPr>
      <w:sz w:val="20"/>
      <w:szCs w:val="20"/>
    </w:rPr>
  </w:style>
  <w:style w:type="character" w:customStyle="1" w:styleId="go">
    <w:name w:val="go"/>
    <w:basedOn w:val="a0"/>
    <w:rsid w:val="005C6F3A"/>
  </w:style>
  <w:style w:type="paragraph" w:customStyle="1" w:styleId="a9">
    <w:name w:val="Стиль"/>
    <w:rsid w:val="005C6F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B5527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23">
    <w:name w:val="Font Style23"/>
    <w:rsid w:val="00B55278"/>
    <w:rPr>
      <w:rFonts w:ascii="Times New Roman" w:hAnsi="Times New Roman" w:cs="Times New Roman"/>
      <w:b/>
      <w:bC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guina.tretyak@gmail.com" TargetMode="External"/><Relationship Id="rId13" Type="http://schemas.openxmlformats.org/officeDocument/2006/relationships/hyperlink" Target="https://www.jstor.org/" TargetMode="External"/><Relationship Id="rId18" Type="http://schemas.openxmlformats.org/officeDocument/2006/relationships/hyperlink" Target="https://tinyurl.com/y9pkmmp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inyurl.com/ycyfws9v" TargetMode="External"/><Relationship Id="rId7" Type="http://schemas.openxmlformats.org/officeDocument/2006/relationships/hyperlink" Target="mailto:karaguina.tretyak@gmail.com" TargetMode="External"/><Relationship Id="rId12" Type="http://schemas.openxmlformats.org/officeDocument/2006/relationships/hyperlink" Target="http://www.nbuv.gov.ua"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6wzzlu3" TargetMode="External"/><Relationship Id="rId20" Type="http://schemas.openxmlformats.org/officeDocument/2006/relationships/hyperlink" Target="https://tinyurl.com/y8gbt4x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mod/resource/view.php?id=103857" TargetMode="External"/><Relationship Id="rId24"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s://tinyurl.com/ya6yk4ad" TargetMode="External"/><Relationship Id="rId23" Type="http://schemas.openxmlformats.org/officeDocument/2006/relationships/hyperlink" Target="https://tinyurl.com/y9r5dpwh" TargetMode="External"/><Relationship Id="rId28" Type="http://schemas.openxmlformats.org/officeDocument/2006/relationships/theme" Target="theme/theme1.xml"/><Relationship Id="rId10" Type="http://schemas.openxmlformats.org/officeDocument/2006/relationships/hyperlink" Target="http://www.scribd.com/doc/Style-Et-Discours-Scentifique" TargetMode="External"/><Relationship Id="rId19" Type="http://schemas.openxmlformats.org/officeDocument/2006/relationships/hyperlink" Target="https://tinyurl.com/ycds57la" TargetMode="External"/><Relationship Id="rId4" Type="http://schemas.openxmlformats.org/officeDocument/2006/relationships/webSettings" Target="webSettings.xml"/><Relationship Id="rId9" Type="http://schemas.openxmlformats.org/officeDocument/2006/relationships/hyperlink" Target="http://www.larousse.fr/encyclopedie/nom-commun-nom/genre" TargetMode="External"/><Relationship Id="rId14" Type="http://schemas.openxmlformats.org/officeDocument/2006/relationships/hyperlink" Target="mailto:karaguina.tretyak@gmail.com" TargetMode="External"/><Relationship Id="rId22" Type="http://schemas.openxmlformats.org/officeDocument/2006/relationships/hyperlink" Target="https://tinyurl.com/yd6bq6p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3145</Words>
  <Characters>17930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2020-09-02T08:20:00Z</dcterms:created>
  <dcterms:modified xsi:type="dcterms:W3CDTF">2020-09-02T15:02:00Z</dcterms:modified>
</cp:coreProperties>
</file>