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DD8D7" w14:textId="114AD406" w:rsidR="0074321F" w:rsidRPr="003A40B7" w:rsidRDefault="0074321F" w:rsidP="0074321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40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Запорізький національний університет</w:t>
      </w:r>
      <w:r w:rsidRPr="003A40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  <w:t>факультет</w:t>
      </w:r>
      <w:r w:rsidR="00C86C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соціальної педагогіки та психології</w:t>
      </w:r>
      <w:r w:rsidRPr="003A40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  <w:t xml:space="preserve">кафедра </w:t>
      </w:r>
      <w:r w:rsidR="00C86C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психології</w:t>
      </w:r>
    </w:p>
    <w:p w14:paraId="6524AB5C" w14:textId="77777777" w:rsidR="0074321F" w:rsidRPr="003A40B7" w:rsidRDefault="0074321F" w:rsidP="0074321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39"/>
        <w:gridCol w:w="10831"/>
      </w:tblGrid>
      <w:tr w:rsidR="0074321F" w:rsidRPr="003A40B7" w14:paraId="2512B7C3" w14:textId="77777777" w:rsidTr="002F5D93">
        <w:trPr>
          <w:trHeight w:val="439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ACEE0E8" w14:textId="77777777" w:rsidR="0074321F" w:rsidRPr="003A40B7" w:rsidRDefault="0074321F" w:rsidP="002F5D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курсу</w:t>
            </w:r>
          </w:p>
        </w:tc>
        <w:tc>
          <w:tcPr>
            <w:tcW w:w="10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D97011D" w14:textId="5C67B809" w:rsidR="0074321F" w:rsidRPr="003A40B7" w:rsidRDefault="00D242F4" w:rsidP="002F5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Психологія </w:t>
            </w:r>
            <w:r w:rsidR="00C40D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конфлікту</w:t>
            </w:r>
          </w:p>
        </w:tc>
      </w:tr>
      <w:tr w:rsidR="0074321F" w:rsidRPr="003A40B7" w14:paraId="09E6B98D" w14:textId="77777777" w:rsidTr="002F5D93">
        <w:trPr>
          <w:trHeight w:val="340"/>
        </w:trPr>
        <w:tc>
          <w:tcPr>
            <w:tcW w:w="3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A2081FD" w14:textId="77777777" w:rsidR="0074321F" w:rsidRPr="003A40B7" w:rsidRDefault="0074321F" w:rsidP="002F5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Викладач  </w:t>
            </w:r>
          </w:p>
        </w:tc>
        <w:tc>
          <w:tcPr>
            <w:tcW w:w="10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80E3E46" w14:textId="399AABCE" w:rsidR="0074321F" w:rsidRDefault="001B7F52" w:rsidP="002F5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Поплавська Анжеліка Петрівна</w:t>
            </w:r>
          </w:p>
          <w:p w14:paraId="2C27B20F" w14:textId="04CAEDB7" w:rsidR="0057478C" w:rsidRPr="003A40B7" w:rsidRDefault="0057478C" w:rsidP="002F5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321F" w:rsidRPr="003A40B7" w14:paraId="117E21C4" w14:textId="77777777" w:rsidTr="002F5D93">
        <w:trPr>
          <w:trHeight w:val="540"/>
        </w:trPr>
        <w:tc>
          <w:tcPr>
            <w:tcW w:w="3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369105D" w14:textId="77777777" w:rsidR="0074321F" w:rsidRPr="003A40B7" w:rsidRDefault="0074321F" w:rsidP="002F5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Профіль</w:t>
            </w: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викладача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 сайті ЗНУ</w:t>
            </w:r>
          </w:p>
        </w:tc>
        <w:tc>
          <w:tcPr>
            <w:tcW w:w="10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tbl>
            <w:tblPr>
              <w:tblW w:w="14670" w:type="dxa"/>
              <w:tblInd w:w="12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670"/>
            </w:tblGrid>
            <w:tr w:rsidR="00C86C3E" w:rsidRPr="003A40B7" w14:paraId="13739822" w14:textId="77777777" w:rsidTr="007E1635">
              <w:trPr>
                <w:trHeight w:val="540"/>
              </w:trPr>
              <w:tc>
                <w:tcPr>
                  <w:tcW w:w="108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3E6DC035" w14:textId="77777777" w:rsidR="00C86C3E" w:rsidRPr="003A40B7" w:rsidRDefault="008C0E4F" w:rsidP="007E16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hyperlink r:id="rId5" w:history="1">
                    <w:r w:rsidR="00C86C3E" w:rsidRPr="002C6C88">
                      <w:rPr>
                        <w:rStyle w:val="a3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https://moodle.znu.edu.ua/user/profile.php#</w:t>
                    </w:r>
                  </w:hyperlink>
                </w:p>
              </w:tc>
            </w:tr>
          </w:tbl>
          <w:p w14:paraId="20A5BE31" w14:textId="49F3A85E" w:rsidR="0074321F" w:rsidRPr="003A40B7" w:rsidRDefault="0074321F" w:rsidP="002F5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321F" w:rsidRPr="003A40B7" w14:paraId="123CF699" w14:textId="77777777" w:rsidTr="002F5D93">
        <w:trPr>
          <w:trHeight w:val="374"/>
        </w:trPr>
        <w:tc>
          <w:tcPr>
            <w:tcW w:w="3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E20604" w14:textId="77777777" w:rsidR="0074321F" w:rsidRPr="003A40B7" w:rsidRDefault="0074321F" w:rsidP="002F5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Контактний </w:t>
            </w:r>
            <w:proofErr w:type="spellStart"/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0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00D8891" w14:textId="23D2FE9A" w:rsidR="0074321F" w:rsidRPr="003A40B7" w:rsidRDefault="00840B9B" w:rsidP="002F5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+38(050)4905411</w:t>
            </w:r>
          </w:p>
        </w:tc>
      </w:tr>
      <w:tr w:rsidR="0074321F" w:rsidRPr="003A40B7" w14:paraId="22E48A29" w14:textId="77777777" w:rsidTr="002F5D93">
        <w:trPr>
          <w:trHeight w:val="227"/>
        </w:trPr>
        <w:tc>
          <w:tcPr>
            <w:tcW w:w="3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7CD0FD7" w14:textId="77777777" w:rsidR="0074321F" w:rsidRPr="003A40B7" w:rsidRDefault="0074321F" w:rsidP="002F5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0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E59727" w14:textId="4A4CAFBE" w:rsidR="0074321F" w:rsidRPr="00F56216" w:rsidRDefault="00D27914" w:rsidP="002F5D9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F5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oplavska-lika@ukr.net</w:t>
            </w:r>
          </w:p>
        </w:tc>
      </w:tr>
      <w:tr w:rsidR="0074321F" w:rsidRPr="003A40B7" w14:paraId="661FA4EF" w14:textId="77777777" w:rsidTr="002F5D93">
        <w:trPr>
          <w:trHeight w:val="460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4951C50" w14:textId="77777777" w:rsidR="0074321F" w:rsidRPr="003A40B7" w:rsidRDefault="0074321F" w:rsidP="002F5D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Сторінка курсу в  СЕЗН </w:t>
            </w:r>
            <w:proofErr w:type="spellStart"/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10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6C0599" w14:textId="2BDD240F" w:rsidR="0074321F" w:rsidRPr="003A40B7" w:rsidRDefault="00C40D16" w:rsidP="002F5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F44C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https://moodle.znu.edu.ua/course/view.php?id=1701#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4321F" w:rsidRPr="003A40B7" w14:paraId="5B6604A9" w14:textId="77777777" w:rsidTr="002F5D93">
        <w:trPr>
          <w:trHeight w:val="1047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707434F" w14:textId="77777777" w:rsidR="0074321F" w:rsidRPr="003A40B7" w:rsidRDefault="0074321F" w:rsidP="002F5D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10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CAE096A" w14:textId="77777777" w:rsidR="0074321F" w:rsidRPr="003A40B7" w:rsidRDefault="0074321F" w:rsidP="002F5D93">
            <w:pPr>
              <w:pStyle w:val="a4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розкладом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консультацій</w:t>
            </w: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викладачів кафедри української літератури</w:t>
            </w:r>
          </w:p>
          <w:p w14:paraId="5BABE792" w14:textId="77777777" w:rsidR="0074321F" w:rsidRPr="003A40B7" w:rsidRDefault="0074321F" w:rsidP="002F5D93">
            <w:pPr>
              <w:pStyle w:val="a4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лекцій і практичних занять</w:t>
            </w:r>
          </w:p>
          <w:p w14:paraId="6CDFB17D" w14:textId="77777777" w:rsidR="0074321F" w:rsidRPr="003A40B7" w:rsidRDefault="0074321F" w:rsidP="002F5D93">
            <w:pPr>
              <w:pStyle w:val="a4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попередньою домовленістю</w:t>
            </w:r>
          </w:p>
          <w:p w14:paraId="5CA9065D" w14:textId="77777777" w:rsidR="0074321F" w:rsidRPr="003A40B7" w:rsidRDefault="0074321F" w:rsidP="002F5D93">
            <w:pPr>
              <w:pStyle w:val="a4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онлайн-консультації</w:t>
            </w:r>
          </w:p>
        </w:tc>
      </w:tr>
    </w:tbl>
    <w:p w14:paraId="73CDB04B" w14:textId="77777777" w:rsidR="0074321F" w:rsidRPr="003A40B7" w:rsidRDefault="0074321F" w:rsidP="0074321F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40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38AB46FF" w14:textId="1274B8F2" w:rsidR="0033782A" w:rsidRDefault="0074321F" w:rsidP="0033782A">
      <w:pPr>
        <w:ind w:firstLine="720"/>
        <w:jc w:val="both"/>
        <w:rPr>
          <w:sz w:val="28"/>
          <w:lang w:val="uk-UA"/>
        </w:rPr>
      </w:pPr>
      <w:r w:rsidRPr="003A40B7">
        <w:rPr>
          <w:b/>
          <w:sz w:val="24"/>
        </w:rPr>
        <w:t xml:space="preserve">1. </w:t>
      </w:r>
      <w:r w:rsidRPr="003A40B7">
        <w:rPr>
          <w:b/>
          <w:sz w:val="24"/>
        </w:rPr>
        <w:tab/>
      </w:r>
      <w:r w:rsidRPr="00645399">
        <w:rPr>
          <w:b/>
          <w:sz w:val="24"/>
        </w:rPr>
        <w:t xml:space="preserve">Коротка анотація до курсу. </w:t>
      </w:r>
    </w:p>
    <w:p w14:paraId="7BEE551A" w14:textId="514C3EBE" w:rsidR="00C40D16" w:rsidRPr="00C40D16" w:rsidRDefault="00C40D16" w:rsidP="00C40D1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0D16">
        <w:rPr>
          <w:rFonts w:ascii="Times New Roman" w:hAnsi="Times New Roman" w:cs="Times New Roman"/>
          <w:bCs/>
          <w:sz w:val="24"/>
          <w:szCs w:val="24"/>
        </w:rPr>
        <w:t>Предметом</w:t>
      </w:r>
      <w:r w:rsidRPr="00C40D16">
        <w:rPr>
          <w:rFonts w:ascii="Times New Roman" w:hAnsi="Times New Roman" w:cs="Times New Roman"/>
          <w:sz w:val="24"/>
          <w:szCs w:val="24"/>
        </w:rPr>
        <w:t xml:space="preserve"> вивчення навчальної дисципліни</w:t>
      </w:r>
      <w:r w:rsidR="004E06D1">
        <w:rPr>
          <w:rFonts w:ascii="Times New Roman" w:hAnsi="Times New Roman" w:cs="Times New Roman"/>
          <w:sz w:val="24"/>
          <w:szCs w:val="24"/>
        </w:rPr>
        <w:t xml:space="preserve"> “Психологія конфлікту” </w:t>
      </w:r>
      <w:r w:rsidRPr="00C40D16">
        <w:rPr>
          <w:rFonts w:ascii="Times New Roman" w:hAnsi="Times New Roman" w:cs="Times New Roman"/>
          <w:sz w:val="24"/>
          <w:szCs w:val="24"/>
        </w:rPr>
        <w:t xml:space="preserve">є </w:t>
      </w:r>
      <w:r w:rsidRPr="00C40D16">
        <w:rPr>
          <w:rFonts w:ascii="Times New Roman" w:hAnsi="Times New Roman" w:cs="Times New Roman"/>
          <w:sz w:val="24"/>
          <w:szCs w:val="24"/>
          <w:lang w:val="uk-UA"/>
        </w:rPr>
        <w:t xml:space="preserve">індивідуально-типологічні властивості особистості та умови, які можуть призводити до виникнення конфліктних ситуацій. </w:t>
      </w:r>
      <w:r w:rsidR="004E06D1">
        <w:rPr>
          <w:rFonts w:ascii="Times New Roman" w:hAnsi="Times New Roman" w:cs="Times New Roman"/>
          <w:sz w:val="24"/>
          <w:szCs w:val="24"/>
          <w:lang w:val="uk-UA"/>
        </w:rPr>
        <w:t xml:space="preserve">В процесі становлення особистості та проходження нею етапів </w:t>
      </w:r>
      <w:r w:rsidR="004E06D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соціалізації особистість переживає достатню кількість конфліктів як особистісного ґенезу, так і соціального походження. Вив </w:t>
      </w:r>
      <w:proofErr w:type="spellStart"/>
      <w:r w:rsidR="004E06D1">
        <w:rPr>
          <w:rFonts w:ascii="Times New Roman" w:hAnsi="Times New Roman" w:cs="Times New Roman"/>
          <w:sz w:val="24"/>
          <w:szCs w:val="24"/>
          <w:lang w:val="uk-UA"/>
        </w:rPr>
        <w:t>чення</w:t>
      </w:r>
      <w:proofErr w:type="spellEnd"/>
      <w:r w:rsidR="004E06D1">
        <w:rPr>
          <w:rFonts w:ascii="Times New Roman" w:hAnsi="Times New Roman" w:cs="Times New Roman"/>
          <w:sz w:val="24"/>
          <w:szCs w:val="24"/>
          <w:lang w:val="uk-UA"/>
        </w:rPr>
        <w:t xml:space="preserve"> особливостей поведінки в різних конфліктних ситуацій, формування вмінь та навичок щодо профілактики та подолання конфліктів є основною складовою оволодіння даною навчальною дисципліною.</w:t>
      </w:r>
    </w:p>
    <w:p w14:paraId="34F1127A" w14:textId="3B0BFA97" w:rsidR="0074321F" w:rsidRPr="00B72A5B" w:rsidRDefault="0074321F" w:rsidP="00C40D16">
      <w:pPr>
        <w:ind w:firstLine="720"/>
        <w:jc w:val="both"/>
        <w:rPr>
          <w:sz w:val="24"/>
        </w:rPr>
      </w:pPr>
    </w:p>
    <w:p w14:paraId="7643A3C8" w14:textId="1EB922D2" w:rsidR="00B72A5B" w:rsidRPr="00807993" w:rsidRDefault="0074321F" w:rsidP="00B72A5B">
      <w:pPr>
        <w:pStyle w:val="2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4539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2. </w:t>
      </w:r>
      <w:r w:rsidRPr="0064539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Мета й завдання курсу. </w:t>
      </w:r>
      <w:r w:rsidR="00807993" w:rsidRPr="00807993">
        <w:rPr>
          <w:rFonts w:ascii="Times New Roman" w:hAnsi="Times New Roman" w:cs="Times New Roman"/>
          <w:bCs/>
          <w:sz w:val="24"/>
          <w:szCs w:val="24"/>
          <w:lang w:val="uk-UA"/>
        </w:rPr>
        <w:t>оволодіння всім спектром знань з психології конфлікту для того, щоб забезпечити безконфліктні міжособистісні стосунки та розв’язувати внутрішньо особистісні конфлікти.</w:t>
      </w:r>
    </w:p>
    <w:p w14:paraId="1BEF38A1" w14:textId="6C7E0674" w:rsidR="00B72A5B" w:rsidRPr="00B72A5B" w:rsidRDefault="00B72A5B" w:rsidP="00B72A5B">
      <w:pPr>
        <w:pStyle w:val="2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2A5B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Основними завдання</w:t>
      </w:r>
      <w:r w:rsidRPr="00B7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2A5B">
        <w:rPr>
          <w:rFonts w:ascii="Times New Roman" w:hAnsi="Times New Roman" w:cs="Times New Roman"/>
          <w:b/>
          <w:bCs/>
          <w:sz w:val="24"/>
          <w:szCs w:val="24"/>
          <w:lang w:val="uk-UA"/>
        </w:rPr>
        <w:t>курсу є:</w:t>
      </w:r>
    </w:p>
    <w:p w14:paraId="74442679" w14:textId="77777777" w:rsidR="00807993" w:rsidRPr="00807993" w:rsidRDefault="00807993" w:rsidP="0080799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07993">
        <w:rPr>
          <w:rFonts w:ascii="Times New Roman" w:hAnsi="Times New Roman" w:cs="Times New Roman"/>
          <w:bCs/>
          <w:sz w:val="24"/>
          <w:szCs w:val="24"/>
          <w:lang w:val="uk-UA"/>
        </w:rPr>
        <w:t>формування системних уявлень про :</w:t>
      </w:r>
    </w:p>
    <w:p w14:paraId="7584DA94" w14:textId="77777777" w:rsidR="00807993" w:rsidRPr="00807993" w:rsidRDefault="00807993" w:rsidP="0080799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07993">
        <w:rPr>
          <w:rFonts w:ascii="Times New Roman" w:hAnsi="Times New Roman" w:cs="Times New Roman"/>
          <w:bCs/>
          <w:sz w:val="24"/>
          <w:szCs w:val="24"/>
          <w:lang w:val="uk-UA"/>
        </w:rPr>
        <w:t>внутрішньо особистісні конфлікти;</w:t>
      </w:r>
    </w:p>
    <w:p w14:paraId="04C24BE4" w14:textId="77777777" w:rsidR="00807993" w:rsidRPr="00807993" w:rsidRDefault="00807993" w:rsidP="0080799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07993">
        <w:rPr>
          <w:rFonts w:ascii="Times New Roman" w:hAnsi="Times New Roman" w:cs="Times New Roman"/>
          <w:bCs/>
          <w:sz w:val="24"/>
          <w:szCs w:val="24"/>
          <w:lang w:val="uk-UA"/>
        </w:rPr>
        <w:t>міжособистісні конфлікти;</w:t>
      </w:r>
    </w:p>
    <w:p w14:paraId="2CE62180" w14:textId="77777777" w:rsidR="00807993" w:rsidRPr="00807993" w:rsidRDefault="00807993" w:rsidP="0080799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07993">
        <w:rPr>
          <w:rFonts w:ascii="Times New Roman" w:hAnsi="Times New Roman" w:cs="Times New Roman"/>
          <w:bCs/>
          <w:sz w:val="24"/>
          <w:szCs w:val="24"/>
          <w:lang w:val="uk-UA"/>
        </w:rPr>
        <w:t>конфлікти особистості та групи;</w:t>
      </w:r>
    </w:p>
    <w:p w14:paraId="13A003C5" w14:textId="77777777" w:rsidR="00807993" w:rsidRPr="00807993" w:rsidRDefault="00807993" w:rsidP="0080799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07993">
        <w:rPr>
          <w:rFonts w:ascii="Times New Roman" w:hAnsi="Times New Roman" w:cs="Times New Roman"/>
          <w:bCs/>
          <w:sz w:val="24"/>
          <w:szCs w:val="24"/>
          <w:lang w:val="uk-UA"/>
        </w:rPr>
        <w:t>між групові конфлікти.</w:t>
      </w:r>
    </w:p>
    <w:p w14:paraId="542B4DA9" w14:textId="77777777" w:rsidR="00807993" w:rsidRPr="00807993" w:rsidRDefault="00807993" w:rsidP="0080799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07993">
        <w:rPr>
          <w:rFonts w:ascii="Times New Roman" w:hAnsi="Times New Roman" w:cs="Times New Roman"/>
          <w:bCs/>
          <w:sz w:val="24"/>
          <w:szCs w:val="24"/>
          <w:lang w:val="uk-UA"/>
        </w:rPr>
        <w:t>формування таких вмінь, як :</w:t>
      </w:r>
    </w:p>
    <w:p w14:paraId="1C4F3A51" w14:textId="77777777" w:rsidR="00807993" w:rsidRPr="00807993" w:rsidRDefault="00807993" w:rsidP="0080799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07993">
        <w:rPr>
          <w:rFonts w:ascii="Times New Roman" w:hAnsi="Times New Roman" w:cs="Times New Roman"/>
          <w:bCs/>
          <w:sz w:val="24"/>
          <w:szCs w:val="24"/>
          <w:lang w:val="uk-UA"/>
        </w:rPr>
        <w:t>оволодіння системою методів, за допомогою якої можна виявляти внутрішньо особистісні та міжособистісні конфлікти та керувати ними;</w:t>
      </w:r>
    </w:p>
    <w:p w14:paraId="76DD6655" w14:textId="77777777" w:rsidR="00807993" w:rsidRDefault="00807993" w:rsidP="0080799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07993">
        <w:rPr>
          <w:rFonts w:ascii="Times New Roman" w:hAnsi="Times New Roman" w:cs="Times New Roman"/>
          <w:bCs/>
          <w:sz w:val="24"/>
          <w:szCs w:val="24"/>
          <w:lang w:val="uk-UA"/>
        </w:rPr>
        <w:t>знання специфіки міжособистісних та групових конфліктів, їхніх різновидів та особливостей протікання;</w:t>
      </w:r>
    </w:p>
    <w:p w14:paraId="3BDE537B" w14:textId="26ABB8E0" w:rsidR="00B72A5B" w:rsidRPr="00807993" w:rsidRDefault="00807993" w:rsidP="0080799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07993">
        <w:rPr>
          <w:rFonts w:ascii="Times New Roman" w:hAnsi="Times New Roman" w:cs="Times New Roman"/>
          <w:bCs/>
          <w:sz w:val="24"/>
          <w:szCs w:val="24"/>
          <w:lang w:val="uk-UA"/>
        </w:rPr>
        <w:t>виявляти тенденції конфліктної поведінки особистостей та аналізувати моделі конфліктної поведінки.</w:t>
      </w:r>
      <w:r w:rsidR="00B72A5B" w:rsidRPr="0080799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A8A1A67" w14:textId="79307FB6" w:rsidR="00645399" w:rsidRPr="00645399" w:rsidRDefault="00645399" w:rsidP="00B72A5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108887" w14:textId="77777777" w:rsidR="0074321F" w:rsidRPr="003A40B7" w:rsidRDefault="0074321F" w:rsidP="00645399">
      <w:pPr>
        <w:tabs>
          <w:tab w:val="left" w:pos="851"/>
          <w:tab w:val="left" w:pos="1260"/>
        </w:tabs>
        <w:spacing w:line="240" w:lineRule="auto"/>
        <w:ind w:right="-784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A40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3. </w:t>
      </w:r>
      <w:r w:rsidRPr="003A40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ab/>
      </w:r>
      <w:r w:rsidRPr="003A40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Формат курсу – </w:t>
      </w:r>
      <w:r w:rsidRPr="003A40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очний,  </w:t>
      </w:r>
      <w:r w:rsidRPr="003A40B7">
        <w:rPr>
          <w:rFonts w:ascii="Times New Roman" w:hAnsi="Times New Roman" w:cs="Times New Roman"/>
          <w:sz w:val="24"/>
          <w:szCs w:val="24"/>
          <w:lang w:val="uk-UA"/>
        </w:rPr>
        <w:t>проведення лекцій, практичних занять та консультацій.</w:t>
      </w:r>
      <w:r w:rsidRPr="003A40B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</w:p>
    <w:p w14:paraId="27528773" w14:textId="77777777" w:rsidR="0074321F" w:rsidRDefault="0074321F" w:rsidP="0074321F">
      <w:pPr>
        <w:tabs>
          <w:tab w:val="left" w:pos="1260"/>
        </w:tabs>
        <w:spacing w:line="240" w:lineRule="auto"/>
        <w:ind w:right="-7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40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4. </w:t>
      </w:r>
      <w:r w:rsidRPr="003A40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Результати навчання. </w:t>
      </w:r>
    </w:p>
    <w:p w14:paraId="3447DF87" w14:textId="57F19DFB" w:rsidR="00B72A5B" w:rsidRDefault="00B72A5B" w:rsidP="00B72A5B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5399">
        <w:rPr>
          <w:rFonts w:ascii="Times New Roman" w:hAnsi="Times New Roman" w:cs="Times New Roman"/>
          <w:sz w:val="24"/>
          <w:szCs w:val="24"/>
        </w:rPr>
        <w:t xml:space="preserve">Згідно з вимогами освітньо-професійної програми </w:t>
      </w:r>
      <w:r w:rsidRPr="00B72A5B">
        <w:rPr>
          <w:rFonts w:ascii="Times New Roman" w:hAnsi="Times New Roman" w:cs="Times New Roman"/>
          <w:sz w:val="24"/>
          <w:szCs w:val="24"/>
          <w:lang w:val="uk-UA"/>
        </w:rPr>
        <w:t xml:space="preserve">студенти повинні </w:t>
      </w:r>
      <w:r w:rsidRPr="00B72A5B">
        <w:rPr>
          <w:rFonts w:ascii="Times New Roman" w:hAnsi="Times New Roman" w:cs="Times New Roman"/>
          <w:b/>
          <w:bCs/>
          <w:sz w:val="24"/>
          <w:szCs w:val="24"/>
          <w:lang w:val="uk-UA"/>
        </w:rPr>
        <w:t>знати:</w:t>
      </w:r>
    </w:p>
    <w:p w14:paraId="26D75D99" w14:textId="77777777" w:rsidR="00807993" w:rsidRPr="00807993" w:rsidRDefault="00807993" w:rsidP="003314D8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7993">
        <w:rPr>
          <w:rFonts w:ascii="Times New Roman" w:hAnsi="Times New Roman" w:cs="Times New Roman"/>
          <w:sz w:val="24"/>
          <w:szCs w:val="24"/>
          <w:lang w:val="uk-UA"/>
        </w:rPr>
        <w:t>закономірності і принципи виникнення</w:t>
      </w:r>
      <w:r w:rsidRPr="00807993">
        <w:rPr>
          <w:rFonts w:ascii="Times New Roman" w:hAnsi="Times New Roman" w:cs="Times New Roman"/>
          <w:sz w:val="24"/>
          <w:szCs w:val="24"/>
        </w:rPr>
        <w:t xml:space="preserve"> та</w:t>
      </w:r>
      <w:r w:rsidRPr="00807993">
        <w:rPr>
          <w:rFonts w:ascii="Times New Roman" w:hAnsi="Times New Roman" w:cs="Times New Roman"/>
          <w:sz w:val="24"/>
          <w:szCs w:val="24"/>
          <w:lang w:val="uk-UA"/>
        </w:rPr>
        <w:t xml:space="preserve"> розвитку конфлікту</w:t>
      </w:r>
      <w:r w:rsidRPr="0080799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F2E785F" w14:textId="77777777" w:rsidR="00807993" w:rsidRPr="00807993" w:rsidRDefault="00807993" w:rsidP="003314D8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7993">
        <w:rPr>
          <w:rFonts w:ascii="Times New Roman" w:hAnsi="Times New Roman" w:cs="Times New Roman"/>
          <w:sz w:val="24"/>
          <w:szCs w:val="24"/>
          <w:lang w:val="uk-UA"/>
        </w:rPr>
        <w:t>етапи</w:t>
      </w:r>
      <w:r w:rsidRPr="00807993">
        <w:rPr>
          <w:rFonts w:ascii="Times New Roman" w:hAnsi="Times New Roman" w:cs="Times New Roman"/>
          <w:sz w:val="24"/>
          <w:szCs w:val="24"/>
        </w:rPr>
        <w:t xml:space="preserve"> </w:t>
      </w:r>
      <w:r w:rsidRPr="00807993">
        <w:rPr>
          <w:rFonts w:ascii="Times New Roman" w:hAnsi="Times New Roman" w:cs="Times New Roman"/>
          <w:sz w:val="24"/>
          <w:szCs w:val="24"/>
          <w:lang w:val="uk-UA"/>
        </w:rPr>
        <w:t xml:space="preserve">розвитку конфліктів; </w:t>
      </w:r>
    </w:p>
    <w:p w14:paraId="24CC9A6C" w14:textId="77777777" w:rsidR="00807993" w:rsidRPr="00807993" w:rsidRDefault="00807993" w:rsidP="003314D8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7993">
        <w:rPr>
          <w:rFonts w:ascii="Times New Roman" w:hAnsi="Times New Roman" w:cs="Times New Roman"/>
          <w:sz w:val="24"/>
          <w:szCs w:val="24"/>
          <w:lang w:val="uk-UA"/>
        </w:rPr>
        <w:t xml:space="preserve">типи конфліктів; </w:t>
      </w:r>
    </w:p>
    <w:p w14:paraId="584CE6C4" w14:textId="77777777" w:rsidR="00807993" w:rsidRPr="00807993" w:rsidRDefault="00807993" w:rsidP="003314D8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799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стратегії і тактики поведінки особистості в конфліктних ситуаціях; </w:t>
      </w:r>
    </w:p>
    <w:p w14:paraId="193DDCA0" w14:textId="77777777" w:rsidR="00807993" w:rsidRPr="00443439" w:rsidRDefault="00807993" w:rsidP="003314D8">
      <w:pPr>
        <w:numPr>
          <w:ilvl w:val="0"/>
          <w:numId w:val="11"/>
        </w:numPr>
        <w:spacing w:line="240" w:lineRule="auto"/>
        <w:jc w:val="both"/>
        <w:rPr>
          <w:b/>
          <w:sz w:val="28"/>
          <w:szCs w:val="28"/>
          <w:lang w:val="uk-UA"/>
        </w:rPr>
      </w:pPr>
      <w:r w:rsidRPr="00807993">
        <w:rPr>
          <w:rFonts w:ascii="Times New Roman" w:hAnsi="Times New Roman" w:cs="Times New Roman"/>
          <w:sz w:val="24"/>
          <w:szCs w:val="24"/>
          <w:lang w:val="uk-UA"/>
        </w:rPr>
        <w:t>схеми роботи з конфліктами.</w:t>
      </w:r>
      <w:r w:rsidRPr="00443439">
        <w:rPr>
          <w:b/>
          <w:sz w:val="28"/>
          <w:szCs w:val="28"/>
          <w:lang w:val="uk-UA"/>
        </w:rPr>
        <w:t xml:space="preserve"> </w:t>
      </w:r>
    </w:p>
    <w:p w14:paraId="24E035BB" w14:textId="77777777" w:rsidR="00807993" w:rsidRPr="00B72A5B" w:rsidRDefault="00807993" w:rsidP="00B72A5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EC1D04F" w14:textId="6B467FB8" w:rsidR="00645399" w:rsidRDefault="00645399" w:rsidP="00B72A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99">
        <w:rPr>
          <w:rFonts w:ascii="Times New Roman" w:hAnsi="Times New Roman" w:cs="Times New Roman"/>
          <w:b/>
          <w:sz w:val="24"/>
          <w:szCs w:val="24"/>
        </w:rPr>
        <w:t>вміти:</w:t>
      </w:r>
      <w:r w:rsidRPr="006453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CE610" w14:textId="77777777" w:rsidR="003314D8" w:rsidRPr="003314D8" w:rsidRDefault="003314D8" w:rsidP="003314D8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14D8">
        <w:rPr>
          <w:rFonts w:ascii="Times New Roman" w:hAnsi="Times New Roman" w:cs="Times New Roman"/>
          <w:sz w:val="24"/>
          <w:szCs w:val="24"/>
          <w:lang w:val="uk-UA"/>
        </w:rPr>
        <w:t xml:space="preserve">проводити діагностику для виявлення рівня конфліктності особистості, </w:t>
      </w:r>
    </w:p>
    <w:p w14:paraId="2E72D931" w14:textId="77777777" w:rsidR="003314D8" w:rsidRPr="003314D8" w:rsidRDefault="003314D8" w:rsidP="003314D8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14D8">
        <w:rPr>
          <w:rFonts w:ascii="Times New Roman" w:hAnsi="Times New Roman" w:cs="Times New Roman"/>
          <w:sz w:val="24"/>
          <w:szCs w:val="24"/>
          <w:lang w:val="uk-UA"/>
        </w:rPr>
        <w:t xml:space="preserve">схильності особистості до конфліктної поведінки, </w:t>
      </w:r>
    </w:p>
    <w:p w14:paraId="0702FD6D" w14:textId="77777777" w:rsidR="003314D8" w:rsidRPr="003314D8" w:rsidRDefault="003314D8" w:rsidP="003314D8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14D8">
        <w:rPr>
          <w:rFonts w:ascii="Times New Roman" w:hAnsi="Times New Roman" w:cs="Times New Roman"/>
          <w:sz w:val="24"/>
          <w:szCs w:val="24"/>
          <w:lang w:val="uk-UA"/>
        </w:rPr>
        <w:t xml:space="preserve">домінуючих стилів у конфліктних ситуаціях тощо, </w:t>
      </w:r>
    </w:p>
    <w:p w14:paraId="18C10329" w14:textId="77777777" w:rsidR="003314D8" w:rsidRPr="00443439" w:rsidRDefault="003314D8" w:rsidP="003314D8">
      <w:pPr>
        <w:numPr>
          <w:ilvl w:val="0"/>
          <w:numId w:val="10"/>
        </w:numPr>
        <w:spacing w:line="240" w:lineRule="auto"/>
        <w:jc w:val="both"/>
        <w:rPr>
          <w:b/>
          <w:sz w:val="28"/>
          <w:szCs w:val="28"/>
          <w:lang w:val="uk-UA"/>
        </w:rPr>
      </w:pPr>
      <w:r w:rsidRPr="003314D8">
        <w:rPr>
          <w:rFonts w:ascii="Times New Roman" w:hAnsi="Times New Roman" w:cs="Times New Roman"/>
          <w:sz w:val="24"/>
          <w:szCs w:val="24"/>
          <w:lang w:val="uk-UA"/>
        </w:rPr>
        <w:t>володіти основними прийомами роботи в конфліктних ситуаціях</w:t>
      </w:r>
      <w:r w:rsidRPr="00443439">
        <w:rPr>
          <w:b/>
          <w:sz w:val="28"/>
          <w:szCs w:val="28"/>
          <w:lang w:val="uk-UA"/>
        </w:rPr>
        <w:t>.</w:t>
      </w:r>
    </w:p>
    <w:p w14:paraId="62B87756" w14:textId="77777777" w:rsidR="00B72A5B" w:rsidRDefault="00B72A5B" w:rsidP="00B72A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143E8" w14:textId="4C3006F6" w:rsidR="00645399" w:rsidRPr="00645399" w:rsidRDefault="00645399" w:rsidP="006453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399">
        <w:rPr>
          <w:rFonts w:ascii="Times New Roman" w:hAnsi="Times New Roman" w:cs="Times New Roman"/>
          <w:sz w:val="24"/>
          <w:szCs w:val="24"/>
        </w:rPr>
        <w:t xml:space="preserve">Згідно з вимогами освітньо-професійної програми студенти повинні досягти таких </w:t>
      </w:r>
      <w:r w:rsidRPr="00645399">
        <w:rPr>
          <w:rFonts w:ascii="Times New Roman" w:hAnsi="Times New Roman" w:cs="Times New Roman"/>
          <w:b/>
          <w:sz w:val="24"/>
          <w:szCs w:val="24"/>
        </w:rPr>
        <w:t>компетентностей:</w:t>
      </w:r>
      <w:r w:rsidRPr="00645399">
        <w:rPr>
          <w:rFonts w:ascii="Times New Roman" w:hAnsi="Times New Roman" w:cs="Times New Roman"/>
          <w:sz w:val="24"/>
          <w:szCs w:val="24"/>
        </w:rPr>
        <w:t xml:space="preserve"> </w:t>
      </w:r>
      <w:r w:rsidRPr="00645399">
        <w:rPr>
          <w:rFonts w:ascii="Times New Roman" w:hAnsi="Times New Roman" w:cs="Times New Roman"/>
          <w:b/>
          <w:i/>
          <w:sz w:val="24"/>
          <w:szCs w:val="24"/>
        </w:rPr>
        <w:t>загальнонавчальна</w:t>
      </w:r>
      <w:r w:rsidRPr="00645399">
        <w:rPr>
          <w:rFonts w:ascii="Times New Roman" w:hAnsi="Times New Roman" w:cs="Times New Roman"/>
          <w:sz w:val="24"/>
          <w:szCs w:val="24"/>
        </w:rPr>
        <w:t xml:space="preserve"> – здатність навчатися й оволодівати сучасними знаннями, зокрема, інноваційними методичними підходами, сучасними </w:t>
      </w:r>
      <w:r w:rsidR="009E00D2">
        <w:rPr>
          <w:rFonts w:ascii="Times New Roman" w:hAnsi="Times New Roman" w:cs="Times New Roman"/>
          <w:sz w:val="24"/>
          <w:szCs w:val="24"/>
        </w:rPr>
        <w:t>психодіагностими методами</w:t>
      </w:r>
      <w:r w:rsidR="008A3834">
        <w:rPr>
          <w:rFonts w:ascii="Times New Roman" w:hAnsi="Times New Roman" w:cs="Times New Roman"/>
          <w:sz w:val="24"/>
          <w:szCs w:val="24"/>
        </w:rPr>
        <w:t>діагностики як особистісних так і міжособистісних конфліктів</w:t>
      </w:r>
      <w:r w:rsidR="006A23A0">
        <w:rPr>
          <w:rFonts w:ascii="Times New Roman" w:hAnsi="Times New Roman" w:cs="Times New Roman"/>
          <w:sz w:val="24"/>
          <w:szCs w:val="24"/>
        </w:rPr>
        <w:t xml:space="preserve">, </w:t>
      </w:r>
      <w:r w:rsidRPr="00645399">
        <w:rPr>
          <w:rFonts w:ascii="Times New Roman" w:hAnsi="Times New Roman" w:cs="Times New Roman"/>
          <w:sz w:val="24"/>
          <w:szCs w:val="24"/>
        </w:rPr>
        <w:t xml:space="preserve">технологіями </w:t>
      </w:r>
      <w:r w:rsidR="00B4545E">
        <w:rPr>
          <w:rFonts w:ascii="Times New Roman" w:hAnsi="Times New Roman" w:cs="Times New Roman"/>
          <w:sz w:val="24"/>
          <w:szCs w:val="24"/>
        </w:rPr>
        <w:t xml:space="preserve">профілактики та подолання конфліктних ситуацій в колективах </w:t>
      </w:r>
      <w:r w:rsidR="006A23A0">
        <w:rPr>
          <w:rFonts w:ascii="Times New Roman" w:hAnsi="Times New Roman" w:cs="Times New Roman"/>
          <w:sz w:val="24"/>
          <w:szCs w:val="24"/>
        </w:rPr>
        <w:t>організацій</w:t>
      </w:r>
      <w:r w:rsidRPr="00645399">
        <w:rPr>
          <w:rFonts w:ascii="Times New Roman" w:hAnsi="Times New Roman" w:cs="Times New Roman"/>
          <w:sz w:val="24"/>
          <w:szCs w:val="24"/>
        </w:rPr>
        <w:t xml:space="preserve">; </w:t>
      </w:r>
      <w:r w:rsidR="00B4545E">
        <w:rPr>
          <w:rFonts w:ascii="Times New Roman" w:hAnsi="Times New Roman" w:cs="Times New Roman"/>
          <w:b/>
          <w:i/>
          <w:sz w:val="24"/>
          <w:szCs w:val="24"/>
        </w:rPr>
        <w:t>конфліктологічн</w:t>
      </w:r>
      <w:r w:rsidRPr="00B76C5F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645399">
        <w:rPr>
          <w:rFonts w:ascii="Times New Roman" w:hAnsi="Times New Roman" w:cs="Times New Roman"/>
          <w:sz w:val="24"/>
          <w:szCs w:val="24"/>
        </w:rPr>
        <w:t xml:space="preserve"> – здатність до застосування знань про особливості</w:t>
      </w:r>
      <w:r w:rsidR="00B4545E">
        <w:rPr>
          <w:rFonts w:ascii="Times New Roman" w:hAnsi="Times New Roman" w:cs="Times New Roman"/>
          <w:sz w:val="24"/>
          <w:szCs w:val="24"/>
        </w:rPr>
        <w:t xml:space="preserve"> протікання конфліктів у виробничих</w:t>
      </w:r>
      <w:r w:rsidR="006A23A0">
        <w:rPr>
          <w:rFonts w:ascii="Times New Roman" w:hAnsi="Times New Roman" w:cs="Times New Roman"/>
          <w:sz w:val="24"/>
          <w:szCs w:val="24"/>
        </w:rPr>
        <w:t>, розробляти</w:t>
      </w:r>
      <w:r w:rsidR="00B4545E">
        <w:rPr>
          <w:rFonts w:ascii="Times New Roman" w:hAnsi="Times New Roman" w:cs="Times New Roman"/>
          <w:sz w:val="24"/>
          <w:szCs w:val="24"/>
        </w:rPr>
        <w:t>заходи щодо виявлення та подолання конфліктних ситуацій застосовуючи методи медіаціїта арбітражу</w:t>
      </w:r>
      <w:r w:rsidRPr="00645399">
        <w:rPr>
          <w:rFonts w:ascii="Times New Roman" w:hAnsi="Times New Roman" w:cs="Times New Roman"/>
          <w:sz w:val="24"/>
          <w:szCs w:val="24"/>
        </w:rPr>
        <w:t xml:space="preserve">; </w:t>
      </w:r>
      <w:r w:rsidR="006A23A0">
        <w:rPr>
          <w:rFonts w:ascii="Times New Roman" w:hAnsi="Times New Roman" w:cs="Times New Roman"/>
          <w:b/>
          <w:i/>
          <w:sz w:val="24"/>
          <w:szCs w:val="24"/>
        </w:rPr>
        <w:t>діагностична</w:t>
      </w:r>
      <w:r w:rsidRPr="00645399">
        <w:rPr>
          <w:rFonts w:ascii="Times New Roman" w:hAnsi="Times New Roman" w:cs="Times New Roman"/>
          <w:sz w:val="24"/>
          <w:szCs w:val="24"/>
        </w:rPr>
        <w:t xml:space="preserve"> – здатність </w:t>
      </w:r>
      <w:r w:rsidR="006A23A0">
        <w:rPr>
          <w:rFonts w:ascii="Times New Roman" w:hAnsi="Times New Roman" w:cs="Times New Roman"/>
          <w:sz w:val="24"/>
          <w:szCs w:val="24"/>
        </w:rPr>
        <w:t>діагностувати різні</w:t>
      </w:r>
      <w:r w:rsidR="00B4545E">
        <w:rPr>
          <w:rFonts w:ascii="Times New Roman" w:hAnsi="Times New Roman" w:cs="Times New Roman"/>
          <w:sz w:val="24"/>
          <w:szCs w:val="24"/>
        </w:rPr>
        <w:t>прояви конфліктної поведінки</w:t>
      </w:r>
      <w:r w:rsidR="006A23A0">
        <w:rPr>
          <w:rFonts w:ascii="Times New Roman" w:hAnsi="Times New Roman" w:cs="Times New Roman"/>
          <w:sz w:val="24"/>
          <w:szCs w:val="24"/>
        </w:rPr>
        <w:t>, а саме: проблеми</w:t>
      </w:r>
      <w:r w:rsidR="00B4545E">
        <w:rPr>
          <w:rFonts w:ascii="Times New Roman" w:hAnsi="Times New Roman" w:cs="Times New Roman"/>
          <w:sz w:val="24"/>
          <w:szCs w:val="24"/>
        </w:rPr>
        <w:t xml:space="preserve"> особистісного характеру</w:t>
      </w:r>
      <w:r w:rsidR="006A23A0">
        <w:rPr>
          <w:rFonts w:ascii="Times New Roman" w:hAnsi="Times New Roman" w:cs="Times New Roman"/>
          <w:sz w:val="24"/>
          <w:szCs w:val="24"/>
        </w:rPr>
        <w:t>,</w:t>
      </w:r>
      <w:r w:rsidR="00B4545E">
        <w:rPr>
          <w:rFonts w:ascii="Times New Roman" w:hAnsi="Times New Roman" w:cs="Times New Roman"/>
          <w:sz w:val="24"/>
          <w:szCs w:val="24"/>
        </w:rPr>
        <w:t xml:space="preserve"> а також проблеми міжособистісної взаємодії, відрізняти моделі конфліктної поведінки</w:t>
      </w:r>
      <w:r w:rsidRPr="00645399">
        <w:rPr>
          <w:rFonts w:ascii="Times New Roman" w:hAnsi="Times New Roman" w:cs="Times New Roman"/>
          <w:sz w:val="24"/>
          <w:szCs w:val="24"/>
        </w:rPr>
        <w:t>;</w:t>
      </w:r>
      <w:r w:rsidR="006A23A0">
        <w:rPr>
          <w:rFonts w:ascii="Times New Roman" w:hAnsi="Times New Roman" w:cs="Times New Roman"/>
          <w:sz w:val="24"/>
          <w:szCs w:val="24"/>
        </w:rPr>
        <w:t xml:space="preserve"> </w:t>
      </w:r>
      <w:r w:rsidR="006A23A0">
        <w:rPr>
          <w:rFonts w:ascii="Times New Roman" w:hAnsi="Times New Roman" w:cs="Times New Roman"/>
          <w:b/>
          <w:i/>
          <w:sz w:val="24"/>
          <w:szCs w:val="24"/>
        </w:rPr>
        <w:t>комунікативна</w:t>
      </w:r>
      <w:r w:rsidRPr="00645399">
        <w:rPr>
          <w:rFonts w:ascii="Times New Roman" w:hAnsi="Times New Roman" w:cs="Times New Roman"/>
          <w:sz w:val="24"/>
          <w:szCs w:val="24"/>
        </w:rPr>
        <w:t xml:space="preserve">– здатність володіти </w:t>
      </w:r>
      <w:r w:rsidR="006A23A0">
        <w:rPr>
          <w:rFonts w:ascii="Times New Roman" w:hAnsi="Times New Roman" w:cs="Times New Roman"/>
          <w:sz w:val="24"/>
          <w:szCs w:val="24"/>
        </w:rPr>
        <w:t xml:space="preserve">різними </w:t>
      </w:r>
      <w:r w:rsidRPr="00645399">
        <w:rPr>
          <w:rFonts w:ascii="Times New Roman" w:hAnsi="Times New Roman" w:cs="Times New Roman"/>
          <w:sz w:val="24"/>
          <w:szCs w:val="24"/>
        </w:rPr>
        <w:t>формами вербального професійного спілкування в колективі,</w:t>
      </w:r>
      <w:r w:rsidR="006A23A0">
        <w:rPr>
          <w:rFonts w:ascii="Times New Roman" w:hAnsi="Times New Roman" w:cs="Times New Roman"/>
          <w:sz w:val="24"/>
          <w:szCs w:val="24"/>
        </w:rPr>
        <w:t xml:space="preserve"> діагностувати стан </w:t>
      </w:r>
      <w:r w:rsidR="00B4545E">
        <w:rPr>
          <w:rFonts w:ascii="Times New Roman" w:hAnsi="Times New Roman" w:cs="Times New Roman"/>
          <w:sz w:val="24"/>
          <w:szCs w:val="24"/>
        </w:rPr>
        <w:t xml:space="preserve">конфліктного фону в </w:t>
      </w:r>
      <w:r w:rsidR="006A23A0">
        <w:rPr>
          <w:rFonts w:ascii="Times New Roman" w:hAnsi="Times New Roman" w:cs="Times New Roman"/>
          <w:sz w:val="24"/>
          <w:szCs w:val="24"/>
        </w:rPr>
        <w:t xml:space="preserve">організацій, </w:t>
      </w:r>
      <w:r w:rsidRPr="00645399">
        <w:rPr>
          <w:rFonts w:ascii="Times New Roman" w:hAnsi="Times New Roman" w:cs="Times New Roman"/>
          <w:sz w:val="24"/>
          <w:szCs w:val="24"/>
        </w:rPr>
        <w:t xml:space="preserve"> </w:t>
      </w:r>
      <w:r w:rsidR="006A23A0">
        <w:rPr>
          <w:rFonts w:ascii="Times New Roman" w:hAnsi="Times New Roman" w:cs="Times New Roman"/>
          <w:sz w:val="24"/>
          <w:szCs w:val="24"/>
        </w:rPr>
        <w:t xml:space="preserve">володіти </w:t>
      </w:r>
      <w:r w:rsidR="00B4545E">
        <w:rPr>
          <w:rFonts w:ascii="Times New Roman" w:hAnsi="Times New Roman" w:cs="Times New Roman"/>
          <w:sz w:val="24"/>
          <w:szCs w:val="24"/>
        </w:rPr>
        <w:t>конфліктологічною термінологією</w:t>
      </w:r>
      <w:r w:rsidRPr="00645399">
        <w:rPr>
          <w:rFonts w:ascii="Times New Roman" w:hAnsi="Times New Roman" w:cs="Times New Roman"/>
          <w:sz w:val="24"/>
          <w:szCs w:val="24"/>
        </w:rPr>
        <w:t>термінологією.</w:t>
      </w:r>
    </w:p>
    <w:p w14:paraId="3A7719FC" w14:textId="77777777" w:rsidR="00645399" w:rsidRDefault="00645399" w:rsidP="0074321F">
      <w:pPr>
        <w:spacing w:line="240" w:lineRule="auto"/>
        <w:ind w:hanging="360"/>
      </w:pPr>
    </w:p>
    <w:p w14:paraId="062CB862" w14:textId="77777777" w:rsidR="0074321F" w:rsidRDefault="0074321F" w:rsidP="0074321F">
      <w:pPr>
        <w:spacing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40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5.   Обсяг курсу</w:t>
      </w:r>
    </w:p>
    <w:p w14:paraId="7CAA474A" w14:textId="77777777" w:rsidR="0074321F" w:rsidRPr="003A40B7" w:rsidRDefault="0074321F" w:rsidP="0074321F">
      <w:pPr>
        <w:spacing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1463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0"/>
        <w:gridCol w:w="8782"/>
      </w:tblGrid>
      <w:tr w:rsidR="0074321F" w:rsidRPr="003A40B7" w14:paraId="7EBDF3E9" w14:textId="77777777" w:rsidTr="002F5D93">
        <w:trPr>
          <w:trHeight w:val="259"/>
        </w:trPr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DCADC" w14:textId="77777777" w:rsidR="0074321F" w:rsidRPr="003A40B7" w:rsidRDefault="0074321F" w:rsidP="002F5D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8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C1FD5" w14:textId="77777777" w:rsidR="0074321F" w:rsidRPr="003A40B7" w:rsidRDefault="0074321F" w:rsidP="002F5D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Загальна к-сть годин</w:t>
            </w:r>
          </w:p>
        </w:tc>
      </w:tr>
      <w:tr w:rsidR="0074321F" w:rsidRPr="003A40B7" w14:paraId="2EB11D9E" w14:textId="77777777" w:rsidTr="002F5D93">
        <w:trPr>
          <w:trHeight w:val="222"/>
        </w:trPr>
        <w:tc>
          <w:tcPr>
            <w:tcW w:w="5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32110" w14:textId="77777777" w:rsidR="0074321F" w:rsidRPr="003A40B7" w:rsidRDefault="0074321F" w:rsidP="002F5D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87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8408D" w14:textId="4E2091EF" w:rsidR="0074321F" w:rsidRPr="003A40B7" w:rsidRDefault="0074321F" w:rsidP="002F5D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72A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74321F" w:rsidRPr="003A40B7" w14:paraId="13D0C33A" w14:textId="77777777" w:rsidTr="002F5D93">
        <w:trPr>
          <w:trHeight w:val="208"/>
        </w:trPr>
        <w:tc>
          <w:tcPr>
            <w:tcW w:w="5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9F94F" w14:textId="77777777" w:rsidR="0074321F" w:rsidRPr="003A40B7" w:rsidRDefault="0074321F" w:rsidP="002F5D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практичні заняття </w:t>
            </w:r>
          </w:p>
        </w:tc>
        <w:tc>
          <w:tcPr>
            <w:tcW w:w="87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E2D67" w14:textId="454D5656" w:rsidR="0074321F" w:rsidRPr="003A40B7" w:rsidRDefault="0074321F" w:rsidP="002F5D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72A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4321F" w:rsidRPr="003A40B7" w14:paraId="25DA3A00" w14:textId="77777777" w:rsidTr="002F5D93">
        <w:trPr>
          <w:trHeight w:val="286"/>
        </w:trPr>
        <w:tc>
          <w:tcPr>
            <w:tcW w:w="5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E56D2" w14:textId="77777777" w:rsidR="0074321F" w:rsidRPr="003A40B7" w:rsidRDefault="0074321F" w:rsidP="002F5D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87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58C75" w14:textId="77777777" w:rsidR="0074321F" w:rsidRPr="003A40B7" w:rsidRDefault="0074321F" w:rsidP="002F5D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76C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14:paraId="3FEFCF24" w14:textId="77777777" w:rsidR="0074321F" w:rsidRDefault="0074321F" w:rsidP="0074321F">
      <w:pPr>
        <w:spacing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DEA7A4E" w14:textId="77777777" w:rsidR="0074321F" w:rsidRDefault="0074321F" w:rsidP="0074321F">
      <w:pPr>
        <w:spacing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763078F" w14:textId="77777777" w:rsidR="0074321F" w:rsidRDefault="0074321F" w:rsidP="0074321F">
      <w:pPr>
        <w:spacing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D25D14B" w14:textId="77777777" w:rsidR="0074321F" w:rsidRDefault="0074321F" w:rsidP="0074321F">
      <w:pPr>
        <w:spacing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EDAE3A3" w14:textId="77777777" w:rsidR="0074321F" w:rsidRDefault="0074321F" w:rsidP="0074321F">
      <w:pPr>
        <w:spacing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E5BE9AA" w14:textId="77777777" w:rsidR="0074321F" w:rsidRDefault="0074321F" w:rsidP="0074321F">
      <w:pPr>
        <w:spacing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71FE591" w14:textId="77777777" w:rsidR="0074321F" w:rsidRDefault="0074321F" w:rsidP="0074321F">
      <w:pPr>
        <w:spacing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DB6B81A" w14:textId="77777777" w:rsidR="0074321F" w:rsidRDefault="0074321F" w:rsidP="0074321F">
      <w:pPr>
        <w:spacing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</w:t>
      </w:r>
      <w:r w:rsidRPr="003A40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 Ознаки курсу:</w:t>
      </w:r>
    </w:p>
    <w:p w14:paraId="25C1A1C7" w14:textId="77777777" w:rsidR="0074321F" w:rsidRPr="003A40B7" w:rsidRDefault="0074321F" w:rsidP="0074321F">
      <w:pPr>
        <w:spacing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1463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1515"/>
        <w:gridCol w:w="2640"/>
        <w:gridCol w:w="2445"/>
        <w:gridCol w:w="4552"/>
      </w:tblGrid>
      <w:tr w:rsidR="0074321F" w:rsidRPr="003A40B7" w14:paraId="3B235B48" w14:textId="77777777" w:rsidTr="002F5D93">
        <w:trPr>
          <w:trHeight w:val="534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680B17" w14:textId="77777777" w:rsidR="0074321F" w:rsidRPr="003A40B7" w:rsidRDefault="0074321F" w:rsidP="002F5D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Рік викладання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E22E3" w14:textId="77777777" w:rsidR="0074321F" w:rsidRPr="003A40B7" w:rsidRDefault="0074321F" w:rsidP="002F5D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D146A" w14:textId="77777777" w:rsidR="0074321F" w:rsidRPr="003A40B7" w:rsidRDefault="0074321F" w:rsidP="002F5D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24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4F7F5" w14:textId="77777777" w:rsidR="0074321F" w:rsidRPr="003A40B7" w:rsidRDefault="0074321F" w:rsidP="002F5D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Курс</w:t>
            </w:r>
          </w:p>
          <w:p w14:paraId="71394D7D" w14:textId="77777777" w:rsidR="0074321F" w:rsidRPr="003A40B7" w:rsidRDefault="0074321F" w:rsidP="002F5D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(рік навчання)</w:t>
            </w:r>
          </w:p>
        </w:tc>
        <w:tc>
          <w:tcPr>
            <w:tcW w:w="4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EAC4C" w14:textId="77777777" w:rsidR="0074321F" w:rsidRPr="003A40B7" w:rsidRDefault="0074321F" w:rsidP="002F5D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Нормативний /</w:t>
            </w:r>
          </w:p>
          <w:p w14:paraId="5104AB10" w14:textId="77777777" w:rsidR="0074321F" w:rsidRPr="003A40B7" w:rsidRDefault="0074321F" w:rsidP="002F5D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вибірковий</w:t>
            </w:r>
          </w:p>
        </w:tc>
      </w:tr>
      <w:tr w:rsidR="0074321F" w:rsidRPr="003A40B7" w14:paraId="7ECB1490" w14:textId="77777777" w:rsidTr="002F5D93">
        <w:trPr>
          <w:trHeight w:val="395"/>
        </w:trPr>
        <w:tc>
          <w:tcPr>
            <w:tcW w:w="3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1A429" w14:textId="77777777" w:rsidR="0074321F" w:rsidRPr="003A40B7" w:rsidRDefault="0074321F" w:rsidP="002F5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/2020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38BEA" w14:textId="1C71A434" w:rsidR="0074321F" w:rsidRPr="003A40B7" w:rsidRDefault="00C40D16" w:rsidP="002F5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B73BC" w14:textId="72D638FA" w:rsidR="0074321F" w:rsidRPr="003A40B7" w:rsidRDefault="00B72A5B" w:rsidP="002F5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053 психологія</w:t>
            </w:r>
          </w:p>
          <w:p w14:paraId="4963EA6F" w14:textId="77777777" w:rsidR="0074321F" w:rsidRPr="003A40B7" w:rsidRDefault="0074321F" w:rsidP="002F5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576D3" w14:textId="77777777" w:rsidR="0074321F" w:rsidRPr="003A40B7" w:rsidRDefault="00B76C5F" w:rsidP="002F5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C2F9A" w14:textId="77777777" w:rsidR="0074321F" w:rsidRPr="003A40B7" w:rsidRDefault="0074321F" w:rsidP="002F5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нормативний  </w:t>
            </w:r>
          </w:p>
        </w:tc>
      </w:tr>
    </w:tbl>
    <w:p w14:paraId="4FE0CE8C" w14:textId="77777777" w:rsidR="0074321F" w:rsidRDefault="0074321F" w:rsidP="0074321F">
      <w:pPr>
        <w:spacing w:line="240" w:lineRule="auto"/>
        <w:ind w:right="-7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E60C2F9" w14:textId="663C14FE" w:rsidR="0074321F" w:rsidRDefault="0074321F" w:rsidP="0074321F">
      <w:pPr>
        <w:spacing w:line="240" w:lineRule="auto"/>
        <w:ind w:right="-784"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Пререквізити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– </w:t>
      </w:r>
      <w:r w:rsidRPr="00692643">
        <w:rPr>
          <w:rFonts w:ascii="Times New Roman" w:eastAsia="Times New Roman" w:hAnsi="Times New Roman" w:cs="Times New Roman"/>
          <w:sz w:val="24"/>
          <w:szCs w:val="24"/>
          <w:lang w:val="uk-UA"/>
        </w:rPr>
        <w:t>дисципліни, які мають бути вивчені раніше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C40D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загальна психологія, психологія особистості, історія психології</w:t>
      </w:r>
    </w:p>
    <w:p w14:paraId="6124BCCC" w14:textId="77777777" w:rsidR="0074321F" w:rsidRPr="00692643" w:rsidRDefault="0074321F" w:rsidP="0074321F">
      <w:pPr>
        <w:spacing w:line="240" w:lineRule="auto"/>
        <w:ind w:right="-784" w:firstLine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14:paraId="596BBF24" w14:textId="77777777" w:rsidR="0074321F" w:rsidRPr="00CD0479" w:rsidRDefault="0074321F" w:rsidP="0074321F">
      <w:pPr>
        <w:spacing w:line="240" w:lineRule="auto"/>
        <w:ind w:right="-784"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40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8. Технічне й програмне забезпечення /обладнання </w:t>
      </w:r>
      <w:r w:rsidRPr="00CD0479">
        <w:rPr>
          <w:rFonts w:ascii="Times New Roman" w:hAnsi="Times New Roman" w:cs="Times New Roman"/>
          <w:sz w:val="24"/>
          <w:szCs w:val="24"/>
          <w:shd w:val="clear" w:color="auto" w:fill="FFFFFF"/>
        </w:rPr>
        <w:t>Вивчення курсу не потребує використання програмного забезпечення, крім загальновживаних програм і операційних систем.</w:t>
      </w:r>
    </w:p>
    <w:p w14:paraId="1590AA89" w14:textId="77777777" w:rsidR="0074321F" w:rsidRDefault="0074321F" w:rsidP="0074321F">
      <w:pPr>
        <w:spacing w:line="240" w:lineRule="auto"/>
        <w:ind w:right="-7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9EB172B" w14:textId="77777777" w:rsidR="0074321F" w:rsidRPr="003A40B7" w:rsidRDefault="0074321F" w:rsidP="0074321F">
      <w:pPr>
        <w:spacing w:line="240" w:lineRule="auto"/>
        <w:ind w:right="-784"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40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9. Політика курсу. </w:t>
      </w:r>
      <w:r w:rsidRPr="003A40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7AE4BECF" w14:textId="0150A935" w:rsidR="0074321F" w:rsidRPr="00CD0479" w:rsidRDefault="0074321F" w:rsidP="000132CB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D047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Письмові роботи.</w:t>
      </w:r>
      <w:r w:rsidR="001A6DD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 </w:t>
      </w:r>
      <w:r w:rsidRPr="00CD04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Очікується, що студенти виконають декілька в</w:t>
      </w:r>
      <w:r w:rsidR="00B76C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идів письмових робіт</w:t>
      </w:r>
      <w:r w:rsidR="000A23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(конспекти наукових публікацій з психології</w:t>
      </w:r>
      <w:r w:rsidR="001A6D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конфлікту</w:t>
      </w:r>
      <w:r w:rsidR="000A23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створення </w:t>
      </w:r>
      <w:proofErr w:type="spellStart"/>
      <w:r w:rsidR="000A23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батарей</w:t>
      </w:r>
      <w:proofErr w:type="spellEnd"/>
      <w:r w:rsidR="000A23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тестів для діагностики </w:t>
      </w:r>
      <w:r w:rsidR="001A6D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рівня конфліктності в організаціях</w:t>
      </w:r>
      <w:r w:rsidR="000A23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складання планів </w:t>
      </w:r>
      <w:r w:rsidR="001A6D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безконфліктного існування для різних </w:t>
      </w:r>
      <w:r w:rsidR="000A23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організаційних структур та їх окремих підрозділів</w:t>
      </w:r>
      <w:r w:rsidRPr="00CD04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).</w:t>
      </w:r>
    </w:p>
    <w:p w14:paraId="34790482" w14:textId="77777777" w:rsidR="0074321F" w:rsidRPr="00CD0479" w:rsidRDefault="0074321F" w:rsidP="000132CB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D047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Академічна доброчесність.</w:t>
      </w:r>
      <w:r w:rsidRPr="00CD04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 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 списування, втручання в роботу інших студентів становлять, але не обмежують приклади можливої академічної </w:t>
      </w:r>
      <w:proofErr w:type="spellStart"/>
      <w:r w:rsidRPr="00CD04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недоброчесності</w:t>
      </w:r>
      <w:proofErr w:type="spellEnd"/>
      <w:r w:rsidRPr="00CD04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Виявлення ознак академічної </w:t>
      </w:r>
      <w:proofErr w:type="spellStart"/>
      <w:r w:rsidRPr="00CD04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недоброчесності</w:t>
      </w:r>
      <w:proofErr w:type="spellEnd"/>
      <w:r w:rsidRPr="00CD04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письмовій роботі студента є підставою для її </w:t>
      </w:r>
      <w:proofErr w:type="spellStart"/>
      <w:r w:rsidRPr="00CD04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незарахування</w:t>
      </w:r>
      <w:proofErr w:type="spellEnd"/>
      <w:r w:rsidRPr="00CD04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викладачем, незалежно від масштабів плагіату чи обману.</w:t>
      </w:r>
    </w:p>
    <w:p w14:paraId="21AECC11" w14:textId="21E8F6CC" w:rsidR="0074321F" w:rsidRDefault="0074321F" w:rsidP="000132CB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D047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Відвідання занять.</w:t>
      </w:r>
      <w:r w:rsidR="001A6DD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 </w:t>
      </w:r>
      <w:r w:rsidRPr="00CD04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Очікується, що всі студенти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термінів виконання усіх видів робіт, передбачених курсом.</w:t>
      </w:r>
    </w:p>
    <w:p w14:paraId="49D75DAD" w14:textId="77777777" w:rsidR="0074321F" w:rsidRPr="00CD0479" w:rsidRDefault="0074321F" w:rsidP="0074321F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63183D9" w14:textId="77777777" w:rsidR="0074321F" w:rsidRDefault="0074321F" w:rsidP="0074321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49BF90C" w14:textId="77777777" w:rsidR="0074321F" w:rsidRDefault="0074321F" w:rsidP="0074321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EADF356" w14:textId="77777777" w:rsidR="0074321F" w:rsidRPr="003A40B7" w:rsidRDefault="0074321F" w:rsidP="0074321F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40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10. Схема курсу </w:t>
      </w:r>
      <w:r w:rsidRPr="003A40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5"/>
        <w:tblW w:w="13887" w:type="dxa"/>
        <w:tblLook w:val="04A0" w:firstRow="1" w:lastRow="0" w:firstColumn="1" w:lastColumn="0" w:noHBand="0" w:noVBand="1"/>
      </w:tblPr>
      <w:tblGrid>
        <w:gridCol w:w="420"/>
        <w:gridCol w:w="7264"/>
        <w:gridCol w:w="6203"/>
      </w:tblGrid>
      <w:tr w:rsidR="0074321F" w:rsidRPr="003A40B7" w14:paraId="5B0A7807" w14:textId="77777777" w:rsidTr="00767DE9">
        <w:tc>
          <w:tcPr>
            <w:tcW w:w="420" w:type="dxa"/>
            <w:shd w:val="clear" w:color="auto" w:fill="99CCFF"/>
          </w:tcPr>
          <w:p w14:paraId="325D0A00" w14:textId="77777777" w:rsidR="0074321F" w:rsidRPr="003A40B7" w:rsidRDefault="0074321F" w:rsidP="002F5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N</w:t>
            </w:r>
          </w:p>
        </w:tc>
        <w:tc>
          <w:tcPr>
            <w:tcW w:w="7264" w:type="dxa"/>
            <w:shd w:val="clear" w:color="auto" w:fill="99CCFF"/>
          </w:tcPr>
          <w:p w14:paraId="36558116" w14:textId="77777777" w:rsidR="0074321F" w:rsidRPr="003A40B7" w:rsidRDefault="0074321F" w:rsidP="002F5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6203" w:type="dxa"/>
            <w:shd w:val="clear" w:color="auto" w:fill="99CCFF"/>
          </w:tcPr>
          <w:p w14:paraId="0945EFBA" w14:textId="77777777" w:rsidR="0074321F" w:rsidRPr="003A40B7" w:rsidRDefault="0074321F" w:rsidP="002F5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навчально- методичного комплексу</w:t>
            </w:r>
          </w:p>
        </w:tc>
      </w:tr>
      <w:tr w:rsidR="0074321F" w:rsidRPr="00157BA7" w14:paraId="2307CACC" w14:textId="77777777" w:rsidTr="00157BA7">
        <w:trPr>
          <w:trHeight w:val="410"/>
        </w:trPr>
        <w:tc>
          <w:tcPr>
            <w:tcW w:w="420" w:type="dxa"/>
            <w:shd w:val="clear" w:color="auto" w:fill="A5A5A5" w:themeFill="accent3"/>
          </w:tcPr>
          <w:p w14:paraId="3BAB8CFE" w14:textId="77777777" w:rsidR="0074321F" w:rsidRPr="00157BA7" w:rsidRDefault="0074321F" w:rsidP="0074321F">
            <w:pPr>
              <w:pStyle w:val="a4"/>
              <w:numPr>
                <w:ilvl w:val="0"/>
                <w:numId w:val="3"/>
              </w:numPr>
              <w:spacing w:line="240" w:lineRule="auto"/>
              <w:ind w:left="-12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64" w:type="dxa"/>
            <w:shd w:val="clear" w:color="auto" w:fill="A5A5A5" w:themeFill="accent3"/>
          </w:tcPr>
          <w:p w14:paraId="3F4CCE0E" w14:textId="1B62D34A" w:rsidR="00E37F42" w:rsidRPr="008C0E4F" w:rsidRDefault="008C0E4F" w:rsidP="008C0E4F">
            <w:pPr>
              <w:spacing w:line="240" w:lineRule="auto"/>
              <w:ind w:firstLine="17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0E4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Вступ до</w:t>
            </w:r>
            <w:r w:rsidRPr="008C0E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психології конфлікту.</w:t>
            </w:r>
          </w:p>
        </w:tc>
        <w:tc>
          <w:tcPr>
            <w:tcW w:w="6203" w:type="dxa"/>
            <w:vMerge w:val="restart"/>
            <w:shd w:val="clear" w:color="auto" w:fill="FFFFCC"/>
          </w:tcPr>
          <w:p w14:paraId="0089CA81" w14:textId="77777777" w:rsidR="0074321F" w:rsidRPr="00157BA7" w:rsidRDefault="0074321F" w:rsidP="002F5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12A5B0E" w14:textId="35517C56" w:rsidR="0074321F" w:rsidRDefault="0074321F" w:rsidP="002F5D93">
            <w:pPr>
              <w:rPr>
                <w:sz w:val="24"/>
                <w:szCs w:val="24"/>
              </w:rPr>
            </w:pPr>
            <w:r w:rsidRPr="00157B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Плани лекцій і рекомендована література до них, плани практичних занять, методичні вказівки і рекомендована література, письмові завдання до планів практичних занять, мультимедійні презентації, тематика індивідуальних завдань, запитання для підсумкового контролю, тестові завдання, зокрема тренувальні, розміщені в СЕЗН  </w:t>
            </w:r>
            <w:proofErr w:type="spellStart"/>
            <w:r w:rsidRPr="00157B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157B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посиланням: </w:t>
            </w:r>
          </w:p>
          <w:p w14:paraId="7A70EFF3" w14:textId="4E60D64F" w:rsidR="0074321F" w:rsidRPr="00157BA7" w:rsidRDefault="00C40D16" w:rsidP="002F5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F44C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https://moodle.znu.edu.ua/course/view.php?id=1701#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9B22A26" w14:textId="77777777" w:rsidR="0074321F" w:rsidRPr="00157BA7" w:rsidRDefault="0074321F" w:rsidP="002F5D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321F" w:rsidRPr="00157BA7" w14:paraId="2F6F77DC" w14:textId="77777777" w:rsidTr="00767DE9">
        <w:tc>
          <w:tcPr>
            <w:tcW w:w="420" w:type="dxa"/>
            <w:shd w:val="clear" w:color="auto" w:fill="FFF2CC" w:themeFill="accent4" w:themeFillTint="33"/>
          </w:tcPr>
          <w:p w14:paraId="60D8FE34" w14:textId="77777777" w:rsidR="0074321F" w:rsidRPr="00157BA7" w:rsidRDefault="0074321F" w:rsidP="0074321F">
            <w:pPr>
              <w:pStyle w:val="a4"/>
              <w:numPr>
                <w:ilvl w:val="0"/>
                <w:numId w:val="3"/>
              </w:numPr>
              <w:spacing w:line="240" w:lineRule="auto"/>
              <w:ind w:left="-12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64" w:type="dxa"/>
            <w:shd w:val="clear" w:color="auto" w:fill="FFF2CC" w:themeFill="accent4" w:themeFillTint="33"/>
          </w:tcPr>
          <w:p w14:paraId="7F9CF7B0" w14:textId="3187C954" w:rsidR="0074321F" w:rsidRPr="008C0E4F" w:rsidRDefault="008C0E4F" w:rsidP="008C0E4F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C0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Класифікація видів конфліктних явищ. Наукові визначення конфліктів. Ознаки конфліктів</w:t>
            </w:r>
          </w:p>
        </w:tc>
        <w:tc>
          <w:tcPr>
            <w:tcW w:w="6203" w:type="dxa"/>
            <w:vMerge/>
            <w:shd w:val="clear" w:color="auto" w:fill="FFFFCC"/>
          </w:tcPr>
          <w:p w14:paraId="43D7233B" w14:textId="77777777" w:rsidR="0074321F" w:rsidRPr="00157BA7" w:rsidRDefault="0074321F" w:rsidP="002F5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321F" w:rsidRPr="00157BA7" w14:paraId="4BAB9699" w14:textId="77777777" w:rsidTr="00767DE9">
        <w:trPr>
          <w:trHeight w:val="135"/>
        </w:trPr>
        <w:tc>
          <w:tcPr>
            <w:tcW w:w="420" w:type="dxa"/>
            <w:shd w:val="clear" w:color="auto" w:fill="A5A5A5" w:themeFill="accent3"/>
          </w:tcPr>
          <w:p w14:paraId="6255FC33" w14:textId="77777777" w:rsidR="0074321F" w:rsidRPr="00157BA7" w:rsidRDefault="0074321F" w:rsidP="0074321F">
            <w:pPr>
              <w:pStyle w:val="a4"/>
              <w:numPr>
                <w:ilvl w:val="0"/>
                <w:numId w:val="3"/>
              </w:numPr>
              <w:spacing w:line="240" w:lineRule="auto"/>
              <w:ind w:left="-12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64" w:type="dxa"/>
            <w:shd w:val="clear" w:color="auto" w:fill="A5A5A5" w:themeFill="accent3"/>
          </w:tcPr>
          <w:p w14:paraId="17B92318" w14:textId="62BB20E3" w:rsidR="0074321F" w:rsidRPr="008C0E4F" w:rsidRDefault="008C0E4F" w:rsidP="008C0E4F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E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Психологічна традиція вивчення конфліктів.</w:t>
            </w:r>
          </w:p>
        </w:tc>
        <w:tc>
          <w:tcPr>
            <w:tcW w:w="6203" w:type="dxa"/>
            <w:vMerge/>
            <w:shd w:val="clear" w:color="auto" w:fill="FFFFCC"/>
          </w:tcPr>
          <w:p w14:paraId="34841F25" w14:textId="77777777" w:rsidR="0074321F" w:rsidRPr="00157BA7" w:rsidRDefault="0074321F" w:rsidP="002F5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321F" w:rsidRPr="00157BA7" w14:paraId="21ACD19F" w14:textId="77777777" w:rsidTr="00157BA7">
        <w:trPr>
          <w:trHeight w:val="353"/>
        </w:trPr>
        <w:tc>
          <w:tcPr>
            <w:tcW w:w="420" w:type="dxa"/>
            <w:shd w:val="clear" w:color="auto" w:fill="FFF2CC" w:themeFill="accent4" w:themeFillTint="33"/>
          </w:tcPr>
          <w:p w14:paraId="6585F1D0" w14:textId="77777777" w:rsidR="0074321F" w:rsidRPr="00157BA7" w:rsidRDefault="0074321F" w:rsidP="0074321F">
            <w:pPr>
              <w:pStyle w:val="a4"/>
              <w:numPr>
                <w:ilvl w:val="0"/>
                <w:numId w:val="3"/>
              </w:numPr>
              <w:spacing w:line="240" w:lineRule="auto"/>
              <w:ind w:left="-12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64" w:type="dxa"/>
            <w:shd w:val="clear" w:color="auto" w:fill="FFF2CC" w:themeFill="accent4" w:themeFillTint="33"/>
          </w:tcPr>
          <w:p w14:paraId="5E9AB2B2" w14:textId="7E864604" w:rsidR="0074321F" w:rsidRPr="008C0E4F" w:rsidRDefault="008C0E4F" w:rsidP="008C0E4F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Структурні, динамічні та функціональні характеристики конфліктів</w:t>
            </w:r>
          </w:p>
        </w:tc>
        <w:tc>
          <w:tcPr>
            <w:tcW w:w="6203" w:type="dxa"/>
            <w:vMerge/>
            <w:shd w:val="clear" w:color="auto" w:fill="FFFFCC"/>
          </w:tcPr>
          <w:p w14:paraId="6FC63359" w14:textId="77777777" w:rsidR="0074321F" w:rsidRPr="00157BA7" w:rsidRDefault="0074321F" w:rsidP="002F5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321F" w:rsidRPr="00157BA7" w14:paraId="5B57469D" w14:textId="77777777" w:rsidTr="00767DE9">
        <w:trPr>
          <w:trHeight w:val="150"/>
        </w:trPr>
        <w:tc>
          <w:tcPr>
            <w:tcW w:w="420" w:type="dxa"/>
            <w:shd w:val="clear" w:color="auto" w:fill="A5A5A5" w:themeFill="accent3"/>
          </w:tcPr>
          <w:p w14:paraId="7DF29700" w14:textId="77777777" w:rsidR="0074321F" w:rsidRPr="00157BA7" w:rsidRDefault="0074321F" w:rsidP="0074321F">
            <w:pPr>
              <w:pStyle w:val="a4"/>
              <w:numPr>
                <w:ilvl w:val="0"/>
                <w:numId w:val="3"/>
              </w:numPr>
              <w:spacing w:line="240" w:lineRule="auto"/>
              <w:ind w:left="-12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64" w:type="dxa"/>
            <w:shd w:val="clear" w:color="auto" w:fill="A5A5A5" w:themeFill="accent3"/>
          </w:tcPr>
          <w:p w14:paraId="5E97DDD3" w14:textId="41437235" w:rsidR="0074321F" w:rsidRPr="008C0E4F" w:rsidRDefault="008C0E4F" w:rsidP="008C0E4F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0E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Розв</w:t>
            </w:r>
            <w:proofErr w:type="spellEnd"/>
            <w:r w:rsidRPr="008C0E4F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proofErr w:type="spellStart"/>
            <w:r w:rsidRPr="008C0E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язання</w:t>
            </w:r>
            <w:proofErr w:type="spellEnd"/>
            <w:r w:rsidRPr="008C0E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конфліктів: </w:t>
            </w:r>
            <w:proofErr w:type="spellStart"/>
            <w:r w:rsidRPr="008C0E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конфліктологічна</w:t>
            </w:r>
            <w:proofErr w:type="spellEnd"/>
            <w:r w:rsidRPr="008C0E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традиція.</w:t>
            </w:r>
          </w:p>
        </w:tc>
        <w:tc>
          <w:tcPr>
            <w:tcW w:w="6203" w:type="dxa"/>
            <w:vMerge/>
            <w:shd w:val="clear" w:color="auto" w:fill="FFFFCC"/>
          </w:tcPr>
          <w:p w14:paraId="0325C731" w14:textId="77777777" w:rsidR="0074321F" w:rsidRPr="00157BA7" w:rsidRDefault="0074321F" w:rsidP="002F5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321F" w:rsidRPr="00157BA7" w14:paraId="5E7DC2E6" w14:textId="77777777" w:rsidTr="00767DE9">
        <w:tc>
          <w:tcPr>
            <w:tcW w:w="420" w:type="dxa"/>
            <w:shd w:val="clear" w:color="auto" w:fill="FFF2CC" w:themeFill="accent4" w:themeFillTint="33"/>
          </w:tcPr>
          <w:p w14:paraId="14DC878B" w14:textId="77777777" w:rsidR="0074321F" w:rsidRPr="00157BA7" w:rsidRDefault="0074321F" w:rsidP="0074321F">
            <w:pPr>
              <w:pStyle w:val="a4"/>
              <w:numPr>
                <w:ilvl w:val="0"/>
                <w:numId w:val="3"/>
              </w:numPr>
              <w:spacing w:line="240" w:lineRule="auto"/>
              <w:ind w:left="-12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64" w:type="dxa"/>
            <w:shd w:val="clear" w:color="auto" w:fill="FFF2CC" w:themeFill="accent4" w:themeFillTint="33"/>
          </w:tcPr>
          <w:p w14:paraId="6B488B2D" w14:textId="53813B29" w:rsidR="0074321F" w:rsidRPr="008C0E4F" w:rsidRDefault="008C0E4F" w:rsidP="008C0E4F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C0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поняття керуванні конфліктами. Робота з конфліктами. Участь третьої сторони у </w:t>
            </w:r>
            <w:proofErr w:type="spellStart"/>
            <w:r w:rsidRPr="008C0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8C0E4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8C0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язанні</w:t>
            </w:r>
            <w:proofErr w:type="spellEnd"/>
            <w:r w:rsidRPr="008C0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конфліктів.</w:t>
            </w:r>
            <w:r w:rsidRPr="008C0E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03" w:type="dxa"/>
            <w:vMerge/>
            <w:shd w:val="clear" w:color="auto" w:fill="FFFFCC"/>
          </w:tcPr>
          <w:p w14:paraId="59103994" w14:textId="77777777" w:rsidR="0074321F" w:rsidRPr="00157BA7" w:rsidRDefault="0074321F" w:rsidP="002F5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321F" w:rsidRPr="00157BA7" w14:paraId="7184513C" w14:textId="77777777" w:rsidTr="00767DE9">
        <w:trPr>
          <w:trHeight w:val="150"/>
        </w:trPr>
        <w:tc>
          <w:tcPr>
            <w:tcW w:w="420" w:type="dxa"/>
            <w:shd w:val="clear" w:color="auto" w:fill="A5A5A5" w:themeFill="accent3"/>
          </w:tcPr>
          <w:p w14:paraId="19AACD1F" w14:textId="77777777" w:rsidR="0074321F" w:rsidRPr="00157BA7" w:rsidRDefault="0074321F" w:rsidP="0074321F">
            <w:pPr>
              <w:pStyle w:val="a4"/>
              <w:numPr>
                <w:ilvl w:val="0"/>
                <w:numId w:val="3"/>
              </w:numPr>
              <w:spacing w:line="240" w:lineRule="auto"/>
              <w:ind w:left="-12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64" w:type="dxa"/>
            <w:shd w:val="clear" w:color="auto" w:fill="A5A5A5" w:themeFill="accent3"/>
          </w:tcPr>
          <w:p w14:paraId="488BD063" w14:textId="37227F40" w:rsidR="0074321F" w:rsidRPr="008C0E4F" w:rsidRDefault="008C0E4F" w:rsidP="008C0E4F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0E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Внутрішньоособистісний</w:t>
            </w:r>
            <w:proofErr w:type="spellEnd"/>
            <w:r w:rsidRPr="008C0E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конфлікт</w:t>
            </w:r>
          </w:p>
        </w:tc>
        <w:tc>
          <w:tcPr>
            <w:tcW w:w="6203" w:type="dxa"/>
            <w:vMerge/>
            <w:shd w:val="clear" w:color="auto" w:fill="FFFFCC"/>
          </w:tcPr>
          <w:p w14:paraId="36C653A9" w14:textId="77777777" w:rsidR="0074321F" w:rsidRPr="00157BA7" w:rsidRDefault="0074321F" w:rsidP="002F5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321F" w:rsidRPr="00157BA7" w14:paraId="7CDF10D4" w14:textId="77777777" w:rsidTr="00767DE9">
        <w:tc>
          <w:tcPr>
            <w:tcW w:w="420" w:type="dxa"/>
            <w:shd w:val="clear" w:color="auto" w:fill="FFF2CC" w:themeFill="accent4" w:themeFillTint="33"/>
          </w:tcPr>
          <w:p w14:paraId="44697676" w14:textId="77777777" w:rsidR="0074321F" w:rsidRPr="00157BA7" w:rsidRDefault="0074321F" w:rsidP="0074321F">
            <w:pPr>
              <w:pStyle w:val="a4"/>
              <w:numPr>
                <w:ilvl w:val="0"/>
                <w:numId w:val="3"/>
              </w:numPr>
              <w:spacing w:line="240" w:lineRule="auto"/>
              <w:ind w:left="-12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64" w:type="dxa"/>
            <w:shd w:val="clear" w:color="auto" w:fill="FFF2CC" w:themeFill="accent4" w:themeFillTint="33"/>
          </w:tcPr>
          <w:p w14:paraId="1CF264C3" w14:textId="1FC780EB" w:rsidR="0074321F" w:rsidRPr="008C0E4F" w:rsidRDefault="008C0E4F" w:rsidP="008C0E4F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Психологічні умови попередження внутрішньо особистісних конфліктів.</w:t>
            </w:r>
          </w:p>
        </w:tc>
        <w:tc>
          <w:tcPr>
            <w:tcW w:w="6203" w:type="dxa"/>
            <w:vMerge/>
            <w:shd w:val="clear" w:color="auto" w:fill="FFFFCC"/>
          </w:tcPr>
          <w:p w14:paraId="1A1042CA" w14:textId="77777777" w:rsidR="0074321F" w:rsidRPr="00157BA7" w:rsidRDefault="0074321F" w:rsidP="002F5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321F" w:rsidRPr="00157BA7" w14:paraId="676C6FAF" w14:textId="77777777" w:rsidTr="00767DE9">
        <w:trPr>
          <w:trHeight w:val="353"/>
        </w:trPr>
        <w:tc>
          <w:tcPr>
            <w:tcW w:w="420" w:type="dxa"/>
            <w:shd w:val="clear" w:color="auto" w:fill="A5A5A5" w:themeFill="accent3"/>
          </w:tcPr>
          <w:p w14:paraId="14957FDE" w14:textId="77777777" w:rsidR="0074321F" w:rsidRPr="00157BA7" w:rsidRDefault="0074321F" w:rsidP="0074321F">
            <w:pPr>
              <w:pStyle w:val="a4"/>
              <w:numPr>
                <w:ilvl w:val="0"/>
                <w:numId w:val="3"/>
              </w:numPr>
              <w:spacing w:line="240" w:lineRule="auto"/>
              <w:ind w:left="-12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64" w:type="dxa"/>
            <w:shd w:val="clear" w:color="auto" w:fill="A5A5A5" w:themeFill="accent3"/>
          </w:tcPr>
          <w:p w14:paraId="46571C06" w14:textId="1B77A802" w:rsidR="0074321F" w:rsidRPr="008C0E4F" w:rsidRDefault="008C0E4F" w:rsidP="008C0E4F">
            <w:pPr>
              <w:tabs>
                <w:tab w:val="left" w:pos="0"/>
                <w:tab w:val="left" w:pos="284"/>
              </w:tabs>
              <w:spacing w:line="240" w:lineRule="auto"/>
              <w:ind w:firstLine="17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C0E4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Основні елементи психологічної структури конфлікту.</w:t>
            </w:r>
          </w:p>
        </w:tc>
        <w:tc>
          <w:tcPr>
            <w:tcW w:w="6203" w:type="dxa"/>
            <w:vMerge/>
            <w:shd w:val="clear" w:color="auto" w:fill="FFFFCC"/>
          </w:tcPr>
          <w:p w14:paraId="16DAEABF" w14:textId="77777777" w:rsidR="0074321F" w:rsidRPr="00157BA7" w:rsidRDefault="0074321F" w:rsidP="002F5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321F" w:rsidRPr="00157BA7" w14:paraId="3684F709" w14:textId="77777777" w:rsidTr="00767DE9">
        <w:tc>
          <w:tcPr>
            <w:tcW w:w="420" w:type="dxa"/>
            <w:shd w:val="clear" w:color="auto" w:fill="FFF2CC" w:themeFill="accent4" w:themeFillTint="33"/>
          </w:tcPr>
          <w:p w14:paraId="3530621C" w14:textId="77777777" w:rsidR="0074321F" w:rsidRPr="00157BA7" w:rsidRDefault="0074321F" w:rsidP="0074321F">
            <w:pPr>
              <w:pStyle w:val="a4"/>
              <w:numPr>
                <w:ilvl w:val="0"/>
                <w:numId w:val="3"/>
              </w:numPr>
              <w:spacing w:line="240" w:lineRule="auto"/>
              <w:ind w:left="-12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64" w:type="dxa"/>
            <w:shd w:val="clear" w:color="auto" w:fill="FFF2CC" w:themeFill="accent4" w:themeFillTint="33"/>
          </w:tcPr>
          <w:p w14:paraId="1C309920" w14:textId="1BE54304" w:rsidR="0074321F" w:rsidRPr="008C0E4F" w:rsidRDefault="008C0E4F" w:rsidP="008C0E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E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Образи конфліктної ситуації як уявлення про конфліктну ситуацію. Способи поведінки в конфлікті як конкретні дії. Діагностика моделей конфліктної поведінки К. Томаса.</w:t>
            </w:r>
          </w:p>
        </w:tc>
        <w:tc>
          <w:tcPr>
            <w:tcW w:w="6203" w:type="dxa"/>
            <w:vMerge/>
            <w:shd w:val="clear" w:color="auto" w:fill="FFFFCC"/>
          </w:tcPr>
          <w:p w14:paraId="0F6F2902" w14:textId="77777777" w:rsidR="0074321F" w:rsidRPr="00157BA7" w:rsidRDefault="0074321F" w:rsidP="002F5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7F42" w:rsidRPr="00157BA7" w14:paraId="651393F8" w14:textId="77777777" w:rsidTr="00767DE9">
        <w:trPr>
          <w:trHeight w:val="465"/>
        </w:trPr>
        <w:tc>
          <w:tcPr>
            <w:tcW w:w="420" w:type="dxa"/>
            <w:shd w:val="clear" w:color="auto" w:fill="A5A5A5" w:themeFill="accent3"/>
          </w:tcPr>
          <w:p w14:paraId="2605EEC9" w14:textId="77777777" w:rsidR="00E37F42" w:rsidRPr="00157BA7" w:rsidRDefault="00E37F42" w:rsidP="0074321F">
            <w:pPr>
              <w:pStyle w:val="a4"/>
              <w:numPr>
                <w:ilvl w:val="0"/>
                <w:numId w:val="3"/>
              </w:numPr>
              <w:spacing w:line="240" w:lineRule="auto"/>
              <w:ind w:left="-12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64" w:type="dxa"/>
            <w:shd w:val="clear" w:color="auto" w:fill="A5A5A5" w:themeFill="accent3"/>
          </w:tcPr>
          <w:p w14:paraId="4CA658AE" w14:textId="786ADB35" w:rsidR="00DB2D7A" w:rsidRPr="008C0E4F" w:rsidRDefault="008C0E4F" w:rsidP="008C0E4F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E4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Аналіз конфлікту як процесу</w:t>
            </w:r>
          </w:p>
        </w:tc>
        <w:tc>
          <w:tcPr>
            <w:tcW w:w="6203" w:type="dxa"/>
            <w:vMerge/>
            <w:shd w:val="clear" w:color="auto" w:fill="FFFFCC"/>
          </w:tcPr>
          <w:p w14:paraId="24A4E5E0" w14:textId="77777777" w:rsidR="00E37F42" w:rsidRPr="00157BA7" w:rsidRDefault="00E37F42" w:rsidP="002F5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321F" w:rsidRPr="00157BA7" w14:paraId="7A746E02" w14:textId="77777777" w:rsidTr="00767DE9">
        <w:tc>
          <w:tcPr>
            <w:tcW w:w="420" w:type="dxa"/>
            <w:shd w:val="clear" w:color="auto" w:fill="FFF2CC" w:themeFill="accent4" w:themeFillTint="33"/>
          </w:tcPr>
          <w:p w14:paraId="3B2089E1" w14:textId="77777777" w:rsidR="0074321F" w:rsidRPr="00157BA7" w:rsidRDefault="0074321F" w:rsidP="0074321F">
            <w:pPr>
              <w:pStyle w:val="a4"/>
              <w:numPr>
                <w:ilvl w:val="0"/>
                <w:numId w:val="3"/>
              </w:numPr>
              <w:spacing w:line="240" w:lineRule="auto"/>
              <w:ind w:left="-12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64" w:type="dxa"/>
            <w:shd w:val="clear" w:color="auto" w:fill="FFF2CC" w:themeFill="accent4" w:themeFillTint="33"/>
          </w:tcPr>
          <w:p w14:paraId="6A564F15" w14:textId="43A975DD" w:rsidR="0074321F" w:rsidRPr="008C0E4F" w:rsidRDefault="008C0E4F" w:rsidP="008C0E4F">
            <w:pPr>
              <w:spacing w:line="240" w:lineRule="auto"/>
              <w:ind w:firstLine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C0E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Феноменологія конфліктів.</w:t>
            </w:r>
          </w:p>
        </w:tc>
        <w:tc>
          <w:tcPr>
            <w:tcW w:w="6203" w:type="dxa"/>
            <w:vMerge/>
            <w:shd w:val="clear" w:color="auto" w:fill="FFFFCC"/>
          </w:tcPr>
          <w:p w14:paraId="0C24CA60" w14:textId="77777777" w:rsidR="0074321F" w:rsidRPr="00157BA7" w:rsidRDefault="0074321F" w:rsidP="002F5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7F42" w:rsidRPr="00157BA7" w14:paraId="0B62AD42" w14:textId="77777777" w:rsidTr="008C0E4F">
        <w:trPr>
          <w:trHeight w:val="213"/>
        </w:trPr>
        <w:tc>
          <w:tcPr>
            <w:tcW w:w="420" w:type="dxa"/>
            <w:shd w:val="clear" w:color="auto" w:fill="A5A5A5" w:themeFill="accent3"/>
          </w:tcPr>
          <w:p w14:paraId="5FAD3836" w14:textId="77777777" w:rsidR="00E37F42" w:rsidRPr="00157BA7" w:rsidRDefault="00E37F42" w:rsidP="0074321F">
            <w:pPr>
              <w:pStyle w:val="a4"/>
              <w:numPr>
                <w:ilvl w:val="0"/>
                <w:numId w:val="3"/>
              </w:numPr>
              <w:spacing w:line="240" w:lineRule="auto"/>
              <w:ind w:left="-12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64" w:type="dxa"/>
            <w:shd w:val="clear" w:color="auto" w:fill="A5A5A5" w:themeFill="accent3"/>
          </w:tcPr>
          <w:p w14:paraId="135268A1" w14:textId="571B657E" w:rsidR="00E37F42" w:rsidRPr="008C0E4F" w:rsidRDefault="008C0E4F" w:rsidP="008C0E4F">
            <w:pPr>
              <w:spacing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E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Посередництво психолога у </w:t>
            </w:r>
            <w:proofErr w:type="spellStart"/>
            <w:r w:rsidRPr="008C0E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розв</w:t>
            </w:r>
            <w:proofErr w:type="spellEnd"/>
            <w:r w:rsidRPr="008C0E4F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proofErr w:type="spellStart"/>
            <w:r w:rsidRPr="008C0E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язанні</w:t>
            </w:r>
            <w:proofErr w:type="spellEnd"/>
            <w:r w:rsidRPr="008C0E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конфлікту.</w:t>
            </w:r>
            <w:bookmarkStart w:id="0" w:name="_GoBack"/>
            <w:bookmarkEnd w:id="0"/>
          </w:p>
        </w:tc>
        <w:tc>
          <w:tcPr>
            <w:tcW w:w="6203" w:type="dxa"/>
            <w:vMerge/>
            <w:shd w:val="clear" w:color="auto" w:fill="FFFFCC"/>
          </w:tcPr>
          <w:p w14:paraId="5B84A960" w14:textId="77777777" w:rsidR="00E37F42" w:rsidRPr="00157BA7" w:rsidRDefault="00E37F42" w:rsidP="002F5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321F" w:rsidRPr="00157BA7" w14:paraId="520C84ED" w14:textId="77777777" w:rsidTr="00767DE9">
        <w:tc>
          <w:tcPr>
            <w:tcW w:w="420" w:type="dxa"/>
            <w:shd w:val="clear" w:color="auto" w:fill="FFF2CC" w:themeFill="accent4" w:themeFillTint="33"/>
          </w:tcPr>
          <w:p w14:paraId="639D673C" w14:textId="77777777" w:rsidR="0074321F" w:rsidRPr="00157BA7" w:rsidRDefault="0074321F" w:rsidP="0074321F">
            <w:pPr>
              <w:pStyle w:val="a4"/>
              <w:numPr>
                <w:ilvl w:val="0"/>
                <w:numId w:val="3"/>
              </w:numPr>
              <w:spacing w:line="240" w:lineRule="auto"/>
              <w:ind w:left="-12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64" w:type="dxa"/>
            <w:shd w:val="clear" w:color="auto" w:fill="FFF2CC" w:themeFill="accent4" w:themeFillTint="33"/>
          </w:tcPr>
          <w:p w14:paraId="38CBEA81" w14:textId="77777777" w:rsidR="008C0E4F" w:rsidRPr="008C0E4F" w:rsidRDefault="008C0E4F" w:rsidP="008C0E4F">
            <w:pPr>
              <w:shd w:val="clear" w:color="auto" w:fill="FFFFFF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8C0E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Практикум по вирішенню конфліктів.</w:t>
            </w:r>
          </w:p>
          <w:p w14:paraId="288E53B9" w14:textId="26A360ED" w:rsidR="0074321F" w:rsidRPr="008C0E4F" w:rsidRDefault="0074321F" w:rsidP="008C0E4F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03" w:type="dxa"/>
            <w:vMerge/>
            <w:shd w:val="clear" w:color="auto" w:fill="FFFFCC"/>
          </w:tcPr>
          <w:p w14:paraId="772E9B66" w14:textId="77777777" w:rsidR="0074321F" w:rsidRPr="00157BA7" w:rsidRDefault="0074321F" w:rsidP="002F5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91C5EC9" w14:textId="77777777" w:rsidR="0074321F" w:rsidRPr="00157BA7" w:rsidRDefault="0074321F" w:rsidP="0074321F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06D029C" w14:textId="77777777" w:rsidR="0074321F" w:rsidRDefault="0074321F" w:rsidP="0074321F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10A005A" w14:textId="77777777" w:rsidR="0074321F" w:rsidRPr="003A40B7" w:rsidRDefault="0074321F" w:rsidP="0074321F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7BC42D3" w14:textId="77777777" w:rsidR="0074321F" w:rsidRPr="005A3481" w:rsidRDefault="0074321F" w:rsidP="0074321F">
      <w:pPr>
        <w:widowControl w:val="0"/>
        <w:shd w:val="clear" w:color="auto" w:fill="A5A5A5" w:themeFill="accent3"/>
        <w:spacing w:line="259" w:lineRule="auto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5A3481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⁕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</w:t>
      </w:r>
      <w:r w:rsidRPr="005A34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– лекційні заняття</w:t>
      </w:r>
    </w:p>
    <w:p w14:paraId="3C5C9974" w14:textId="77777777" w:rsidR="0074321F" w:rsidRPr="005A3481" w:rsidRDefault="0074321F" w:rsidP="0074321F">
      <w:pPr>
        <w:widowControl w:val="0"/>
        <w:shd w:val="clear" w:color="auto" w:fill="FFF2CC" w:themeFill="accent4" w:themeFillTint="33"/>
        <w:spacing w:line="259" w:lineRule="auto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5A3481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⁕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– практичні заняття</w:t>
      </w:r>
    </w:p>
    <w:p w14:paraId="4777DA32" w14:textId="77777777" w:rsidR="0074321F" w:rsidRDefault="0074321F" w:rsidP="0074321F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BFA8EF2" w14:textId="77777777" w:rsidR="0074321F" w:rsidRDefault="0074321F" w:rsidP="0074321F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64AD180" w14:textId="77777777" w:rsidR="0074321F" w:rsidRDefault="0074321F" w:rsidP="0074321F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40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11. Вимоги та система оцінювання  </w:t>
      </w:r>
    </w:p>
    <w:p w14:paraId="6F53F171" w14:textId="77777777" w:rsidR="0074321F" w:rsidRPr="003A40B7" w:rsidRDefault="0074321F" w:rsidP="0074321F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1388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11050"/>
      </w:tblGrid>
      <w:tr w:rsidR="0074321F" w:rsidRPr="003A40B7" w14:paraId="39B77380" w14:textId="77777777" w:rsidTr="002F5D93">
        <w:tc>
          <w:tcPr>
            <w:tcW w:w="2835" w:type="dxa"/>
          </w:tcPr>
          <w:p w14:paraId="02626302" w14:textId="77777777" w:rsidR="0074321F" w:rsidRPr="003A40B7" w:rsidRDefault="0074321F" w:rsidP="002F5D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Загальна система оцінювання курсу</w:t>
            </w:r>
          </w:p>
        </w:tc>
        <w:tc>
          <w:tcPr>
            <w:tcW w:w="11050" w:type="dxa"/>
          </w:tcPr>
          <w:p w14:paraId="137CE705" w14:textId="77777777" w:rsidR="0074321F" w:rsidRPr="003A40B7" w:rsidRDefault="0074321F" w:rsidP="002F5D93">
            <w:pPr>
              <w:pStyle w:val="a6"/>
              <w:spacing w:before="0" w:beforeAutospacing="0" w:after="0" w:afterAutospacing="0"/>
              <w:ind w:firstLine="0"/>
              <w:jc w:val="both"/>
              <w:rPr>
                <w:lang w:val="uk-UA"/>
              </w:rPr>
            </w:pPr>
            <w:r w:rsidRPr="003A40B7">
              <w:rPr>
                <w:lang w:val="uk-UA"/>
              </w:rPr>
              <w:t>Участь у роботі впродовж семестру/</w:t>
            </w:r>
            <w:r>
              <w:rPr>
                <w:lang w:val="uk-UA"/>
              </w:rPr>
              <w:t>екзамен</w:t>
            </w:r>
            <w:r w:rsidRPr="003A40B7">
              <w:rPr>
                <w:lang w:val="uk-UA"/>
              </w:rPr>
              <w:t xml:space="preserve"> – 60/40 балів. </w:t>
            </w:r>
            <w:r>
              <w:rPr>
                <w:lang w:val="uk-UA"/>
              </w:rPr>
              <w:t xml:space="preserve">Оцінка екзамену складається з балів, отриманих за </w:t>
            </w:r>
            <w:r>
              <w:rPr>
                <w:bCs/>
                <w:lang w:val="uk-UA"/>
              </w:rPr>
              <w:t>усні</w:t>
            </w:r>
            <w:r w:rsidRPr="00BB075D">
              <w:rPr>
                <w:bCs/>
                <w:lang w:val="uk-UA"/>
              </w:rPr>
              <w:t xml:space="preserve"> відповіді </w:t>
            </w:r>
            <w:r>
              <w:rPr>
                <w:bCs/>
                <w:lang w:val="uk-UA"/>
              </w:rPr>
              <w:t>на питання згідно з переліком та виконання практичного завдання.</w:t>
            </w:r>
          </w:p>
        </w:tc>
      </w:tr>
      <w:tr w:rsidR="0074321F" w:rsidRPr="003A40B7" w14:paraId="580B50E1" w14:textId="77777777" w:rsidTr="002F5D93">
        <w:tc>
          <w:tcPr>
            <w:tcW w:w="2835" w:type="dxa"/>
          </w:tcPr>
          <w:p w14:paraId="4DD6C752" w14:textId="77777777" w:rsidR="0074321F" w:rsidRPr="003A40B7" w:rsidRDefault="0074321F" w:rsidP="002F5D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Практичні заняття </w:t>
            </w:r>
          </w:p>
        </w:tc>
        <w:tc>
          <w:tcPr>
            <w:tcW w:w="11050" w:type="dxa"/>
          </w:tcPr>
          <w:p w14:paraId="43A97C1E" w14:textId="77777777" w:rsidR="0074321F" w:rsidRPr="003A40B7" w:rsidRDefault="0074321F" w:rsidP="002F5D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Попередня підготовка до розгляду питань, активна участь під час обговорення, обов’язкове виконання усіх  завдань.</w:t>
            </w:r>
          </w:p>
        </w:tc>
      </w:tr>
      <w:tr w:rsidR="0074321F" w:rsidRPr="003A40B7" w14:paraId="6EE1D58E" w14:textId="77777777" w:rsidTr="002F5D93">
        <w:tc>
          <w:tcPr>
            <w:tcW w:w="2835" w:type="dxa"/>
          </w:tcPr>
          <w:p w14:paraId="452ABA9A" w14:textId="77777777" w:rsidR="0074321F" w:rsidRPr="003A40B7" w:rsidRDefault="0074321F" w:rsidP="002F5D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Вимоги до письмових завдань</w:t>
            </w:r>
          </w:p>
        </w:tc>
        <w:tc>
          <w:tcPr>
            <w:tcW w:w="11050" w:type="dxa"/>
          </w:tcPr>
          <w:p w14:paraId="1345913F" w14:textId="77777777" w:rsidR="0074321F" w:rsidRPr="003A40B7" w:rsidRDefault="0074321F" w:rsidP="002F5D9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Виконання письмових завдань, поданих до планів практичних занять, є обов’язковим складником підготовки до заняття і оцінюються додатково. </w:t>
            </w:r>
            <w:r w:rsidRPr="003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Письмові роботи 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винні виконуватися самостійно й перевірятись під час практичного заняття</w:t>
            </w:r>
            <w:r w:rsidRPr="003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74321F" w:rsidRPr="003A40B7" w14:paraId="10854584" w14:textId="77777777" w:rsidTr="002F5D93">
        <w:tc>
          <w:tcPr>
            <w:tcW w:w="2835" w:type="dxa"/>
          </w:tcPr>
          <w:p w14:paraId="68CAA736" w14:textId="77777777" w:rsidR="0074321F" w:rsidRPr="003A40B7" w:rsidRDefault="0074321F" w:rsidP="002F5D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gjdgxs" w:colFirst="0" w:colLast="0"/>
            <w:bookmarkEnd w:id="1"/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Умови допуску до підсумкового контролю</w:t>
            </w:r>
          </w:p>
        </w:tc>
        <w:tc>
          <w:tcPr>
            <w:tcW w:w="11050" w:type="dxa"/>
          </w:tcPr>
          <w:p w14:paraId="417DC1EC" w14:textId="77777777" w:rsidR="0074321F" w:rsidRPr="003A40B7" w:rsidRDefault="0074321F" w:rsidP="002F5D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Обов’язкова присутність на лекційних заняттях. Активність упродовж семестру, відвідування або відпрацювання усіх практичних занять протягом двох тижнів з моменту пропуску заняття або отримання незадовільної оцінки на занятті.  </w:t>
            </w:r>
          </w:p>
        </w:tc>
      </w:tr>
    </w:tbl>
    <w:p w14:paraId="63C89711" w14:textId="77777777" w:rsidR="0074321F" w:rsidRPr="003A40B7" w:rsidRDefault="0074321F" w:rsidP="0074321F">
      <w:pPr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40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21585745" w14:textId="7C30BCA1" w:rsidR="0074321F" w:rsidRPr="003A40B7" w:rsidRDefault="0074321F" w:rsidP="0074321F">
      <w:pPr>
        <w:spacing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3A40B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Перший </w:t>
      </w:r>
      <w:proofErr w:type="spellStart"/>
      <w:r w:rsidRPr="003A40B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півсеместр</w:t>
      </w:r>
      <w:proofErr w:type="spellEnd"/>
      <w:r w:rsidRPr="003A40B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 </w:t>
      </w:r>
      <w:r w:rsidR="000132CB">
        <w:rPr>
          <w:rFonts w:ascii="Times New Roman" w:hAnsi="Times New Roman" w:cs="Times New Roman"/>
          <w:color w:val="000000"/>
          <w:sz w:val="24"/>
          <w:szCs w:val="24"/>
          <w:lang w:val="uk-UA"/>
        </w:rPr>
        <w:t>включає в себе  4 лекцій і 4 практичних</w:t>
      </w:r>
      <w:r w:rsidRPr="003A40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Підготовка до практичних занять та опанування практичними навичками оцінюється </w:t>
      </w:r>
      <w:r w:rsidRPr="003A40B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</w:t>
      </w:r>
      <w:r w:rsidR="000132C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0 балами (4 балів </w:t>
      </w:r>
      <w:r w:rsidRPr="003A40B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за одне заняття). </w:t>
      </w:r>
      <w:r w:rsidRPr="003A40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Рейтингова оцінка поточного контролю становить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10</w:t>
      </w:r>
      <w:r w:rsidRPr="003A40B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балів. У</w:t>
      </w:r>
      <w:r w:rsidRPr="003A40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сього за перший </w:t>
      </w:r>
      <w:proofErr w:type="spellStart"/>
      <w:r w:rsidRPr="003A40B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півсеместр</w:t>
      </w:r>
      <w:proofErr w:type="spellEnd"/>
      <w:r w:rsidRPr="003A40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студент може набрати</w:t>
      </w:r>
      <w:r w:rsidRPr="003A40B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30 балів.</w:t>
      </w:r>
    </w:p>
    <w:p w14:paraId="5518C1B7" w14:textId="606721C5" w:rsidR="0074321F" w:rsidRDefault="0074321F" w:rsidP="0074321F">
      <w:pPr>
        <w:spacing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3A40B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Другий </w:t>
      </w:r>
      <w:proofErr w:type="spellStart"/>
      <w:r w:rsidRPr="003A40B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півсеместр</w:t>
      </w:r>
      <w:proofErr w:type="spellEnd"/>
      <w:r w:rsidRPr="003A40B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 </w:t>
      </w:r>
      <w:r w:rsidR="000132CB">
        <w:rPr>
          <w:rFonts w:ascii="Times New Roman" w:hAnsi="Times New Roman" w:cs="Times New Roman"/>
          <w:color w:val="000000"/>
          <w:sz w:val="24"/>
          <w:szCs w:val="24"/>
          <w:lang w:val="uk-UA"/>
        </w:rPr>
        <w:t>включає в себе 3 лекцій і 3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практичних </w:t>
      </w:r>
      <w:r w:rsidRPr="003A40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Підготовка до практичних занять та опанування практичними навичками оцінюється </w:t>
      </w:r>
      <w:r w:rsidRPr="003A40B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</w:t>
      </w:r>
      <w:r w:rsidR="000132C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0 балами (7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балів</w:t>
      </w:r>
      <w:r w:rsidRPr="003A40B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за одне заняття). </w:t>
      </w:r>
      <w:r w:rsidRPr="003A40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Рейтингова оцінка поточного контролю становить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10</w:t>
      </w:r>
      <w:r w:rsidRPr="003A40B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балів. У</w:t>
      </w:r>
      <w:r w:rsidRPr="003A40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сього за перший </w:t>
      </w:r>
      <w:proofErr w:type="spellStart"/>
      <w:r w:rsidRPr="003A40B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півсеместр</w:t>
      </w:r>
      <w:proofErr w:type="spellEnd"/>
      <w:r w:rsidRPr="003A40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студент може набрати</w:t>
      </w:r>
      <w:r w:rsidRPr="003A40B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30 балів.</w:t>
      </w:r>
    </w:p>
    <w:p w14:paraId="31CC668B" w14:textId="77777777" w:rsidR="0074321F" w:rsidRPr="003A40B7" w:rsidRDefault="0074321F" w:rsidP="0074321F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A40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Отже, за дві атестації студент може набрати 60 балів. </w:t>
      </w:r>
    </w:p>
    <w:p w14:paraId="0986ACE7" w14:textId="77777777" w:rsidR="0074321F" w:rsidRPr="003A40B7" w:rsidRDefault="0074321F" w:rsidP="0074321F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A40B7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 підсумкового семестрового контролю студент допускається, якщо з можливих 60 балів за дві атестації він набрав 35 і більше балів.</w:t>
      </w:r>
    </w:p>
    <w:p w14:paraId="0EA3DB8F" w14:textId="6A3F8547" w:rsidR="0074321F" w:rsidRPr="003A40B7" w:rsidRDefault="0074321F" w:rsidP="0074321F">
      <w:pPr>
        <w:pStyle w:val="a6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3A40B7">
        <w:rPr>
          <w:b/>
          <w:color w:val="000000"/>
          <w:lang w:val="uk-UA"/>
        </w:rPr>
        <w:t>Підсумковий семестровий контроль</w:t>
      </w:r>
      <w:r w:rsidRPr="003A40B7">
        <w:rPr>
          <w:color w:val="000000"/>
          <w:lang w:val="uk-UA"/>
        </w:rPr>
        <w:t xml:space="preserve"> оцінюється в 40 балів. </w:t>
      </w:r>
      <w:proofErr w:type="spellStart"/>
      <w:r>
        <w:t>Підсумковий</w:t>
      </w:r>
      <w:proofErr w:type="spellEnd"/>
      <w:r>
        <w:t xml:space="preserve"> контроль у </w:t>
      </w:r>
      <w:proofErr w:type="spellStart"/>
      <w:r>
        <w:t>вигляді</w:t>
      </w:r>
      <w:proofErr w:type="spellEnd"/>
      <w:r>
        <w:t xml:space="preserve"> </w:t>
      </w:r>
      <w:r w:rsidR="0040286C">
        <w:rPr>
          <w:lang w:val="uk-UA"/>
        </w:rPr>
        <w:t>письмового заліку за індивідуальними картками</w:t>
      </w:r>
      <w:r>
        <w:t xml:space="preserve"> та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 w:rsidR="0040286C">
        <w:rPr>
          <w:lang w:val="uk-UA"/>
        </w:rPr>
        <w:t>індивідуальног</w:t>
      </w:r>
      <w:proofErr w:type="spellEnd"/>
      <w:r>
        <w:t xml:space="preserve">о </w:t>
      </w:r>
      <w:proofErr w:type="spellStart"/>
      <w:r>
        <w:t>завдання</w:t>
      </w:r>
      <w:proofErr w:type="spellEnd"/>
      <w:r>
        <w:t xml:space="preserve"> (</w:t>
      </w:r>
      <w:proofErr w:type="spellStart"/>
      <w:r w:rsidR="00551624">
        <w:t>складання</w:t>
      </w:r>
      <w:proofErr w:type="spellEnd"/>
      <w:r w:rsidR="00551624">
        <w:t xml:space="preserve"> </w:t>
      </w:r>
      <w:r w:rsidR="001A6DDA">
        <w:t xml:space="preserve"> </w:t>
      </w:r>
      <w:proofErr w:type="spellStart"/>
      <w:r w:rsidR="001A6DDA">
        <w:t>звіту</w:t>
      </w:r>
      <w:proofErr w:type="spellEnd"/>
      <w:r w:rsidR="001A6DDA">
        <w:t xml:space="preserve"> </w:t>
      </w:r>
      <w:proofErr w:type="spellStart"/>
      <w:r w:rsidR="001A6DDA">
        <w:t>щодо</w:t>
      </w:r>
      <w:proofErr w:type="spellEnd"/>
      <w:r w:rsidR="001A6DDA">
        <w:t xml:space="preserve"> </w:t>
      </w:r>
      <w:proofErr w:type="spellStart"/>
      <w:r w:rsidR="001A6DDA">
        <w:t>рівня</w:t>
      </w:r>
      <w:proofErr w:type="spellEnd"/>
      <w:r w:rsidR="001A6DDA">
        <w:t xml:space="preserve"> </w:t>
      </w:r>
      <w:proofErr w:type="spellStart"/>
      <w:r w:rsidR="001A6DDA">
        <w:t>конфліктності</w:t>
      </w:r>
      <w:proofErr w:type="spellEnd"/>
      <w:r w:rsidR="001A6DDA">
        <w:t xml:space="preserve"> в </w:t>
      </w:r>
      <w:proofErr w:type="spellStart"/>
      <w:r w:rsidR="001A6DDA">
        <w:t>організаційній</w:t>
      </w:r>
      <w:proofErr w:type="spellEnd"/>
      <w:r w:rsidR="001A6DDA">
        <w:t xml:space="preserve"> </w:t>
      </w:r>
      <w:proofErr w:type="spellStart"/>
      <w:r w:rsidR="001A6DDA">
        <w:t>структурі</w:t>
      </w:r>
      <w:proofErr w:type="spellEnd"/>
      <w:r w:rsidR="001F11AB">
        <w:t xml:space="preserve"> в </w:t>
      </w:r>
      <w:proofErr w:type="spellStart"/>
      <w:r w:rsidR="001F11AB">
        <w:t>залежності</w:t>
      </w:r>
      <w:proofErr w:type="spellEnd"/>
      <w:r w:rsidR="001F11AB">
        <w:t xml:space="preserve"> </w:t>
      </w:r>
      <w:proofErr w:type="spellStart"/>
      <w:r w:rsidR="001F11AB">
        <w:t>від</w:t>
      </w:r>
      <w:proofErr w:type="spellEnd"/>
      <w:r w:rsidR="001A6DDA">
        <w:t xml:space="preserve"> </w:t>
      </w:r>
      <w:proofErr w:type="spellStart"/>
      <w:r w:rsidR="001A6DDA">
        <w:t>її</w:t>
      </w:r>
      <w:proofErr w:type="spellEnd"/>
      <w:r w:rsidR="001A6DDA">
        <w:t xml:space="preserve"> типу</w:t>
      </w:r>
      <w:r>
        <w:t>)</w:t>
      </w:r>
      <w:r>
        <w:rPr>
          <w:lang w:val="uk-UA"/>
        </w:rPr>
        <w:t xml:space="preserve">. </w:t>
      </w:r>
      <w:proofErr w:type="spellStart"/>
      <w:r w:rsidR="0040286C">
        <w:t>Відповіді</w:t>
      </w:r>
      <w:proofErr w:type="spellEnd"/>
      <w:r w:rsidR="0040286C">
        <w:t xml:space="preserve"> на</w:t>
      </w:r>
      <w:r>
        <w:rPr>
          <w:lang w:val="uk-UA"/>
        </w:rPr>
        <w:t xml:space="preserve"> </w:t>
      </w:r>
      <w:r w:rsidR="0040286C">
        <w:rPr>
          <w:lang w:val="uk-UA"/>
        </w:rPr>
        <w:t xml:space="preserve">залікові </w:t>
      </w:r>
      <w:proofErr w:type="spellStart"/>
      <w:r>
        <w:t>питання</w:t>
      </w:r>
      <w:proofErr w:type="spellEnd"/>
      <w:r>
        <w:t xml:space="preserve"> </w:t>
      </w:r>
      <w:r>
        <w:rPr>
          <w:lang w:val="uk-UA"/>
        </w:rPr>
        <w:t xml:space="preserve"> </w:t>
      </w:r>
      <w:r>
        <w:t xml:space="preserve">максимально </w:t>
      </w:r>
      <w:proofErr w:type="spellStart"/>
      <w:r>
        <w:t>оцінюються</w:t>
      </w:r>
      <w:proofErr w:type="spellEnd"/>
      <w:r>
        <w:t xml:space="preserve"> в 20</w:t>
      </w:r>
      <w:r>
        <w:rPr>
          <w:lang w:val="uk-UA"/>
        </w:rPr>
        <w:t xml:space="preserve"> балів;</w:t>
      </w:r>
      <w:r w:rsidR="0040286C">
        <w:rPr>
          <w:lang w:val="uk-UA"/>
        </w:rPr>
        <w:t xml:space="preserve"> завдання</w:t>
      </w:r>
      <w:r>
        <w:rPr>
          <w:lang w:val="uk-UA"/>
        </w:rPr>
        <w:t xml:space="preserve"> індивідуального </w:t>
      </w:r>
      <w:r w:rsidR="0040286C">
        <w:rPr>
          <w:lang w:val="uk-UA"/>
        </w:rPr>
        <w:t xml:space="preserve">завдання </w:t>
      </w:r>
      <w:r>
        <w:rPr>
          <w:lang w:val="uk-UA"/>
        </w:rPr>
        <w:t xml:space="preserve">оцінюється в </w:t>
      </w:r>
      <w:r>
        <w:t>20</w:t>
      </w:r>
      <w:r w:rsidR="0040286C">
        <w:rPr>
          <w:lang w:val="uk-UA"/>
        </w:rPr>
        <w:t xml:space="preserve"> балів</w:t>
      </w:r>
      <w:r>
        <w:t xml:space="preserve">. </w:t>
      </w:r>
      <w:r w:rsidRPr="003A40B7">
        <w:rPr>
          <w:color w:val="000000"/>
          <w:lang w:val="uk-UA"/>
        </w:rPr>
        <w:t>Разом за перший семестр студент максимально може набрати 100 балів.</w:t>
      </w:r>
    </w:p>
    <w:p w14:paraId="3F2AB4EC" w14:textId="0125E88D" w:rsidR="0074321F" w:rsidRPr="00FB6A9C" w:rsidRDefault="0074321F" w:rsidP="0074321F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0B7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Студентові зараховується вивчення „</w:t>
      </w:r>
      <w:r w:rsidR="005270A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Психології</w:t>
      </w:r>
      <w:r w:rsidR="001A6D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конфлікту</w:t>
      </w:r>
      <w:r w:rsidRPr="003A40B7">
        <w:rPr>
          <w:rFonts w:ascii="Times New Roman" w:hAnsi="Times New Roman" w:cs="Times New Roman"/>
          <w:color w:val="000000"/>
          <w:sz w:val="24"/>
          <w:szCs w:val="24"/>
          <w:lang w:val="uk-UA"/>
        </w:rPr>
        <w:t>” за умови, що за результата</w:t>
      </w:r>
      <w:r w:rsidR="0040286C">
        <w:rPr>
          <w:rFonts w:ascii="Times New Roman" w:hAnsi="Times New Roman" w:cs="Times New Roman"/>
          <w:color w:val="000000"/>
          <w:sz w:val="24"/>
          <w:szCs w:val="24"/>
          <w:lang w:val="uk-UA"/>
        </w:rPr>
        <w:t>ми поточного й</w:t>
      </w:r>
      <w:r w:rsidRPr="003A40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підсумкового семестрового контролю він отримав із 100 можливих балів 60 і більше. Якщо за результатами поточного і підсумкового семестрового контролю студент отримав менше 60 балів, то вивчення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цієї дисципліни</w:t>
      </w:r>
      <w:r w:rsidRPr="003A40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йому не зараховується й розглядається як академічна заборгованість.</w:t>
      </w:r>
    </w:p>
    <w:p w14:paraId="646B8F82" w14:textId="77777777" w:rsidR="0074321F" w:rsidRDefault="0074321F" w:rsidP="0074321F"/>
    <w:p w14:paraId="0D6D5CE6" w14:textId="77777777" w:rsidR="00672AD2" w:rsidRDefault="00672AD2"/>
    <w:sectPr w:rsidR="00672AD2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F2F92"/>
    <w:multiLevelType w:val="hybridMultilevel"/>
    <w:tmpl w:val="9754E9C8"/>
    <w:lvl w:ilvl="0" w:tplc="2CC631A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EEA410D"/>
    <w:multiLevelType w:val="hybridMultilevel"/>
    <w:tmpl w:val="85D0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02A5F"/>
    <w:multiLevelType w:val="hybridMultilevel"/>
    <w:tmpl w:val="666A7B00"/>
    <w:lvl w:ilvl="0" w:tplc="F08E0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80193"/>
    <w:multiLevelType w:val="hybridMultilevel"/>
    <w:tmpl w:val="36282D80"/>
    <w:lvl w:ilvl="0" w:tplc="041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>
    <w:nsid w:val="3FA269ED"/>
    <w:multiLevelType w:val="hybridMultilevel"/>
    <w:tmpl w:val="D160E4BC"/>
    <w:lvl w:ilvl="0" w:tplc="FD206C8C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301D0C"/>
    <w:multiLevelType w:val="hybridMultilevel"/>
    <w:tmpl w:val="0C3C99A0"/>
    <w:lvl w:ilvl="0" w:tplc="0A48B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B51E4E"/>
    <w:multiLevelType w:val="hybridMultilevel"/>
    <w:tmpl w:val="A3A44A6A"/>
    <w:lvl w:ilvl="0" w:tplc="29A4F0BA">
      <w:start w:val="1"/>
      <w:numFmt w:val="decimal"/>
      <w:lvlText w:val="%1."/>
      <w:lvlJc w:val="left"/>
      <w:pPr>
        <w:ind w:left="644" w:hanging="360"/>
      </w:pPr>
      <w:rPr>
        <w:lang w:val="uk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50BE61B3"/>
    <w:multiLevelType w:val="hybridMultilevel"/>
    <w:tmpl w:val="B5E4A10C"/>
    <w:lvl w:ilvl="0" w:tplc="FD206C8C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8B5901"/>
    <w:multiLevelType w:val="hybridMultilevel"/>
    <w:tmpl w:val="CC3A7E5E"/>
    <w:lvl w:ilvl="0" w:tplc="FD206C8C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57C85426"/>
    <w:multiLevelType w:val="hybridMultilevel"/>
    <w:tmpl w:val="0D6663E8"/>
    <w:lvl w:ilvl="0" w:tplc="0A48B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08486C"/>
    <w:multiLevelType w:val="hybridMultilevel"/>
    <w:tmpl w:val="805A9A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826AE0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6D"/>
    <w:rsid w:val="000132CB"/>
    <w:rsid w:val="00075FB4"/>
    <w:rsid w:val="000A2322"/>
    <w:rsid w:val="000F32DD"/>
    <w:rsid w:val="00132177"/>
    <w:rsid w:val="00157BA7"/>
    <w:rsid w:val="00177BA6"/>
    <w:rsid w:val="001A6DDA"/>
    <w:rsid w:val="001B7F52"/>
    <w:rsid w:val="001F11AB"/>
    <w:rsid w:val="002B0ADB"/>
    <w:rsid w:val="002C2F6D"/>
    <w:rsid w:val="002F65C4"/>
    <w:rsid w:val="003314D8"/>
    <w:rsid w:val="0033782A"/>
    <w:rsid w:val="004011AF"/>
    <w:rsid w:val="0040286C"/>
    <w:rsid w:val="004950E3"/>
    <w:rsid w:val="004B1518"/>
    <w:rsid w:val="004E06D1"/>
    <w:rsid w:val="005270A7"/>
    <w:rsid w:val="00551624"/>
    <w:rsid w:val="0057478C"/>
    <w:rsid w:val="00645399"/>
    <w:rsid w:val="00672AD2"/>
    <w:rsid w:val="006A23A0"/>
    <w:rsid w:val="0074321F"/>
    <w:rsid w:val="00767DE9"/>
    <w:rsid w:val="007B6064"/>
    <w:rsid w:val="00807993"/>
    <w:rsid w:val="00840B9B"/>
    <w:rsid w:val="008A3834"/>
    <w:rsid w:val="008A6592"/>
    <w:rsid w:val="008B6602"/>
    <w:rsid w:val="008C0E4F"/>
    <w:rsid w:val="009E00D2"/>
    <w:rsid w:val="00AA2131"/>
    <w:rsid w:val="00B4545E"/>
    <w:rsid w:val="00B72A5B"/>
    <w:rsid w:val="00B76C5F"/>
    <w:rsid w:val="00BE1A01"/>
    <w:rsid w:val="00BE3700"/>
    <w:rsid w:val="00C40D16"/>
    <w:rsid w:val="00C86C3E"/>
    <w:rsid w:val="00C97868"/>
    <w:rsid w:val="00D242F4"/>
    <w:rsid w:val="00D26F5D"/>
    <w:rsid w:val="00D27914"/>
    <w:rsid w:val="00D43A5F"/>
    <w:rsid w:val="00DB2D7A"/>
    <w:rsid w:val="00E37F42"/>
    <w:rsid w:val="00F5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ACD3"/>
  <w15:chartTrackingRefBased/>
  <w15:docId w15:val="{076A6366-2108-487B-9F7A-30866B8C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74321F"/>
    <w:pPr>
      <w:spacing w:after="0" w:line="276" w:lineRule="auto"/>
    </w:pPr>
    <w:rPr>
      <w:rFonts w:ascii="Arial" w:eastAsia="Arial" w:hAnsi="Arial" w:cs="Arial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2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321F"/>
    <w:pPr>
      <w:ind w:left="720"/>
      <w:contextualSpacing/>
    </w:pPr>
  </w:style>
  <w:style w:type="paragraph" w:styleId="3">
    <w:name w:val="Body Text Indent 3"/>
    <w:basedOn w:val="a"/>
    <w:link w:val="30"/>
    <w:rsid w:val="0074321F"/>
    <w:pPr>
      <w:spacing w:line="240" w:lineRule="auto"/>
      <w:ind w:left="552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rsid w:val="0074321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74321F"/>
    <w:pPr>
      <w:spacing w:after="0" w:line="240" w:lineRule="auto"/>
    </w:pPr>
    <w:rPr>
      <w:rFonts w:ascii="Arial" w:eastAsia="Arial" w:hAnsi="Arial" w:cs="Arial"/>
      <w:lang w:val="uk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4321F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7">
    <w:name w:val="FollowedHyperlink"/>
    <w:basedOn w:val="a0"/>
    <w:uiPriority w:val="99"/>
    <w:semiHidden/>
    <w:unhideWhenUsed/>
    <w:rsid w:val="0074321F"/>
    <w:rPr>
      <w:color w:val="954F72" w:themeColor="followed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33782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3782A"/>
    <w:rPr>
      <w:rFonts w:ascii="Arial" w:eastAsia="Arial" w:hAnsi="Arial" w:cs="Arial"/>
      <w:lang w:val="uk"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33782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3782A"/>
    <w:rPr>
      <w:rFonts w:ascii="Arial" w:eastAsia="Arial" w:hAnsi="Arial" w:cs="Arial"/>
      <w:lang w:val="uk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72A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2A5B"/>
    <w:rPr>
      <w:rFonts w:ascii="Arial" w:eastAsia="Arial" w:hAnsi="Arial" w:cs="Arial"/>
      <w:lang w:val="uk" w:eastAsia="ru-RU"/>
    </w:rPr>
  </w:style>
  <w:style w:type="paragraph" w:styleId="21">
    <w:name w:val="Body Text 2"/>
    <w:basedOn w:val="a"/>
    <w:link w:val="22"/>
    <w:uiPriority w:val="99"/>
    <w:unhideWhenUsed/>
    <w:rsid w:val="00B72A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72A5B"/>
    <w:rPr>
      <w:rFonts w:ascii="Arial" w:eastAsia="Arial" w:hAnsi="Arial" w:cs="Arial"/>
      <w:lang w:val="uk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oodle.znu.edu.ua/user/profile.php" TargetMode="External"/><Relationship Id="rId6" Type="http://schemas.openxmlformats.org/officeDocument/2006/relationships/hyperlink" Target="https://moodle.znu.edu.ua/course/view.php?id=1701#" TargetMode="External"/><Relationship Id="rId7" Type="http://schemas.openxmlformats.org/officeDocument/2006/relationships/hyperlink" Target="https://moodle.znu.edu.ua/course/view.php?id=1701#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1391</Words>
  <Characters>7934</Characters>
  <Application>Microsoft Macintosh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Microsoft Office</cp:lastModifiedBy>
  <cp:revision>19</cp:revision>
  <cp:lastPrinted>2020-01-30T16:58:00Z</cp:lastPrinted>
  <dcterms:created xsi:type="dcterms:W3CDTF">2020-02-03T16:44:00Z</dcterms:created>
  <dcterms:modified xsi:type="dcterms:W3CDTF">2020-02-09T18:47:00Z</dcterms:modified>
</cp:coreProperties>
</file>