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B698" w14:textId="5EBFF1C7" w:rsidR="00C771E6" w:rsidRDefault="00C771E6" w:rsidP="00C771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1E6">
        <w:rPr>
          <w:rFonts w:ascii="Times New Roman" w:hAnsi="Times New Roman" w:cs="Times New Roman"/>
          <w:b/>
          <w:bCs/>
          <w:sz w:val="28"/>
          <w:szCs w:val="28"/>
        </w:rPr>
        <w:t>Теми для індивідуального завдання з дисципліна «Експертиза документів обліку та звітності»</w:t>
      </w:r>
    </w:p>
    <w:p w14:paraId="04AB5B27" w14:textId="3CD4A44F" w:rsidR="00C771E6" w:rsidRDefault="00C771E6" w:rsidP="00C771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04CEE" w14:textId="070856E7" w:rsidR="00C771E6" w:rsidRDefault="00C771E6" w:rsidP="00C771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Експертне дослідження операцій з коштами у касі</w:t>
      </w:r>
    </w:p>
    <w:p w14:paraId="65FA9FBA" w14:textId="356B9821" w:rsidR="00C771E6" w:rsidRDefault="00C771E6" w:rsidP="00C771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Експертне дослідження операцій з коштами на рахунках в банку</w:t>
      </w:r>
    </w:p>
    <w:p w14:paraId="7BB802A0" w14:textId="0FD5650C" w:rsidR="00C771E6" w:rsidRDefault="00C771E6" w:rsidP="00C771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експертного дослідження витрат підприємства</w:t>
      </w:r>
    </w:p>
    <w:p w14:paraId="08923017" w14:textId="75BA8836" w:rsidR="00C771E6" w:rsidRDefault="00C771E6" w:rsidP="00C771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Експертне дослідження операцій з основними засобами</w:t>
      </w:r>
    </w:p>
    <w:p w14:paraId="100869B8" w14:textId="4649B760" w:rsidR="00C771E6" w:rsidRDefault="00C771E6" w:rsidP="00C771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Експертне дослідження операцій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швидкозношуваними предметами</w:t>
      </w:r>
    </w:p>
    <w:p w14:paraId="150CBB8A" w14:textId="2E535D33" w:rsidR="00C771E6" w:rsidRDefault="00C771E6" w:rsidP="00C771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Експертне дослідження операцій з</w:t>
      </w:r>
      <w:r>
        <w:rPr>
          <w:rFonts w:ascii="Times New Roman" w:hAnsi="Times New Roman" w:cs="Times New Roman"/>
          <w:sz w:val="28"/>
          <w:szCs w:val="28"/>
        </w:rPr>
        <w:t xml:space="preserve"> товарно-матеріальними цінностями</w:t>
      </w:r>
    </w:p>
    <w:p w14:paraId="4F2B475E" w14:textId="52CD6E69" w:rsidR="00C771E6" w:rsidRDefault="00C771E6" w:rsidP="00C771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Експертне дослідження операцій з</w:t>
      </w:r>
      <w:r>
        <w:rPr>
          <w:rFonts w:ascii="Times New Roman" w:hAnsi="Times New Roman" w:cs="Times New Roman"/>
          <w:sz w:val="28"/>
          <w:szCs w:val="28"/>
        </w:rPr>
        <w:t xml:space="preserve"> нарахування та сплати податків і зборів</w:t>
      </w:r>
    </w:p>
    <w:p w14:paraId="2E118145" w14:textId="2F806C7B" w:rsidR="00C771E6" w:rsidRDefault="00C771E6" w:rsidP="00C771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Експертне дослідження операцій з</w:t>
      </w:r>
      <w:r>
        <w:rPr>
          <w:rFonts w:ascii="Times New Roman" w:hAnsi="Times New Roman" w:cs="Times New Roman"/>
          <w:sz w:val="28"/>
          <w:szCs w:val="28"/>
        </w:rPr>
        <w:t xml:space="preserve"> нарахування та виплати заробітної плати</w:t>
      </w:r>
    </w:p>
    <w:p w14:paraId="6CCE662D" w14:textId="36F1C057" w:rsidR="00C771E6" w:rsidRDefault="00C771E6" w:rsidP="00C771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Експертне дослідження операцій з</w:t>
      </w:r>
      <w:r>
        <w:rPr>
          <w:rFonts w:ascii="Times New Roman" w:hAnsi="Times New Roman" w:cs="Times New Roman"/>
          <w:sz w:val="28"/>
          <w:szCs w:val="28"/>
        </w:rPr>
        <w:t xml:space="preserve"> постачальниками</w:t>
      </w:r>
    </w:p>
    <w:p w14:paraId="736C9CEC" w14:textId="2B092850" w:rsidR="00C771E6" w:rsidRDefault="00C771E6" w:rsidP="00C771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Експертне дослідження операцій з</w:t>
      </w:r>
      <w:r>
        <w:rPr>
          <w:rFonts w:ascii="Times New Roman" w:hAnsi="Times New Roman" w:cs="Times New Roman"/>
          <w:sz w:val="28"/>
          <w:szCs w:val="28"/>
        </w:rPr>
        <w:t xml:space="preserve"> ПДВ</w:t>
      </w:r>
    </w:p>
    <w:p w14:paraId="195C426E" w14:textId="0A59798E" w:rsidR="00C771E6" w:rsidRDefault="00C771E6" w:rsidP="00C771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Експертне дослідження </w:t>
      </w:r>
      <w:r>
        <w:rPr>
          <w:rFonts w:ascii="Times New Roman" w:hAnsi="Times New Roman" w:cs="Times New Roman"/>
          <w:sz w:val="28"/>
          <w:szCs w:val="28"/>
        </w:rPr>
        <w:t>достовірності фінансової звітності</w:t>
      </w:r>
    </w:p>
    <w:p w14:paraId="2598E20D" w14:textId="29034BBF" w:rsidR="00C771E6" w:rsidRPr="00C771E6" w:rsidRDefault="00C771E6" w:rsidP="00C771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Експертне дослідження </w:t>
      </w:r>
      <w:r>
        <w:rPr>
          <w:rFonts w:ascii="Times New Roman" w:hAnsi="Times New Roman" w:cs="Times New Roman"/>
          <w:sz w:val="28"/>
          <w:szCs w:val="28"/>
        </w:rPr>
        <w:t>фінансово-кредитних операцій</w:t>
      </w:r>
    </w:p>
    <w:sectPr w:rsidR="00C771E6" w:rsidRPr="00C7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9057F"/>
    <w:multiLevelType w:val="hybridMultilevel"/>
    <w:tmpl w:val="48F0B0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E6"/>
    <w:rsid w:val="00C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901D"/>
  <w15:chartTrackingRefBased/>
  <w15:docId w15:val="{13CE3068-6336-42CC-B2C1-D339D5EB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493</Words>
  <Characters>282</Characters>
  <Application>Microsoft Office Word</Application>
  <DocSecurity>0</DocSecurity>
  <Lines>2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Удоодова</dc:creator>
  <cp:keywords/>
  <dc:description/>
  <cp:lastModifiedBy>Яна Удоодова</cp:lastModifiedBy>
  <cp:revision>1</cp:revision>
  <dcterms:created xsi:type="dcterms:W3CDTF">2024-11-20T08:02:00Z</dcterms:created>
  <dcterms:modified xsi:type="dcterms:W3CDTF">2024-11-20T08:12:00Z</dcterms:modified>
</cp:coreProperties>
</file>