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D9" w:rsidRDefault="00EE2BD9" w:rsidP="00EE2BD9">
      <w:pPr>
        <w:tabs>
          <w:tab w:val="left" w:pos="284"/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fldChar w:fldCharType="begin"/>
      </w:r>
      <w:r>
        <w:instrText xml:space="preserve"> HYPERLINK "http://studentbooks.com.ua/content/view/127/35/1/1/" \l "1659" </w:instrText>
      </w:r>
      <w:r>
        <w:fldChar w:fldCharType="separate"/>
      </w:r>
      <w:r w:rsidRPr="00D145E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br/>
        <w:t xml:space="preserve"> 1. </w:t>
      </w:r>
      <w:r w:rsidRPr="00D145E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uk-UA"/>
        </w:rPr>
        <w:t>Сучасні підходи до складання бухгалтерської звітності бюджетних установ, її особливості та склад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uk-UA"/>
        </w:rPr>
        <w:fldChar w:fldCharType="end"/>
      </w:r>
      <w:r w:rsidRPr="00D145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145E7">
        <w:rPr>
          <w:rFonts w:ascii="Times New Roman" w:eastAsia="Calibri" w:hAnsi="Times New Roman" w:cs="Times New Roman"/>
          <w:sz w:val="24"/>
          <w:szCs w:val="24"/>
          <w:lang w:val="uk-UA"/>
        </w:rPr>
        <w:br/>
      </w:r>
      <w:hyperlink r:id="rId5" w:anchor="39607" w:history="1">
        <w:r w:rsidRPr="00D145E7">
          <w:rPr>
            <w:rFonts w:ascii="Times New Roman" w:eastAsia="Calibri" w:hAnsi="Times New Roman" w:cs="Times New Roman"/>
            <w:b/>
            <w:bCs/>
            <w:sz w:val="24"/>
            <w:szCs w:val="24"/>
            <w:shd w:val="clear" w:color="auto" w:fill="FFFFFF"/>
            <w:lang w:val="uk-UA"/>
          </w:rPr>
          <w:t xml:space="preserve">2.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Загальні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положення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складання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звітності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бюджетними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установами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та порядок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її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подання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і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затвердження</w:t>
        </w:r>
        <w:proofErr w:type="spellEnd"/>
      </w:hyperlink>
      <w:r w:rsidRPr="00D145E7">
        <w:rPr>
          <w:rFonts w:ascii="Times New Roman" w:eastAsia="Calibri" w:hAnsi="Times New Roman" w:cs="Times New Roman"/>
          <w:sz w:val="24"/>
          <w:szCs w:val="24"/>
        </w:rPr>
        <w:br/>
      </w:r>
      <w:hyperlink r:id="rId6" w:anchor="1610" w:history="1">
        <w:r w:rsidRPr="00D145E7">
          <w:rPr>
            <w:rFonts w:ascii="Times New Roman" w:eastAsia="Calibri" w:hAnsi="Times New Roman" w:cs="Times New Roman"/>
            <w:b/>
            <w:bCs/>
            <w:sz w:val="24"/>
            <w:szCs w:val="24"/>
            <w:shd w:val="clear" w:color="auto" w:fill="FFFFFF"/>
          </w:rPr>
          <w:t xml:space="preserve"> </w:t>
        </w:r>
        <w:r w:rsidRPr="00D145E7">
          <w:rPr>
            <w:rFonts w:ascii="Times New Roman" w:eastAsia="Calibri" w:hAnsi="Times New Roman" w:cs="Times New Roman"/>
            <w:b/>
            <w:bCs/>
            <w:sz w:val="24"/>
            <w:szCs w:val="24"/>
            <w:shd w:val="clear" w:color="auto" w:fill="FFFFFF"/>
            <w:lang w:val="uk-UA"/>
          </w:rPr>
          <w:t>3</w:t>
        </w:r>
        <w:r w:rsidRPr="00D145E7">
          <w:rPr>
            <w:rFonts w:ascii="Times New Roman" w:eastAsia="Calibri" w:hAnsi="Times New Roman" w:cs="Times New Roman"/>
            <w:b/>
            <w:bCs/>
            <w:sz w:val="24"/>
            <w:szCs w:val="24"/>
            <w:shd w:val="clear" w:color="auto" w:fill="FFFFFF"/>
          </w:rPr>
          <w:t xml:space="preserve">. </w:t>
        </w:r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Методика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складання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кошторисів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бюджетних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установ</w:t>
        </w:r>
        <w:proofErr w:type="spellEnd"/>
      </w:hyperlink>
      <w:r w:rsidRPr="00D145E7">
        <w:rPr>
          <w:rFonts w:ascii="Times New Roman" w:eastAsia="Calibri" w:hAnsi="Times New Roman" w:cs="Times New Roman"/>
          <w:sz w:val="24"/>
          <w:szCs w:val="24"/>
        </w:rPr>
        <w:br/>
      </w:r>
      <w:hyperlink r:id="rId7" w:anchor="1646" w:history="1"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val="uk-UA"/>
          </w:rPr>
          <w:t>4</w:t>
        </w:r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.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Звітність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бюджетних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установ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,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затверджена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органами Державного Казначейства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України</w:t>
        </w:r>
        <w:proofErr w:type="spellEnd"/>
      </w:hyperlink>
      <w:r w:rsidRPr="00D145E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EE2BD9" w:rsidRPr="00EE2BD9" w:rsidRDefault="00EE2BD9" w:rsidP="00EE2BD9">
      <w:pPr>
        <w:tabs>
          <w:tab w:val="left" w:pos="284"/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hyperlink r:id="rId8" w:anchor="1612" w:history="1"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val="uk-UA"/>
          </w:rPr>
          <w:t>5</w:t>
        </w:r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.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Форми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звітності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,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затверджені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Держкомстатом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України</w:t>
        </w:r>
        <w:proofErr w:type="spellEnd"/>
      </w:hyperlink>
      <w:r w:rsidRPr="00D145E7">
        <w:rPr>
          <w:rFonts w:ascii="Times New Roman" w:eastAsia="Calibri" w:hAnsi="Times New Roman" w:cs="Times New Roman"/>
          <w:sz w:val="24"/>
          <w:szCs w:val="24"/>
        </w:rPr>
        <w:br/>
      </w:r>
      <w:r w:rsidRPr="00D145E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anchor="1610" w:history="1">
        <w:r w:rsidRPr="00D145E7">
          <w:rPr>
            <w:rFonts w:ascii="Times New Roman" w:eastAsia="Calibri" w:hAnsi="Times New Roman" w:cs="Times New Roman"/>
            <w:b/>
            <w:bCs/>
            <w:sz w:val="24"/>
            <w:szCs w:val="24"/>
            <w:shd w:val="clear" w:color="auto" w:fill="FFFFFF"/>
          </w:rPr>
          <w:t xml:space="preserve"> </w:t>
        </w:r>
        <w:r w:rsidRPr="00D145E7">
          <w:rPr>
            <w:rFonts w:ascii="Times New Roman" w:eastAsia="Calibri" w:hAnsi="Times New Roman" w:cs="Times New Roman"/>
            <w:b/>
            <w:bCs/>
            <w:sz w:val="24"/>
            <w:szCs w:val="24"/>
            <w:shd w:val="clear" w:color="auto" w:fill="FFFFFF"/>
            <w:lang w:val="uk-UA"/>
          </w:rPr>
          <w:t>6</w:t>
        </w:r>
        <w:r w:rsidRPr="00D145E7">
          <w:rPr>
            <w:rFonts w:ascii="Times New Roman" w:eastAsia="Calibri" w:hAnsi="Times New Roman" w:cs="Times New Roman"/>
            <w:b/>
            <w:bCs/>
            <w:sz w:val="24"/>
            <w:szCs w:val="24"/>
            <w:shd w:val="clear" w:color="auto" w:fill="FFFFFF"/>
          </w:rPr>
          <w:t xml:space="preserve">.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Форми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звітності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,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затверджені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фондами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страхування</w:t>
        </w:r>
        <w:proofErr w:type="spellEnd"/>
      </w:hyperlink>
      <w:r w:rsidRPr="00D145E7">
        <w:rPr>
          <w:rFonts w:ascii="Times New Roman" w:eastAsia="Calibri" w:hAnsi="Times New Roman" w:cs="Times New Roman"/>
          <w:sz w:val="24"/>
          <w:szCs w:val="24"/>
        </w:rPr>
        <w:br/>
      </w:r>
      <w:r w:rsidRPr="00D145E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hyperlink r:id="rId10" w:anchor="1637" w:history="1"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val="uk-UA"/>
          </w:rPr>
          <w:t>7</w:t>
        </w:r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. Порядок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складання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звіту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про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використання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коштів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неприбутковими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установами</w:t>
        </w:r>
        <w:proofErr w:type="spellEnd"/>
      </w:hyperlink>
      <w:r w:rsidRPr="00D145E7">
        <w:rPr>
          <w:rFonts w:ascii="Times New Roman" w:eastAsia="Calibri" w:hAnsi="Times New Roman" w:cs="Times New Roman"/>
          <w:sz w:val="24"/>
          <w:szCs w:val="24"/>
        </w:rPr>
        <w:br/>
      </w:r>
      <w:r w:rsidRPr="00D145E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hyperlink r:id="rId11" w:anchor="2950" w:history="1"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val="uk-UA"/>
          </w:rPr>
          <w:t>8</w:t>
        </w:r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.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Узгодженість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показників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proofErr w:type="gram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р</w:t>
        </w:r>
        <w:proofErr w:type="gram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ізних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форм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звітності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бюджетних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установ</w:t>
        </w:r>
        <w:proofErr w:type="spellEnd"/>
      </w:hyperlink>
      <w:r w:rsidRPr="00D145E7">
        <w:rPr>
          <w:rFonts w:ascii="Times New Roman" w:eastAsia="Calibri" w:hAnsi="Times New Roman" w:cs="Times New Roman"/>
          <w:sz w:val="24"/>
          <w:szCs w:val="24"/>
        </w:rPr>
        <w:br/>
      </w:r>
      <w:hyperlink r:id="rId12" w:anchor="1649" w:history="1">
        <w:r w:rsidRPr="00D145E7">
          <w:rPr>
            <w:rFonts w:ascii="Times New Roman" w:eastAsia="Calibri" w:hAnsi="Times New Roman" w:cs="Times New Roman"/>
            <w:b/>
            <w:bCs/>
            <w:sz w:val="24"/>
            <w:szCs w:val="24"/>
            <w:shd w:val="clear" w:color="auto" w:fill="FFFFFF"/>
          </w:rPr>
          <w:t xml:space="preserve"> </w:t>
        </w:r>
        <w:bookmarkStart w:id="0" w:name="_GoBack"/>
        <w:bookmarkEnd w:id="0"/>
        <w:r w:rsidRPr="00D145E7">
          <w:rPr>
            <w:rFonts w:ascii="Times New Roman" w:eastAsia="Calibri" w:hAnsi="Times New Roman" w:cs="Times New Roman"/>
            <w:b/>
            <w:bCs/>
            <w:sz w:val="24"/>
            <w:szCs w:val="24"/>
            <w:shd w:val="clear" w:color="auto" w:fill="FFFFFF"/>
            <w:lang w:val="uk-UA"/>
          </w:rPr>
          <w:t>9</w:t>
        </w:r>
        <w:r w:rsidRPr="00D145E7">
          <w:rPr>
            <w:rFonts w:ascii="Times New Roman" w:eastAsia="Calibri" w:hAnsi="Times New Roman" w:cs="Times New Roman"/>
            <w:b/>
            <w:bCs/>
            <w:sz w:val="24"/>
            <w:szCs w:val="24"/>
            <w:shd w:val="clear" w:color="auto" w:fill="FFFFFF"/>
          </w:rPr>
          <w:t xml:space="preserve">.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Терміни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зберігання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документів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бухгалтерського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proofErr w:type="gram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обл</w:t>
        </w:r>
        <w:proofErr w:type="gram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іку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та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звітності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в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бюджетних</w:t>
        </w:r>
        <w:proofErr w:type="spellEnd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145E7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</w:rPr>
          <w:t>установах</w:t>
        </w:r>
        <w:proofErr w:type="spellEnd"/>
      </w:hyperlink>
    </w:p>
    <w:p w:rsidR="00B05235" w:rsidRDefault="00B05235"/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BD"/>
    <w:rsid w:val="00B05235"/>
    <w:rsid w:val="00DA6ABD"/>
    <w:rsid w:val="00E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books.com.ua/content/view/688/35/1/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udentbooks.com.ua/content/view/671/35/1/1/" TargetMode="External"/><Relationship Id="rId12" Type="http://schemas.openxmlformats.org/officeDocument/2006/relationships/hyperlink" Target="http://studentbooks.com.ua/content/view/702/35/1/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udentbooks.com.ua/content/view/669/35/1/1/" TargetMode="External"/><Relationship Id="rId11" Type="http://schemas.openxmlformats.org/officeDocument/2006/relationships/hyperlink" Target="http://studentbooks.com.ua/content/view/701/35/1/2/" TargetMode="External"/><Relationship Id="rId5" Type="http://schemas.openxmlformats.org/officeDocument/2006/relationships/hyperlink" Target="http://studentbooks.com.ua/content/view/127/35/1/3/" TargetMode="External"/><Relationship Id="rId10" Type="http://schemas.openxmlformats.org/officeDocument/2006/relationships/hyperlink" Target="http://studentbooks.com.ua/content/view/697/35/1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entbooks.com.ua/content/view/694/35/1/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2020-09-03T07:37:00Z</dcterms:created>
  <dcterms:modified xsi:type="dcterms:W3CDTF">2020-09-03T07:38:00Z</dcterms:modified>
</cp:coreProperties>
</file>