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75" w:rsidRDefault="002F1E75" w:rsidP="002F1E75">
      <w:pPr>
        <w:pStyle w:val="1"/>
        <w:spacing w:line="321" w:lineRule="exact"/>
        <w:ind w:left="2326"/>
      </w:pPr>
      <w:r>
        <w:t>План практичного заняття № 7</w:t>
      </w:r>
    </w:p>
    <w:p w:rsidR="002F1E75" w:rsidRDefault="002F1E75" w:rsidP="002F1E75">
      <w:pPr>
        <w:pStyle w:val="a5"/>
        <w:numPr>
          <w:ilvl w:val="2"/>
          <w:numId w:val="1"/>
        </w:numPr>
        <w:tabs>
          <w:tab w:val="left" w:pos="2265"/>
        </w:tabs>
        <w:spacing w:line="320" w:lineRule="exact"/>
        <w:ind w:hanging="213"/>
        <w:rPr>
          <w:sz w:val="28"/>
        </w:rPr>
      </w:pPr>
      <w:r>
        <w:rPr>
          <w:sz w:val="28"/>
        </w:rPr>
        <w:t>Сутність та мета фінансової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звітності.</w:t>
      </w:r>
    </w:p>
    <w:p w:rsidR="002F1E75" w:rsidRDefault="002F1E75" w:rsidP="002F1E75">
      <w:pPr>
        <w:pStyle w:val="a5"/>
        <w:numPr>
          <w:ilvl w:val="2"/>
          <w:numId w:val="1"/>
        </w:numPr>
        <w:tabs>
          <w:tab w:val="left" w:pos="1284"/>
        </w:tabs>
        <w:spacing w:line="322" w:lineRule="exact"/>
        <w:ind w:left="1283" w:hanging="282"/>
        <w:rPr>
          <w:sz w:val="28"/>
        </w:rPr>
      </w:pPr>
      <w:r>
        <w:rPr>
          <w:sz w:val="28"/>
        </w:rPr>
        <w:t>Принципи підготовки фінансової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звітності.</w:t>
      </w:r>
    </w:p>
    <w:p w:rsidR="002F1E75" w:rsidRDefault="002F1E75" w:rsidP="002F1E75">
      <w:pPr>
        <w:pStyle w:val="a5"/>
        <w:numPr>
          <w:ilvl w:val="2"/>
          <w:numId w:val="1"/>
        </w:numPr>
        <w:tabs>
          <w:tab w:val="left" w:pos="1284"/>
        </w:tabs>
        <w:ind w:left="1283" w:hanging="282"/>
        <w:rPr>
          <w:sz w:val="28"/>
        </w:rPr>
      </w:pPr>
      <w:r>
        <w:rPr>
          <w:sz w:val="28"/>
        </w:rPr>
        <w:t>Склад, елементи та зміст інформації у фінансовій</w:t>
      </w:r>
      <w:r>
        <w:rPr>
          <w:spacing w:val="-4"/>
          <w:sz w:val="28"/>
        </w:rPr>
        <w:t xml:space="preserve"> </w:t>
      </w:r>
      <w:r>
        <w:rPr>
          <w:sz w:val="28"/>
        </w:rPr>
        <w:t>звітності.</w:t>
      </w:r>
    </w:p>
    <w:p w:rsidR="002F1E75" w:rsidRDefault="002F1E75" w:rsidP="002F1E75">
      <w:pPr>
        <w:pStyle w:val="a5"/>
        <w:numPr>
          <w:ilvl w:val="2"/>
          <w:numId w:val="1"/>
        </w:numPr>
        <w:tabs>
          <w:tab w:val="left" w:pos="1283"/>
        </w:tabs>
        <w:spacing w:line="322" w:lineRule="exact"/>
        <w:ind w:left="1282" w:hanging="281"/>
        <w:rPr>
          <w:sz w:val="28"/>
        </w:rPr>
      </w:pPr>
      <w:r>
        <w:rPr>
          <w:sz w:val="28"/>
        </w:rPr>
        <w:t>Зміст та порядок складання бухгалтерського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балансу.</w:t>
      </w:r>
    </w:p>
    <w:p w:rsidR="002F1E75" w:rsidRDefault="002F1E75" w:rsidP="002F1E75">
      <w:pPr>
        <w:pStyle w:val="a5"/>
        <w:numPr>
          <w:ilvl w:val="2"/>
          <w:numId w:val="1"/>
        </w:numPr>
        <w:tabs>
          <w:tab w:val="left" w:pos="1284"/>
        </w:tabs>
        <w:ind w:left="1283" w:hanging="282"/>
        <w:rPr>
          <w:sz w:val="28"/>
        </w:rPr>
      </w:pPr>
      <w:r>
        <w:rPr>
          <w:sz w:val="28"/>
        </w:rPr>
        <w:t>Складання звіту про фінансові результати.</w:t>
      </w:r>
    </w:p>
    <w:p w:rsidR="002F1E75" w:rsidRDefault="002F1E75" w:rsidP="002F1E75">
      <w:pPr>
        <w:widowControl/>
        <w:autoSpaceDE/>
        <w:autoSpaceDN/>
        <w:rPr>
          <w:sz w:val="28"/>
        </w:rPr>
        <w:sectPr w:rsidR="002F1E75">
          <w:pgSz w:w="11900" w:h="16840"/>
          <w:pgMar w:top="980" w:right="960" w:bottom="960" w:left="1660" w:header="0" w:footer="699" w:gutter="0"/>
          <w:cols w:space="720"/>
        </w:sectPr>
      </w:pPr>
    </w:p>
    <w:p w:rsidR="002F1E75" w:rsidRDefault="002F1E75" w:rsidP="002F1E75">
      <w:pPr>
        <w:pStyle w:val="a5"/>
        <w:numPr>
          <w:ilvl w:val="2"/>
          <w:numId w:val="1"/>
        </w:numPr>
        <w:tabs>
          <w:tab w:val="left" w:pos="1205"/>
        </w:tabs>
        <w:spacing w:before="70"/>
        <w:ind w:left="1204" w:hanging="282"/>
        <w:rPr>
          <w:sz w:val="28"/>
        </w:rPr>
      </w:pPr>
      <w:r>
        <w:rPr>
          <w:sz w:val="28"/>
        </w:rPr>
        <w:lastRenderedPageBreak/>
        <w:t>Складання звіту про рух грошових</w:t>
      </w:r>
      <w:r>
        <w:rPr>
          <w:spacing w:val="-2"/>
          <w:sz w:val="28"/>
        </w:rPr>
        <w:t xml:space="preserve"> </w:t>
      </w:r>
      <w:r>
        <w:rPr>
          <w:sz w:val="28"/>
        </w:rPr>
        <w:t>коштів.</w:t>
      </w:r>
    </w:p>
    <w:p w:rsidR="002F1E75" w:rsidRDefault="002F1E75" w:rsidP="002F1E75">
      <w:pPr>
        <w:pStyle w:val="a5"/>
        <w:numPr>
          <w:ilvl w:val="2"/>
          <w:numId w:val="1"/>
        </w:numPr>
        <w:tabs>
          <w:tab w:val="left" w:pos="1205"/>
        </w:tabs>
        <w:spacing w:before="1" w:line="322" w:lineRule="exact"/>
        <w:ind w:left="1204" w:hanging="282"/>
        <w:rPr>
          <w:sz w:val="28"/>
        </w:rPr>
      </w:pPr>
      <w:r>
        <w:rPr>
          <w:sz w:val="28"/>
        </w:rPr>
        <w:t>Складання звіту про власний</w:t>
      </w:r>
      <w:r>
        <w:rPr>
          <w:spacing w:val="-1"/>
          <w:sz w:val="28"/>
        </w:rPr>
        <w:t xml:space="preserve"> </w:t>
      </w:r>
      <w:r>
        <w:rPr>
          <w:sz w:val="28"/>
        </w:rPr>
        <w:t>капітал.</w:t>
      </w:r>
    </w:p>
    <w:p w:rsidR="002F1E75" w:rsidRDefault="002F1E75" w:rsidP="002F1E75">
      <w:pPr>
        <w:pStyle w:val="a5"/>
        <w:numPr>
          <w:ilvl w:val="2"/>
          <w:numId w:val="1"/>
        </w:numPr>
        <w:tabs>
          <w:tab w:val="left" w:pos="1205"/>
        </w:tabs>
        <w:spacing w:line="322" w:lineRule="exact"/>
        <w:ind w:left="1204" w:hanging="282"/>
        <w:rPr>
          <w:sz w:val="28"/>
        </w:rPr>
      </w:pPr>
      <w:r>
        <w:rPr>
          <w:sz w:val="28"/>
        </w:rPr>
        <w:t>Форми спеціалізованої звітності страховика :</w:t>
      </w:r>
    </w:p>
    <w:p w:rsidR="002F1E75" w:rsidRDefault="002F1E75" w:rsidP="002F1E75">
      <w:pPr>
        <w:pStyle w:val="a3"/>
        <w:ind w:left="923"/>
      </w:pPr>
      <w:r>
        <w:t>а) звіт про доходи та витрати страховика;</w:t>
      </w:r>
    </w:p>
    <w:p w:rsidR="002F1E75" w:rsidRDefault="002F1E75" w:rsidP="002F1E75">
      <w:pPr>
        <w:pStyle w:val="a3"/>
        <w:spacing w:line="322" w:lineRule="exact"/>
        <w:ind w:left="923"/>
      </w:pPr>
      <w:r>
        <w:t>б) пояснювальна записка до звітних даних страховика.</w:t>
      </w:r>
    </w:p>
    <w:p w:rsidR="002F1E75" w:rsidRDefault="002F1E75" w:rsidP="002F1E75">
      <w:pPr>
        <w:pStyle w:val="a5"/>
        <w:numPr>
          <w:ilvl w:val="2"/>
          <w:numId w:val="1"/>
        </w:numPr>
        <w:tabs>
          <w:tab w:val="left" w:pos="1274"/>
        </w:tabs>
        <w:ind w:left="1273" w:hanging="281"/>
        <w:rPr>
          <w:sz w:val="28"/>
        </w:rPr>
      </w:pPr>
      <w:r>
        <w:rPr>
          <w:sz w:val="28"/>
        </w:rPr>
        <w:t>Розв’язування практичних завдань.</w:t>
      </w:r>
    </w:p>
    <w:p w:rsidR="002F1E75" w:rsidRDefault="002F1E75" w:rsidP="002F1E75">
      <w:pPr>
        <w:pStyle w:val="a3"/>
        <w:spacing w:before="3"/>
      </w:pPr>
    </w:p>
    <w:p w:rsidR="002F1E75" w:rsidRDefault="002F1E75" w:rsidP="002F1E75">
      <w:pPr>
        <w:pStyle w:val="1"/>
        <w:spacing w:line="321" w:lineRule="exact"/>
        <w:ind w:left="119" w:right="891"/>
        <w:jc w:val="center"/>
      </w:pPr>
      <w:r>
        <w:t>Література</w:t>
      </w:r>
    </w:p>
    <w:p w:rsidR="002F1E75" w:rsidRDefault="002F1E75" w:rsidP="002F1E75">
      <w:pPr>
        <w:pStyle w:val="a3"/>
        <w:spacing w:line="320" w:lineRule="exact"/>
        <w:ind w:left="121" w:right="891"/>
        <w:jc w:val="center"/>
      </w:pPr>
      <w:r>
        <w:t>19; 21; 24, с.12 – 16, 17 – 43; 30, с. 20 – 39; 31, с.10 – 19; 32,с.3– 9;</w:t>
      </w:r>
    </w:p>
    <w:p w:rsidR="002F1E75" w:rsidRDefault="002F1E75" w:rsidP="002F1E75">
      <w:pPr>
        <w:pStyle w:val="a3"/>
        <w:ind w:left="135" w:right="5534"/>
        <w:jc w:val="center"/>
      </w:pPr>
      <w:r>
        <w:t>33, с.556- 599; 34, с.123 – 205.</w:t>
      </w:r>
    </w:p>
    <w:p w:rsidR="002F1E75" w:rsidRDefault="002F1E75" w:rsidP="002F1E75">
      <w:pPr>
        <w:pStyle w:val="a3"/>
        <w:spacing w:before="4"/>
      </w:pPr>
    </w:p>
    <w:p w:rsidR="002F1E75" w:rsidRDefault="002F1E75" w:rsidP="002F1E75">
      <w:pPr>
        <w:pStyle w:val="1"/>
        <w:spacing w:line="320" w:lineRule="exact"/>
        <w:ind w:left="2953"/>
        <w:jc w:val="both"/>
      </w:pPr>
      <w:r>
        <w:t>Практичні завдання</w:t>
      </w:r>
    </w:p>
    <w:p w:rsidR="002F1E75" w:rsidRDefault="002F1E75" w:rsidP="002F1E75">
      <w:pPr>
        <w:pStyle w:val="a3"/>
        <w:ind w:left="154" w:right="924" w:firstLine="719"/>
        <w:jc w:val="both"/>
      </w:pPr>
      <w:r>
        <w:t xml:space="preserve">Завдання 7.1.. Підрахуйте обороти та виведіть залишки за синтетичними рахунками в головній книзі станом на 1.04 2003 р. на основі таких </w:t>
      </w:r>
      <w:proofErr w:type="spellStart"/>
      <w:r>
        <w:t>данних</w:t>
      </w:r>
      <w:proofErr w:type="spellEnd"/>
      <w:r>
        <w:t>:</w:t>
      </w:r>
    </w:p>
    <w:p w:rsidR="002F1E75" w:rsidRDefault="002F1E75" w:rsidP="002F1E75">
      <w:pPr>
        <w:pStyle w:val="a5"/>
        <w:numPr>
          <w:ilvl w:val="0"/>
          <w:numId w:val="2"/>
        </w:numPr>
        <w:tabs>
          <w:tab w:val="left" w:pos="1250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Залишки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рахунках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страхової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компанії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за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станом 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</w:p>
    <w:p w:rsidR="002F1E75" w:rsidRDefault="002F1E75" w:rsidP="002F1E75">
      <w:pPr>
        <w:pStyle w:val="a3"/>
        <w:spacing w:after="2"/>
        <w:ind w:left="154"/>
        <w:jc w:val="both"/>
      </w:pPr>
      <w:r>
        <w:t>1.03.2003</w:t>
      </w:r>
      <w:r>
        <w:rPr>
          <w:spacing w:val="-3"/>
        </w:rPr>
        <w:t xml:space="preserve"> </w:t>
      </w:r>
      <w:r>
        <w:t>р:</w:t>
      </w: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14"/>
        <w:gridCol w:w="826"/>
        <w:gridCol w:w="3351"/>
        <w:gridCol w:w="15"/>
        <w:gridCol w:w="1466"/>
        <w:gridCol w:w="29"/>
        <w:gridCol w:w="1399"/>
      </w:tblGrid>
      <w:tr w:rsidR="002F1E75" w:rsidTr="002F1E75">
        <w:trPr>
          <w:trHeight w:val="784"/>
        </w:trPr>
        <w:tc>
          <w:tcPr>
            <w:tcW w:w="2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E75" w:rsidRDefault="002F1E75">
            <w:pPr>
              <w:pStyle w:val="TableParagraph"/>
              <w:spacing w:before="67"/>
              <w:ind w:left="39" w:right="13"/>
              <w:rPr>
                <w:sz w:val="28"/>
              </w:rPr>
            </w:pPr>
            <w:r>
              <w:rPr>
                <w:sz w:val="28"/>
              </w:rPr>
              <w:t>№№ синтетичного рахунку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E75" w:rsidRDefault="002F1E75">
            <w:pPr>
              <w:pStyle w:val="TableParagraph"/>
              <w:spacing w:before="229"/>
              <w:ind w:left="816"/>
              <w:rPr>
                <w:sz w:val="28"/>
              </w:rPr>
            </w:pPr>
            <w:r>
              <w:rPr>
                <w:sz w:val="28"/>
              </w:rPr>
              <w:t>Назва рахунка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E75" w:rsidRDefault="002F1E75">
            <w:pPr>
              <w:pStyle w:val="TableParagraph"/>
              <w:spacing w:before="67" w:line="322" w:lineRule="exact"/>
              <w:ind w:left="401"/>
              <w:rPr>
                <w:sz w:val="28"/>
              </w:rPr>
            </w:pPr>
            <w:r>
              <w:rPr>
                <w:sz w:val="28"/>
              </w:rPr>
              <w:t>Дебет</w:t>
            </w:r>
          </w:p>
          <w:p w:rsidR="002F1E75" w:rsidRDefault="002F1E75">
            <w:pPr>
              <w:pStyle w:val="TableParagraph"/>
              <w:ind w:left="422"/>
              <w:rPr>
                <w:sz w:val="28"/>
              </w:rPr>
            </w:pPr>
            <w:r>
              <w:rPr>
                <w:sz w:val="28"/>
              </w:rPr>
              <w:t>(грн.)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F1E75" w:rsidRDefault="002F1E75">
            <w:pPr>
              <w:pStyle w:val="TableParagraph"/>
              <w:spacing w:before="67" w:line="322" w:lineRule="exact"/>
              <w:ind w:left="265"/>
              <w:rPr>
                <w:sz w:val="28"/>
              </w:rPr>
            </w:pPr>
            <w:r>
              <w:rPr>
                <w:sz w:val="28"/>
              </w:rPr>
              <w:t>Кредит</w:t>
            </w:r>
          </w:p>
          <w:p w:rsidR="002F1E75" w:rsidRDefault="002F1E75">
            <w:pPr>
              <w:pStyle w:val="TableParagraph"/>
              <w:ind w:left="367"/>
              <w:rPr>
                <w:sz w:val="28"/>
              </w:rPr>
            </w:pPr>
            <w:r>
              <w:rPr>
                <w:sz w:val="28"/>
              </w:rPr>
              <w:t>(грн.)</w:t>
            </w:r>
          </w:p>
        </w:tc>
      </w:tr>
      <w:tr w:rsidR="002F1E75" w:rsidTr="002F1E75">
        <w:trPr>
          <w:trHeight w:val="305"/>
        </w:trPr>
        <w:tc>
          <w:tcPr>
            <w:tcW w:w="2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E75" w:rsidRDefault="002F1E75">
            <w:pPr>
              <w:pStyle w:val="TableParagraph"/>
              <w:spacing w:line="285" w:lineRule="exact"/>
              <w:ind w:left="75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E75" w:rsidRDefault="002F1E75">
            <w:pPr>
              <w:pStyle w:val="TableParagraph"/>
              <w:spacing w:line="285" w:lineRule="exact"/>
              <w:ind w:left="76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E75" w:rsidRDefault="002F1E75">
            <w:pPr>
              <w:pStyle w:val="TableParagraph"/>
              <w:spacing w:line="285" w:lineRule="exact"/>
              <w:ind w:left="16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F1E75" w:rsidRDefault="002F1E75">
            <w:pPr>
              <w:pStyle w:val="TableParagraph"/>
              <w:spacing w:line="285" w:lineRule="exact"/>
              <w:ind w:left="27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2F1E75" w:rsidTr="002F1E75">
        <w:trPr>
          <w:trHeight w:val="39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before="39"/>
              <w:ind w:right="16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10</w:t>
            </w: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10" w:lineRule="exact"/>
              <w:ind w:left="827"/>
              <w:rPr>
                <w:sz w:val="28"/>
              </w:rPr>
            </w:pPr>
            <w:r>
              <w:rPr>
                <w:sz w:val="28"/>
              </w:rPr>
              <w:t>Основні засоби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10" w:lineRule="exact"/>
              <w:ind w:right="29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510000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10" w:lineRule="exact"/>
              <w:ind w:left="30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2F1E75" w:rsidTr="002F1E75">
        <w:trPr>
          <w:trHeight w:val="34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before="19" w:line="308" w:lineRule="exact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703</w:t>
            </w: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before="19" w:line="308" w:lineRule="exact"/>
              <w:ind w:left="827"/>
              <w:rPr>
                <w:sz w:val="28"/>
              </w:rPr>
            </w:pPr>
            <w:r>
              <w:rPr>
                <w:sz w:val="28"/>
              </w:rPr>
              <w:t>Доходи від реалізації робіт 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before="19" w:line="308" w:lineRule="exact"/>
              <w:ind w:left="395"/>
              <w:rPr>
                <w:sz w:val="28"/>
              </w:rPr>
            </w:pPr>
            <w:r>
              <w:rPr>
                <w:sz w:val="28"/>
              </w:rPr>
              <w:t>61000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before="19" w:line="308" w:lineRule="exact"/>
              <w:ind w:left="30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2F1E75" w:rsidTr="002F1E75">
        <w:trPr>
          <w:trHeight w:val="35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  <w:rPr>
                <w:sz w:val="26"/>
              </w:rPr>
            </w:pP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16" w:lineRule="exact"/>
              <w:ind w:left="827"/>
              <w:rPr>
                <w:sz w:val="28"/>
              </w:rPr>
            </w:pPr>
            <w:r>
              <w:rPr>
                <w:sz w:val="28"/>
              </w:rPr>
              <w:t>послуг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  <w:rPr>
                <w:sz w:val="26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  <w:rPr>
                <w:sz w:val="26"/>
              </w:rPr>
            </w:pPr>
          </w:p>
        </w:tc>
      </w:tr>
      <w:tr w:rsidR="002F1E75" w:rsidTr="002F1E75">
        <w:trPr>
          <w:trHeight w:val="3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before="28" w:line="307" w:lineRule="exact"/>
              <w:ind w:right="16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22</w:t>
            </w: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before="28" w:line="307" w:lineRule="exact"/>
              <w:ind w:left="827"/>
              <w:rPr>
                <w:sz w:val="28"/>
              </w:rPr>
            </w:pPr>
            <w:r>
              <w:rPr>
                <w:sz w:val="28"/>
              </w:rPr>
              <w:t xml:space="preserve">Малоцінні та </w:t>
            </w:r>
            <w:proofErr w:type="spellStart"/>
            <w:r>
              <w:rPr>
                <w:sz w:val="28"/>
              </w:rPr>
              <w:t>швидкозношу-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  <w:rPr>
                <w:sz w:val="26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  <w:rPr>
                <w:sz w:val="26"/>
              </w:rPr>
            </w:pPr>
          </w:p>
        </w:tc>
      </w:tr>
      <w:tr w:rsidR="002F1E75" w:rsidTr="002F1E75">
        <w:trPr>
          <w:trHeight w:val="30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</w:pP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90" w:lineRule="exact"/>
              <w:ind w:left="827"/>
              <w:rPr>
                <w:sz w:val="28"/>
              </w:rPr>
            </w:pPr>
            <w:proofErr w:type="spellStart"/>
            <w:r>
              <w:rPr>
                <w:sz w:val="28"/>
              </w:rPr>
              <w:t>вані</w:t>
            </w:r>
            <w:proofErr w:type="spellEnd"/>
            <w:r>
              <w:rPr>
                <w:sz w:val="28"/>
              </w:rPr>
              <w:t xml:space="preserve"> предмети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90" w:lineRule="exact"/>
              <w:ind w:left="395"/>
              <w:rPr>
                <w:sz w:val="28"/>
              </w:rPr>
            </w:pPr>
            <w:r>
              <w:rPr>
                <w:sz w:val="28"/>
              </w:rPr>
              <w:t>13000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90" w:lineRule="exact"/>
              <w:ind w:left="30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2F1E75" w:rsidTr="002F1E75">
        <w:trPr>
          <w:trHeight w:val="3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90" w:lineRule="exact"/>
              <w:ind w:right="14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903</w:t>
            </w: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90" w:lineRule="exact"/>
              <w:ind w:left="827"/>
              <w:rPr>
                <w:sz w:val="28"/>
              </w:rPr>
            </w:pPr>
            <w:r>
              <w:rPr>
                <w:sz w:val="28"/>
              </w:rPr>
              <w:t>Собівартість страхових послуг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90" w:lineRule="exact"/>
              <w:ind w:left="395"/>
              <w:rPr>
                <w:sz w:val="28"/>
              </w:rPr>
            </w:pPr>
            <w:r>
              <w:rPr>
                <w:sz w:val="28"/>
              </w:rPr>
              <w:t>23000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90" w:lineRule="exact"/>
              <w:ind w:left="30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2F1E75" w:rsidTr="002F1E75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80" w:lineRule="exact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301</w:t>
            </w: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80" w:lineRule="exact"/>
              <w:ind w:left="827"/>
              <w:rPr>
                <w:sz w:val="28"/>
              </w:rPr>
            </w:pPr>
            <w:r>
              <w:rPr>
                <w:sz w:val="28"/>
              </w:rPr>
              <w:t>Каса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80" w:lineRule="exact"/>
              <w:ind w:left="465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80" w:lineRule="exact"/>
              <w:ind w:left="30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2F1E75" w:rsidTr="002F1E75">
        <w:trPr>
          <w:trHeight w:val="3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90" w:lineRule="exact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311</w:t>
            </w: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90" w:lineRule="exact"/>
              <w:ind w:left="827"/>
              <w:rPr>
                <w:sz w:val="28"/>
              </w:rPr>
            </w:pPr>
            <w:r>
              <w:rPr>
                <w:sz w:val="28"/>
              </w:rPr>
              <w:t>Поточний рахунок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90" w:lineRule="exact"/>
              <w:ind w:right="29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325000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90" w:lineRule="exact"/>
              <w:ind w:left="30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2F1E75" w:rsidTr="002F1E75">
        <w:trPr>
          <w:trHeight w:val="32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before="3" w:line="307" w:lineRule="exact"/>
              <w:ind w:right="16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63</w:t>
            </w: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before="3" w:line="307" w:lineRule="exact"/>
              <w:ind w:left="827"/>
              <w:rPr>
                <w:sz w:val="28"/>
              </w:rPr>
            </w:pPr>
            <w:r>
              <w:rPr>
                <w:sz w:val="28"/>
              </w:rPr>
              <w:t xml:space="preserve">Розрахунки з </w:t>
            </w:r>
            <w:proofErr w:type="spellStart"/>
            <w:r>
              <w:rPr>
                <w:sz w:val="28"/>
              </w:rPr>
              <w:t>постачальни-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</w:tr>
      <w:tr w:rsidR="002F1E75" w:rsidTr="002F1E75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00" w:lineRule="exact"/>
              <w:ind w:left="827"/>
              <w:rPr>
                <w:sz w:val="28"/>
              </w:rPr>
            </w:pPr>
            <w:proofErr w:type="spellStart"/>
            <w:r>
              <w:rPr>
                <w:sz w:val="28"/>
              </w:rPr>
              <w:t>ками</w:t>
            </w:r>
            <w:proofErr w:type="spellEnd"/>
            <w:r>
              <w:rPr>
                <w:sz w:val="28"/>
              </w:rPr>
              <w:t xml:space="preserve"> та підрядчиками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00" w:lineRule="exact"/>
              <w:ind w:left="17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00" w:lineRule="exact"/>
              <w:ind w:left="314"/>
              <w:rPr>
                <w:sz w:val="28"/>
              </w:rPr>
            </w:pPr>
            <w:r>
              <w:rPr>
                <w:sz w:val="28"/>
              </w:rPr>
              <w:t>120000</w:t>
            </w:r>
          </w:p>
        </w:tc>
      </w:tr>
      <w:tr w:rsidR="002F1E75" w:rsidTr="002F1E75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00" w:lineRule="exact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641</w:t>
            </w: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00" w:lineRule="exact"/>
              <w:ind w:left="827"/>
              <w:rPr>
                <w:sz w:val="28"/>
              </w:rPr>
            </w:pPr>
            <w:r>
              <w:rPr>
                <w:sz w:val="28"/>
              </w:rPr>
              <w:t>Розрахунки з бюджетом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00" w:lineRule="exact"/>
              <w:ind w:left="17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00" w:lineRule="exact"/>
              <w:ind w:left="314"/>
              <w:rPr>
                <w:sz w:val="28"/>
              </w:rPr>
            </w:pPr>
            <w:r>
              <w:rPr>
                <w:sz w:val="28"/>
              </w:rPr>
              <w:t>140000</w:t>
            </w:r>
          </w:p>
        </w:tc>
      </w:tr>
      <w:tr w:rsidR="002F1E75" w:rsidTr="002F1E75">
        <w:trPr>
          <w:trHeight w:val="3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00" w:lineRule="exact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661</w:t>
            </w: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00" w:lineRule="exact"/>
              <w:ind w:left="827"/>
              <w:rPr>
                <w:sz w:val="28"/>
              </w:rPr>
            </w:pPr>
            <w:r>
              <w:rPr>
                <w:sz w:val="28"/>
              </w:rPr>
              <w:t>Розрахунки з робітниками 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</w:tr>
      <w:tr w:rsidR="002F1E75" w:rsidTr="002F1E75">
        <w:trPr>
          <w:trHeight w:val="61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  <w:spacing w:before="5"/>
              <w:rPr>
                <w:sz w:val="25"/>
              </w:rPr>
            </w:pPr>
          </w:p>
          <w:p w:rsidR="002F1E75" w:rsidRDefault="002F1E75">
            <w:pPr>
              <w:pStyle w:val="TableParagraph"/>
              <w:spacing w:line="307" w:lineRule="exact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372</w:t>
            </w: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04" w:lineRule="exact"/>
              <w:ind w:left="827"/>
              <w:rPr>
                <w:sz w:val="28"/>
              </w:rPr>
            </w:pPr>
            <w:r>
              <w:rPr>
                <w:sz w:val="28"/>
              </w:rPr>
              <w:t>Службовцями</w:t>
            </w:r>
          </w:p>
          <w:p w:rsidR="002F1E75" w:rsidRDefault="002F1E75">
            <w:pPr>
              <w:pStyle w:val="TableParagraph"/>
              <w:spacing w:line="296" w:lineRule="exact"/>
              <w:ind w:left="827"/>
              <w:rPr>
                <w:sz w:val="28"/>
              </w:rPr>
            </w:pPr>
            <w:r>
              <w:rPr>
                <w:sz w:val="28"/>
              </w:rPr>
              <w:t xml:space="preserve">Розрахунки з підзвітними </w:t>
            </w:r>
            <w:proofErr w:type="spellStart"/>
            <w:r>
              <w:rPr>
                <w:sz w:val="28"/>
              </w:rPr>
              <w:t>осо-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15" w:lineRule="exact"/>
              <w:ind w:left="17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315" w:lineRule="exact"/>
              <w:ind w:left="454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2F1E75" w:rsidTr="002F1E7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</w:pP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95" w:lineRule="exact"/>
              <w:ind w:left="827"/>
              <w:rPr>
                <w:sz w:val="28"/>
              </w:rPr>
            </w:pPr>
            <w:proofErr w:type="spellStart"/>
            <w:r>
              <w:rPr>
                <w:sz w:val="28"/>
              </w:rPr>
              <w:t>бами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95" w:lineRule="exact"/>
              <w:ind w:left="465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</w:pPr>
          </w:p>
        </w:tc>
      </w:tr>
      <w:tr w:rsidR="002F1E75" w:rsidTr="002F1E75">
        <w:trPr>
          <w:trHeight w:val="5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271" w:lineRule="exact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377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  <w:rPr>
                <w:sz w:val="26"/>
              </w:rPr>
            </w:pPr>
          </w:p>
        </w:tc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line="192" w:lineRule="auto"/>
              <w:ind w:left="13" w:right="655" w:hanging="1"/>
              <w:rPr>
                <w:sz w:val="28"/>
              </w:rPr>
            </w:pPr>
            <w:r>
              <w:rPr>
                <w:sz w:val="28"/>
              </w:rPr>
              <w:t xml:space="preserve">Розрахунки з різними </w:t>
            </w:r>
            <w:proofErr w:type="spellStart"/>
            <w:r>
              <w:rPr>
                <w:sz w:val="28"/>
              </w:rPr>
              <w:t>дебіто-</w:t>
            </w:r>
            <w:proofErr w:type="spellEnd"/>
            <w:r>
              <w:rPr>
                <w:sz w:val="28"/>
              </w:rPr>
              <w:t xml:space="preserve"> рами та кредиторами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before="208" w:line="317" w:lineRule="exact"/>
              <w:ind w:left="17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before="208" w:line="317" w:lineRule="exact"/>
              <w:ind w:left="384"/>
              <w:rPr>
                <w:sz w:val="28"/>
              </w:rPr>
            </w:pPr>
            <w:r>
              <w:rPr>
                <w:sz w:val="28"/>
              </w:rPr>
              <w:t>88000</w:t>
            </w:r>
          </w:p>
        </w:tc>
      </w:tr>
      <w:tr w:rsidR="002F1E75" w:rsidTr="002F1E75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before="3" w:line="307" w:lineRule="exact"/>
              <w:ind w:right="16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before="3" w:line="307" w:lineRule="exact"/>
              <w:ind w:left="13"/>
              <w:rPr>
                <w:sz w:val="28"/>
              </w:rPr>
            </w:pPr>
            <w:r>
              <w:rPr>
                <w:sz w:val="28"/>
              </w:rPr>
              <w:t>Статутний фонд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before="3" w:line="307" w:lineRule="exact"/>
              <w:ind w:left="17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1E75" w:rsidRDefault="002F1E75">
            <w:pPr>
              <w:pStyle w:val="TableParagraph"/>
              <w:spacing w:before="3" w:line="307" w:lineRule="exact"/>
              <w:ind w:left="314"/>
              <w:rPr>
                <w:sz w:val="28"/>
              </w:rPr>
            </w:pPr>
            <w:r>
              <w:rPr>
                <w:sz w:val="28"/>
              </w:rPr>
              <w:t>520000</w:t>
            </w:r>
          </w:p>
        </w:tc>
      </w:tr>
      <w:tr w:rsidR="002F1E75" w:rsidTr="002F1E75">
        <w:trPr>
          <w:trHeight w:val="616"/>
        </w:trPr>
        <w:tc>
          <w:tcPr>
            <w:tcW w:w="68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F1E75" w:rsidRDefault="002F1E75">
            <w:pPr>
              <w:pStyle w:val="TableParagraph"/>
              <w:spacing w:line="314" w:lineRule="exact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F1E75" w:rsidRDefault="002F1E75">
            <w:pPr>
              <w:pStyle w:val="TableParagraph"/>
              <w:rPr>
                <w:sz w:val="26"/>
              </w:rPr>
            </w:pP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F1E75" w:rsidRDefault="002F1E75">
            <w:pPr>
              <w:pStyle w:val="TableParagraph"/>
              <w:spacing w:line="314" w:lineRule="exact"/>
              <w:ind w:left="13"/>
              <w:rPr>
                <w:sz w:val="28"/>
              </w:rPr>
            </w:pPr>
            <w:r>
              <w:rPr>
                <w:sz w:val="28"/>
              </w:rPr>
              <w:t>Фонди спеціального призначення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F1E75" w:rsidRDefault="002F1E75">
            <w:pPr>
              <w:pStyle w:val="TableParagraph"/>
              <w:spacing w:line="314" w:lineRule="exact"/>
              <w:ind w:left="17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F1E75" w:rsidRDefault="002F1E75">
            <w:pPr>
              <w:pStyle w:val="TableParagraph"/>
              <w:spacing w:line="314" w:lineRule="exact"/>
              <w:ind w:left="385"/>
              <w:rPr>
                <w:sz w:val="28"/>
              </w:rPr>
            </w:pPr>
            <w:r>
              <w:rPr>
                <w:sz w:val="28"/>
              </w:rPr>
              <w:t>70000</w:t>
            </w:r>
          </w:p>
        </w:tc>
      </w:tr>
      <w:tr w:rsidR="002F1E75" w:rsidTr="002F1E75">
        <w:trPr>
          <w:trHeight w:val="709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F1E75" w:rsidRDefault="002F1E75">
            <w:pPr>
              <w:pStyle w:val="TableParagraph"/>
              <w:rPr>
                <w:sz w:val="2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F1E75" w:rsidRDefault="002F1E75">
            <w:pPr>
              <w:pStyle w:val="TableParagraph"/>
              <w:spacing w:before="190"/>
              <w:ind w:left="107" w:right="-15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41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F1E75" w:rsidRDefault="002F1E75">
            <w:pPr>
              <w:pStyle w:val="TableParagraph"/>
              <w:rPr>
                <w:sz w:val="26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F1E75" w:rsidRDefault="002F1E75">
            <w:pPr>
              <w:pStyle w:val="TableParagraph"/>
              <w:spacing w:before="190"/>
              <w:ind w:left="170"/>
              <w:rPr>
                <w:sz w:val="28"/>
              </w:rPr>
            </w:pPr>
            <w:r>
              <w:rPr>
                <w:sz w:val="28"/>
              </w:rPr>
              <w:t>940000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F1E75" w:rsidRDefault="002F1E75">
            <w:pPr>
              <w:pStyle w:val="TableParagraph"/>
              <w:spacing w:before="190"/>
              <w:ind w:left="451"/>
              <w:rPr>
                <w:sz w:val="28"/>
              </w:rPr>
            </w:pPr>
            <w:r>
              <w:rPr>
                <w:sz w:val="28"/>
              </w:rPr>
              <w:t>940000</w:t>
            </w:r>
          </w:p>
        </w:tc>
      </w:tr>
    </w:tbl>
    <w:p w:rsidR="002F1E75" w:rsidRDefault="002F1E75" w:rsidP="002F1E75">
      <w:pPr>
        <w:widowControl/>
        <w:autoSpaceDE/>
        <w:autoSpaceDN/>
        <w:rPr>
          <w:sz w:val="28"/>
        </w:rPr>
        <w:sectPr w:rsidR="002F1E75">
          <w:pgSz w:w="11900" w:h="16840"/>
          <w:pgMar w:top="980" w:right="960" w:bottom="960" w:left="1660" w:header="0" w:footer="699" w:gutter="0"/>
          <w:cols w:space="720"/>
        </w:sectPr>
      </w:pPr>
    </w:p>
    <w:p w:rsidR="002F1E75" w:rsidRDefault="002F1E75" w:rsidP="002F1E75">
      <w:pPr>
        <w:pStyle w:val="a5"/>
        <w:numPr>
          <w:ilvl w:val="0"/>
          <w:numId w:val="2"/>
        </w:numPr>
        <w:tabs>
          <w:tab w:val="left" w:pos="1234"/>
        </w:tabs>
        <w:spacing w:before="70" w:after="4"/>
        <w:ind w:left="1233" w:hanging="281"/>
        <w:rPr>
          <w:sz w:val="28"/>
        </w:rPr>
      </w:pPr>
      <w:r>
        <w:rPr>
          <w:sz w:val="28"/>
        </w:rPr>
        <w:t>Операції за березень місяць:</w:t>
      </w: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1134"/>
        <w:gridCol w:w="4473"/>
        <w:gridCol w:w="1338"/>
        <w:gridCol w:w="1560"/>
      </w:tblGrid>
      <w:tr w:rsidR="002F1E75" w:rsidTr="002F1E75">
        <w:trPr>
          <w:trHeight w:val="98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75" w:rsidRDefault="002F1E75">
            <w:pPr>
              <w:pStyle w:val="TableParagraph"/>
              <w:spacing w:before="6"/>
              <w:rPr>
                <w:sz w:val="28"/>
              </w:rPr>
            </w:pPr>
          </w:p>
          <w:p w:rsidR="002F1E75" w:rsidRDefault="002F1E75">
            <w:pPr>
              <w:pStyle w:val="TableParagraph"/>
              <w:ind w:left="20" w:right="77"/>
              <w:jc w:val="center"/>
              <w:rPr>
                <w:sz w:val="28"/>
              </w:rPr>
            </w:pPr>
            <w:r>
              <w:rPr>
                <w:sz w:val="28"/>
              </w:rPr>
              <w:t>№№ п/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75" w:rsidRDefault="002F1E75">
            <w:pPr>
              <w:pStyle w:val="TableParagraph"/>
              <w:spacing w:before="6"/>
              <w:rPr>
                <w:sz w:val="28"/>
              </w:rPr>
            </w:pPr>
          </w:p>
          <w:p w:rsidR="002F1E75" w:rsidRDefault="002F1E75">
            <w:pPr>
              <w:pStyle w:val="TableParagraph"/>
              <w:ind w:left="2037" w:right="2023"/>
              <w:jc w:val="center"/>
              <w:rPr>
                <w:sz w:val="28"/>
              </w:rPr>
            </w:pPr>
            <w:r>
              <w:rPr>
                <w:sz w:val="28"/>
              </w:rPr>
              <w:t>Зміст операції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75" w:rsidRDefault="002F1E75">
            <w:pPr>
              <w:pStyle w:val="TableParagraph"/>
              <w:spacing w:before="6"/>
              <w:rPr>
                <w:sz w:val="28"/>
              </w:rPr>
            </w:pPr>
          </w:p>
          <w:p w:rsidR="002F1E75" w:rsidRDefault="002F1E75">
            <w:pPr>
              <w:pStyle w:val="TableParagraph"/>
              <w:ind w:left="79" w:right="66"/>
              <w:jc w:val="center"/>
              <w:rPr>
                <w:sz w:val="28"/>
              </w:rPr>
            </w:pPr>
            <w:r>
              <w:rPr>
                <w:sz w:val="28"/>
              </w:rPr>
              <w:t>Сума (грн.)</w:t>
            </w:r>
          </w:p>
        </w:tc>
      </w:tr>
      <w:tr w:rsidR="002F1E75" w:rsidTr="002F1E75">
        <w:trPr>
          <w:trHeight w:val="34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F1E75" w:rsidRDefault="002F1E75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F1E75" w:rsidRDefault="002F1E75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F1E75" w:rsidRDefault="002F1E7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2F1E75" w:rsidTr="002F1E75">
        <w:trPr>
          <w:trHeight w:val="324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tabs>
                <w:tab w:val="left" w:pos="1180"/>
              </w:tabs>
              <w:spacing w:line="296" w:lineRule="exact"/>
              <w:ind w:left="5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Належні страхові платежі відповідно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296" w:lineRule="exact"/>
              <w:ind w:left="347" w:right="332"/>
              <w:jc w:val="center"/>
              <w:rPr>
                <w:sz w:val="28"/>
              </w:rPr>
            </w:pPr>
            <w:r>
              <w:rPr>
                <w:sz w:val="28"/>
              </w:rPr>
              <w:t>42000</w:t>
            </w:r>
          </w:p>
        </w:tc>
      </w:tr>
      <w:tr w:rsidR="002F1E75" w:rsidTr="002F1E75">
        <w:trPr>
          <w:trHeight w:val="338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spacing w:line="316" w:lineRule="exact"/>
              <w:ind w:left="1180"/>
              <w:rPr>
                <w:sz w:val="28"/>
              </w:rPr>
            </w:pPr>
            <w:r>
              <w:rPr>
                <w:sz w:val="28"/>
              </w:rPr>
              <w:t>договорів страхування</w:t>
            </w:r>
          </w:p>
        </w:tc>
        <w:tc>
          <w:tcPr>
            <w:tcW w:w="1560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</w:tr>
      <w:tr w:rsidR="002F1E75" w:rsidTr="002F1E75">
        <w:trPr>
          <w:trHeight w:val="338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tabs>
                <w:tab w:val="left" w:pos="1180"/>
              </w:tabs>
              <w:spacing w:before="10" w:line="308" w:lineRule="exact"/>
              <w:ind w:left="50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  <w:t>Утримання страхових платежів 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договорами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before="10" w:line="308" w:lineRule="exact"/>
              <w:ind w:left="347" w:right="332"/>
              <w:jc w:val="center"/>
              <w:rPr>
                <w:sz w:val="28"/>
              </w:rPr>
            </w:pPr>
            <w:r>
              <w:rPr>
                <w:sz w:val="28"/>
              </w:rPr>
              <w:t>11000</w:t>
            </w:r>
          </w:p>
        </w:tc>
      </w:tr>
      <w:tr w:rsidR="002F1E75" w:rsidTr="002F1E75">
        <w:trPr>
          <w:trHeight w:val="370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spacing w:line="316" w:lineRule="exact"/>
              <w:ind w:left="1180"/>
              <w:rPr>
                <w:sz w:val="28"/>
              </w:rPr>
            </w:pPr>
            <w:r>
              <w:rPr>
                <w:sz w:val="28"/>
              </w:rPr>
              <w:t>страхування майна громадян</w:t>
            </w:r>
          </w:p>
        </w:tc>
        <w:tc>
          <w:tcPr>
            <w:tcW w:w="1560" w:type="dxa"/>
          </w:tcPr>
          <w:p w:rsidR="002F1E75" w:rsidRDefault="002F1E75">
            <w:pPr>
              <w:pStyle w:val="TableParagraph"/>
              <w:rPr>
                <w:sz w:val="26"/>
              </w:rPr>
            </w:pPr>
          </w:p>
        </w:tc>
      </w:tr>
      <w:tr w:rsidR="002F1E75" w:rsidTr="002F1E75">
        <w:trPr>
          <w:trHeight w:val="364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tabs>
                <w:tab w:val="left" w:pos="1249"/>
                <w:tab w:val="left" w:pos="3007"/>
                <w:tab w:val="left" w:pos="5375"/>
              </w:tabs>
              <w:spacing w:before="43" w:line="302" w:lineRule="exact"/>
              <w:ind w:left="50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  <w:t>Повернення</w:t>
            </w:r>
            <w:r>
              <w:rPr>
                <w:sz w:val="28"/>
              </w:rPr>
              <w:tab/>
              <w:t>страхувальникам</w:t>
            </w:r>
            <w:r>
              <w:rPr>
                <w:sz w:val="28"/>
              </w:rPr>
              <w:tab/>
              <w:t>надлишково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before="43" w:line="302" w:lineRule="exact"/>
              <w:ind w:left="345" w:right="333"/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</w:tr>
      <w:tr w:rsidR="002F1E75" w:rsidTr="002F1E75">
        <w:trPr>
          <w:trHeight w:val="643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spacing w:before="3" w:line="322" w:lineRule="exact"/>
              <w:ind w:left="1249" w:hanging="1"/>
              <w:rPr>
                <w:sz w:val="28"/>
              </w:rPr>
            </w:pPr>
            <w:r>
              <w:rPr>
                <w:sz w:val="28"/>
              </w:rPr>
              <w:t>отриманих страхових платежів у результаті неправильного застосування тарифів</w:t>
            </w:r>
          </w:p>
        </w:tc>
        <w:tc>
          <w:tcPr>
            <w:tcW w:w="1560" w:type="dxa"/>
          </w:tcPr>
          <w:p w:rsidR="002F1E75" w:rsidRDefault="002F1E75">
            <w:pPr>
              <w:pStyle w:val="TableParagraph"/>
              <w:rPr>
                <w:sz w:val="26"/>
              </w:rPr>
            </w:pPr>
          </w:p>
        </w:tc>
      </w:tr>
      <w:tr w:rsidR="002F1E75" w:rsidTr="002F1E75">
        <w:trPr>
          <w:trHeight w:val="324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tabs>
                <w:tab w:val="left" w:pos="1248"/>
                <w:tab w:val="left" w:pos="3174"/>
                <w:tab w:val="left" w:pos="4223"/>
                <w:tab w:val="left" w:pos="5366"/>
                <w:tab w:val="left" w:pos="6571"/>
              </w:tabs>
              <w:spacing w:line="292" w:lineRule="exact"/>
              <w:ind w:left="503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ab/>
              <w:t>Використання</w:t>
            </w:r>
            <w:r>
              <w:rPr>
                <w:sz w:val="28"/>
              </w:rPr>
              <w:tab/>
              <w:t>коштів</w:t>
            </w:r>
            <w:r>
              <w:rPr>
                <w:sz w:val="28"/>
              </w:rPr>
              <w:tab/>
              <w:t>вільних</w:t>
            </w:r>
            <w:r>
              <w:rPr>
                <w:sz w:val="28"/>
              </w:rPr>
              <w:tab/>
              <w:t>резервів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292" w:lineRule="exact"/>
              <w:ind w:left="345" w:right="333"/>
              <w:jc w:val="center"/>
              <w:rPr>
                <w:sz w:val="28"/>
              </w:rPr>
            </w:pPr>
            <w:r>
              <w:rPr>
                <w:sz w:val="28"/>
              </w:rPr>
              <w:t>3700</w:t>
            </w:r>
          </w:p>
        </w:tc>
      </w:tr>
      <w:tr w:rsidR="002F1E75" w:rsidTr="002F1E75">
        <w:trPr>
          <w:trHeight w:val="321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tabs>
                <w:tab w:val="left" w:pos="2595"/>
                <w:tab w:val="left" w:pos="4186"/>
                <w:tab w:val="left" w:pos="5004"/>
                <w:tab w:val="left" w:pos="5631"/>
              </w:tabs>
              <w:spacing w:line="302" w:lineRule="exact"/>
              <w:ind w:left="1249"/>
              <w:rPr>
                <w:sz w:val="28"/>
              </w:rPr>
            </w:pPr>
            <w:r>
              <w:rPr>
                <w:sz w:val="28"/>
              </w:rPr>
              <w:t>виплати</w:t>
            </w:r>
            <w:r>
              <w:rPr>
                <w:sz w:val="28"/>
              </w:rPr>
              <w:tab/>
              <w:t>страхових</w:t>
            </w:r>
            <w:r>
              <w:rPr>
                <w:sz w:val="28"/>
              </w:rPr>
              <w:tab/>
              <w:t>сум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страхових</w:t>
            </w:r>
          </w:p>
        </w:tc>
        <w:tc>
          <w:tcPr>
            <w:tcW w:w="1560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</w:tr>
      <w:tr w:rsidR="002F1E75" w:rsidTr="002F1E75">
        <w:trPr>
          <w:trHeight w:val="321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spacing w:line="302" w:lineRule="exact"/>
              <w:ind w:left="1249"/>
              <w:rPr>
                <w:sz w:val="28"/>
              </w:rPr>
            </w:pPr>
            <w:r>
              <w:rPr>
                <w:sz w:val="28"/>
              </w:rPr>
              <w:t>відшкодувань</w:t>
            </w:r>
          </w:p>
        </w:tc>
        <w:tc>
          <w:tcPr>
            <w:tcW w:w="1560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</w:tr>
      <w:tr w:rsidR="002F1E75" w:rsidTr="002F1E75">
        <w:trPr>
          <w:trHeight w:val="322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tabs>
                <w:tab w:val="left" w:pos="1248"/>
              </w:tabs>
              <w:spacing w:line="302" w:lineRule="exact"/>
              <w:ind w:left="503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ab/>
              <w:t>Надходження готівки до каси з поточного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302" w:lineRule="exact"/>
              <w:ind w:left="347" w:right="333"/>
              <w:jc w:val="center"/>
              <w:rPr>
                <w:sz w:val="28"/>
              </w:rPr>
            </w:pPr>
            <w:r>
              <w:rPr>
                <w:sz w:val="28"/>
              </w:rPr>
              <w:t>125000</w:t>
            </w:r>
          </w:p>
        </w:tc>
      </w:tr>
      <w:tr w:rsidR="002F1E75" w:rsidTr="002F1E75">
        <w:trPr>
          <w:trHeight w:val="322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spacing w:line="302" w:lineRule="exact"/>
              <w:ind w:left="1249"/>
              <w:rPr>
                <w:sz w:val="28"/>
              </w:rPr>
            </w:pPr>
            <w:r>
              <w:rPr>
                <w:sz w:val="28"/>
              </w:rPr>
              <w:t>рахунку</w:t>
            </w:r>
          </w:p>
        </w:tc>
        <w:tc>
          <w:tcPr>
            <w:tcW w:w="1560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</w:tr>
      <w:tr w:rsidR="002F1E75" w:rsidTr="002F1E75">
        <w:trPr>
          <w:trHeight w:val="321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tabs>
                <w:tab w:val="left" w:pos="1249"/>
                <w:tab w:val="left" w:pos="3081"/>
                <w:tab w:val="left" w:pos="5061"/>
              </w:tabs>
              <w:spacing w:line="302" w:lineRule="exact"/>
              <w:ind w:left="503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ab/>
              <w:t>Погашення</w:t>
            </w:r>
            <w:r>
              <w:rPr>
                <w:sz w:val="28"/>
              </w:rPr>
              <w:tab/>
              <w:t>дебіторської</w:t>
            </w:r>
            <w:r>
              <w:rPr>
                <w:sz w:val="28"/>
              </w:rPr>
              <w:tab/>
              <w:t>заборгованості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302" w:lineRule="exact"/>
              <w:ind w:left="346" w:right="333"/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</w:tr>
      <w:tr w:rsidR="002F1E75" w:rsidTr="002F1E75">
        <w:trPr>
          <w:trHeight w:val="322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spacing w:line="302" w:lineRule="exact"/>
              <w:ind w:left="1249"/>
              <w:rPr>
                <w:sz w:val="28"/>
              </w:rPr>
            </w:pPr>
            <w:r>
              <w:rPr>
                <w:sz w:val="28"/>
              </w:rPr>
              <w:t>готівкою</w:t>
            </w:r>
          </w:p>
        </w:tc>
        <w:tc>
          <w:tcPr>
            <w:tcW w:w="1560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</w:tr>
      <w:tr w:rsidR="002F1E75" w:rsidTr="002F1E75">
        <w:trPr>
          <w:trHeight w:val="322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tabs>
                <w:tab w:val="left" w:pos="1249"/>
              </w:tabs>
              <w:spacing w:line="302" w:lineRule="exact"/>
              <w:ind w:left="503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ab/>
              <w:t>Видача з каси коштів під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звіт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302" w:lineRule="exact"/>
              <w:ind w:left="345" w:right="333"/>
              <w:jc w:val="center"/>
              <w:rPr>
                <w:sz w:val="28"/>
              </w:rPr>
            </w:pPr>
            <w:r>
              <w:rPr>
                <w:sz w:val="28"/>
              </w:rPr>
              <w:t>3500</w:t>
            </w:r>
          </w:p>
        </w:tc>
      </w:tr>
      <w:tr w:rsidR="002F1E75" w:rsidTr="002F1E75">
        <w:trPr>
          <w:trHeight w:val="321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tabs>
                <w:tab w:val="left" w:pos="1249"/>
              </w:tabs>
              <w:spacing w:line="302" w:lineRule="exact"/>
              <w:ind w:left="50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ab/>
              <w:t>Видача з каси сум страхового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відшкодування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302" w:lineRule="exact"/>
              <w:ind w:left="345" w:right="333"/>
              <w:jc w:val="center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</w:tr>
      <w:tr w:rsidR="002F1E75" w:rsidTr="002F1E75">
        <w:trPr>
          <w:trHeight w:val="322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tabs>
                <w:tab w:val="left" w:pos="1248"/>
                <w:tab w:val="left" w:pos="2471"/>
                <w:tab w:val="left" w:pos="2807"/>
                <w:tab w:val="left" w:pos="3567"/>
                <w:tab w:val="left" w:pos="5230"/>
                <w:tab w:val="left" w:pos="6610"/>
              </w:tabs>
              <w:spacing w:line="302" w:lineRule="exact"/>
              <w:ind w:left="503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ab/>
              <w:t>Виплата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каси</w:t>
            </w:r>
            <w:r>
              <w:rPr>
                <w:sz w:val="28"/>
              </w:rPr>
              <w:tab/>
              <w:t>одноразової</w:t>
            </w:r>
            <w:r>
              <w:rPr>
                <w:sz w:val="28"/>
              </w:rPr>
              <w:tab/>
              <w:t>допомоги</w:t>
            </w:r>
            <w:r>
              <w:rPr>
                <w:sz w:val="28"/>
              </w:rPr>
              <w:tab/>
              <w:t>за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302" w:lineRule="exact"/>
              <w:ind w:left="347" w:right="333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  <w:tr w:rsidR="002F1E75" w:rsidTr="002F1E75">
        <w:trPr>
          <w:trHeight w:val="322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spacing w:line="302" w:lineRule="exact"/>
              <w:ind w:left="1249"/>
              <w:rPr>
                <w:sz w:val="28"/>
              </w:rPr>
            </w:pPr>
            <w:r>
              <w:rPr>
                <w:sz w:val="28"/>
              </w:rPr>
              <w:t>рахунок фондів спеціального призначення</w:t>
            </w:r>
          </w:p>
        </w:tc>
        <w:tc>
          <w:tcPr>
            <w:tcW w:w="1560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</w:tr>
      <w:tr w:rsidR="002F1E75" w:rsidTr="002F1E75">
        <w:trPr>
          <w:trHeight w:val="321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tabs>
                <w:tab w:val="left" w:pos="1249"/>
              </w:tabs>
              <w:spacing w:line="302" w:lineRule="exact"/>
              <w:ind w:left="433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Надходження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коштів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поточний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рахунок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302" w:lineRule="exact"/>
              <w:ind w:left="346" w:right="333"/>
              <w:jc w:val="center"/>
              <w:rPr>
                <w:sz w:val="28"/>
              </w:rPr>
            </w:pPr>
            <w:r>
              <w:rPr>
                <w:sz w:val="28"/>
              </w:rPr>
              <w:t>12400</w:t>
            </w:r>
          </w:p>
        </w:tc>
      </w:tr>
      <w:tr w:rsidR="002F1E75" w:rsidTr="002F1E75">
        <w:trPr>
          <w:trHeight w:val="322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spacing w:line="302" w:lineRule="exact"/>
              <w:ind w:left="1249"/>
              <w:rPr>
                <w:sz w:val="28"/>
              </w:rPr>
            </w:pPr>
            <w:r>
              <w:rPr>
                <w:sz w:val="28"/>
              </w:rPr>
              <w:t>реалізацію цінних паперів</w:t>
            </w:r>
          </w:p>
        </w:tc>
        <w:tc>
          <w:tcPr>
            <w:tcW w:w="1560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</w:tr>
      <w:tr w:rsidR="002F1E75" w:rsidTr="002F1E75">
        <w:trPr>
          <w:trHeight w:val="322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tabs>
                <w:tab w:val="left" w:pos="1248"/>
              </w:tabs>
              <w:spacing w:line="302" w:lineRule="exact"/>
              <w:ind w:left="433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ab/>
              <w:t>Перерахування процентів банку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касове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302" w:lineRule="exact"/>
              <w:ind w:left="346" w:right="333"/>
              <w:jc w:val="center"/>
              <w:rPr>
                <w:sz w:val="28"/>
              </w:rPr>
            </w:pPr>
            <w:r>
              <w:rPr>
                <w:sz w:val="28"/>
              </w:rPr>
              <w:t>470</w:t>
            </w:r>
          </w:p>
        </w:tc>
      </w:tr>
      <w:tr w:rsidR="002F1E75" w:rsidTr="002F1E75">
        <w:trPr>
          <w:trHeight w:val="321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spacing w:line="302" w:lineRule="exact"/>
              <w:ind w:left="1318"/>
              <w:rPr>
                <w:sz w:val="28"/>
              </w:rPr>
            </w:pPr>
            <w:r>
              <w:rPr>
                <w:sz w:val="28"/>
              </w:rPr>
              <w:t>Обслуговування</w:t>
            </w:r>
          </w:p>
        </w:tc>
        <w:tc>
          <w:tcPr>
            <w:tcW w:w="1560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</w:tr>
      <w:tr w:rsidR="002F1E75" w:rsidTr="002F1E75">
        <w:trPr>
          <w:trHeight w:val="322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tabs>
                <w:tab w:val="left" w:pos="1248"/>
              </w:tabs>
              <w:spacing w:line="302" w:lineRule="exact"/>
              <w:ind w:left="433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</w:rPr>
              <w:tab/>
              <w:t>Оплата рахунків за оренду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приміщень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302" w:lineRule="exact"/>
              <w:ind w:left="346" w:right="333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</w:tr>
      <w:tr w:rsidR="002F1E75" w:rsidTr="002F1E75">
        <w:trPr>
          <w:trHeight w:val="322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tabs>
                <w:tab w:val="left" w:pos="1249"/>
              </w:tabs>
              <w:spacing w:line="302" w:lineRule="exact"/>
              <w:ind w:left="433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</w:rPr>
              <w:tab/>
              <w:t>Надходження дивідендів за придбані акції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302" w:lineRule="exact"/>
              <w:ind w:left="346" w:right="333"/>
              <w:jc w:val="center"/>
              <w:rPr>
                <w:sz w:val="28"/>
              </w:rPr>
            </w:pPr>
            <w:r>
              <w:rPr>
                <w:sz w:val="28"/>
              </w:rPr>
              <w:t>10300</w:t>
            </w:r>
          </w:p>
        </w:tc>
      </w:tr>
      <w:tr w:rsidR="002F1E75" w:rsidTr="002F1E75">
        <w:trPr>
          <w:trHeight w:val="321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spacing w:line="302" w:lineRule="exact"/>
              <w:ind w:left="1249"/>
              <w:rPr>
                <w:sz w:val="28"/>
              </w:rPr>
            </w:pPr>
            <w:r>
              <w:rPr>
                <w:sz w:val="28"/>
              </w:rPr>
              <w:t>інших організаціях</w:t>
            </w:r>
          </w:p>
        </w:tc>
        <w:tc>
          <w:tcPr>
            <w:tcW w:w="1560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</w:tr>
      <w:tr w:rsidR="002F1E75" w:rsidTr="002F1E75">
        <w:trPr>
          <w:trHeight w:val="315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tabs>
                <w:tab w:val="left" w:pos="1249"/>
                <w:tab w:val="left" w:pos="3160"/>
                <w:tab w:val="left" w:pos="4741"/>
                <w:tab w:val="left" w:pos="5782"/>
              </w:tabs>
              <w:spacing w:line="296" w:lineRule="exact"/>
              <w:ind w:left="433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</w:rPr>
              <w:tab/>
              <w:t>Нарахування</w:t>
            </w:r>
            <w:r>
              <w:rPr>
                <w:sz w:val="28"/>
              </w:rPr>
              <w:tab/>
              <w:t>заробітної</w:t>
            </w:r>
            <w:r>
              <w:rPr>
                <w:sz w:val="28"/>
              </w:rPr>
              <w:tab/>
              <w:t>плати</w:t>
            </w:r>
            <w:r>
              <w:rPr>
                <w:sz w:val="28"/>
              </w:rPr>
              <w:tab/>
              <w:t>штатним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296" w:lineRule="exact"/>
              <w:ind w:left="346" w:right="333"/>
              <w:jc w:val="center"/>
              <w:rPr>
                <w:sz w:val="28"/>
              </w:rPr>
            </w:pPr>
            <w:r>
              <w:rPr>
                <w:sz w:val="28"/>
              </w:rPr>
              <w:t>42000</w:t>
            </w:r>
          </w:p>
        </w:tc>
      </w:tr>
      <w:tr w:rsidR="002F1E75" w:rsidTr="002F1E75">
        <w:trPr>
          <w:trHeight w:val="644"/>
        </w:trPr>
        <w:tc>
          <w:tcPr>
            <w:tcW w:w="6945" w:type="dxa"/>
            <w:gridSpan w:val="3"/>
            <w:hideMark/>
          </w:tcPr>
          <w:p w:rsidR="002F1E75" w:rsidRDefault="002F1E75">
            <w:pPr>
              <w:pStyle w:val="TableParagraph"/>
              <w:spacing w:line="322" w:lineRule="exact"/>
              <w:ind w:left="1249"/>
              <w:rPr>
                <w:sz w:val="28"/>
              </w:rPr>
            </w:pPr>
            <w:r>
              <w:rPr>
                <w:sz w:val="28"/>
              </w:rPr>
              <w:t>працівникам та страховим агентам</w:t>
            </w:r>
          </w:p>
          <w:p w:rsidR="002F1E75" w:rsidRDefault="002F1E75">
            <w:pPr>
              <w:pStyle w:val="TableParagraph"/>
              <w:tabs>
                <w:tab w:val="left" w:pos="1249"/>
                <w:tab w:val="left" w:pos="3381"/>
                <w:tab w:val="left" w:pos="4834"/>
                <w:tab w:val="left" w:pos="5685"/>
              </w:tabs>
              <w:spacing w:before="1" w:line="302" w:lineRule="exact"/>
              <w:ind w:left="433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ab/>
              <w:t>Нарахування</w:t>
            </w:r>
            <w:r>
              <w:rPr>
                <w:sz w:val="28"/>
              </w:rPr>
              <w:tab/>
              <w:t>внесків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соціальне</w:t>
            </w:r>
          </w:p>
        </w:tc>
        <w:tc>
          <w:tcPr>
            <w:tcW w:w="1560" w:type="dxa"/>
          </w:tcPr>
          <w:p w:rsidR="002F1E75" w:rsidRDefault="002F1E75">
            <w:pPr>
              <w:pStyle w:val="TableParagraph"/>
              <w:rPr>
                <w:sz w:val="28"/>
              </w:rPr>
            </w:pPr>
          </w:p>
          <w:p w:rsidR="002F1E75" w:rsidRDefault="002F1E75">
            <w:pPr>
              <w:pStyle w:val="TableParagraph"/>
              <w:spacing w:line="302" w:lineRule="exact"/>
              <w:ind w:left="346" w:right="333"/>
              <w:jc w:val="center"/>
              <w:rPr>
                <w:sz w:val="28"/>
              </w:rPr>
            </w:pPr>
            <w:r>
              <w:rPr>
                <w:sz w:val="28"/>
              </w:rPr>
              <w:t>5100</w:t>
            </w:r>
          </w:p>
        </w:tc>
      </w:tr>
      <w:tr w:rsidR="002F1E75" w:rsidTr="002F1E75">
        <w:trPr>
          <w:trHeight w:val="327"/>
        </w:trPr>
        <w:tc>
          <w:tcPr>
            <w:tcW w:w="5607" w:type="dxa"/>
            <w:gridSpan w:val="2"/>
            <w:hideMark/>
          </w:tcPr>
          <w:p w:rsidR="002F1E75" w:rsidRDefault="002F1E75">
            <w:pPr>
              <w:pStyle w:val="TableParagraph"/>
              <w:spacing w:line="296" w:lineRule="exact"/>
              <w:ind w:left="1249" w:right="-15"/>
              <w:rPr>
                <w:sz w:val="28"/>
              </w:rPr>
            </w:pPr>
            <w:r>
              <w:rPr>
                <w:sz w:val="28"/>
              </w:rPr>
              <w:t>страхування та до пенсійного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фонду</w:t>
            </w:r>
          </w:p>
        </w:tc>
        <w:tc>
          <w:tcPr>
            <w:tcW w:w="1338" w:type="dxa"/>
          </w:tcPr>
          <w:p w:rsidR="002F1E75" w:rsidRDefault="002F1E75">
            <w:pPr>
              <w:pStyle w:val="TableParagraph"/>
            </w:pPr>
          </w:p>
        </w:tc>
        <w:tc>
          <w:tcPr>
            <w:tcW w:w="1560" w:type="dxa"/>
          </w:tcPr>
          <w:p w:rsidR="002F1E75" w:rsidRDefault="002F1E75">
            <w:pPr>
              <w:pStyle w:val="TableParagraph"/>
            </w:pPr>
          </w:p>
        </w:tc>
      </w:tr>
      <w:tr w:rsidR="002F1E75" w:rsidTr="002F1E75">
        <w:trPr>
          <w:trHeight w:val="322"/>
        </w:trPr>
        <w:tc>
          <w:tcPr>
            <w:tcW w:w="5607" w:type="dxa"/>
            <w:gridSpan w:val="2"/>
            <w:hideMark/>
          </w:tcPr>
          <w:p w:rsidR="002F1E75" w:rsidRDefault="002F1E75">
            <w:pPr>
              <w:pStyle w:val="TableParagraph"/>
              <w:tabs>
                <w:tab w:val="left" w:pos="1249"/>
              </w:tabs>
              <w:spacing w:line="302" w:lineRule="exact"/>
              <w:ind w:left="433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</w:rPr>
              <w:tab/>
              <w:t>Утримання із заробітної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плати:</w:t>
            </w:r>
          </w:p>
        </w:tc>
        <w:tc>
          <w:tcPr>
            <w:tcW w:w="1338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</w:tr>
      <w:tr w:rsidR="002F1E75" w:rsidTr="002F1E75">
        <w:trPr>
          <w:trHeight w:val="322"/>
        </w:trPr>
        <w:tc>
          <w:tcPr>
            <w:tcW w:w="5607" w:type="dxa"/>
            <w:gridSpan w:val="2"/>
            <w:hideMark/>
          </w:tcPr>
          <w:p w:rsidR="002F1E75" w:rsidRDefault="002F1E75">
            <w:pPr>
              <w:pStyle w:val="TableParagraph"/>
              <w:spacing w:line="302" w:lineRule="exact"/>
              <w:ind w:left="1249"/>
              <w:rPr>
                <w:sz w:val="28"/>
              </w:rPr>
            </w:pPr>
            <w:r>
              <w:rPr>
                <w:sz w:val="28"/>
              </w:rPr>
              <w:t>а) прибуткового податку</w:t>
            </w:r>
          </w:p>
        </w:tc>
        <w:tc>
          <w:tcPr>
            <w:tcW w:w="1338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302" w:lineRule="exact"/>
              <w:ind w:left="346" w:right="333"/>
              <w:jc w:val="center"/>
              <w:rPr>
                <w:sz w:val="28"/>
              </w:rPr>
            </w:pPr>
            <w:r>
              <w:rPr>
                <w:sz w:val="28"/>
              </w:rPr>
              <w:t>6400</w:t>
            </w:r>
          </w:p>
        </w:tc>
      </w:tr>
      <w:tr w:rsidR="002F1E75" w:rsidTr="002F1E75">
        <w:trPr>
          <w:trHeight w:val="321"/>
        </w:trPr>
        <w:tc>
          <w:tcPr>
            <w:tcW w:w="5607" w:type="dxa"/>
            <w:gridSpan w:val="2"/>
            <w:hideMark/>
          </w:tcPr>
          <w:p w:rsidR="002F1E75" w:rsidRDefault="002F1E75">
            <w:pPr>
              <w:pStyle w:val="TableParagraph"/>
              <w:spacing w:line="302" w:lineRule="exact"/>
              <w:ind w:left="1249"/>
              <w:rPr>
                <w:sz w:val="28"/>
              </w:rPr>
            </w:pPr>
            <w:r>
              <w:rPr>
                <w:sz w:val="28"/>
              </w:rPr>
              <w:t>б) за виконавчими документами</w:t>
            </w:r>
          </w:p>
        </w:tc>
        <w:tc>
          <w:tcPr>
            <w:tcW w:w="1338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302" w:lineRule="exact"/>
              <w:ind w:left="347" w:right="333"/>
              <w:jc w:val="center"/>
              <w:rPr>
                <w:sz w:val="28"/>
              </w:rPr>
            </w:pPr>
            <w:r>
              <w:rPr>
                <w:sz w:val="28"/>
              </w:rPr>
              <w:t>770</w:t>
            </w:r>
          </w:p>
        </w:tc>
      </w:tr>
      <w:tr w:rsidR="002F1E75" w:rsidTr="002F1E75">
        <w:trPr>
          <w:trHeight w:val="322"/>
        </w:trPr>
        <w:tc>
          <w:tcPr>
            <w:tcW w:w="5607" w:type="dxa"/>
            <w:gridSpan w:val="2"/>
            <w:hideMark/>
          </w:tcPr>
          <w:p w:rsidR="002F1E75" w:rsidRDefault="002F1E75">
            <w:pPr>
              <w:pStyle w:val="TableParagraph"/>
              <w:spacing w:line="302" w:lineRule="exact"/>
              <w:ind w:left="1249"/>
              <w:rPr>
                <w:sz w:val="28"/>
              </w:rPr>
            </w:pPr>
            <w:r>
              <w:rPr>
                <w:sz w:val="28"/>
              </w:rPr>
              <w:t xml:space="preserve">в) </w:t>
            </w:r>
            <w:proofErr w:type="spell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 xml:space="preserve"> погашення підзвітних сум</w:t>
            </w:r>
          </w:p>
        </w:tc>
        <w:tc>
          <w:tcPr>
            <w:tcW w:w="1338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302" w:lineRule="exact"/>
              <w:ind w:left="346" w:right="333"/>
              <w:jc w:val="center"/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</w:tr>
      <w:tr w:rsidR="002F1E75" w:rsidTr="002F1E75">
        <w:trPr>
          <w:trHeight w:val="322"/>
        </w:trPr>
        <w:tc>
          <w:tcPr>
            <w:tcW w:w="5607" w:type="dxa"/>
            <w:gridSpan w:val="2"/>
            <w:hideMark/>
          </w:tcPr>
          <w:p w:rsidR="002F1E75" w:rsidRDefault="002F1E75">
            <w:pPr>
              <w:pStyle w:val="TableParagraph"/>
              <w:spacing w:line="302" w:lineRule="exact"/>
              <w:ind w:left="1249"/>
              <w:rPr>
                <w:sz w:val="28"/>
              </w:rPr>
            </w:pPr>
            <w:r>
              <w:rPr>
                <w:sz w:val="28"/>
              </w:rPr>
              <w:t>г) в погашення нестач та втрат</w:t>
            </w:r>
          </w:p>
        </w:tc>
        <w:tc>
          <w:tcPr>
            <w:tcW w:w="1338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302" w:lineRule="exact"/>
              <w:ind w:left="347" w:right="333"/>
              <w:jc w:val="center"/>
              <w:rPr>
                <w:sz w:val="28"/>
              </w:rPr>
            </w:pPr>
            <w:r>
              <w:rPr>
                <w:sz w:val="28"/>
              </w:rPr>
              <w:t>520</w:t>
            </w:r>
          </w:p>
        </w:tc>
      </w:tr>
      <w:tr w:rsidR="002F1E75" w:rsidTr="002F1E75">
        <w:trPr>
          <w:trHeight w:val="321"/>
        </w:trPr>
        <w:tc>
          <w:tcPr>
            <w:tcW w:w="5607" w:type="dxa"/>
            <w:gridSpan w:val="2"/>
            <w:hideMark/>
          </w:tcPr>
          <w:p w:rsidR="002F1E75" w:rsidRDefault="002F1E75">
            <w:pPr>
              <w:pStyle w:val="TableParagraph"/>
              <w:tabs>
                <w:tab w:val="left" w:pos="1249"/>
                <w:tab w:val="left" w:pos="2966"/>
                <w:tab w:val="left" w:pos="4379"/>
                <w:tab w:val="left" w:pos="4735"/>
              </w:tabs>
              <w:spacing w:line="302" w:lineRule="exact"/>
              <w:ind w:left="433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</w:rPr>
              <w:tab/>
              <w:t>Зарахування</w:t>
            </w:r>
            <w:r>
              <w:rPr>
                <w:sz w:val="28"/>
              </w:rPr>
              <w:tab/>
              <w:t>невиданої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строк</w:t>
            </w:r>
          </w:p>
        </w:tc>
        <w:tc>
          <w:tcPr>
            <w:tcW w:w="1338" w:type="dxa"/>
            <w:hideMark/>
          </w:tcPr>
          <w:p w:rsidR="002F1E75" w:rsidRDefault="002F1E75">
            <w:pPr>
              <w:pStyle w:val="TableParagraph"/>
              <w:spacing w:line="302" w:lineRule="exact"/>
              <w:ind w:left="13"/>
              <w:rPr>
                <w:sz w:val="28"/>
              </w:rPr>
            </w:pPr>
            <w:r>
              <w:rPr>
                <w:sz w:val="28"/>
              </w:rPr>
              <w:t>заробітної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302" w:lineRule="exact"/>
              <w:ind w:left="347" w:right="333"/>
              <w:jc w:val="center"/>
              <w:rPr>
                <w:sz w:val="28"/>
              </w:rPr>
            </w:pPr>
            <w:r>
              <w:rPr>
                <w:sz w:val="28"/>
              </w:rPr>
              <w:t>590</w:t>
            </w:r>
          </w:p>
        </w:tc>
      </w:tr>
      <w:tr w:rsidR="002F1E75" w:rsidTr="002F1E75">
        <w:trPr>
          <w:trHeight w:val="322"/>
        </w:trPr>
        <w:tc>
          <w:tcPr>
            <w:tcW w:w="5607" w:type="dxa"/>
            <w:gridSpan w:val="2"/>
            <w:hideMark/>
          </w:tcPr>
          <w:p w:rsidR="002F1E75" w:rsidRDefault="002F1E75">
            <w:pPr>
              <w:pStyle w:val="TableParagraph"/>
              <w:spacing w:line="302" w:lineRule="exact"/>
              <w:ind w:left="1249"/>
              <w:rPr>
                <w:sz w:val="28"/>
              </w:rPr>
            </w:pPr>
            <w:r>
              <w:rPr>
                <w:sz w:val="28"/>
              </w:rPr>
              <w:t>плати на рахунок депонентів</w:t>
            </w:r>
          </w:p>
        </w:tc>
        <w:tc>
          <w:tcPr>
            <w:tcW w:w="1338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F1E75" w:rsidRDefault="002F1E75">
            <w:pPr>
              <w:pStyle w:val="TableParagraph"/>
              <w:rPr>
                <w:sz w:val="24"/>
              </w:rPr>
            </w:pPr>
          </w:p>
        </w:tc>
      </w:tr>
      <w:tr w:rsidR="002F1E75" w:rsidTr="002F1E75">
        <w:trPr>
          <w:trHeight w:val="316"/>
        </w:trPr>
        <w:tc>
          <w:tcPr>
            <w:tcW w:w="5607" w:type="dxa"/>
            <w:gridSpan w:val="2"/>
            <w:hideMark/>
          </w:tcPr>
          <w:p w:rsidR="002F1E75" w:rsidRDefault="002F1E75">
            <w:pPr>
              <w:pStyle w:val="TableParagraph"/>
              <w:tabs>
                <w:tab w:val="left" w:pos="1249"/>
                <w:tab w:val="left" w:pos="2590"/>
                <w:tab w:val="left" w:pos="4352"/>
              </w:tabs>
              <w:spacing w:line="296" w:lineRule="exact"/>
              <w:ind w:left="433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</w:rPr>
              <w:tab/>
              <w:t>Видача</w:t>
            </w:r>
            <w:r>
              <w:rPr>
                <w:sz w:val="28"/>
              </w:rPr>
              <w:tab/>
              <w:t>підзвітним</w:t>
            </w:r>
            <w:r>
              <w:rPr>
                <w:sz w:val="28"/>
              </w:rPr>
              <w:tab/>
              <w:t>особам</w:t>
            </w:r>
          </w:p>
        </w:tc>
        <w:tc>
          <w:tcPr>
            <w:tcW w:w="1338" w:type="dxa"/>
            <w:hideMark/>
          </w:tcPr>
          <w:p w:rsidR="002F1E75" w:rsidRDefault="002F1E75">
            <w:pPr>
              <w:pStyle w:val="TableParagraph"/>
              <w:spacing w:line="296" w:lineRule="exact"/>
              <w:ind w:left="66"/>
              <w:rPr>
                <w:sz w:val="28"/>
              </w:rPr>
            </w:pPr>
            <w:r>
              <w:rPr>
                <w:sz w:val="28"/>
              </w:rPr>
              <w:t>грошових</w:t>
            </w:r>
          </w:p>
        </w:tc>
        <w:tc>
          <w:tcPr>
            <w:tcW w:w="1560" w:type="dxa"/>
            <w:hideMark/>
          </w:tcPr>
          <w:p w:rsidR="002F1E75" w:rsidRDefault="002F1E75">
            <w:pPr>
              <w:pStyle w:val="TableParagraph"/>
              <w:spacing w:line="296" w:lineRule="exact"/>
              <w:ind w:left="347" w:right="333"/>
              <w:jc w:val="center"/>
              <w:rPr>
                <w:sz w:val="28"/>
              </w:rPr>
            </w:pPr>
            <w:r>
              <w:rPr>
                <w:sz w:val="28"/>
              </w:rPr>
              <w:t>440</w:t>
            </w:r>
          </w:p>
        </w:tc>
      </w:tr>
    </w:tbl>
    <w:p w:rsidR="002F1E75" w:rsidRDefault="002F1E75" w:rsidP="002F1E75">
      <w:pPr>
        <w:pStyle w:val="a3"/>
        <w:spacing w:line="321" w:lineRule="exact"/>
        <w:ind w:left="1475"/>
      </w:pPr>
      <w:r>
        <w:t>документів (різних марок)</w:t>
      </w:r>
    </w:p>
    <w:p w:rsidR="002F1E75" w:rsidRDefault="002F1E75" w:rsidP="002F1E75">
      <w:pPr>
        <w:pStyle w:val="a5"/>
        <w:numPr>
          <w:ilvl w:val="0"/>
          <w:numId w:val="3"/>
        </w:numPr>
        <w:tabs>
          <w:tab w:val="left" w:pos="1476"/>
          <w:tab w:val="left" w:pos="3655"/>
          <w:tab w:val="left" w:pos="5553"/>
          <w:tab w:val="left" w:pos="7607"/>
        </w:tabs>
        <w:rPr>
          <w:sz w:val="28"/>
        </w:rPr>
      </w:pPr>
      <w:r>
        <w:rPr>
          <w:sz w:val="28"/>
        </w:rPr>
        <w:t>Нарахування</w:t>
      </w:r>
      <w:r>
        <w:rPr>
          <w:sz w:val="28"/>
        </w:rPr>
        <w:tab/>
        <w:t>дивідендів</w:t>
      </w:r>
      <w:r>
        <w:rPr>
          <w:sz w:val="28"/>
        </w:rPr>
        <w:tab/>
        <w:t>засновникам</w:t>
      </w:r>
      <w:r>
        <w:rPr>
          <w:sz w:val="28"/>
        </w:rPr>
        <w:tab/>
        <w:t>19500</w:t>
      </w:r>
    </w:p>
    <w:p w:rsidR="002F1E75" w:rsidRDefault="002F1E75" w:rsidP="002F1E75">
      <w:pPr>
        <w:widowControl/>
        <w:autoSpaceDE/>
        <w:autoSpaceDN/>
        <w:rPr>
          <w:sz w:val="28"/>
        </w:rPr>
        <w:sectPr w:rsidR="002F1E75">
          <w:pgSz w:w="11900" w:h="16840"/>
          <w:pgMar w:top="980" w:right="960" w:bottom="960" w:left="1660" w:header="0" w:footer="699" w:gutter="0"/>
          <w:cols w:space="720"/>
        </w:sectPr>
      </w:pPr>
    </w:p>
    <w:p w:rsidR="002F1E75" w:rsidRDefault="002F1E75" w:rsidP="002F1E75">
      <w:pPr>
        <w:pStyle w:val="a3"/>
        <w:spacing w:before="70"/>
        <w:ind w:left="1396"/>
        <w:jc w:val="both"/>
      </w:pPr>
      <w:r>
        <w:t>страхової компанії</w:t>
      </w:r>
    </w:p>
    <w:p w:rsidR="002F1E75" w:rsidRDefault="002F1E75" w:rsidP="002F1E75">
      <w:pPr>
        <w:pStyle w:val="a5"/>
        <w:numPr>
          <w:ilvl w:val="0"/>
          <w:numId w:val="3"/>
        </w:numPr>
        <w:tabs>
          <w:tab w:val="left" w:pos="1397"/>
        </w:tabs>
        <w:spacing w:before="1"/>
        <w:ind w:left="1396" w:hanging="816"/>
        <w:jc w:val="both"/>
        <w:rPr>
          <w:sz w:val="28"/>
        </w:rPr>
      </w:pPr>
      <w:r>
        <w:rPr>
          <w:sz w:val="28"/>
        </w:rPr>
        <w:t>Списання основних засобів у результаті їх ліквідації на суму нарахованого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зносу</w:t>
      </w:r>
    </w:p>
    <w:p w:rsidR="002F1E75" w:rsidRDefault="002F1E75" w:rsidP="002F1E75">
      <w:pPr>
        <w:pStyle w:val="a5"/>
        <w:numPr>
          <w:ilvl w:val="0"/>
          <w:numId w:val="3"/>
        </w:numPr>
        <w:tabs>
          <w:tab w:val="left" w:pos="1397"/>
          <w:tab w:val="left" w:pos="4576"/>
          <w:tab w:val="left" w:pos="6648"/>
        </w:tabs>
        <w:ind w:left="1396" w:hanging="816"/>
        <w:jc w:val="both"/>
        <w:rPr>
          <w:sz w:val="28"/>
        </w:rPr>
      </w:pPr>
      <w:r>
        <w:rPr>
          <w:sz w:val="28"/>
        </w:rPr>
        <w:t>Оприбуткування лишків малоцінних та швидкозношуваних</w:t>
      </w:r>
      <w:r>
        <w:rPr>
          <w:sz w:val="28"/>
        </w:rPr>
        <w:tab/>
        <w:t>предметів,</w:t>
      </w:r>
      <w:r>
        <w:rPr>
          <w:sz w:val="28"/>
        </w:rPr>
        <w:tab/>
      </w:r>
      <w:r>
        <w:rPr>
          <w:spacing w:val="-6"/>
          <w:sz w:val="28"/>
        </w:rPr>
        <w:t xml:space="preserve">які </w:t>
      </w:r>
      <w:r>
        <w:rPr>
          <w:sz w:val="28"/>
        </w:rPr>
        <w:t>встановлені</w:t>
      </w:r>
      <w:r>
        <w:rPr>
          <w:spacing w:val="-1"/>
          <w:sz w:val="28"/>
        </w:rPr>
        <w:t xml:space="preserve"> </w:t>
      </w:r>
      <w:r>
        <w:rPr>
          <w:sz w:val="28"/>
        </w:rPr>
        <w:t>інвентаризацією</w:t>
      </w:r>
    </w:p>
    <w:p w:rsidR="002F1E75" w:rsidRDefault="002F1E75" w:rsidP="002F1E75">
      <w:pPr>
        <w:pStyle w:val="a5"/>
        <w:numPr>
          <w:ilvl w:val="0"/>
          <w:numId w:val="3"/>
        </w:numPr>
        <w:tabs>
          <w:tab w:val="left" w:pos="1397"/>
        </w:tabs>
        <w:ind w:left="1396" w:right="2" w:hanging="816"/>
        <w:jc w:val="both"/>
        <w:rPr>
          <w:sz w:val="28"/>
        </w:rPr>
      </w:pPr>
      <w:r>
        <w:rPr>
          <w:sz w:val="28"/>
        </w:rPr>
        <w:t>Відрахування у централізовані страхові резервні</w:t>
      </w:r>
      <w:r>
        <w:rPr>
          <w:spacing w:val="-1"/>
          <w:sz w:val="28"/>
        </w:rPr>
        <w:t xml:space="preserve"> </w:t>
      </w:r>
      <w:r>
        <w:rPr>
          <w:sz w:val="28"/>
        </w:rPr>
        <w:t>фонди</w:t>
      </w:r>
    </w:p>
    <w:p w:rsidR="002F1E75" w:rsidRDefault="002F1E75" w:rsidP="002F1E75">
      <w:pPr>
        <w:pStyle w:val="a3"/>
        <w:spacing w:before="2"/>
        <w:rPr>
          <w:sz w:val="34"/>
        </w:rPr>
      </w:pPr>
      <w:r>
        <w:br w:type="column"/>
      </w:r>
    </w:p>
    <w:p w:rsidR="002F1E75" w:rsidRDefault="002F1E75" w:rsidP="002F1E75">
      <w:pPr>
        <w:pStyle w:val="a3"/>
        <w:ind w:left="564"/>
      </w:pPr>
      <w:r>
        <w:t>6300</w:t>
      </w:r>
    </w:p>
    <w:p w:rsidR="002F1E75" w:rsidRDefault="002F1E75" w:rsidP="002F1E75">
      <w:pPr>
        <w:pStyle w:val="a3"/>
        <w:spacing w:before="10"/>
        <w:rPr>
          <w:sz w:val="27"/>
        </w:rPr>
      </w:pPr>
    </w:p>
    <w:p w:rsidR="002F1E75" w:rsidRDefault="002F1E75" w:rsidP="002F1E75">
      <w:pPr>
        <w:pStyle w:val="a3"/>
        <w:ind w:left="634"/>
      </w:pPr>
      <w:r>
        <w:t>530</w:t>
      </w:r>
    </w:p>
    <w:p w:rsidR="002F1E75" w:rsidRDefault="002F1E75" w:rsidP="002F1E75">
      <w:pPr>
        <w:pStyle w:val="a3"/>
        <w:rPr>
          <w:sz w:val="30"/>
        </w:rPr>
      </w:pPr>
    </w:p>
    <w:p w:rsidR="002F1E75" w:rsidRDefault="002F1E75" w:rsidP="002F1E75">
      <w:pPr>
        <w:pStyle w:val="a3"/>
        <w:rPr>
          <w:sz w:val="26"/>
        </w:rPr>
      </w:pPr>
    </w:p>
    <w:p w:rsidR="002F1E75" w:rsidRDefault="002F1E75" w:rsidP="002F1E75">
      <w:pPr>
        <w:pStyle w:val="a3"/>
        <w:spacing w:before="1"/>
        <w:ind w:left="494"/>
      </w:pPr>
      <w:r>
        <w:t>24000</w:t>
      </w:r>
    </w:p>
    <w:p w:rsidR="002F1E75" w:rsidRDefault="002F1E75" w:rsidP="002F1E75">
      <w:pPr>
        <w:widowControl/>
        <w:autoSpaceDE/>
        <w:autoSpaceDN/>
        <w:sectPr w:rsidR="002F1E75">
          <w:pgSz w:w="11900" w:h="16840"/>
          <w:pgMar w:top="980" w:right="960" w:bottom="960" w:left="1660" w:header="0" w:footer="699" w:gutter="0"/>
          <w:cols w:num="2" w:space="720" w:equalWidth="0">
            <w:col w:w="6994" w:space="40"/>
            <w:col w:w="2246"/>
          </w:cols>
        </w:sectPr>
      </w:pPr>
    </w:p>
    <w:p w:rsidR="002F1E75" w:rsidRDefault="002F1E75" w:rsidP="002F1E75">
      <w:pPr>
        <w:pStyle w:val="a3"/>
        <w:spacing w:before="3"/>
        <w:rPr>
          <w:sz w:val="20"/>
        </w:rPr>
      </w:pPr>
    </w:p>
    <w:p w:rsidR="002F1E75" w:rsidRDefault="002F1E75" w:rsidP="002F1E75">
      <w:pPr>
        <w:pStyle w:val="a3"/>
        <w:spacing w:before="88"/>
        <w:ind w:left="154" w:right="925"/>
        <w:jc w:val="both"/>
      </w:pPr>
      <w:r>
        <w:t xml:space="preserve">Завдання 7.2. На основі даних завдання 7.1. заповніть </w:t>
      </w:r>
      <w:proofErr w:type="spellStart"/>
      <w:r>
        <w:t>журнали-</w:t>
      </w:r>
      <w:proofErr w:type="spellEnd"/>
      <w:r>
        <w:t xml:space="preserve"> ордери № № 1 – 5 та складіть бухгалтерський баланс підприємства (ф. № 1) за станом на 1.04. 2003 р.</w:t>
      </w: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606D"/>
    <w:multiLevelType w:val="hybridMultilevel"/>
    <w:tmpl w:val="077435E4"/>
    <w:lvl w:ilvl="0" w:tplc="BB2287DE">
      <w:start w:val="19"/>
      <w:numFmt w:val="decimal"/>
      <w:lvlText w:val="%1"/>
      <w:lvlJc w:val="left"/>
      <w:pPr>
        <w:ind w:left="1475" w:hanging="8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9184FE8">
      <w:numFmt w:val="bullet"/>
      <w:lvlText w:val="-"/>
      <w:lvlJc w:val="left"/>
      <w:pPr>
        <w:ind w:left="13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31C67EA">
      <w:numFmt w:val="bullet"/>
      <w:lvlText w:val="•"/>
      <w:lvlJc w:val="left"/>
      <w:pPr>
        <w:ind w:left="2346" w:hanging="361"/>
      </w:pPr>
      <w:rPr>
        <w:lang w:val="uk-UA" w:eastAsia="en-US" w:bidi="ar-SA"/>
      </w:rPr>
    </w:lvl>
    <w:lvl w:ilvl="3" w:tplc="14E0281C">
      <w:numFmt w:val="bullet"/>
      <w:lvlText w:val="•"/>
      <w:lvlJc w:val="left"/>
      <w:pPr>
        <w:ind w:left="3213" w:hanging="361"/>
      </w:pPr>
      <w:rPr>
        <w:lang w:val="uk-UA" w:eastAsia="en-US" w:bidi="ar-SA"/>
      </w:rPr>
    </w:lvl>
    <w:lvl w:ilvl="4" w:tplc="FE884876">
      <w:numFmt w:val="bullet"/>
      <w:lvlText w:val="•"/>
      <w:lvlJc w:val="left"/>
      <w:pPr>
        <w:ind w:left="4080" w:hanging="361"/>
      </w:pPr>
      <w:rPr>
        <w:lang w:val="uk-UA" w:eastAsia="en-US" w:bidi="ar-SA"/>
      </w:rPr>
    </w:lvl>
    <w:lvl w:ilvl="5" w:tplc="6E0A062C">
      <w:numFmt w:val="bullet"/>
      <w:lvlText w:val="•"/>
      <w:lvlJc w:val="left"/>
      <w:pPr>
        <w:ind w:left="4946" w:hanging="361"/>
      </w:pPr>
      <w:rPr>
        <w:lang w:val="uk-UA" w:eastAsia="en-US" w:bidi="ar-SA"/>
      </w:rPr>
    </w:lvl>
    <w:lvl w:ilvl="6" w:tplc="29169568">
      <w:numFmt w:val="bullet"/>
      <w:lvlText w:val="•"/>
      <w:lvlJc w:val="left"/>
      <w:pPr>
        <w:ind w:left="5813" w:hanging="361"/>
      </w:pPr>
      <w:rPr>
        <w:lang w:val="uk-UA" w:eastAsia="en-US" w:bidi="ar-SA"/>
      </w:rPr>
    </w:lvl>
    <w:lvl w:ilvl="7" w:tplc="4058F2C6">
      <w:numFmt w:val="bullet"/>
      <w:lvlText w:val="•"/>
      <w:lvlJc w:val="left"/>
      <w:pPr>
        <w:ind w:left="6680" w:hanging="361"/>
      </w:pPr>
      <w:rPr>
        <w:lang w:val="uk-UA" w:eastAsia="en-US" w:bidi="ar-SA"/>
      </w:rPr>
    </w:lvl>
    <w:lvl w:ilvl="8" w:tplc="4EC8B2BE">
      <w:numFmt w:val="bullet"/>
      <w:lvlText w:val="•"/>
      <w:lvlJc w:val="left"/>
      <w:pPr>
        <w:ind w:left="7546" w:hanging="361"/>
      </w:pPr>
      <w:rPr>
        <w:lang w:val="uk-UA" w:eastAsia="en-US" w:bidi="ar-SA"/>
      </w:rPr>
    </w:lvl>
  </w:abstractNum>
  <w:abstractNum w:abstractNumId="1">
    <w:nsid w:val="6C2F0960"/>
    <w:multiLevelType w:val="multilevel"/>
    <w:tmpl w:val="003C6ED8"/>
    <w:lvl w:ilvl="0">
      <w:start w:val="7"/>
      <w:numFmt w:val="decimal"/>
      <w:lvlText w:val="%1"/>
      <w:lvlJc w:val="left"/>
      <w:pPr>
        <w:ind w:left="2333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33" w:hanging="49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264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3">
      <w:numFmt w:val="bullet"/>
      <w:lvlText w:val="•"/>
      <w:lvlJc w:val="left"/>
      <w:pPr>
        <w:ind w:left="3882" w:hanging="21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653" w:hanging="21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424" w:hanging="21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195" w:hanging="21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66" w:hanging="21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737" w:hanging="212"/>
      </w:pPr>
      <w:rPr>
        <w:lang w:val="uk-UA" w:eastAsia="en-US" w:bidi="ar-SA"/>
      </w:rPr>
    </w:lvl>
  </w:abstractNum>
  <w:abstractNum w:abstractNumId="2">
    <w:nsid w:val="6D9B13E0"/>
    <w:multiLevelType w:val="hybridMultilevel"/>
    <w:tmpl w:val="4D5C21C8"/>
    <w:lvl w:ilvl="0" w:tplc="78C24258">
      <w:start w:val="1"/>
      <w:numFmt w:val="decimal"/>
      <w:lvlText w:val="%1."/>
      <w:lvlJc w:val="left"/>
      <w:pPr>
        <w:ind w:left="1249" w:hanging="3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6B664C4">
      <w:numFmt w:val="bullet"/>
      <w:lvlText w:val="•"/>
      <w:lvlJc w:val="left"/>
      <w:pPr>
        <w:ind w:left="2044" w:hanging="376"/>
      </w:pPr>
      <w:rPr>
        <w:lang w:val="uk-UA" w:eastAsia="en-US" w:bidi="ar-SA"/>
      </w:rPr>
    </w:lvl>
    <w:lvl w:ilvl="2" w:tplc="249A87DA">
      <w:numFmt w:val="bullet"/>
      <w:lvlText w:val="•"/>
      <w:lvlJc w:val="left"/>
      <w:pPr>
        <w:ind w:left="2848" w:hanging="376"/>
      </w:pPr>
      <w:rPr>
        <w:lang w:val="uk-UA" w:eastAsia="en-US" w:bidi="ar-SA"/>
      </w:rPr>
    </w:lvl>
    <w:lvl w:ilvl="3" w:tplc="553C6776">
      <w:numFmt w:val="bullet"/>
      <w:lvlText w:val="•"/>
      <w:lvlJc w:val="left"/>
      <w:pPr>
        <w:ind w:left="3652" w:hanging="376"/>
      </w:pPr>
      <w:rPr>
        <w:lang w:val="uk-UA" w:eastAsia="en-US" w:bidi="ar-SA"/>
      </w:rPr>
    </w:lvl>
    <w:lvl w:ilvl="4" w:tplc="97CE40BE">
      <w:numFmt w:val="bullet"/>
      <w:lvlText w:val="•"/>
      <w:lvlJc w:val="left"/>
      <w:pPr>
        <w:ind w:left="4456" w:hanging="376"/>
      </w:pPr>
      <w:rPr>
        <w:lang w:val="uk-UA" w:eastAsia="en-US" w:bidi="ar-SA"/>
      </w:rPr>
    </w:lvl>
    <w:lvl w:ilvl="5" w:tplc="2A0EB324">
      <w:numFmt w:val="bullet"/>
      <w:lvlText w:val="•"/>
      <w:lvlJc w:val="left"/>
      <w:pPr>
        <w:ind w:left="5260" w:hanging="376"/>
      </w:pPr>
      <w:rPr>
        <w:lang w:val="uk-UA" w:eastAsia="en-US" w:bidi="ar-SA"/>
      </w:rPr>
    </w:lvl>
    <w:lvl w:ilvl="6" w:tplc="E878FE7A">
      <w:numFmt w:val="bullet"/>
      <w:lvlText w:val="•"/>
      <w:lvlJc w:val="left"/>
      <w:pPr>
        <w:ind w:left="6064" w:hanging="376"/>
      </w:pPr>
      <w:rPr>
        <w:lang w:val="uk-UA" w:eastAsia="en-US" w:bidi="ar-SA"/>
      </w:rPr>
    </w:lvl>
    <w:lvl w:ilvl="7" w:tplc="52088284">
      <w:numFmt w:val="bullet"/>
      <w:lvlText w:val="•"/>
      <w:lvlJc w:val="left"/>
      <w:pPr>
        <w:ind w:left="6868" w:hanging="376"/>
      </w:pPr>
      <w:rPr>
        <w:lang w:val="uk-UA" w:eastAsia="en-US" w:bidi="ar-SA"/>
      </w:rPr>
    </w:lvl>
    <w:lvl w:ilvl="8" w:tplc="7FAAFCDC">
      <w:numFmt w:val="bullet"/>
      <w:lvlText w:val="•"/>
      <w:lvlJc w:val="left"/>
      <w:pPr>
        <w:ind w:left="7672" w:hanging="376"/>
      </w:pPr>
      <w:rPr>
        <w:lang w:val="uk-UA" w:eastAsia="en-US" w:bidi="ar-SA"/>
      </w:r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5D"/>
    <w:rsid w:val="002F1E75"/>
    <w:rsid w:val="00B05235"/>
    <w:rsid w:val="00BB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1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F1E75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1E7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2F1E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F1E7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2F1E75"/>
    <w:pPr>
      <w:ind w:left="1313" w:hanging="361"/>
    </w:pPr>
  </w:style>
  <w:style w:type="paragraph" w:customStyle="1" w:styleId="TableParagraph">
    <w:name w:val="Table Paragraph"/>
    <w:basedOn w:val="a"/>
    <w:uiPriority w:val="1"/>
    <w:qFormat/>
    <w:rsid w:val="002F1E75"/>
  </w:style>
  <w:style w:type="table" w:customStyle="1" w:styleId="TableNormal">
    <w:name w:val="Table Normal"/>
    <w:uiPriority w:val="2"/>
    <w:semiHidden/>
    <w:qFormat/>
    <w:rsid w:val="002F1E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1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F1E75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1E7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2F1E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F1E7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2F1E75"/>
    <w:pPr>
      <w:ind w:left="1313" w:hanging="361"/>
    </w:pPr>
  </w:style>
  <w:style w:type="paragraph" w:customStyle="1" w:styleId="TableParagraph">
    <w:name w:val="Table Paragraph"/>
    <w:basedOn w:val="a"/>
    <w:uiPriority w:val="1"/>
    <w:qFormat/>
    <w:rsid w:val="002F1E75"/>
  </w:style>
  <w:style w:type="table" w:customStyle="1" w:styleId="TableNormal">
    <w:name w:val="Table Normal"/>
    <w:uiPriority w:val="2"/>
    <w:semiHidden/>
    <w:qFormat/>
    <w:rsid w:val="002F1E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2020-09-03T10:13:00Z</dcterms:created>
  <dcterms:modified xsi:type="dcterms:W3CDTF">2020-09-03T10:13:00Z</dcterms:modified>
</cp:coreProperties>
</file>