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69" w:rsidRPr="006D6F0D" w:rsidRDefault="006D6F0D" w:rsidP="006D6F0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6F0D">
        <w:rPr>
          <w:rFonts w:ascii="Times New Roman" w:hAnsi="Times New Roman" w:cs="Times New Roman"/>
          <w:b/>
          <w:sz w:val="28"/>
          <w:szCs w:val="28"/>
          <w:lang w:val="uk-UA"/>
        </w:rPr>
        <w:t>Іванова Лариса Сергіївна</w:t>
      </w:r>
    </w:p>
    <w:p w:rsidR="006D6F0D" w:rsidRDefault="006D6F0D" w:rsidP="001E2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філософських наук, доцент кафедри педагогіки та психології освітньої діяльності</w:t>
      </w:r>
      <w:r w:rsidR="001E22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22D4" w:rsidRDefault="001E22D4" w:rsidP="001E22D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C1311">
        <w:rPr>
          <w:b/>
          <w:sz w:val="28"/>
          <w:szCs w:val="28"/>
          <w:lang w:val="uk-UA"/>
        </w:rPr>
        <w:t>У 1997</w:t>
      </w:r>
      <w:r w:rsidRPr="001E22D4">
        <w:rPr>
          <w:sz w:val="28"/>
          <w:szCs w:val="28"/>
          <w:lang w:val="uk-UA"/>
        </w:rPr>
        <w:t xml:space="preserve"> році закінчила Запорізький державний університет та отримала диплом з відзнакою за спеціальністю практичний психолог та кваліфікацію практичний психолог. </w:t>
      </w:r>
    </w:p>
    <w:p w:rsidR="001E22D4" w:rsidRDefault="001E22D4" w:rsidP="001E22D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C1311">
        <w:rPr>
          <w:b/>
          <w:sz w:val="28"/>
          <w:szCs w:val="28"/>
          <w:lang w:val="uk-UA"/>
        </w:rPr>
        <w:t>У 1998</w:t>
      </w:r>
      <w:r w:rsidRPr="001E22D4">
        <w:rPr>
          <w:sz w:val="28"/>
          <w:szCs w:val="28"/>
          <w:lang w:val="uk-UA"/>
        </w:rPr>
        <w:t xml:space="preserve"> році отримала диплом з відзнакою за спеціальністю «соціальна педагогіка» та здобула кваліфікацію магістра педагогічної освіти, соціального педагога, викладача педагогіки. </w:t>
      </w:r>
    </w:p>
    <w:p w:rsidR="001E22D4" w:rsidRDefault="001E22D4" w:rsidP="001E22D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C1311">
        <w:rPr>
          <w:b/>
          <w:sz w:val="28"/>
          <w:szCs w:val="28"/>
          <w:lang w:val="uk-UA"/>
        </w:rPr>
        <w:t>У 2000</w:t>
      </w:r>
      <w:r w:rsidRPr="001E22D4">
        <w:rPr>
          <w:sz w:val="28"/>
          <w:szCs w:val="28"/>
          <w:lang w:val="uk-UA"/>
        </w:rPr>
        <w:t xml:space="preserve"> році закінчила факультет післядипломної освіти запорізького державного університету за спеціальністю переклад. </w:t>
      </w:r>
    </w:p>
    <w:p w:rsidR="001E22D4" w:rsidRDefault="001E22D4" w:rsidP="001E22D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C1311">
        <w:rPr>
          <w:b/>
          <w:sz w:val="28"/>
          <w:szCs w:val="28"/>
          <w:lang w:val="uk-UA"/>
        </w:rPr>
        <w:t>З 1997</w:t>
      </w:r>
      <w:r w:rsidRPr="001E22D4">
        <w:rPr>
          <w:sz w:val="28"/>
          <w:szCs w:val="28"/>
          <w:lang w:val="uk-UA"/>
        </w:rPr>
        <w:t xml:space="preserve"> року працює на кафедрі педагогіки та психології освітньої діяльності. </w:t>
      </w:r>
    </w:p>
    <w:p w:rsidR="001E22D4" w:rsidRDefault="001E22D4" w:rsidP="001E22D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C1311">
        <w:rPr>
          <w:b/>
          <w:sz w:val="28"/>
          <w:szCs w:val="28"/>
          <w:lang w:val="uk-UA"/>
        </w:rPr>
        <w:t>У 2008</w:t>
      </w:r>
      <w:r w:rsidRPr="001E22D4">
        <w:rPr>
          <w:sz w:val="28"/>
          <w:szCs w:val="28"/>
          <w:lang w:val="uk-UA"/>
        </w:rPr>
        <w:t xml:space="preserve"> році захистила кандидатську дисертацію за темою «Гуманізація суб'єкт-суб'єктних відносин в економічних структурах </w:t>
      </w:r>
      <w:proofErr w:type="spellStart"/>
      <w:r w:rsidRPr="001E22D4">
        <w:rPr>
          <w:sz w:val="28"/>
          <w:szCs w:val="28"/>
          <w:lang w:val="uk-UA"/>
        </w:rPr>
        <w:t>технократичного</w:t>
      </w:r>
      <w:proofErr w:type="spellEnd"/>
      <w:r w:rsidRPr="001E22D4">
        <w:rPr>
          <w:sz w:val="28"/>
          <w:szCs w:val="28"/>
          <w:lang w:val="uk-UA"/>
        </w:rPr>
        <w:t xml:space="preserve"> суспільства» та отримала науковий ступінь кандидата філософських наук зі спеціальністю </w:t>
      </w:r>
      <w:r>
        <w:rPr>
          <w:sz w:val="28"/>
          <w:szCs w:val="28"/>
          <w:lang w:val="uk-UA"/>
        </w:rPr>
        <w:t xml:space="preserve">09.00.04 - </w:t>
      </w:r>
      <w:r w:rsidRPr="001E22D4">
        <w:rPr>
          <w:sz w:val="28"/>
          <w:szCs w:val="28"/>
          <w:lang w:val="uk-UA"/>
        </w:rPr>
        <w:t xml:space="preserve">філософська антропологія, філософія культури. </w:t>
      </w:r>
    </w:p>
    <w:p w:rsidR="001E22D4" w:rsidRDefault="001E22D4" w:rsidP="001E22D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C1311">
        <w:rPr>
          <w:b/>
          <w:sz w:val="28"/>
          <w:szCs w:val="28"/>
          <w:lang w:val="uk-UA"/>
        </w:rPr>
        <w:t>У 2013</w:t>
      </w:r>
      <w:r w:rsidRPr="001E22D4">
        <w:rPr>
          <w:sz w:val="28"/>
          <w:szCs w:val="28"/>
          <w:lang w:val="uk-UA"/>
        </w:rPr>
        <w:t xml:space="preserve"> році Рішенням Атестаційної колегії Івановій Ларисі Сергіївні було присвоєно вчене звання доцента кафедри педагогіки та психології освітньої діяльності. </w:t>
      </w:r>
    </w:p>
    <w:p w:rsidR="001E22D4" w:rsidRDefault="001E22D4" w:rsidP="001E22D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C1311">
        <w:rPr>
          <w:b/>
          <w:sz w:val="28"/>
          <w:szCs w:val="28"/>
          <w:lang w:val="uk-UA"/>
        </w:rPr>
        <w:t>З 2009</w:t>
      </w:r>
      <w:r w:rsidRPr="001E22D4">
        <w:rPr>
          <w:sz w:val="28"/>
          <w:szCs w:val="28"/>
          <w:lang w:val="uk-UA"/>
        </w:rPr>
        <w:t xml:space="preserve"> року займає посаду заступника декана з виховної роботи. </w:t>
      </w:r>
    </w:p>
    <w:p w:rsidR="006D6F0D" w:rsidRDefault="001E22D4" w:rsidP="001E2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311">
        <w:rPr>
          <w:rFonts w:ascii="Times New Roman" w:hAnsi="Times New Roman" w:cs="Times New Roman"/>
          <w:sz w:val="28"/>
          <w:szCs w:val="28"/>
          <w:u w:val="single"/>
          <w:lang w:val="uk-UA"/>
        </w:rPr>
        <w:t>Сфера наукових інтересів</w:t>
      </w:r>
      <w:r w:rsidRPr="001E22D4">
        <w:rPr>
          <w:rFonts w:ascii="Times New Roman" w:hAnsi="Times New Roman" w:cs="Times New Roman"/>
          <w:sz w:val="28"/>
          <w:szCs w:val="28"/>
          <w:lang w:val="uk-UA"/>
        </w:rPr>
        <w:t>: Феномен «відчуження» людини в соціально-економічних умовах, феномен «відповідальності» в епоху постмодернізму</w:t>
      </w:r>
      <w:r>
        <w:rPr>
          <w:rFonts w:ascii="Times New Roman" w:hAnsi="Times New Roman" w:cs="Times New Roman"/>
          <w:sz w:val="28"/>
          <w:szCs w:val="28"/>
          <w:lang w:val="uk-UA"/>
        </w:rPr>
        <w:t>, психотерапія.</w:t>
      </w:r>
    </w:p>
    <w:p w:rsidR="008C6432" w:rsidRDefault="008C6432" w:rsidP="001E2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2D4" w:rsidRPr="001E22D4" w:rsidRDefault="001E22D4" w:rsidP="006D6F0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232150" cy="4140199"/>
            <wp:effectExtent l="19050" t="0" r="6350" b="0"/>
            <wp:docPr id="1" name="Рисунок 1" descr="http://sites.znu.edu.ua/staff/gallery/2016/09/news-37471-ukr-iv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9/news-37471-ukr-ivanov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64" cy="414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2D4" w:rsidRPr="001E22D4" w:rsidSect="008C64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D6F0D"/>
    <w:rsid w:val="001E22D4"/>
    <w:rsid w:val="006D6F0D"/>
    <w:rsid w:val="008C6432"/>
    <w:rsid w:val="00DC4469"/>
    <w:rsid w:val="00FC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4</cp:revision>
  <dcterms:created xsi:type="dcterms:W3CDTF">2020-09-03T21:05:00Z</dcterms:created>
  <dcterms:modified xsi:type="dcterms:W3CDTF">2020-09-03T21:19:00Z</dcterms:modified>
</cp:coreProperties>
</file>