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73" w:rsidRDefault="00487A73" w:rsidP="00487A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F31" w:rsidRDefault="00487A73" w:rsidP="00487A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A73">
        <w:rPr>
          <w:rFonts w:ascii="Times New Roman" w:hAnsi="Times New Roman" w:cs="Times New Roman"/>
          <w:b/>
          <w:sz w:val="28"/>
          <w:szCs w:val="28"/>
        </w:rPr>
        <w:t>ВЕБ-РЕСУРСИ</w:t>
      </w:r>
    </w:p>
    <w:p w:rsidR="00487A73" w:rsidRPr="00487A73" w:rsidRDefault="00487A73" w:rsidP="00487A7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Академічне письмо та оформлення публікацій.</w:t>
      </w:r>
      <w:r w:rsidRPr="00487A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URL://bibliosynergy.ula.org.ua/index.php/proekt1</w:t>
      </w:r>
    </w:p>
    <w:p w:rsidR="00487A73" w:rsidRPr="00487A73" w:rsidRDefault="00487A73" w:rsidP="00487A7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</w:pPr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 xml:space="preserve">Академічна доброчесність : проблеми дотримання та пріоритети поширення серед молодих учених : колективна монографія / за </w:t>
      </w:r>
      <w:proofErr w:type="spellStart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>заг</w:t>
      </w:r>
      <w:proofErr w:type="spellEnd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 xml:space="preserve">. ред. Н. Г. Сорокіної, А. Є. </w:t>
      </w:r>
      <w:proofErr w:type="spellStart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>Артюхова</w:t>
      </w:r>
      <w:proofErr w:type="spellEnd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 xml:space="preserve">, І. О. Дегтярьової. Дніпро. URL: ДРІДУ </w:t>
      </w:r>
      <w:proofErr w:type="spellStart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>НАДУ</w:t>
      </w:r>
      <w:proofErr w:type="spellEnd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 xml:space="preserve">, 2017. 169 с. URL : </w:t>
      </w:r>
      <w:hyperlink r:id="rId5">
        <w:r w:rsidRPr="00487A73">
          <w:rPr>
            <w:rStyle w:val="a3"/>
            <w:rFonts w:ascii="Times New Roman" w:hAnsi="Times New Roman" w:cs="Times New Roman"/>
            <w:b/>
            <w:i/>
            <w:iCs/>
            <w:sz w:val="28"/>
            <w:szCs w:val="28"/>
            <w:lang w:val="uk-UA" w:bidi="uk-UA"/>
          </w:rPr>
          <w:t>http://www.dridu.dp.ua/</w:t>
        </w:r>
      </w:hyperlink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 xml:space="preserve"> </w:t>
      </w:r>
      <w:proofErr w:type="spellStart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>vidavnictvo</w:t>
      </w:r>
      <w:proofErr w:type="spellEnd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 xml:space="preserve">/ </w:t>
      </w:r>
      <w:proofErr w:type="spellStart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>monografii</w:t>
      </w:r>
      <w:proofErr w:type="spellEnd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>/</w:t>
      </w:r>
      <w:proofErr w:type="spellStart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>Monografiya_young_scientist.pdf</w:t>
      </w:r>
      <w:proofErr w:type="spellEnd"/>
    </w:p>
    <w:p w:rsidR="00487A73" w:rsidRPr="00487A73" w:rsidRDefault="00487A73" w:rsidP="00487A7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</w:pPr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 xml:space="preserve">ДСТУ 8302:2015. Інформація та документація. Бібліографічне посилання. Загальні положення та правила складання. Офіц. вид. Київ : </w:t>
      </w:r>
      <w:proofErr w:type="spellStart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>УкрНДНЦ</w:t>
      </w:r>
      <w:proofErr w:type="spellEnd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>, 2016. 16 с.</w:t>
      </w:r>
      <w:r w:rsidRPr="00487A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URL: </w:t>
      </w:r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>http://aphd.ua/v-ukrani-nabuv-chynnosti-dstu-83022015-pro-oformlennia-bibliohrafichnykh-posylan/</w:t>
      </w:r>
    </w:p>
    <w:p w:rsidR="00487A73" w:rsidRPr="00487A73" w:rsidRDefault="00487A73" w:rsidP="00487A7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</w:pPr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 xml:space="preserve">Закон України «Про авторське право і суміжні права». Ст. 50 «Порушення авторського права і суміжних прав» // База даних «Законодавство України» / Верховна Рада України. URL : </w:t>
      </w:r>
      <w:hyperlink r:id="rId6" w:history="1">
        <w:r w:rsidRPr="00487A73">
          <w:rPr>
            <w:rStyle w:val="a3"/>
            <w:rFonts w:ascii="Times New Roman" w:hAnsi="Times New Roman" w:cs="Times New Roman"/>
            <w:b/>
            <w:i/>
            <w:iCs/>
            <w:sz w:val="28"/>
            <w:szCs w:val="28"/>
            <w:lang w:val="uk-UA" w:bidi="uk-UA"/>
          </w:rPr>
          <w:t>http://zakon.rada.gov.ua/laws/main/3792-12</w:t>
        </w:r>
      </w:hyperlink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>.</w:t>
      </w:r>
    </w:p>
    <w:p w:rsidR="00487A73" w:rsidRPr="00487A73" w:rsidRDefault="00487A73" w:rsidP="00487A7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</w:pPr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>Закон України «Про Освіту». Ст. 42 «Академічна доброчесність» // База даних «Законодавство України» / Верховна Рада України. URL : http://zakon0.rada.gov.ua/laws/show/2145-19/page3.</w:t>
      </w:r>
    </w:p>
    <w:p w:rsidR="00487A73" w:rsidRPr="00487A73" w:rsidRDefault="00487A73" w:rsidP="00487A7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</w:pPr>
      <w:proofErr w:type="spellStart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>Короткіна</w:t>
      </w:r>
      <w:proofErr w:type="spellEnd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 xml:space="preserve"> І.Б. Академічне письмо: процес, продукт і практика. URL :</w:t>
      </w:r>
      <w:r w:rsidRPr="00487A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>https://stud.com.ua/80660/dokumentoznavstvo/akademichne_pismo_protses_produkt_i_praktika</w:t>
      </w:r>
    </w:p>
    <w:p w:rsidR="00487A73" w:rsidRPr="00487A73" w:rsidRDefault="00487A73" w:rsidP="00487A7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</w:pPr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>Поради студенту щодо написання першої наукової статті. URL : https://moluch.ru/information/kak-studentu-napisat-pervuyu-nauchnuyu-statyu-instrukciya/</w:t>
      </w:r>
    </w:p>
    <w:p w:rsidR="00487A73" w:rsidRPr="00487A73" w:rsidRDefault="00487A73" w:rsidP="00487A7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</w:pPr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 xml:space="preserve">Що потрібно знати про плагіат : </w:t>
      </w:r>
      <w:proofErr w:type="spellStart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>посіб</w:t>
      </w:r>
      <w:proofErr w:type="spellEnd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 xml:space="preserve">. з академічної грамотності та етики для «чайників». URL : </w:t>
      </w:r>
      <w:hyperlink r:id="rId7">
        <w:r w:rsidRPr="00487A73">
          <w:rPr>
            <w:rStyle w:val="a3"/>
            <w:rFonts w:ascii="Times New Roman" w:hAnsi="Times New Roman" w:cs="Times New Roman"/>
            <w:b/>
            <w:i/>
            <w:iCs/>
            <w:sz w:val="28"/>
            <w:szCs w:val="28"/>
            <w:lang w:val="uk-UA" w:bidi="uk-UA"/>
          </w:rPr>
          <w:t>http://fond.sociology.</w:t>
        </w:r>
      </w:hyperlink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 xml:space="preserve"> </w:t>
      </w:r>
      <w:proofErr w:type="spellStart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>kharkov.ua</w:t>
      </w:r>
      <w:proofErr w:type="spellEnd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>/</w:t>
      </w:r>
      <w:proofErr w:type="spellStart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>images</w:t>
      </w:r>
      <w:proofErr w:type="spellEnd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>/</w:t>
      </w:r>
      <w:proofErr w:type="spellStart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>docs</w:t>
      </w:r>
      <w:proofErr w:type="spellEnd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>/</w:t>
      </w:r>
      <w:proofErr w:type="spellStart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>academ_cult</w:t>
      </w:r>
      <w:proofErr w:type="spellEnd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>/ boo</w:t>
      </w:r>
      <w:proofErr w:type="spellStart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>ks_ac-gr.pdf</w:t>
      </w:r>
      <w:proofErr w:type="spellEnd"/>
    </w:p>
    <w:p w:rsidR="00487A73" w:rsidRPr="00487A73" w:rsidRDefault="00487A73" w:rsidP="00487A7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</w:pPr>
      <w:proofErr w:type="spellStart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>Церео</w:t>
      </w:r>
      <w:proofErr w:type="spellEnd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 xml:space="preserve"> К. </w:t>
      </w:r>
      <w:proofErr w:type="spellStart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>Как</w:t>
      </w:r>
      <w:proofErr w:type="spellEnd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 xml:space="preserve"> я </w:t>
      </w:r>
      <w:proofErr w:type="spellStart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>могу</w:t>
      </w:r>
      <w:proofErr w:type="spellEnd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 xml:space="preserve"> </w:t>
      </w:r>
      <w:proofErr w:type="spellStart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>сделать</w:t>
      </w:r>
      <w:proofErr w:type="spellEnd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 xml:space="preserve"> </w:t>
      </w:r>
      <w:proofErr w:type="spellStart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>аннотацию</w:t>
      </w:r>
      <w:proofErr w:type="spellEnd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 xml:space="preserve"> к </w:t>
      </w:r>
      <w:proofErr w:type="spellStart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>своей</w:t>
      </w:r>
      <w:proofErr w:type="spellEnd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 xml:space="preserve"> </w:t>
      </w:r>
      <w:proofErr w:type="spellStart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>статье</w:t>
      </w:r>
      <w:proofErr w:type="spellEnd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 xml:space="preserve"> </w:t>
      </w:r>
      <w:proofErr w:type="spellStart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>более</w:t>
      </w:r>
      <w:proofErr w:type="spellEnd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 xml:space="preserve"> </w:t>
      </w:r>
      <w:proofErr w:type="spellStart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>эффективной</w:t>
      </w:r>
      <w:proofErr w:type="spellEnd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 xml:space="preserve">? </w:t>
      </w:r>
      <w:proofErr w:type="spellStart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>Научный</w:t>
      </w:r>
      <w:proofErr w:type="spellEnd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 xml:space="preserve"> редактор и </w:t>
      </w:r>
      <w:proofErr w:type="spellStart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>издатель</w:t>
      </w:r>
      <w:proofErr w:type="spellEnd"/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>. 2016. Т. 1, № 1/4. С. 43-45.</w:t>
      </w:r>
      <w:r w:rsidRPr="00487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>URL :</w:t>
      </w:r>
      <w:r w:rsidRPr="00487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A73">
        <w:rPr>
          <w:rFonts w:ascii="Times New Roman" w:hAnsi="Times New Roman" w:cs="Times New Roman"/>
          <w:b/>
          <w:i/>
          <w:iCs/>
          <w:sz w:val="28"/>
          <w:szCs w:val="28"/>
          <w:lang w:val="uk-UA" w:bidi="uk-UA"/>
        </w:rPr>
        <w:t>https://www.scieditor.ru/jour/article/view/19</w:t>
      </w:r>
    </w:p>
    <w:p w:rsidR="00487A73" w:rsidRPr="00487A73" w:rsidRDefault="00487A73" w:rsidP="00487A7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87A73" w:rsidRPr="00487A73" w:rsidSect="00487A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A518D"/>
    <w:multiLevelType w:val="hybridMultilevel"/>
    <w:tmpl w:val="4468B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487A73"/>
    <w:rsid w:val="00487A73"/>
    <w:rsid w:val="00B80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A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ond.sociolog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rada.gov.ua/laws/main/3792-12" TargetMode="External"/><Relationship Id="rId5" Type="http://schemas.openxmlformats.org/officeDocument/2006/relationships/hyperlink" Target="http://www.dridu.dp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2020-09-04T07:48:00Z</dcterms:created>
  <dcterms:modified xsi:type="dcterms:W3CDTF">2020-09-04T07:49:00Z</dcterms:modified>
</cp:coreProperties>
</file>