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DA9E6" w14:textId="77777777" w:rsidR="00A93D09" w:rsidRPr="00840A6A" w:rsidRDefault="00A93D09" w:rsidP="00A93D09">
      <w:pPr>
        <w:adjustRightInd w:val="0"/>
        <w:jc w:val="center"/>
        <w:rPr>
          <w:sz w:val="28"/>
          <w:szCs w:val="28"/>
          <w:lang w:val="uk-UA"/>
        </w:rPr>
      </w:pPr>
      <w:bookmarkStart w:id="0" w:name="_Toc416740012"/>
      <w:r w:rsidRPr="00840A6A">
        <w:rPr>
          <w:sz w:val="28"/>
          <w:szCs w:val="28"/>
          <w:lang w:val="uk-UA"/>
        </w:rPr>
        <w:t>МІНІСТЕРСТВО ОСВІТИ І НАУКИ УКРАЇНИ</w:t>
      </w:r>
    </w:p>
    <w:p w14:paraId="3E7B84DE" w14:textId="77777777" w:rsidR="00A93D09" w:rsidRPr="00840A6A" w:rsidRDefault="00A93D09" w:rsidP="00A93D09">
      <w:pPr>
        <w:adjustRightInd w:val="0"/>
        <w:jc w:val="center"/>
        <w:rPr>
          <w:sz w:val="28"/>
          <w:szCs w:val="28"/>
          <w:lang w:val="uk-UA"/>
        </w:rPr>
      </w:pPr>
      <w:r w:rsidRPr="00840A6A">
        <w:rPr>
          <w:sz w:val="28"/>
          <w:szCs w:val="28"/>
          <w:lang w:val="uk-UA"/>
        </w:rPr>
        <w:t>ІНЖЕНЕРНИЙ НАВЧАЛЬНО-НАУКОВИЙ ІНСТИТУТ ІМ. Ю.М. ПОТЕБНІ</w:t>
      </w:r>
    </w:p>
    <w:p w14:paraId="23A507DA" w14:textId="77777777" w:rsidR="00A93D09" w:rsidRPr="00840A6A" w:rsidRDefault="00A93D09" w:rsidP="00A93D09">
      <w:pPr>
        <w:adjustRightInd w:val="0"/>
        <w:jc w:val="center"/>
        <w:rPr>
          <w:sz w:val="28"/>
          <w:szCs w:val="28"/>
          <w:lang w:val="uk-UA"/>
        </w:rPr>
      </w:pPr>
      <w:r w:rsidRPr="00840A6A">
        <w:rPr>
          <w:sz w:val="28"/>
          <w:szCs w:val="28"/>
          <w:lang w:val="uk-UA"/>
        </w:rPr>
        <w:t>ЗАПОРІЗЬКОГО НАЦІОНАЛЬНОГО УНІВЕРСИТЕТУ</w:t>
      </w:r>
    </w:p>
    <w:p w14:paraId="0D2AF7D6" w14:textId="77777777" w:rsidR="00A93D09" w:rsidRPr="00840A6A" w:rsidRDefault="00A93D09" w:rsidP="00A93D09">
      <w:pPr>
        <w:adjustRightInd w:val="0"/>
        <w:jc w:val="center"/>
        <w:rPr>
          <w:sz w:val="28"/>
          <w:szCs w:val="28"/>
          <w:lang w:val="uk-UA"/>
        </w:rPr>
      </w:pPr>
    </w:p>
    <w:p w14:paraId="447284B7" w14:textId="77777777" w:rsidR="00A93D09" w:rsidRPr="00840A6A" w:rsidRDefault="00A93D09" w:rsidP="00A93D09">
      <w:pPr>
        <w:adjustRightInd w:val="0"/>
        <w:jc w:val="center"/>
        <w:rPr>
          <w:sz w:val="28"/>
          <w:szCs w:val="28"/>
          <w:lang w:val="uk-UA"/>
        </w:rPr>
      </w:pPr>
    </w:p>
    <w:p w14:paraId="785A2E41" w14:textId="77777777" w:rsidR="00A93D09" w:rsidRPr="00840A6A" w:rsidRDefault="00A93D09" w:rsidP="00A93D09">
      <w:pPr>
        <w:ind w:firstLine="540"/>
        <w:jc w:val="center"/>
        <w:rPr>
          <w:sz w:val="28"/>
          <w:szCs w:val="28"/>
          <w:lang w:val="uk-UA"/>
        </w:rPr>
      </w:pPr>
    </w:p>
    <w:p w14:paraId="36AD6249" w14:textId="7345F6B0" w:rsidR="00A93D09" w:rsidRPr="00840A6A" w:rsidRDefault="00A93D09" w:rsidP="00A93D09">
      <w:pPr>
        <w:ind w:firstLine="540"/>
        <w:jc w:val="center"/>
        <w:rPr>
          <w:sz w:val="28"/>
          <w:szCs w:val="28"/>
          <w:lang w:val="uk-UA"/>
        </w:rPr>
      </w:pPr>
    </w:p>
    <w:p w14:paraId="5E15B78B" w14:textId="77777777" w:rsidR="00A93D09" w:rsidRPr="00840A6A" w:rsidRDefault="00A93D09" w:rsidP="00A93D09">
      <w:pPr>
        <w:ind w:firstLine="540"/>
        <w:jc w:val="center"/>
        <w:rPr>
          <w:sz w:val="28"/>
          <w:szCs w:val="28"/>
          <w:lang w:val="uk-UA"/>
        </w:rPr>
      </w:pPr>
    </w:p>
    <w:p w14:paraId="34A048F0" w14:textId="77777777" w:rsidR="00A93D09" w:rsidRPr="00840A6A" w:rsidRDefault="00A93D09" w:rsidP="00A93D09">
      <w:pPr>
        <w:ind w:firstLine="540"/>
        <w:jc w:val="center"/>
        <w:rPr>
          <w:sz w:val="28"/>
          <w:szCs w:val="28"/>
          <w:lang w:val="uk-UA"/>
        </w:rPr>
      </w:pPr>
    </w:p>
    <w:p w14:paraId="041ADE6E" w14:textId="77777777" w:rsidR="00A93D09" w:rsidRPr="00840A6A" w:rsidRDefault="00A93D09" w:rsidP="00A93D09">
      <w:pPr>
        <w:ind w:firstLine="540"/>
        <w:jc w:val="center"/>
        <w:rPr>
          <w:sz w:val="28"/>
          <w:szCs w:val="28"/>
          <w:lang w:val="uk-UA"/>
        </w:rPr>
      </w:pPr>
    </w:p>
    <w:p w14:paraId="15D3E121" w14:textId="58DC65A4" w:rsidR="00A93D09" w:rsidRPr="00840A6A" w:rsidRDefault="00A93D09" w:rsidP="00A93D09">
      <w:pPr>
        <w:ind w:firstLine="540"/>
        <w:jc w:val="center"/>
        <w:rPr>
          <w:b/>
          <w:bCs/>
          <w:sz w:val="28"/>
          <w:szCs w:val="28"/>
          <w:lang w:val="uk-UA"/>
        </w:rPr>
      </w:pPr>
      <w:r w:rsidRPr="00840A6A">
        <w:rPr>
          <w:b/>
          <w:sz w:val="28"/>
          <w:szCs w:val="28"/>
          <w:lang w:val="uk-UA"/>
        </w:rPr>
        <w:t>О.О. Шапуров</w:t>
      </w:r>
      <w:r w:rsidR="00C96284">
        <w:rPr>
          <w:b/>
          <w:sz w:val="28"/>
          <w:szCs w:val="28"/>
          <w:lang w:val="uk-UA"/>
        </w:rPr>
        <w:t xml:space="preserve">, </w:t>
      </w:r>
      <w:r w:rsidR="00C96284" w:rsidRPr="00840A6A">
        <w:rPr>
          <w:b/>
          <w:sz w:val="28"/>
          <w:szCs w:val="28"/>
          <w:lang w:val="uk-UA"/>
        </w:rPr>
        <w:t>Є.К. Мержинський, І.О. Клопов</w:t>
      </w:r>
    </w:p>
    <w:p w14:paraId="7C70672E" w14:textId="77777777" w:rsidR="00A93D09" w:rsidRPr="00840A6A" w:rsidRDefault="00A93D09" w:rsidP="00A93D09">
      <w:pPr>
        <w:ind w:firstLine="540"/>
        <w:jc w:val="center"/>
        <w:rPr>
          <w:b/>
          <w:bCs/>
          <w:sz w:val="28"/>
          <w:szCs w:val="28"/>
          <w:lang w:val="uk-UA"/>
        </w:rPr>
      </w:pPr>
    </w:p>
    <w:p w14:paraId="7F3358C0" w14:textId="77777777" w:rsidR="00A93D09" w:rsidRPr="00840A6A" w:rsidRDefault="00A93D09" w:rsidP="00A93D09">
      <w:pPr>
        <w:ind w:firstLine="540"/>
        <w:jc w:val="center"/>
        <w:rPr>
          <w:b/>
          <w:bCs/>
          <w:sz w:val="28"/>
          <w:szCs w:val="28"/>
          <w:lang w:val="uk-UA"/>
        </w:rPr>
      </w:pPr>
    </w:p>
    <w:p w14:paraId="6FE0C67E" w14:textId="77777777" w:rsidR="00A93D09" w:rsidRPr="00840A6A" w:rsidRDefault="00A93D09" w:rsidP="00A93D09">
      <w:pPr>
        <w:ind w:firstLine="540"/>
        <w:rPr>
          <w:b/>
          <w:bCs/>
          <w:sz w:val="28"/>
          <w:szCs w:val="28"/>
          <w:lang w:val="uk-UA"/>
        </w:rPr>
      </w:pPr>
    </w:p>
    <w:p w14:paraId="1D2BBCA6" w14:textId="77777777" w:rsidR="00A93D09" w:rsidRPr="00840A6A" w:rsidRDefault="00A93D09" w:rsidP="00A93D09">
      <w:pPr>
        <w:ind w:firstLine="540"/>
        <w:jc w:val="center"/>
        <w:rPr>
          <w:b/>
          <w:bCs/>
          <w:sz w:val="28"/>
          <w:szCs w:val="28"/>
          <w:lang w:val="uk-UA"/>
        </w:rPr>
      </w:pPr>
    </w:p>
    <w:p w14:paraId="31F0DCEF" w14:textId="77777777" w:rsidR="00A93D09" w:rsidRPr="00840A6A" w:rsidRDefault="00A93D09" w:rsidP="00A93D09">
      <w:pPr>
        <w:ind w:firstLine="540"/>
        <w:jc w:val="center"/>
        <w:rPr>
          <w:b/>
          <w:bCs/>
          <w:caps/>
          <w:sz w:val="28"/>
          <w:szCs w:val="28"/>
          <w:lang w:val="uk-UA"/>
        </w:rPr>
      </w:pPr>
      <w:r w:rsidRPr="00840A6A">
        <w:rPr>
          <w:b/>
          <w:bCs/>
          <w:caps/>
          <w:sz w:val="28"/>
          <w:szCs w:val="28"/>
          <w:lang w:val="uk-UA"/>
        </w:rPr>
        <w:t>Аналіз та моделювання соціально-економічних систем</w:t>
      </w:r>
    </w:p>
    <w:p w14:paraId="0058923F" w14:textId="77777777" w:rsidR="00A93D09" w:rsidRPr="00840A6A" w:rsidRDefault="00A93D09" w:rsidP="00A93D09">
      <w:pPr>
        <w:ind w:firstLine="540"/>
        <w:jc w:val="center"/>
        <w:rPr>
          <w:sz w:val="28"/>
          <w:szCs w:val="28"/>
          <w:lang w:val="uk-UA"/>
        </w:rPr>
      </w:pPr>
    </w:p>
    <w:p w14:paraId="60EF310F" w14:textId="77777777" w:rsidR="00A93D09" w:rsidRPr="00840A6A" w:rsidRDefault="00A93D09" w:rsidP="00A93D09">
      <w:pPr>
        <w:ind w:left="714" w:hanging="357"/>
        <w:jc w:val="center"/>
        <w:rPr>
          <w:b/>
          <w:sz w:val="28"/>
          <w:szCs w:val="28"/>
          <w:lang w:val="uk-UA"/>
        </w:rPr>
      </w:pPr>
      <w:r w:rsidRPr="00840A6A">
        <w:rPr>
          <w:b/>
          <w:sz w:val="28"/>
          <w:szCs w:val="28"/>
          <w:lang w:val="uk-UA"/>
        </w:rPr>
        <w:t xml:space="preserve">Навчальний посібник </w:t>
      </w:r>
    </w:p>
    <w:p w14:paraId="5339F2CD" w14:textId="77777777" w:rsidR="00A93D09" w:rsidRPr="00840A6A" w:rsidRDefault="00A93D09" w:rsidP="00A93D09">
      <w:pPr>
        <w:ind w:left="714" w:hanging="357"/>
        <w:jc w:val="center"/>
        <w:rPr>
          <w:b/>
          <w:sz w:val="28"/>
          <w:szCs w:val="28"/>
          <w:lang w:val="uk-UA"/>
        </w:rPr>
      </w:pPr>
      <w:r w:rsidRPr="00840A6A">
        <w:rPr>
          <w:b/>
          <w:sz w:val="28"/>
          <w:szCs w:val="28"/>
          <w:lang w:val="uk-UA"/>
        </w:rPr>
        <w:t xml:space="preserve">для здобувачів ступеня вищої освіти магістра </w:t>
      </w:r>
    </w:p>
    <w:p w14:paraId="71248F57" w14:textId="77777777" w:rsidR="00A93D09" w:rsidRPr="00840A6A" w:rsidRDefault="00A93D09" w:rsidP="00A93D09">
      <w:pPr>
        <w:tabs>
          <w:tab w:val="center" w:pos="4819"/>
          <w:tab w:val="left" w:pos="7140"/>
        </w:tabs>
        <w:ind w:left="714" w:hanging="357"/>
        <w:jc w:val="center"/>
        <w:rPr>
          <w:b/>
          <w:sz w:val="28"/>
          <w:szCs w:val="28"/>
          <w:lang w:val="uk-UA"/>
        </w:rPr>
      </w:pPr>
      <w:r w:rsidRPr="00840A6A">
        <w:rPr>
          <w:b/>
          <w:sz w:val="28"/>
          <w:szCs w:val="28"/>
          <w:lang w:val="uk-UA"/>
        </w:rPr>
        <w:t>спеціальності «Економіка»</w:t>
      </w:r>
    </w:p>
    <w:p w14:paraId="229BF9E3" w14:textId="77777777" w:rsidR="00A93D09" w:rsidRPr="00840A6A" w:rsidRDefault="00A93D09" w:rsidP="00A93D09">
      <w:pPr>
        <w:ind w:left="714" w:hanging="357"/>
        <w:jc w:val="center"/>
        <w:rPr>
          <w:b/>
          <w:sz w:val="28"/>
          <w:szCs w:val="28"/>
          <w:lang w:val="uk-UA"/>
        </w:rPr>
      </w:pPr>
      <w:r w:rsidRPr="00840A6A">
        <w:rPr>
          <w:b/>
          <w:sz w:val="28"/>
          <w:szCs w:val="28"/>
          <w:lang w:val="uk-UA"/>
        </w:rPr>
        <w:t xml:space="preserve">освітньо-професійної програми </w:t>
      </w:r>
    </w:p>
    <w:p w14:paraId="54CE47EA" w14:textId="3C7D19AF" w:rsidR="00A93D09" w:rsidRPr="00840A6A" w:rsidRDefault="00A93D09" w:rsidP="00A93D09">
      <w:pPr>
        <w:ind w:left="714" w:hanging="357"/>
        <w:jc w:val="center"/>
        <w:rPr>
          <w:b/>
          <w:sz w:val="28"/>
          <w:szCs w:val="28"/>
          <w:lang w:val="uk-UA"/>
        </w:rPr>
      </w:pPr>
      <w:r w:rsidRPr="00840A6A">
        <w:rPr>
          <w:b/>
          <w:sz w:val="28"/>
          <w:szCs w:val="28"/>
          <w:lang w:val="uk-UA"/>
        </w:rPr>
        <w:t>«</w:t>
      </w:r>
      <w:r w:rsidR="00840A6A" w:rsidRPr="00840A6A">
        <w:rPr>
          <w:b/>
          <w:sz w:val="28"/>
          <w:szCs w:val="28"/>
          <w:lang w:val="uk-UA"/>
        </w:rPr>
        <w:t>Інформаційна</w:t>
      </w:r>
      <w:r w:rsidRPr="00840A6A">
        <w:rPr>
          <w:b/>
          <w:sz w:val="28"/>
          <w:szCs w:val="28"/>
          <w:lang w:val="uk-UA"/>
        </w:rPr>
        <w:t xml:space="preserve"> економіка»</w:t>
      </w:r>
    </w:p>
    <w:p w14:paraId="08A9BCAB" w14:textId="77777777" w:rsidR="00A93D09" w:rsidRPr="00840A6A" w:rsidRDefault="00A93D09" w:rsidP="00A93D09">
      <w:pPr>
        <w:ind w:firstLine="540"/>
        <w:jc w:val="both"/>
        <w:rPr>
          <w:sz w:val="28"/>
          <w:szCs w:val="28"/>
          <w:u w:val="single"/>
          <w:lang w:val="uk-UA"/>
        </w:rPr>
      </w:pPr>
    </w:p>
    <w:p w14:paraId="72B7ABBC" w14:textId="77777777" w:rsidR="00A93D09" w:rsidRPr="00840A6A" w:rsidRDefault="00A93D09" w:rsidP="00A93D09">
      <w:pPr>
        <w:ind w:firstLine="540"/>
        <w:jc w:val="both"/>
        <w:rPr>
          <w:sz w:val="28"/>
          <w:szCs w:val="28"/>
          <w:u w:val="single"/>
          <w:lang w:val="uk-UA"/>
        </w:rPr>
      </w:pPr>
    </w:p>
    <w:p w14:paraId="0B442D4E" w14:textId="77777777" w:rsidR="00A93D09" w:rsidRPr="00840A6A" w:rsidRDefault="00A93D09" w:rsidP="00A93D09">
      <w:pPr>
        <w:ind w:firstLine="540"/>
        <w:jc w:val="both"/>
        <w:rPr>
          <w:sz w:val="28"/>
          <w:szCs w:val="28"/>
          <w:u w:val="single"/>
          <w:lang w:val="uk-UA"/>
        </w:rPr>
      </w:pPr>
    </w:p>
    <w:p w14:paraId="518AD34A" w14:textId="77777777" w:rsidR="00A93D09" w:rsidRPr="00840A6A" w:rsidRDefault="00A93D09" w:rsidP="00A93D09">
      <w:pPr>
        <w:ind w:left="714" w:firstLine="567"/>
        <w:jc w:val="right"/>
        <w:rPr>
          <w:sz w:val="28"/>
          <w:szCs w:val="28"/>
          <w:lang w:val="uk-UA"/>
        </w:rPr>
      </w:pPr>
      <w:r w:rsidRPr="00840A6A">
        <w:rPr>
          <w:sz w:val="28"/>
          <w:szCs w:val="28"/>
          <w:lang w:val="uk-UA"/>
        </w:rPr>
        <w:t>Затверджено</w:t>
      </w:r>
    </w:p>
    <w:p w14:paraId="55D8A270" w14:textId="77777777" w:rsidR="00A93D09" w:rsidRPr="00840A6A" w:rsidRDefault="00A93D09" w:rsidP="00A93D09">
      <w:pPr>
        <w:ind w:left="714" w:firstLine="567"/>
        <w:jc w:val="right"/>
        <w:rPr>
          <w:sz w:val="28"/>
          <w:szCs w:val="28"/>
          <w:lang w:val="uk-UA"/>
        </w:rPr>
      </w:pPr>
      <w:r w:rsidRPr="00840A6A">
        <w:rPr>
          <w:sz w:val="28"/>
          <w:szCs w:val="28"/>
          <w:lang w:val="uk-UA"/>
        </w:rPr>
        <w:t>вченою радою ЗНУ</w:t>
      </w:r>
    </w:p>
    <w:p w14:paraId="72DC7362" w14:textId="77777777" w:rsidR="00A93D09" w:rsidRPr="00840A6A" w:rsidRDefault="00A93D09" w:rsidP="00A93D09">
      <w:pPr>
        <w:ind w:left="714" w:firstLine="567"/>
        <w:jc w:val="right"/>
        <w:rPr>
          <w:sz w:val="28"/>
          <w:szCs w:val="28"/>
          <w:lang w:val="uk-UA"/>
        </w:rPr>
      </w:pPr>
      <w:r w:rsidRPr="00840A6A">
        <w:rPr>
          <w:sz w:val="28"/>
          <w:szCs w:val="28"/>
          <w:highlight w:val="yellow"/>
          <w:lang w:val="uk-UA"/>
        </w:rPr>
        <w:t>Протокол №3  від 24.10.23</w:t>
      </w:r>
    </w:p>
    <w:p w14:paraId="0E43687F" w14:textId="77777777" w:rsidR="00A93D09" w:rsidRPr="00840A6A" w:rsidRDefault="00A93D09" w:rsidP="00A93D09">
      <w:pPr>
        <w:ind w:firstLine="540"/>
        <w:jc w:val="center"/>
        <w:rPr>
          <w:sz w:val="28"/>
          <w:szCs w:val="28"/>
          <w:lang w:val="uk-UA"/>
        </w:rPr>
      </w:pPr>
    </w:p>
    <w:p w14:paraId="4B0C8735" w14:textId="77777777" w:rsidR="00A93D09" w:rsidRPr="00840A6A" w:rsidRDefault="00A93D09" w:rsidP="00A93D09">
      <w:pPr>
        <w:ind w:firstLine="540"/>
        <w:jc w:val="center"/>
        <w:rPr>
          <w:sz w:val="28"/>
          <w:szCs w:val="28"/>
          <w:lang w:val="uk-UA"/>
        </w:rPr>
      </w:pPr>
    </w:p>
    <w:p w14:paraId="3AABE980" w14:textId="77777777" w:rsidR="00A93D09" w:rsidRPr="00840A6A" w:rsidRDefault="00A93D09" w:rsidP="00A93D09">
      <w:pPr>
        <w:ind w:firstLine="540"/>
        <w:jc w:val="center"/>
        <w:rPr>
          <w:sz w:val="28"/>
          <w:szCs w:val="28"/>
          <w:lang w:val="uk-UA"/>
        </w:rPr>
      </w:pPr>
    </w:p>
    <w:p w14:paraId="7029A6E4" w14:textId="77777777" w:rsidR="00A93D09" w:rsidRPr="00840A6A" w:rsidRDefault="00A93D09" w:rsidP="00A93D09">
      <w:pPr>
        <w:ind w:firstLine="540"/>
        <w:jc w:val="center"/>
        <w:rPr>
          <w:sz w:val="28"/>
          <w:szCs w:val="28"/>
          <w:lang w:val="uk-UA"/>
        </w:rPr>
      </w:pPr>
    </w:p>
    <w:p w14:paraId="08F47F67" w14:textId="77777777" w:rsidR="00A93D09" w:rsidRPr="00840A6A" w:rsidRDefault="00A93D09" w:rsidP="00A93D09">
      <w:pPr>
        <w:ind w:firstLine="540"/>
        <w:jc w:val="center"/>
        <w:rPr>
          <w:sz w:val="28"/>
          <w:szCs w:val="28"/>
          <w:lang w:val="uk-UA"/>
        </w:rPr>
      </w:pPr>
    </w:p>
    <w:p w14:paraId="26C84E96" w14:textId="77777777" w:rsidR="00A93D09" w:rsidRPr="00840A6A" w:rsidRDefault="00A93D09" w:rsidP="00A93D09">
      <w:pPr>
        <w:ind w:firstLine="540"/>
        <w:jc w:val="center"/>
        <w:rPr>
          <w:sz w:val="28"/>
          <w:szCs w:val="28"/>
          <w:lang w:val="uk-UA"/>
        </w:rPr>
      </w:pPr>
    </w:p>
    <w:p w14:paraId="6D7BA4DC" w14:textId="77777777" w:rsidR="00A93D09" w:rsidRPr="00840A6A" w:rsidRDefault="00A93D09" w:rsidP="00A93D09">
      <w:pPr>
        <w:ind w:firstLine="540"/>
        <w:jc w:val="center"/>
        <w:rPr>
          <w:sz w:val="28"/>
          <w:szCs w:val="28"/>
          <w:lang w:val="uk-UA"/>
        </w:rPr>
      </w:pPr>
    </w:p>
    <w:p w14:paraId="3B7079FE" w14:textId="77777777" w:rsidR="00A93D09" w:rsidRPr="00840A6A" w:rsidRDefault="00A93D09" w:rsidP="00A93D09">
      <w:pPr>
        <w:ind w:firstLine="540"/>
        <w:jc w:val="center"/>
        <w:rPr>
          <w:sz w:val="28"/>
          <w:szCs w:val="28"/>
          <w:lang w:val="uk-UA"/>
        </w:rPr>
      </w:pPr>
    </w:p>
    <w:p w14:paraId="6504D8AB" w14:textId="77777777" w:rsidR="00A93D09" w:rsidRPr="00840A6A" w:rsidRDefault="00A93D09" w:rsidP="00A93D09">
      <w:pPr>
        <w:ind w:firstLine="540"/>
        <w:jc w:val="center"/>
        <w:rPr>
          <w:sz w:val="28"/>
          <w:szCs w:val="28"/>
          <w:lang w:val="uk-UA"/>
        </w:rPr>
      </w:pPr>
    </w:p>
    <w:p w14:paraId="05F8F855" w14:textId="77777777" w:rsidR="00A93D09" w:rsidRPr="00840A6A" w:rsidRDefault="00A93D09" w:rsidP="00A93D09">
      <w:pPr>
        <w:ind w:firstLine="540"/>
        <w:jc w:val="center"/>
        <w:rPr>
          <w:sz w:val="28"/>
          <w:szCs w:val="28"/>
          <w:lang w:val="uk-UA"/>
        </w:rPr>
      </w:pPr>
    </w:p>
    <w:p w14:paraId="3B5B910C" w14:textId="77777777" w:rsidR="00A93D09" w:rsidRPr="00840A6A" w:rsidRDefault="00A93D09" w:rsidP="00A93D09">
      <w:pPr>
        <w:ind w:firstLine="540"/>
        <w:jc w:val="center"/>
        <w:rPr>
          <w:sz w:val="28"/>
          <w:szCs w:val="28"/>
          <w:lang w:val="uk-UA"/>
        </w:rPr>
      </w:pPr>
    </w:p>
    <w:p w14:paraId="42D84DBB" w14:textId="77777777" w:rsidR="00A93D09" w:rsidRPr="00840A6A" w:rsidRDefault="00A93D09" w:rsidP="00A93D09">
      <w:pPr>
        <w:ind w:firstLine="540"/>
        <w:jc w:val="center"/>
        <w:rPr>
          <w:sz w:val="28"/>
          <w:szCs w:val="28"/>
          <w:lang w:val="uk-UA"/>
        </w:rPr>
      </w:pPr>
    </w:p>
    <w:p w14:paraId="7F2AC6A3" w14:textId="022F4836" w:rsidR="00A93D09" w:rsidRPr="00840A6A" w:rsidRDefault="00A93D09" w:rsidP="00A93D09">
      <w:pPr>
        <w:ind w:firstLine="540"/>
        <w:jc w:val="center"/>
        <w:rPr>
          <w:sz w:val="28"/>
          <w:szCs w:val="28"/>
          <w:lang w:val="uk-UA"/>
        </w:rPr>
      </w:pPr>
    </w:p>
    <w:p w14:paraId="6AF1E4A1" w14:textId="77777777" w:rsidR="00A93D09" w:rsidRPr="00840A6A" w:rsidRDefault="00A93D09" w:rsidP="00A93D09">
      <w:pPr>
        <w:ind w:firstLine="540"/>
        <w:jc w:val="center"/>
        <w:rPr>
          <w:sz w:val="28"/>
          <w:szCs w:val="28"/>
          <w:lang w:val="uk-UA"/>
        </w:rPr>
      </w:pPr>
    </w:p>
    <w:p w14:paraId="271354E6" w14:textId="77777777" w:rsidR="00A93D09" w:rsidRPr="00840A6A" w:rsidRDefault="00A93D09" w:rsidP="00A93D09">
      <w:pPr>
        <w:ind w:hanging="357"/>
        <w:jc w:val="center"/>
        <w:rPr>
          <w:sz w:val="28"/>
          <w:szCs w:val="28"/>
          <w:lang w:val="uk-UA"/>
        </w:rPr>
      </w:pPr>
      <w:r w:rsidRPr="00840A6A">
        <w:rPr>
          <w:sz w:val="28"/>
          <w:szCs w:val="28"/>
          <w:lang w:val="uk-UA"/>
        </w:rPr>
        <w:t>Запоріжжя</w:t>
      </w:r>
    </w:p>
    <w:p w14:paraId="2BACD4CC" w14:textId="77777777" w:rsidR="00A93D09" w:rsidRPr="00840A6A" w:rsidRDefault="00A93D09" w:rsidP="00A93D09">
      <w:pPr>
        <w:ind w:hanging="357"/>
        <w:jc w:val="center"/>
        <w:rPr>
          <w:sz w:val="28"/>
          <w:szCs w:val="28"/>
          <w:lang w:val="uk-UA"/>
        </w:rPr>
      </w:pPr>
      <w:r w:rsidRPr="00840A6A">
        <w:rPr>
          <w:sz w:val="28"/>
          <w:szCs w:val="28"/>
          <w:lang w:val="uk-UA"/>
        </w:rPr>
        <w:t>2023</w:t>
      </w:r>
    </w:p>
    <w:p w14:paraId="1B72A374" w14:textId="77777777" w:rsidR="00C96284" w:rsidRPr="00C96284" w:rsidRDefault="00C96284" w:rsidP="00A93D09">
      <w:pPr>
        <w:ind w:left="567"/>
        <w:jc w:val="both"/>
        <w:rPr>
          <w:sz w:val="28"/>
          <w:szCs w:val="28"/>
          <w:lang w:val="uk-UA"/>
        </w:rPr>
      </w:pPr>
      <w:r w:rsidRPr="00C96284">
        <w:rPr>
          <w:sz w:val="28"/>
          <w:szCs w:val="28"/>
          <w:lang w:val="uk-UA"/>
        </w:rPr>
        <w:lastRenderedPageBreak/>
        <w:t>УДК: 330.33: 519.6</w:t>
      </w:r>
    </w:p>
    <w:p w14:paraId="773B5B0C" w14:textId="0A804C11" w:rsidR="00A93D09" w:rsidRPr="00840A6A" w:rsidRDefault="00A93D09" w:rsidP="00A93D09">
      <w:pPr>
        <w:ind w:left="567"/>
        <w:jc w:val="both"/>
        <w:rPr>
          <w:sz w:val="28"/>
          <w:szCs w:val="28"/>
          <w:lang w:val="uk-UA"/>
        </w:rPr>
      </w:pPr>
      <w:r w:rsidRPr="00C96284">
        <w:rPr>
          <w:sz w:val="28"/>
          <w:szCs w:val="28"/>
          <w:lang w:val="uk-UA"/>
        </w:rPr>
        <w:t xml:space="preserve"> М5</w:t>
      </w:r>
      <w:r w:rsidR="00C96284" w:rsidRPr="00C96284">
        <w:rPr>
          <w:sz w:val="28"/>
          <w:szCs w:val="28"/>
          <w:lang w:val="uk-UA"/>
        </w:rPr>
        <w:t>20</w:t>
      </w:r>
    </w:p>
    <w:p w14:paraId="3B20CCF4" w14:textId="77777777" w:rsidR="00A93D09" w:rsidRPr="00840A6A" w:rsidRDefault="00A93D09" w:rsidP="00A93D09">
      <w:pPr>
        <w:ind w:left="567" w:firstLine="709"/>
        <w:jc w:val="both"/>
        <w:rPr>
          <w:sz w:val="28"/>
          <w:szCs w:val="28"/>
          <w:lang w:val="uk-UA"/>
        </w:rPr>
      </w:pPr>
    </w:p>
    <w:p w14:paraId="74636E33" w14:textId="713E2557" w:rsidR="00A93D09" w:rsidRPr="00840A6A" w:rsidRDefault="00A93D09" w:rsidP="00A93D09">
      <w:pPr>
        <w:ind w:firstLine="540"/>
        <w:jc w:val="both"/>
        <w:rPr>
          <w:sz w:val="28"/>
          <w:szCs w:val="28"/>
          <w:lang w:val="uk-UA"/>
        </w:rPr>
      </w:pPr>
      <w:r w:rsidRPr="00840A6A">
        <w:rPr>
          <w:sz w:val="28"/>
          <w:szCs w:val="28"/>
          <w:lang w:val="uk-UA"/>
        </w:rPr>
        <w:t>Клопов І.О.,</w:t>
      </w:r>
      <w:r w:rsidR="00C96284" w:rsidRPr="00C96284">
        <w:rPr>
          <w:sz w:val="28"/>
          <w:szCs w:val="28"/>
          <w:lang w:val="uk-UA"/>
        </w:rPr>
        <w:t xml:space="preserve"> </w:t>
      </w:r>
      <w:r w:rsidR="00C96284" w:rsidRPr="00840A6A">
        <w:rPr>
          <w:sz w:val="28"/>
          <w:szCs w:val="28"/>
          <w:lang w:val="uk-UA"/>
        </w:rPr>
        <w:t xml:space="preserve">Мержинський Є.К., </w:t>
      </w:r>
      <w:r w:rsidRPr="00840A6A">
        <w:rPr>
          <w:sz w:val="28"/>
          <w:szCs w:val="28"/>
          <w:lang w:val="uk-UA"/>
        </w:rPr>
        <w:t>Шапуров О.О. Аналіз та моделювання соціально-економічних систем : навчальний посібник для здобувачів ступеня вищої освіти магістра спеціальності «Економіка» освітньо-професійної програми «Інфор</w:t>
      </w:r>
      <w:r w:rsidRPr="00C96284">
        <w:rPr>
          <w:sz w:val="28"/>
          <w:szCs w:val="28"/>
          <w:lang w:val="uk-UA"/>
        </w:rPr>
        <w:t xml:space="preserve">маційна економіка». Запоріжжя : Запорізький національний університет, 2023. </w:t>
      </w:r>
      <w:r w:rsidR="00C96284" w:rsidRPr="00C96284">
        <w:rPr>
          <w:sz w:val="28"/>
          <w:szCs w:val="28"/>
          <w:lang w:val="uk-UA"/>
        </w:rPr>
        <w:t>87</w:t>
      </w:r>
      <w:r w:rsidRPr="00C96284">
        <w:rPr>
          <w:sz w:val="28"/>
          <w:szCs w:val="28"/>
          <w:lang w:val="uk-UA"/>
        </w:rPr>
        <w:t xml:space="preserve"> с.</w:t>
      </w:r>
    </w:p>
    <w:p w14:paraId="25879842" w14:textId="77777777" w:rsidR="00A93D09" w:rsidRPr="00840A6A" w:rsidRDefault="00A93D09" w:rsidP="00A93D09">
      <w:pPr>
        <w:ind w:firstLine="540"/>
        <w:jc w:val="both"/>
        <w:rPr>
          <w:sz w:val="28"/>
          <w:szCs w:val="28"/>
          <w:lang w:val="uk-UA"/>
        </w:rPr>
      </w:pPr>
    </w:p>
    <w:p w14:paraId="5DE8EE06" w14:textId="77777777" w:rsidR="00A93D09" w:rsidRPr="00840A6A" w:rsidRDefault="00A93D09" w:rsidP="00A93D09">
      <w:pPr>
        <w:ind w:firstLine="540"/>
        <w:jc w:val="both"/>
        <w:rPr>
          <w:sz w:val="28"/>
          <w:szCs w:val="28"/>
          <w:lang w:val="uk-UA"/>
        </w:rPr>
      </w:pPr>
    </w:p>
    <w:p w14:paraId="4C00320C" w14:textId="77777777" w:rsidR="00A93D09" w:rsidRPr="00840A6A" w:rsidRDefault="00A93D09" w:rsidP="00A93D09">
      <w:pPr>
        <w:ind w:firstLine="540"/>
        <w:jc w:val="both"/>
        <w:rPr>
          <w:sz w:val="28"/>
          <w:szCs w:val="28"/>
          <w:lang w:val="uk-UA"/>
        </w:rPr>
      </w:pPr>
    </w:p>
    <w:p w14:paraId="3E8CD658" w14:textId="77777777" w:rsidR="00A93D09" w:rsidRPr="00840A6A" w:rsidRDefault="00A93D09" w:rsidP="00A93D09">
      <w:pPr>
        <w:ind w:firstLine="540"/>
        <w:jc w:val="both"/>
        <w:rPr>
          <w:sz w:val="28"/>
          <w:szCs w:val="28"/>
          <w:lang w:val="uk-UA"/>
        </w:rPr>
      </w:pPr>
    </w:p>
    <w:p w14:paraId="3C07BB98" w14:textId="77777777" w:rsidR="00A93D09" w:rsidRPr="00840A6A" w:rsidRDefault="00A93D09" w:rsidP="00A93D09">
      <w:pPr>
        <w:ind w:firstLine="540"/>
        <w:jc w:val="both"/>
        <w:rPr>
          <w:sz w:val="28"/>
          <w:szCs w:val="28"/>
          <w:lang w:val="uk-UA"/>
        </w:rPr>
      </w:pPr>
    </w:p>
    <w:p w14:paraId="0FB496F4" w14:textId="77777777" w:rsidR="00A93D09" w:rsidRPr="00840A6A" w:rsidRDefault="00A93D09" w:rsidP="00A93D09">
      <w:pPr>
        <w:ind w:firstLine="540"/>
        <w:jc w:val="both"/>
        <w:rPr>
          <w:sz w:val="28"/>
          <w:szCs w:val="28"/>
          <w:lang w:val="uk-UA"/>
        </w:rPr>
      </w:pPr>
    </w:p>
    <w:p w14:paraId="1E0FD53A" w14:textId="77777777" w:rsidR="00A93D09" w:rsidRPr="00840A6A" w:rsidRDefault="00A93D09" w:rsidP="00A93D09">
      <w:pPr>
        <w:ind w:firstLine="540"/>
        <w:jc w:val="both"/>
        <w:rPr>
          <w:sz w:val="28"/>
          <w:szCs w:val="28"/>
          <w:lang w:val="uk-UA"/>
        </w:rPr>
      </w:pPr>
      <w:r w:rsidRPr="00840A6A">
        <w:rPr>
          <w:sz w:val="28"/>
          <w:szCs w:val="28"/>
          <w:lang w:val="uk-UA"/>
        </w:rPr>
        <w:t>Навчальний посібник містить основні теоретичні положення тем курсу «Аналіз та моделювання соціально-економічних систем»</w:t>
      </w:r>
      <w:r w:rsidRPr="00840A6A">
        <w:rPr>
          <w:lang w:val="uk-UA"/>
        </w:rPr>
        <w:t xml:space="preserve"> </w:t>
      </w:r>
      <w:r w:rsidRPr="00840A6A">
        <w:rPr>
          <w:sz w:val="28"/>
          <w:szCs w:val="28"/>
          <w:lang w:val="uk-UA"/>
        </w:rPr>
        <w:t xml:space="preserve">питання для самоконтролю, одноваріантні запитання, навчальні та лабораторні завдання, тестові завдання для перевірки знань, перелік рекомендованої літератури. У систематизованому вигляді викладаються базові моделі соціально-економічних досліджень, методи вивчення та прогнозування тенденцій економічного розвитку, демографічних, екологічних і соціальних процесів, можливості інструментального середовища AnyLogic для аналізу та дослідження соціально-економічних систем. </w:t>
      </w:r>
    </w:p>
    <w:p w14:paraId="6073C997" w14:textId="264F33F4" w:rsidR="00A93D09" w:rsidRPr="00840A6A" w:rsidRDefault="00A93D09" w:rsidP="00A93D09">
      <w:pPr>
        <w:ind w:firstLine="540"/>
        <w:jc w:val="both"/>
        <w:rPr>
          <w:sz w:val="28"/>
          <w:szCs w:val="28"/>
          <w:lang w:val="uk-UA"/>
        </w:rPr>
      </w:pPr>
      <w:r w:rsidRPr="00840A6A">
        <w:rPr>
          <w:sz w:val="28"/>
          <w:szCs w:val="28"/>
          <w:lang w:val="uk-UA"/>
        </w:rPr>
        <w:t>Для здобувачів ступеня вищої освіти магістра спеціальності «Економіка» освітньо-професійної програми «Інформаційна економіка».</w:t>
      </w:r>
    </w:p>
    <w:p w14:paraId="5509968C" w14:textId="77777777" w:rsidR="00A93D09" w:rsidRPr="00840A6A" w:rsidRDefault="00A93D09" w:rsidP="00A93D09">
      <w:pPr>
        <w:ind w:firstLine="540"/>
        <w:jc w:val="both"/>
        <w:rPr>
          <w:sz w:val="28"/>
          <w:szCs w:val="28"/>
          <w:lang w:val="uk-UA"/>
        </w:rPr>
      </w:pPr>
    </w:p>
    <w:p w14:paraId="6BE159E4" w14:textId="77777777" w:rsidR="00A93D09" w:rsidRPr="00840A6A" w:rsidRDefault="00A93D09" w:rsidP="00A93D09">
      <w:pPr>
        <w:ind w:firstLine="540"/>
        <w:jc w:val="both"/>
        <w:rPr>
          <w:sz w:val="28"/>
          <w:szCs w:val="28"/>
          <w:lang w:val="uk-UA"/>
        </w:rPr>
      </w:pPr>
    </w:p>
    <w:p w14:paraId="3F426249" w14:textId="77777777" w:rsidR="00A93D09" w:rsidRPr="00840A6A" w:rsidRDefault="00A93D09" w:rsidP="00A93D09">
      <w:pPr>
        <w:ind w:firstLine="540"/>
        <w:jc w:val="both"/>
        <w:rPr>
          <w:sz w:val="28"/>
          <w:szCs w:val="28"/>
          <w:lang w:val="uk-UA"/>
        </w:rPr>
      </w:pPr>
      <w:r w:rsidRPr="00840A6A">
        <w:rPr>
          <w:sz w:val="28"/>
          <w:szCs w:val="28"/>
          <w:lang w:val="uk-UA"/>
        </w:rPr>
        <w:t xml:space="preserve">Рецензент </w:t>
      </w:r>
    </w:p>
    <w:p w14:paraId="15C95FD8" w14:textId="77777777" w:rsidR="00EA651F" w:rsidRPr="00CF430C" w:rsidRDefault="00EA651F" w:rsidP="00EA651F">
      <w:pPr>
        <w:ind w:firstLine="709"/>
        <w:jc w:val="both"/>
        <w:rPr>
          <w:sz w:val="28"/>
          <w:szCs w:val="28"/>
          <w:lang w:val="uk-UA"/>
        </w:rPr>
      </w:pPr>
      <w:r w:rsidRPr="00CF430C">
        <w:rPr>
          <w:i/>
          <w:iCs/>
          <w:sz w:val="28"/>
          <w:szCs w:val="28"/>
          <w:lang w:val="uk-UA"/>
        </w:rPr>
        <w:t>Ажажа М. А.,</w:t>
      </w:r>
      <w:r w:rsidRPr="00CF430C">
        <w:rPr>
          <w:sz w:val="28"/>
          <w:szCs w:val="28"/>
          <w:lang w:val="uk-UA"/>
        </w:rPr>
        <w:t xml:space="preserve"> доктор наук з державного управління, професор кафедри менеджменту організації та управління про</w:t>
      </w:r>
      <w:r>
        <w:rPr>
          <w:sz w:val="28"/>
          <w:szCs w:val="28"/>
          <w:lang w:val="uk-UA"/>
        </w:rPr>
        <w:t>є</w:t>
      </w:r>
      <w:r w:rsidRPr="00CF430C">
        <w:rPr>
          <w:sz w:val="28"/>
          <w:szCs w:val="28"/>
          <w:lang w:val="uk-UA"/>
        </w:rPr>
        <w:t>ктами Інженерного навчально-наукового інституту ім. Ю. М. Потебні ЗНУ.</w:t>
      </w:r>
    </w:p>
    <w:p w14:paraId="445C844E" w14:textId="77777777" w:rsidR="00A93D09" w:rsidRPr="00840A6A" w:rsidRDefault="00A93D09" w:rsidP="00A93D09">
      <w:pPr>
        <w:ind w:firstLine="540"/>
        <w:jc w:val="both"/>
        <w:rPr>
          <w:i/>
          <w:iCs/>
          <w:sz w:val="28"/>
          <w:szCs w:val="28"/>
          <w:lang w:val="uk-UA"/>
        </w:rPr>
      </w:pPr>
    </w:p>
    <w:p w14:paraId="2C4C6F31" w14:textId="77777777" w:rsidR="00A93D09" w:rsidRPr="00840A6A" w:rsidRDefault="00A93D09" w:rsidP="00A93D09">
      <w:pPr>
        <w:ind w:firstLine="540"/>
        <w:jc w:val="both"/>
        <w:rPr>
          <w:sz w:val="28"/>
          <w:szCs w:val="28"/>
          <w:lang w:val="uk-UA"/>
        </w:rPr>
      </w:pPr>
      <w:r w:rsidRPr="00840A6A">
        <w:rPr>
          <w:sz w:val="28"/>
          <w:szCs w:val="28"/>
          <w:lang w:val="uk-UA"/>
        </w:rPr>
        <w:t xml:space="preserve">Відповідальний за випуск </w:t>
      </w:r>
    </w:p>
    <w:p w14:paraId="0B526FE3" w14:textId="77777777" w:rsidR="00A93D09" w:rsidRPr="00840A6A" w:rsidRDefault="00A93D09" w:rsidP="00A93D09">
      <w:pPr>
        <w:snapToGrid w:val="0"/>
        <w:spacing w:before="120"/>
        <w:ind w:firstLine="539"/>
        <w:jc w:val="both"/>
        <w:rPr>
          <w:sz w:val="28"/>
          <w:szCs w:val="28"/>
          <w:lang w:val="uk-UA"/>
        </w:rPr>
      </w:pPr>
      <w:r w:rsidRPr="00840A6A">
        <w:rPr>
          <w:i/>
          <w:iCs/>
          <w:sz w:val="28"/>
          <w:szCs w:val="28"/>
          <w:lang w:val="uk-UA"/>
        </w:rPr>
        <w:t xml:space="preserve">І.О. Клопов, </w:t>
      </w:r>
      <w:r w:rsidRPr="00840A6A">
        <w:rPr>
          <w:iCs/>
          <w:sz w:val="28"/>
          <w:szCs w:val="28"/>
          <w:lang w:val="uk-UA"/>
        </w:rPr>
        <w:t>д-р економ. наук, доцент, професор кафедри інформаційної економіки, підприємництва та фінансів</w:t>
      </w:r>
    </w:p>
    <w:p w14:paraId="749B1D12" w14:textId="77777777" w:rsidR="00A93D09" w:rsidRPr="00C26946" w:rsidRDefault="00A93D09" w:rsidP="00A93D09">
      <w:pPr>
        <w:ind w:firstLine="720"/>
        <w:jc w:val="center"/>
        <w:rPr>
          <w:sz w:val="28"/>
          <w:szCs w:val="28"/>
        </w:rPr>
      </w:pPr>
    </w:p>
    <w:p w14:paraId="7DB731EC" w14:textId="77777777" w:rsidR="00A93D09" w:rsidRPr="00C26946" w:rsidRDefault="00A93D09" w:rsidP="00A93D09">
      <w:pPr>
        <w:ind w:firstLine="720"/>
        <w:rPr>
          <w:sz w:val="28"/>
          <w:szCs w:val="28"/>
        </w:rPr>
      </w:pPr>
    </w:p>
    <w:p w14:paraId="78032AA2" w14:textId="77777777" w:rsidR="00A93D09" w:rsidRPr="00C26946" w:rsidRDefault="00A93D09" w:rsidP="00A93D09">
      <w:pPr>
        <w:ind w:firstLine="720"/>
        <w:rPr>
          <w:sz w:val="28"/>
          <w:szCs w:val="28"/>
        </w:rPr>
      </w:pPr>
    </w:p>
    <w:p w14:paraId="2C878B74" w14:textId="77777777" w:rsidR="00A93D09" w:rsidRPr="00C26946" w:rsidRDefault="00A93D09" w:rsidP="00A93D09">
      <w:pPr>
        <w:ind w:firstLine="720"/>
        <w:rPr>
          <w:sz w:val="28"/>
          <w:szCs w:val="28"/>
        </w:rPr>
      </w:pPr>
    </w:p>
    <w:p w14:paraId="66FDABB1" w14:textId="77777777" w:rsidR="00A93D09" w:rsidRPr="00C26946" w:rsidRDefault="00A93D09" w:rsidP="00A93D09">
      <w:pPr>
        <w:ind w:hanging="357"/>
        <w:rPr>
          <w:sz w:val="28"/>
          <w:szCs w:val="28"/>
        </w:rPr>
        <w:sectPr w:rsidR="00A93D09" w:rsidRPr="00C26946" w:rsidSect="00840A6A">
          <w:footerReference w:type="default" r:id="rId7"/>
          <w:pgSz w:w="11906" w:h="16838" w:code="9"/>
          <w:pgMar w:top="1134" w:right="1134" w:bottom="1134" w:left="1134" w:header="709" w:footer="709" w:gutter="0"/>
          <w:cols w:space="708"/>
          <w:titlePg/>
          <w:docGrid w:linePitch="360"/>
        </w:sectPr>
      </w:pPr>
    </w:p>
    <w:p w14:paraId="2CB09B3D" w14:textId="77777777" w:rsidR="00A93D09" w:rsidRPr="00C26946" w:rsidRDefault="00A93D09" w:rsidP="00A93D09">
      <w:pPr>
        <w:spacing w:line="276" w:lineRule="auto"/>
        <w:ind w:left="714" w:firstLine="426"/>
        <w:jc w:val="center"/>
        <w:rPr>
          <w:b/>
          <w:bCs/>
          <w:sz w:val="28"/>
          <w:szCs w:val="28"/>
        </w:rPr>
      </w:pPr>
      <w:r w:rsidRPr="00C26946">
        <w:rPr>
          <w:b/>
          <w:bCs/>
          <w:sz w:val="28"/>
          <w:szCs w:val="28"/>
        </w:rPr>
        <w:lastRenderedPageBreak/>
        <w:t>ЗМІСТ</w:t>
      </w:r>
    </w:p>
    <w:tbl>
      <w:tblPr>
        <w:tblW w:w="9889" w:type="dxa"/>
        <w:tblInd w:w="20" w:type="dxa"/>
        <w:tblLayout w:type="fixed"/>
        <w:tblLook w:val="04A0" w:firstRow="1" w:lastRow="0" w:firstColumn="1" w:lastColumn="0" w:noHBand="0" w:noVBand="1"/>
      </w:tblPr>
      <w:tblGrid>
        <w:gridCol w:w="9039"/>
        <w:gridCol w:w="850"/>
      </w:tblGrid>
      <w:tr w:rsidR="00A93D09" w:rsidRPr="00C26946" w14:paraId="68695357" w14:textId="77777777" w:rsidTr="00CE1A42">
        <w:tc>
          <w:tcPr>
            <w:tcW w:w="9039" w:type="dxa"/>
          </w:tcPr>
          <w:p w14:paraId="0E404942" w14:textId="77777777" w:rsidR="00A93D09" w:rsidRPr="00C26946" w:rsidRDefault="00A93D09" w:rsidP="00840A6A">
            <w:pPr>
              <w:ind w:left="714" w:hanging="357"/>
              <w:jc w:val="both"/>
              <w:rPr>
                <w:rFonts w:eastAsia="Calibri"/>
                <w:b/>
                <w:caps/>
                <w:sz w:val="28"/>
                <w:szCs w:val="28"/>
              </w:rPr>
            </w:pPr>
            <w:r w:rsidRPr="00C26946">
              <w:rPr>
                <w:rFonts w:eastAsia="Calibri"/>
                <w:b/>
                <w:bCs/>
                <w:sz w:val="28"/>
                <w:szCs w:val="28"/>
              </w:rPr>
              <w:t>ВСТУП</w:t>
            </w:r>
          </w:p>
        </w:tc>
        <w:tc>
          <w:tcPr>
            <w:tcW w:w="850" w:type="dxa"/>
            <w:shd w:val="clear" w:color="auto" w:fill="auto"/>
          </w:tcPr>
          <w:p w14:paraId="53471123" w14:textId="77777777" w:rsidR="00A93D09" w:rsidRPr="00CE1A42" w:rsidRDefault="00A93D09" w:rsidP="00840A6A">
            <w:pPr>
              <w:jc w:val="center"/>
              <w:rPr>
                <w:rFonts w:eastAsia="Calibri"/>
                <w:caps/>
                <w:sz w:val="28"/>
                <w:szCs w:val="28"/>
              </w:rPr>
            </w:pPr>
            <w:r w:rsidRPr="00CE1A42">
              <w:rPr>
                <w:rFonts w:eastAsia="Calibri"/>
                <w:caps/>
                <w:sz w:val="28"/>
                <w:szCs w:val="28"/>
              </w:rPr>
              <w:t>4</w:t>
            </w:r>
          </w:p>
        </w:tc>
      </w:tr>
      <w:tr w:rsidR="00A93D09" w:rsidRPr="00C26946" w14:paraId="79762CAE" w14:textId="77777777" w:rsidTr="00CE1A42">
        <w:tc>
          <w:tcPr>
            <w:tcW w:w="9039" w:type="dxa"/>
          </w:tcPr>
          <w:p w14:paraId="2BAF1277" w14:textId="77777777" w:rsidR="00A93D09" w:rsidRPr="00301BAD" w:rsidRDefault="00A93D09" w:rsidP="00840A6A">
            <w:pPr>
              <w:jc w:val="both"/>
              <w:rPr>
                <w:sz w:val="28"/>
                <w:szCs w:val="28"/>
              </w:rPr>
            </w:pPr>
            <w:r w:rsidRPr="00301BAD">
              <w:rPr>
                <w:sz w:val="28"/>
                <w:szCs w:val="28"/>
              </w:rPr>
              <w:t xml:space="preserve">ТЕМА 1. </w:t>
            </w:r>
            <w:r w:rsidRPr="00062876">
              <w:rPr>
                <w:sz w:val="28"/>
                <w:szCs w:val="28"/>
              </w:rPr>
              <w:t>Моделі, методи та технології досліджень в соціально-еколого-економічних системах</w:t>
            </w:r>
            <w:r w:rsidRPr="00301BAD">
              <w:rPr>
                <w:sz w:val="28"/>
                <w:szCs w:val="28"/>
              </w:rPr>
              <w:t>.</w:t>
            </w:r>
          </w:p>
        </w:tc>
        <w:tc>
          <w:tcPr>
            <w:tcW w:w="850" w:type="dxa"/>
            <w:shd w:val="clear" w:color="auto" w:fill="auto"/>
          </w:tcPr>
          <w:p w14:paraId="76641B3F" w14:textId="77777777" w:rsidR="00A93D09" w:rsidRPr="00CE1A42" w:rsidRDefault="00A93D09" w:rsidP="00840A6A">
            <w:pPr>
              <w:jc w:val="center"/>
              <w:rPr>
                <w:rFonts w:eastAsia="Calibri"/>
                <w:caps/>
                <w:sz w:val="28"/>
                <w:szCs w:val="28"/>
              </w:rPr>
            </w:pPr>
            <w:r w:rsidRPr="00CE1A42">
              <w:rPr>
                <w:rFonts w:eastAsia="Calibri"/>
                <w:caps/>
                <w:sz w:val="28"/>
                <w:szCs w:val="28"/>
              </w:rPr>
              <w:t>5</w:t>
            </w:r>
          </w:p>
        </w:tc>
      </w:tr>
      <w:tr w:rsidR="00A93D09" w:rsidRPr="00C26946" w14:paraId="28512F68" w14:textId="77777777" w:rsidTr="00CE1A42">
        <w:tc>
          <w:tcPr>
            <w:tcW w:w="9039" w:type="dxa"/>
          </w:tcPr>
          <w:p w14:paraId="459D0586" w14:textId="77777777" w:rsidR="00A93D09" w:rsidRPr="00301BAD" w:rsidRDefault="00A93D09" w:rsidP="00840A6A">
            <w:pPr>
              <w:jc w:val="both"/>
              <w:rPr>
                <w:sz w:val="28"/>
                <w:szCs w:val="28"/>
              </w:rPr>
            </w:pPr>
            <w:r w:rsidRPr="00301BAD">
              <w:rPr>
                <w:sz w:val="28"/>
                <w:szCs w:val="28"/>
              </w:rPr>
              <w:t xml:space="preserve">ТЕМА 2. </w:t>
            </w:r>
            <w:r w:rsidRPr="00062876">
              <w:rPr>
                <w:sz w:val="28"/>
                <w:szCs w:val="28"/>
              </w:rPr>
              <w:t>Методи й моделі аналізу первинної інформації в соціально-еколого-економічних дослідженнях</w:t>
            </w:r>
          </w:p>
        </w:tc>
        <w:tc>
          <w:tcPr>
            <w:tcW w:w="850" w:type="dxa"/>
            <w:shd w:val="clear" w:color="auto" w:fill="auto"/>
          </w:tcPr>
          <w:p w14:paraId="33E9B854" w14:textId="0A490B6A" w:rsidR="00A93D09" w:rsidRPr="00CE1A42" w:rsidRDefault="00A93D09" w:rsidP="00840A6A">
            <w:pPr>
              <w:jc w:val="center"/>
              <w:rPr>
                <w:rFonts w:eastAsia="Calibri"/>
                <w:caps/>
                <w:sz w:val="28"/>
                <w:szCs w:val="28"/>
                <w:lang w:val="uk-UA"/>
              </w:rPr>
            </w:pPr>
            <w:r w:rsidRPr="00CE1A42">
              <w:rPr>
                <w:rFonts w:eastAsia="Calibri"/>
                <w:caps/>
                <w:sz w:val="28"/>
                <w:szCs w:val="28"/>
              </w:rPr>
              <w:t>1</w:t>
            </w:r>
            <w:r w:rsidR="00CE1A42" w:rsidRPr="00CE1A42">
              <w:rPr>
                <w:rFonts w:eastAsia="Calibri"/>
                <w:caps/>
                <w:sz w:val="28"/>
                <w:szCs w:val="28"/>
                <w:lang w:val="uk-UA"/>
              </w:rPr>
              <w:t>6</w:t>
            </w:r>
          </w:p>
        </w:tc>
      </w:tr>
      <w:tr w:rsidR="00A93D09" w:rsidRPr="00C26946" w14:paraId="3D0769DB" w14:textId="77777777" w:rsidTr="00CE1A42">
        <w:tc>
          <w:tcPr>
            <w:tcW w:w="9039" w:type="dxa"/>
          </w:tcPr>
          <w:p w14:paraId="4D9467CC" w14:textId="77777777" w:rsidR="00A93D09" w:rsidRPr="00301BAD" w:rsidRDefault="00A93D09" w:rsidP="00840A6A">
            <w:pPr>
              <w:jc w:val="both"/>
              <w:rPr>
                <w:sz w:val="28"/>
                <w:szCs w:val="28"/>
              </w:rPr>
            </w:pPr>
            <w:r w:rsidRPr="00301BAD">
              <w:rPr>
                <w:sz w:val="28"/>
                <w:szCs w:val="28"/>
              </w:rPr>
              <w:t xml:space="preserve">ТЕМА 3. </w:t>
            </w:r>
            <w:r w:rsidRPr="00062876">
              <w:rPr>
                <w:sz w:val="28"/>
                <w:szCs w:val="28"/>
              </w:rPr>
              <w:t>Моделювання стану й динаміки функціонування товарних ринків і послуг</w:t>
            </w:r>
          </w:p>
        </w:tc>
        <w:tc>
          <w:tcPr>
            <w:tcW w:w="850" w:type="dxa"/>
            <w:shd w:val="clear" w:color="auto" w:fill="auto"/>
          </w:tcPr>
          <w:p w14:paraId="515ECDBB" w14:textId="672F5A62" w:rsidR="00A93D09" w:rsidRPr="00CE1A42" w:rsidRDefault="00CE1A42" w:rsidP="00840A6A">
            <w:pPr>
              <w:jc w:val="center"/>
              <w:rPr>
                <w:rFonts w:eastAsia="Calibri"/>
                <w:caps/>
                <w:sz w:val="28"/>
                <w:szCs w:val="28"/>
                <w:lang w:val="uk-UA"/>
              </w:rPr>
            </w:pPr>
            <w:r w:rsidRPr="00CE1A42">
              <w:rPr>
                <w:rFonts w:eastAsia="Calibri"/>
                <w:caps/>
                <w:sz w:val="28"/>
                <w:szCs w:val="28"/>
                <w:lang w:val="uk-UA"/>
              </w:rPr>
              <w:t>34</w:t>
            </w:r>
          </w:p>
        </w:tc>
      </w:tr>
      <w:tr w:rsidR="00A93D09" w:rsidRPr="00C26946" w14:paraId="27D615B3" w14:textId="77777777" w:rsidTr="00CE1A42">
        <w:tc>
          <w:tcPr>
            <w:tcW w:w="9039" w:type="dxa"/>
          </w:tcPr>
          <w:p w14:paraId="6074D81D" w14:textId="77777777" w:rsidR="00A93D09" w:rsidRPr="00301BAD" w:rsidRDefault="00A93D09" w:rsidP="00840A6A">
            <w:pPr>
              <w:jc w:val="both"/>
              <w:rPr>
                <w:sz w:val="28"/>
                <w:szCs w:val="28"/>
              </w:rPr>
            </w:pPr>
            <w:r w:rsidRPr="00301BAD">
              <w:rPr>
                <w:sz w:val="28"/>
                <w:szCs w:val="28"/>
              </w:rPr>
              <w:t xml:space="preserve">ТЕМА 4. </w:t>
            </w:r>
            <w:r w:rsidRPr="00062876">
              <w:rPr>
                <w:sz w:val="28"/>
                <w:szCs w:val="28"/>
              </w:rPr>
              <w:t>Методи й моделі сегментації ринку</w:t>
            </w:r>
          </w:p>
        </w:tc>
        <w:tc>
          <w:tcPr>
            <w:tcW w:w="850" w:type="dxa"/>
            <w:shd w:val="clear" w:color="auto" w:fill="auto"/>
          </w:tcPr>
          <w:p w14:paraId="7D93BD67" w14:textId="53807F41" w:rsidR="00A93D09" w:rsidRPr="00CE1A42" w:rsidRDefault="00CE1A42" w:rsidP="00840A6A">
            <w:pPr>
              <w:ind w:firstLine="33"/>
              <w:jc w:val="center"/>
              <w:rPr>
                <w:rFonts w:eastAsia="Calibri"/>
                <w:caps/>
                <w:sz w:val="28"/>
                <w:szCs w:val="28"/>
                <w:lang w:val="uk-UA"/>
              </w:rPr>
            </w:pPr>
            <w:r w:rsidRPr="00CE1A42">
              <w:rPr>
                <w:rFonts w:eastAsia="Calibri"/>
                <w:caps/>
                <w:sz w:val="28"/>
                <w:szCs w:val="28"/>
                <w:lang w:val="uk-UA"/>
              </w:rPr>
              <w:t>45</w:t>
            </w:r>
          </w:p>
        </w:tc>
      </w:tr>
      <w:tr w:rsidR="00A93D09" w:rsidRPr="00C26946" w14:paraId="1F04B6CD" w14:textId="77777777" w:rsidTr="00CE1A42">
        <w:tc>
          <w:tcPr>
            <w:tcW w:w="9039" w:type="dxa"/>
          </w:tcPr>
          <w:p w14:paraId="5B0B427A" w14:textId="77777777" w:rsidR="00A93D09" w:rsidRPr="00301BAD" w:rsidRDefault="00A93D09" w:rsidP="00840A6A">
            <w:pPr>
              <w:tabs>
                <w:tab w:val="left" w:pos="2080"/>
              </w:tabs>
              <w:jc w:val="both"/>
              <w:rPr>
                <w:sz w:val="28"/>
                <w:szCs w:val="28"/>
              </w:rPr>
            </w:pPr>
            <w:r w:rsidRPr="00301BAD">
              <w:rPr>
                <w:bCs/>
                <w:iCs/>
                <w:sz w:val="28"/>
                <w:szCs w:val="28"/>
              </w:rPr>
              <w:t xml:space="preserve">ТЕМА 5. </w:t>
            </w:r>
            <w:r w:rsidRPr="00062876">
              <w:rPr>
                <w:bCs/>
                <w:iCs/>
                <w:sz w:val="28"/>
                <w:szCs w:val="28"/>
              </w:rPr>
              <w:t>Базові підходи до моделювання соціально-еколого-економічних систем в AnyLogic</w:t>
            </w:r>
          </w:p>
        </w:tc>
        <w:tc>
          <w:tcPr>
            <w:tcW w:w="850" w:type="dxa"/>
            <w:shd w:val="clear" w:color="auto" w:fill="auto"/>
          </w:tcPr>
          <w:p w14:paraId="5A0222FA" w14:textId="236B684A" w:rsidR="00A93D09" w:rsidRPr="00CE1A42" w:rsidRDefault="00CE1A42" w:rsidP="00840A6A">
            <w:pPr>
              <w:ind w:firstLine="33"/>
              <w:jc w:val="center"/>
              <w:rPr>
                <w:rFonts w:eastAsia="Calibri"/>
                <w:caps/>
                <w:sz w:val="28"/>
                <w:szCs w:val="28"/>
                <w:lang w:val="uk-UA"/>
              </w:rPr>
            </w:pPr>
            <w:r w:rsidRPr="00CE1A42">
              <w:rPr>
                <w:rFonts w:eastAsia="Calibri"/>
                <w:caps/>
                <w:sz w:val="28"/>
                <w:szCs w:val="28"/>
                <w:lang w:val="uk-UA"/>
              </w:rPr>
              <w:t>61</w:t>
            </w:r>
          </w:p>
        </w:tc>
      </w:tr>
      <w:tr w:rsidR="00A93D09" w:rsidRPr="00C26946" w14:paraId="422E59C0" w14:textId="77777777" w:rsidTr="00CE1A42">
        <w:tc>
          <w:tcPr>
            <w:tcW w:w="9039" w:type="dxa"/>
          </w:tcPr>
          <w:p w14:paraId="12E5921E" w14:textId="77777777" w:rsidR="00A93D09" w:rsidRPr="00301BAD" w:rsidRDefault="00A93D09" w:rsidP="00840A6A">
            <w:pPr>
              <w:jc w:val="both"/>
              <w:rPr>
                <w:sz w:val="28"/>
                <w:szCs w:val="28"/>
              </w:rPr>
            </w:pPr>
            <w:r w:rsidRPr="00301BAD">
              <w:rPr>
                <w:sz w:val="28"/>
                <w:szCs w:val="28"/>
              </w:rPr>
              <w:t xml:space="preserve">ТЕМА 6. </w:t>
            </w:r>
            <w:r w:rsidRPr="00062876">
              <w:rPr>
                <w:sz w:val="28"/>
                <w:szCs w:val="28"/>
              </w:rPr>
              <w:t>Призначення і можливості інструментального середовища AnyLogic</w:t>
            </w:r>
          </w:p>
        </w:tc>
        <w:tc>
          <w:tcPr>
            <w:tcW w:w="850" w:type="dxa"/>
            <w:shd w:val="clear" w:color="auto" w:fill="auto"/>
          </w:tcPr>
          <w:p w14:paraId="0C2352DB" w14:textId="68F6F610" w:rsidR="00A93D09" w:rsidRPr="00CE1A42" w:rsidRDefault="00CE1A42" w:rsidP="00840A6A">
            <w:pPr>
              <w:ind w:firstLine="33"/>
              <w:jc w:val="center"/>
              <w:rPr>
                <w:rFonts w:eastAsia="Calibri"/>
                <w:caps/>
                <w:sz w:val="28"/>
                <w:szCs w:val="28"/>
                <w:lang w:val="uk-UA"/>
              </w:rPr>
            </w:pPr>
            <w:r w:rsidRPr="00CE1A42">
              <w:rPr>
                <w:rFonts w:eastAsia="Calibri"/>
                <w:caps/>
                <w:sz w:val="28"/>
                <w:szCs w:val="28"/>
                <w:lang w:val="uk-UA"/>
              </w:rPr>
              <w:t>68</w:t>
            </w:r>
          </w:p>
        </w:tc>
      </w:tr>
      <w:tr w:rsidR="00A93D09" w:rsidRPr="00C26946" w14:paraId="3ED46636" w14:textId="77777777" w:rsidTr="00CE1A42">
        <w:tc>
          <w:tcPr>
            <w:tcW w:w="9039" w:type="dxa"/>
          </w:tcPr>
          <w:p w14:paraId="3B67C1D0" w14:textId="77777777" w:rsidR="00A93D09" w:rsidRPr="00301BAD" w:rsidRDefault="00A93D09" w:rsidP="00840A6A">
            <w:pPr>
              <w:jc w:val="both"/>
              <w:rPr>
                <w:sz w:val="28"/>
                <w:szCs w:val="28"/>
              </w:rPr>
            </w:pPr>
            <w:r w:rsidRPr="00301BAD">
              <w:rPr>
                <w:sz w:val="28"/>
                <w:szCs w:val="28"/>
              </w:rPr>
              <w:t xml:space="preserve">ТЕМА 7. </w:t>
            </w:r>
            <w:r w:rsidRPr="00062876">
              <w:rPr>
                <w:sz w:val="28"/>
                <w:szCs w:val="28"/>
              </w:rPr>
              <w:t>Дискретно-подійне моделювання соціально-еколого-економічних систем в AnyLogic</w:t>
            </w:r>
          </w:p>
        </w:tc>
        <w:tc>
          <w:tcPr>
            <w:tcW w:w="850" w:type="dxa"/>
            <w:shd w:val="clear" w:color="auto" w:fill="auto"/>
          </w:tcPr>
          <w:p w14:paraId="16831BF6" w14:textId="6B30FA06" w:rsidR="00A93D09" w:rsidRPr="00CE1A42" w:rsidRDefault="00CE1A42" w:rsidP="00840A6A">
            <w:pPr>
              <w:ind w:firstLine="33"/>
              <w:jc w:val="center"/>
              <w:rPr>
                <w:rFonts w:eastAsia="Calibri"/>
                <w:caps/>
                <w:sz w:val="28"/>
                <w:szCs w:val="28"/>
                <w:lang w:val="uk-UA"/>
              </w:rPr>
            </w:pPr>
            <w:r w:rsidRPr="00CE1A42">
              <w:rPr>
                <w:rFonts w:eastAsia="Calibri"/>
                <w:caps/>
                <w:sz w:val="28"/>
                <w:szCs w:val="28"/>
                <w:lang w:val="uk-UA"/>
              </w:rPr>
              <w:t>74</w:t>
            </w:r>
          </w:p>
        </w:tc>
      </w:tr>
      <w:tr w:rsidR="00A93D09" w:rsidRPr="00C26946" w14:paraId="32927C34" w14:textId="77777777" w:rsidTr="00CE1A42">
        <w:tc>
          <w:tcPr>
            <w:tcW w:w="9039" w:type="dxa"/>
          </w:tcPr>
          <w:p w14:paraId="75620825" w14:textId="77777777" w:rsidR="00A93D09" w:rsidRPr="00301BAD" w:rsidRDefault="00A93D09" w:rsidP="00840A6A">
            <w:pPr>
              <w:jc w:val="both"/>
              <w:rPr>
                <w:sz w:val="28"/>
                <w:szCs w:val="28"/>
              </w:rPr>
            </w:pPr>
            <w:r w:rsidRPr="00301BAD">
              <w:rPr>
                <w:sz w:val="28"/>
                <w:szCs w:val="28"/>
              </w:rPr>
              <w:t xml:space="preserve">ТЕМА 8. </w:t>
            </w:r>
            <w:r w:rsidRPr="00062876">
              <w:rPr>
                <w:sz w:val="28"/>
                <w:szCs w:val="28"/>
              </w:rPr>
              <w:t>Системна динаміка</w:t>
            </w:r>
          </w:p>
        </w:tc>
        <w:tc>
          <w:tcPr>
            <w:tcW w:w="850" w:type="dxa"/>
            <w:shd w:val="clear" w:color="auto" w:fill="auto"/>
          </w:tcPr>
          <w:p w14:paraId="4CDF6E2C" w14:textId="2DA6B2E1" w:rsidR="00A93D09" w:rsidRPr="00CE1A42" w:rsidRDefault="00CE1A42" w:rsidP="00840A6A">
            <w:pPr>
              <w:ind w:firstLine="33"/>
              <w:jc w:val="center"/>
              <w:rPr>
                <w:rFonts w:eastAsia="Calibri"/>
                <w:caps/>
                <w:sz w:val="28"/>
                <w:szCs w:val="28"/>
                <w:lang w:val="uk-UA"/>
              </w:rPr>
            </w:pPr>
            <w:r w:rsidRPr="00CE1A42">
              <w:rPr>
                <w:rFonts w:eastAsia="Calibri"/>
                <w:caps/>
                <w:sz w:val="28"/>
                <w:szCs w:val="28"/>
                <w:lang w:val="uk-UA"/>
              </w:rPr>
              <w:t>81</w:t>
            </w:r>
          </w:p>
        </w:tc>
      </w:tr>
      <w:tr w:rsidR="00A93D09" w:rsidRPr="00C26946" w14:paraId="2C2451E0" w14:textId="77777777" w:rsidTr="00CE1A42">
        <w:tc>
          <w:tcPr>
            <w:tcW w:w="9039" w:type="dxa"/>
          </w:tcPr>
          <w:p w14:paraId="38B3B826" w14:textId="77777777" w:rsidR="00A93D09" w:rsidRPr="00C26946" w:rsidRDefault="00A93D09" w:rsidP="00840A6A">
            <w:pPr>
              <w:ind w:left="714" w:hanging="357"/>
              <w:rPr>
                <w:rFonts w:eastAsia="Calibri"/>
                <w:b/>
                <w:sz w:val="28"/>
                <w:szCs w:val="28"/>
              </w:rPr>
            </w:pPr>
            <w:r w:rsidRPr="00C26946">
              <w:rPr>
                <w:rFonts w:eastAsia="Calibri"/>
                <w:b/>
                <w:bCs/>
                <w:sz w:val="28"/>
                <w:szCs w:val="28"/>
              </w:rPr>
              <w:t>РЕКОМЕНДОВАНА ЛІТЕРАТУРА</w:t>
            </w:r>
          </w:p>
        </w:tc>
        <w:tc>
          <w:tcPr>
            <w:tcW w:w="850" w:type="dxa"/>
            <w:shd w:val="clear" w:color="auto" w:fill="auto"/>
          </w:tcPr>
          <w:p w14:paraId="61AC5ACD" w14:textId="2D418727" w:rsidR="00A93D09" w:rsidRPr="00CE1A42" w:rsidRDefault="00CE1A42" w:rsidP="00840A6A">
            <w:pPr>
              <w:ind w:firstLine="33"/>
              <w:jc w:val="center"/>
              <w:rPr>
                <w:rFonts w:eastAsia="Calibri"/>
                <w:caps/>
                <w:sz w:val="28"/>
                <w:szCs w:val="28"/>
                <w:lang w:val="uk-UA"/>
              </w:rPr>
            </w:pPr>
            <w:r w:rsidRPr="00CE1A42">
              <w:rPr>
                <w:rFonts w:eastAsia="Calibri"/>
                <w:caps/>
                <w:sz w:val="28"/>
                <w:szCs w:val="28"/>
                <w:lang w:val="uk-UA"/>
              </w:rPr>
              <w:t>87</w:t>
            </w:r>
          </w:p>
        </w:tc>
      </w:tr>
      <w:tr w:rsidR="00A93D09" w:rsidRPr="00C26946" w14:paraId="6B25C5DC" w14:textId="77777777" w:rsidTr="00CE1A42">
        <w:tc>
          <w:tcPr>
            <w:tcW w:w="9039" w:type="dxa"/>
          </w:tcPr>
          <w:p w14:paraId="0865CB54" w14:textId="77777777" w:rsidR="00A93D09" w:rsidRPr="00C26946" w:rsidRDefault="00A93D09" w:rsidP="00840A6A">
            <w:pPr>
              <w:ind w:left="714" w:hanging="357"/>
              <w:rPr>
                <w:rFonts w:eastAsia="Calibri"/>
                <w:b/>
                <w:bCs/>
                <w:sz w:val="28"/>
                <w:szCs w:val="28"/>
              </w:rPr>
            </w:pPr>
            <w:r w:rsidRPr="00C26946">
              <w:rPr>
                <w:rFonts w:eastAsia="Calibri"/>
                <w:b/>
                <w:bCs/>
                <w:sz w:val="28"/>
                <w:szCs w:val="28"/>
              </w:rPr>
              <w:t>ВИКОРИСТАНА ЛІТЕРАТУРА</w:t>
            </w:r>
          </w:p>
        </w:tc>
        <w:tc>
          <w:tcPr>
            <w:tcW w:w="850" w:type="dxa"/>
            <w:shd w:val="clear" w:color="auto" w:fill="auto"/>
          </w:tcPr>
          <w:p w14:paraId="44361DE5" w14:textId="74C80FAE" w:rsidR="00A93D09" w:rsidRPr="00CE1A42" w:rsidRDefault="00CE1A42" w:rsidP="00840A6A">
            <w:pPr>
              <w:ind w:firstLine="33"/>
              <w:jc w:val="center"/>
              <w:rPr>
                <w:rFonts w:eastAsia="Calibri"/>
                <w:caps/>
                <w:sz w:val="28"/>
                <w:szCs w:val="28"/>
                <w:lang w:val="uk-UA"/>
              </w:rPr>
            </w:pPr>
            <w:r w:rsidRPr="00CE1A42">
              <w:rPr>
                <w:rFonts w:eastAsia="Calibri"/>
                <w:caps/>
                <w:sz w:val="28"/>
                <w:szCs w:val="28"/>
                <w:lang w:val="uk-UA"/>
              </w:rPr>
              <w:t>88</w:t>
            </w:r>
          </w:p>
        </w:tc>
      </w:tr>
    </w:tbl>
    <w:p w14:paraId="232489CD" w14:textId="221764D3" w:rsidR="00A93D09" w:rsidRDefault="00A93D09" w:rsidP="00A93D09">
      <w:pPr>
        <w:spacing w:line="276" w:lineRule="auto"/>
        <w:ind w:left="714" w:firstLine="426"/>
        <w:jc w:val="center"/>
        <w:rPr>
          <w:sz w:val="28"/>
          <w:szCs w:val="28"/>
        </w:rPr>
      </w:pPr>
      <w:r>
        <w:rPr>
          <w:sz w:val="28"/>
          <w:szCs w:val="28"/>
        </w:rPr>
        <w:br w:type="page"/>
      </w:r>
    </w:p>
    <w:p w14:paraId="1B985F96" w14:textId="221764D3" w:rsidR="00A134B3" w:rsidRPr="00A134B3" w:rsidRDefault="00A134B3" w:rsidP="00A134B3">
      <w:pPr>
        <w:jc w:val="center"/>
        <w:outlineLvl w:val="0"/>
        <w:rPr>
          <w:b/>
          <w:bCs/>
          <w:caps/>
          <w:color w:val="000000"/>
          <w:kern w:val="36"/>
          <w:sz w:val="28"/>
          <w:szCs w:val="28"/>
          <w:lang w:val="uk-UA" w:eastAsia="x-none"/>
        </w:rPr>
      </w:pPr>
      <w:r w:rsidRPr="00A134B3">
        <w:rPr>
          <w:b/>
          <w:bCs/>
          <w:caps/>
          <w:color w:val="000000"/>
          <w:kern w:val="36"/>
          <w:sz w:val="28"/>
          <w:szCs w:val="28"/>
          <w:lang w:val="uk-UA" w:eastAsia="x-none"/>
        </w:rPr>
        <w:lastRenderedPageBreak/>
        <w:t>ВСТУП</w:t>
      </w:r>
      <w:bookmarkEnd w:id="0"/>
    </w:p>
    <w:p w14:paraId="3F97CB58" w14:textId="77777777" w:rsidR="00A134B3" w:rsidRPr="00A134B3" w:rsidRDefault="00A134B3" w:rsidP="00A134B3">
      <w:pPr>
        <w:jc w:val="center"/>
        <w:outlineLvl w:val="0"/>
        <w:rPr>
          <w:b/>
          <w:bCs/>
          <w:caps/>
          <w:color w:val="000000"/>
          <w:kern w:val="36"/>
          <w:sz w:val="28"/>
          <w:szCs w:val="28"/>
          <w:lang w:val="uk-UA" w:eastAsia="x-none"/>
        </w:rPr>
      </w:pPr>
    </w:p>
    <w:p w14:paraId="46AF8DEE" w14:textId="0C1209A5" w:rsidR="00A93D09" w:rsidRPr="00840A6A" w:rsidRDefault="00A93D09" w:rsidP="00840A6A">
      <w:pPr>
        <w:ind w:firstLine="709"/>
        <w:jc w:val="both"/>
        <w:rPr>
          <w:bCs/>
          <w:kern w:val="36"/>
          <w:sz w:val="28"/>
          <w:szCs w:val="28"/>
          <w:lang w:val="uk-UA" w:eastAsia="x-none"/>
        </w:rPr>
      </w:pPr>
      <w:r w:rsidRPr="00A93D09">
        <w:rPr>
          <w:bCs/>
          <w:kern w:val="36"/>
          <w:sz w:val="28"/>
          <w:szCs w:val="28"/>
          <w:lang w:val="uk-UA" w:eastAsia="x-none"/>
        </w:rPr>
        <w:t>У навчальному посібнику розглянуто основний спектр питань управління со</w:t>
      </w:r>
      <w:r w:rsidRPr="00840A6A">
        <w:rPr>
          <w:bCs/>
          <w:kern w:val="36"/>
          <w:sz w:val="28"/>
          <w:szCs w:val="28"/>
          <w:lang w:val="uk-UA" w:eastAsia="x-none"/>
        </w:rPr>
        <w:t>ціально-економічними системами, що є підґрунтям для формування системи знань та навичок у майбутніх фахівців зі спеціальності «Економіка», які навчаються за освітньо-професійною програмою «Інформаційна економіка».</w:t>
      </w:r>
    </w:p>
    <w:p w14:paraId="3D60BE3E" w14:textId="16527704" w:rsidR="00A134B3" w:rsidRPr="00840A6A" w:rsidRDefault="00840A6A" w:rsidP="00840A6A">
      <w:pPr>
        <w:ind w:firstLine="709"/>
        <w:jc w:val="both"/>
        <w:rPr>
          <w:bCs/>
          <w:kern w:val="36"/>
          <w:sz w:val="28"/>
          <w:szCs w:val="28"/>
          <w:lang w:val="uk-UA" w:eastAsia="x-none"/>
        </w:rPr>
      </w:pPr>
      <w:r w:rsidRPr="00840A6A">
        <w:rPr>
          <w:bCs/>
          <w:kern w:val="36"/>
          <w:sz w:val="28"/>
          <w:szCs w:val="28"/>
          <w:lang w:val="uk-UA" w:eastAsia="x-none"/>
        </w:rPr>
        <w:t xml:space="preserve">Дисципліна </w:t>
      </w:r>
      <w:r w:rsidR="00A134B3" w:rsidRPr="00840A6A">
        <w:rPr>
          <w:bCs/>
          <w:kern w:val="36"/>
          <w:sz w:val="28"/>
          <w:szCs w:val="28"/>
          <w:lang w:val="uk-UA" w:eastAsia="x-none"/>
        </w:rPr>
        <w:t>«</w:t>
      </w:r>
      <w:r w:rsidR="00A134B3" w:rsidRPr="00840A6A">
        <w:rPr>
          <w:sz w:val="28"/>
          <w:szCs w:val="28"/>
          <w:lang w:val="uk-UA" w:eastAsia="x-none"/>
        </w:rPr>
        <w:t>Аналіз та моделювання соціально-економічних систем</w:t>
      </w:r>
      <w:r w:rsidR="00A134B3" w:rsidRPr="00840A6A">
        <w:rPr>
          <w:bCs/>
          <w:kern w:val="36"/>
          <w:sz w:val="28"/>
          <w:szCs w:val="28"/>
          <w:lang w:val="uk-UA" w:eastAsia="x-none"/>
        </w:rPr>
        <w:t xml:space="preserve">» належить до </w:t>
      </w:r>
      <w:r w:rsidR="004518B8" w:rsidRPr="00840A6A">
        <w:rPr>
          <w:bCs/>
          <w:kern w:val="36"/>
          <w:sz w:val="28"/>
          <w:szCs w:val="28"/>
          <w:lang w:val="uk-UA" w:eastAsia="x-none"/>
        </w:rPr>
        <w:t xml:space="preserve">обов’язкового </w:t>
      </w:r>
      <w:r w:rsidR="00A134B3" w:rsidRPr="00840A6A">
        <w:rPr>
          <w:bCs/>
          <w:kern w:val="36"/>
          <w:sz w:val="28"/>
          <w:szCs w:val="28"/>
          <w:lang w:val="uk-UA" w:eastAsia="x-none"/>
        </w:rPr>
        <w:t xml:space="preserve">циклу дисциплін </w:t>
      </w:r>
      <w:r w:rsidR="004518B8" w:rsidRPr="00840A6A">
        <w:rPr>
          <w:bCs/>
          <w:kern w:val="36"/>
          <w:sz w:val="28"/>
          <w:szCs w:val="28"/>
          <w:lang w:val="uk-UA" w:eastAsia="x-none"/>
        </w:rPr>
        <w:t>професійної підготовки</w:t>
      </w:r>
      <w:r w:rsidR="00A134B3" w:rsidRPr="00840A6A">
        <w:rPr>
          <w:bCs/>
          <w:kern w:val="36"/>
          <w:sz w:val="28"/>
          <w:szCs w:val="28"/>
          <w:lang w:val="uk-UA" w:eastAsia="x-none"/>
        </w:rPr>
        <w:t xml:space="preserve">,  вивчення яких передбачено структурно-логічною схемою освітньо-професійної програми «Інформаційна економіка» магістерського рівня.  </w:t>
      </w:r>
    </w:p>
    <w:p w14:paraId="436F311B" w14:textId="36069817" w:rsidR="00A134B3" w:rsidRPr="00840A6A" w:rsidRDefault="00A134B3" w:rsidP="00840A6A">
      <w:pPr>
        <w:ind w:firstLine="709"/>
        <w:jc w:val="both"/>
        <w:rPr>
          <w:bCs/>
          <w:kern w:val="36"/>
          <w:sz w:val="28"/>
          <w:szCs w:val="28"/>
          <w:lang w:val="uk-UA" w:eastAsia="x-none"/>
        </w:rPr>
      </w:pPr>
      <w:r w:rsidRPr="00840A6A">
        <w:rPr>
          <w:bCs/>
          <w:kern w:val="36"/>
          <w:sz w:val="28"/>
          <w:szCs w:val="28"/>
          <w:lang w:val="uk-UA" w:eastAsia="x-none"/>
        </w:rPr>
        <w:t>Метою вивчення</w:t>
      </w:r>
      <w:r w:rsidR="00840A6A" w:rsidRPr="00840A6A">
        <w:rPr>
          <w:bCs/>
          <w:kern w:val="36"/>
          <w:sz w:val="28"/>
          <w:szCs w:val="28"/>
          <w:lang w:val="uk-UA" w:eastAsia="x-none"/>
        </w:rPr>
        <w:t xml:space="preserve"> цього курсу</w:t>
      </w:r>
      <w:r w:rsidRPr="00840A6A">
        <w:rPr>
          <w:bCs/>
          <w:kern w:val="36"/>
          <w:sz w:val="28"/>
          <w:szCs w:val="28"/>
          <w:lang w:val="uk-UA" w:eastAsia="x-none"/>
        </w:rPr>
        <w:t xml:space="preserve"> є </w:t>
      </w:r>
      <w:r w:rsidR="004518B8" w:rsidRPr="00840A6A">
        <w:rPr>
          <w:color w:val="000000"/>
          <w:sz w:val="28"/>
          <w:szCs w:val="28"/>
          <w:lang w:val="uk-UA"/>
        </w:rPr>
        <w:t>засвоєння теоретичних</w:t>
      </w:r>
      <w:r w:rsidR="004518B8" w:rsidRPr="00840A6A">
        <w:rPr>
          <w:sz w:val="28"/>
          <w:szCs w:val="28"/>
          <w:lang w:val="uk-UA"/>
        </w:rPr>
        <w:t xml:space="preserve"> знань з основ аналізу та моделювання соціально-еколого-економічних систем та формування навичок створення моделей соціально-еколого-економічних систем; досліджуються методи і моделі аналізу тенденцій та причинно-наслідкових зв’язків в економіці та екології, що є необхідною умовою аналізу та прогнозування окремих показників динаміки </w:t>
      </w:r>
      <w:r w:rsidR="004518B8" w:rsidRPr="00840A6A">
        <w:rPr>
          <w:color w:val="000000"/>
          <w:sz w:val="28"/>
          <w:szCs w:val="28"/>
          <w:lang w:val="uk-UA"/>
        </w:rPr>
        <w:t>соціально-еколого-економічного розвитку країни</w:t>
      </w:r>
      <w:r w:rsidRPr="00840A6A">
        <w:rPr>
          <w:bCs/>
          <w:kern w:val="36"/>
          <w:sz w:val="28"/>
          <w:szCs w:val="28"/>
          <w:lang w:val="uk-UA" w:eastAsia="x-none"/>
        </w:rPr>
        <w:t>.</w:t>
      </w:r>
    </w:p>
    <w:p w14:paraId="1BBBB7D2" w14:textId="77777777" w:rsidR="00A134B3" w:rsidRPr="00840A6A" w:rsidRDefault="00A134B3" w:rsidP="00840A6A">
      <w:pPr>
        <w:ind w:firstLine="709"/>
        <w:jc w:val="both"/>
        <w:rPr>
          <w:bCs/>
          <w:kern w:val="36"/>
          <w:sz w:val="28"/>
          <w:szCs w:val="28"/>
          <w:lang w:val="uk-UA" w:eastAsia="x-none"/>
        </w:rPr>
      </w:pPr>
      <w:r w:rsidRPr="00840A6A">
        <w:rPr>
          <w:bCs/>
          <w:kern w:val="36"/>
          <w:sz w:val="28"/>
          <w:szCs w:val="28"/>
          <w:lang w:val="uk-UA" w:eastAsia="x-none"/>
        </w:rPr>
        <w:t>Важливу роль у структурі навчальної дисципліни «</w:t>
      </w:r>
      <w:r w:rsidR="004518B8" w:rsidRPr="00840A6A">
        <w:rPr>
          <w:sz w:val="28"/>
          <w:szCs w:val="28"/>
          <w:lang w:val="uk-UA" w:eastAsia="x-none"/>
        </w:rPr>
        <w:t>Аналіз та моделювання соціально-економічних систем</w:t>
      </w:r>
      <w:r w:rsidRPr="00840A6A">
        <w:rPr>
          <w:bCs/>
          <w:kern w:val="36"/>
          <w:sz w:val="28"/>
          <w:szCs w:val="28"/>
          <w:lang w:val="uk-UA" w:eastAsia="x-none"/>
        </w:rPr>
        <w:t xml:space="preserve">»  відведено </w:t>
      </w:r>
      <w:r w:rsidR="004518B8" w:rsidRPr="00840A6A">
        <w:rPr>
          <w:bCs/>
          <w:kern w:val="36"/>
          <w:sz w:val="28"/>
          <w:szCs w:val="28"/>
          <w:lang w:val="uk-UA" w:eastAsia="x-none"/>
        </w:rPr>
        <w:t xml:space="preserve">теоретичним </w:t>
      </w:r>
      <w:r w:rsidRPr="00840A6A">
        <w:rPr>
          <w:bCs/>
          <w:kern w:val="36"/>
          <w:sz w:val="28"/>
          <w:szCs w:val="28"/>
          <w:lang w:val="uk-UA" w:eastAsia="x-none"/>
        </w:rPr>
        <w:t xml:space="preserve">заняттям, що спрямовані виявити рівень засвоєння теоретичних знань і сформованості  практичних навичок, здатність до майбутньої самостійної роботи за обраною спеціальністю на первинних посадах відповідно до узагальненого об’єкта управлінської діяльності. </w:t>
      </w:r>
    </w:p>
    <w:p w14:paraId="6FECE9AA" w14:textId="77777777" w:rsidR="00DF77EE" w:rsidRPr="00840A6A" w:rsidRDefault="00DF77EE" w:rsidP="00840A6A">
      <w:pPr>
        <w:pStyle w:val="Default"/>
        <w:ind w:firstLine="709"/>
        <w:jc w:val="both"/>
        <w:rPr>
          <w:rFonts w:ascii="Times New Roman" w:hAnsi="Times New Roman" w:cs="Times New Roman"/>
          <w:bCs/>
          <w:sz w:val="28"/>
          <w:szCs w:val="28"/>
          <w:lang w:val="uk-UA" w:eastAsia="ar-SA"/>
        </w:rPr>
      </w:pPr>
      <w:r w:rsidRPr="00840A6A">
        <w:rPr>
          <w:rFonts w:ascii="Times New Roman" w:hAnsi="Times New Roman" w:cs="Times New Roman"/>
          <w:bCs/>
          <w:sz w:val="28"/>
          <w:szCs w:val="28"/>
          <w:lang w:val="uk-UA" w:eastAsia="ar-SA"/>
        </w:rPr>
        <w:t>Основними завданнями вивчення дисципліни «Аналіз та моделювання соціально-економічних систем» є:</w:t>
      </w:r>
    </w:p>
    <w:p w14:paraId="6ECD06D5" w14:textId="77777777" w:rsidR="00DF77EE" w:rsidRPr="00840A6A" w:rsidRDefault="00DF77EE" w:rsidP="00787D86">
      <w:pPr>
        <w:numPr>
          <w:ilvl w:val="0"/>
          <w:numId w:val="7"/>
        </w:numPr>
        <w:tabs>
          <w:tab w:val="left" w:pos="1134"/>
        </w:tabs>
        <w:suppressAutoHyphens/>
        <w:ind w:left="0" w:firstLine="709"/>
        <w:jc w:val="both"/>
        <w:rPr>
          <w:bCs/>
          <w:color w:val="000000"/>
          <w:sz w:val="28"/>
          <w:szCs w:val="28"/>
          <w:lang w:val="uk-UA"/>
        </w:rPr>
      </w:pPr>
      <w:r w:rsidRPr="00840A6A">
        <w:rPr>
          <w:bCs/>
          <w:color w:val="000000"/>
          <w:sz w:val="28"/>
          <w:szCs w:val="28"/>
          <w:lang w:val="uk-UA"/>
        </w:rPr>
        <w:t>ознайомитися із сучасними методами управління соціально-економічних систем;</w:t>
      </w:r>
    </w:p>
    <w:p w14:paraId="4A8BFEC2" w14:textId="77777777" w:rsidR="00DF77EE" w:rsidRPr="00840A6A" w:rsidRDefault="00DF77EE" w:rsidP="00787D86">
      <w:pPr>
        <w:numPr>
          <w:ilvl w:val="0"/>
          <w:numId w:val="7"/>
        </w:numPr>
        <w:tabs>
          <w:tab w:val="left" w:pos="1134"/>
        </w:tabs>
        <w:suppressAutoHyphens/>
        <w:ind w:left="0" w:firstLine="709"/>
        <w:jc w:val="both"/>
        <w:rPr>
          <w:bCs/>
          <w:color w:val="000000"/>
          <w:sz w:val="28"/>
          <w:szCs w:val="28"/>
          <w:lang w:val="uk-UA"/>
        </w:rPr>
      </w:pPr>
      <w:r w:rsidRPr="00840A6A">
        <w:rPr>
          <w:bCs/>
          <w:color w:val="000000"/>
          <w:sz w:val="28"/>
          <w:szCs w:val="28"/>
          <w:lang w:val="uk-UA"/>
        </w:rPr>
        <w:t>набути навички із основних принципів побудови, аналізу складних математичних моделей;</w:t>
      </w:r>
    </w:p>
    <w:p w14:paraId="77B9292C" w14:textId="77777777" w:rsidR="00DF77EE" w:rsidRPr="00840A6A" w:rsidRDefault="00DF77EE" w:rsidP="00787D86">
      <w:pPr>
        <w:numPr>
          <w:ilvl w:val="0"/>
          <w:numId w:val="7"/>
        </w:numPr>
        <w:tabs>
          <w:tab w:val="left" w:pos="1134"/>
        </w:tabs>
        <w:suppressAutoHyphens/>
        <w:ind w:left="0" w:firstLine="709"/>
        <w:jc w:val="both"/>
        <w:rPr>
          <w:bCs/>
          <w:color w:val="000000"/>
          <w:sz w:val="28"/>
          <w:szCs w:val="28"/>
          <w:lang w:val="uk-UA"/>
        </w:rPr>
      </w:pPr>
      <w:r w:rsidRPr="00840A6A">
        <w:rPr>
          <w:bCs/>
          <w:color w:val="000000"/>
          <w:sz w:val="28"/>
          <w:szCs w:val="28"/>
          <w:lang w:val="uk-UA"/>
        </w:rPr>
        <w:t>набути навички застосування адаптивного управління соціально-економічними системами і процесами;</w:t>
      </w:r>
    </w:p>
    <w:p w14:paraId="156D6EE1" w14:textId="77777777" w:rsidR="00DF77EE" w:rsidRPr="00840A6A" w:rsidRDefault="00DF77EE" w:rsidP="00787D86">
      <w:pPr>
        <w:numPr>
          <w:ilvl w:val="0"/>
          <w:numId w:val="7"/>
        </w:numPr>
        <w:tabs>
          <w:tab w:val="left" w:pos="1134"/>
        </w:tabs>
        <w:suppressAutoHyphens/>
        <w:ind w:left="0" w:firstLine="709"/>
        <w:jc w:val="both"/>
        <w:rPr>
          <w:bCs/>
          <w:sz w:val="28"/>
          <w:szCs w:val="28"/>
          <w:lang w:val="uk-UA"/>
        </w:rPr>
      </w:pPr>
      <w:r w:rsidRPr="00840A6A">
        <w:rPr>
          <w:bCs/>
          <w:color w:val="000000"/>
          <w:sz w:val="28"/>
          <w:szCs w:val="28"/>
          <w:lang w:val="uk-UA"/>
        </w:rPr>
        <w:t xml:space="preserve"> обґрунтування управлінських</w:t>
      </w:r>
      <w:r w:rsidRPr="00840A6A">
        <w:rPr>
          <w:bCs/>
          <w:sz w:val="28"/>
          <w:szCs w:val="28"/>
          <w:lang w:val="uk-UA"/>
        </w:rPr>
        <w:t xml:space="preserve"> рішень у складних соціально-еколого-економічних системах з урахуванням їх еластичності, надійності і напруженості.</w:t>
      </w:r>
    </w:p>
    <w:p w14:paraId="3E8AC7D7" w14:textId="1AD7EB8E" w:rsidR="00840A6A" w:rsidRPr="00840A6A" w:rsidRDefault="00840A6A" w:rsidP="00443D22">
      <w:pPr>
        <w:pStyle w:val="a4"/>
        <w:spacing w:line="240" w:lineRule="auto"/>
        <w:ind w:firstLine="709"/>
        <w:jc w:val="both"/>
        <w:rPr>
          <w:b w:val="0"/>
          <w:bCs/>
          <w:kern w:val="36"/>
          <w:szCs w:val="28"/>
          <w:lang w:val="uk-UA" w:eastAsia="x-none"/>
        </w:rPr>
      </w:pPr>
      <w:r w:rsidRPr="00840A6A">
        <w:rPr>
          <w:b w:val="0"/>
          <w:bCs/>
          <w:kern w:val="36"/>
          <w:szCs w:val="28"/>
          <w:lang w:val="uk-UA" w:eastAsia="x-none"/>
        </w:rPr>
        <w:t xml:space="preserve">Необхідність комплексного дослідження особливостей методів та моделей аналізу соціально-економічних систем з використанням інструментарію AnyLogic зумовила структуру та зміст пропонованого авторами навчального посібника. </w:t>
      </w:r>
    </w:p>
    <w:p w14:paraId="2042A0A6" w14:textId="77777777" w:rsidR="00443D22" w:rsidRDefault="00840A6A" w:rsidP="00443D22">
      <w:pPr>
        <w:pStyle w:val="a4"/>
        <w:spacing w:line="240" w:lineRule="auto"/>
        <w:ind w:firstLine="709"/>
        <w:jc w:val="both"/>
        <w:rPr>
          <w:b w:val="0"/>
          <w:bCs/>
          <w:kern w:val="36"/>
          <w:szCs w:val="28"/>
          <w:lang w:val="uk-UA" w:eastAsia="x-none"/>
        </w:rPr>
      </w:pPr>
      <w:r w:rsidRPr="00840A6A">
        <w:rPr>
          <w:b w:val="0"/>
          <w:bCs/>
          <w:kern w:val="36"/>
          <w:szCs w:val="28"/>
          <w:lang w:val="uk-UA" w:eastAsia="x-none"/>
        </w:rPr>
        <w:t xml:space="preserve">Навчальне видання покликане допомогти здобувачам вищої освіти засвоїти знання та набути навичок з основних тем дисципліни «Аналіз та моделювання соціально-економічних систем» у ході аудиторних занять, а також під час самостійного вивчення методології управління соціально-економічними системами, що сприятиме формуванню вміння приймати обґрунтовані рішення щодо </w:t>
      </w:r>
      <w:r>
        <w:rPr>
          <w:b w:val="0"/>
          <w:bCs/>
          <w:kern w:val="36"/>
          <w:szCs w:val="28"/>
          <w:lang w:val="uk-UA" w:eastAsia="x-none"/>
        </w:rPr>
        <w:t xml:space="preserve">вдосконалення бізнес-процесів </w:t>
      </w:r>
      <w:r w:rsidR="009D7940">
        <w:rPr>
          <w:b w:val="0"/>
          <w:bCs/>
          <w:kern w:val="36"/>
          <w:szCs w:val="28"/>
          <w:lang w:val="uk-UA" w:eastAsia="x-none"/>
        </w:rPr>
        <w:t xml:space="preserve">та цифровізації </w:t>
      </w:r>
      <w:r>
        <w:rPr>
          <w:b w:val="0"/>
          <w:bCs/>
          <w:kern w:val="36"/>
          <w:szCs w:val="28"/>
          <w:lang w:val="uk-UA" w:eastAsia="x-none"/>
        </w:rPr>
        <w:t>складних економічних систем</w:t>
      </w:r>
      <w:r w:rsidRPr="00840A6A">
        <w:rPr>
          <w:b w:val="0"/>
          <w:bCs/>
          <w:kern w:val="36"/>
          <w:szCs w:val="28"/>
          <w:lang w:val="uk-UA" w:eastAsia="x-none"/>
        </w:rPr>
        <w:t xml:space="preserve">, пов’язаних зі сферою їх майбутньої діяльності. </w:t>
      </w:r>
    </w:p>
    <w:p w14:paraId="2EAFE482" w14:textId="3719B9B3" w:rsidR="006F63CB" w:rsidRDefault="00517A77" w:rsidP="00443D22">
      <w:pPr>
        <w:pStyle w:val="a4"/>
        <w:spacing w:line="240" w:lineRule="auto"/>
        <w:ind w:firstLine="709"/>
        <w:rPr>
          <w:szCs w:val="28"/>
          <w:lang w:val="uk-UA"/>
        </w:rPr>
      </w:pPr>
      <w:r w:rsidRPr="00840A6A">
        <w:rPr>
          <w:b w:val="0"/>
          <w:bCs/>
          <w:szCs w:val="28"/>
          <w:lang w:val="uk-UA"/>
        </w:rPr>
        <w:br w:type="page"/>
      </w:r>
      <w:r w:rsidR="009D7940" w:rsidRPr="00080420">
        <w:rPr>
          <w:lang w:val="uk-UA"/>
        </w:rPr>
        <w:lastRenderedPageBreak/>
        <w:t xml:space="preserve">ТЕМА 1.  </w:t>
      </w:r>
      <w:r w:rsidR="00567318" w:rsidRPr="00080420">
        <w:rPr>
          <w:szCs w:val="28"/>
          <w:lang w:val="uk-UA"/>
        </w:rPr>
        <w:t>Моделі, методи та технології досліджень в соціально-еколого-економічних системах</w:t>
      </w:r>
    </w:p>
    <w:p w14:paraId="2258DE4E" w14:textId="77777777" w:rsidR="009D7940" w:rsidRPr="00080420" w:rsidRDefault="009D7940" w:rsidP="009D7940">
      <w:pPr>
        <w:pStyle w:val="a4"/>
        <w:spacing w:line="240" w:lineRule="auto"/>
        <w:ind w:firstLine="709"/>
        <w:jc w:val="both"/>
        <w:rPr>
          <w:lang w:val="uk-UA"/>
        </w:rPr>
      </w:pPr>
    </w:p>
    <w:p w14:paraId="2CDE1DE7" w14:textId="77777777" w:rsidR="00567318" w:rsidRPr="00080420" w:rsidRDefault="00567318" w:rsidP="009D7940">
      <w:pPr>
        <w:ind w:firstLine="709"/>
        <w:jc w:val="both"/>
        <w:rPr>
          <w:szCs w:val="28"/>
          <w:lang w:val="uk-UA"/>
        </w:rPr>
      </w:pPr>
    </w:p>
    <w:p w14:paraId="602DF61E" w14:textId="1B6259E9" w:rsidR="00567318" w:rsidRPr="00080420" w:rsidRDefault="00080420" w:rsidP="009D7940">
      <w:pPr>
        <w:ind w:firstLine="709"/>
        <w:jc w:val="both"/>
        <w:rPr>
          <w:sz w:val="28"/>
          <w:szCs w:val="28"/>
          <w:lang w:val="uk-UA"/>
        </w:rPr>
      </w:pPr>
      <w:r w:rsidRPr="00080420">
        <w:rPr>
          <w:b/>
          <w:sz w:val="28"/>
          <w:szCs w:val="28"/>
          <w:lang w:val="uk-UA"/>
        </w:rPr>
        <w:t>Мета</w:t>
      </w:r>
      <w:r w:rsidR="009D7940">
        <w:rPr>
          <w:b/>
          <w:sz w:val="28"/>
          <w:szCs w:val="28"/>
          <w:lang w:val="uk-UA"/>
        </w:rPr>
        <w:t xml:space="preserve">: </w:t>
      </w:r>
      <w:r w:rsidR="009D7940" w:rsidRPr="009D7940">
        <w:rPr>
          <w:bCs/>
          <w:sz w:val="28"/>
          <w:szCs w:val="28"/>
          <w:lang w:val="uk-UA"/>
        </w:rPr>
        <w:t>розглянути та проаналізувати ключові аспекти застосування моделей, методів та технології досліджень в соціально-еколого-економічних системах</w:t>
      </w:r>
      <w:r w:rsidR="009D7940" w:rsidRPr="009D7940">
        <w:rPr>
          <w:bCs/>
          <w:sz w:val="28"/>
          <w:szCs w:val="28"/>
          <w:lang w:val="en-US"/>
        </w:rPr>
        <w:t>;</w:t>
      </w:r>
      <w:r w:rsidR="009D7940" w:rsidRPr="009D7940">
        <w:rPr>
          <w:bCs/>
          <w:sz w:val="28"/>
          <w:szCs w:val="28"/>
          <w:lang w:val="uk-UA"/>
        </w:rPr>
        <w:t xml:space="preserve"> </w:t>
      </w:r>
      <w:r w:rsidRPr="009D7940">
        <w:rPr>
          <w:bCs/>
          <w:sz w:val="28"/>
          <w:szCs w:val="28"/>
          <w:lang w:val="uk-UA"/>
        </w:rPr>
        <w:t>засво</w:t>
      </w:r>
      <w:r w:rsidR="009D7940" w:rsidRPr="009D7940">
        <w:rPr>
          <w:bCs/>
          <w:sz w:val="28"/>
          <w:szCs w:val="28"/>
          <w:lang w:val="uk-UA"/>
        </w:rPr>
        <w:t xml:space="preserve">їти </w:t>
      </w:r>
      <w:r w:rsidRPr="009D7940">
        <w:rPr>
          <w:bCs/>
          <w:sz w:val="28"/>
          <w:szCs w:val="28"/>
          <w:lang w:val="uk-UA"/>
        </w:rPr>
        <w:t xml:space="preserve">поняття «моделі соціальних досліджень» та </w:t>
      </w:r>
      <w:r w:rsidR="009D7940" w:rsidRPr="009D7940">
        <w:rPr>
          <w:bCs/>
          <w:sz w:val="28"/>
          <w:szCs w:val="28"/>
          <w:lang w:val="uk-UA"/>
        </w:rPr>
        <w:t xml:space="preserve">вивчити </w:t>
      </w:r>
      <w:r w:rsidRPr="009D7940">
        <w:rPr>
          <w:bCs/>
          <w:sz w:val="28"/>
          <w:szCs w:val="28"/>
          <w:lang w:val="uk-UA"/>
        </w:rPr>
        <w:t>метод</w:t>
      </w:r>
      <w:r w:rsidR="009D7940" w:rsidRPr="009D7940">
        <w:rPr>
          <w:bCs/>
          <w:sz w:val="28"/>
          <w:szCs w:val="28"/>
          <w:lang w:val="uk-UA"/>
        </w:rPr>
        <w:t>и</w:t>
      </w:r>
      <w:r w:rsidRPr="009D7940">
        <w:rPr>
          <w:bCs/>
          <w:sz w:val="28"/>
          <w:szCs w:val="28"/>
          <w:lang w:val="uk-UA"/>
        </w:rPr>
        <w:t xml:space="preserve"> та технологі</w:t>
      </w:r>
      <w:r w:rsidR="009D7940" w:rsidRPr="009D7940">
        <w:rPr>
          <w:bCs/>
          <w:sz w:val="28"/>
          <w:szCs w:val="28"/>
          <w:lang w:val="uk-UA"/>
        </w:rPr>
        <w:t>ї</w:t>
      </w:r>
      <w:r w:rsidRPr="009D7940">
        <w:rPr>
          <w:bCs/>
          <w:sz w:val="28"/>
          <w:szCs w:val="28"/>
          <w:lang w:val="uk-UA"/>
        </w:rPr>
        <w:t xml:space="preserve"> дослідження в соціально-еколого-економічних системах</w:t>
      </w:r>
      <w:r w:rsidR="00F00439" w:rsidRPr="009D7940">
        <w:rPr>
          <w:bCs/>
          <w:sz w:val="28"/>
          <w:szCs w:val="28"/>
          <w:lang w:val="uk-UA"/>
        </w:rPr>
        <w:t>.</w:t>
      </w:r>
      <w:r w:rsidR="009D7940">
        <w:rPr>
          <w:sz w:val="28"/>
          <w:szCs w:val="28"/>
          <w:lang w:val="uk-UA"/>
        </w:rPr>
        <w:t xml:space="preserve"> </w:t>
      </w:r>
    </w:p>
    <w:p w14:paraId="5E47B683" w14:textId="77777777" w:rsidR="00080420" w:rsidRPr="00080420" w:rsidRDefault="00080420" w:rsidP="009D7940">
      <w:pPr>
        <w:jc w:val="center"/>
        <w:rPr>
          <w:szCs w:val="28"/>
          <w:lang w:val="uk-UA"/>
        </w:rPr>
      </w:pPr>
    </w:p>
    <w:p w14:paraId="0031A2B9" w14:textId="77777777" w:rsidR="00567318" w:rsidRPr="009D7940" w:rsidRDefault="00567318" w:rsidP="009D7940">
      <w:pPr>
        <w:jc w:val="center"/>
        <w:rPr>
          <w:b/>
          <w:bCs/>
          <w:sz w:val="28"/>
          <w:szCs w:val="28"/>
          <w:lang w:val="uk-UA"/>
        </w:rPr>
      </w:pPr>
      <w:r w:rsidRPr="009D7940">
        <w:rPr>
          <w:b/>
          <w:bCs/>
          <w:sz w:val="28"/>
          <w:szCs w:val="28"/>
          <w:lang w:val="uk-UA"/>
        </w:rPr>
        <w:t>План</w:t>
      </w:r>
    </w:p>
    <w:p w14:paraId="243984B0" w14:textId="77777777" w:rsidR="006F63CB" w:rsidRPr="00080420" w:rsidRDefault="00601A76" w:rsidP="009D7940">
      <w:pPr>
        <w:pStyle w:val="a5"/>
        <w:spacing w:line="240" w:lineRule="auto"/>
        <w:rPr>
          <w:szCs w:val="28"/>
          <w:lang w:val="uk-UA"/>
        </w:rPr>
      </w:pPr>
      <w:r w:rsidRPr="00080420">
        <w:rPr>
          <w:szCs w:val="28"/>
          <w:lang w:val="uk-UA"/>
        </w:rPr>
        <w:t>1</w:t>
      </w:r>
      <w:r w:rsidR="006F63CB" w:rsidRPr="00080420">
        <w:rPr>
          <w:szCs w:val="28"/>
          <w:lang w:val="uk-UA"/>
        </w:rPr>
        <w:t xml:space="preserve">.1. Базові моделі </w:t>
      </w:r>
      <w:r w:rsidR="00033585" w:rsidRPr="00080420">
        <w:rPr>
          <w:szCs w:val="28"/>
          <w:lang w:val="uk-UA"/>
        </w:rPr>
        <w:t>соціальних</w:t>
      </w:r>
      <w:r w:rsidR="006F63CB" w:rsidRPr="00080420">
        <w:rPr>
          <w:szCs w:val="28"/>
          <w:lang w:val="uk-UA"/>
        </w:rPr>
        <w:t xml:space="preserve"> досліджень.</w:t>
      </w:r>
    </w:p>
    <w:p w14:paraId="4DA41245" w14:textId="77777777" w:rsidR="006F63CB" w:rsidRPr="00080420" w:rsidRDefault="00601A76" w:rsidP="009D7940">
      <w:pPr>
        <w:pStyle w:val="a5"/>
        <w:spacing w:line="240" w:lineRule="auto"/>
        <w:rPr>
          <w:szCs w:val="28"/>
          <w:lang w:val="uk-UA"/>
        </w:rPr>
      </w:pPr>
      <w:r w:rsidRPr="00080420">
        <w:rPr>
          <w:szCs w:val="28"/>
          <w:lang w:val="uk-UA"/>
        </w:rPr>
        <w:t>1</w:t>
      </w:r>
      <w:r w:rsidR="006F63CB" w:rsidRPr="00080420">
        <w:rPr>
          <w:szCs w:val="28"/>
          <w:lang w:val="uk-UA"/>
        </w:rPr>
        <w:t>.2. Вимірювальні шкали.</w:t>
      </w:r>
    </w:p>
    <w:p w14:paraId="2A5DB074" w14:textId="77777777" w:rsidR="006F63CB" w:rsidRPr="00080420" w:rsidRDefault="00601A76" w:rsidP="009D7940">
      <w:pPr>
        <w:pStyle w:val="a5"/>
        <w:spacing w:line="240" w:lineRule="auto"/>
        <w:rPr>
          <w:lang w:val="uk-UA"/>
        </w:rPr>
      </w:pPr>
      <w:r w:rsidRPr="00080420">
        <w:rPr>
          <w:szCs w:val="28"/>
          <w:lang w:val="uk-UA"/>
        </w:rPr>
        <w:t>1</w:t>
      </w:r>
      <w:r w:rsidR="006F63CB" w:rsidRPr="00080420">
        <w:rPr>
          <w:szCs w:val="28"/>
          <w:lang w:val="uk-UA"/>
        </w:rPr>
        <w:t>.</w:t>
      </w:r>
      <w:r w:rsidR="00080420">
        <w:rPr>
          <w:szCs w:val="28"/>
          <w:lang w:val="uk-UA"/>
        </w:rPr>
        <w:t>3</w:t>
      </w:r>
      <w:r w:rsidR="006F63CB" w:rsidRPr="00080420">
        <w:rPr>
          <w:szCs w:val="28"/>
          <w:lang w:val="uk-UA"/>
        </w:rPr>
        <w:t>. Методи оцінювання вірогідності</w:t>
      </w:r>
      <w:r w:rsidR="006F63CB" w:rsidRPr="00080420">
        <w:rPr>
          <w:lang w:val="uk-UA"/>
        </w:rPr>
        <w:t xml:space="preserve">, надійності, стабільності, еквівалентності </w:t>
      </w:r>
      <w:r w:rsidR="00033585" w:rsidRPr="00080420">
        <w:rPr>
          <w:lang w:val="uk-UA"/>
        </w:rPr>
        <w:t>економічної</w:t>
      </w:r>
      <w:r w:rsidR="006F63CB" w:rsidRPr="00080420">
        <w:rPr>
          <w:lang w:val="uk-UA"/>
        </w:rPr>
        <w:t xml:space="preserve"> інформації.</w:t>
      </w:r>
    </w:p>
    <w:p w14:paraId="674729F4" w14:textId="77777777" w:rsidR="006F63CB" w:rsidRPr="001D05A7" w:rsidRDefault="00601A76" w:rsidP="009D7940">
      <w:pPr>
        <w:pStyle w:val="a5"/>
        <w:spacing w:line="240" w:lineRule="auto"/>
        <w:rPr>
          <w:lang w:val="uk-UA"/>
        </w:rPr>
      </w:pPr>
      <w:r w:rsidRPr="001D05A7">
        <w:rPr>
          <w:lang w:val="uk-UA"/>
        </w:rPr>
        <w:t>1</w:t>
      </w:r>
      <w:r w:rsidR="006F63CB" w:rsidRPr="001D05A7">
        <w:rPr>
          <w:lang w:val="uk-UA"/>
        </w:rPr>
        <w:t>.</w:t>
      </w:r>
      <w:r w:rsidR="00BA5C6C">
        <w:rPr>
          <w:lang w:val="uk-UA"/>
        </w:rPr>
        <w:t>4</w:t>
      </w:r>
      <w:r w:rsidR="006F63CB" w:rsidRPr="001D05A7">
        <w:rPr>
          <w:lang w:val="uk-UA"/>
        </w:rPr>
        <w:t>. Визначення систематичних і випадкових помилок вимірювань.</w:t>
      </w:r>
    </w:p>
    <w:p w14:paraId="30217159" w14:textId="77777777" w:rsidR="006F63CB" w:rsidRPr="001D05A7" w:rsidRDefault="00601A76" w:rsidP="009D7940">
      <w:pPr>
        <w:pStyle w:val="a5"/>
        <w:spacing w:line="240" w:lineRule="auto"/>
        <w:rPr>
          <w:lang w:val="uk-UA"/>
        </w:rPr>
      </w:pPr>
      <w:r w:rsidRPr="001D05A7">
        <w:rPr>
          <w:lang w:val="uk-UA"/>
        </w:rPr>
        <w:t>1</w:t>
      </w:r>
      <w:r w:rsidR="006F63CB" w:rsidRPr="001D05A7">
        <w:rPr>
          <w:lang w:val="uk-UA"/>
        </w:rPr>
        <w:t>.</w:t>
      </w:r>
      <w:r w:rsidR="00BA5C6C">
        <w:rPr>
          <w:lang w:val="uk-UA"/>
        </w:rPr>
        <w:t>5</w:t>
      </w:r>
      <w:r w:rsidR="006F63CB" w:rsidRPr="001D05A7">
        <w:rPr>
          <w:lang w:val="uk-UA"/>
        </w:rPr>
        <w:t>.</w:t>
      </w:r>
      <w:r w:rsidR="006F63CB" w:rsidRPr="001D05A7">
        <w:rPr>
          <w:lang w:val="en-US"/>
        </w:rPr>
        <w:t> </w:t>
      </w:r>
      <w:r w:rsidR="006F63CB" w:rsidRPr="001D05A7">
        <w:rPr>
          <w:lang w:val="uk-UA"/>
        </w:rPr>
        <w:t>Моделі формування вибірок.</w:t>
      </w:r>
    </w:p>
    <w:p w14:paraId="0E0638E7" w14:textId="1DC1AD04" w:rsidR="006F63CB" w:rsidRDefault="00601A76" w:rsidP="009D7940">
      <w:pPr>
        <w:pStyle w:val="a5"/>
        <w:spacing w:line="240" w:lineRule="auto"/>
        <w:rPr>
          <w:lang w:val="uk-UA"/>
        </w:rPr>
      </w:pPr>
      <w:r w:rsidRPr="001D05A7">
        <w:rPr>
          <w:lang w:val="uk-UA"/>
        </w:rPr>
        <w:t>1</w:t>
      </w:r>
      <w:r w:rsidR="006F63CB" w:rsidRPr="001D05A7">
        <w:rPr>
          <w:lang w:val="uk-UA"/>
        </w:rPr>
        <w:t>.</w:t>
      </w:r>
      <w:r w:rsidR="00BA5C6C">
        <w:rPr>
          <w:lang w:val="uk-UA"/>
        </w:rPr>
        <w:t>6</w:t>
      </w:r>
      <w:r w:rsidR="006F63CB" w:rsidRPr="001D05A7">
        <w:rPr>
          <w:lang w:val="uk-UA"/>
        </w:rPr>
        <w:t>.</w:t>
      </w:r>
      <w:r w:rsidR="006F63CB" w:rsidRPr="001D05A7">
        <w:rPr>
          <w:lang w:val="en-US"/>
        </w:rPr>
        <w:t> </w:t>
      </w:r>
      <w:r w:rsidR="006F63CB" w:rsidRPr="001D05A7">
        <w:rPr>
          <w:lang w:val="uk-UA"/>
        </w:rPr>
        <w:t>Методи визначення обсягу вибірок.</w:t>
      </w:r>
    </w:p>
    <w:p w14:paraId="2A174267" w14:textId="77777777" w:rsidR="009D7940" w:rsidRDefault="009D7940" w:rsidP="009D7940">
      <w:pPr>
        <w:pStyle w:val="a5"/>
        <w:spacing w:line="240" w:lineRule="auto"/>
        <w:rPr>
          <w:lang w:val="uk-UA"/>
        </w:rPr>
      </w:pPr>
    </w:p>
    <w:p w14:paraId="47283AEB" w14:textId="77777777" w:rsidR="009D7940" w:rsidRDefault="009D7940" w:rsidP="009D7940">
      <w:pPr>
        <w:pStyle w:val="af3"/>
        <w:spacing w:after="0"/>
        <w:ind w:left="1069"/>
        <w:jc w:val="center"/>
        <w:rPr>
          <w:b/>
          <w:szCs w:val="28"/>
        </w:rPr>
      </w:pPr>
      <w:r w:rsidRPr="00535E5A">
        <w:rPr>
          <w:szCs w:val="28"/>
        </w:rPr>
        <w:sym w:font="Wingdings" w:char="F021"/>
      </w:r>
      <w:r w:rsidRPr="003B6333">
        <w:rPr>
          <w:szCs w:val="28"/>
        </w:rPr>
        <w:t xml:space="preserve"> </w:t>
      </w:r>
      <w:r w:rsidRPr="003B6333">
        <w:rPr>
          <w:b/>
          <w:szCs w:val="28"/>
        </w:rPr>
        <w:t>Основні терміни і поняття</w:t>
      </w:r>
    </w:p>
    <w:p w14:paraId="1FC1BA08" w14:textId="77777777" w:rsidR="006F63CB" w:rsidRDefault="006F63CB" w:rsidP="009D7940">
      <w:pPr>
        <w:jc w:val="both"/>
        <w:rPr>
          <w:lang w:val="uk-UA"/>
        </w:rPr>
      </w:pPr>
    </w:p>
    <w:p w14:paraId="660A7CA7" w14:textId="595B3BFD" w:rsidR="00080420" w:rsidRPr="00633D4A" w:rsidRDefault="00080420" w:rsidP="009D7940">
      <w:pPr>
        <w:pStyle w:val="a4"/>
        <w:spacing w:line="240" w:lineRule="auto"/>
        <w:ind w:firstLine="709"/>
        <w:jc w:val="both"/>
        <w:rPr>
          <w:b w:val="0"/>
          <w:i/>
          <w:szCs w:val="28"/>
          <w:lang w:val="uk-UA"/>
        </w:rPr>
      </w:pPr>
      <w:r w:rsidRPr="00633D4A">
        <w:rPr>
          <w:b w:val="0"/>
          <w:i/>
          <w:kern w:val="0"/>
          <w:szCs w:val="28"/>
          <w:lang w:val="uk-UA"/>
        </w:rPr>
        <w:t xml:space="preserve">Базові моделі соціальних досліджень. </w:t>
      </w:r>
      <w:r w:rsidR="00633D4A" w:rsidRPr="00633D4A">
        <w:rPr>
          <w:b w:val="0"/>
          <w:i/>
          <w:kern w:val="0"/>
          <w:szCs w:val="28"/>
          <w:lang w:val="uk-UA"/>
        </w:rPr>
        <w:t>Каузальне дослідження</w:t>
      </w:r>
      <w:r w:rsidRPr="00633D4A">
        <w:rPr>
          <w:b w:val="0"/>
          <w:i/>
          <w:kern w:val="0"/>
          <w:szCs w:val="28"/>
          <w:lang w:val="uk-UA"/>
        </w:rPr>
        <w:t xml:space="preserve">. </w:t>
      </w:r>
      <w:r w:rsidR="00633D4A" w:rsidRPr="00633D4A">
        <w:rPr>
          <w:b w:val="0"/>
          <w:i/>
          <w:kern w:val="0"/>
          <w:szCs w:val="28"/>
          <w:lang w:val="uk-UA"/>
        </w:rPr>
        <w:t>Описове дослідження</w:t>
      </w:r>
      <w:r w:rsidRPr="00633D4A">
        <w:rPr>
          <w:b w:val="0"/>
          <w:i/>
          <w:kern w:val="0"/>
          <w:szCs w:val="28"/>
          <w:lang w:val="uk-UA"/>
        </w:rPr>
        <w:t xml:space="preserve">. </w:t>
      </w:r>
      <w:r w:rsidR="00633D4A" w:rsidRPr="00633D4A">
        <w:rPr>
          <w:b w:val="0"/>
          <w:i/>
          <w:kern w:val="0"/>
          <w:szCs w:val="28"/>
          <w:lang w:val="uk-UA"/>
        </w:rPr>
        <w:t>Вимірювальні шкали</w:t>
      </w:r>
      <w:r w:rsidRPr="00633D4A">
        <w:rPr>
          <w:b w:val="0"/>
          <w:i/>
          <w:kern w:val="0"/>
          <w:szCs w:val="28"/>
          <w:lang w:val="uk-UA"/>
        </w:rPr>
        <w:t xml:space="preserve">. </w:t>
      </w:r>
      <w:r w:rsidR="00633D4A" w:rsidRPr="00633D4A">
        <w:rPr>
          <w:b w:val="0"/>
          <w:i/>
          <w:kern w:val="0"/>
          <w:szCs w:val="28"/>
          <w:lang w:val="uk-UA"/>
        </w:rPr>
        <w:t>Шкала Степела</w:t>
      </w:r>
      <w:r w:rsidRPr="00633D4A">
        <w:rPr>
          <w:b w:val="0"/>
          <w:i/>
          <w:kern w:val="0"/>
          <w:szCs w:val="28"/>
          <w:lang w:val="uk-UA"/>
        </w:rPr>
        <w:t xml:space="preserve">. </w:t>
      </w:r>
      <w:r w:rsidR="00633D4A" w:rsidRPr="00633D4A">
        <w:rPr>
          <w:b w:val="0"/>
          <w:i/>
          <w:kern w:val="0"/>
          <w:szCs w:val="28"/>
          <w:lang w:val="uk-UA"/>
        </w:rPr>
        <w:t xml:space="preserve">Статистичні характеристики, які можна обчислити. </w:t>
      </w:r>
      <w:r w:rsidR="00633D4A" w:rsidRPr="00633D4A">
        <w:rPr>
          <w:b w:val="0"/>
          <w:i/>
          <w:szCs w:val="28"/>
          <w:lang w:val="uk-UA"/>
        </w:rPr>
        <w:t>Шкала сумарних оцінок Лікерта</w:t>
      </w:r>
      <w:r w:rsidRPr="00633D4A">
        <w:rPr>
          <w:b w:val="0"/>
          <w:i/>
          <w:szCs w:val="28"/>
          <w:lang w:val="uk-UA"/>
        </w:rPr>
        <w:t xml:space="preserve">. </w:t>
      </w:r>
      <w:r w:rsidR="00633D4A" w:rsidRPr="00633D4A">
        <w:rPr>
          <w:b w:val="0"/>
          <w:i/>
          <w:szCs w:val="28"/>
          <w:lang w:val="uk-UA"/>
        </w:rPr>
        <w:t>Семантична диференційна шкала</w:t>
      </w:r>
      <w:r w:rsidRPr="00633D4A">
        <w:rPr>
          <w:b w:val="0"/>
          <w:i/>
          <w:szCs w:val="28"/>
          <w:lang w:val="uk-UA"/>
        </w:rPr>
        <w:t xml:space="preserve">.. </w:t>
      </w:r>
      <w:r w:rsidR="00633D4A" w:rsidRPr="00633D4A">
        <w:rPr>
          <w:b w:val="0"/>
          <w:i/>
          <w:szCs w:val="28"/>
          <w:lang w:val="uk-UA"/>
        </w:rPr>
        <w:t>Методи оцінювання вірогідності. Визначення систематичних і випадкових помилок вимірювань</w:t>
      </w:r>
      <w:r w:rsidR="00633D4A">
        <w:rPr>
          <w:b w:val="0"/>
          <w:i/>
          <w:szCs w:val="28"/>
          <w:lang w:val="uk-UA"/>
        </w:rPr>
        <w:t xml:space="preserve"> </w:t>
      </w:r>
      <w:r w:rsidRPr="00633D4A">
        <w:rPr>
          <w:b w:val="0"/>
          <w:i/>
          <w:szCs w:val="28"/>
          <w:lang w:val="uk-UA"/>
        </w:rPr>
        <w:t>витрат і ланцюжка цінності.</w:t>
      </w:r>
      <w:r w:rsidR="00633D4A" w:rsidRPr="00633D4A">
        <w:rPr>
          <w:b w:val="0"/>
          <w:i/>
          <w:szCs w:val="28"/>
          <w:lang w:val="uk-UA"/>
        </w:rPr>
        <w:t xml:space="preserve"> Моделі формування вибірок. </w:t>
      </w:r>
    </w:p>
    <w:p w14:paraId="3B5CF1E7" w14:textId="660013D7" w:rsidR="00080420" w:rsidRDefault="00080420" w:rsidP="009D7940">
      <w:pPr>
        <w:jc w:val="both"/>
        <w:rPr>
          <w:lang w:val="uk-UA"/>
        </w:rPr>
      </w:pPr>
    </w:p>
    <w:p w14:paraId="2C0602C3" w14:textId="77777777" w:rsidR="009D7940" w:rsidRDefault="009D7940" w:rsidP="009D7940">
      <w:pPr>
        <w:jc w:val="both"/>
        <w:rPr>
          <w:lang w:val="uk-UA"/>
        </w:rPr>
      </w:pPr>
    </w:p>
    <w:p w14:paraId="77B8FF95" w14:textId="77777777" w:rsidR="00080420" w:rsidRPr="00080420" w:rsidRDefault="00080420" w:rsidP="00080420">
      <w:pPr>
        <w:pStyle w:val="a5"/>
        <w:rPr>
          <w:b/>
          <w:szCs w:val="28"/>
          <w:lang w:val="uk-UA"/>
        </w:rPr>
      </w:pPr>
      <w:r w:rsidRPr="00080420">
        <w:rPr>
          <w:b/>
          <w:szCs w:val="28"/>
          <w:lang w:val="uk-UA"/>
        </w:rPr>
        <w:t>1.1. Базові моделі соціальних досліджень.</w:t>
      </w:r>
    </w:p>
    <w:p w14:paraId="0F320113" w14:textId="77777777" w:rsidR="006F63CB" w:rsidRPr="001D05A7" w:rsidRDefault="006F63CB" w:rsidP="009D7940">
      <w:pPr>
        <w:pStyle w:val="a5"/>
        <w:spacing w:line="240" w:lineRule="auto"/>
        <w:rPr>
          <w:lang w:val="uk-UA"/>
        </w:rPr>
      </w:pPr>
      <w:r w:rsidRPr="001D05A7">
        <w:rPr>
          <w:lang w:val="uk-UA"/>
        </w:rPr>
        <w:t xml:space="preserve">До базових моделей </w:t>
      </w:r>
      <w:r w:rsidR="00033585">
        <w:rPr>
          <w:lang w:val="uk-UA"/>
        </w:rPr>
        <w:t>соціальних</w:t>
      </w:r>
      <w:r w:rsidRPr="001D05A7">
        <w:rPr>
          <w:lang w:val="uk-UA"/>
        </w:rPr>
        <w:t xml:space="preserve"> досліджень відносять:</w:t>
      </w:r>
    </w:p>
    <w:p w14:paraId="0C5FF8D1" w14:textId="77777777" w:rsidR="006F63CB" w:rsidRPr="001D05A7" w:rsidRDefault="006F63CB" w:rsidP="009D7940">
      <w:pPr>
        <w:pStyle w:val="a"/>
        <w:spacing w:line="240" w:lineRule="auto"/>
        <w:rPr>
          <w:lang w:val="uk-UA"/>
        </w:rPr>
      </w:pPr>
      <w:r w:rsidRPr="001D05A7">
        <w:rPr>
          <w:lang w:val="uk-UA"/>
        </w:rPr>
        <w:t>розвідувальне (пошукове);</w:t>
      </w:r>
    </w:p>
    <w:p w14:paraId="58D92545" w14:textId="77777777" w:rsidR="006F63CB" w:rsidRPr="001D05A7" w:rsidRDefault="006F63CB" w:rsidP="009D7940">
      <w:pPr>
        <w:pStyle w:val="a"/>
        <w:spacing w:line="240" w:lineRule="auto"/>
        <w:rPr>
          <w:lang w:val="uk-UA"/>
        </w:rPr>
      </w:pPr>
      <w:r w:rsidRPr="001D05A7">
        <w:rPr>
          <w:lang w:val="uk-UA"/>
        </w:rPr>
        <w:t>описове;</w:t>
      </w:r>
    </w:p>
    <w:p w14:paraId="1D779C83" w14:textId="77777777" w:rsidR="006F63CB" w:rsidRPr="001D05A7" w:rsidRDefault="006F63CB" w:rsidP="009D7940">
      <w:pPr>
        <w:pStyle w:val="a"/>
        <w:spacing w:line="240" w:lineRule="auto"/>
        <w:rPr>
          <w:lang w:val="uk-UA"/>
        </w:rPr>
      </w:pPr>
      <w:r w:rsidRPr="001D05A7">
        <w:rPr>
          <w:lang w:val="uk-UA"/>
        </w:rPr>
        <w:t>каузальне.</w:t>
      </w:r>
    </w:p>
    <w:p w14:paraId="10BC1C45" w14:textId="77777777" w:rsidR="006F63CB" w:rsidRPr="001D05A7" w:rsidRDefault="006F63CB" w:rsidP="009D7940">
      <w:pPr>
        <w:pStyle w:val="a5"/>
        <w:spacing w:line="240" w:lineRule="auto"/>
        <w:rPr>
          <w:lang w:val="uk-UA"/>
        </w:rPr>
      </w:pPr>
      <w:r w:rsidRPr="001D05A7">
        <w:rPr>
          <w:i/>
          <w:iCs/>
          <w:lang w:val="uk-UA"/>
        </w:rPr>
        <w:t xml:space="preserve">Пошукове дослідження – </w:t>
      </w:r>
      <w:r w:rsidRPr="001D05A7">
        <w:rPr>
          <w:iCs/>
          <w:lang w:val="uk-UA"/>
        </w:rPr>
        <w:t>це</w:t>
      </w:r>
      <w:r w:rsidRPr="001D05A7">
        <w:rPr>
          <w:lang w:val="uk-UA"/>
        </w:rPr>
        <w:t xml:space="preserve"> проект дослідження, у якому основна увага приділяється генеруванню ідей і збору інформації, що допомагає зрозуміти проблему.</w:t>
      </w:r>
    </w:p>
    <w:p w14:paraId="1B952BE8" w14:textId="77777777" w:rsidR="006F63CB" w:rsidRPr="001D05A7" w:rsidRDefault="006F63CB" w:rsidP="009D7940">
      <w:pPr>
        <w:pStyle w:val="a5"/>
        <w:spacing w:line="240" w:lineRule="auto"/>
        <w:rPr>
          <w:lang w:val="uk-UA"/>
        </w:rPr>
      </w:pPr>
      <w:r w:rsidRPr="001D05A7">
        <w:rPr>
          <w:lang w:val="uk-UA"/>
        </w:rPr>
        <w:t>Наприклад, виробник безалкогольних напоїв, попит на які став падати, може виконати розвідувальні дослідження з метою знайти можливі пояснення проблеми, що виникла.</w:t>
      </w:r>
    </w:p>
    <w:p w14:paraId="44C21688" w14:textId="77777777" w:rsidR="006F63CB" w:rsidRPr="001D05A7" w:rsidRDefault="006F63CB" w:rsidP="009D7940">
      <w:pPr>
        <w:pStyle w:val="a5"/>
        <w:spacing w:line="240" w:lineRule="auto"/>
        <w:rPr>
          <w:lang w:val="uk-UA"/>
        </w:rPr>
      </w:pPr>
      <w:r w:rsidRPr="001D05A7">
        <w:rPr>
          <w:i/>
          <w:iCs/>
          <w:lang w:val="uk-UA"/>
        </w:rPr>
        <w:t xml:space="preserve">Описове дослідження </w:t>
      </w:r>
      <w:r w:rsidRPr="001D05A7">
        <w:rPr>
          <w:lang w:val="uk-UA"/>
        </w:rPr>
        <w:t>– це проект досліджень, у якому визначаються частоти виникнення тієї або іншої події або встановлюються взаємини між змінними. В основі такого дослідження лежить гіпотеза.</w:t>
      </w:r>
    </w:p>
    <w:p w14:paraId="64E74289" w14:textId="77777777" w:rsidR="006F63CB" w:rsidRPr="001D05A7" w:rsidRDefault="006F63CB" w:rsidP="009D7940">
      <w:pPr>
        <w:pStyle w:val="a5"/>
        <w:spacing w:line="240" w:lineRule="auto"/>
        <w:rPr>
          <w:lang w:val="uk-UA"/>
        </w:rPr>
      </w:pPr>
      <w:r w:rsidRPr="001D05A7">
        <w:rPr>
          <w:lang w:val="uk-UA"/>
        </w:rPr>
        <w:t xml:space="preserve">Наприклад, виробник безалкогольних напоїв висунув гіпотезу, що попит на дієтичну кока-колу продовжує падати, оскільки протягом останніх трьох років скорочувалося число дівчаток, що складають основний ринок для даного </w:t>
      </w:r>
      <w:r w:rsidRPr="001D05A7">
        <w:rPr>
          <w:lang w:val="uk-UA"/>
        </w:rPr>
        <w:lastRenderedPageBreak/>
        <w:t>продукту. Метою такого дослідження може бути визначення взаємозв'язку між споживанням кока-коли й такими характеристиками як вік і стать.</w:t>
      </w:r>
    </w:p>
    <w:p w14:paraId="16F06786" w14:textId="77777777" w:rsidR="006F63CB" w:rsidRPr="001D05A7" w:rsidRDefault="006F63CB" w:rsidP="009D7940">
      <w:pPr>
        <w:pStyle w:val="a5"/>
        <w:spacing w:line="240" w:lineRule="auto"/>
        <w:rPr>
          <w:lang w:val="uk-UA"/>
        </w:rPr>
      </w:pPr>
      <w:r w:rsidRPr="001D05A7">
        <w:rPr>
          <w:i/>
          <w:iCs/>
          <w:lang w:val="uk-UA"/>
        </w:rPr>
        <w:t xml:space="preserve">Каузальне дослідження </w:t>
      </w:r>
      <w:r w:rsidRPr="001D05A7">
        <w:rPr>
          <w:lang w:val="uk-UA"/>
        </w:rPr>
        <w:t>– це проект досліджень, у якому встановлюються причинно-наслідкові зв'язки. Проводиться у вигляді експерименту.</w:t>
      </w:r>
    </w:p>
    <w:p w14:paraId="1FC04CC8" w14:textId="77777777" w:rsidR="006F63CB" w:rsidRPr="001D05A7" w:rsidRDefault="006F63CB" w:rsidP="009D7940">
      <w:pPr>
        <w:pStyle w:val="a5"/>
        <w:spacing w:line="240" w:lineRule="auto"/>
        <w:rPr>
          <w:lang w:val="uk-UA"/>
        </w:rPr>
      </w:pPr>
      <w:r w:rsidRPr="001D05A7">
        <w:rPr>
          <w:lang w:val="uk-UA"/>
        </w:rPr>
        <w:t>Наприклад, виробник кока-коли може поцікавитися, яке з декількох рекламних звернень буде найбільш ефективним. Для цього він може організувати експеримент по розміщенню різноманітної реклами в різних географічних районах і далі досліджувати, яка реклама приводить до найбільшого обсягу продажів.</w:t>
      </w:r>
    </w:p>
    <w:p w14:paraId="2F4E6AFA" w14:textId="77777777" w:rsidR="006F63CB" w:rsidRPr="001D05A7" w:rsidRDefault="006F63CB" w:rsidP="009D7940">
      <w:pPr>
        <w:pStyle w:val="a5"/>
        <w:spacing w:line="240" w:lineRule="auto"/>
        <w:rPr>
          <w:lang w:val="uk-UA"/>
        </w:rPr>
      </w:pPr>
      <w:r w:rsidRPr="001D05A7">
        <w:rPr>
          <w:lang w:val="uk-UA"/>
        </w:rPr>
        <w:t>Три основних проекти досліджень можна розглядати як стадії одного безперервного процесу.</w:t>
      </w:r>
    </w:p>
    <w:p w14:paraId="6E6AB5E2" w14:textId="15DC9336" w:rsidR="006F63CB" w:rsidRPr="001D05A7" w:rsidRDefault="00DE775C" w:rsidP="006F63CB">
      <w:pPr>
        <w:spacing w:line="360" w:lineRule="auto"/>
        <w:ind w:firstLine="709"/>
        <w:jc w:val="both"/>
        <w:rPr>
          <w:lang w:val="uk-UA"/>
        </w:rPr>
      </w:pPr>
      <w:r w:rsidRPr="001D05A7">
        <w:rPr>
          <w:noProof/>
          <w:sz w:val="20"/>
          <w:lang w:val="uk-UA"/>
        </w:rPr>
        <mc:AlternateContent>
          <mc:Choice Requires="wps">
            <w:drawing>
              <wp:anchor distT="0" distB="0" distL="114300" distR="114300" simplePos="0" relativeHeight="251659264" behindDoc="0" locked="1" layoutInCell="1" allowOverlap="1" wp14:anchorId="17F65556" wp14:editId="08F0B857">
                <wp:simplePos x="0" y="0"/>
                <wp:positionH relativeFrom="column">
                  <wp:posOffset>4241800</wp:posOffset>
                </wp:positionH>
                <wp:positionV relativeFrom="paragraph">
                  <wp:posOffset>507365</wp:posOffset>
                </wp:positionV>
                <wp:extent cx="266700" cy="1451610"/>
                <wp:effectExtent l="16510" t="7620" r="12065" b="26670"/>
                <wp:wrapNone/>
                <wp:docPr id="2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451610"/>
                        </a:xfrm>
                        <a:prstGeom prst="downArrow">
                          <a:avLst>
                            <a:gd name="adj1" fmla="val 50000"/>
                            <a:gd name="adj2" fmla="val 1360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42E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26" type="#_x0000_t67" style="position:absolute;margin-left:334pt;margin-top:39.95pt;width:21pt;height:11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">
                <w10:anchorlock/>
              </v:shape>
            </w:pict>
          </mc:Fallback>
        </mc:AlternateContent>
      </w:r>
      <w:r w:rsidRPr="001D05A7">
        <w:rPr>
          <w:noProof/>
          <w:sz w:val="20"/>
          <w:lang w:val="uk-UA"/>
        </w:rPr>
        <mc:AlternateContent>
          <mc:Choice Requires="wps">
            <w:drawing>
              <wp:anchor distT="0" distB="0" distL="114300" distR="114300" simplePos="0" relativeHeight="251658240" behindDoc="0" locked="1" layoutInCell="1" allowOverlap="1" wp14:anchorId="6034826E" wp14:editId="1311F954">
                <wp:simplePos x="0" y="0"/>
                <wp:positionH relativeFrom="column">
                  <wp:posOffset>800100</wp:posOffset>
                </wp:positionH>
                <wp:positionV relativeFrom="paragraph">
                  <wp:posOffset>23495</wp:posOffset>
                </wp:positionV>
                <wp:extent cx="2286000" cy="712470"/>
                <wp:effectExtent l="13335" t="19050" r="24765" b="11430"/>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1247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04AAF" id="AutoShape 13" o:spid="_x0000_s1026" style="position:absolute;margin-left:63pt;margin-top:1.85pt;width:180pt;height:5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" path="m21600,6079l15126,r,2912l12427,2912c5564,2912,,7052,,12158r,9442l6474,21600r,-9442c6474,10550,9139,9246,12427,9246r2699,l15126,12158,21600,6079xe">
                <v:stroke joinstyle="miter"/>
                <v:path o:connecttype="custom" o:connectlocs="1600835,0;1600835,401028;342583,712470;2286000,200514" o:connectangles="270,90,90,0" textboxrect="12427,2912,18227,9246"/>
                <w10:anchorlock/>
              </v:shape>
            </w:pict>
          </mc:Fallback>
        </mc:AlternateContent>
      </w:r>
      <w:r w:rsidRPr="001D05A7">
        <w:rPr>
          <w:noProof/>
          <w:sz w:val="20"/>
          <w:lang w:val="uk-UA"/>
        </w:rPr>
        <mc:AlternateContent>
          <mc:Choice Requires="wps">
            <w:drawing>
              <wp:anchor distT="0" distB="0" distL="114300" distR="114300" simplePos="0" relativeHeight="251657216" behindDoc="0" locked="1" layoutInCell="1" allowOverlap="1" wp14:anchorId="597CAD05" wp14:editId="7BC012B0">
                <wp:simplePos x="0" y="0"/>
                <wp:positionH relativeFrom="column">
                  <wp:posOffset>1841500</wp:posOffset>
                </wp:positionH>
                <wp:positionV relativeFrom="paragraph">
                  <wp:posOffset>991235</wp:posOffset>
                </wp:positionV>
                <wp:extent cx="2044700" cy="0"/>
                <wp:effectExtent l="16510" t="53340" r="5715" b="60960"/>
                <wp:wrapNone/>
                <wp:docPr id="2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4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B0A98" id="Line 12"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78.05pt" to="306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">
                <v:stroke endarrow="block"/>
                <w10:anchorlock/>
              </v:line>
            </w:pict>
          </mc:Fallback>
        </mc:AlternateContent>
      </w:r>
      <w:r w:rsidRPr="001D05A7">
        <w:rPr>
          <w:noProof/>
          <w:sz w:val="20"/>
          <w:lang w:val="uk-UA"/>
        </w:rPr>
        <mc:AlternateContent>
          <mc:Choice Requires="wps">
            <w:drawing>
              <wp:anchor distT="0" distB="0" distL="114300" distR="114300" simplePos="0" relativeHeight="251656192" behindDoc="0" locked="1" layoutInCell="1" allowOverlap="1" wp14:anchorId="1F068AB6" wp14:editId="05BF4361">
                <wp:simplePos x="0" y="0"/>
                <wp:positionH relativeFrom="column">
                  <wp:posOffset>3886200</wp:posOffset>
                </wp:positionH>
                <wp:positionV relativeFrom="paragraph">
                  <wp:posOffset>507365</wp:posOffset>
                </wp:positionV>
                <wp:extent cx="0" cy="483870"/>
                <wp:effectExtent l="13335" t="7620" r="5715" b="13335"/>
                <wp:wrapNone/>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65C4F" id="Line 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9.95pt" to="306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">
                <w10:anchorlock/>
              </v:line>
            </w:pict>
          </mc:Fallback>
        </mc:AlternateContent>
      </w:r>
      <w:r w:rsidRPr="001D05A7">
        <w:rPr>
          <w:noProof/>
          <w:sz w:val="20"/>
          <w:lang w:val="uk-UA"/>
        </w:rPr>
        <mc:AlternateContent>
          <mc:Choice Requires="wps">
            <w:drawing>
              <wp:anchor distT="0" distB="0" distL="114300" distR="114300" simplePos="0" relativeHeight="251655168" behindDoc="0" locked="1" layoutInCell="1" allowOverlap="1" wp14:anchorId="59041F30" wp14:editId="77D8D212">
                <wp:simplePos x="0" y="0"/>
                <wp:positionH relativeFrom="column">
                  <wp:posOffset>1841500</wp:posOffset>
                </wp:positionH>
                <wp:positionV relativeFrom="paragraph">
                  <wp:posOffset>1233170</wp:posOffset>
                </wp:positionV>
                <wp:extent cx="2044700" cy="0"/>
                <wp:effectExtent l="16510" t="57150" r="5715" b="5715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4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1262C" id="Line 10"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97.1pt" to="306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">
                <v:stroke endarrow="block"/>
                <w10:anchorlock/>
              </v:line>
            </w:pict>
          </mc:Fallback>
        </mc:AlternateContent>
      </w:r>
      <w:r w:rsidRPr="001D05A7">
        <w:rPr>
          <w:noProof/>
          <w:sz w:val="20"/>
          <w:lang w:val="uk-UA"/>
        </w:rPr>
        <mc:AlternateContent>
          <mc:Choice Requires="wps">
            <w:drawing>
              <wp:anchor distT="0" distB="0" distL="114300" distR="114300" simplePos="0" relativeHeight="251654144" behindDoc="0" locked="1" layoutInCell="1" allowOverlap="1" wp14:anchorId="0E2D61B0" wp14:editId="443928E8">
                <wp:simplePos x="0" y="0"/>
                <wp:positionH relativeFrom="column">
                  <wp:posOffset>3886200</wp:posOffset>
                </wp:positionH>
                <wp:positionV relativeFrom="paragraph">
                  <wp:posOffset>1233170</wp:posOffset>
                </wp:positionV>
                <wp:extent cx="0" cy="725805"/>
                <wp:effectExtent l="13335" t="9525" r="5715" b="7620"/>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129B5" id="Line 9"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7.1pt" to="306pt,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">
                <w10:anchorlock/>
              </v:line>
            </w:pict>
          </mc:Fallback>
        </mc:AlternateContent>
      </w:r>
      <w:r w:rsidRPr="001D05A7">
        <w:rPr>
          <w:noProof/>
          <w:sz w:val="20"/>
          <w:lang w:val="uk-UA"/>
        </w:rPr>
        <mc:AlternateContent>
          <mc:Choice Requires="wps">
            <w:drawing>
              <wp:anchor distT="0" distB="0" distL="114300" distR="114300" simplePos="0" relativeHeight="251653120" behindDoc="0" locked="1" layoutInCell="1" allowOverlap="1" wp14:anchorId="7E0949F7" wp14:editId="3C1AC1B3">
                <wp:simplePos x="0" y="0"/>
                <wp:positionH relativeFrom="column">
                  <wp:posOffset>5397500</wp:posOffset>
                </wp:positionH>
                <wp:positionV relativeFrom="paragraph">
                  <wp:posOffset>265430</wp:posOffset>
                </wp:positionV>
                <wp:extent cx="0" cy="1935480"/>
                <wp:effectExtent l="10160" t="13335" r="8890" b="1333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35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6ED21" id="Line 8"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20.9pt" to="425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">
                <w10:anchorlock/>
              </v:line>
            </w:pict>
          </mc:Fallback>
        </mc:AlternateContent>
      </w:r>
      <w:r w:rsidRPr="001D05A7">
        <w:rPr>
          <w:noProof/>
          <w:sz w:val="20"/>
          <w:lang w:val="uk-UA"/>
        </w:rPr>
        <mc:AlternateContent>
          <mc:Choice Requires="wps">
            <w:drawing>
              <wp:anchor distT="0" distB="0" distL="114300" distR="114300" simplePos="0" relativeHeight="251652096" behindDoc="0" locked="1" layoutInCell="1" allowOverlap="1" wp14:anchorId="45678F4D" wp14:editId="0846A8A3">
                <wp:simplePos x="0" y="0"/>
                <wp:positionH relativeFrom="column">
                  <wp:posOffset>4953000</wp:posOffset>
                </wp:positionH>
                <wp:positionV relativeFrom="paragraph">
                  <wp:posOffset>2200910</wp:posOffset>
                </wp:positionV>
                <wp:extent cx="444500" cy="0"/>
                <wp:effectExtent l="13335" t="5715" r="8890" b="13335"/>
                <wp:wrapNone/>
                <wp:docPr id="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E9B84" id="Line 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73.3pt" to="425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">
                <w10:anchorlock/>
              </v:line>
            </w:pict>
          </mc:Fallback>
        </mc:AlternateContent>
      </w:r>
      <w:r w:rsidRPr="001D05A7">
        <w:rPr>
          <w:noProof/>
          <w:sz w:val="20"/>
          <w:lang w:val="uk-UA"/>
        </w:rPr>
        <mc:AlternateContent>
          <mc:Choice Requires="wps">
            <w:drawing>
              <wp:anchor distT="0" distB="0" distL="114300" distR="114300" simplePos="0" relativeHeight="251651072" behindDoc="0" locked="1" layoutInCell="1" allowOverlap="1" wp14:anchorId="30F15F81" wp14:editId="336A011A">
                <wp:simplePos x="0" y="0"/>
                <wp:positionH relativeFrom="column">
                  <wp:posOffset>952500</wp:posOffset>
                </wp:positionH>
                <wp:positionV relativeFrom="paragraph">
                  <wp:posOffset>2200910</wp:posOffset>
                </wp:positionV>
                <wp:extent cx="2311400" cy="0"/>
                <wp:effectExtent l="13335" t="53340" r="18415" b="60960"/>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EC404" id="Line 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73.3pt" to="257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">
                <v:stroke endarrow="block"/>
                <w10:anchorlock/>
              </v:line>
            </w:pict>
          </mc:Fallback>
        </mc:AlternateContent>
      </w:r>
      <w:r w:rsidRPr="001D05A7">
        <w:rPr>
          <w:noProof/>
          <w:sz w:val="20"/>
          <w:lang w:val="uk-UA"/>
        </w:rPr>
        <mc:AlternateContent>
          <mc:Choice Requires="wps">
            <w:drawing>
              <wp:anchor distT="0" distB="0" distL="114300" distR="114300" simplePos="0" relativeHeight="251650048" behindDoc="0" locked="1" layoutInCell="1" allowOverlap="1" wp14:anchorId="36E9AC3C" wp14:editId="6EBEFA2A">
                <wp:simplePos x="0" y="0"/>
                <wp:positionH relativeFrom="column">
                  <wp:posOffset>952500</wp:posOffset>
                </wp:positionH>
                <wp:positionV relativeFrom="paragraph">
                  <wp:posOffset>1475105</wp:posOffset>
                </wp:positionV>
                <wp:extent cx="0" cy="725805"/>
                <wp:effectExtent l="13335" t="13335" r="5715" b="13335"/>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FE7BE" id="Line 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16.15pt" to="75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">
                <w10:anchorlock/>
              </v:line>
            </w:pict>
          </mc:Fallback>
        </mc:AlternateContent>
      </w:r>
      <w:r w:rsidRPr="001D05A7">
        <w:rPr>
          <w:noProof/>
          <w:sz w:val="20"/>
          <w:lang w:val="uk-UA"/>
        </w:rPr>
        <mc:AlternateContent>
          <mc:Choice Requires="wps">
            <w:drawing>
              <wp:anchor distT="0" distB="0" distL="114300" distR="114300" simplePos="0" relativeHeight="251649024" behindDoc="0" locked="1" layoutInCell="1" allowOverlap="1" wp14:anchorId="3D814181" wp14:editId="0AFDC627">
                <wp:simplePos x="0" y="0"/>
                <wp:positionH relativeFrom="column">
                  <wp:posOffset>3263900</wp:posOffset>
                </wp:positionH>
                <wp:positionV relativeFrom="paragraph">
                  <wp:posOffset>1958975</wp:posOffset>
                </wp:positionV>
                <wp:extent cx="1689100" cy="483870"/>
                <wp:effectExtent l="10160" t="11430" r="5715" b="952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483870"/>
                        </a:xfrm>
                        <a:prstGeom prst="rect">
                          <a:avLst/>
                        </a:prstGeom>
                        <a:solidFill>
                          <a:srgbClr val="FFFFFF"/>
                        </a:solidFill>
                        <a:ln w="9525">
                          <a:solidFill>
                            <a:srgbClr val="000000"/>
                          </a:solidFill>
                          <a:miter lim="800000"/>
                          <a:headEnd/>
                          <a:tailEnd/>
                        </a:ln>
                      </wps:spPr>
                      <wps:txbx>
                        <w:txbxContent>
                          <w:p w14:paraId="4EB1E70C" w14:textId="77777777" w:rsidR="00CE1A42" w:rsidRPr="001C487A" w:rsidRDefault="00CE1A42" w:rsidP="006F63CB">
                            <w:pPr>
                              <w:jc w:val="center"/>
                              <w:rPr>
                                <w:lang w:val="uk-UA"/>
                              </w:rPr>
                            </w:pPr>
                            <w:r>
                              <w:rPr>
                                <w:lang w:val="uk-UA"/>
                              </w:rPr>
                              <w:t>Каузальне дослідження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14181" id="Rectangle 4" o:spid="_x0000_s1026" style="position:absolute;left:0;text-align:left;margin-left:257pt;margin-top:154.25pt;width:133pt;height:38.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">
                <v:textbox>
                  <w:txbxContent>
                    <w:p w14:paraId="4EB1E70C" w14:textId="77777777" w:rsidR="00CE1A42" w:rsidRPr="001C487A" w:rsidRDefault="00CE1A42" w:rsidP="006F63CB">
                      <w:pPr>
                        <w:jc w:val="center"/>
                        <w:rPr>
                          <w:lang w:val="uk-UA"/>
                        </w:rPr>
                      </w:pPr>
                      <w:r>
                        <w:rPr>
                          <w:lang w:val="uk-UA"/>
                        </w:rPr>
                        <w:t>Каузальне дослідження</w:t>
                      </w:r>
                    </w:p>
                  </w:txbxContent>
                </v:textbox>
                <w10:anchorlock/>
              </v:rect>
            </w:pict>
          </mc:Fallback>
        </mc:AlternateContent>
      </w:r>
      <w:r w:rsidRPr="001D05A7">
        <w:rPr>
          <w:noProof/>
          <w:sz w:val="20"/>
          <w:lang w:val="uk-UA"/>
        </w:rPr>
        <mc:AlternateContent>
          <mc:Choice Requires="wps">
            <w:drawing>
              <wp:anchor distT="0" distB="0" distL="114300" distR="114300" simplePos="0" relativeHeight="251648000" behindDoc="0" locked="1" layoutInCell="1" allowOverlap="1" wp14:anchorId="22BAC530" wp14:editId="0DD02784">
                <wp:simplePos x="0" y="0"/>
                <wp:positionH relativeFrom="column">
                  <wp:posOffset>3086100</wp:posOffset>
                </wp:positionH>
                <wp:positionV relativeFrom="paragraph">
                  <wp:posOffset>24765</wp:posOffset>
                </wp:positionV>
                <wp:extent cx="1689100" cy="483870"/>
                <wp:effectExtent l="13335" t="10795" r="12065" b="1016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483870"/>
                        </a:xfrm>
                        <a:prstGeom prst="rect">
                          <a:avLst/>
                        </a:prstGeom>
                        <a:solidFill>
                          <a:srgbClr val="FFFFFF"/>
                        </a:solidFill>
                        <a:ln w="9525">
                          <a:solidFill>
                            <a:srgbClr val="000000"/>
                          </a:solidFill>
                          <a:miter lim="800000"/>
                          <a:headEnd/>
                          <a:tailEnd/>
                        </a:ln>
                      </wps:spPr>
                      <wps:txbx>
                        <w:txbxContent>
                          <w:p w14:paraId="19A83C25" w14:textId="77777777" w:rsidR="00CE1A42" w:rsidRDefault="00CE1A42" w:rsidP="006F63CB">
                            <w:pPr>
                              <w:jc w:val="center"/>
                              <w:rPr>
                                <w:lang w:val="uk-UA"/>
                              </w:rPr>
                            </w:pPr>
                            <w:r>
                              <w:rPr>
                                <w:lang w:val="uk-UA"/>
                              </w:rPr>
                              <w:t>Описове</w:t>
                            </w:r>
                          </w:p>
                          <w:p w14:paraId="66181FE5" w14:textId="77777777" w:rsidR="00CE1A42" w:rsidRPr="001C487A" w:rsidRDefault="00CE1A42" w:rsidP="006F63CB">
                            <w:pPr>
                              <w:jc w:val="center"/>
                              <w:rPr>
                                <w:lang w:val="uk-UA"/>
                              </w:rPr>
                            </w:pPr>
                            <w:r>
                              <w:rPr>
                                <w:lang w:val="uk-UA"/>
                              </w:rPr>
                              <w:t>дослідження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AC530" id="Rectangle 3" o:spid="_x0000_s1027" style="position:absolute;left:0;text-align:left;margin-left:243pt;margin-top:1.95pt;width:133pt;height:38.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">
                <v:textbox>
                  <w:txbxContent>
                    <w:p w14:paraId="19A83C25" w14:textId="77777777" w:rsidR="00CE1A42" w:rsidRDefault="00CE1A42" w:rsidP="006F63CB">
                      <w:pPr>
                        <w:jc w:val="center"/>
                        <w:rPr>
                          <w:lang w:val="uk-UA"/>
                        </w:rPr>
                      </w:pPr>
                      <w:r>
                        <w:rPr>
                          <w:lang w:val="uk-UA"/>
                        </w:rPr>
                        <w:t>Описове</w:t>
                      </w:r>
                    </w:p>
                    <w:p w14:paraId="66181FE5" w14:textId="77777777" w:rsidR="00CE1A42" w:rsidRPr="001C487A" w:rsidRDefault="00CE1A42" w:rsidP="006F63CB">
                      <w:pPr>
                        <w:jc w:val="center"/>
                        <w:rPr>
                          <w:lang w:val="uk-UA"/>
                        </w:rPr>
                      </w:pPr>
                      <w:r>
                        <w:rPr>
                          <w:lang w:val="uk-UA"/>
                        </w:rPr>
                        <w:t>дослідження</w:t>
                      </w:r>
                    </w:p>
                  </w:txbxContent>
                </v:textbox>
                <w10:anchorlock/>
              </v:rect>
            </w:pict>
          </mc:Fallback>
        </mc:AlternateContent>
      </w:r>
      <w:r w:rsidRPr="001D05A7">
        <w:rPr>
          <w:noProof/>
          <w:sz w:val="20"/>
          <w:lang w:val="uk-UA"/>
        </w:rPr>
        <mc:AlternateContent>
          <mc:Choice Requires="wps">
            <w:drawing>
              <wp:anchor distT="0" distB="0" distL="114300" distR="114300" simplePos="0" relativeHeight="251646976" behindDoc="0" locked="1" layoutInCell="1" allowOverlap="1" wp14:anchorId="722B7550" wp14:editId="6C64FBFB">
                <wp:simplePos x="0" y="0"/>
                <wp:positionH relativeFrom="column">
                  <wp:posOffset>330200</wp:posOffset>
                </wp:positionH>
                <wp:positionV relativeFrom="paragraph">
                  <wp:posOffset>749300</wp:posOffset>
                </wp:positionV>
                <wp:extent cx="1511300" cy="725805"/>
                <wp:effectExtent l="10160" t="11430" r="12065" b="571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725805"/>
                        </a:xfrm>
                        <a:prstGeom prst="rect">
                          <a:avLst/>
                        </a:prstGeom>
                        <a:solidFill>
                          <a:srgbClr val="FFFFFF"/>
                        </a:solidFill>
                        <a:ln w="9525">
                          <a:solidFill>
                            <a:srgbClr val="000000"/>
                          </a:solidFill>
                          <a:miter lim="800000"/>
                          <a:headEnd/>
                          <a:tailEnd/>
                        </a:ln>
                      </wps:spPr>
                      <wps:txbx>
                        <w:txbxContent>
                          <w:p w14:paraId="181D6FC6" w14:textId="77777777" w:rsidR="00CE1A42" w:rsidRPr="001C487A" w:rsidRDefault="00CE1A42" w:rsidP="006F63CB">
                            <w:pPr>
                              <w:jc w:val="center"/>
                              <w:rPr>
                                <w:sz w:val="16"/>
                                <w:szCs w:val="16"/>
                                <w:lang w:val="uk-UA"/>
                              </w:rPr>
                            </w:pPr>
                          </w:p>
                          <w:p w14:paraId="3C55C2F7" w14:textId="77777777" w:rsidR="00CE1A42" w:rsidRDefault="00CE1A42" w:rsidP="006F63CB">
                            <w:pPr>
                              <w:jc w:val="center"/>
                              <w:rPr>
                                <w:lang w:val="uk-UA"/>
                              </w:rPr>
                            </w:pPr>
                            <w:r>
                              <w:rPr>
                                <w:lang w:val="uk-UA"/>
                              </w:rPr>
                              <w:t>Розвідувальне</w:t>
                            </w:r>
                          </w:p>
                          <w:p w14:paraId="412554DF" w14:textId="77777777" w:rsidR="00CE1A42" w:rsidRPr="001C487A" w:rsidRDefault="00CE1A42" w:rsidP="006F63CB">
                            <w:pPr>
                              <w:jc w:val="center"/>
                              <w:rPr>
                                <w:lang w:val="uk-UA"/>
                              </w:rPr>
                            </w:pPr>
                            <w:r>
                              <w:rPr>
                                <w:lang w:val="uk-UA"/>
                              </w:rPr>
                              <w:t>дослідження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B7550" id="Rectangle 2" o:spid="_x0000_s1028" style="position:absolute;left:0;text-align:left;margin-left:26pt;margin-top:59pt;width:119pt;height:5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">
                <v:textbox>
                  <w:txbxContent>
                    <w:p w14:paraId="181D6FC6" w14:textId="77777777" w:rsidR="00CE1A42" w:rsidRPr="001C487A" w:rsidRDefault="00CE1A42" w:rsidP="006F63CB">
                      <w:pPr>
                        <w:jc w:val="center"/>
                        <w:rPr>
                          <w:sz w:val="16"/>
                          <w:szCs w:val="16"/>
                          <w:lang w:val="uk-UA"/>
                        </w:rPr>
                      </w:pPr>
                    </w:p>
                    <w:p w14:paraId="3C55C2F7" w14:textId="77777777" w:rsidR="00CE1A42" w:rsidRDefault="00CE1A42" w:rsidP="006F63CB">
                      <w:pPr>
                        <w:jc w:val="center"/>
                        <w:rPr>
                          <w:lang w:val="uk-UA"/>
                        </w:rPr>
                      </w:pPr>
                      <w:r>
                        <w:rPr>
                          <w:lang w:val="uk-UA"/>
                        </w:rPr>
                        <w:t>Розвідувальне</w:t>
                      </w:r>
                    </w:p>
                    <w:p w14:paraId="412554DF" w14:textId="77777777" w:rsidR="00CE1A42" w:rsidRPr="001C487A" w:rsidRDefault="00CE1A42" w:rsidP="006F63CB">
                      <w:pPr>
                        <w:jc w:val="center"/>
                        <w:rPr>
                          <w:lang w:val="uk-UA"/>
                        </w:rPr>
                      </w:pPr>
                      <w:r>
                        <w:rPr>
                          <w:lang w:val="uk-UA"/>
                        </w:rPr>
                        <w:t>дослідження</w:t>
                      </w:r>
                    </w:p>
                  </w:txbxContent>
                </v:textbox>
                <w10:anchorlock/>
              </v:rect>
            </w:pict>
          </mc:Fallback>
        </mc:AlternateContent>
      </w:r>
    </w:p>
    <w:p w14:paraId="0ED0A0BB" w14:textId="70034F24" w:rsidR="006F63CB" w:rsidRPr="001D05A7" w:rsidRDefault="00DE775C" w:rsidP="006F63CB">
      <w:pPr>
        <w:rPr>
          <w:lang w:val="uk-UA"/>
        </w:rPr>
      </w:pPr>
      <w:r w:rsidRPr="001D05A7">
        <w:rPr>
          <w:noProof/>
        </w:rPr>
        <mc:AlternateContent>
          <mc:Choice Requires="wps">
            <w:drawing>
              <wp:anchor distT="0" distB="0" distL="114300" distR="114300" simplePos="0" relativeHeight="251660288" behindDoc="0" locked="0" layoutInCell="1" allowOverlap="1" wp14:anchorId="084064B8" wp14:editId="1B7B9B58">
                <wp:simplePos x="0" y="0"/>
                <wp:positionH relativeFrom="column">
                  <wp:posOffset>4800600</wp:posOffset>
                </wp:positionH>
                <wp:positionV relativeFrom="paragraph">
                  <wp:posOffset>15875</wp:posOffset>
                </wp:positionV>
                <wp:extent cx="571500" cy="0"/>
                <wp:effectExtent l="22860" t="55245" r="5715" b="59055"/>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D4C3E" id="Line 1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25pt" to="42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">
                <v:stroke endarrow="block"/>
              </v:line>
            </w:pict>
          </mc:Fallback>
        </mc:AlternateContent>
      </w:r>
    </w:p>
    <w:p w14:paraId="74B2E2B3" w14:textId="77777777" w:rsidR="006F63CB" w:rsidRPr="001D05A7" w:rsidRDefault="006F63CB" w:rsidP="006F63CB">
      <w:pPr>
        <w:rPr>
          <w:lang w:val="uk-UA"/>
        </w:rPr>
      </w:pPr>
    </w:p>
    <w:p w14:paraId="0DAFD2C9" w14:textId="77777777" w:rsidR="006F63CB" w:rsidRPr="001D05A7" w:rsidRDefault="006F63CB" w:rsidP="006F63CB">
      <w:pPr>
        <w:rPr>
          <w:lang w:val="uk-UA"/>
        </w:rPr>
      </w:pPr>
    </w:p>
    <w:p w14:paraId="2D360FE9" w14:textId="77777777" w:rsidR="006F63CB" w:rsidRPr="001D05A7" w:rsidRDefault="006F63CB" w:rsidP="006F63CB">
      <w:pPr>
        <w:rPr>
          <w:lang w:val="uk-UA"/>
        </w:rPr>
      </w:pPr>
    </w:p>
    <w:p w14:paraId="0E0D1B8A" w14:textId="77777777" w:rsidR="006F63CB" w:rsidRPr="001D05A7" w:rsidRDefault="006F63CB" w:rsidP="006F63CB">
      <w:pPr>
        <w:rPr>
          <w:lang w:val="uk-UA"/>
        </w:rPr>
      </w:pPr>
    </w:p>
    <w:p w14:paraId="27E631F6" w14:textId="77777777" w:rsidR="006F63CB" w:rsidRPr="001D05A7" w:rsidRDefault="006F63CB" w:rsidP="006F63CB">
      <w:pPr>
        <w:rPr>
          <w:lang w:val="uk-UA"/>
        </w:rPr>
      </w:pPr>
    </w:p>
    <w:p w14:paraId="45176004" w14:textId="77777777" w:rsidR="006F63CB" w:rsidRPr="001D05A7" w:rsidRDefault="006F63CB" w:rsidP="006F63CB">
      <w:pPr>
        <w:rPr>
          <w:lang w:val="uk-UA"/>
        </w:rPr>
      </w:pPr>
    </w:p>
    <w:p w14:paraId="2CCB5564" w14:textId="77777777" w:rsidR="006F63CB" w:rsidRPr="001D05A7" w:rsidRDefault="006F63CB" w:rsidP="006F63CB">
      <w:pPr>
        <w:rPr>
          <w:lang w:val="uk-UA"/>
        </w:rPr>
      </w:pPr>
    </w:p>
    <w:p w14:paraId="0F97B24D" w14:textId="77777777" w:rsidR="006F63CB" w:rsidRPr="001D05A7" w:rsidRDefault="006F63CB" w:rsidP="006F63CB">
      <w:pPr>
        <w:rPr>
          <w:lang w:val="uk-UA"/>
        </w:rPr>
      </w:pPr>
    </w:p>
    <w:p w14:paraId="499FE6B3" w14:textId="77777777" w:rsidR="006F63CB" w:rsidRPr="001D05A7" w:rsidRDefault="006F63CB" w:rsidP="006F63CB">
      <w:pPr>
        <w:rPr>
          <w:lang w:val="uk-UA"/>
        </w:rPr>
      </w:pPr>
    </w:p>
    <w:p w14:paraId="166239BF" w14:textId="77777777" w:rsidR="006F63CB" w:rsidRPr="001D05A7" w:rsidRDefault="006F63CB" w:rsidP="006F63CB">
      <w:pPr>
        <w:rPr>
          <w:lang w:val="uk-UA"/>
        </w:rPr>
      </w:pPr>
    </w:p>
    <w:p w14:paraId="514E0A42" w14:textId="77777777" w:rsidR="006F63CB" w:rsidRPr="001D05A7" w:rsidRDefault="006F63CB" w:rsidP="006F63CB">
      <w:pPr>
        <w:rPr>
          <w:lang w:val="uk-UA"/>
        </w:rPr>
      </w:pPr>
    </w:p>
    <w:p w14:paraId="39EC76D2" w14:textId="77777777" w:rsidR="006F63CB" w:rsidRPr="001D05A7" w:rsidRDefault="006F63CB" w:rsidP="006F63CB">
      <w:pPr>
        <w:rPr>
          <w:lang w:val="uk-UA"/>
        </w:rPr>
      </w:pPr>
    </w:p>
    <w:p w14:paraId="3F971EE5" w14:textId="3627532A" w:rsidR="006F63CB" w:rsidRPr="001D05A7" w:rsidRDefault="006F63CB" w:rsidP="006F63CB">
      <w:pPr>
        <w:pStyle w:val="a5"/>
        <w:ind w:firstLine="0"/>
        <w:jc w:val="center"/>
        <w:rPr>
          <w:lang w:val="uk-UA"/>
        </w:rPr>
      </w:pPr>
      <w:r w:rsidRPr="001D05A7">
        <w:rPr>
          <w:lang w:val="uk-UA"/>
        </w:rPr>
        <w:t>Рис</w:t>
      </w:r>
      <w:r w:rsidR="009D7940">
        <w:rPr>
          <w:lang w:val="uk-UA"/>
        </w:rPr>
        <w:t>унок</w:t>
      </w:r>
      <w:r w:rsidRPr="001D05A7">
        <w:rPr>
          <w:lang w:val="uk-UA"/>
        </w:rPr>
        <w:t xml:space="preserve"> 1.1</w:t>
      </w:r>
      <w:r w:rsidR="009D7940">
        <w:rPr>
          <w:lang w:val="uk-UA"/>
        </w:rPr>
        <w:t xml:space="preserve"> </w:t>
      </w:r>
      <w:r w:rsidR="009D7940">
        <w:rPr>
          <w:szCs w:val="28"/>
        </w:rPr>
        <w:t>–</w:t>
      </w:r>
      <w:r w:rsidRPr="001D05A7">
        <w:rPr>
          <w:lang w:val="uk-UA"/>
        </w:rPr>
        <w:t xml:space="preserve"> Взаємозв'язок між проектами досліджень</w:t>
      </w:r>
    </w:p>
    <w:p w14:paraId="23891168" w14:textId="77777777" w:rsidR="006F63CB" w:rsidRPr="001D05A7" w:rsidRDefault="006F63CB" w:rsidP="006F63CB">
      <w:pPr>
        <w:rPr>
          <w:lang w:val="uk-UA"/>
        </w:rPr>
      </w:pPr>
    </w:p>
    <w:p w14:paraId="5C6D90EE" w14:textId="77777777" w:rsidR="00080420" w:rsidRPr="00080420" w:rsidRDefault="00080420" w:rsidP="00396291">
      <w:pPr>
        <w:pStyle w:val="a5"/>
        <w:spacing w:line="240" w:lineRule="auto"/>
        <w:rPr>
          <w:b/>
          <w:szCs w:val="28"/>
          <w:lang w:val="uk-UA"/>
        </w:rPr>
      </w:pPr>
      <w:r w:rsidRPr="00080420">
        <w:rPr>
          <w:b/>
          <w:szCs w:val="28"/>
          <w:lang w:val="uk-UA"/>
        </w:rPr>
        <w:t>1.2. Вимірювальні шкали.</w:t>
      </w:r>
    </w:p>
    <w:p w14:paraId="725DE59B" w14:textId="77777777" w:rsidR="006F63CB" w:rsidRPr="001D05A7" w:rsidRDefault="006F63CB" w:rsidP="00396291">
      <w:pPr>
        <w:pStyle w:val="a7"/>
        <w:spacing w:line="240" w:lineRule="auto"/>
        <w:rPr>
          <w:lang w:val="uk-UA"/>
        </w:rPr>
      </w:pPr>
      <w:r w:rsidRPr="001D05A7">
        <w:rPr>
          <w:lang w:val="uk-UA"/>
        </w:rPr>
        <w:t>Обробити статистичними методами можна лише те, що піддається вимірюванню. Вимірювання складається з правил присвоєння чисельної оцінки об'єктам, які мають деякі кількісні характеристики. Для вимірюваних величин повинні виконуватися наступні умови.</w:t>
      </w:r>
    </w:p>
    <w:p w14:paraId="173E61C6" w14:textId="77777777" w:rsidR="006F63CB" w:rsidRPr="001D05A7" w:rsidRDefault="006F63CB" w:rsidP="00396291">
      <w:pPr>
        <w:pStyle w:val="a5"/>
        <w:spacing w:line="240" w:lineRule="auto"/>
        <w:rPr>
          <w:lang w:val="uk-UA"/>
        </w:rPr>
      </w:pPr>
      <w:r w:rsidRPr="001D05A7">
        <w:rPr>
          <w:lang w:val="uk-UA"/>
        </w:rPr>
        <w:t>Тотожність.</w:t>
      </w:r>
    </w:p>
    <w:p w14:paraId="4F39A326" w14:textId="77777777" w:rsidR="006F63CB" w:rsidRPr="001D05A7" w:rsidRDefault="006F63CB" w:rsidP="00396291">
      <w:pPr>
        <w:pStyle w:val="a5"/>
        <w:spacing w:line="240" w:lineRule="auto"/>
        <w:rPr>
          <w:lang w:val="uk-UA"/>
        </w:rPr>
      </w:pPr>
      <w:r w:rsidRPr="001D05A7">
        <w:rPr>
          <w:lang w:val="uk-UA"/>
        </w:rPr>
        <w:t>1. Або А=В або А≠В,</w:t>
      </w:r>
    </w:p>
    <w:p w14:paraId="7134C7D0" w14:textId="77777777" w:rsidR="006F63CB" w:rsidRPr="001D05A7" w:rsidRDefault="006F63CB" w:rsidP="00396291">
      <w:pPr>
        <w:pStyle w:val="a5"/>
        <w:spacing w:line="240" w:lineRule="auto"/>
        <w:rPr>
          <w:lang w:val="uk-UA"/>
        </w:rPr>
      </w:pPr>
      <w:r w:rsidRPr="001D05A7">
        <w:rPr>
          <w:lang w:val="uk-UA"/>
        </w:rPr>
        <w:t>2. Якщо А=В, то В=А.</w:t>
      </w:r>
    </w:p>
    <w:p w14:paraId="10E25CB1" w14:textId="77777777" w:rsidR="006F63CB" w:rsidRPr="001D05A7" w:rsidRDefault="006F63CB" w:rsidP="00396291">
      <w:pPr>
        <w:pStyle w:val="a5"/>
        <w:spacing w:line="240" w:lineRule="auto"/>
        <w:rPr>
          <w:lang w:val="uk-UA"/>
        </w:rPr>
      </w:pPr>
      <w:r w:rsidRPr="001D05A7">
        <w:rPr>
          <w:lang w:val="uk-UA"/>
        </w:rPr>
        <w:t>Транзитивність.</w:t>
      </w:r>
    </w:p>
    <w:p w14:paraId="570ABBF4" w14:textId="77777777" w:rsidR="006F63CB" w:rsidRPr="001D05A7" w:rsidRDefault="006F63CB" w:rsidP="00396291">
      <w:pPr>
        <w:pStyle w:val="a5"/>
        <w:spacing w:line="240" w:lineRule="auto"/>
        <w:rPr>
          <w:lang w:val="uk-UA"/>
        </w:rPr>
      </w:pPr>
      <w:r w:rsidRPr="001D05A7">
        <w:rPr>
          <w:lang w:val="uk-UA"/>
        </w:rPr>
        <w:t>Якщо А=В та В=С, то А=С.</w:t>
      </w:r>
    </w:p>
    <w:p w14:paraId="51D96EAF" w14:textId="77777777" w:rsidR="006F63CB" w:rsidRPr="001D05A7" w:rsidRDefault="006F63CB" w:rsidP="00396291">
      <w:pPr>
        <w:pStyle w:val="a5"/>
        <w:spacing w:line="240" w:lineRule="auto"/>
        <w:rPr>
          <w:lang w:val="uk-UA"/>
        </w:rPr>
      </w:pPr>
      <w:r w:rsidRPr="001D05A7">
        <w:rPr>
          <w:lang w:val="uk-UA"/>
        </w:rPr>
        <w:t>Ранговий порядок.</w:t>
      </w:r>
    </w:p>
    <w:p w14:paraId="1D7810C2" w14:textId="77777777" w:rsidR="006F63CB" w:rsidRPr="001D05A7" w:rsidRDefault="006F63CB" w:rsidP="00396291">
      <w:pPr>
        <w:pStyle w:val="a5"/>
        <w:spacing w:line="240" w:lineRule="auto"/>
        <w:rPr>
          <w:lang w:val="uk-UA"/>
        </w:rPr>
      </w:pPr>
      <w:r w:rsidRPr="001D05A7">
        <w:rPr>
          <w:lang w:val="uk-UA"/>
        </w:rPr>
        <w:t>1. Якщо А&gt;B, то B&lt;A,</w:t>
      </w:r>
    </w:p>
    <w:p w14:paraId="2227AC82" w14:textId="77777777" w:rsidR="006F63CB" w:rsidRPr="001D05A7" w:rsidRDefault="006F63CB" w:rsidP="00396291">
      <w:pPr>
        <w:pStyle w:val="a5"/>
        <w:spacing w:line="240" w:lineRule="auto"/>
        <w:rPr>
          <w:lang w:val="uk-UA"/>
        </w:rPr>
      </w:pPr>
      <w:r w:rsidRPr="001D05A7">
        <w:rPr>
          <w:lang w:val="uk-UA"/>
        </w:rPr>
        <w:t>2. Якщо А&gt;B і В&gt;С , то А&gt;С.</w:t>
      </w:r>
    </w:p>
    <w:p w14:paraId="6711BC62" w14:textId="77777777" w:rsidR="006F63CB" w:rsidRPr="001D05A7" w:rsidRDefault="006F63CB" w:rsidP="00396291">
      <w:pPr>
        <w:pStyle w:val="a5"/>
        <w:spacing w:line="240" w:lineRule="auto"/>
        <w:rPr>
          <w:lang w:val="uk-UA"/>
        </w:rPr>
      </w:pPr>
      <w:r w:rsidRPr="001D05A7">
        <w:rPr>
          <w:lang w:val="uk-UA"/>
        </w:rPr>
        <w:t>Адитивність.</w:t>
      </w:r>
    </w:p>
    <w:p w14:paraId="2E74EE8B" w14:textId="77777777" w:rsidR="006F63CB" w:rsidRPr="001D05A7" w:rsidRDefault="006F63CB" w:rsidP="00396291">
      <w:pPr>
        <w:pStyle w:val="a5"/>
        <w:spacing w:line="240" w:lineRule="auto"/>
        <w:rPr>
          <w:lang w:val="uk-UA"/>
        </w:rPr>
      </w:pPr>
      <w:r w:rsidRPr="001D05A7">
        <w:rPr>
          <w:lang w:val="uk-UA"/>
        </w:rPr>
        <w:t>1. Якщо А=В и С&gt;0, то А+С&gt;В</w:t>
      </w:r>
    </w:p>
    <w:p w14:paraId="56F01666" w14:textId="77777777" w:rsidR="006F63CB" w:rsidRPr="001D05A7" w:rsidRDefault="006F63CB" w:rsidP="00396291">
      <w:pPr>
        <w:pStyle w:val="a5"/>
        <w:spacing w:line="240" w:lineRule="auto"/>
        <w:rPr>
          <w:lang w:val="uk-UA"/>
        </w:rPr>
      </w:pPr>
      <w:r w:rsidRPr="001D05A7">
        <w:rPr>
          <w:lang w:val="uk-UA"/>
        </w:rPr>
        <w:t>2. А+В=В+А</w:t>
      </w:r>
    </w:p>
    <w:p w14:paraId="539820F8" w14:textId="77777777" w:rsidR="006F63CB" w:rsidRPr="001D05A7" w:rsidRDefault="006F63CB" w:rsidP="00396291">
      <w:pPr>
        <w:pStyle w:val="a5"/>
        <w:spacing w:line="240" w:lineRule="auto"/>
        <w:rPr>
          <w:lang w:val="uk-UA"/>
        </w:rPr>
      </w:pPr>
      <w:r w:rsidRPr="001D05A7">
        <w:rPr>
          <w:lang w:val="uk-UA"/>
        </w:rPr>
        <w:t>3. Якщо А=В та С=D, то А+С=В+D</w:t>
      </w:r>
    </w:p>
    <w:p w14:paraId="0E35A2BD" w14:textId="77777777" w:rsidR="006F63CB" w:rsidRPr="001D05A7" w:rsidRDefault="006F63CB" w:rsidP="00396291">
      <w:pPr>
        <w:pStyle w:val="a5"/>
        <w:spacing w:line="240" w:lineRule="auto"/>
        <w:rPr>
          <w:lang w:val="uk-UA"/>
        </w:rPr>
      </w:pPr>
      <w:r w:rsidRPr="001D05A7">
        <w:rPr>
          <w:lang w:val="uk-UA"/>
        </w:rPr>
        <w:t>4. (А+В)+С=А+(В+С)</w:t>
      </w:r>
    </w:p>
    <w:p w14:paraId="3AB0DB91" w14:textId="77777777" w:rsidR="006F63CB" w:rsidRPr="001D05A7" w:rsidRDefault="006F63CB" w:rsidP="00396291">
      <w:pPr>
        <w:pStyle w:val="a5"/>
        <w:spacing w:line="240" w:lineRule="auto"/>
        <w:rPr>
          <w:lang w:val="uk-UA"/>
        </w:rPr>
      </w:pPr>
      <w:r w:rsidRPr="001D05A7">
        <w:rPr>
          <w:lang w:val="uk-UA"/>
        </w:rPr>
        <w:lastRenderedPageBreak/>
        <w:t>Залежно від можливості виконання цих умов, а також операцій з виміряними значеннями, виділяють чотири типи шкал:</w:t>
      </w:r>
    </w:p>
    <w:p w14:paraId="2DE41847" w14:textId="77777777" w:rsidR="006F63CB" w:rsidRPr="001D05A7" w:rsidRDefault="006F63CB" w:rsidP="00396291">
      <w:pPr>
        <w:pStyle w:val="a"/>
        <w:spacing w:line="240" w:lineRule="auto"/>
        <w:rPr>
          <w:lang w:val="uk-UA"/>
        </w:rPr>
      </w:pPr>
      <w:r w:rsidRPr="001D05A7">
        <w:rPr>
          <w:lang w:val="uk-UA"/>
        </w:rPr>
        <w:t>шкала класифікації (номінальна шкала);</w:t>
      </w:r>
    </w:p>
    <w:p w14:paraId="22842407" w14:textId="77777777" w:rsidR="006F63CB" w:rsidRPr="001D05A7" w:rsidRDefault="006F63CB" w:rsidP="00396291">
      <w:pPr>
        <w:pStyle w:val="a"/>
        <w:spacing w:line="240" w:lineRule="auto"/>
        <w:rPr>
          <w:lang w:val="uk-UA"/>
        </w:rPr>
      </w:pPr>
      <w:r w:rsidRPr="001D05A7">
        <w:rPr>
          <w:lang w:val="uk-UA"/>
        </w:rPr>
        <w:t>шкала порядку;</w:t>
      </w:r>
    </w:p>
    <w:p w14:paraId="4266D7EA" w14:textId="77777777" w:rsidR="006F63CB" w:rsidRPr="001D05A7" w:rsidRDefault="006F63CB" w:rsidP="00396291">
      <w:pPr>
        <w:pStyle w:val="a"/>
        <w:spacing w:line="240" w:lineRule="auto"/>
        <w:rPr>
          <w:lang w:val="uk-UA"/>
        </w:rPr>
      </w:pPr>
      <w:r w:rsidRPr="001D05A7">
        <w:rPr>
          <w:lang w:val="uk-UA"/>
        </w:rPr>
        <w:t>інтервальна шкала;</w:t>
      </w:r>
    </w:p>
    <w:p w14:paraId="7E760EC3" w14:textId="77777777" w:rsidR="006F63CB" w:rsidRPr="001D05A7" w:rsidRDefault="006F63CB" w:rsidP="00396291">
      <w:pPr>
        <w:pStyle w:val="a"/>
        <w:spacing w:line="240" w:lineRule="auto"/>
        <w:rPr>
          <w:lang w:val="uk-UA"/>
        </w:rPr>
      </w:pPr>
      <w:r w:rsidRPr="001D05A7">
        <w:rPr>
          <w:lang w:val="uk-UA"/>
        </w:rPr>
        <w:t>шкала відносин (відносна шкала).</w:t>
      </w:r>
    </w:p>
    <w:p w14:paraId="1221381E" w14:textId="77777777" w:rsidR="006F63CB" w:rsidRPr="001D05A7" w:rsidRDefault="006F63CB" w:rsidP="00396291">
      <w:pPr>
        <w:pStyle w:val="a5"/>
        <w:spacing w:line="240" w:lineRule="auto"/>
        <w:rPr>
          <w:lang w:val="uk-UA"/>
        </w:rPr>
      </w:pPr>
      <w:r w:rsidRPr="001D05A7">
        <w:rPr>
          <w:lang w:val="uk-UA"/>
        </w:rPr>
        <w:t>Номінальна шкала – це вимір, при якому числа надаються об'єктам або класам об'єктів тільки з метою ідентифікації. Ніякі операції порівняння, крім "рівні" і "не рівні", неможливі.</w:t>
      </w:r>
    </w:p>
    <w:p w14:paraId="1F729252" w14:textId="77777777" w:rsidR="006F63CB" w:rsidRPr="001D05A7" w:rsidRDefault="006F63CB" w:rsidP="00396291">
      <w:pPr>
        <w:pStyle w:val="a5"/>
        <w:spacing w:line="240" w:lineRule="auto"/>
        <w:rPr>
          <w:lang w:val="uk-UA"/>
        </w:rPr>
      </w:pPr>
      <w:r w:rsidRPr="001D05A7">
        <w:rPr>
          <w:lang w:val="uk-UA"/>
        </w:rPr>
        <w:t>Наприклад, номер системи соціального страхування чоловіка – 1, а жінки – 2.</w:t>
      </w:r>
    </w:p>
    <w:p w14:paraId="096408D8" w14:textId="77777777" w:rsidR="006F63CB" w:rsidRPr="001D05A7" w:rsidRDefault="006F63CB" w:rsidP="00396291">
      <w:pPr>
        <w:pStyle w:val="a5"/>
        <w:spacing w:line="240" w:lineRule="auto"/>
        <w:rPr>
          <w:lang w:val="uk-UA"/>
        </w:rPr>
      </w:pPr>
      <w:r w:rsidRPr="001D05A7">
        <w:rPr>
          <w:lang w:val="uk-UA"/>
        </w:rPr>
        <w:t>При використанні номінальної шкали єдиною арифметичною операцією є підрахунок, що дозволяє обчислити частоти й визначити модальний клас. Наприклад: 60% чоловіків і 40% жінок.</w:t>
      </w:r>
    </w:p>
    <w:p w14:paraId="5DB3EAA8" w14:textId="3C760D66" w:rsidR="006F63CB" w:rsidRPr="001D05A7" w:rsidRDefault="00396291" w:rsidP="00396291">
      <w:pPr>
        <w:pStyle w:val="a5"/>
        <w:spacing w:line="240" w:lineRule="auto"/>
        <w:rPr>
          <w:lang w:val="uk-UA"/>
        </w:rPr>
      </w:pPr>
      <w:r w:rsidRPr="001D05A7">
        <w:rPr>
          <w:noProof/>
        </w:rPr>
        <mc:AlternateContent>
          <mc:Choice Requires="wps">
            <w:drawing>
              <wp:anchor distT="0" distB="0" distL="114300" distR="114300" simplePos="0" relativeHeight="251661312" behindDoc="0" locked="0" layoutInCell="1" allowOverlap="1" wp14:anchorId="1C06D192" wp14:editId="725B12D5">
                <wp:simplePos x="0" y="0"/>
                <wp:positionH relativeFrom="column">
                  <wp:posOffset>689487</wp:posOffset>
                </wp:positionH>
                <wp:positionV relativeFrom="paragraph">
                  <wp:posOffset>1996440</wp:posOffset>
                </wp:positionV>
                <wp:extent cx="114300" cy="571500"/>
                <wp:effectExtent l="13335" t="10795" r="5715" b="825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650A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 o:spid="_x0000_s1026" type="#_x0000_t87" style="position:absolute;margin-left:54.3pt;margin-top:157.2pt;width:9pt;height:4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"/>
            </w:pict>
          </mc:Fallback>
        </mc:AlternateContent>
      </w:r>
      <w:r w:rsidR="006F63CB" w:rsidRPr="001D05A7">
        <w:rPr>
          <w:lang w:val="uk-UA"/>
        </w:rPr>
        <w:t>Шкала порядку – це вимір, при якому числа надаються даним на основі певного порядку об'єктів. Можливе порівняння об'єктів за величиною – "більше" або "менше". Прикладом може служити шкала твердості мінералів, що містить еталонні мінерали, вибудувані в ряд, у якому кожний наступний мінерал твердіше попереднього. У маркетингу прикладом може слугувати шкала переваг марок продукції. З тридцяти п’яти чоловік двадцять поставили продукт А на перше місце в порівнянні із продуктами В и С. Десять чоловік поставили його на друге місце, а п'ять чоловік – на третє місце. Основні статистичні характеристики при підрахунку – це частоти, мода та медіана. Для нашого прикладу варіаційний ряд буде мати вигляд:</w:t>
      </w:r>
    </w:p>
    <w:p w14:paraId="5A3E24F8" w14:textId="654252F9" w:rsidR="006F63CB" w:rsidRPr="001D05A7" w:rsidRDefault="00DE775C" w:rsidP="00396291">
      <w:pPr>
        <w:pStyle w:val="a5"/>
        <w:tabs>
          <w:tab w:val="left" w:pos="3600"/>
          <w:tab w:val="left" w:pos="6480"/>
        </w:tabs>
        <w:rPr>
          <w:lang w:val="uk-UA"/>
        </w:rPr>
      </w:pPr>
      <w:r w:rsidRPr="001D05A7">
        <w:rPr>
          <w:noProof/>
        </w:rPr>
        <mc:AlternateContent>
          <mc:Choice Requires="wps">
            <w:drawing>
              <wp:anchor distT="0" distB="0" distL="114300" distR="114300" simplePos="0" relativeHeight="251663360" behindDoc="0" locked="0" layoutInCell="1" allowOverlap="1" wp14:anchorId="296494A0" wp14:editId="38D7C5EF">
                <wp:simplePos x="0" y="0"/>
                <wp:positionH relativeFrom="column">
                  <wp:posOffset>4343400</wp:posOffset>
                </wp:positionH>
                <wp:positionV relativeFrom="paragraph">
                  <wp:posOffset>-47625</wp:posOffset>
                </wp:positionV>
                <wp:extent cx="114300" cy="571500"/>
                <wp:effectExtent l="13335" t="10795" r="5715" b="8255"/>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DE3A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8" o:spid="_x0000_s1026" type="#_x0000_t87" style="position:absolute;margin-left:342pt;margin-top:-3.75pt;width:9pt;height:4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"/>
            </w:pict>
          </mc:Fallback>
        </mc:AlternateContent>
      </w:r>
      <w:r w:rsidRPr="001D05A7">
        <w:rPr>
          <w:noProof/>
        </w:rPr>
        <mc:AlternateContent>
          <mc:Choice Requires="wps">
            <w:drawing>
              <wp:anchor distT="0" distB="0" distL="114300" distR="114300" simplePos="0" relativeHeight="251662336" behindDoc="0" locked="0" layoutInCell="1" allowOverlap="1" wp14:anchorId="12A6974B" wp14:editId="29BF0033">
                <wp:simplePos x="0" y="0"/>
                <wp:positionH relativeFrom="column">
                  <wp:posOffset>2514600</wp:posOffset>
                </wp:positionH>
                <wp:positionV relativeFrom="paragraph">
                  <wp:posOffset>-47625</wp:posOffset>
                </wp:positionV>
                <wp:extent cx="114300" cy="571500"/>
                <wp:effectExtent l="13335" t="10795" r="5715" b="8255"/>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1F309" id="AutoShape 17" o:spid="_x0000_s1026" type="#_x0000_t87" style="position:absolute;margin-left:198pt;margin-top:-3.75pt;width:9pt;height: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"/>
            </w:pict>
          </mc:Fallback>
        </mc:AlternateContent>
      </w:r>
      <w:r w:rsidR="006F63CB" w:rsidRPr="001D05A7">
        <w:rPr>
          <w:lang w:val="uk-UA"/>
        </w:rPr>
        <w:t>1 1 1...1</w:t>
      </w:r>
      <w:r w:rsidR="006F63CB" w:rsidRPr="001D05A7">
        <w:rPr>
          <w:lang w:val="uk-UA"/>
        </w:rPr>
        <w:tab/>
        <w:t>2 2 2...2</w:t>
      </w:r>
      <w:r w:rsidR="006F63CB" w:rsidRPr="001D05A7">
        <w:rPr>
          <w:lang w:val="uk-UA"/>
        </w:rPr>
        <w:tab/>
        <w:t>3 3 3...3</w:t>
      </w:r>
    </w:p>
    <w:p w14:paraId="1D1D1430" w14:textId="2613844D" w:rsidR="006F63CB" w:rsidRPr="00396291" w:rsidRDefault="00396291" w:rsidP="006F63CB">
      <w:pPr>
        <w:pStyle w:val="a5"/>
        <w:tabs>
          <w:tab w:val="left" w:pos="3600"/>
          <w:tab w:val="left" w:pos="6480"/>
        </w:tabs>
        <w:ind w:firstLine="720"/>
        <w:rPr>
          <w:noProof/>
          <w:lang w:val="en-US"/>
        </w:rPr>
      </w:pPr>
      <w:r>
        <w:rPr>
          <w:noProof/>
          <w:lang w:val="en-US"/>
        </w:rPr>
        <w:t xml:space="preserve"> </w:t>
      </w:r>
      <w:r w:rsidR="006F63CB" w:rsidRPr="001D05A7">
        <w:rPr>
          <w:noProof/>
        </w:rPr>
        <w:t>m1=20</w:t>
      </w:r>
      <w:r w:rsidR="006F63CB" w:rsidRPr="001D05A7">
        <w:rPr>
          <w:noProof/>
        </w:rPr>
        <w:tab/>
        <w:t>m2=10</w:t>
      </w:r>
      <w:r w:rsidR="006F63CB" w:rsidRPr="001D05A7">
        <w:rPr>
          <w:noProof/>
        </w:rPr>
        <w:tab/>
        <w:t>m3=5</w:t>
      </w:r>
    </w:p>
    <w:p w14:paraId="7F9C43F5" w14:textId="77777777" w:rsidR="006F63CB" w:rsidRPr="001D05A7" w:rsidRDefault="006F63CB" w:rsidP="00396291">
      <w:pPr>
        <w:pStyle w:val="a5"/>
        <w:spacing w:line="240" w:lineRule="auto"/>
        <w:rPr>
          <w:lang w:val="uk-UA"/>
        </w:rPr>
      </w:pPr>
      <w:r w:rsidRPr="001D05A7">
        <w:rPr>
          <w:lang w:val="uk-UA"/>
        </w:rPr>
        <w:t>Статистичні  характеристики, розраховані для даного ряду балів: М</w:t>
      </w:r>
      <w:r w:rsidRPr="001D05A7">
        <w:rPr>
          <w:vertAlign w:val="subscript"/>
          <w:lang w:val="uk-UA"/>
        </w:rPr>
        <w:t>о</w:t>
      </w:r>
      <w:r w:rsidRPr="001D05A7">
        <w:rPr>
          <w:lang w:val="uk-UA"/>
        </w:rPr>
        <w:t>=1 і М</w:t>
      </w:r>
      <w:r w:rsidRPr="001D05A7">
        <w:rPr>
          <w:vertAlign w:val="subscript"/>
          <w:lang w:val="uk-UA"/>
        </w:rPr>
        <w:t>е</w:t>
      </w:r>
      <w:r w:rsidRPr="001D05A7">
        <w:rPr>
          <w:lang w:val="uk-UA"/>
        </w:rPr>
        <w:t>=1.</w:t>
      </w:r>
    </w:p>
    <w:p w14:paraId="28E81BFF" w14:textId="77777777" w:rsidR="006F63CB" w:rsidRPr="001D05A7" w:rsidRDefault="006F63CB" w:rsidP="00396291">
      <w:pPr>
        <w:pStyle w:val="a5"/>
        <w:spacing w:line="240" w:lineRule="auto"/>
        <w:rPr>
          <w:lang w:val="uk-UA"/>
        </w:rPr>
      </w:pPr>
      <w:r w:rsidRPr="001D05A7">
        <w:rPr>
          <w:lang w:val="uk-UA"/>
        </w:rPr>
        <w:t>Інтервальна шкала – це вимір, при якому присвоєні чисельні значення дозволяють проводити порівняння величини розрізнень як між членами одного ряду, так і між різними рядами даних.</w:t>
      </w:r>
    </w:p>
    <w:p w14:paraId="6B86C134" w14:textId="77777777" w:rsidR="006F63CB" w:rsidRPr="001D05A7" w:rsidRDefault="006F63CB" w:rsidP="00396291">
      <w:pPr>
        <w:pStyle w:val="a5"/>
        <w:spacing w:line="240" w:lineRule="auto"/>
        <w:rPr>
          <w:lang w:val="uk-UA"/>
        </w:rPr>
      </w:pPr>
      <w:r w:rsidRPr="001D05A7">
        <w:rPr>
          <w:lang w:val="uk-UA"/>
        </w:rPr>
        <w:t>Прикладами можуть бути шкали виміру температури (Цельсія, Кельвіна, Фаренгейта), шкали середніх значень, шкали відносин до торговельної марки.</w:t>
      </w:r>
    </w:p>
    <w:p w14:paraId="2BAED13E" w14:textId="77777777" w:rsidR="006F63CB" w:rsidRPr="001D05A7" w:rsidRDefault="006F63CB" w:rsidP="00396291">
      <w:pPr>
        <w:pStyle w:val="a5"/>
        <w:spacing w:line="240" w:lineRule="auto"/>
        <w:rPr>
          <w:lang w:val="uk-UA"/>
        </w:rPr>
      </w:pPr>
      <w:r w:rsidRPr="001D05A7">
        <w:rPr>
          <w:lang w:val="uk-UA"/>
        </w:rPr>
        <w:t>Відносна шкала – це вимір, що використовує природний або абсолютний нуль. Ця шкала дозволяє проводити порівняння абсолютних значень величин. Нуль означає відсутність вимірюваної властивості. Прикладами можуть слугувати шкали кількості проданих товарів, число покупців. Основні статистичні характеристики при підрахунку – це всі види середніх (арифметична, геометрична, гармонійна, мода й медіана).</w:t>
      </w:r>
    </w:p>
    <w:p w14:paraId="6C9DF9FC" w14:textId="77777777" w:rsidR="006F63CB" w:rsidRPr="001D05A7" w:rsidRDefault="006F63CB" w:rsidP="00396291">
      <w:pPr>
        <w:pStyle w:val="a7"/>
        <w:spacing w:line="240" w:lineRule="auto"/>
        <w:rPr>
          <w:lang w:val="uk-UA"/>
        </w:rPr>
      </w:pPr>
      <w:r w:rsidRPr="001D05A7">
        <w:rPr>
          <w:lang w:val="uk-UA"/>
        </w:rPr>
        <w:t>Шкала виміру накладає обмеження на статистичні характеристики, які можуть бути обчислені для випадкової змінної, та на методи обробки, які коректно можна застосовувати до них.</w:t>
      </w:r>
    </w:p>
    <w:p w14:paraId="038C16D0" w14:textId="77777777" w:rsidR="006F63CB" w:rsidRPr="001D05A7" w:rsidRDefault="006F63CB" w:rsidP="00396291">
      <w:pPr>
        <w:pStyle w:val="a5"/>
        <w:spacing w:line="240" w:lineRule="auto"/>
        <w:rPr>
          <w:lang w:val="uk-UA"/>
        </w:rPr>
      </w:pPr>
      <w:r w:rsidRPr="001D05A7">
        <w:rPr>
          <w:lang w:val="uk-UA"/>
        </w:rPr>
        <w:t>Можливі операції при використанні різних шкал вимірів і статистичні характеристики, які можна обчислювати, зведені в таблиці 1.1 і 1.2.</w:t>
      </w:r>
    </w:p>
    <w:p w14:paraId="197F3AE6" w14:textId="5A34A36D" w:rsidR="006F63CB" w:rsidRPr="001D05A7" w:rsidRDefault="006F63CB" w:rsidP="00396291">
      <w:pPr>
        <w:pStyle w:val="a5"/>
        <w:rPr>
          <w:lang w:val="uk-UA"/>
        </w:rPr>
      </w:pPr>
      <w:r w:rsidRPr="001D05A7">
        <w:rPr>
          <w:lang w:val="uk-UA"/>
        </w:rPr>
        <w:lastRenderedPageBreak/>
        <w:t>Таблиця 1.1</w:t>
      </w:r>
      <w:r w:rsidR="00396291">
        <w:rPr>
          <w:lang w:val="en-US"/>
        </w:rPr>
        <w:t xml:space="preserve"> </w:t>
      </w:r>
      <w:r w:rsidR="00396291">
        <w:rPr>
          <w:szCs w:val="28"/>
        </w:rPr>
        <w:t>–</w:t>
      </w:r>
      <w:r w:rsidR="00396291">
        <w:rPr>
          <w:szCs w:val="28"/>
          <w:lang w:val="en-US"/>
        </w:rPr>
        <w:t xml:space="preserve"> </w:t>
      </w:r>
      <w:r w:rsidRPr="001D05A7">
        <w:rPr>
          <w:lang w:val="uk-UA"/>
        </w:rPr>
        <w:t>Можливі операції при використанні різних шкал вимірювань</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394"/>
        <w:gridCol w:w="4281"/>
      </w:tblGrid>
      <w:tr w:rsidR="006F63CB" w:rsidRPr="001D05A7" w14:paraId="337512D7" w14:textId="77777777">
        <w:tc>
          <w:tcPr>
            <w:tcW w:w="0" w:type="auto"/>
          </w:tcPr>
          <w:p w14:paraId="41033F47" w14:textId="77777777" w:rsidR="006F63CB" w:rsidRPr="001D05A7" w:rsidRDefault="006F63CB" w:rsidP="00473222">
            <w:pPr>
              <w:jc w:val="center"/>
              <w:rPr>
                <w:b/>
                <w:lang w:val="uk-UA"/>
              </w:rPr>
            </w:pPr>
            <w:r w:rsidRPr="001D05A7">
              <w:rPr>
                <w:b/>
                <w:lang w:val="uk-UA"/>
              </w:rPr>
              <w:t>Назва шкали</w:t>
            </w:r>
          </w:p>
        </w:tc>
        <w:tc>
          <w:tcPr>
            <w:tcW w:w="0" w:type="auto"/>
          </w:tcPr>
          <w:p w14:paraId="349F69B3" w14:textId="77777777" w:rsidR="006F63CB" w:rsidRPr="001D05A7" w:rsidRDefault="006F63CB" w:rsidP="00473222">
            <w:pPr>
              <w:jc w:val="center"/>
              <w:rPr>
                <w:b/>
                <w:lang w:val="uk-UA"/>
              </w:rPr>
            </w:pPr>
            <w:r w:rsidRPr="001D05A7">
              <w:rPr>
                <w:b/>
                <w:lang w:val="uk-UA"/>
              </w:rPr>
              <w:t>Вид шкали</w:t>
            </w:r>
          </w:p>
        </w:tc>
        <w:tc>
          <w:tcPr>
            <w:tcW w:w="0" w:type="auto"/>
          </w:tcPr>
          <w:p w14:paraId="62A6C8E0" w14:textId="77777777" w:rsidR="006F63CB" w:rsidRPr="001D05A7" w:rsidRDefault="006F63CB" w:rsidP="00473222">
            <w:pPr>
              <w:jc w:val="center"/>
              <w:rPr>
                <w:b/>
                <w:lang w:val="uk-UA"/>
              </w:rPr>
            </w:pPr>
            <w:r w:rsidRPr="001D05A7">
              <w:rPr>
                <w:b/>
                <w:lang w:val="uk-UA"/>
              </w:rPr>
              <w:t>Можливі операції</w:t>
            </w:r>
          </w:p>
        </w:tc>
      </w:tr>
      <w:tr w:rsidR="006F63CB" w:rsidRPr="001D05A7" w14:paraId="46DFEAD4" w14:textId="77777777">
        <w:tc>
          <w:tcPr>
            <w:tcW w:w="0" w:type="auto"/>
          </w:tcPr>
          <w:p w14:paraId="2D60974D" w14:textId="77777777" w:rsidR="006F63CB" w:rsidRPr="001D05A7" w:rsidRDefault="006F63CB" w:rsidP="00473222">
            <w:pPr>
              <w:jc w:val="both"/>
              <w:rPr>
                <w:lang w:val="uk-UA"/>
              </w:rPr>
            </w:pPr>
            <w:r w:rsidRPr="001D05A7">
              <w:rPr>
                <w:lang w:val="uk-UA"/>
              </w:rPr>
              <w:t>Класифікації</w:t>
            </w:r>
          </w:p>
        </w:tc>
        <w:tc>
          <w:tcPr>
            <w:tcW w:w="0" w:type="auto"/>
          </w:tcPr>
          <w:p w14:paraId="6D992C9A" w14:textId="77777777" w:rsidR="006F63CB" w:rsidRPr="001D05A7" w:rsidRDefault="006F63CB" w:rsidP="00473222">
            <w:pPr>
              <w:jc w:val="both"/>
              <w:rPr>
                <w:lang w:val="uk-UA"/>
              </w:rPr>
            </w:pPr>
            <w:r w:rsidRPr="001D05A7">
              <w:rPr>
                <w:lang w:val="uk-UA"/>
              </w:rPr>
              <w:t>Дискретна</w:t>
            </w:r>
          </w:p>
        </w:tc>
        <w:tc>
          <w:tcPr>
            <w:tcW w:w="0" w:type="auto"/>
          </w:tcPr>
          <w:p w14:paraId="285102AA" w14:textId="77777777" w:rsidR="006F63CB" w:rsidRPr="001D05A7" w:rsidRDefault="006F63CB" w:rsidP="00473222">
            <w:pPr>
              <w:jc w:val="both"/>
              <w:rPr>
                <w:lang w:val="uk-UA"/>
              </w:rPr>
            </w:pPr>
            <w:r w:rsidRPr="001D05A7">
              <w:rPr>
                <w:lang w:val="uk-UA"/>
              </w:rPr>
              <w:t>=    ≠</w:t>
            </w:r>
          </w:p>
        </w:tc>
      </w:tr>
      <w:tr w:rsidR="006F63CB" w:rsidRPr="001D05A7" w14:paraId="76D19C64" w14:textId="77777777">
        <w:tc>
          <w:tcPr>
            <w:tcW w:w="0" w:type="auto"/>
          </w:tcPr>
          <w:p w14:paraId="1740B444" w14:textId="77777777" w:rsidR="006F63CB" w:rsidRPr="001D05A7" w:rsidRDefault="006F63CB" w:rsidP="00473222">
            <w:pPr>
              <w:jc w:val="both"/>
              <w:rPr>
                <w:lang w:val="uk-UA"/>
              </w:rPr>
            </w:pPr>
            <w:r w:rsidRPr="001D05A7">
              <w:rPr>
                <w:lang w:val="uk-UA"/>
              </w:rPr>
              <w:t>Порядку</w:t>
            </w:r>
          </w:p>
        </w:tc>
        <w:tc>
          <w:tcPr>
            <w:tcW w:w="0" w:type="auto"/>
          </w:tcPr>
          <w:p w14:paraId="285041BD" w14:textId="77777777" w:rsidR="006F63CB" w:rsidRPr="001D05A7" w:rsidRDefault="006F63CB" w:rsidP="00473222">
            <w:pPr>
              <w:jc w:val="both"/>
              <w:rPr>
                <w:lang w:val="uk-UA"/>
              </w:rPr>
            </w:pPr>
            <w:r w:rsidRPr="001D05A7">
              <w:rPr>
                <w:lang w:val="uk-UA"/>
              </w:rPr>
              <w:t>Дискретна</w:t>
            </w:r>
          </w:p>
        </w:tc>
        <w:tc>
          <w:tcPr>
            <w:tcW w:w="0" w:type="auto"/>
          </w:tcPr>
          <w:p w14:paraId="29F6A982" w14:textId="77777777" w:rsidR="006F63CB" w:rsidRPr="001D05A7" w:rsidRDefault="006F63CB" w:rsidP="00473222">
            <w:pPr>
              <w:jc w:val="both"/>
              <w:rPr>
                <w:lang w:val="uk-UA"/>
              </w:rPr>
            </w:pPr>
            <w:r w:rsidRPr="001D05A7">
              <w:rPr>
                <w:lang w:val="uk-UA"/>
              </w:rPr>
              <w:t>=    ≠    &gt;   &lt;</w:t>
            </w:r>
          </w:p>
        </w:tc>
      </w:tr>
      <w:tr w:rsidR="006F63CB" w:rsidRPr="001D05A7" w14:paraId="01C9BB3D" w14:textId="77777777">
        <w:tc>
          <w:tcPr>
            <w:tcW w:w="0" w:type="auto"/>
          </w:tcPr>
          <w:p w14:paraId="6269A30F" w14:textId="77777777" w:rsidR="006F63CB" w:rsidRPr="001D05A7" w:rsidRDefault="006F63CB" w:rsidP="00473222">
            <w:pPr>
              <w:jc w:val="both"/>
              <w:rPr>
                <w:lang w:val="uk-UA"/>
              </w:rPr>
            </w:pPr>
            <w:r w:rsidRPr="001D05A7">
              <w:rPr>
                <w:lang w:val="uk-UA"/>
              </w:rPr>
              <w:t>Інтервалів</w:t>
            </w:r>
          </w:p>
        </w:tc>
        <w:tc>
          <w:tcPr>
            <w:tcW w:w="0" w:type="auto"/>
          </w:tcPr>
          <w:p w14:paraId="09A164AC" w14:textId="77777777" w:rsidR="006F63CB" w:rsidRPr="001D05A7" w:rsidRDefault="006F63CB" w:rsidP="00473222">
            <w:pPr>
              <w:jc w:val="both"/>
              <w:rPr>
                <w:lang w:val="uk-UA"/>
              </w:rPr>
            </w:pPr>
            <w:r w:rsidRPr="001D05A7">
              <w:rPr>
                <w:lang w:val="uk-UA"/>
              </w:rPr>
              <w:t>Безперервна</w:t>
            </w:r>
          </w:p>
        </w:tc>
        <w:tc>
          <w:tcPr>
            <w:tcW w:w="0" w:type="auto"/>
          </w:tcPr>
          <w:p w14:paraId="0F9FD562" w14:textId="77777777" w:rsidR="006F63CB" w:rsidRPr="001D05A7" w:rsidRDefault="006F63CB" w:rsidP="00473222">
            <w:pPr>
              <w:jc w:val="both"/>
              <w:rPr>
                <w:lang w:val="uk-UA"/>
              </w:rPr>
            </w:pPr>
            <w:r w:rsidRPr="001D05A7">
              <w:rPr>
                <w:lang w:val="uk-UA"/>
              </w:rPr>
              <w:t>=    ≠    &gt;   &lt;    +    -</w:t>
            </w:r>
          </w:p>
        </w:tc>
      </w:tr>
      <w:tr w:rsidR="006F63CB" w:rsidRPr="001D05A7" w14:paraId="25C0A1C9" w14:textId="77777777">
        <w:tc>
          <w:tcPr>
            <w:tcW w:w="0" w:type="auto"/>
          </w:tcPr>
          <w:p w14:paraId="3320D433" w14:textId="77777777" w:rsidR="006F63CB" w:rsidRPr="001D05A7" w:rsidRDefault="006F63CB" w:rsidP="00473222">
            <w:pPr>
              <w:jc w:val="both"/>
              <w:rPr>
                <w:lang w:val="uk-UA"/>
              </w:rPr>
            </w:pPr>
            <w:r w:rsidRPr="001D05A7">
              <w:rPr>
                <w:lang w:val="uk-UA"/>
              </w:rPr>
              <w:t>Відносин</w:t>
            </w:r>
          </w:p>
        </w:tc>
        <w:tc>
          <w:tcPr>
            <w:tcW w:w="0" w:type="auto"/>
          </w:tcPr>
          <w:p w14:paraId="0D79757C" w14:textId="77777777" w:rsidR="006F63CB" w:rsidRPr="001D05A7" w:rsidRDefault="006F63CB" w:rsidP="00473222">
            <w:pPr>
              <w:jc w:val="both"/>
              <w:rPr>
                <w:lang w:val="uk-UA"/>
              </w:rPr>
            </w:pPr>
            <w:r w:rsidRPr="001D05A7">
              <w:rPr>
                <w:lang w:val="uk-UA"/>
              </w:rPr>
              <w:t>Безперервна</w:t>
            </w:r>
          </w:p>
        </w:tc>
        <w:tc>
          <w:tcPr>
            <w:tcW w:w="0" w:type="auto"/>
          </w:tcPr>
          <w:p w14:paraId="079CCF12" w14:textId="77777777" w:rsidR="006F63CB" w:rsidRPr="001D05A7" w:rsidRDefault="006F63CB" w:rsidP="00473222">
            <w:pPr>
              <w:jc w:val="both"/>
              <w:rPr>
                <w:lang w:val="uk-UA"/>
              </w:rPr>
            </w:pPr>
            <w:r w:rsidRPr="001D05A7">
              <w:rPr>
                <w:lang w:val="uk-UA"/>
              </w:rPr>
              <w:t>=    ≠    &gt;   &lt;    +    -   /   *</w:t>
            </w:r>
          </w:p>
        </w:tc>
      </w:tr>
    </w:tbl>
    <w:p w14:paraId="18B56D55" w14:textId="77777777" w:rsidR="00396291" w:rsidRDefault="00396291" w:rsidP="006F63CB">
      <w:pPr>
        <w:pStyle w:val="a5"/>
        <w:jc w:val="right"/>
        <w:rPr>
          <w:lang w:val="uk-UA"/>
        </w:rPr>
      </w:pPr>
    </w:p>
    <w:p w14:paraId="4F2F0A39" w14:textId="116961C4" w:rsidR="006F63CB" w:rsidRPr="001D05A7" w:rsidRDefault="006F63CB" w:rsidP="00396291">
      <w:pPr>
        <w:pStyle w:val="a5"/>
        <w:rPr>
          <w:lang w:val="uk-UA"/>
        </w:rPr>
      </w:pPr>
      <w:r w:rsidRPr="001D05A7">
        <w:rPr>
          <w:lang w:val="uk-UA"/>
        </w:rPr>
        <w:t>Таблиця 1.2</w:t>
      </w:r>
      <w:r w:rsidR="00396291">
        <w:rPr>
          <w:lang w:val="en-US"/>
        </w:rPr>
        <w:t xml:space="preserve"> </w:t>
      </w:r>
      <w:r w:rsidR="00396291">
        <w:rPr>
          <w:szCs w:val="28"/>
        </w:rPr>
        <w:t>–</w:t>
      </w:r>
      <w:r w:rsidR="00396291">
        <w:rPr>
          <w:lang w:val="en-US"/>
        </w:rPr>
        <w:t xml:space="preserve"> </w:t>
      </w:r>
      <w:r w:rsidRPr="001D05A7">
        <w:rPr>
          <w:lang w:val="uk-UA"/>
        </w:rPr>
        <w:t>Статистичні характеристики, які можна обчислити</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7654"/>
      </w:tblGrid>
      <w:tr w:rsidR="006F63CB" w:rsidRPr="001D05A7" w14:paraId="5C7D21C3" w14:textId="77777777">
        <w:tc>
          <w:tcPr>
            <w:tcW w:w="0" w:type="auto"/>
          </w:tcPr>
          <w:p w14:paraId="5AA80067" w14:textId="77777777" w:rsidR="006F63CB" w:rsidRPr="001D05A7" w:rsidRDefault="006F63CB" w:rsidP="00473222">
            <w:pPr>
              <w:jc w:val="center"/>
              <w:rPr>
                <w:b/>
                <w:lang w:val="uk-UA"/>
              </w:rPr>
            </w:pPr>
            <w:r w:rsidRPr="001D05A7">
              <w:rPr>
                <w:b/>
                <w:lang w:val="uk-UA"/>
              </w:rPr>
              <w:t>Назва шкали</w:t>
            </w:r>
          </w:p>
        </w:tc>
        <w:tc>
          <w:tcPr>
            <w:tcW w:w="0" w:type="auto"/>
          </w:tcPr>
          <w:p w14:paraId="7A244522" w14:textId="77777777" w:rsidR="006F63CB" w:rsidRPr="001D05A7" w:rsidRDefault="006F63CB" w:rsidP="00473222">
            <w:pPr>
              <w:jc w:val="center"/>
              <w:rPr>
                <w:b/>
                <w:lang w:val="uk-UA"/>
              </w:rPr>
            </w:pPr>
            <w:r w:rsidRPr="001D05A7">
              <w:rPr>
                <w:b/>
                <w:lang w:val="uk-UA"/>
              </w:rPr>
              <w:t>Статистичні характеристики</w:t>
            </w:r>
          </w:p>
        </w:tc>
      </w:tr>
      <w:tr w:rsidR="006F63CB" w:rsidRPr="001D05A7" w14:paraId="6C65D02D" w14:textId="77777777">
        <w:tc>
          <w:tcPr>
            <w:tcW w:w="0" w:type="auto"/>
          </w:tcPr>
          <w:p w14:paraId="47850BC8" w14:textId="77777777" w:rsidR="006F63CB" w:rsidRPr="001D05A7" w:rsidRDefault="006F63CB" w:rsidP="00473222">
            <w:pPr>
              <w:jc w:val="both"/>
              <w:rPr>
                <w:lang w:val="uk-UA"/>
              </w:rPr>
            </w:pPr>
            <w:r w:rsidRPr="001D05A7">
              <w:rPr>
                <w:lang w:val="uk-UA"/>
              </w:rPr>
              <w:t>Класифікації</w:t>
            </w:r>
          </w:p>
        </w:tc>
        <w:tc>
          <w:tcPr>
            <w:tcW w:w="0" w:type="auto"/>
          </w:tcPr>
          <w:p w14:paraId="5621DE9B" w14:textId="77777777" w:rsidR="006F63CB" w:rsidRPr="001D05A7" w:rsidRDefault="006F63CB" w:rsidP="00473222">
            <w:pPr>
              <w:jc w:val="both"/>
              <w:rPr>
                <w:lang w:val="uk-UA"/>
              </w:rPr>
            </w:pPr>
            <w:r w:rsidRPr="001D05A7">
              <w:rPr>
                <w:lang w:val="uk-UA"/>
              </w:rPr>
              <w:t>Частоти, модальний клас</w:t>
            </w:r>
          </w:p>
        </w:tc>
      </w:tr>
      <w:tr w:rsidR="006F63CB" w:rsidRPr="001D05A7" w14:paraId="6C8DA9F4" w14:textId="77777777">
        <w:tc>
          <w:tcPr>
            <w:tcW w:w="0" w:type="auto"/>
          </w:tcPr>
          <w:p w14:paraId="18F02F75" w14:textId="77777777" w:rsidR="006F63CB" w:rsidRPr="001D05A7" w:rsidRDefault="006F63CB" w:rsidP="00473222">
            <w:pPr>
              <w:jc w:val="both"/>
              <w:rPr>
                <w:lang w:val="uk-UA"/>
              </w:rPr>
            </w:pPr>
            <w:r w:rsidRPr="001D05A7">
              <w:rPr>
                <w:lang w:val="uk-UA"/>
              </w:rPr>
              <w:t>Порядку</w:t>
            </w:r>
          </w:p>
        </w:tc>
        <w:tc>
          <w:tcPr>
            <w:tcW w:w="0" w:type="auto"/>
          </w:tcPr>
          <w:p w14:paraId="51595E90" w14:textId="77777777" w:rsidR="006F63CB" w:rsidRPr="001D05A7" w:rsidRDefault="006F63CB" w:rsidP="00473222">
            <w:pPr>
              <w:jc w:val="both"/>
              <w:rPr>
                <w:lang w:val="uk-UA"/>
              </w:rPr>
            </w:pPr>
            <w:r w:rsidRPr="001D05A7">
              <w:rPr>
                <w:lang w:val="uk-UA"/>
              </w:rPr>
              <w:t>Частоти, мода, медіана, центилі, рангова кореляція</w:t>
            </w:r>
          </w:p>
        </w:tc>
      </w:tr>
      <w:tr w:rsidR="006F63CB" w:rsidRPr="001D05A7" w14:paraId="4096A33D" w14:textId="77777777">
        <w:tc>
          <w:tcPr>
            <w:tcW w:w="0" w:type="auto"/>
          </w:tcPr>
          <w:p w14:paraId="11BDE836" w14:textId="77777777" w:rsidR="006F63CB" w:rsidRPr="001D05A7" w:rsidRDefault="006F63CB" w:rsidP="00473222">
            <w:pPr>
              <w:jc w:val="both"/>
              <w:rPr>
                <w:lang w:val="uk-UA"/>
              </w:rPr>
            </w:pPr>
            <w:r w:rsidRPr="001D05A7">
              <w:rPr>
                <w:lang w:val="uk-UA"/>
              </w:rPr>
              <w:t>Інтервалів</w:t>
            </w:r>
          </w:p>
        </w:tc>
        <w:tc>
          <w:tcPr>
            <w:tcW w:w="0" w:type="auto"/>
          </w:tcPr>
          <w:p w14:paraId="3D8208C1" w14:textId="77777777" w:rsidR="006F63CB" w:rsidRPr="001D05A7" w:rsidRDefault="006F63CB" w:rsidP="00473222">
            <w:pPr>
              <w:jc w:val="both"/>
              <w:rPr>
                <w:lang w:val="uk-UA"/>
              </w:rPr>
            </w:pPr>
            <w:r w:rsidRPr="001D05A7">
              <w:rPr>
                <w:lang w:val="uk-UA"/>
              </w:rPr>
              <w:t>Частоти, мода, медіана, центилі, рангова кореляція, середнє, дисперсія</w:t>
            </w:r>
          </w:p>
        </w:tc>
      </w:tr>
      <w:tr w:rsidR="006F63CB" w:rsidRPr="001D05A7" w14:paraId="49807485" w14:textId="77777777">
        <w:tc>
          <w:tcPr>
            <w:tcW w:w="0" w:type="auto"/>
          </w:tcPr>
          <w:p w14:paraId="6E012DCE" w14:textId="77777777" w:rsidR="006F63CB" w:rsidRPr="001D05A7" w:rsidRDefault="006F63CB" w:rsidP="00473222">
            <w:pPr>
              <w:jc w:val="both"/>
              <w:rPr>
                <w:lang w:val="uk-UA"/>
              </w:rPr>
            </w:pPr>
            <w:r w:rsidRPr="001D05A7">
              <w:rPr>
                <w:lang w:val="uk-UA"/>
              </w:rPr>
              <w:t>Відносин</w:t>
            </w:r>
          </w:p>
        </w:tc>
        <w:tc>
          <w:tcPr>
            <w:tcW w:w="0" w:type="auto"/>
          </w:tcPr>
          <w:p w14:paraId="3E471F16" w14:textId="77777777" w:rsidR="006F63CB" w:rsidRPr="001D05A7" w:rsidRDefault="006F63CB" w:rsidP="00473222">
            <w:pPr>
              <w:jc w:val="both"/>
              <w:rPr>
                <w:lang w:val="uk-UA"/>
              </w:rPr>
            </w:pPr>
            <w:r w:rsidRPr="001D05A7">
              <w:rPr>
                <w:lang w:val="uk-UA"/>
              </w:rPr>
              <w:t>Всі наявні</w:t>
            </w:r>
          </w:p>
        </w:tc>
      </w:tr>
    </w:tbl>
    <w:p w14:paraId="6002F0E0" w14:textId="77777777" w:rsidR="006F63CB" w:rsidRPr="001D05A7" w:rsidRDefault="006F63CB" w:rsidP="006F63CB">
      <w:pPr>
        <w:pStyle w:val="a5"/>
        <w:rPr>
          <w:lang w:val="uk-UA"/>
        </w:rPr>
      </w:pPr>
    </w:p>
    <w:p w14:paraId="6BDFA40E" w14:textId="77777777" w:rsidR="006F63CB" w:rsidRPr="001D05A7" w:rsidRDefault="006F63CB" w:rsidP="00396291">
      <w:pPr>
        <w:pStyle w:val="a5"/>
        <w:spacing w:line="240" w:lineRule="auto"/>
        <w:rPr>
          <w:lang w:val="uk-UA"/>
        </w:rPr>
      </w:pPr>
      <w:r w:rsidRPr="001D05A7">
        <w:rPr>
          <w:lang w:val="uk-UA"/>
        </w:rPr>
        <w:t>Залежно від виду шкал виміру змінних, для дослідження зв'язків між ними використовують різні статистичні методи, які зведені в таблицю 1.3.</w:t>
      </w:r>
    </w:p>
    <w:p w14:paraId="3E81D58A" w14:textId="77777777" w:rsidR="00396291" w:rsidRDefault="00396291" w:rsidP="006F63CB">
      <w:pPr>
        <w:pStyle w:val="a5"/>
        <w:jc w:val="right"/>
        <w:rPr>
          <w:lang w:val="uk-UA"/>
        </w:rPr>
      </w:pPr>
    </w:p>
    <w:p w14:paraId="537AD528" w14:textId="78D1F14C" w:rsidR="006F63CB" w:rsidRPr="001D05A7" w:rsidRDefault="006F63CB" w:rsidP="00396291">
      <w:pPr>
        <w:pStyle w:val="a5"/>
        <w:rPr>
          <w:lang w:val="uk-UA"/>
        </w:rPr>
      </w:pPr>
      <w:r w:rsidRPr="001D05A7">
        <w:rPr>
          <w:lang w:val="uk-UA"/>
        </w:rPr>
        <w:t>Таблиця 1.3</w:t>
      </w:r>
      <w:r w:rsidR="00396291">
        <w:rPr>
          <w:lang w:val="en-US"/>
        </w:rPr>
        <w:t xml:space="preserve"> </w:t>
      </w:r>
      <w:r w:rsidR="00396291">
        <w:rPr>
          <w:szCs w:val="28"/>
        </w:rPr>
        <w:t>–</w:t>
      </w:r>
      <w:r w:rsidR="00396291">
        <w:rPr>
          <w:szCs w:val="28"/>
          <w:lang w:val="en-US"/>
        </w:rPr>
        <w:t xml:space="preserve"> </w:t>
      </w:r>
      <w:r w:rsidRPr="001D05A7">
        <w:rPr>
          <w:lang w:val="uk-UA"/>
        </w:rPr>
        <w:t>Зв'язок шкал виміру й застосовуваних методів</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2828"/>
        <w:gridCol w:w="4118"/>
      </w:tblGrid>
      <w:tr w:rsidR="006F63CB" w:rsidRPr="001D05A7" w14:paraId="1935C30C" w14:textId="77777777">
        <w:tc>
          <w:tcPr>
            <w:tcW w:w="0" w:type="auto"/>
            <w:vAlign w:val="center"/>
          </w:tcPr>
          <w:p w14:paraId="2A5033AD" w14:textId="77777777" w:rsidR="006F63CB" w:rsidRPr="001D05A7" w:rsidRDefault="006F63CB" w:rsidP="00473222">
            <w:pPr>
              <w:jc w:val="center"/>
              <w:rPr>
                <w:b/>
                <w:lang w:val="uk-UA"/>
              </w:rPr>
            </w:pPr>
            <w:r w:rsidRPr="001D05A7">
              <w:rPr>
                <w:b/>
                <w:lang w:val="uk-UA"/>
              </w:rPr>
              <w:t>Шкала виміру факторів</w:t>
            </w:r>
          </w:p>
        </w:tc>
        <w:tc>
          <w:tcPr>
            <w:tcW w:w="0" w:type="auto"/>
            <w:vAlign w:val="center"/>
          </w:tcPr>
          <w:p w14:paraId="61DB4D03" w14:textId="77777777" w:rsidR="006F63CB" w:rsidRPr="001D05A7" w:rsidRDefault="006F63CB" w:rsidP="00473222">
            <w:pPr>
              <w:jc w:val="center"/>
              <w:rPr>
                <w:b/>
                <w:lang w:val="uk-UA"/>
              </w:rPr>
            </w:pPr>
            <w:r w:rsidRPr="001D05A7">
              <w:rPr>
                <w:b/>
                <w:lang w:val="uk-UA"/>
              </w:rPr>
              <w:t>Шкала виміру залежних змінних</w:t>
            </w:r>
          </w:p>
        </w:tc>
        <w:tc>
          <w:tcPr>
            <w:tcW w:w="0" w:type="auto"/>
            <w:vAlign w:val="center"/>
          </w:tcPr>
          <w:p w14:paraId="35264BC6" w14:textId="77777777" w:rsidR="006F63CB" w:rsidRPr="001D05A7" w:rsidRDefault="006F63CB" w:rsidP="00473222">
            <w:pPr>
              <w:jc w:val="center"/>
              <w:rPr>
                <w:b/>
                <w:lang w:val="uk-UA"/>
              </w:rPr>
            </w:pPr>
            <w:r w:rsidRPr="001D05A7">
              <w:rPr>
                <w:b/>
                <w:lang w:val="uk-UA"/>
              </w:rPr>
              <w:t>Застосовувані методи</w:t>
            </w:r>
          </w:p>
        </w:tc>
      </w:tr>
      <w:tr w:rsidR="006F63CB" w:rsidRPr="001D05A7" w14:paraId="3211DD0B" w14:textId="77777777">
        <w:tc>
          <w:tcPr>
            <w:tcW w:w="0" w:type="auto"/>
          </w:tcPr>
          <w:p w14:paraId="3E886E37" w14:textId="77777777" w:rsidR="006F63CB" w:rsidRPr="001D05A7" w:rsidRDefault="006F63CB" w:rsidP="00473222">
            <w:pPr>
              <w:rPr>
                <w:lang w:val="uk-UA"/>
              </w:rPr>
            </w:pPr>
            <w:r w:rsidRPr="001D05A7">
              <w:rPr>
                <w:lang w:val="uk-UA"/>
              </w:rPr>
              <w:t>Інтервалів або відносин</w:t>
            </w:r>
          </w:p>
        </w:tc>
        <w:tc>
          <w:tcPr>
            <w:tcW w:w="0" w:type="auto"/>
          </w:tcPr>
          <w:p w14:paraId="12F8F911" w14:textId="77777777" w:rsidR="006F63CB" w:rsidRPr="001D05A7" w:rsidRDefault="006F63CB" w:rsidP="00473222">
            <w:pPr>
              <w:rPr>
                <w:lang w:val="uk-UA"/>
              </w:rPr>
            </w:pPr>
            <w:r w:rsidRPr="001D05A7">
              <w:rPr>
                <w:lang w:val="uk-UA"/>
              </w:rPr>
              <w:t>Інтервалів або відносин</w:t>
            </w:r>
          </w:p>
        </w:tc>
        <w:tc>
          <w:tcPr>
            <w:tcW w:w="0" w:type="auto"/>
          </w:tcPr>
          <w:p w14:paraId="7477C6C8" w14:textId="77777777" w:rsidR="006F63CB" w:rsidRPr="001D05A7" w:rsidRDefault="006F63CB" w:rsidP="00473222">
            <w:pPr>
              <w:rPr>
                <w:lang w:val="uk-UA"/>
              </w:rPr>
            </w:pPr>
            <w:r w:rsidRPr="001D05A7">
              <w:rPr>
                <w:lang w:val="uk-UA"/>
              </w:rPr>
              <w:t>Регресійний і кореляційний аналіз</w:t>
            </w:r>
          </w:p>
        </w:tc>
      </w:tr>
      <w:tr w:rsidR="006F63CB" w:rsidRPr="001D05A7" w14:paraId="3A0BD6C9" w14:textId="77777777">
        <w:tc>
          <w:tcPr>
            <w:tcW w:w="0" w:type="auto"/>
          </w:tcPr>
          <w:p w14:paraId="7259C888" w14:textId="77777777" w:rsidR="006F63CB" w:rsidRPr="001D05A7" w:rsidRDefault="006F63CB" w:rsidP="00473222">
            <w:pPr>
              <w:rPr>
                <w:lang w:val="uk-UA"/>
              </w:rPr>
            </w:pPr>
            <w:r w:rsidRPr="001D05A7">
              <w:rPr>
                <w:lang w:val="uk-UA"/>
              </w:rPr>
              <w:t>Часу</w:t>
            </w:r>
          </w:p>
        </w:tc>
        <w:tc>
          <w:tcPr>
            <w:tcW w:w="0" w:type="auto"/>
          </w:tcPr>
          <w:p w14:paraId="796F0BEE" w14:textId="77777777" w:rsidR="006F63CB" w:rsidRPr="001D05A7" w:rsidRDefault="006F63CB" w:rsidP="00473222">
            <w:pPr>
              <w:rPr>
                <w:lang w:val="uk-UA"/>
              </w:rPr>
            </w:pPr>
            <w:r w:rsidRPr="001D05A7">
              <w:rPr>
                <w:lang w:val="uk-UA"/>
              </w:rPr>
              <w:t>Інтервалів або відносин</w:t>
            </w:r>
          </w:p>
        </w:tc>
        <w:tc>
          <w:tcPr>
            <w:tcW w:w="0" w:type="auto"/>
          </w:tcPr>
          <w:p w14:paraId="3429937C" w14:textId="77777777" w:rsidR="006F63CB" w:rsidRPr="001D05A7" w:rsidRDefault="006F63CB" w:rsidP="00473222">
            <w:pPr>
              <w:rPr>
                <w:lang w:val="uk-UA"/>
              </w:rPr>
            </w:pPr>
            <w:r w:rsidRPr="001D05A7">
              <w:rPr>
                <w:lang w:val="uk-UA"/>
              </w:rPr>
              <w:t>Аналіз тимчасових рядів</w:t>
            </w:r>
          </w:p>
        </w:tc>
      </w:tr>
      <w:tr w:rsidR="006F63CB" w:rsidRPr="001D05A7" w14:paraId="0C793A53" w14:textId="77777777">
        <w:tc>
          <w:tcPr>
            <w:tcW w:w="0" w:type="auto"/>
          </w:tcPr>
          <w:p w14:paraId="733BB595" w14:textId="77777777" w:rsidR="006F63CB" w:rsidRPr="001D05A7" w:rsidRDefault="006F63CB" w:rsidP="00473222">
            <w:pPr>
              <w:rPr>
                <w:lang w:val="uk-UA"/>
              </w:rPr>
            </w:pPr>
            <w:r w:rsidRPr="001D05A7">
              <w:rPr>
                <w:lang w:val="uk-UA"/>
              </w:rPr>
              <w:t>Найменування або порядку</w:t>
            </w:r>
          </w:p>
        </w:tc>
        <w:tc>
          <w:tcPr>
            <w:tcW w:w="0" w:type="auto"/>
          </w:tcPr>
          <w:p w14:paraId="54B209CB" w14:textId="77777777" w:rsidR="006F63CB" w:rsidRPr="001D05A7" w:rsidRDefault="006F63CB" w:rsidP="00473222">
            <w:pPr>
              <w:rPr>
                <w:lang w:val="uk-UA"/>
              </w:rPr>
            </w:pPr>
            <w:r w:rsidRPr="001D05A7">
              <w:rPr>
                <w:lang w:val="uk-UA"/>
              </w:rPr>
              <w:t>Інтервалів або відносин</w:t>
            </w:r>
          </w:p>
        </w:tc>
        <w:tc>
          <w:tcPr>
            <w:tcW w:w="0" w:type="auto"/>
          </w:tcPr>
          <w:p w14:paraId="4D2E838B" w14:textId="77777777" w:rsidR="006F63CB" w:rsidRPr="001D05A7" w:rsidRDefault="006F63CB" w:rsidP="00473222">
            <w:pPr>
              <w:rPr>
                <w:lang w:val="uk-UA"/>
              </w:rPr>
            </w:pPr>
            <w:r w:rsidRPr="001D05A7">
              <w:rPr>
                <w:lang w:val="uk-UA"/>
              </w:rPr>
              <w:t>Дисперсійний і регресійний аналіз</w:t>
            </w:r>
          </w:p>
        </w:tc>
      </w:tr>
      <w:tr w:rsidR="006F63CB" w:rsidRPr="001D05A7" w14:paraId="319FD8AB" w14:textId="77777777">
        <w:tc>
          <w:tcPr>
            <w:tcW w:w="0" w:type="auto"/>
          </w:tcPr>
          <w:p w14:paraId="21BF38ED" w14:textId="77777777" w:rsidR="006F63CB" w:rsidRPr="001D05A7" w:rsidRDefault="006F63CB" w:rsidP="00473222">
            <w:pPr>
              <w:rPr>
                <w:lang w:val="uk-UA"/>
              </w:rPr>
            </w:pPr>
            <w:r w:rsidRPr="001D05A7">
              <w:rPr>
                <w:lang w:val="uk-UA"/>
              </w:rPr>
              <w:t>Змішана</w:t>
            </w:r>
          </w:p>
        </w:tc>
        <w:tc>
          <w:tcPr>
            <w:tcW w:w="0" w:type="auto"/>
          </w:tcPr>
          <w:p w14:paraId="3FF7AD78" w14:textId="77777777" w:rsidR="006F63CB" w:rsidRPr="001D05A7" w:rsidRDefault="006F63CB" w:rsidP="00473222">
            <w:pPr>
              <w:rPr>
                <w:lang w:val="uk-UA"/>
              </w:rPr>
            </w:pPr>
            <w:r w:rsidRPr="001D05A7">
              <w:rPr>
                <w:lang w:val="uk-UA"/>
              </w:rPr>
              <w:t>Інтервалів або відносин</w:t>
            </w:r>
          </w:p>
        </w:tc>
        <w:tc>
          <w:tcPr>
            <w:tcW w:w="0" w:type="auto"/>
          </w:tcPr>
          <w:p w14:paraId="1BC6B87A" w14:textId="77777777" w:rsidR="006F63CB" w:rsidRPr="001D05A7" w:rsidRDefault="006F63CB" w:rsidP="00473222">
            <w:pPr>
              <w:rPr>
                <w:lang w:val="uk-UA"/>
              </w:rPr>
            </w:pPr>
            <w:r w:rsidRPr="001D05A7">
              <w:rPr>
                <w:lang w:val="uk-UA"/>
              </w:rPr>
              <w:t>Коваріаційний і регресійний аналіз</w:t>
            </w:r>
          </w:p>
        </w:tc>
      </w:tr>
      <w:tr w:rsidR="006F63CB" w:rsidRPr="001D05A7" w14:paraId="205DFB3B" w14:textId="77777777">
        <w:tc>
          <w:tcPr>
            <w:tcW w:w="0" w:type="auto"/>
          </w:tcPr>
          <w:p w14:paraId="5C47E260" w14:textId="77777777" w:rsidR="006F63CB" w:rsidRPr="001D05A7" w:rsidRDefault="006F63CB" w:rsidP="00473222">
            <w:pPr>
              <w:rPr>
                <w:lang w:val="uk-UA"/>
              </w:rPr>
            </w:pPr>
            <w:r w:rsidRPr="001D05A7">
              <w:rPr>
                <w:lang w:val="uk-UA"/>
              </w:rPr>
              <w:t>Найменування або порядку</w:t>
            </w:r>
          </w:p>
        </w:tc>
        <w:tc>
          <w:tcPr>
            <w:tcW w:w="0" w:type="auto"/>
          </w:tcPr>
          <w:p w14:paraId="4CC456F0" w14:textId="77777777" w:rsidR="006F63CB" w:rsidRPr="001D05A7" w:rsidRDefault="006F63CB" w:rsidP="00473222">
            <w:pPr>
              <w:rPr>
                <w:lang w:val="uk-UA"/>
              </w:rPr>
            </w:pPr>
            <w:r w:rsidRPr="001D05A7">
              <w:rPr>
                <w:lang w:val="uk-UA"/>
              </w:rPr>
              <w:t>Найменування або порядку</w:t>
            </w:r>
          </w:p>
        </w:tc>
        <w:tc>
          <w:tcPr>
            <w:tcW w:w="0" w:type="auto"/>
          </w:tcPr>
          <w:p w14:paraId="23481BC4" w14:textId="77777777" w:rsidR="006F63CB" w:rsidRPr="001D05A7" w:rsidRDefault="006F63CB" w:rsidP="00473222">
            <w:pPr>
              <w:rPr>
                <w:lang w:val="uk-UA"/>
              </w:rPr>
            </w:pPr>
            <w:r w:rsidRPr="001D05A7">
              <w:rPr>
                <w:lang w:val="uk-UA"/>
              </w:rPr>
              <w:t>Аналіз рангових кореляцій і таблиць спряженості</w:t>
            </w:r>
          </w:p>
        </w:tc>
      </w:tr>
      <w:tr w:rsidR="006F63CB" w:rsidRPr="001D05A7" w14:paraId="03C57096" w14:textId="77777777">
        <w:tc>
          <w:tcPr>
            <w:tcW w:w="0" w:type="auto"/>
          </w:tcPr>
          <w:p w14:paraId="507BD5C8" w14:textId="77777777" w:rsidR="006F63CB" w:rsidRPr="001D05A7" w:rsidRDefault="006F63CB" w:rsidP="00473222">
            <w:pPr>
              <w:rPr>
                <w:lang w:val="uk-UA"/>
              </w:rPr>
            </w:pPr>
            <w:r w:rsidRPr="001D05A7">
              <w:rPr>
                <w:lang w:val="uk-UA"/>
              </w:rPr>
              <w:t>Найменування або порядку</w:t>
            </w:r>
          </w:p>
        </w:tc>
        <w:tc>
          <w:tcPr>
            <w:tcW w:w="0" w:type="auto"/>
          </w:tcPr>
          <w:p w14:paraId="39C54135" w14:textId="77777777" w:rsidR="006F63CB" w:rsidRPr="001D05A7" w:rsidRDefault="006F63CB" w:rsidP="00473222">
            <w:pPr>
              <w:rPr>
                <w:lang w:val="uk-UA"/>
              </w:rPr>
            </w:pPr>
            <w:r w:rsidRPr="001D05A7">
              <w:rPr>
                <w:lang w:val="uk-UA"/>
              </w:rPr>
              <w:t>Інтервалів або відносин</w:t>
            </w:r>
          </w:p>
        </w:tc>
        <w:tc>
          <w:tcPr>
            <w:tcW w:w="0" w:type="auto"/>
          </w:tcPr>
          <w:p w14:paraId="5F636924" w14:textId="77777777" w:rsidR="006F63CB" w:rsidRPr="001D05A7" w:rsidRDefault="006F63CB" w:rsidP="00473222">
            <w:pPr>
              <w:rPr>
                <w:lang w:val="uk-UA"/>
              </w:rPr>
            </w:pPr>
            <w:r w:rsidRPr="001D05A7">
              <w:rPr>
                <w:lang w:val="uk-UA"/>
              </w:rPr>
              <w:t>Дискримінантний аналіз, кластерний аналіз, таксономія</w:t>
            </w:r>
          </w:p>
        </w:tc>
      </w:tr>
    </w:tbl>
    <w:p w14:paraId="487CCA30" w14:textId="77777777" w:rsidR="006F63CB" w:rsidRPr="001D05A7" w:rsidRDefault="006F63CB" w:rsidP="006F63CB">
      <w:pPr>
        <w:pStyle w:val="a4"/>
        <w:rPr>
          <w:lang w:val="uk-UA"/>
        </w:rPr>
      </w:pPr>
    </w:p>
    <w:p w14:paraId="766566E8" w14:textId="77777777" w:rsidR="006F63CB" w:rsidRPr="001D05A7" w:rsidRDefault="006F63CB" w:rsidP="00396291">
      <w:pPr>
        <w:pStyle w:val="a5"/>
        <w:spacing w:line="240" w:lineRule="auto"/>
        <w:rPr>
          <w:lang w:val="uk-UA"/>
        </w:rPr>
      </w:pPr>
      <w:r w:rsidRPr="001D05A7">
        <w:rPr>
          <w:lang w:val="uk-UA"/>
        </w:rPr>
        <w:t>Для виміру відносин у маркетингових дослідженнях використовують рейтингові шкали, засновані на самозвіті.</w:t>
      </w:r>
    </w:p>
    <w:p w14:paraId="2B29B976" w14:textId="77777777" w:rsidR="006F63CB" w:rsidRPr="001D05A7" w:rsidRDefault="006F63CB" w:rsidP="00396291">
      <w:pPr>
        <w:pStyle w:val="a5"/>
        <w:spacing w:line="240" w:lineRule="auto"/>
        <w:rPr>
          <w:lang w:val="uk-UA"/>
        </w:rPr>
      </w:pPr>
      <w:r w:rsidRPr="001D05A7">
        <w:rPr>
          <w:i/>
          <w:iCs/>
          <w:lang w:val="uk-UA"/>
        </w:rPr>
        <w:t xml:space="preserve">Шкала сумарних оцінок Лікерта – </w:t>
      </w:r>
      <w:r w:rsidRPr="001D05A7">
        <w:rPr>
          <w:iCs/>
          <w:lang w:val="uk-UA"/>
        </w:rPr>
        <w:t>це</w:t>
      </w:r>
      <w:r w:rsidRPr="001D05A7">
        <w:rPr>
          <w:lang w:val="uk-UA"/>
        </w:rPr>
        <w:t xml:space="preserve"> техніка самозвіту для вимірювання очікувань, при якій учасника просять вказати свій ступінь згоди або незгоди з кожною з ряду заяв. Оцінка відносин учасника визначається шляхом підсумовування оцінок по всіх пунктах.</w:t>
      </w:r>
    </w:p>
    <w:p w14:paraId="7ABC9BFC" w14:textId="77777777" w:rsidR="006F63CB" w:rsidRPr="001D05A7" w:rsidRDefault="006F63CB" w:rsidP="00396291">
      <w:pPr>
        <w:pStyle w:val="a5"/>
        <w:spacing w:line="240" w:lineRule="auto"/>
        <w:rPr>
          <w:lang w:val="uk-UA"/>
        </w:rPr>
      </w:pPr>
      <w:r w:rsidRPr="001D05A7">
        <w:rPr>
          <w:lang w:val="uk-UA"/>
        </w:rPr>
        <w:t>Однією з найбільш популярний технік для вимірювання відносин в маркетингових дослідженнях є семантична диференціальна шкала, що являє собою шкалу розрядів між двома полярними поняттями.</w:t>
      </w:r>
    </w:p>
    <w:p w14:paraId="30B914A0" w14:textId="77777777" w:rsidR="006F63CB" w:rsidRPr="001D05A7" w:rsidRDefault="006F63CB" w:rsidP="00396291">
      <w:pPr>
        <w:pStyle w:val="a5"/>
        <w:spacing w:line="240" w:lineRule="auto"/>
        <w:rPr>
          <w:lang w:val="uk-UA"/>
        </w:rPr>
      </w:pPr>
      <w:r w:rsidRPr="001D05A7">
        <w:rPr>
          <w:i/>
          <w:iCs/>
          <w:lang w:val="uk-UA"/>
        </w:rPr>
        <w:t>Семантична диференційна шкала</w:t>
      </w:r>
      <w:r w:rsidRPr="001D05A7">
        <w:rPr>
          <w:lang w:val="uk-UA"/>
        </w:rPr>
        <w:t xml:space="preserve"> – це методика самозвіту для оцінки ставлення, при якій учасника просять відзначити ті комірки з набору полярних ознак або пропозицій, які щонайкраще описують його почуття стосовно об'єкту.</w:t>
      </w:r>
    </w:p>
    <w:p w14:paraId="4758FE30" w14:textId="77777777" w:rsidR="00080420" w:rsidRDefault="006F63CB" w:rsidP="00396291">
      <w:pPr>
        <w:pStyle w:val="a5"/>
        <w:spacing w:line="240" w:lineRule="auto"/>
        <w:rPr>
          <w:lang w:val="uk-UA"/>
        </w:rPr>
      </w:pPr>
      <w:r w:rsidRPr="001D05A7">
        <w:rPr>
          <w:i/>
          <w:iCs/>
          <w:lang w:val="uk-UA"/>
        </w:rPr>
        <w:lastRenderedPageBreak/>
        <w:t>Шкала Степела</w:t>
      </w:r>
      <w:r w:rsidRPr="001D05A7">
        <w:rPr>
          <w:lang w:val="uk-UA"/>
        </w:rPr>
        <w:t xml:space="preserve"> – це методика самозвіту для вимірювання відносин, у якій респондентів просять вказати, наскільки точно кожна з ряду заяв описує об'єкт, що цікавить.</w:t>
      </w:r>
    </w:p>
    <w:p w14:paraId="3C1C5CE4" w14:textId="77777777" w:rsidR="00080420" w:rsidRDefault="00080420" w:rsidP="00080420">
      <w:pPr>
        <w:pStyle w:val="a5"/>
        <w:rPr>
          <w:lang w:val="uk-UA"/>
        </w:rPr>
      </w:pPr>
    </w:p>
    <w:p w14:paraId="27246E6C" w14:textId="019EE486" w:rsidR="00080420" w:rsidRDefault="00080420" w:rsidP="00396291">
      <w:pPr>
        <w:pStyle w:val="a5"/>
        <w:spacing w:line="240" w:lineRule="auto"/>
        <w:rPr>
          <w:b/>
          <w:lang w:val="uk-UA"/>
        </w:rPr>
      </w:pPr>
      <w:r w:rsidRPr="00080420">
        <w:rPr>
          <w:b/>
          <w:szCs w:val="28"/>
          <w:lang w:val="uk-UA"/>
        </w:rPr>
        <w:t>1.3. Методи оцінювання вірогідності</w:t>
      </w:r>
      <w:r w:rsidRPr="00080420">
        <w:rPr>
          <w:b/>
          <w:lang w:val="uk-UA"/>
        </w:rPr>
        <w:t>, надійності, стабільності, еквівалентності економічної інформації.</w:t>
      </w:r>
    </w:p>
    <w:p w14:paraId="47B19902" w14:textId="77777777" w:rsidR="00396291" w:rsidRPr="00080420" w:rsidRDefault="00396291" w:rsidP="00396291">
      <w:pPr>
        <w:pStyle w:val="a5"/>
        <w:spacing w:line="240" w:lineRule="auto"/>
        <w:rPr>
          <w:b/>
          <w:lang w:val="uk-UA"/>
        </w:rPr>
      </w:pPr>
    </w:p>
    <w:p w14:paraId="3BACE5AC" w14:textId="77777777" w:rsidR="006F63CB" w:rsidRPr="001D05A7" w:rsidRDefault="006F63CB" w:rsidP="00396291">
      <w:pPr>
        <w:pStyle w:val="a5"/>
        <w:spacing w:line="240" w:lineRule="auto"/>
        <w:rPr>
          <w:lang w:val="uk-UA"/>
        </w:rPr>
      </w:pPr>
      <w:r w:rsidRPr="001D05A7">
        <w:rPr>
          <w:lang w:val="uk-UA"/>
        </w:rPr>
        <w:t>Маркетингова інформація у вигляді вимірюваних показників повинна задовольняти вимогам вірогідності, надійності, стабільності й еквівалентності.</w:t>
      </w:r>
    </w:p>
    <w:p w14:paraId="72F3D96A" w14:textId="77777777" w:rsidR="006F63CB" w:rsidRPr="001D05A7" w:rsidRDefault="006F63CB" w:rsidP="00396291">
      <w:pPr>
        <w:pStyle w:val="a5"/>
        <w:spacing w:line="240" w:lineRule="auto"/>
        <w:rPr>
          <w:lang w:val="uk-UA"/>
        </w:rPr>
      </w:pPr>
      <w:r w:rsidRPr="001D05A7">
        <w:rPr>
          <w:lang w:val="uk-UA"/>
        </w:rPr>
        <w:t>Існує три методи прямої оцінки вірогідності.</w:t>
      </w:r>
    </w:p>
    <w:p w14:paraId="0FE8A0DC" w14:textId="77777777" w:rsidR="006F63CB" w:rsidRPr="001D05A7" w:rsidRDefault="006F63CB" w:rsidP="00396291">
      <w:pPr>
        <w:pStyle w:val="a5"/>
        <w:spacing w:line="240" w:lineRule="auto"/>
        <w:rPr>
          <w:lang w:val="uk-UA"/>
        </w:rPr>
      </w:pPr>
      <w:r w:rsidRPr="001D05A7">
        <w:rPr>
          <w:i/>
          <w:iCs/>
          <w:lang w:val="uk-UA"/>
        </w:rPr>
        <w:t xml:space="preserve">Практична вірогідність </w:t>
      </w:r>
      <w:r w:rsidRPr="001D05A7">
        <w:rPr>
          <w:lang w:val="uk-UA"/>
        </w:rPr>
        <w:t>– це корисність вимірювального устрою для пророкування характеристик об'єкту або індивіду. Для її оцінки потрібно, по-перше, встановити надійний спосіб вимірювання критерію, з яким повинні порівнюватися результати вимірювань, а, по-друге, встановити ступінь взаємозв'язку (звичайно у вигляді формальних коефіцієнтів кореляції) між показаннями інструменту вимірювання й обраних критеріїв.</w:t>
      </w:r>
    </w:p>
    <w:p w14:paraId="6A6FDA62" w14:textId="77777777" w:rsidR="006F63CB" w:rsidRPr="001D05A7" w:rsidRDefault="006F63CB" w:rsidP="00396291">
      <w:pPr>
        <w:pStyle w:val="a5"/>
        <w:spacing w:line="240" w:lineRule="auto"/>
        <w:rPr>
          <w:lang w:val="uk-UA"/>
        </w:rPr>
      </w:pPr>
      <w:r w:rsidRPr="001D05A7">
        <w:rPr>
          <w:i/>
          <w:iCs/>
          <w:lang w:val="uk-UA"/>
        </w:rPr>
        <w:t xml:space="preserve">Змістовна вірогідність – </w:t>
      </w:r>
      <w:r w:rsidRPr="001D05A7">
        <w:rPr>
          <w:lang w:val="uk-UA"/>
        </w:rPr>
        <w:t>це адекватність, з якою зміст характеристики охоплюється показником.</w:t>
      </w:r>
    </w:p>
    <w:p w14:paraId="6019BFDC" w14:textId="77777777" w:rsidR="006F63CB" w:rsidRPr="001D05A7" w:rsidRDefault="006F63CB" w:rsidP="00396291">
      <w:pPr>
        <w:pStyle w:val="a5"/>
        <w:spacing w:line="240" w:lineRule="auto"/>
        <w:rPr>
          <w:lang w:val="uk-UA"/>
        </w:rPr>
      </w:pPr>
      <w:r w:rsidRPr="001D05A7">
        <w:rPr>
          <w:i/>
          <w:iCs/>
          <w:lang w:val="uk-UA"/>
        </w:rPr>
        <w:t>Конструкційна вірогідність –</w:t>
      </w:r>
      <w:r w:rsidRPr="001D05A7">
        <w:rPr>
          <w:lang w:val="uk-UA"/>
        </w:rPr>
        <w:t xml:space="preserve"> це оцінка того, наскільки добре інструмент охоплює теоретичну побудову, концепцію або рису, яку необхідно виміряти.</w:t>
      </w:r>
    </w:p>
    <w:p w14:paraId="56E24817" w14:textId="77777777" w:rsidR="006F63CB" w:rsidRPr="001D05A7" w:rsidRDefault="006F63CB" w:rsidP="00396291">
      <w:pPr>
        <w:pStyle w:val="a5"/>
        <w:spacing w:line="240" w:lineRule="auto"/>
        <w:rPr>
          <w:lang w:val="uk-UA"/>
        </w:rPr>
      </w:pPr>
      <w:r w:rsidRPr="001D05A7">
        <w:rPr>
          <w:lang w:val="uk-UA"/>
        </w:rPr>
        <w:t xml:space="preserve">Процедура оцінки надійності методом переперевірки визначає </w:t>
      </w:r>
      <w:r w:rsidRPr="001D05A7">
        <w:rPr>
          <w:i/>
          <w:iCs/>
          <w:lang w:val="uk-UA"/>
        </w:rPr>
        <w:t xml:space="preserve">показник стабільності. </w:t>
      </w:r>
      <w:r w:rsidRPr="001D05A7">
        <w:rPr>
          <w:lang w:val="uk-UA"/>
        </w:rPr>
        <w:t>Стабільність визначається за допомогою вимірювання того самого об'єкту або індивіду у два різних моменти часу з наступним порівнянням результатів.</w:t>
      </w:r>
    </w:p>
    <w:p w14:paraId="41F48D25" w14:textId="77777777" w:rsidR="006F63CB" w:rsidRDefault="006F63CB" w:rsidP="00396291">
      <w:pPr>
        <w:pStyle w:val="a5"/>
        <w:spacing w:line="240" w:lineRule="auto"/>
        <w:rPr>
          <w:lang w:val="uk-UA"/>
        </w:rPr>
      </w:pPr>
      <w:r w:rsidRPr="001D05A7">
        <w:rPr>
          <w:lang w:val="uk-UA"/>
        </w:rPr>
        <w:t xml:space="preserve">Еквівалентність як характеристика надійності показника визначається як для інструменту вимірювання, так і для ситуації вимірювання. </w:t>
      </w:r>
      <w:r w:rsidRPr="001D05A7">
        <w:rPr>
          <w:i/>
          <w:iCs/>
          <w:lang w:val="uk-UA"/>
        </w:rPr>
        <w:t xml:space="preserve">Еквівалентність </w:t>
      </w:r>
      <w:r w:rsidRPr="001D05A7">
        <w:rPr>
          <w:lang w:val="uk-UA"/>
        </w:rPr>
        <w:t>– це внутрішня гомогенність набору характеристик, що формують шкалу. Стосовно до ситуації вимірювання еквівалентний показник надійності фокусується на тім, чи одержують різні спостерігачі або інструменти, використовувані для виміру тих самих індивідів або об'єктів у той самий момент часу, результати, що погоджені.</w:t>
      </w:r>
    </w:p>
    <w:p w14:paraId="5DD7A8C5" w14:textId="77777777" w:rsidR="00BA5C6C" w:rsidRDefault="00BA5C6C" w:rsidP="006F63CB">
      <w:pPr>
        <w:pStyle w:val="a5"/>
        <w:rPr>
          <w:lang w:val="uk-UA"/>
        </w:rPr>
      </w:pPr>
    </w:p>
    <w:p w14:paraId="35726FB9" w14:textId="77777777" w:rsidR="00BA5C6C" w:rsidRPr="00BA5C6C" w:rsidRDefault="00BA5C6C" w:rsidP="00396291">
      <w:pPr>
        <w:pStyle w:val="a5"/>
        <w:spacing w:line="240" w:lineRule="auto"/>
        <w:rPr>
          <w:b/>
          <w:lang w:val="uk-UA"/>
        </w:rPr>
      </w:pPr>
      <w:r w:rsidRPr="00BA5C6C">
        <w:rPr>
          <w:b/>
          <w:lang w:val="uk-UA"/>
        </w:rPr>
        <w:t>1.4. Визначення систематичних і випадкових помилок вимірювань</w:t>
      </w:r>
    </w:p>
    <w:p w14:paraId="0234E41A" w14:textId="77777777" w:rsidR="00BA5C6C" w:rsidRPr="001D05A7" w:rsidRDefault="00BA5C6C" w:rsidP="00396291">
      <w:pPr>
        <w:pStyle w:val="a5"/>
        <w:spacing w:line="240" w:lineRule="auto"/>
        <w:rPr>
          <w:lang w:val="uk-UA"/>
        </w:rPr>
      </w:pPr>
    </w:p>
    <w:p w14:paraId="421F6F65" w14:textId="77777777" w:rsidR="006F63CB" w:rsidRPr="001D05A7" w:rsidRDefault="006F63CB" w:rsidP="00396291">
      <w:pPr>
        <w:pStyle w:val="a5"/>
        <w:spacing w:line="240" w:lineRule="auto"/>
        <w:rPr>
          <w:lang w:val="uk-UA"/>
        </w:rPr>
      </w:pPr>
      <w:r w:rsidRPr="001D05A7">
        <w:rPr>
          <w:lang w:val="uk-UA"/>
        </w:rPr>
        <w:t>При розгляді й обробці маркетингових даних можлива поява помилок систематичного й випадкового характерів.</w:t>
      </w:r>
    </w:p>
    <w:p w14:paraId="4B014724" w14:textId="77777777" w:rsidR="006F63CB" w:rsidRPr="001D05A7" w:rsidRDefault="006F63CB" w:rsidP="00396291">
      <w:pPr>
        <w:pStyle w:val="a5"/>
        <w:spacing w:line="240" w:lineRule="auto"/>
        <w:rPr>
          <w:lang w:val="uk-UA"/>
        </w:rPr>
      </w:pPr>
      <w:r w:rsidRPr="001D05A7">
        <w:rPr>
          <w:i/>
          <w:lang w:val="uk-UA"/>
        </w:rPr>
        <w:t>Систематична помилка</w:t>
      </w:r>
      <w:r w:rsidRPr="001D05A7">
        <w:rPr>
          <w:lang w:val="uk-UA"/>
        </w:rPr>
        <w:t xml:space="preserve"> – це перекручування даних, що приводить до зсуву оцінок певних параметрів на деяку постійну величину. Систематична помилка виникає внаслідок:</w:t>
      </w:r>
    </w:p>
    <w:p w14:paraId="0B130B92" w14:textId="77777777" w:rsidR="006F63CB" w:rsidRPr="001D05A7" w:rsidRDefault="006F63CB" w:rsidP="00787D86">
      <w:pPr>
        <w:pStyle w:val="a"/>
        <w:numPr>
          <w:ilvl w:val="0"/>
          <w:numId w:val="12"/>
        </w:numPr>
        <w:spacing w:line="240" w:lineRule="auto"/>
        <w:rPr>
          <w:lang w:val="uk-UA"/>
        </w:rPr>
      </w:pPr>
      <w:r w:rsidRPr="001D05A7">
        <w:rPr>
          <w:lang w:val="uk-UA"/>
        </w:rPr>
        <w:t>порушення правил відбору одиниць генеральної сукупності;</w:t>
      </w:r>
    </w:p>
    <w:p w14:paraId="74AF8B32" w14:textId="77777777" w:rsidR="006F63CB" w:rsidRPr="001D05A7" w:rsidRDefault="006F63CB" w:rsidP="00787D86">
      <w:pPr>
        <w:pStyle w:val="a"/>
        <w:numPr>
          <w:ilvl w:val="0"/>
          <w:numId w:val="12"/>
        </w:numPr>
        <w:spacing w:line="240" w:lineRule="auto"/>
        <w:rPr>
          <w:lang w:val="uk-UA"/>
        </w:rPr>
      </w:pPr>
      <w:r w:rsidRPr="001D05A7">
        <w:rPr>
          <w:lang w:val="uk-UA"/>
        </w:rPr>
        <w:t>вибування або виключення учасників з дослідження;</w:t>
      </w:r>
    </w:p>
    <w:p w14:paraId="0D7BEEFC" w14:textId="77777777" w:rsidR="006F63CB" w:rsidRPr="001D05A7" w:rsidRDefault="006F63CB" w:rsidP="00787D86">
      <w:pPr>
        <w:pStyle w:val="a"/>
        <w:numPr>
          <w:ilvl w:val="0"/>
          <w:numId w:val="12"/>
        </w:numPr>
        <w:spacing w:line="240" w:lineRule="auto"/>
        <w:rPr>
          <w:lang w:val="uk-UA"/>
        </w:rPr>
      </w:pPr>
      <w:r w:rsidRPr="001D05A7">
        <w:rPr>
          <w:lang w:val="uk-UA"/>
        </w:rPr>
        <w:t>однобічного округлення даних.</w:t>
      </w:r>
    </w:p>
    <w:p w14:paraId="668BE9B9" w14:textId="77777777" w:rsidR="006F63CB" w:rsidRPr="001D05A7" w:rsidRDefault="006F63CB" w:rsidP="00396291">
      <w:pPr>
        <w:pStyle w:val="a5"/>
        <w:spacing w:line="240" w:lineRule="auto"/>
        <w:rPr>
          <w:lang w:val="uk-UA"/>
        </w:rPr>
      </w:pPr>
      <w:r w:rsidRPr="001D05A7">
        <w:rPr>
          <w:lang w:val="uk-UA"/>
        </w:rPr>
        <w:t>Основним способом виявлення систематичної помилки є паралельний контроль результатів у контрольній і експериментальній групах.</w:t>
      </w:r>
    </w:p>
    <w:p w14:paraId="2092568B" w14:textId="77777777" w:rsidR="006F63CB" w:rsidRPr="001D05A7" w:rsidRDefault="006F63CB" w:rsidP="00396291">
      <w:pPr>
        <w:pStyle w:val="a5"/>
        <w:spacing w:line="240" w:lineRule="auto"/>
        <w:rPr>
          <w:lang w:val="uk-UA"/>
        </w:rPr>
      </w:pPr>
      <w:r w:rsidRPr="001D05A7">
        <w:rPr>
          <w:lang w:val="uk-UA"/>
        </w:rPr>
        <w:lastRenderedPageBreak/>
        <w:t>На відміну від систематичних помилок, обумовлених причинами, що діють в одному напрямку, випадкові помилки проявляються в різних напрямках. В результаті чого, при великій кількості спостережень такі помилки істотно не впливають на результати.</w:t>
      </w:r>
    </w:p>
    <w:p w14:paraId="290EE166" w14:textId="77777777" w:rsidR="006F63CB" w:rsidRPr="001D05A7" w:rsidRDefault="006F63CB" w:rsidP="00396291">
      <w:pPr>
        <w:pStyle w:val="a5"/>
        <w:spacing w:line="240" w:lineRule="auto"/>
        <w:rPr>
          <w:lang w:val="uk-UA"/>
        </w:rPr>
      </w:pPr>
      <w:r w:rsidRPr="001D05A7">
        <w:rPr>
          <w:lang w:val="uk-UA"/>
        </w:rPr>
        <w:t>Випадкові помилки можуть проявлятися як помилки реєстрації або репрезентативності.</w:t>
      </w:r>
    </w:p>
    <w:p w14:paraId="3AE9C3CC" w14:textId="77777777" w:rsidR="006F63CB" w:rsidRPr="001D05A7" w:rsidRDefault="006F63CB" w:rsidP="00396291">
      <w:pPr>
        <w:pStyle w:val="a5"/>
        <w:spacing w:line="240" w:lineRule="auto"/>
        <w:rPr>
          <w:lang w:val="uk-UA"/>
        </w:rPr>
      </w:pPr>
      <w:r w:rsidRPr="001D05A7">
        <w:rPr>
          <w:i/>
          <w:lang w:val="uk-UA"/>
        </w:rPr>
        <w:t>Випадкова помилка реєстрації</w:t>
      </w:r>
      <w:r w:rsidRPr="001D05A7">
        <w:rPr>
          <w:lang w:val="uk-UA"/>
        </w:rPr>
        <w:t xml:space="preserve"> – це розбіжність між зафіксованим значенням ознаки і його реальним значенням, що виникає в результаті збігу випадкових обставин.</w:t>
      </w:r>
    </w:p>
    <w:p w14:paraId="3509365D" w14:textId="77777777" w:rsidR="006F63CB" w:rsidRPr="001D05A7" w:rsidRDefault="006F63CB" w:rsidP="00396291">
      <w:pPr>
        <w:pStyle w:val="a5"/>
        <w:spacing w:line="240" w:lineRule="auto"/>
        <w:rPr>
          <w:lang w:val="uk-UA"/>
        </w:rPr>
      </w:pPr>
      <w:r w:rsidRPr="001D05A7">
        <w:rPr>
          <w:i/>
          <w:lang w:val="uk-UA"/>
        </w:rPr>
        <w:t xml:space="preserve">Випадкова помилка репрезентативності – </w:t>
      </w:r>
      <w:r w:rsidRPr="001D05A7">
        <w:rPr>
          <w:lang w:val="uk-UA"/>
        </w:rPr>
        <w:t>це розбіжність між значеннями досліджуваної ознаки вибіркової й генеральної сукупності, обумовлена тим, що через несхильність вибіркова сукупність недостатньо точно відтворює генеральну сукупність.</w:t>
      </w:r>
    </w:p>
    <w:p w14:paraId="3D774BAD" w14:textId="1FE872F0" w:rsidR="006F63CB" w:rsidRDefault="006F63CB" w:rsidP="00396291">
      <w:pPr>
        <w:pStyle w:val="a5"/>
        <w:spacing w:line="240" w:lineRule="auto"/>
        <w:rPr>
          <w:lang w:val="en-US"/>
        </w:rPr>
      </w:pPr>
      <w:r w:rsidRPr="001D05A7">
        <w:rPr>
          <w:lang w:val="uk-UA"/>
        </w:rPr>
        <w:t>Граничні помилки вибірки ε визначаються по формулах, наведеним у табл. 1.4</w:t>
      </w:r>
      <w:r w:rsidR="00396291">
        <w:rPr>
          <w:lang w:val="en-US"/>
        </w:rPr>
        <w:t>.</w:t>
      </w:r>
    </w:p>
    <w:p w14:paraId="338E1B1C" w14:textId="77777777" w:rsidR="00396291" w:rsidRPr="00396291" w:rsidRDefault="00396291" w:rsidP="00396291">
      <w:pPr>
        <w:pStyle w:val="a5"/>
        <w:spacing w:line="240" w:lineRule="auto"/>
        <w:rPr>
          <w:lang w:val="en-US"/>
        </w:rPr>
      </w:pPr>
    </w:p>
    <w:p w14:paraId="03DDC049" w14:textId="4F8F2CF5" w:rsidR="000B3E76" w:rsidRPr="001D05A7" w:rsidRDefault="000B3E76" w:rsidP="00396291">
      <w:pPr>
        <w:pStyle w:val="a5"/>
        <w:rPr>
          <w:lang w:val="uk-UA"/>
        </w:rPr>
      </w:pPr>
      <w:r w:rsidRPr="001D05A7">
        <w:rPr>
          <w:lang w:val="uk-UA"/>
        </w:rPr>
        <w:t>Таблиця 1.4</w:t>
      </w:r>
      <w:r w:rsidR="00396291">
        <w:rPr>
          <w:lang w:val="en-US"/>
        </w:rPr>
        <w:t xml:space="preserve"> </w:t>
      </w:r>
      <w:r w:rsidR="00396291">
        <w:rPr>
          <w:szCs w:val="28"/>
        </w:rPr>
        <w:t>–</w:t>
      </w:r>
      <w:r w:rsidR="00396291">
        <w:rPr>
          <w:szCs w:val="28"/>
          <w:lang w:val="en-US"/>
        </w:rPr>
        <w:t xml:space="preserve"> </w:t>
      </w:r>
      <w:r w:rsidRPr="001D05A7">
        <w:rPr>
          <w:lang w:val="uk-UA"/>
        </w:rPr>
        <w:t>Граничні помилки вибірки</w:t>
      </w:r>
    </w:p>
    <w:tbl>
      <w:tblPr>
        <w:tblW w:w="9573" w:type="dxa"/>
        <w:tblInd w:w="88" w:type="dxa"/>
        <w:tblLook w:val="0000" w:firstRow="0" w:lastRow="0" w:firstColumn="0" w:lastColumn="0" w:noHBand="0" w:noVBand="0"/>
      </w:tblPr>
      <w:tblGrid>
        <w:gridCol w:w="2318"/>
        <w:gridCol w:w="4172"/>
        <w:gridCol w:w="3083"/>
      </w:tblGrid>
      <w:tr w:rsidR="000B3E76" w:rsidRPr="001D05A7" w14:paraId="06C0E82E" w14:textId="77777777">
        <w:trPr>
          <w:cantSplit/>
          <w:trHeight w:val="546"/>
        </w:trPr>
        <w:tc>
          <w:tcPr>
            <w:tcW w:w="2318" w:type="dxa"/>
            <w:vMerge w:val="restart"/>
            <w:tcBorders>
              <w:top w:val="single" w:sz="4" w:space="0" w:color="auto"/>
              <w:left w:val="single" w:sz="4" w:space="0" w:color="auto"/>
              <w:bottom w:val="single" w:sz="4" w:space="0" w:color="auto"/>
              <w:right w:val="single" w:sz="4" w:space="0" w:color="auto"/>
            </w:tcBorders>
            <w:noWrap/>
            <w:vAlign w:val="center"/>
          </w:tcPr>
          <w:p w14:paraId="6D266617" w14:textId="77777777" w:rsidR="000B3E76" w:rsidRPr="001D05A7" w:rsidRDefault="000B3E76" w:rsidP="00473222">
            <w:pPr>
              <w:jc w:val="center"/>
              <w:rPr>
                <w:b/>
                <w:szCs w:val="28"/>
                <w:lang w:val="uk-UA"/>
              </w:rPr>
            </w:pPr>
            <w:r w:rsidRPr="001D05A7">
              <w:rPr>
                <w:b/>
                <w:szCs w:val="28"/>
                <w:lang w:val="uk-UA"/>
              </w:rPr>
              <w:t>Метод відбору</w:t>
            </w:r>
          </w:p>
        </w:tc>
        <w:tc>
          <w:tcPr>
            <w:tcW w:w="7255" w:type="dxa"/>
            <w:gridSpan w:val="2"/>
            <w:tcBorders>
              <w:top w:val="single" w:sz="4" w:space="0" w:color="auto"/>
              <w:left w:val="nil"/>
              <w:bottom w:val="single" w:sz="4" w:space="0" w:color="auto"/>
              <w:right w:val="single" w:sz="4" w:space="0" w:color="auto"/>
            </w:tcBorders>
            <w:noWrap/>
            <w:vAlign w:val="center"/>
          </w:tcPr>
          <w:p w14:paraId="75277BAF" w14:textId="77777777" w:rsidR="000B3E76" w:rsidRPr="001D05A7" w:rsidRDefault="000B3E76" w:rsidP="00473222">
            <w:pPr>
              <w:jc w:val="center"/>
              <w:rPr>
                <w:b/>
                <w:szCs w:val="28"/>
                <w:lang w:val="uk-UA"/>
              </w:rPr>
            </w:pPr>
            <w:r w:rsidRPr="001D05A7">
              <w:rPr>
                <w:b/>
                <w:szCs w:val="28"/>
                <w:lang w:val="uk-UA"/>
              </w:rPr>
              <w:t>Граничні помилки індивідуального відбору</w:t>
            </w:r>
          </w:p>
        </w:tc>
      </w:tr>
      <w:tr w:rsidR="000B3E76" w:rsidRPr="001D05A7" w14:paraId="341FFF6A" w14:textId="77777777">
        <w:trPr>
          <w:cantSplit/>
          <w:trHeight w:val="747"/>
        </w:trPr>
        <w:tc>
          <w:tcPr>
            <w:tcW w:w="2318" w:type="dxa"/>
            <w:vMerge/>
            <w:tcBorders>
              <w:top w:val="single" w:sz="4" w:space="0" w:color="auto"/>
              <w:left w:val="single" w:sz="4" w:space="0" w:color="auto"/>
              <w:bottom w:val="single" w:sz="4" w:space="0" w:color="auto"/>
              <w:right w:val="single" w:sz="4" w:space="0" w:color="auto"/>
            </w:tcBorders>
            <w:vAlign w:val="center"/>
          </w:tcPr>
          <w:p w14:paraId="3197ED13" w14:textId="77777777" w:rsidR="000B3E76" w:rsidRPr="001D05A7" w:rsidRDefault="000B3E76" w:rsidP="00473222">
            <w:pPr>
              <w:jc w:val="center"/>
              <w:rPr>
                <w:b/>
                <w:szCs w:val="28"/>
                <w:lang w:val="uk-UA"/>
              </w:rPr>
            </w:pPr>
          </w:p>
        </w:tc>
        <w:tc>
          <w:tcPr>
            <w:tcW w:w="4172" w:type="dxa"/>
            <w:tcBorders>
              <w:top w:val="nil"/>
              <w:left w:val="nil"/>
              <w:bottom w:val="single" w:sz="4" w:space="0" w:color="auto"/>
              <w:right w:val="single" w:sz="4" w:space="0" w:color="auto"/>
            </w:tcBorders>
            <w:noWrap/>
            <w:vAlign w:val="center"/>
          </w:tcPr>
          <w:p w14:paraId="2C6ECCDE" w14:textId="77777777" w:rsidR="000B3E76" w:rsidRPr="001D05A7" w:rsidRDefault="000B3E76" w:rsidP="00473222">
            <w:pPr>
              <w:jc w:val="center"/>
              <w:rPr>
                <w:b/>
                <w:szCs w:val="28"/>
                <w:lang w:val="uk-UA"/>
              </w:rPr>
            </w:pPr>
            <w:r w:rsidRPr="001D05A7">
              <w:rPr>
                <w:b/>
                <w:szCs w:val="28"/>
                <w:lang w:val="uk-UA"/>
              </w:rPr>
              <w:t>для середньої</w:t>
            </w:r>
          </w:p>
        </w:tc>
        <w:tc>
          <w:tcPr>
            <w:tcW w:w="3083" w:type="dxa"/>
            <w:tcBorders>
              <w:top w:val="nil"/>
              <w:left w:val="nil"/>
              <w:bottom w:val="single" w:sz="4" w:space="0" w:color="auto"/>
              <w:right w:val="single" w:sz="4" w:space="0" w:color="auto"/>
            </w:tcBorders>
            <w:noWrap/>
            <w:vAlign w:val="center"/>
          </w:tcPr>
          <w:p w14:paraId="31B627C2" w14:textId="77777777" w:rsidR="000B3E76" w:rsidRPr="001D05A7" w:rsidRDefault="000B3E76" w:rsidP="00473222">
            <w:pPr>
              <w:jc w:val="center"/>
              <w:rPr>
                <w:b/>
                <w:szCs w:val="28"/>
                <w:lang w:val="uk-UA"/>
              </w:rPr>
            </w:pPr>
            <w:r w:rsidRPr="001D05A7">
              <w:rPr>
                <w:b/>
                <w:szCs w:val="28"/>
                <w:lang w:val="uk-UA"/>
              </w:rPr>
              <w:t>для частки</w:t>
            </w:r>
          </w:p>
        </w:tc>
      </w:tr>
      <w:tr w:rsidR="000B3E76" w:rsidRPr="001D05A7" w14:paraId="001C901F" w14:textId="77777777">
        <w:trPr>
          <w:trHeight w:val="990"/>
        </w:trPr>
        <w:tc>
          <w:tcPr>
            <w:tcW w:w="2318" w:type="dxa"/>
            <w:tcBorders>
              <w:top w:val="nil"/>
              <w:left w:val="single" w:sz="4" w:space="0" w:color="auto"/>
              <w:bottom w:val="single" w:sz="4" w:space="0" w:color="auto"/>
              <w:right w:val="single" w:sz="4" w:space="0" w:color="auto"/>
            </w:tcBorders>
            <w:noWrap/>
            <w:vAlign w:val="center"/>
          </w:tcPr>
          <w:p w14:paraId="4A96595A" w14:textId="77777777" w:rsidR="000B3E76" w:rsidRPr="001D05A7" w:rsidRDefault="000B3E76" w:rsidP="00473222">
            <w:pPr>
              <w:rPr>
                <w:szCs w:val="28"/>
                <w:lang w:val="uk-UA"/>
              </w:rPr>
            </w:pPr>
            <w:r w:rsidRPr="001D05A7">
              <w:rPr>
                <w:szCs w:val="28"/>
                <w:lang w:val="uk-UA"/>
              </w:rPr>
              <w:t>Повторний</w:t>
            </w:r>
          </w:p>
        </w:tc>
        <w:tc>
          <w:tcPr>
            <w:tcW w:w="4172" w:type="dxa"/>
            <w:tcBorders>
              <w:top w:val="nil"/>
              <w:left w:val="nil"/>
              <w:bottom w:val="single" w:sz="4" w:space="0" w:color="auto"/>
              <w:right w:val="single" w:sz="4" w:space="0" w:color="auto"/>
            </w:tcBorders>
            <w:noWrap/>
            <w:vAlign w:val="bottom"/>
          </w:tcPr>
          <w:p w14:paraId="04EEB55B" w14:textId="77777777" w:rsidR="000B3E76" w:rsidRPr="001D05A7" w:rsidRDefault="000B3E76" w:rsidP="00473222">
            <w:pPr>
              <w:jc w:val="center"/>
              <w:rPr>
                <w:szCs w:val="28"/>
                <w:lang w:val="uk-UA"/>
              </w:rPr>
            </w:pPr>
            <w:r w:rsidRPr="001D05A7">
              <w:rPr>
                <w:position w:val="-28"/>
                <w:szCs w:val="28"/>
                <w:lang w:val="uk-UA"/>
              </w:rPr>
              <w:object w:dxaOrig="920" w:dyaOrig="660" w14:anchorId="5510D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pt;height:44.05pt" o:ole="">
                  <v:imagedata r:id="rId8" o:title=""/>
                </v:shape>
                <o:OLEObject Type="Embed" ProgID="Equation.3" ShapeID="_x0000_i1025" DrawAspect="Content" ObjectID="_1763128997" r:id="rId9"/>
              </w:object>
            </w:r>
          </w:p>
        </w:tc>
        <w:tc>
          <w:tcPr>
            <w:tcW w:w="3083" w:type="dxa"/>
            <w:tcBorders>
              <w:top w:val="nil"/>
              <w:left w:val="nil"/>
              <w:bottom w:val="single" w:sz="4" w:space="0" w:color="auto"/>
              <w:right w:val="single" w:sz="4" w:space="0" w:color="auto"/>
            </w:tcBorders>
            <w:noWrap/>
            <w:vAlign w:val="bottom"/>
          </w:tcPr>
          <w:p w14:paraId="54B00780" w14:textId="77777777" w:rsidR="000B3E76" w:rsidRPr="001D05A7" w:rsidRDefault="000B3E76" w:rsidP="00473222">
            <w:pPr>
              <w:jc w:val="center"/>
              <w:rPr>
                <w:szCs w:val="28"/>
                <w:lang w:val="uk-UA"/>
              </w:rPr>
            </w:pPr>
            <w:r w:rsidRPr="001D05A7">
              <w:rPr>
                <w:position w:val="-26"/>
                <w:szCs w:val="28"/>
                <w:lang w:val="uk-UA"/>
              </w:rPr>
              <w:object w:dxaOrig="1560" w:dyaOrig="700" w14:anchorId="017C66CC">
                <v:shape id="_x0000_i1026" type="#_x0000_t75" style="width:87.05pt;height:39.2pt" o:ole="">
                  <v:imagedata r:id="rId10" o:title=""/>
                </v:shape>
                <o:OLEObject Type="Embed" ProgID="Equation.3" ShapeID="_x0000_i1026" DrawAspect="Content" ObjectID="_1763128998" r:id="rId11"/>
              </w:object>
            </w:r>
          </w:p>
        </w:tc>
      </w:tr>
      <w:tr w:rsidR="000B3E76" w:rsidRPr="001D05A7" w14:paraId="5A745407" w14:textId="77777777">
        <w:trPr>
          <w:trHeight w:val="990"/>
        </w:trPr>
        <w:tc>
          <w:tcPr>
            <w:tcW w:w="2318" w:type="dxa"/>
            <w:tcBorders>
              <w:top w:val="nil"/>
              <w:left w:val="single" w:sz="4" w:space="0" w:color="auto"/>
              <w:bottom w:val="single" w:sz="4" w:space="0" w:color="auto"/>
              <w:right w:val="single" w:sz="4" w:space="0" w:color="auto"/>
            </w:tcBorders>
            <w:noWrap/>
            <w:vAlign w:val="center"/>
          </w:tcPr>
          <w:p w14:paraId="62D1A7D6" w14:textId="77777777" w:rsidR="000B3E76" w:rsidRPr="001D05A7" w:rsidRDefault="000B3E76" w:rsidP="00473222">
            <w:pPr>
              <w:rPr>
                <w:szCs w:val="28"/>
                <w:lang w:val="uk-UA"/>
              </w:rPr>
            </w:pPr>
            <w:r w:rsidRPr="001D05A7">
              <w:rPr>
                <w:szCs w:val="28"/>
                <w:lang w:val="uk-UA"/>
              </w:rPr>
              <w:t>Безповторний</w:t>
            </w:r>
          </w:p>
        </w:tc>
        <w:tc>
          <w:tcPr>
            <w:tcW w:w="4172" w:type="dxa"/>
            <w:tcBorders>
              <w:top w:val="nil"/>
              <w:left w:val="nil"/>
              <w:bottom w:val="single" w:sz="4" w:space="0" w:color="auto"/>
              <w:right w:val="single" w:sz="4" w:space="0" w:color="auto"/>
            </w:tcBorders>
            <w:noWrap/>
            <w:vAlign w:val="bottom"/>
          </w:tcPr>
          <w:p w14:paraId="2020ADE3" w14:textId="77777777" w:rsidR="000B3E76" w:rsidRPr="001D05A7" w:rsidRDefault="000B3E76" w:rsidP="00473222">
            <w:pPr>
              <w:jc w:val="center"/>
              <w:rPr>
                <w:szCs w:val="28"/>
                <w:lang w:val="uk-UA"/>
              </w:rPr>
            </w:pPr>
            <w:r w:rsidRPr="001D05A7">
              <w:rPr>
                <w:position w:val="-26"/>
                <w:szCs w:val="28"/>
                <w:lang w:val="uk-UA"/>
              </w:rPr>
              <w:object w:dxaOrig="1440" w:dyaOrig="960" w14:anchorId="1C805CE1">
                <v:shape id="_x0000_i1027" type="#_x0000_t75" style="width:81.15pt;height:54.25pt" o:ole="">
                  <v:imagedata r:id="rId12" o:title=""/>
                </v:shape>
                <o:OLEObject Type="Embed" ProgID="Equation.3" ShapeID="_x0000_i1027" DrawAspect="Content" ObjectID="_1763128999" r:id="rId13"/>
              </w:object>
            </w:r>
          </w:p>
        </w:tc>
        <w:tc>
          <w:tcPr>
            <w:tcW w:w="3083" w:type="dxa"/>
            <w:tcBorders>
              <w:top w:val="nil"/>
              <w:left w:val="nil"/>
              <w:bottom w:val="single" w:sz="4" w:space="0" w:color="auto"/>
              <w:right w:val="single" w:sz="4" w:space="0" w:color="auto"/>
            </w:tcBorders>
            <w:noWrap/>
            <w:vAlign w:val="bottom"/>
          </w:tcPr>
          <w:p w14:paraId="20BBA9F8" w14:textId="77777777" w:rsidR="000B3E76" w:rsidRPr="001D05A7" w:rsidRDefault="000B3E76" w:rsidP="00473222">
            <w:pPr>
              <w:jc w:val="center"/>
              <w:rPr>
                <w:szCs w:val="28"/>
                <w:lang w:val="uk-UA"/>
              </w:rPr>
            </w:pPr>
            <w:r w:rsidRPr="001D05A7">
              <w:rPr>
                <w:position w:val="-26"/>
                <w:szCs w:val="28"/>
                <w:lang w:val="uk-UA"/>
              </w:rPr>
              <w:object w:dxaOrig="2320" w:dyaOrig="700" w14:anchorId="0377E322">
                <v:shape id="_x0000_i1028" type="#_x0000_t75" style="width:131.1pt;height:39.2pt" o:ole="">
                  <v:imagedata r:id="rId14" o:title=""/>
                </v:shape>
                <o:OLEObject Type="Embed" ProgID="Equation.3" ShapeID="_x0000_i1028" DrawAspect="Content" ObjectID="_1763129000" r:id="rId15"/>
              </w:object>
            </w:r>
          </w:p>
        </w:tc>
      </w:tr>
    </w:tbl>
    <w:p w14:paraId="3BC86E94" w14:textId="77777777" w:rsidR="000B3E76" w:rsidRPr="001D05A7" w:rsidRDefault="000B3E76" w:rsidP="000B3E76">
      <w:pPr>
        <w:spacing w:line="360" w:lineRule="auto"/>
        <w:ind w:firstLine="700"/>
        <w:jc w:val="both"/>
        <w:rPr>
          <w:lang w:val="uk-UA"/>
        </w:rPr>
      </w:pPr>
    </w:p>
    <w:p w14:paraId="1346FC09" w14:textId="02DE27E0" w:rsidR="006F63CB" w:rsidRPr="001D05A7" w:rsidRDefault="006F63CB" w:rsidP="00396291">
      <w:pPr>
        <w:pStyle w:val="a5"/>
        <w:spacing w:line="240" w:lineRule="auto"/>
        <w:rPr>
          <w:lang w:val="uk-UA"/>
        </w:rPr>
      </w:pPr>
      <w:r w:rsidRPr="001D05A7">
        <w:rPr>
          <w:lang w:val="uk-UA"/>
        </w:rPr>
        <w:t>В табл</w:t>
      </w:r>
      <w:r w:rsidR="00396291">
        <w:rPr>
          <w:lang w:val="uk-UA"/>
        </w:rPr>
        <w:t>иці</w:t>
      </w:r>
      <w:r w:rsidRPr="001D05A7">
        <w:rPr>
          <w:lang w:val="uk-UA"/>
        </w:rPr>
        <w:t xml:space="preserve"> 1.4 t - величина нормованого відхилення, обумовлена по таблиці нормального розподілу ймовірностей; σ - стандартне відхилення; w - частка; n - обсяг вибірки; N - число одиниць генеральної сукупності.</w:t>
      </w:r>
    </w:p>
    <w:p w14:paraId="253F97B3" w14:textId="77777777" w:rsidR="00633D4A" w:rsidRDefault="00633D4A" w:rsidP="00396291">
      <w:pPr>
        <w:pStyle w:val="a5"/>
        <w:spacing w:line="240" w:lineRule="auto"/>
        <w:rPr>
          <w:lang w:val="uk-UA"/>
        </w:rPr>
      </w:pPr>
    </w:p>
    <w:p w14:paraId="13AB6ADF" w14:textId="73D9646E" w:rsidR="00633D4A" w:rsidRDefault="00633D4A" w:rsidP="00396291">
      <w:pPr>
        <w:pStyle w:val="a5"/>
        <w:spacing w:line="240" w:lineRule="auto"/>
        <w:rPr>
          <w:b/>
          <w:lang w:val="uk-UA"/>
        </w:rPr>
      </w:pPr>
      <w:r w:rsidRPr="00633D4A">
        <w:rPr>
          <w:b/>
          <w:lang w:val="uk-UA"/>
        </w:rPr>
        <w:t>1.5.</w:t>
      </w:r>
      <w:r w:rsidRPr="00633D4A">
        <w:rPr>
          <w:b/>
          <w:lang w:val="en-US"/>
        </w:rPr>
        <w:t> </w:t>
      </w:r>
      <w:r w:rsidRPr="00633D4A">
        <w:rPr>
          <w:b/>
          <w:lang w:val="uk-UA"/>
        </w:rPr>
        <w:t>Моделі формування вибірок.</w:t>
      </w:r>
    </w:p>
    <w:p w14:paraId="75EECD2A" w14:textId="77777777" w:rsidR="00396291" w:rsidRPr="00633D4A" w:rsidRDefault="00396291" w:rsidP="00396291">
      <w:pPr>
        <w:pStyle w:val="a5"/>
        <w:spacing w:line="240" w:lineRule="auto"/>
        <w:rPr>
          <w:b/>
          <w:lang w:val="uk-UA"/>
        </w:rPr>
      </w:pPr>
    </w:p>
    <w:p w14:paraId="322FB35F" w14:textId="77777777" w:rsidR="006F63CB" w:rsidRPr="001D05A7" w:rsidRDefault="006F63CB" w:rsidP="00396291">
      <w:pPr>
        <w:pStyle w:val="a5"/>
        <w:spacing w:line="240" w:lineRule="auto"/>
        <w:rPr>
          <w:i/>
          <w:lang w:val="uk-UA"/>
        </w:rPr>
      </w:pPr>
      <w:r w:rsidRPr="001D05A7">
        <w:rPr>
          <w:lang w:val="uk-UA"/>
        </w:rPr>
        <w:t>В операційних і маркетингових дослідженнях вибірковий метод грає надзвичайно велику роль, у першу чергу внаслідок менших витрат всіх ресурсів (матеріальних, людських, грошових, часових) у порівнянні зі суцільним спостереженням. Основна мета цього методу – оцінка властивостей і характеристик великої групи об'єктів (</w:t>
      </w:r>
      <w:r w:rsidRPr="001D05A7">
        <w:rPr>
          <w:i/>
          <w:lang w:val="uk-UA"/>
        </w:rPr>
        <w:t>генеральної сукупності</w:t>
      </w:r>
      <w:r w:rsidRPr="001D05A7">
        <w:rPr>
          <w:lang w:val="uk-UA"/>
        </w:rPr>
        <w:t>)</w:t>
      </w:r>
      <w:r w:rsidRPr="001D05A7">
        <w:rPr>
          <w:i/>
          <w:lang w:val="uk-UA"/>
        </w:rPr>
        <w:t xml:space="preserve"> </w:t>
      </w:r>
      <w:r w:rsidRPr="001D05A7">
        <w:rPr>
          <w:lang w:val="uk-UA"/>
        </w:rPr>
        <w:t xml:space="preserve">по її деякій частині – </w:t>
      </w:r>
      <w:r w:rsidRPr="001D05A7">
        <w:rPr>
          <w:i/>
          <w:lang w:val="uk-UA"/>
        </w:rPr>
        <w:t>вибірці.</w:t>
      </w:r>
    </w:p>
    <w:p w14:paraId="6B010C7D" w14:textId="77777777" w:rsidR="006F63CB" w:rsidRPr="001D05A7" w:rsidRDefault="006F63CB" w:rsidP="00396291">
      <w:pPr>
        <w:pStyle w:val="a5"/>
        <w:spacing w:line="240" w:lineRule="auto"/>
        <w:rPr>
          <w:lang w:val="uk-UA"/>
        </w:rPr>
      </w:pPr>
      <w:r w:rsidRPr="001D05A7">
        <w:rPr>
          <w:i/>
          <w:lang w:val="uk-UA"/>
        </w:rPr>
        <w:t>Основу</w:t>
      </w:r>
      <w:r w:rsidRPr="001D05A7">
        <w:rPr>
          <w:lang w:val="uk-UA"/>
        </w:rPr>
        <w:t xml:space="preserve"> вибірки становить перелік елементів, з яких буде проводитися вибірка. Вона може складатися з територіальних одиниць, організацій, осіб і </w:t>
      </w:r>
      <w:r w:rsidRPr="001D05A7">
        <w:rPr>
          <w:lang w:val="uk-UA"/>
        </w:rPr>
        <w:lastRenderedPageBreak/>
        <w:t>інших елементів. Послідовність складання вибірки містить у собі шість основних етапів:</w:t>
      </w:r>
    </w:p>
    <w:p w14:paraId="22491478" w14:textId="77777777" w:rsidR="006F63CB" w:rsidRPr="00500363" w:rsidRDefault="006F63CB" w:rsidP="00396291">
      <w:pPr>
        <w:pStyle w:val="a5"/>
        <w:numPr>
          <w:ilvl w:val="0"/>
          <w:numId w:val="2"/>
        </w:numPr>
        <w:spacing w:line="240" w:lineRule="auto"/>
        <w:rPr>
          <w:lang w:val="uk-UA"/>
        </w:rPr>
      </w:pPr>
      <w:r w:rsidRPr="00500363">
        <w:rPr>
          <w:lang w:val="uk-UA"/>
        </w:rPr>
        <w:t>Завдання популяції.</w:t>
      </w:r>
    </w:p>
    <w:p w14:paraId="68A2F936" w14:textId="77777777" w:rsidR="006F63CB" w:rsidRPr="00500363" w:rsidRDefault="006F63CB" w:rsidP="00396291">
      <w:pPr>
        <w:pStyle w:val="a5"/>
        <w:numPr>
          <w:ilvl w:val="0"/>
          <w:numId w:val="2"/>
        </w:numPr>
        <w:spacing w:line="240" w:lineRule="auto"/>
        <w:rPr>
          <w:lang w:val="uk-UA"/>
        </w:rPr>
      </w:pPr>
      <w:r w:rsidRPr="00500363">
        <w:rPr>
          <w:lang w:val="uk-UA"/>
        </w:rPr>
        <w:t>Визначення основи вибірки.</w:t>
      </w:r>
    </w:p>
    <w:p w14:paraId="4F3F809B" w14:textId="77777777" w:rsidR="006F63CB" w:rsidRPr="00500363" w:rsidRDefault="006F63CB" w:rsidP="00396291">
      <w:pPr>
        <w:pStyle w:val="a5"/>
        <w:numPr>
          <w:ilvl w:val="0"/>
          <w:numId w:val="2"/>
        </w:numPr>
        <w:spacing w:line="240" w:lineRule="auto"/>
        <w:rPr>
          <w:lang w:val="uk-UA"/>
        </w:rPr>
      </w:pPr>
      <w:r w:rsidRPr="00500363">
        <w:rPr>
          <w:lang w:val="uk-UA"/>
        </w:rPr>
        <w:t>Визначення процедури відбору.</w:t>
      </w:r>
    </w:p>
    <w:p w14:paraId="52359B0A" w14:textId="77777777" w:rsidR="006F63CB" w:rsidRPr="00500363" w:rsidRDefault="006F63CB" w:rsidP="00396291">
      <w:pPr>
        <w:pStyle w:val="a5"/>
        <w:numPr>
          <w:ilvl w:val="0"/>
          <w:numId w:val="2"/>
        </w:numPr>
        <w:spacing w:line="240" w:lineRule="auto"/>
        <w:rPr>
          <w:lang w:val="uk-UA"/>
        </w:rPr>
      </w:pPr>
      <w:r w:rsidRPr="00500363">
        <w:rPr>
          <w:lang w:val="uk-UA"/>
        </w:rPr>
        <w:t>Визначення обсягу  вибірки.</w:t>
      </w:r>
    </w:p>
    <w:p w14:paraId="6D89BB93" w14:textId="77777777" w:rsidR="006F63CB" w:rsidRPr="00500363" w:rsidRDefault="006F63CB" w:rsidP="00396291">
      <w:pPr>
        <w:pStyle w:val="a5"/>
        <w:numPr>
          <w:ilvl w:val="0"/>
          <w:numId w:val="2"/>
        </w:numPr>
        <w:spacing w:line="240" w:lineRule="auto"/>
        <w:rPr>
          <w:lang w:val="uk-UA"/>
        </w:rPr>
      </w:pPr>
      <w:r w:rsidRPr="00500363">
        <w:rPr>
          <w:lang w:val="uk-UA"/>
        </w:rPr>
        <w:t>Відбір елементів вибірки.</w:t>
      </w:r>
    </w:p>
    <w:p w14:paraId="57EDFAA6" w14:textId="77777777" w:rsidR="006F63CB" w:rsidRPr="00500363" w:rsidRDefault="006F63CB" w:rsidP="00396291">
      <w:pPr>
        <w:pStyle w:val="a5"/>
        <w:numPr>
          <w:ilvl w:val="0"/>
          <w:numId w:val="2"/>
        </w:numPr>
        <w:spacing w:line="240" w:lineRule="auto"/>
        <w:rPr>
          <w:lang w:val="uk-UA"/>
        </w:rPr>
      </w:pPr>
      <w:r w:rsidRPr="00500363">
        <w:rPr>
          <w:lang w:val="uk-UA"/>
        </w:rPr>
        <w:t>Обстеження відібраних елементів.</w:t>
      </w:r>
    </w:p>
    <w:p w14:paraId="5FB5A312" w14:textId="77777777" w:rsidR="006F63CB" w:rsidRPr="001D05A7" w:rsidRDefault="006F63CB" w:rsidP="00396291">
      <w:pPr>
        <w:pStyle w:val="a5"/>
        <w:spacing w:line="240" w:lineRule="auto"/>
        <w:rPr>
          <w:lang w:val="uk-UA"/>
        </w:rPr>
      </w:pPr>
      <w:r w:rsidRPr="001D05A7">
        <w:rPr>
          <w:lang w:val="uk-UA"/>
        </w:rPr>
        <w:t>В основу моделей формування вибірки покладені два основних підходи: імовірнісний і детермінований.</w:t>
      </w:r>
    </w:p>
    <w:p w14:paraId="563DD18A" w14:textId="77777777" w:rsidR="006F63CB" w:rsidRPr="001D05A7" w:rsidRDefault="006F63CB" w:rsidP="00396291">
      <w:pPr>
        <w:pStyle w:val="a5"/>
        <w:spacing w:line="240" w:lineRule="auto"/>
        <w:rPr>
          <w:lang w:val="uk-UA"/>
        </w:rPr>
      </w:pPr>
      <w:r w:rsidRPr="001D05A7">
        <w:rPr>
          <w:i/>
          <w:lang w:val="uk-UA"/>
        </w:rPr>
        <w:t>Імовірнісна вибірка</w:t>
      </w:r>
      <w:r w:rsidRPr="001D05A7">
        <w:rPr>
          <w:lang w:val="uk-UA"/>
        </w:rPr>
        <w:t xml:space="preserve"> – це вибірка, у яку кожний елемент сукупності може включатися з деякою ненульовою імовірністю.</w:t>
      </w:r>
    </w:p>
    <w:p w14:paraId="1C9C7978" w14:textId="77777777" w:rsidR="006F63CB" w:rsidRPr="001D05A7" w:rsidRDefault="006F63CB" w:rsidP="00396291">
      <w:pPr>
        <w:pStyle w:val="a5"/>
        <w:spacing w:line="240" w:lineRule="auto"/>
        <w:rPr>
          <w:lang w:val="uk-UA"/>
        </w:rPr>
      </w:pPr>
      <w:r w:rsidRPr="001D05A7">
        <w:rPr>
          <w:i/>
          <w:lang w:val="uk-UA"/>
        </w:rPr>
        <w:t xml:space="preserve">Детермінована вибірка – </w:t>
      </w:r>
      <w:r w:rsidRPr="001D05A7">
        <w:rPr>
          <w:lang w:val="uk-UA"/>
        </w:rPr>
        <w:t>це вибірка, заснована на деяких поодиноких перевагах або судженнях, що обумовлюють відбір тих або інших елементів. При цьому оцінка імовірності включення елемента стає неможливою.</w:t>
      </w:r>
    </w:p>
    <w:p w14:paraId="39ECBE5F" w14:textId="77777777" w:rsidR="006F63CB" w:rsidRPr="001D05A7" w:rsidRDefault="006F63CB" w:rsidP="00396291">
      <w:pPr>
        <w:pStyle w:val="a5"/>
        <w:spacing w:line="240" w:lineRule="auto"/>
        <w:rPr>
          <w:lang w:val="uk-UA"/>
        </w:rPr>
      </w:pPr>
      <w:r w:rsidRPr="001D05A7">
        <w:rPr>
          <w:lang w:val="uk-UA"/>
        </w:rPr>
        <w:t>Основні типи моделей вибіркового обстеження представлені в табл. 1.5.</w:t>
      </w:r>
    </w:p>
    <w:p w14:paraId="275809FA" w14:textId="77777777" w:rsidR="00500363" w:rsidRDefault="00500363" w:rsidP="006F63CB">
      <w:pPr>
        <w:pStyle w:val="a5"/>
        <w:jc w:val="right"/>
        <w:rPr>
          <w:lang w:val="uk-UA"/>
        </w:rPr>
      </w:pPr>
    </w:p>
    <w:p w14:paraId="4A500AD1" w14:textId="51A38657" w:rsidR="006F63CB" w:rsidRPr="001D05A7" w:rsidRDefault="006F63CB" w:rsidP="00500363">
      <w:pPr>
        <w:pStyle w:val="a5"/>
        <w:rPr>
          <w:lang w:val="uk-UA"/>
        </w:rPr>
      </w:pPr>
      <w:r w:rsidRPr="001D05A7">
        <w:rPr>
          <w:lang w:val="uk-UA"/>
        </w:rPr>
        <w:t>Таблиця 1.5.</w:t>
      </w:r>
      <w:r w:rsidR="00500363">
        <w:rPr>
          <w:lang w:val="uk-UA"/>
        </w:rPr>
        <w:t xml:space="preserve"> </w:t>
      </w:r>
      <w:r w:rsidR="00500363">
        <w:rPr>
          <w:szCs w:val="28"/>
        </w:rPr>
        <w:t>–</w:t>
      </w:r>
      <w:r w:rsidR="00500363">
        <w:rPr>
          <w:szCs w:val="28"/>
          <w:lang w:val="uk-UA"/>
        </w:rPr>
        <w:t xml:space="preserve"> </w:t>
      </w:r>
      <w:r w:rsidR="00500363" w:rsidRPr="001D05A7">
        <w:rPr>
          <w:lang w:val="uk-UA"/>
        </w:rPr>
        <w:t>Основні типи моделей вибіркового обстеження</w:t>
      </w:r>
    </w:p>
    <w:tbl>
      <w:tblPr>
        <w:tblW w:w="9581"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0"/>
        <w:gridCol w:w="5781"/>
      </w:tblGrid>
      <w:tr w:rsidR="006F63CB" w:rsidRPr="001D05A7" w14:paraId="7250C9FC" w14:textId="77777777">
        <w:trPr>
          <w:trHeight w:val="443"/>
        </w:trPr>
        <w:tc>
          <w:tcPr>
            <w:tcW w:w="3800" w:type="dxa"/>
          </w:tcPr>
          <w:p w14:paraId="7BBBD8A0" w14:textId="77777777" w:rsidR="006F63CB" w:rsidRPr="001D05A7" w:rsidRDefault="006F63CB" w:rsidP="00473222">
            <w:pPr>
              <w:jc w:val="center"/>
              <w:rPr>
                <w:b/>
                <w:szCs w:val="28"/>
                <w:lang w:val="uk-UA"/>
              </w:rPr>
            </w:pPr>
            <w:r w:rsidRPr="001D05A7">
              <w:rPr>
                <w:b/>
                <w:szCs w:val="28"/>
                <w:lang w:val="uk-UA"/>
              </w:rPr>
              <w:t>Детерміновані вибірки</w:t>
            </w:r>
          </w:p>
        </w:tc>
        <w:tc>
          <w:tcPr>
            <w:tcW w:w="5781" w:type="dxa"/>
          </w:tcPr>
          <w:p w14:paraId="7072771F" w14:textId="77777777" w:rsidR="006F63CB" w:rsidRPr="001D05A7" w:rsidRDefault="006F63CB" w:rsidP="00473222">
            <w:pPr>
              <w:jc w:val="center"/>
              <w:rPr>
                <w:b/>
                <w:szCs w:val="28"/>
                <w:lang w:val="uk-UA"/>
              </w:rPr>
            </w:pPr>
            <w:r w:rsidRPr="001D05A7">
              <w:rPr>
                <w:b/>
                <w:szCs w:val="28"/>
                <w:lang w:val="uk-UA"/>
              </w:rPr>
              <w:t>Імовірнісні вибірки</w:t>
            </w:r>
          </w:p>
        </w:tc>
      </w:tr>
      <w:tr w:rsidR="006F63CB" w:rsidRPr="001D05A7" w14:paraId="680EE2DB" w14:textId="77777777">
        <w:trPr>
          <w:trHeight w:val="344"/>
        </w:trPr>
        <w:tc>
          <w:tcPr>
            <w:tcW w:w="3800" w:type="dxa"/>
            <w:vAlign w:val="bottom"/>
          </w:tcPr>
          <w:p w14:paraId="2061ADC7" w14:textId="77777777" w:rsidR="006F63CB" w:rsidRPr="001D05A7" w:rsidRDefault="006F63CB" w:rsidP="00473222">
            <w:pPr>
              <w:rPr>
                <w:szCs w:val="28"/>
                <w:lang w:val="uk-UA"/>
              </w:rPr>
            </w:pPr>
            <w:r w:rsidRPr="001D05A7">
              <w:rPr>
                <w:szCs w:val="28"/>
                <w:lang w:val="uk-UA"/>
              </w:rPr>
              <w:t>1. Нерепрезентативна</w:t>
            </w:r>
          </w:p>
        </w:tc>
        <w:tc>
          <w:tcPr>
            <w:tcW w:w="5781" w:type="dxa"/>
            <w:vAlign w:val="bottom"/>
          </w:tcPr>
          <w:p w14:paraId="5E546E0D" w14:textId="77777777" w:rsidR="006F63CB" w:rsidRPr="001D05A7" w:rsidRDefault="006F63CB" w:rsidP="00473222">
            <w:pPr>
              <w:rPr>
                <w:szCs w:val="28"/>
                <w:lang w:val="uk-UA"/>
              </w:rPr>
            </w:pPr>
            <w:r w:rsidRPr="001D05A7">
              <w:rPr>
                <w:szCs w:val="28"/>
                <w:lang w:val="uk-UA"/>
              </w:rPr>
              <w:t>1. Проста випадкова</w:t>
            </w:r>
          </w:p>
        </w:tc>
      </w:tr>
      <w:tr w:rsidR="006F63CB" w:rsidRPr="001D05A7" w14:paraId="10A28FCF" w14:textId="77777777">
        <w:trPr>
          <w:trHeight w:val="345"/>
        </w:trPr>
        <w:tc>
          <w:tcPr>
            <w:tcW w:w="3800" w:type="dxa"/>
            <w:vAlign w:val="bottom"/>
          </w:tcPr>
          <w:p w14:paraId="1E21C83F" w14:textId="77777777" w:rsidR="006F63CB" w:rsidRPr="001D05A7" w:rsidRDefault="006F63CB" w:rsidP="00473222">
            <w:pPr>
              <w:rPr>
                <w:szCs w:val="28"/>
                <w:lang w:val="uk-UA"/>
              </w:rPr>
            </w:pPr>
            <w:r w:rsidRPr="001D05A7">
              <w:rPr>
                <w:szCs w:val="28"/>
                <w:lang w:val="uk-UA"/>
              </w:rPr>
              <w:t>2. Навмисна</w:t>
            </w:r>
          </w:p>
        </w:tc>
        <w:tc>
          <w:tcPr>
            <w:tcW w:w="5781" w:type="dxa"/>
            <w:vAlign w:val="bottom"/>
          </w:tcPr>
          <w:p w14:paraId="110BE6D1" w14:textId="77777777" w:rsidR="006F63CB" w:rsidRPr="001D05A7" w:rsidRDefault="006F63CB" w:rsidP="00473222">
            <w:pPr>
              <w:rPr>
                <w:szCs w:val="28"/>
                <w:lang w:val="uk-UA"/>
              </w:rPr>
            </w:pPr>
            <w:r w:rsidRPr="001D05A7">
              <w:rPr>
                <w:szCs w:val="28"/>
                <w:lang w:val="uk-UA"/>
              </w:rPr>
              <w:t>2. Розшарована (пропорційна, непропорційна)</w:t>
            </w:r>
          </w:p>
        </w:tc>
      </w:tr>
      <w:tr w:rsidR="006F63CB" w:rsidRPr="001D05A7" w14:paraId="60188AE1" w14:textId="77777777">
        <w:trPr>
          <w:trHeight w:val="345"/>
        </w:trPr>
        <w:tc>
          <w:tcPr>
            <w:tcW w:w="3800" w:type="dxa"/>
            <w:vAlign w:val="bottom"/>
          </w:tcPr>
          <w:p w14:paraId="4773AE4C" w14:textId="77777777" w:rsidR="006F63CB" w:rsidRPr="001D05A7" w:rsidRDefault="006F63CB" w:rsidP="00473222">
            <w:pPr>
              <w:rPr>
                <w:szCs w:val="28"/>
                <w:lang w:val="uk-UA"/>
              </w:rPr>
            </w:pPr>
            <w:r w:rsidRPr="001D05A7">
              <w:rPr>
                <w:szCs w:val="28"/>
                <w:lang w:val="uk-UA"/>
              </w:rPr>
              <w:t>3. Квотна</w:t>
            </w:r>
          </w:p>
        </w:tc>
        <w:tc>
          <w:tcPr>
            <w:tcW w:w="5781" w:type="dxa"/>
            <w:vAlign w:val="bottom"/>
          </w:tcPr>
          <w:p w14:paraId="3BF278FE" w14:textId="77777777" w:rsidR="006F63CB" w:rsidRPr="001D05A7" w:rsidRDefault="006F63CB" w:rsidP="00473222">
            <w:pPr>
              <w:rPr>
                <w:szCs w:val="28"/>
                <w:lang w:val="uk-UA"/>
              </w:rPr>
            </w:pPr>
            <w:r w:rsidRPr="001D05A7">
              <w:rPr>
                <w:szCs w:val="28"/>
                <w:lang w:val="uk-UA"/>
              </w:rPr>
              <w:t>3. Групова (систематична, територіальна)</w:t>
            </w:r>
          </w:p>
        </w:tc>
      </w:tr>
    </w:tbl>
    <w:p w14:paraId="2894B514" w14:textId="77777777" w:rsidR="006F63CB" w:rsidRPr="001D05A7" w:rsidRDefault="006F63CB" w:rsidP="006F63CB">
      <w:pPr>
        <w:spacing w:line="360" w:lineRule="auto"/>
        <w:ind w:firstLine="700"/>
        <w:jc w:val="both"/>
        <w:rPr>
          <w:lang w:val="uk-UA"/>
        </w:rPr>
      </w:pPr>
    </w:p>
    <w:p w14:paraId="6BF383D9" w14:textId="77777777" w:rsidR="006F63CB" w:rsidRPr="001D05A7" w:rsidRDefault="006F63CB" w:rsidP="00500363">
      <w:pPr>
        <w:pStyle w:val="a5"/>
        <w:spacing w:line="240" w:lineRule="auto"/>
        <w:rPr>
          <w:lang w:val="uk-UA"/>
        </w:rPr>
      </w:pPr>
      <w:r w:rsidRPr="001D05A7">
        <w:rPr>
          <w:lang w:val="uk-UA"/>
        </w:rPr>
        <w:t xml:space="preserve">У </w:t>
      </w:r>
      <w:r w:rsidRPr="001D05A7">
        <w:rPr>
          <w:i/>
          <w:lang w:val="uk-UA"/>
        </w:rPr>
        <w:t>нерепрезентативну вибірку</w:t>
      </w:r>
      <w:r w:rsidRPr="001D05A7">
        <w:rPr>
          <w:lang w:val="uk-UA"/>
        </w:rPr>
        <w:t xml:space="preserve"> включаються ті елементи популяції, які є або представляються найбільш доступними в період проведення відбору.</w:t>
      </w:r>
    </w:p>
    <w:p w14:paraId="781615E3" w14:textId="77777777" w:rsidR="006F63CB" w:rsidRPr="001D05A7" w:rsidRDefault="006F63CB" w:rsidP="00500363">
      <w:pPr>
        <w:pStyle w:val="a5"/>
        <w:spacing w:line="240" w:lineRule="auto"/>
        <w:rPr>
          <w:lang w:val="uk-UA"/>
        </w:rPr>
      </w:pPr>
      <w:r w:rsidRPr="001D05A7">
        <w:rPr>
          <w:i/>
          <w:szCs w:val="28"/>
          <w:lang w:val="uk-UA"/>
        </w:rPr>
        <w:t xml:space="preserve">У навмисну </w:t>
      </w:r>
      <w:r w:rsidRPr="001D05A7">
        <w:rPr>
          <w:i/>
          <w:lang w:val="uk-UA"/>
        </w:rPr>
        <w:t xml:space="preserve">вибірку </w:t>
      </w:r>
      <w:r w:rsidRPr="001D05A7">
        <w:rPr>
          <w:lang w:val="uk-UA"/>
        </w:rPr>
        <w:t>відбираються тільки ті елементи, які, на думку дослідника, відповідають цілям обстеження.</w:t>
      </w:r>
    </w:p>
    <w:p w14:paraId="0252A1A0" w14:textId="77777777" w:rsidR="006F63CB" w:rsidRPr="001D05A7" w:rsidRDefault="006F63CB" w:rsidP="00500363">
      <w:pPr>
        <w:pStyle w:val="a5"/>
        <w:spacing w:line="240" w:lineRule="auto"/>
        <w:rPr>
          <w:lang w:val="uk-UA"/>
        </w:rPr>
      </w:pPr>
      <w:r w:rsidRPr="001D05A7">
        <w:rPr>
          <w:i/>
          <w:lang w:val="uk-UA"/>
        </w:rPr>
        <w:t>У квотній вибірці</w:t>
      </w:r>
      <w:r w:rsidRPr="001D05A7">
        <w:rPr>
          <w:lang w:val="uk-UA"/>
        </w:rPr>
        <w:t xml:space="preserve"> частка елементів вибірки, що володіють певними властивостями (характеристиками), приблизно відповідає частці таких же елементів в обстежуваній популяції.</w:t>
      </w:r>
    </w:p>
    <w:p w14:paraId="370F29DA" w14:textId="77777777" w:rsidR="006F63CB" w:rsidRPr="001D05A7" w:rsidRDefault="006F63CB" w:rsidP="00500363">
      <w:pPr>
        <w:pStyle w:val="a5"/>
        <w:spacing w:line="240" w:lineRule="auto"/>
        <w:rPr>
          <w:lang w:val="uk-UA"/>
        </w:rPr>
      </w:pPr>
      <w:r w:rsidRPr="001D05A7">
        <w:rPr>
          <w:lang w:val="uk-UA"/>
        </w:rPr>
        <w:t xml:space="preserve">У </w:t>
      </w:r>
      <w:r w:rsidRPr="001D05A7">
        <w:rPr>
          <w:i/>
          <w:lang w:val="uk-UA"/>
        </w:rPr>
        <w:t>простій випадковій вибірці</w:t>
      </w:r>
      <w:r w:rsidRPr="001D05A7">
        <w:rPr>
          <w:lang w:val="uk-UA"/>
        </w:rPr>
        <w:t xml:space="preserve"> кожний елемент, що включається у вибірку, володіє однією й тією ж заданою імовірністю попадання в число досліджуваних об'єктів.</w:t>
      </w:r>
    </w:p>
    <w:p w14:paraId="5BC568E9" w14:textId="77777777" w:rsidR="006F63CB" w:rsidRPr="001D05A7" w:rsidRDefault="006F63CB" w:rsidP="00500363">
      <w:pPr>
        <w:pStyle w:val="a5"/>
        <w:spacing w:line="240" w:lineRule="auto"/>
        <w:rPr>
          <w:lang w:val="uk-UA"/>
        </w:rPr>
      </w:pPr>
      <w:r w:rsidRPr="001D05A7">
        <w:rPr>
          <w:i/>
          <w:lang w:val="uk-UA"/>
        </w:rPr>
        <w:t xml:space="preserve">Розшарована </w:t>
      </w:r>
      <w:r w:rsidRPr="001D05A7">
        <w:rPr>
          <w:lang w:val="uk-UA"/>
        </w:rPr>
        <w:t>або</w:t>
      </w:r>
      <w:r w:rsidRPr="001D05A7">
        <w:rPr>
          <w:i/>
          <w:lang w:val="uk-UA"/>
        </w:rPr>
        <w:t xml:space="preserve"> стратифікована вибірка</w:t>
      </w:r>
      <w:r w:rsidRPr="001D05A7">
        <w:rPr>
          <w:lang w:val="uk-UA"/>
        </w:rPr>
        <w:t xml:space="preserve"> – це імовірнісна вибірка, для якої характерна наступна двокрокова процедура відбору:</w:t>
      </w:r>
    </w:p>
    <w:p w14:paraId="3F56A5E2" w14:textId="77777777" w:rsidR="006F63CB" w:rsidRPr="001D05A7" w:rsidRDefault="006F63CB" w:rsidP="00500363">
      <w:pPr>
        <w:pStyle w:val="a5"/>
        <w:spacing w:line="240" w:lineRule="auto"/>
        <w:rPr>
          <w:lang w:val="uk-UA"/>
        </w:rPr>
      </w:pPr>
      <w:r w:rsidRPr="001D05A7">
        <w:rPr>
          <w:lang w:val="uk-UA"/>
        </w:rPr>
        <w:t>1. Генеральна сукупність ділиться на ряд непересічних підмножин (шарів).</w:t>
      </w:r>
    </w:p>
    <w:p w14:paraId="7A26B6E0" w14:textId="77777777" w:rsidR="006F63CB" w:rsidRPr="001D05A7" w:rsidRDefault="006F63CB" w:rsidP="00500363">
      <w:pPr>
        <w:pStyle w:val="a5"/>
        <w:spacing w:line="240" w:lineRule="auto"/>
        <w:rPr>
          <w:lang w:val="uk-UA"/>
        </w:rPr>
      </w:pPr>
      <w:r w:rsidRPr="001D05A7">
        <w:rPr>
          <w:lang w:val="uk-UA"/>
        </w:rPr>
        <w:t>2. В кожнім шарі провадиться випадковий відбір однакового або пропорційного обсягу шару кількості елементів у загальну вибірку.</w:t>
      </w:r>
    </w:p>
    <w:p w14:paraId="3A429F2B" w14:textId="77777777" w:rsidR="006F63CB" w:rsidRPr="001D05A7" w:rsidRDefault="006F63CB" w:rsidP="00500363">
      <w:pPr>
        <w:pStyle w:val="a5"/>
        <w:spacing w:line="240" w:lineRule="auto"/>
        <w:rPr>
          <w:lang w:val="uk-UA"/>
        </w:rPr>
      </w:pPr>
      <w:r w:rsidRPr="001D05A7">
        <w:rPr>
          <w:lang w:val="uk-UA"/>
        </w:rPr>
        <w:t>Цей спосіб відбору використається у випадку, коли генеральна сукупність неоднорідна по будь-яким ознакам.</w:t>
      </w:r>
    </w:p>
    <w:p w14:paraId="28E10EC3" w14:textId="77777777" w:rsidR="006F63CB" w:rsidRPr="001D05A7" w:rsidRDefault="006F63CB" w:rsidP="00500363">
      <w:pPr>
        <w:pStyle w:val="a5"/>
        <w:spacing w:line="240" w:lineRule="auto"/>
        <w:rPr>
          <w:lang w:val="uk-UA"/>
        </w:rPr>
      </w:pPr>
      <w:r w:rsidRPr="001D05A7">
        <w:rPr>
          <w:lang w:val="uk-UA"/>
        </w:rPr>
        <w:t xml:space="preserve">Наприклад, обсяг продажів і номенклатура продаваної побутової техніки істотно залежать від основної спеціалізації магазину, його територіальної </w:t>
      </w:r>
      <w:r w:rsidRPr="001D05A7">
        <w:rPr>
          <w:lang w:val="uk-UA"/>
        </w:rPr>
        <w:lastRenderedPageBreak/>
        <w:t>приналежності. Застосування в таких випадках розшарованого відбору забезпечує підвищення точності результатів при тому ж обсязі вибірки.</w:t>
      </w:r>
    </w:p>
    <w:p w14:paraId="5D001605" w14:textId="77777777" w:rsidR="006F63CB" w:rsidRPr="001D05A7" w:rsidRDefault="006F63CB" w:rsidP="00500363">
      <w:pPr>
        <w:pStyle w:val="a5"/>
        <w:spacing w:line="240" w:lineRule="auto"/>
        <w:rPr>
          <w:lang w:val="uk-UA"/>
        </w:rPr>
      </w:pPr>
      <w:r w:rsidRPr="001D05A7">
        <w:rPr>
          <w:i/>
          <w:lang w:val="uk-UA"/>
        </w:rPr>
        <w:t>Групові (кластерні) вибірки</w:t>
      </w:r>
      <w:r w:rsidRPr="001D05A7">
        <w:rPr>
          <w:lang w:val="uk-UA"/>
        </w:rPr>
        <w:t xml:space="preserve"> – один із способів імовірнісного вибіркового обстеження, що часто використовується фахівцями. Для цього способу характерна наступна двокрокова процедура:</w:t>
      </w:r>
    </w:p>
    <w:p w14:paraId="6759AD15" w14:textId="77777777" w:rsidR="006F63CB" w:rsidRPr="001D05A7" w:rsidRDefault="006F63CB" w:rsidP="00500363">
      <w:pPr>
        <w:pStyle w:val="a5"/>
        <w:spacing w:line="240" w:lineRule="auto"/>
        <w:rPr>
          <w:lang w:val="uk-UA"/>
        </w:rPr>
      </w:pPr>
      <w:r w:rsidRPr="001D05A7">
        <w:rPr>
          <w:lang w:val="uk-UA"/>
        </w:rPr>
        <w:t>1. Генеральна сукупність ділиться на ряд непересічних підмножин.</w:t>
      </w:r>
    </w:p>
    <w:p w14:paraId="7651F4B7" w14:textId="77777777" w:rsidR="006F63CB" w:rsidRPr="001D05A7" w:rsidRDefault="006F63CB" w:rsidP="00500363">
      <w:pPr>
        <w:pStyle w:val="a5"/>
        <w:spacing w:line="240" w:lineRule="auto"/>
        <w:rPr>
          <w:lang w:val="uk-UA"/>
        </w:rPr>
      </w:pPr>
      <w:r w:rsidRPr="001D05A7">
        <w:rPr>
          <w:lang w:val="uk-UA"/>
        </w:rPr>
        <w:t>2. Проводиться випадковий відбір підмножин у загальну вибірку.</w:t>
      </w:r>
    </w:p>
    <w:p w14:paraId="4125F483" w14:textId="77777777" w:rsidR="006F63CB" w:rsidRPr="001D05A7" w:rsidRDefault="006F63CB" w:rsidP="00500363">
      <w:pPr>
        <w:pStyle w:val="a5"/>
        <w:spacing w:line="240" w:lineRule="auto"/>
        <w:rPr>
          <w:lang w:val="uk-UA"/>
        </w:rPr>
      </w:pPr>
      <w:r w:rsidRPr="001D05A7">
        <w:rPr>
          <w:lang w:val="uk-UA"/>
        </w:rPr>
        <w:t xml:space="preserve">Один з видів групового вибіркового відбору, що забезпечує можливість найпростішого обстеження генеральних сукупностей, є </w:t>
      </w:r>
      <w:r w:rsidRPr="001D05A7">
        <w:rPr>
          <w:i/>
          <w:lang w:val="uk-UA"/>
        </w:rPr>
        <w:t>систематична (механічна)</w:t>
      </w:r>
      <w:r w:rsidRPr="001D05A7">
        <w:rPr>
          <w:lang w:val="uk-UA"/>
        </w:rPr>
        <w:t xml:space="preserve"> вибірка. У таку вибірку включається кожний </w:t>
      </w:r>
      <w:r w:rsidRPr="001D05A7">
        <w:rPr>
          <w:i/>
          <w:lang w:val="uk-UA"/>
        </w:rPr>
        <w:t>k-ий</w:t>
      </w:r>
      <w:r w:rsidRPr="001D05A7">
        <w:rPr>
          <w:lang w:val="uk-UA"/>
        </w:rPr>
        <w:t xml:space="preserve"> елемент генеральної сукупності, починаючи з елемента, обраного довільно (випадково).</w:t>
      </w:r>
    </w:p>
    <w:p w14:paraId="68220BF2" w14:textId="77777777" w:rsidR="006F63CB" w:rsidRPr="001D05A7" w:rsidRDefault="006F63CB" w:rsidP="00500363">
      <w:pPr>
        <w:pStyle w:val="a5"/>
        <w:spacing w:line="240" w:lineRule="auto"/>
        <w:rPr>
          <w:lang w:val="uk-UA"/>
        </w:rPr>
      </w:pPr>
      <w:r w:rsidRPr="001D05A7">
        <w:rPr>
          <w:i/>
          <w:lang w:val="uk-UA"/>
        </w:rPr>
        <w:t>Територіальна вибірка</w:t>
      </w:r>
      <w:r w:rsidRPr="001D05A7">
        <w:rPr>
          <w:lang w:val="uk-UA"/>
        </w:rPr>
        <w:t xml:space="preserve"> – це вид групового вибіркового відбору, при якому території або зони виступають у ролі первинних вибіркових одиниць. При цьому виді відбору генеральна сукупність ділиться на ряд непересічних підмножин, після чого формується випадкова вибірка цих територій.</w:t>
      </w:r>
    </w:p>
    <w:p w14:paraId="7D313241" w14:textId="77777777" w:rsidR="006F63CB" w:rsidRDefault="006F63CB" w:rsidP="00896B3A">
      <w:pPr>
        <w:pStyle w:val="a5"/>
        <w:spacing w:line="240" w:lineRule="auto"/>
        <w:rPr>
          <w:lang w:val="uk-UA"/>
        </w:rPr>
      </w:pPr>
      <w:r w:rsidRPr="001D05A7">
        <w:rPr>
          <w:lang w:val="uk-UA"/>
        </w:rPr>
        <w:t>Основна перевага імовірнісних моделей вибірок перед детермінованими вибірками полягає в тому, що вони дозволяють розрахувати методами математичної статистики необхідний обсяг вибірки, який забезпечував би задану точність оцінки параметрів генеральної сукупності при обраному рівні вірогідності. В той же час детерміновані методи відбору даних не обов'язково дають гірші результати в порівнянні з імовірнісними.</w:t>
      </w:r>
    </w:p>
    <w:p w14:paraId="6361E4AB" w14:textId="77777777" w:rsidR="00633D4A" w:rsidRDefault="00633D4A" w:rsidP="00896B3A">
      <w:pPr>
        <w:pStyle w:val="a5"/>
        <w:spacing w:line="240" w:lineRule="auto"/>
        <w:rPr>
          <w:lang w:val="uk-UA"/>
        </w:rPr>
      </w:pPr>
    </w:p>
    <w:p w14:paraId="3D8E541B" w14:textId="2901ACBE" w:rsidR="00633D4A" w:rsidRDefault="00633D4A" w:rsidP="00896B3A">
      <w:pPr>
        <w:pStyle w:val="a5"/>
        <w:spacing w:line="240" w:lineRule="auto"/>
        <w:rPr>
          <w:b/>
          <w:lang w:val="uk-UA"/>
        </w:rPr>
      </w:pPr>
      <w:r w:rsidRPr="00633D4A">
        <w:rPr>
          <w:b/>
          <w:lang w:val="uk-UA"/>
        </w:rPr>
        <w:t>1.6.</w:t>
      </w:r>
      <w:r w:rsidRPr="00633D4A">
        <w:rPr>
          <w:b/>
          <w:lang w:val="en-US"/>
        </w:rPr>
        <w:t> </w:t>
      </w:r>
      <w:r w:rsidRPr="00633D4A">
        <w:rPr>
          <w:b/>
          <w:lang w:val="uk-UA"/>
        </w:rPr>
        <w:t>Методи визначення обсягу вибірок.</w:t>
      </w:r>
    </w:p>
    <w:p w14:paraId="404CB889" w14:textId="77777777" w:rsidR="00896B3A" w:rsidRPr="00633D4A" w:rsidRDefault="00896B3A" w:rsidP="00896B3A">
      <w:pPr>
        <w:pStyle w:val="a5"/>
        <w:spacing w:line="240" w:lineRule="auto"/>
        <w:rPr>
          <w:b/>
          <w:lang w:val="uk-UA"/>
        </w:rPr>
      </w:pPr>
    </w:p>
    <w:p w14:paraId="183D5D70" w14:textId="77777777" w:rsidR="006F63CB" w:rsidRPr="001D05A7" w:rsidRDefault="006F63CB" w:rsidP="00896B3A">
      <w:pPr>
        <w:pStyle w:val="a5"/>
        <w:spacing w:line="240" w:lineRule="auto"/>
        <w:rPr>
          <w:lang w:val="uk-UA"/>
        </w:rPr>
      </w:pPr>
      <w:r w:rsidRPr="001D05A7">
        <w:rPr>
          <w:lang w:val="uk-UA"/>
        </w:rPr>
        <w:t>Для обчислення обсягу вибірки для визначення часток при простому випадковому відборі використовується наступна формула:</w:t>
      </w:r>
    </w:p>
    <w:p w14:paraId="05364C10" w14:textId="77777777" w:rsidR="006F63CB" w:rsidRPr="001D05A7" w:rsidRDefault="006F63CB" w:rsidP="00896B3A">
      <w:pPr>
        <w:tabs>
          <w:tab w:val="center" w:pos="4500"/>
          <w:tab w:val="right" w:pos="9180"/>
        </w:tabs>
        <w:jc w:val="both"/>
        <w:rPr>
          <w:lang w:val="uk-UA"/>
        </w:rPr>
      </w:pPr>
      <w:r w:rsidRPr="001D05A7">
        <w:rPr>
          <w:lang w:val="uk-UA"/>
        </w:rPr>
        <w:tab/>
      </w:r>
      <w:r w:rsidRPr="001D05A7">
        <w:rPr>
          <w:position w:val="-62"/>
          <w:lang w:val="uk-UA"/>
        </w:rPr>
        <w:object w:dxaOrig="2659" w:dyaOrig="1359" w14:anchorId="29514198">
          <v:shape id="_x0000_i1029" type="#_x0000_t75" style="width:195.6pt;height:99.95pt" o:ole="">
            <v:imagedata r:id="rId16" o:title=""/>
          </v:shape>
          <o:OLEObject Type="Embed" ProgID="Equation.3" ShapeID="_x0000_i1029" DrawAspect="Content" ObjectID="_1763129001" r:id="rId17"/>
        </w:object>
      </w:r>
      <w:r w:rsidRPr="001D05A7">
        <w:rPr>
          <w:lang w:val="uk-UA"/>
        </w:rPr>
        <w:tab/>
      </w:r>
      <w:r w:rsidRPr="001D05A7">
        <w:rPr>
          <w:rStyle w:val="a6"/>
          <w:lang w:val="uk-UA"/>
        </w:rPr>
        <w:t>(1.1)</w:t>
      </w:r>
    </w:p>
    <w:p w14:paraId="0F10A209" w14:textId="77777777" w:rsidR="006F63CB" w:rsidRPr="001D05A7" w:rsidRDefault="006F63CB" w:rsidP="00896B3A">
      <w:pPr>
        <w:pStyle w:val="a5"/>
        <w:spacing w:line="240" w:lineRule="auto"/>
        <w:rPr>
          <w:lang w:val="uk-UA"/>
        </w:rPr>
      </w:pPr>
      <w:r w:rsidRPr="001D05A7">
        <w:rPr>
          <w:lang w:val="uk-UA"/>
        </w:rPr>
        <w:t>де n - обсяг вибірки;</w:t>
      </w:r>
    </w:p>
    <w:p w14:paraId="0C24EACB" w14:textId="77777777" w:rsidR="006F63CB" w:rsidRPr="001D05A7" w:rsidRDefault="006F63CB" w:rsidP="00896B3A">
      <w:pPr>
        <w:pStyle w:val="a5"/>
        <w:spacing w:line="240" w:lineRule="auto"/>
        <w:ind w:firstLine="1080"/>
        <w:rPr>
          <w:lang w:val="uk-UA"/>
        </w:rPr>
      </w:pPr>
      <w:r w:rsidRPr="001D05A7">
        <w:rPr>
          <w:lang w:val="uk-UA"/>
        </w:rPr>
        <w:t>N - обсяг генеральної сукупності</w:t>
      </w:r>
    </w:p>
    <w:p w14:paraId="7F503812" w14:textId="77777777" w:rsidR="006F63CB" w:rsidRPr="001D05A7" w:rsidRDefault="006F63CB" w:rsidP="00896B3A">
      <w:pPr>
        <w:pStyle w:val="a5"/>
        <w:spacing w:line="240" w:lineRule="auto"/>
        <w:ind w:firstLine="1080"/>
        <w:rPr>
          <w:lang w:val="uk-UA"/>
        </w:rPr>
      </w:pPr>
      <w:r w:rsidRPr="001D05A7">
        <w:rPr>
          <w:lang w:val="uk-UA"/>
        </w:rPr>
        <w:t>w - оцінка частки;</w:t>
      </w:r>
    </w:p>
    <w:p w14:paraId="438411EF" w14:textId="77777777" w:rsidR="006F63CB" w:rsidRPr="001D05A7" w:rsidRDefault="006F63CB" w:rsidP="00896B3A">
      <w:pPr>
        <w:pStyle w:val="a5"/>
        <w:spacing w:line="240" w:lineRule="auto"/>
        <w:ind w:firstLine="1080"/>
        <w:rPr>
          <w:lang w:val="uk-UA"/>
        </w:rPr>
      </w:pPr>
      <w:r w:rsidRPr="001D05A7">
        <w:rPr>
          <w:lang w:val="uk-UA"/>
        </w:rPr>
        <w:t>ε - абсолютне значення напівширини довірчого інтервалу (погрішність);</w:t>
      </w:r>
    </w:p>
    <w:p w14:paraId="3CB0E05B" w14:textId="5D6D4761" w:rsidR="006F63CB" w:rsidRPr="001D05A7" w:rsidRDefault="00896B3A" w:rsidP="00896B3A">
      <w:pPr>
        <w:pStyle w:val="a5"/>
        <w:spacing w:line="240" w:lineRule="auto"/>
        <w:ind w:firstLine="1080"/>
        <w:rPr>
          <w:lang w:val="uk-UA"/>
        </w:rPr>
      </w:pPr>
      <w:r w:rsidRPr="001D05A7">
        <w:rPr>
          <w:position w:val="-14"/>
          <w:lang w:val="uk-UA"/>
        </w:rPr>
        <w:object w:dxaOrig="360" w:dyaOrig="380" w14:anchorId="2D4E22D3">
          <v:shape id="_x0000_i1030" type="#_x0000_t75" style="width:26.85pt;height:27.95pt" o:ole="">
            <v:imagedata r:id="rId18" o:title=""/>
          </v:shape>
          <o:OLEObject Type="Embed" ProgID="Equation.3" ShapeID="_x0000_i1030" DrawAspect="Content" ObjectID="_1763129002" r:id="rId19"/>
        </w:object>
      </w:r>
      <w:r w:rsidR="006F63CB" w:rsidRPr="001D05A7">
        <w:rPr>
          <w:lang w:val="uk-UA"/>
        </w:rPr>
        <w:t xml:space="preserve"> - критичне значення розподілу Стьюдента;</w:t>
      </w:r>
    </w:p>
    <w:p w14:paraId="689BD76D" w14:textId="77777777" w:rsidR="006F63CB" w:rsidRPr="001D05A7" w:rsidRDefault="006F63CB" w:rsidP="00896B3A">
      <w:pPr>
        <w:pStyle w:val="a5"/>
        <w:spacing w:line="240" w:lineRule="auto"/>
        <w:ind w:firstLine="1080"/>
        <w:rPr>
          <w:lang w:val="uk-UA"/>
        </w:rPr>
      </w:pPr>
      <w:r w:rsidRPr="001D05A7">
        <w:rPr>
          <w:lang w:val="uk-UA"/>
        </w:rPr>
        <w:t>α - рівень значущості.</w:t>
      </w:r>
    </w:p>
    <w:p w14:paraId="3DA45EAB" w14:textId="016F61A5" w:rsidR="006F63CB" w:rsidRPr="001D05A7" w:rsidRDefault="006F63CB" w:rsidP="00896B3A">
      <w:pPr>
        <w:pStyle w:val="a5"/>
        <w:spacing w:line="240" w:lineRule="auto"/>
        <w:rPr>
          <w:lang w:val="uk-UA"/>
        </w:rPr>
      </w:pPr>
      <w:r w:rsidRPr="001D05A7">
        <w:rPr>
          <w:lang w:val="uk-UA"/>
        </w:rPr>
        <w:t xml:space="preserve">Оскільки значення n точно невідоме, беруть наближене значення </w:t>
      </w:r>
      <w:r w:rsidR="00896B3A" w:rsidRPr="001D05A7">
        <w:rPr>
          <w:position w:val="-14"/>
          <w:lang w:val="uk-UA"/>
        </w:rPr>
        <w:object w:dxaOrig="360" w:dyaOrig="380" w14:anchorId="299AB622">
          <v:shape id="_x0000_i1031" type="#_x0000_t75" style="width:22.55pt;height:23.65pt" o:ole="">
            <v:imagedata r:id="rId18" o:title=""/>
          </v:shape>
          <o:OLEObject Type="Embed" ProgID="Equation.3" ShapeID="_x0000_i1031" DrawAspect="Content" ObjectID="_1763129003" r:id="rId20"/>
        </w:object>
      </w:r>
      <w:r w:rsidR="00896B3A">
        <w:rPr>
          <w:lang w:val="uk-UA"/>
        </w:rPr>
        <w:t xml:space="preserve"> </w:t>
      </w:r>
      <w:r w:rsidRPr="001D05A7">
        <w:rPr>
          <w:lang w:val="uk-UA"/>
        </w:rPr>
        <w:t>≈</w:t>
      </w:r>
      <w:r w:rsidR="00896B3A">
        <w:rPr>
          <w:lang w:val="uk-UA"/>
        </w:rPr>
        <w:t xml:space="preserve"> </w:t>
      </w:r>
      <w:r w:rsidRPr="001D05A7">
        <w:rPr>
          <w:lang w:val="uk-UA"/>
        </w:rPr>
        <w:t>2.</w:t>
      </w:r>
    </w:p>
    <w:p w14:paraId="65D09970" w14:textId="77777777" w:rsidR="006F63CB" w:rsidRPr="001D05A7" w:rsidRDefault="006F63CB" w:rsidP="00896B3A">
      <w:pPr>
        <w:pStyle w:val="a5"/>
        <w:spacing w:line="240" w:lineRule="auto"/>
        <w:rPr>
          <w:lang w:val="uk-UA"/>
        </w:rPr>
      </w:pPr>
      <w:r w:rsidRPr="001D05A7">
        <w:rPr>
          <w:lang w:val="uk-UA"/>
        </w:rPr>
        <w:t>Для обчислення обсягу вибірки при оцінці середнього використовується наступна формула:</w:t>
      </w:r>
    </w:p>
    <w:p w14:paraId="0E9B5D4B" w14:textId="77777777" w:rsidR="006F63CB" w:rsidRPr="001D05A7" w:rsidRDefault="006F63CB" w:rsidP="00896B3A">
      <w:pPr>
        <w:tabs>
          <w:tab w:val="center" w:pos="4500"/>
          <w:tab w:val="right" w:pos="9180"/>
        </w:tabs>
        <w:jc w:val="both"/>
        <w:rPr>
          <w:lang w:val="uk-UA"/>
        </w:rPr>
      </w:pPr>
      <w:r w:rsidRPr="001D05A7">
        <w:rPr>
          <w:lang w:val="uk-UA"/>
        </w:rPr>
        <w:lastRenderedPageBreak/>
        <w:tab/>
      </w:r>
      <w:r w:rsidRPr="001D05A7">
        <w:rPr>
          <w:lang w:val="uk-UA"/>
        </w:rPr>
        <w:object w:dxaOrig="2140" w:dyaOrig="1280" w14:anchorId="2F49FE65">
          <v:shape id="_x0000_i1032" type="#_x0000_t75" style="width:156.9pt;height:94.55pt" o:ole="">
            <v:imagedata r:id="rId21" o:title=""/>
          </v:shape>
          <o:OLEObject Type="Embed" ProgID="Equation.3" ShapeID="_x0000_i1032" DrawAspect="Content" ObjectID="_1763129004" r:id="rId22"/>
        </w:object>
      </w:r>
      <w:r w:rsidRPr="001D05A7">
        <w:rPr>
          <w:lang w:val="uk-UA"/>
        </w:rPr>
        <w:tab/>
      </w:r>
      <w:r w:rsidR="001C354B">
        <w:rPr>
          <w:sz w:val="28"/>
          <w:szCs w:val="28"/>
          <w:lang w:val="uk-UA"/>
        </w:rPr>
        <w:t>(1.2</w:t>
      </w:r>
      <w:r w:rsidRPr="001D05A7">
        <w:rPr>
          <w:sz w:val="28"/>
          <w:szCs w:val="28"/>
          <w:lang w:val="uk-UA"/>
        </w:rPr>
        <w:t>)</w:t>
      </w:r>
    </w:p>
    <w:p w14:paraId="7956C688" w14:textId="77777777" w:rsidR="006F63CB" w:rsidRPr="001D05A7" w:rsidRDefault="006F63CB" w:rsidP="00896B3A">
      <w:pPr>
        <w:pStyle w:val="a5"/>
        <w:spacing w:line="240" w:lineRule="auto"/>
        <w:rPr>
          <w:lang w:val="uk-UA"/>
        </w:rPr>
      </w:pPr>
      <w:r w:rsidRPr="001D05A7">
        <w:rPr>
          <w:lang w:val="uk-UA"/>
        </w:rPr>
        <w:t>де n - обсяг вибірки;</w:t>
      </w:r>
    </w:p>
    <w:p w14:paraId="110B49C4" w14:textId="77777777" w:rsidR="006F63CB" w:rsidRPr="001D05A7" w:rsidRDefault="006F63CB" w:rsidP="00896B3A">
      <w:pPr>
        <w:pStyle w:val="a5"/>
        <w:spacing w:line="240" w:lineRule="auto"/>
        <w:ind w:firstLine="1080"/>
        <w:rPr>
          <w:lang w:val="uk-UA"/>
        </w:rPr>
      </w:pPr>
      <w:r w:rsidRPr="001D05A7">
        <w:rPr>
          <w:lang w:val="uk-UA"/>
        </w:rPr>
        <w:t>N - обсяг генеральної сукупності</w:t>
      </w:r>
    </w:p>
    <w:p w14:paraId="7919AF81" w14:textId="77777777" w:rsidR="006F63CB" w:rsidRPr="001D05A7" w:rsidRDefault="006F63CB" w:rsidP="00896B3A">
      <w:pPr>
        <w:pStyle w:val="a5"/>
        <w:spacing w:line="240" w:lineRule="auto"/>
        <w:ind w:firstLine="1080"/>
        <w:rPr>
          <w:lang w:val="uk-UA"/>
        </w:rPr>
      </w:pPr>
      <w:r w:rsidRPr="001D05A7">
        <w:rPr>
          <w:lang w:val="uk-UA"/>
        </w:rPr>
        <w:t>S</w:t>
      </w:r>
      <w:r w:rsidRPr="001D05A7">
        <w:rPr>
          <w:vertAlign w:val="superscript"/>
          <w:lang w:val="uk-UA"/>
        </w:rPr>
        <w:t>2</w:t>
      </w:r>
      <w:r w:rsidRPr="001D05A7">
        <w:rPr>
          <w:lang w:val="uk-UA"/>
        </w:rPr>
        <w:t>– оцінка вибіркової дисперсії;</w:t>
      </w:r>
    </w:p>
    <w:p w14:paraId="696ED6C1" w14:textId="77777777" w:rsidR="006F63CB" w:rsidRPr="001D05A7" w:rsidRDefault="006F63CB" w:rsidP="00896B3A">
      <w:pPr>
        <w:pStyle w:val="a5"/>
        <w:spacing w:line="240" w:lineRule="auto"/>
        <w:ind w:firstLine="1080"/>
        <w:rPr>
          <w:lang w:val="uk-UA"/>
        </w:rPr>
      </w:pPr>
      <w:r w:rsidRPr="001D05A7">
        <w:rPr>
          <w:lang w:val="uk-UA"/>
        </w:rPr>
        <w:t>ε - погрішність;</w:t>
      </w:r>
    </w:p>
    <w:p w14:paraId="5C31A3B8" w14:textId="7C8EB33A" w:rsidR="006F63CB" w:rsidRPr="001D05A7" w:rsidRDefault="00896B3A" w:rsidP="00896B3A">
      <w:pPr>
        <w:pStyle w:val="a5"/>
        <w:spacing w:line="240" w:lineRule="auto"/>
        <w:ind w:firstLine="1080"/>
        <w:rPr>
          <w:lang w:val="uk-UA"/>
        </w:rPr>
      </w:pPr>
      <w:r w:rsidRPr="001D05A7">
        <w:rPr>
          <w:position w:val="-14"/>
          <w:lang w:val="uk-UA"/>
        </w:rPr>
        <w:object w:dxaOrig="360" w:dyaOrig="380" w14:anchorId="44B14830">
          <v:shape id="_x0000_i1033" type="#_x0000_t75" style="width:26.85pt;height:27.95pt" o:ole="">
            <v:imagedata r:id="rId18" o:title=""/>
          </v:shape>
          <o:OLEObject Type="Embed" ProgID="Equation.3" ShapeID="_x0000_i1033" DrawAspect="Content" ObjectID="_1763129005" r:id="rId23"/>
        </w:object>
      </w:r>
      <w:r w:rsidR="006F63CB" w:rsidRPr="001D05A7">
        <w:rPr>
          <w:lang w:val="uk-UA"/>
        </w:rPr>
        <w:t xml:space="preserve"> - критичне значення розподілу Стьюдента.</w:t>
      </w:r>
    </w:p>
    <w:p w14:paraId="7762C27A" w14:textId="6890941A" w:rsidR="000B3E76" w:rsidRDefault="006F63CB" w:rsidP="00CF2715">
      <w:pPr>
        <w:pStyle w:val="a5"/>
        <w:spacing w:line="240" w:lineRule="auto"/>
        <w:rPr>
          <w:lang w:val="uk-UA"/>
        </w:rPr>
      </w:pPr>
      <w:r w:rsidRPr="001D05A7">
        <w:rPr>
          <w:lang w:val="uk-UA"/>
        </w:rPr>
        <w:t>Деяку проблему представляє оцінка частки й дисперсії у формулах (1.1) і (1.2). Вирішити її можна, провівши попереднє обстеження невеликої кількості одиниць генеральної сукупності (n=20-30) для визначення частки або дисперсії, а потім отримані їхні значення використати отримані значення для визначення необхідного розміру вибірки.</w:t>
      </w:r>
    </w:p>
    <w:p w14:paraId="0D8E9AF7" w14:textId="77777777" w:rsidR="00CF2715" w:rsidRDefault="00CF2715" w:rsidP="00CF2715">
      <w:pPr>
        <w:pStyle w:val="a5"/>
        <w:spacing w:line="240" w:lineRule="auto"/>
        <w:rPr>
          <w:lang w:val="uk-UA"/>
        </w:rPr>
      </w:pPr>
    </w:p>
    <w:p w14:paraId="2CE273CD" w14:textId="32DBB053" w:rsidR="00CF2715" w:rsidRDefault="00CF2715" w:rsidP="00CF2715">
      <w:pPr>
        <w:ind w:firstLine="709"/>
        <w:jc w:val="center"/>
        <w:rPr>
          <w:b/>
          <w:sz w:val="28"/>
          <w:szCs w:val="28"/>
        </w:rPr>
      </w:pPr>
      <w:r w:rsidRPr="00535E5A">
        <w:rPr>
          <w:rFonts w:ascii="Arial" w:hAnsi="Arial" w:cs="Arial"/>
          <w:b/>
          <w:sz w:val="36"/>
          <w:szCs w:val="36"/>
        </w:rPr>
        <w:sym w:font="Wingdings" w:char="F026"/>
      </w:r>
      <w:r>
        <w:rPr>
          <w:b/>
          <w:sz w:val="28"/>
          <w:szCs w:val="28"/>
        </w:rPr>
        <w:t xml:space="preserve"> </w:t>
      </w:r>
      <w:r w:rsidRPr="007E4ABE">
        <w:rPr>
          <w:b/>
          <w:sz w:val="28"/>
          <w:szCs w:val="28"/>
        </w:rPr>
        <w:t>Теми доповідей</w:t>
      </w:r>
    </w:p>
    <w:p w14:paraId="75ABE089" w14:textId="26FFFA71" w:rsidR="00CF2715" w:rsidRPr="00CF2715" w:rsidRDefault="00CF2715" w:rsidP="00787D86">
      <w:pPr>
        <w:pStyle w:val="a5"/>
        <w:numPr>
          <w:ilvl w:val="0"/>
          <w:numId w:val="13"/>
        </w:numPr>
        <w:spacing w:line="240" w:lineRule="auto"/>
        <w:ind w:left="0" w:firstLine="851"/>
        <w:rPr>
          <w:lang w:val="uk-UA"/>
        </w:rPr>
      </w:pPr>
      <w:r w:rsidRPr="00CF2715">
        <w:rPr>
          <w:lang w:val="uk-UA"/>
        </w:rPr>
        <w:t>Сучасні методи вивчення соціально-еколого-економічних систем: огляд та порівняльний аналіз</w:t>
      </w:r>
    </w:p>
    <w:p w14:paraId="5DD1D9E2" w14:textId="00271B0C" w:rsidR="00CF2715" w:rsidRPr="00CF2715" w:rsidRDefault="00CF2715" w:rsidP="00787D86">
      <w:pPr>
        <w:pStyle w:val="a5"/>
        <w:numPr>
          <w:ilvl w:val="0"/>
          <w:numId w:val="13"/>
        </w:numPr>
        <w:spacing w:line="240" w:lineRule="auto"/>
        <w:ind w:left="0" w:firstLine="851"/>
        <w:rPr>
          <w:lang w:val="uk-UA"/>
        </w:rPr>
      </w:pPr>
      <w:r w:rsidRPr="00CF2715">
        <w:rPr>
          <w:lang w:val="uk-UA"/>
        </w:rPr>
        <w:t>Вплив екологічних факторів на економічний розвиток: аналіз моделей та перспективи досліджень</w:t>
      </w:r>
    </w:p>
    <w:p w14:paraId="56A0A584" w14:textId="3B46FE63" w:rsidR="00CF2715" w:rsidRPr="00CF2715" w:rsidRDefault="00CF2715" w:rsidP="00787D86">
      <w:pPr>
        <w:pStyle w:val="a5"/>
        <w:numPr>
          <w:ilvl w:val="0"/>
          <w:numId w:val="13"/>
        </w:numPr>
        <w:spacing w:line="240" w:lineRule="auto"/>
        <w:ind w:left="0" w:firstLine="851"/>
        <w:rPr>
          <w:lang w:val="uk-UA"/>
        </w:rPr>
      </w:pPr>
      <w:r w:rsidRPr="00CF2715">
        <w:rPr>
          <w:lang w:val="uk-UA"/>
        </w:rPr>
        <w:t>Інноваційні технології в соціальних дослідженнях економічних систем: використання біг дата та штучного інтелекту</w:t>
      </w:r>
    </w:p>
    <w:p w14:paraId="6BFAA0CD" w14:textId="05F93734" w:rsidR="00CF2715" w:rsidRPr="00CF2715" w:rsidRDefault="00CF2715" w:rsidP="00787D86">
      <w:pPr>
        <w:pStyle w:val="a5"/>
        <w:numPr>
          <w:ilvl w:val="0"/>
          <w:numId w:val="13"/>
        </w:numPr>
        <w:spacing w:line="240" w:lineRule="auto"/>
        <w:ind w:left="0" w:firstLine="851"/>
        <w:rPr>
          <w:lang w:val="uk-UA"/>
        </w:rPr>
      </w:pPr>
      <w:r w:rsidRPr="00CF2715">
        <w:rPr>
          <w:lang w:val="uk-UA"/>
        </w:rPr>
        <w:t>Економічні аспекти сталого розвитку: моделі та методи взаємодії соціальних, екологічних і економічних систем</w:t>
      </w:r>
    </w:p>
    <w:p w14:paraId="08F7CF3D" w14:textId="31E42FB4" w:rsidR="00CF2715" w:rsidRPr="00CF2715" w:rsidRDefault="00CF2715" w:rsidP="00787D86">
      <w:pPr>
        <w:pStyle w:val="a5"/>
        <w:numPr>
          <w:ilvl w:val="0"/>
          <w:numId w:val="13"/>
        </w:numPr>
        <w:spacing w:line="240" w:lineRule="auto"/>
        <w:ind w:left="0" w:firstLine="851"/>
        <w:rPr>
          <w:lang w:val="uk-UA"/>
        </w:rPr>
      </w:pPr>
      <w:r w:rsidRPr="00CF2715">
        <w:rPr>
          <w:lang w:val="uk-UA"/>
        </w:rPr>
        <w:t>Роль соціальних мереж у формуванні економічних моделей: аналіз впливу та можливості використання</w:t>
      </w:r>
    </w:p>
    <w:p w14:paraId="25D606E4" w14:textId="13D84CD6" w:rsidR="00CF2715" w:rsidRPr="00CF2715" w:rsidRDefault="00CF2715" w:rsidP="00787D86">
      <w:pPr>
        <w:pStyle w:val="a5"/>
        <w:numPr>
          <w:ilvl w:val="0"/>
          <w:numId w:val="13"/>
        </w:numPr>
        <w:spacing w:line="240" w:lineRule="auto"/>
        <w:ind w:left="0" w:firstLine="851"/>
        <w:rPr>
          <w:lang w:val="uk-UA"/>
        </w:rPr>
      </w:pPr>
      <w:r w:rsidRPr="00CF2715">
        <w:rPr>
          <w:lang w:val="uk-UA"/>
        </w:rPr>
        <w:t>Методи економічного аналізу в контексті глобальних екологічних викликів: підходи та приклади досліджень</w:t>
      </w:r>
    </w:p>
    <w:p w14:paraId="1ED3275B" w14:textId="18BA30B1" w:rsidR="00CF2715" w:rsidRPr="00CF2715" w:rsidRDefault="00CF2715" w:rsidP="00787D86">
      <w:pPr>
        <w:pStyle w:val="a5"/>
        <w:numPr>
          <w:ilvl w:val="0"/>
          <w:numId w:val="13"/>
        </w:numPr>
        <w:spacing w:line="240" w:lineRule="auto"/>
        <w:ind w:left="0" w:firstLine="851"/>
        <w:rPr>
          <w:lang w:val="uk-UA"/>
        </w:rPr>
      </w:pPr>
      <w:r w:rsidRPr="00CF2715">
        <w:rPr>
          <w:lang w:val="uk-UA"/>
        </w:rPr>
        <w:t>Моделювання взаємодії людського капіталу та природних ресурсів: перспективи для сталого розвитку</w:t>
      </w:r>
    </w:p>
    <w:p w14:paraId="25998F53" w14:textId="7AD08557" w:rsidR="00CF2715" w:rsidRPr="00CF2715" w:rsidRDefault="00CF2715" w:rsidP="00787D86">
      <w:pPr>
        <w:pStyle w:val="a5"/>
        <w:numPr>
          <w:ilvl w:val="0"/>
          <w:numId w:val="13"/>
        </w:numPr>
        <w:spacing w:line="240" w:lineRule="auto"/>
        <w:ind w:left="0" w:firstLine="851"/>
        <w:rPr>
          <w:lang w:val="uk-UA"/>
        </w:rPr>
      </w:pPr>
      <w:r w:rsidRPr="00CF2715">
        <w:rPr>
          <w:lang w:val="uk-UA"/>
        </w:rPr>
        <w:t>Соціальна відповідальність бізнесу в контексті екологічних аспектів: аналіз моделей та тенденцій</w:t>
      </w:r>
    </w:p>
    <w:p w14:paraId="0F1C1EA6" w14:textId="6BC3CA3D" w:rsidR="00CF2715" w:rsidRPr="00CF2715" w:rsidRDefault="00CF2715" w:rsidP="00787D86">
      <w:pPr>
        <w:pStyle w:val="a5"/>
        <w:numPr>
          <w:ilvl w:val="0"/>
          <w:numId w:val="13"/>
        </w:numPr>
        <w:spacing w:line="240" w:lineRule="auto"/>
        <w:ind w:left="0" w:firstLine="851"/>
        <w:rPr>
          <w:lang w:val="uk-UA"/>
        </w:rPr>
      </w:pPr>
      <w:r w:rsidRPr="00CF2715">
        <w:rPr>
          <w:lang w:val="uk-UA"/>
        </w:rPr>
        <w:t>Використання геоінформаційних технологій у вивченні соціально-еколого-економічних систем: методи та перспективи</w:t>
      </w:r>
    </w:p>
    <w:p w14:paraId="22CBAD18" w14:textId="77A8AAC0" w:rsidR="00076993" w:rsidRDefault="00CF2715" w:rsidP="00787D86">
      <w:pPr>
        <w:pStyle w:val="a5"/>
        <w:numPr>
          <w:ilvl w:val="0"/>
          <w:numId w:val="13"/>
        </w:numPr>
        <w:spacing w:line="240" w:lineRule="auto"/>
        <w:ind w:left="0" w:firstLine="851"/>
        <w:rPr>
          <w:lang w:val="uk-UA"/>
        </w:rPr>
      </w:pPr>
      <w:r w:rsidRPr="00CF2715">
        <w:rPr>
          <w:lang w:val="uk-UA"/>
        </w:rPr>
        <w:t>Вплив глобальних змін клімату на соціально-економічні системи: моделювання та стратегії адаптації</w:t>
      </w:r>
    </w:p>
    <w:p w14:paraId="1CAB8F00" w14:textId="77777777" w:rsidR="00CF2715" w:rsidRDefault="00CF2715" w:rsidP="00CF2715">
      <w:pPr>
        <w:pStyle w:val="a5"/>
        <w:spacing w:line="240" w:lineRule="auto"/>
        <w:ind w:left="851" w:firstLine="0"/>
        <w:rPr>
          <w:lang w:val="uk-UA"/>
        </w:rPr>
      </w:pPr>
    </w:p>
    <w:p w14:paraId="7AEFB79E" w14:textId="4C35997B" w:rsidR="00896B3A" w:rsidRDefault="00896B3A" w:rsidP="00896B3A">
      <w:pPr>
        <w:spacing w:line="360" w:lineRule="auto"/>
        <w:jc w:val="center"/>
        <w:rPr>
          <w:b/>
          <w:bCs/>
          <w:sz w:val="28"/>
          <w:lang w:val="uk-UA"/>
        </w:rPr>
      </w:pPr>
      <w:r w:rsidRPr="00535E5A">
        <w:rPr>
          <w:noProof/>
          <w:sz w:val="28"/>
          <w:szCs w:val="28"/>
        </w:rPr>
        <w:drawing>
          <wp:inline distT="0" distB="0" distL="0" distR="0" wp14:anchorId="514EB9E0" wp14:editId="1E4B7926">
            <wp:extent cx="487680" cy="325120"/>
            <wp:effectExtent l="0" t="0" r="7620" b="0"/>
            <wp:docPr id="25" name="Рисунок 25"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quest"/>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87680" cy="325120"/>
                    </a:xfrm>
                    <a:prstGeom prst="rect">
                      <a:avLst/>
                    </a:prstGeom>
                    <a:noFill/>
                    <a:ln>
                      <a:noFill/>
                    </a:ln>
                  </pic:spPr>
                </pic:pic>
              </a:graphicData>
            </a:graphic>
          </wp:inline>
        </w:drawing>
      </w:r>
      <w:r w:rsidRPr="00896B3A">
        <w:rPr>
          <w:b/>
          <w:bCs/>
          <w:sz w:val="28"/>
          <w:lang w:val="uk-UA"/>
        </w:rPr>
        <w:t>Контрольні запитання</w:t>
      </w:r>
    </w:p>
    <w:p w14:paraId="23BFC93A" w14:textId="55B424AC" w:rsidR="00076993" w:rsidRPr="00076993" w:rsidRDefault="00076993" w:rsidP="00CF2715">
      <w:pPr>
        <w:ind w:firstLine="851"/>
        <w:jc w:val="both"/>
        <w:rPr>
          <w:bCs/>
          <w:sz w:val="28"/>
          <w:lang w:val="uk-UA"/>
        </w:rPr>
      </w:pPr>
      <w:r w:rsidRPr="00076993">
        <w:rPr>
          <w:bCs/>
          <w:sz w:val="28"/>
          <w:lang w:val="uk-UA"/>
        </w:rPr>
        <w:t xml:space="preserve">1. Що </w:t>
      </w:r>
      <w:r>
        <w:rPr>
          <w:bCs/>
          <w:sz w:val="28"/>
          <w:lang w:val="uk-UA"/>
        </w:rPr>
        <w:t xml:space="preserve">відносять до </w:t>
      </w:r>
      <w:r w:rsidRPr="00C27FAF">
        <w:rPr>
          <w:bCs/>
          <w:sz w:val="28"/>
          <w:lang w:val="uk-UA"/>
        </w:rPr>
        <w:t>базових моделей соціальних досліджень</w:t>
      </w:r>
      <w:r w:rsidRPr="00076993">
        <w:rPr>
          <w:bCs/>
          <w:sz w:val="28"/>
          <w:lang w:val="uk-UA"/>
        </w:rPr>
        <w:t>?</w:t>
      </w:r>
    </w:p>
    <w:p w14:paraId="0F97881F" w14:textId="77777777" w:rsidR="00076993" w:rsidRPr="00076993" w:rsidRDefault="00076993" w:rsidP="00CF2715">
      <w:pPr>
        <w:ind w:firstLine="851"/>
        <w:jc w:val="both"/>
        <w:rPr>
          <w:bCs/>
          <w:sz w:val="28"/>
          <w:lang w:val="uk-UA"/>
        </w:rPr>
      </w:pPr>
      <w:r w:rsidRPr="00076993">
        <w:rPr>
          <w:bCs/>
          <w:sz w:val="28"/>
          <w:lang w:val="uk-UA"/>
        </w:rPr>
        <w:t>2. Як класифікують стратегії організації?</w:t>
      </w:r>
    </w:p>
    <w:p w14:paraId="434DBCC4" w14:textId="77777777" w:rsidR="00076993" w:rsidRPr="00076993" w:rsidRDefault="00076993" w:rsidP="00CF2715">
      <w:pPr>
        <w:ind w:firstLine="851"/>
        <w:jc w:val="both"/>
        <w:rPr>
          <w:bCs/>
          <w:sz w:val="28"/>
          <w:lang w:val="uk-UA"/>
        </w:rPr>
      </w:pPr>
      <w:r w:rsidRPr="00076993">
        <w:rPr>
          <w:bCs/>
          <w:sz w:val="28"/>
          <w:lang w:val="uk-UA"/>
        </w:rPr>
        <w:lastRenderedPageBreak/>
        <w:t xml:space="preserve">3. Що таке </w:t>
      </w:r>
      <w:r w:rsidRPr="00C27FAF">
        <w:rPr>
          <w:bCs/>
          <w:sz w:val="28"/>
          <w:lang w:val="uk-UA"/>
        </w:rPr>
        <w:t>пошукове дослідження</w:t>
      </w:r>
      <w:r w:rsidRPr="00076993">
        <w:rPr>
          <w:bCs/>
          <w:sz w:val="28"/>
          <w:lang w:val="uk-UA"/>
        </w:rPr>
        <w:t>?</w:t>
      </w:r>
    </w:p>
    <w:p w14:paraId="184F8B30" w14:textId="77777777" w:rsidR="00076993" w:rsidRPr="00076993" w:rsidRDefault="00076993" w:rsidP="00CF2715">
      <w:pPr>
        <w:ind w:firstLine="851"/>
        <w:jc w:val="both"/>
        <w:rPr>
          <w:bCs/>
          <w:sz w:val="28"/>
          <w:lang w:val="uk-UA"/>
        </w:rPr>
      </w:pPr>
      <w:r w:rsidRPr="00076993">
        <w:rPr>
          <w:bCs/>
          <w:sz w:val="28"/>
          <w:lang w:val="uk-UA"/>
        </w:rPr>
        <w:t xml:space="preserve">4. Що таке </w:t>
      </w:r>
      <w:r w:rsidR="00C27FAF" w:rsidRPr="00C27FAF">
        <w:rPr>
          <w:bCs/>
          <w:sz w:val="28"/>
          <w:lang w:val="uk-UA"/>
        </w:rPr>
        <w:t>описове дослідження</w:t>
      </w:r>
      <w:r w:rsidRPr="00076993">
        <w:rPr>
          <w:bCs/>
          <w:sz w:val="28"/>
          <w:lang w:val="uk-UA"/>
        </w:rPr>
        <w:t>?</w:t>
      </w:r>
    </w:p>
    <w:p w14:paraId="3E9B7E10" w14:textId="77777777" w:rsidR="00076993" w:rsidRPr="00076993" w:rsidRDefault="00076993" w:rsidP="00CF2715">
      <w:pPr>
        <w:ind w:firstLine="851"/>
        <w:jc w:val="both"/>
        <w:rPr>
          <w:bCs/>
          <w:sz w:val="28"/>
          <w:lang w:val="uk-UA"/>
        </w:rPr>
      </w:pPr>
      <w:r w:rsidRPr="00076993">
        <w:rPr>
          <w:bCs/>
          <w:sz w:val="28"/>
          <w:lang w:val="uk-UA"/>
        </w:rPr>
        <w:t xml:space="preserve">5. </w:t>
      </w:r>
      <w:r w:rsidR="00C27FAF">
        <w:rPr>
          <w:bCs/>
          <w:sz w:val="28"/>
          <w:lang w:val="uk-UA"/>
        </w:rPr>
        <w:t>Яким чином організовано в</w:t>
      </w:r>
      <w:r w:rsidR="00C27FAF" w:rsidRPr="00C27FAF">
        <w:rPr>
          <w:bCs/>
          <w:sz w:val="28"/>
          <w:lang w:val="uk-UA"/>
        </w:rPr>
        <w:t>заємозв'язок між проектами досліджень</w:t>
      </w:r>
      <w:r w:rsidRPr="00076993">
        <w:rPr>
          <w:bCs/>
          <w:sz w:val="28"/>
          <w:lang w:val="uk-UA"/>
        </w:rPr>
        <w:t>?</w:t>
      </w:r>
    </w:p>
    <w:p w14:paraId="6E400C8B" w14:textId="77777777" w:rsidR="00076993" w:rsidRPr="00076993" w:rsidRDefault="00076993" w:rsidP="00CF2715">
      <w:pPr>
        <w:ind w:firstLine="851"/>
        <w:jc w:val="both"/>
        <w:rPr>
          <w:bCs/>
          <w:sz w:val="28"/>
          <w:lang w:val="uk-UA"/>
        </w:rPr>
      </w:pPr>
      <w:r w:rsidRPr="00076993">
        <w:rPr>
          <w:bCs/>
          <w:sz w:val="28"/>
          <w:lang w:val="uk-UA"/>
        </w:rPr>
        <w:t xml:space="preserve">6. </w:t>
      </w:r>
      <w:r w:rsidR="00C27FAF">
        <w:rPr>
          <w:bCs/>
          <w:sz w:val="28"/>
          <w:lang w:val="uk-UA"/>
        </w:rPr>
        <w:t>Назвіть чотири типи шкал</w:t>
      </w:r>
      <w:r w:rsidRPr="00076993">
        <w:rPr>
          <w:bCs/>
          <w:sz w:val="28"/>
          <w:lang w:val="uk-UA"/>
        </w:rPr>
        <w:t>.</w:t>
      </w:r>
    </w:p>
    <w:p w14:paraId="2A2E1D72" w14:textId="77777777" w:rsidR="00076993" w:rsidRPr="00076993" w:rsidRDefault="00076993" w:rsidP="00CF2715">
      <w:pPr>
        <w:ind w:firstLine="851"/>
        <w:jc w:val="both"/>
        <w:rPr>
          <w:bCs/>
          <w:sz w:val="28"/>
          <w:lang w:val="uk-UA"/>
        </w:rPr>
      </w:pPr>
      <w:r w:rsidRPr="00076993">
        <w:rPr>
          <w:bCs/>
          <w:sz w:val="28"/>
          <w:lang w:val="uk-UA"/>
        </w:rPr>
        <w:t xml:space="preserve">7. </w:t>
      </w:r>
      <w:r w:rsidR="00C27FAF" w:rsidRPr="00076993">
        <w:rPr>
          <w:bCs/>
          <w:sz w:val="28"/>
          <w:lang w:val="uk-UA"/>
        </w:rPr>
        <w:t xml:space="preserve">Що таке </w:t>
      </w:r>
      <w:r w:rsidR="00C27FAF" w:rsidRPr="00C27FAF">
        <w:rPr>
          <w:bCs/>
          <w:sz w:val="28"/>
          <w:lang w:val="uk-UA"/>
        </w:rPr>
        <w:t>шкала сумарних оцінок Лікерта</w:t>
      </w:r>
      <w:r w:rsidRPr="00076993">
        <w:rPr>
          <w:bCs/>
          <w:sz w:val="28"/>
          <w:lang w:val="uk-UA"/>
        </w:rPr>
        <w:t>?</w:t>
      </w:r>
    </w:p>
    <w:p w14:paraId="462C5616" w14:textId="77777777" w:rsidR="00076993" w:rsidRPr="00076993" w:rsidRDefault="00076993" w:rsidP="00CF2715">
      <w:pPr>
        <w:ind w:firstLine="851"/>
        <w:jc w:val="both"/>
        <w:rPr>
          <w:bCs/>
          <w:sz w:val="28"/>
          <w:lang w:val="uk-UA"/>
        </w:rPr>
      </w:pPr>
      <w:r w:rsidRPr="00076993">
        <w:rPr>
          <w:bCs/>
          <w:sz w:val="28"/>
          <w:lang w:val="uk-UA"/>
        </w:rPr>
        <w:t xml:space="preserve">8. </w:t>
      </w:r>
      <w:r w:rsidR="00C27FAF" w:rsidRPr="00C27FAF">
        <w:rPr>
          <w:bCs/>
          <w:sz w:val="28"/>
          <w:lang w:val="uk-UA"/>
        </w:rPr>
        <w:t>Назвіть три методи прямої оцінки вірогідності</w:t>
      </w:r>
      <w:r w:rsidRPr="00076993">
        <w:rPr>
          <w:bCs/>
          <w:sz w:val="28"/>
          <w:lang w:val="uk-UA"/>
        </w:rPr>
        <w:t>.</w:t>
      </w:r>
    </w:p>
    <w:p w14:paraId="2DEF6242" w14:textId="77777777" w:rsidR="00076993" w:rsidRPr="00076993" w:rsidRDefault="00076993" w:rsidP="00130B42">
      <w:pPr>
        <w:ind w:firstLine="851"/>
        <w:jc w:val="both"/>
        <w:rPr>
          <w:bCs/>
          <w:sz w:val="28"/>
          <w:lang w:val="uk-UA"/>
        </w:rPr>
      </w:pPr>
      <w:r w:rsidRPr="00076993">
        <w:rPr>
          <w:bCs/>
          <w:sz w:val="28"/>
          <w:lang w:val="uk-UA"/>
        </w:rPr>
        <w:t xml:space="preserve">9. </w:t>
      </w:r>
      <w:r w:rsidR="00C27FAF">
        <w:rPr>
          <w:bCs/>
          <w:sz w:val="28"/>
          <w:lang w:val="uk-UA"/>
        </w:rPr>
        <w:t xml:space="preserve">Яка різниця між </w:t>
      </w:r>
      <w:r w:rsidR="00C27FAF" w:rsidRPr="00C27FAF">
        <w:rPr>
          <w:bCs/>
          <w:sz w:val="28"/>
          <w:lang w:val="uk-UA"/>
        </w:rPr>
        <w:t>імовірнісною та  детермінованою вибіркою</w:t>
      </w:r>
      <w:r w:rsidRPr="00076993">
        <w:rPr>
          <w:bCs/>
          <w:sz w:val="28"/>
          <w:lang w:val="uk-UA"/>
        </w:rPr>
        <w:t>.</w:t>
      </w:r>
    </w:p>
    <w:p w14:paraId="539956C4" w14:textId="38AE4F9A" w:rsidR="00076993" w:rsidRDefault="00076993" w:rsidP="00130B42">
      <w:pPr>
        <w:ind w:firstLine="851"/>
        <w:jc w:val="both"/>
        <w:rPr>
          <w:bCs/>
          <w:sz w:val="28"/>
          <w:lang w:val="uk-UA"/>
        </w:rPr>
      </w:pPr>
      <w:r w:rsidRPr="00076993">
        <w:rPr>
          <w:bCs/>
          <w:sz w:val="28"/>
          <w:lang w:val="uk-UA"/>
        </w:rPr>
        <w:t xml:space="preserve">10. </w:t>
      </w:r>
      <w:r w:rsidR="00C27FAF">
        <w:rPr>
          <w:bCs/>
          <w:sz w:val="28"/>
          <w:lang w:val="uk-UA"/>
        </w:rPr>
        <w:t>Наведіть формулу обчислення обсягу вибірки</w:t>
      </w:r>
      <w:r w:rsidRPr="00076993">
        <w:rPr>
          <w:bCs/>
          <w:sz w:val="28"/>
          <w:lang w:val="uk-UA"/>
        </w:rPr>
        <w:t>.</w:t>
      </w:r>
    </w:p>
    <w:p w14:paraId="12309420" w14:textId="6CAF468C" w:rsidR="00D57A99" w:rsidRDefault="00D57A99" w:rsidP="00130B42">
      <w:pPr>
        <w:ind w:firstLine="851"/>
        <w:jc w:val="both"/>
        <w:rPr>
          <w:bCs/>
          <w:sz w:val="28"/>
          <w:lang w:val="uk-UA"/>
        </w:rPr>
      </w:pPr>
    </w:p>
    <w:p w14:paraId="73077541" w14:textId="78B80664" w:rsidR="00D57A99" w:rsidRPr="00C35DA6" w:rsidRDefault="00D57A99" w:rsidP="00130B42">
      <w:pPr>
        <w:ind w:hanging="425"/>
        <w:jc w:val="center"/>
        <w:rPr>
          <w:b/>
          <w:sz w:val="28"/>
          <w:szCs w:val="28"/>
          <w:lang w:val="uk-UA"/>
        </w:rPr>
      </w:pPr>
      <w:r w:rsidRPr="00FA1774">
        <w:rPr>
          <w:noProof/>
        </w:rPr>
        <w:drawing>
          <wp:inline distT="0" distB="0" distL="0" distR="0" wp14:anchorId="002A4470" wp14:editId="7090400C">
            <wp:extent cx="599440" cy="406400"/>
            <wp:effectExtent l="0" t="0" r="0" b="0"/>
            <wp:docPr id="26" name="Рисунок 26"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58"/>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99440" cy="406400"/>
                    </a:xfrm>
                    <a:prstGeom prst="rect">
                      <a:avLst/>
                    </a:prstGeom>
                    <a:noFill/>
                    <a:ln>
                      <a:noFill/>
                    </a:ln>
                  </pic:spPr>
                </pic:pic>
              </a:graphicData>
            </a:graphic>
          </wp:inline>
        </w:drawing>
      </w:r>
      <w:r w:rsidRPr="00063D68">
        <w:rPr>
          <w:b/>
          <w:sz w:val="28"/>
          <w:szCs w:val="28"/>
        </w:rPr>
        <w:t>Одноваріантні запитання («Так» чи «Ні»)</w:t>
      </w:r>
      <w:r w:rsidR="00C35DA6">
        <w:rPr>
          <w:b/>
          <w:sz w:val="28"/>
          <w:szCs w:val="28"/>
          <w:lang w:val="uk-UA"/>
        </w:rPr>
        <w:t xml:space="preserve"> </w:t>
      </w:r>
    </w:p>
    <w:p w14:paraId="262B7D2A" w14:textId="2139A364" w:rsidR="00130B42" w:rsidRPr="00C35DA6" w:rsidRDefault="00130B42" w:rsidP="00C35DA6">
      <w:pPr>
        <w:ind w:firstLine="851"/>
        <w:jc w:val="both"/>
        <w:rPr>
          <w:sz w:val="28"/>
          <w:szCs w:val="28"/>
          <w:lang w:val="uk-UA"/>
        </w:rPr>
      </w:pPr>
      <w:r w:rsidRPr="00C35DA6">
        <w:rPr>
          <w:sz w:val="28"/>
          <w:szCs w:val="28"/>
          <w:lang w:val="uk-UA"/>
        </w:rPr>
        <w:t>1. Чи вивчається роль економічних моделей у прогнозуванні екологічних та соціальних наслідків розвитку?</w:t>
      </w:r>
    </w:p>
    <w:p w14:paraId="6D6D8002" w14:textId="0CEC3C0E" w:rsidR="00130B42" w:rsidRPr="00C35DA6" w:rsidRDefault="00130B42" w:rsidP="00C35DA6">
      <w:pPr>
        <w:ind w:firstLine="851"/>
        <w:jc w:val="both"/>
        <w:rPr>
          <w:sz w:val="28"/>
          <w:szCs w:val="28"/>
          <w:lang w:val="uk-UA"/>
        </w:rPr>
      </w:pPr>
      <w:r w:rsidRPr="00C35DA6">
        <w:rPr>
          <w:sz w:val="28"/>
          <w:szCs w:val="28"/>
          <w:lang w:val="uk-UA"/>
        </w:rPr>
        <w:t>2. Чи аналізуються стратегії адаптації соціально-економічних систем до змін клімату?</w:t>
      </w:r>
    </w:p>
    <w:p w14:paraId="1CD4BF12" w14:textId="2068D472" w:rsidR="00130B42" w:rsidRPr="00C35DA6" w:rsidRDefault="00130B42" w:rsidP="00C35DA6">
      <w:pPr>
        <w:ind w:firstLine="851"/>
        <w:jc w:val="both"/>
        <w:rPr>
          <w:sz w:val="28"/>
          <w:szCs w:val="28"/>
          <w:lang w:val="uk-UA"/>
        </w:rPr>
      </w:pPr>
      <w:r w:rsidRPr="00C35DA6">
        <w:rPr>
          <w:sz w:val="28"/>
          <w:szCs w:val="28"/>
          <w:lang w:val="uk-UA"/>
        </w:rPr>
        <w:t>3. Чи використовуються методи соціальних досліджень для зрозуміння впливу екологічних ініціатив на економічну діяльність?</w:t>
      </w:r>
    </w:p>
    <w:p w14:paraId="28B2D036" w14:textId="63375BC1" w:rsidR="00130B42" w:rsidRPr="00C35DA6" w:rsidRDefault="00130B42" w:rsidP="00C35DA6">
      <w:pPr>
        <w:ind w:firstLine="851"/>
        <w:jc w:val="both"/>
        <w:rPr>
          <w:sz w:val="28"/>
          <w:szCs w:val="28"/>
          <w:lang w:val="uk-UA"/>
        </w:rPr>
      </w:pPr>
      <w:r w:rsidRPr="00C35DA6">
        <w:rPr>
          <w:sz w:val="28"/>
          <w:szCs w:val="28"/>
          <w:lang w:val="uk-UA"/>
        </w:rPr>
        <w:t>4. Чи досліджується взаємодія економічних агентів у контексті сталого розвитку?</w:t>
      </w:r>
    </w:p>
    <w:p w14:paraId="1831A33B" w14:textId="57A119C2" w:rsidR="00130B42" w:rsidRDefault="00130B42" w:rsidP="00C35DA6">
      <w:pPr>
        <w:rPr>
          <w:lang w:val="uk-UA"/>
        </w:rPr>
      </w:pPr>
      <w:r w:rsidRPr="00C35DA6">
        <w:rPr>
          <w:lang w:val="uk-UA"/>
        </w:rPr>
        <w:t>5. Чи вивчається вплив соціально-еколого-економічних факторів на розподіл ресурсів в суспільстві?</w:t>
      </w:r>
      <w:r w:rsidR="00C35DA6">
        <w:rPr>
          <w:lang w:val="uk-UA"/>
        </w:rPr>
        <w:t xml:space="preserve"> </w:t>
      </w:r>
    </w:p>
    <w:p w14:paraId="5A660AD5" w14:textId="77777777" w:rsidR="00C35DA6" w:rsidRDefault="00C35DA6" w:rsidP="00C35DA6">
      <w:pPr>
        <w:rPr>
          <w:b/>
          <w:bCs/>
          <w:lang w:val="uk-UA"/>
        </w:rPr>
      </w:pPr>
    </w:p>
    <w:p w14:paraId="54BD5402" w14:textId="3B3BAAF1" w:rsidR="00130B42" w:rsidRPr="00C35DA6" w:rsidRDefault="00130B42" w:rsidP="00C35DA6">
      <w:pPr>
        <w:jc w:val="center"/>
        <w:rPr>
          <w:b/>
          <w:bCs/>
          <w:sz w:val="28"/>
          <w:szCs w:val="28"/>
          <w:lang w:val="uk-UA"/>
        </w:rPr>
      </w:pPr>
      <w:r w:rsidRPr="00C35DA6">
        <w:rPr>
          <w:b/>
          <w:bCs/>
          <w:noProof/>
        </w:rPr>
        <w:drawing>
          <wp:inline distT="0" distB="0" distL="0" distR="0" wp14:anchorId="3B7F0DA8" wp14:editId="143BA8CC">
            <wp:extent cx="497840" cy="457200"/>
            <wp:effectExtent l="0" t="0" r="0" b="0"/>
            <wp:docPr id="27" name="Рисунок 27" descr="pv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vb34"/>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497840" cy="457200"/>
                    </a:xfrm>
                    <a:prstGeom prst="rect">
                      <a:avLst/>
                    </a:prstGeom>
                    <a:noFill/>
                    <a:ln>
                      <a:noFill/>
                    </a:ln>
                  </pic:spPr>
                </pic:pic>
              </a:graphicData>
            </a:graphic>
          </wp:inline>
        </w:drawing>
      </w:r>
      <w:r w:rsidRPr="00C35DA6">
        <w:rPr>
          <w:b/>
          <w:bCs/>
          <w:sz w:val="28"/>
          <w:szCs w:val="28"/>
          <w:lang w:val="uk-UA"/>
        </w:rPr>
        <w:t>Тестові завдання для самоконтролю</w:t>
      </w:r>
    </w:p>
    <w:p w14:paraId="628F4D64" w14:textId="3B3C0FD3" w:rsidR="00C35DA6" w:rsidRPr="00C35DA6" w:rsidRDefault="00C35DA6" w:rsidP="00C35DA6">
      <w:pPr>
        <w:ind w:firstLine="851"/>
        <w:rPr>
          <w:sz w:val="28"/>
          <w:szCs w:val="28"/>
          <w:lang w:val="uk-UA"/>
        </w:rPr>
      </w:pPr>
      <w:r w:rsidRPr="00C35DA6">
        <w:rPr>
          <w:sz w:val="28"/>
          <w:szCs w:val="28"/>
          <w:lang w:val="uk-UA"/>
        </w:rPr>
        <w:t>1. Яка модель соціальних досліджень передбачає аналіз взаємодії між змінними без втручання дослідника?</w:t>
      </w:r>
    </w:p>
    <w:p w14:paraId="3B1EEA74" w14:textId="18264DA5" w:rsidR="00C35DA6" w:rsidRPr="00C35DA6" w:rsidRDefault="00C35DA6" w:rsidP="00C35DA6">
      <w:pPr>
        <w:ind w:firstLine="851"/>
        <w:rPr>
          <w:sz w:val="28"/>
          <w:szCs w:val="28"/>
          <w:lang w:val="uk-UA"/>
        </w:rPr>
      </w:pPr>
      <w:r w:rsidRPr="00C35DA6">
        <w:rPr>
          <w:sz w:val="28"/>
          <w:szCs w:val="28"/>
          <w:lang w:val="uk-UA"/>
        </w:rPr>
        <w:t>a) Експериментальна модель;</w:t>
      </w:r>
    </w:p>
    <w:p w14:paraId="2C152D92" w14:textId="35B7E994" w:rsidR="00C35DA6" w:rsidRPr="00C35DA6" w:rsidRDefault="00C35DA6" w:rsidP="00C35DA6">
      <w:pPr>
        <w:ind w:firstLine="851"/>
        <w:rPr>
          <w:sz w:val="28"/>
          <w:szCs w:val="28"/>
          <w:lang w:val="uk-UA"/>
        </w:rPr>
      </w:pPr>
      <w:r w:rsidRPr="00C35DA6">
        <w:rPr>
          <w:sz w:val="28"/>
          <w:szCs w:val="28"/>
          <w:lang w:val="uk-UA"/>
        </w:rPr>
        <w:t>b) Оперативна модель;</w:t>
      </w:r>
    </w:p>
    <w:p w14:paraId="4382142E" w14:textId="6B88A6C2" w:rsidR="00C35DA6" w:rsidRPr="00C35DA6" w:rsidRDefault="00C35DA6" w:rsidP="00C35DA6">
      <w:pPr>
        <w:ind w:firstLine="851"/>
        <w:rPr>
          <w:sz w:val="28"/>
          <w:szCs w:val="28"/>
          <w:lang w:val="uk-UA"/>
        </w:rPr>
      </w:pPr>
      <w:r w:rsidRPr="00C35DA6">
        <w:rPr>
          <w:sz w:val="28"/>
          <w:szCs w:val="28"/>
          <w:lang w:val="uk-UA"/>
        </w:rPr>
        <w:t>c) Однофакторна модель;</w:t>
      </w:r>
    </w:p>
    <w:p w14:paraId="704CEFE4" w14:textId="74725211" w:rsidR="00C35DA6" w:rsidRPr="00C35DA6" w:rsidRDefault="00C35DA6" w:rsidP="00C35DA6">
      <w:pPr>
        <w:ind w:firstLine="851"/>
        <w:rPr>
          <w:sz w:val="28"/>
          <w:szCs w:val="28"/>
          <w:lang w:val="uk-UA"/>
        </w:rPr>
      </w:pPr>
      <w:r w:rsidRPr="00C35DA6">
        <w:rPr>
          <w:sz w:val="28"/>
          <w:szCs w:val="28"/>
          <w:lang w:val="uk-UA"/>
        </w:rPr>
        <w:t>d) Архівна модель.</w:t>
      </w:r>
    </w:p>
    <w:p w14:paraId="529BED19" w14:textId="43BAAD2A" w:rsidR="00C35DA6" w:rsidRPr="00C35DA6" w:rsidRDefault="00C35DA6" w:rsidP="00C35DA6">
      <w:pPr>
        <w:ind w:firstLine="851"/>
        <w:rPr>
          <w:sz w:val="28"/>
          <w:szCs w:val="28"/>
          <w:lang w:val="uk-UA"/>
        </w:rPr>
      </w:pPr>
      <w:r w:rsidRPr="00C35DA6">
        <w:rPr>
          <w:sz w:val="28"/>
          <w:szCs w:val="28"/>
          <w:lang w:val="uk-UA"/>
        </w:rPr>
        <w:t>2. Що характеризує кореляційну модель у соціальних дослідженнях?</w:t>
      </w:r>
    </w:p>
    <w:p w14:paraId="32AC4DBD" w14:textId="60C33E1A" w:rsidR="00C35DA6" w:rsidRPr="00C35DA6" w:rsidRDefault="00C35DA6" w:rsidP="00C35DA6">
      <w:pPr>
        <w:ind w:firstLine="851"/>
        <w:rPr>
          <w:sz w:val="28"/>
          <w:szCs w:val="28"/>
          <w:lang w:val="uk-UA"/>
        </w:rPr>
      </w:pPr>
      <w:r w:rsidRPr="00C35DA6">
        <w:rPr>
          <w:sz w:val="28"/>
          <w:szCs w:val="28"/>
          <w:lang w:val="uk-UA"/>
        </w:rPr>
        <w:t>a) Залежність між змінними причинно-наслідкова;</w:t>
      </w:r>
    </w:p>
    <w:p w14:paraId="172F0DD3" w14:textId="3D3242E3" w:rsidR="00C35DA6" w:rsidRPr="00C35DA6" w:rsidRDefault="00C35DA6" w:rsidP="00C35DA6">
      <w:pPr>
        <w:ind w:firstLine="851"/>
        <w:rPr>
          <w:sz w:val="28"/>
          <w:szCs w:val="28"/>
          <w:lang w:val="uk-UA"/>
        </w:rPr>
      </w:pPr>
      <w:r w:rsidRPr="00C35DA6">
        <w:rPr>
          <w:sz w:val="28"/>
          <w:szCs w:val="28"/>
          <w:lang w:val="uk-UA"/>
        </w:rPr>
        <w:t>b) Визначення спільного впливу декількох змінних;</w:t>
      </w:r>
    </w:p>
    <w:p w14:paraId="03321A0B" w14:textId="4C3CD754" w:rsidR="00C35DA6" w:rsidRPr="00C35DA6" w:rsidRDefault="00C35DA6" w:rsidP="00C35DA6">
      <w:pPr>
        <w:ind w:firstLine="851"/>
        <w:rPr>
          <w:sz w:val="28"/>
          <w:szCs w:val="28"/>
          <w:lang w:val="uk-UA"/>
        </w:rPr>
      </w:pPr>
      <w:r w:rsidRPr="00C35DA6">
        <w:rPr>
          <w:sz w:val="28"/>
          <w:szCs w:val="28"/>
          <w:lang w:val="uk-UA"/>
        </w:rPr>
        <w:t>c) Класифікація досліджуваних груп;</w:t>
      </w:r>
    </w:p>
    <w:p w14:paraId="2F25B19A" w14:textId="551D9BB0" w:rsidR="00C35DA6" w:rsidRPr="00C35DA6" w:rsidRDefault="00C35DA6" w:rsidP="00C35DA6">
      <w:pPr>
        <w:ind w:firstLine="851"/>
        <w:rPr>
          <w:sz w:val="28"/>
          <w:szCs w:val="28"/>
          <w:lang w:val="uk-UA"/>
        </w:rPr>
      </w:pPr>
      <w:r w:rsidRPr="00C35DA6">
        <w:rPr>
          <w:sz w:val="28"/>
          <w:szCs w:val="28"/>
          <w:lang w:val="uk-UA"/>
        </w:rPr>
        <w:t>d) Прогнозування ефективності експерименту.</w:t>
      </w:r>
    </w:p>
    <w:p w14:paraId="71A1E3F5" w14:textId="2FB36C67" w:rsidR="00C35DA6" w:rsidRPr="00C35DA6" w:rsidRDefault="00C35DA6" w:rsidP="00C35DA6">
      <w:pPr>
        <w:ind w:firstLine="851"/>
        <w:rPr>
          <w:sz w:val="28"/>
          <w:szCs w:val="28"/>
          <w:lang w:val="uk-UA"/>
        </w:rPr>
      </w:pPr>
      <w:r w:rsidRPr="00C35DA6">
        <w:rPr>
          <w:sz w:val="28"/>
          <w:szCs w:val="28"/>
          <w:lang w:val="uk-UA"/>
        </w:rPr>
        <w:t>3. Яка з шкал передбачає взаємно-єдиний порядок ранжування, інтервалів між значеннями та абсолютної нульвої точки?</w:t>
      </w:r>
    </w:p>
    <w:p w14:paraId="77A171C1" w14:textId="6BEA9789" w:rsidR="00C35DA6" w:rsidRPr="00C35DA6" w:rsidRDefault="00C35DA6" w:rsidP="00C35DA6">
      <w:pPr>
        <w:ind w:firstLine="851"/>
        <w:rPr>
          <w:sz w:val="28"/>
          <w:szCs w:val="28"/>
          <w:lang w:val="uk-UA"/>
        </w:rPr>
      </w:pPr>
      <w:r w:rsidRPr="00C35DA6">
        <w:rPr>
          <w:sz w:val="28"/>
          <w:szCs w:val="28"/>
          <w:lang w:val="uk-UA"/>
        </w:rPr>
        <w:t>a) Номінальна шкала;</w:t>
      </w:r>
    </w:p>
    <w:p w14:paraId="0795FF3D" w14:textId="039D58A9" w:rsidR="00C35DA6" w:rsidRPr="00C35DA6" w:rsidRDefault="00C35DA6" w:rsidP="00C35DA6">
      <w:pPr>
        <w:ind w:firstLine="851"/>
        <w:rPr>
          <w:sz w:val="28"/>
          <w:szCs w:val="28"/>
          <w:lang w:val="uk-UA"/>
        </w:rPr>
      </w:pPr>
      <w:r w:rsidRPr="00C35DA6">
        <w:rPr>
          <w:sz w:val="28"/>
          <w:szCs w:val="28"/>
          <w:lang w:val="uk-UA"/>
        </w:rPr>
        <w:t>b) Ординальна шкала;</w:t>
      </w:r>
    </w:p>
    <w:p w14:paraId="206D8008" w14:textId="21C4527D" w:rsidR="00C35DA6" w:rsidRPr="00C35DA6" w:rsidRDefault="00C35DA6" w:rsidP="00C35DA6">
      <w:pPr>
        <w:ind w:firstLine="851"/>
        <w:rPr>
          <w:sz w:val="28"/>
          <w:szCs w:val="28"/>
          <w:lang w:val="uk-UA"/>
        </w:rPr>
      </w:pPr>
      <w:r w:rsidRPr="00C35DA6">
        <w:rPr>
          <w:sz w:val="28"/>
          <w:szCs w:val="28"/>
          <w:lang w:val="uk-UA"/>
        </w:rPr>
        <w:t>c) Інтервальна шкала;</w:t>
      </w:r>
    </w:p>
    <w:p w14:paraId="23D58794" w14:textId="465EF74D" w:rsidR="00C35DA6" w:rsidRPr="00C35DA6" w:rsidRDefault="00C35DA6" w:rsidP="00C35DA6">
      <w:pPr>
        <w:ind w:firstLine="851"/>
        <w:rPr>
          <w:sz w:val="28"/>
          <w:szCs w:val="28"/>
          <w:lang w:val="uk-UA"/>
        </w:rPr>
      </w:pPr>
      <w:r w:rsidRPr="00C35DA6">
        <w:rPr>
          <w:sz w:val="28"/>
          <w:szCs w:val="28"/>
          <w:lang w:val="uk-UA"/>
        </w:rPr>
        <w:t>d) Відносна шкала.</w:t>
      </w:r>
    </w:p>
    <w:p w14:paraId="51BEF5FB" w14:textId="1EC0460B" w:rsidR="00C35DA6" w:rsidRPr="00C35DA6" w:rsidRDefault="00C35DA6" w:rsidP="00C35DA6">
      <w:pPr>
        <w:ind w:firstLine="851"/>
        <w:rPr>
          <w:sz w:val="28"/>
          <w:szCs w:val="28"/>
          <w:lang w:val="uk-UA"/>
        </w:rPr>
      </w:pPr>
      <w:r w:rsidRPr="00C35DA6">
        <w:rPr>
          <w:sz w:val="28"/>
          <w:szCs w:val="28"/>
          <w:lang w:val="uk-UA"/>
        </w:rPr>
        <w:t>4. Яка вимірювальна шкала може використовуватися для класифікації об'єктів, але не передбачає їхнього ранжування?</w:t>
      </w:r>
    </w:p>
    <w:p w14:paraId="71299556" w14:textId="25D7C97A" w:rsidR="00C35DA6" w:rsidRPr="00C35DA6" w:rsidRDefault="00C35DA6" w:rsidP="00C35DA6">
      <w:pPr>
        <w:ind w:firstLine="851"/>
        <w:rPr>
          <w:sz w:val="28"/>
          <w:szCs w:val="28"/>
          <w:lang w:val="uk-UA"/>
        </w:rPr>
      </w:pPr>
      <w:r w:rsidRPr="00C35DA6">
        <w:rPr>
          <w:sz w:val="28"/>
          <w:szCs w:val="28"/>
          <w:lang w:val="uk-UA"/>
        </w:rPr>
        <w:t>a) Кількісна шкала;</w:t>
      </w:r>
    </w:p>
    <w:p w14:paraId="6353032B" w14:textId="3A2E8602" w:rsidR="00C35DA6" w:rsidRPr="00C35DA6" w:rsidRDefault="00C35DA6" w:rsidP="00C35DA6">
      <w:pPr>
        <w:ind w:firstLine="851"/>
        <w:rPr>
          <w:sz w:val="28"/>
          <w:szCs w:val="28"/>
          <w:lang w:val="uk-UA"/>
        </w:rPr>
      </w:pPr>
      <w:r w:rsidRPr="00C35DA6">
        <w:rPr>
          <w:sz w:val="28"/>
          <w:szCs w:val="28"/>
          <w:lang w:val="uk-UA"/>
        </w:rPr>
        <w:t>b) Категоріальна шкала;</w:t>
      </w:r>
    </w:p>
    <w:p w14:paraId="02AD7D70" w14:textId="44422FBF" w:rsidR="00C35DA6" w:rsidRPr="00C35DA6" w:rsidRDefault="00C35DA6" w:rsidP="00C35DA6">
      <w:pPr>
        <w:ind w:firstLine="851"/>
        <w:rPr>
          <w:sz w:val="28"/>
          <w:szCs w:val="28"/>
          <w:lang w:val="uk-UA"/>
        </w:rPr>
      </w:pPr>
      <w:r w:rsidRPr="00C35DA6">
        <w:rPr>
          <w:sz w:val="28"/>
          <w:szCs w:val="28"/>
          <w:lang w:val="uk-UA"/>
        </w:rPr>
        <w:lastRenderedPageBreak/>
        <w:t>c) Інтервальна шкала;</w:t>
      </w:r>
    </w:p>
    <w:p w14:paraId="25929A13" w14:textId="6259237C" w:rsidR="00C35DA6" w:rsidRPr="00C35DA6" w:rsidRDefault="00C35DA6" w:rsidP="00C35DA6">
      <w:pPr>
        <w:ind w:firstLine="851"/>
        <w:rPr>
          <w:sz w:val="28"/>
          <w:szCs w:val="28"/>
          <w:lang w:val="uk-UA"/>
        </w:rPr>
      </w:pPr>
      <w:r w:rsidRPr="00C35DA6">
        <w:rPr>
          <w:sz w:val="28"/>
          <w:szCs w:val="28"/>
          <w:lang w:val="uk-UA"/>
        </w:rPr>
        <w:t>d) Рангова шкала.</w:t>
      </w:r>
    </w:p>
    <w:p w14:paraId="788C8108" w14:textId="7A135AA0" w:rsidR="00C35DA6" w:rsidRPr="00C35DA6" w:rsidRDefault="00C35DA6" w:rsidP="00C35DA6">
      <w:pPr>
        <w:ind w:firstLine="851"/>
        <w:rPr>
          <w:sz w:val="28"/>
          <w:szCs w:val="28"/>
          <w:lang w:val="uk-UA"/>
        </w:rPr>
      </w:pPr>
      <w:r w:rsidRPr="00C35DA6">
        <w:rPr>
          <w:sz w:val="28"/>
          <w:szCs w:val="28"/>
          <w:lang w:val="uk-UA"/>
        </w:rPr>
        <w:t>5. Який метод використовується для визначення ступеня впевненості у висновках, отриманих зі зразків?</w:t>
      </w:r>
    </w:p>
    <w:p w14:paraId="413EF9A1" w14:textId="79B2AD76" w:rsidR="00C35DA6" w:rsidRPr="00C35DA6" w:rsidRDefault="00C35DA6" w:rsidP="00C35DA6">
      <w:pPr>
        <w:ind w:firstLine="851"/>
        <w:rPr>
          <w:sz w:val="28"/>
          <w:szCs w:val="28"/>
          <w:lang w:val="uk-UA"/>
        </w:rPr>
      </w:pPr>
      <w:r w:rsidRPr="00C35DA6">
        <w:rPr>
          <w:sz w:val="28"/>
          <w:szCs w:val="28"/>
          <w:lang w:val="uk-UA"/>
        </w:rPr>
        <w:t>a) Метод аналізу дисперсії;</w:t>
      </w:r>
    </w:p>
    <w:p w14:paraId="27FB7AB8" w14:textId="48DA4C6C" w:rsidR="00C35DA6" w:rsidRPr="00C35DA6" w:rsidRDefault="00C35DA6" w:rsidP="00C35DA6">
      <w:pPr>
        <w:ind w:firstLine="851"/>
        <w:rPr>
          <w:sz w:val="28"/>
          <w:szCs w:val="28"/>
          <w:lang w:val="uk-UA"/>
        </w:rPr>
      </w:pPr>
      <w:r w:rsidRPr="00C35DA6">
        <w:rPr>
          <w:sz w:val="28"/>
          <w:szCs w:val="28"/>
          <w:lang w:val="uk-UA"/>
        </w:rPr>
        <w:t>b) Метод бутстрепу;</w:t>
      </w:r>
    </w:p>
    <w:p w14:paraId="759FA787" w14:textId="10B347E8" w:rsidR="00C35DA6" w:rsidRPr="00C35DA6" w:rsidRDefault="00C35DA6" w:rsidP="00C35DA6">
      <w:pPr>
        <w:ind w:firstLine="851"/>
        <w:rPr>
          <w:sz w:val="28"/>
          <w:szCs w:val="28"/>
          <w:lang w:val="uk-UA"/>
        </w:rPr>
      </w:pPr>
      <w:r w:rsidRPr="00C35DA6">
        <w:rPr>
          <w:sz w:val="28"/>
          <w:szCs w:val="28"/>
          <w:lang w:val="uk-UA"/>
        </w:rPr>
        <w:t>c) Метод кореляції;</w:t>
      </w:r>
    </w:p>
    <w:p w14:paraId="3E3C3932" w14:textId="0DF283B3" w:rsidR="00C35DA6" w:rsidRPr="00C35DA6" w:rsidRDefault="00C35DA6" w:rsidP="00C35DA6">
      <w:pPr>
        <w:ind w:firstLine="851"/>
        <w:rPr>
          <w:sz w:val="28"/>
          <w:szCs w:val="28"/>
          <w:lang w:val="uk-UA"/>
        </w:rPr>
      </w:pPr>
      <w:r w:rsidRPr="00C35DA6">
        <w:rPr>
          <w:sz w:val="28"/>
          <w:szCs w:val="28"/>
          <w:lang w:val="uk-UA"/>
        </w:rPr>
        <w:t>d) Метод регресії.</w:t>
      </w:r>
    </w:p>
    <w:p w14:paraId="2BB3236D" w14:textId="01995724" w:rsidR="00C35DA6" w:rsidRPr="00C35DA6" w:rsidRDefault="00C35DA6" w:rsidP="00C35DA6">
      <w:pPr>
        <w:ind w:firstLine="851"/>
        <w:rPr>
          <w:sz w:val="28"/>
          <w:szCs w:val="28"/>
          <w:lang w:val="uk-UA"/>
        </w:rPr>
      </w:pPr>
    </w:p>
    <w:p w14:paraId="48FC7E8C" w14:textId="3E011032" w:rsidR="00C35DA6" w:rsidRPr="00C35DA6" w:rsidRDefault="00C35DA6" w:rsidP="00C35DA6">
      <w:pPr>
        <w:jc w:val="center"/>
        <w:rPr>
          <w:b/>
          <w:bCs/>
          <w:sz w:val="28"/>
          <w:szCs w:val="28"/>
          <w:lang w:val="uk-UA"/>
        </w:rPr>
      </w:pPr>
      <w:r w:rsidRPr="00C35DA6">
        <w:rPr>
          <w:b/>
          <w:bCs/>
          <w:sz w:val="28"/>
          <w:szCs w:val="28"/>
          <w:lang w:val="uk-UA"/>
        </w:rPr>
        <w:sym w:font="Wingdings" w:char="F03F"/>
      </w:r>
      <w:r w:rsidRPr="00C35DA6">
        <w:rPr>
          <w:b/>
          <w:bCs/>
          <w:sz w:val="28"/>
          <w:szCs w:val="28"/>
          <w:lang w:val="uk-UA"/>
        </w:rPr>
        <w:t xml:space="preserve"> Лабораторна робота 1</w:t>
      </w:r>
    </w:p>
    <w:p w14:paraId="021886EA" w14:textId="198F8A4B" w:rsidR="00C35DA6" w:rsidRPr="00C35DA6" w:rsidRDefault="00C35DA6" w:rsidP="00C35DA6">
      <w:pPr>
        <w:jc w:val="center"/>
        <w:rPr>
          <w:sz w:val="28"/>
          <w:szCs w:val="28"/>
          <w:lang w:val="uk-UA"/>
        </w:rPr>
      </w:pPr>
    </w:p>
    <w:p w14:paraId="5A142C7D" w14:textId="77777777" w:rsidR="00C35DA6" w:rsidRPr="00C35DA6" w:rsidRDefault="00C35DA6" w:rsidP="00C35DA6">
      <w:pPr>
        <w:ind w:firstLine="851"/>
        <w:jc w:val="both"/>
        <w:rPr>
          <w:sz w:val="28"/>
          <w:szCs w:val="28"/>
          <w:lang w:val="uk-UA"/>
        </w:rPr>
      </w:pPr>
      <w:r w:rsidRPr="00C35DA6">
        <w:rPr>
          <w:sz w:val="28"/>
          <w:szCs w:val="28"/>
          <w:lang w:val="uk-UA"/>
        </w:rPr>
        <w:t>Тема: Кластерний аналіз еколого-економічного стану регіону</w:t>
      </w:r>
    </w:p>
    <w:p w14:paraId="52FB96A5" w14:textId="77777777" w:rsidR="00C35DA6" w:rsidRPr="00C35DA6" w:rsidRDefault="00C35DA6" w:rsidP="00C35DA6">
      <w:pPr>
        <w:ind w:firstLine="851"/>
        <w:jc w:val="both"/>
        <w:rPr>
          <w:sz w:val="28"/>
          <w:szCs w:val="28"/>
          <w:lang w:val="uk-UA"/>
        </w:rPr>
      </w:pPr>
    </w:p>
    <w:p w14:paraId="18CF0C9D" w14:textId="77777777" w:rsidR="00C35DA6" w:rsidRPr="00C35DA6" w:rsidRDefault="00C35DA6" w:rsidP="00C35DA6">
      <w:pPr>
        <w:ind w:firstLine="851"/>
        <w:jc w:val="both"/>
        <w:rPr>
          <w:sz w:val="28"/>
          <w:szCs w:val="28"/>
          <w:lang w:val="uk-UA"/>
        </w:rPr>
      </w:pPr>
      <w:r w:rsidRPr="00C35DA6">
        <w:rPr>
          <w:sz w:val="28"/>
          <w:szCs w:val="28"/>
          <w:lang w:val="uk-UA"/>
        </w:rPr>
        <w:t xml:space="preserve">Мета та основні завдання лабораторної роботи: вивчення та опанування можливостей програми Statistica 12  для проведення кластерного аналізу показників еколого-економічного розвитку регіону.  </w:t>
      </w:r>
    </w:p>
    <w:p w14:paraId="5A23A040" w14:textId="77777777" w:rsidR="00C35DA6" w:rsidRPr="00C35DA6" w:rsidRDefault="00C35DA6" w:rsidP="00C35DA6">
      <w:pPr>
        <w:ind w:firstLine="851"/>
        <w:jc w:val="both"/>
        <w:rPr>
          <w:sz w:val="28"/>
          <w:szCs w:val="28"/>
          <w:lang w:val="uk-UA"/>
        </w:rPr>
      </w:pPr>
    </w:p>
    <w:p w14:paraId="23C7A074" w14:textId="77777777" w:rsidR="00C35DA6" w:rsidRPr="00C35DA6" w:rsidRDefault="00C35DA6" w:rsidP="00C35DA6">
      <w:pPr>
        <w:ind w:firstLine="851"/>
        <w:jc w:val="both"/>
        <w:rPr>
          <w:sz w:val="28"/>
          <w:szCs w:val="28"/>
          <w:lang w:val="uk-UA"/>
        </w:rPr>
      </w:pPr>
      <w:r w:rsidRPr="00C35DA6">
        <w:rPr>
          <w:sz w:val="28"/>
          <w:szCs w:val="28"/>
          <w:lang w:val="uk-UA"/>
        </w:rPr>
        <w:t>Послідовність виконання роботи:</w:t>
      </w:r>
    </w:p>
    <w:p w14:paraId="3C633684" w14:textId="77777777" w:rsidR="00C35DA6" w:rsidRPr="00C35DA6" w:rsidRDefault="00C35DA6" w:rsidP="00C35DA6">
      <w:pPr>
        <w:ind w:firstLine="851"/>
        <w:jc w:val="both"/>
        <w:rPr>
          <w:sz w:val="28"/>
          <w:szCs w:val="28"/>
          <w:lang w:val="uk-UA"/>
        </w:rPr>
      </w:pPr>
      <w:r w:rsidRPr="00C35DA6">
        <w:rPr>
          <w:sz w:val="28"/>
          <w:szCs w:val="28"/>
          <w:lang w:val="uk-UA"/>
        </w:rPr>
        <w:t xml:space="preserve">1. Встановити програму Statistica 12.  </w:t>
      </w:r>
    </w:p>
    <w:p w14:paraId="452F3E85" w14:textId="77777777" w:rsidR="00C35DA6" w:rsidRPr="00C35DA6" w:rsidRDefault="00C35DA6" w:rsidP="00C35DA6">
      <w:pPr>
        <w:ind w:firstLine="851"/>
        <w:jc w:val="both"/>
        <w:rPr>
          <w:sz w:val="28"/>
          <w:szCs w:val="28"/>
          <w:lang w:val="uk-UA"/>
        </w:rPr>
      </w:pPr>
      <w:r w:rsidRPr="00C35DA6">
        <w:rPr>
          <w:sz w:val="28"/>
          <w:szCs w:val="28"/>
          <w:lang w:val="uk-UA"/>
        </w:rPr>
        <w:t xml:space="preserve">2. Вихідні дані за індивідуальним варіантом зібрати на офіційному сайті Державної служби статистики України http://www.ukrstat.gov.ua/. </w:t>
      </w:r>
    </w:p>
    <w:p w14:paraId="407E429E" w14:textId="5C57B4DB" w:rsidR="00C35DA6" w:rsidRPr="00C35DA6" w:rsidRDefault="00C35DA6" w:rsidP="00C35DA6">
      <w:pPr>
        <w:ind w:firstLine="851"/>
        <w:jc w:val="both"/>
        <w:rPr>
          <w:sz w:val="28"/>
          <w:szCs w:val="28"/>
          <w:lang w:val="uk-UA"/>
        </w:rPr>
      </w:pPr>
      <w:r w:rsidRPr="00C35DA6">
        <w:rPr>
          <w:sz w:val="28"/>
          <w:szCs w:val="28"/>
          <w:lang w:val="uk-UA"/>
        </w:rPr>
        <w:t>3. Провести класифікацію об'єктів ієрархічним методом (деревоподібна кластеризація) динаміки експорту товарів та послуг до різних країн за 20-25 обраними країнами за 2018-202</w:t>
      </w:r>
      <w:r w:rsidR="00176919">
        <w:rPr>
          <w:sz w:val="28"/>
          <w:szCs w:val="28"/>
          <w:lang w:val="uk-UA"/>
        </w:rPr>
        <w:t>3</w:t>
      </w:r>
      <w:r w:rsidRPr="00C35DA6">
        <w:rPr>
          <w:sz w:val="28"/>
          <w:szCs w:val="28"/>
          <w:lang w:val="uk-UA"/>
        </w:rPr>
        <w:t xml:space="preserve"> рр.</w:t>
      </w:r>
    </w:p>
    <w:p w14:paraId="46CE7A1F" w14:textId="77777777" w:rsidR="00C35DA6" w:rsidRPr="00C35DA6" w:rsidRDefault="00C35DA6" w:rsidP="00C35DA6">
      <w:pPr>
        <w:ind w:firstLine="851"/>
        <w:jc w:val="both"/>
        <w:rPr>
          <w:sz w:val="28"/>
          <w:szCs w:val="28"/>
          <w:lang w:val="uk-UA"/>
        </w:rPr>
      </w:pPr>
      <w:r w:rsidRPr="00C35DA6">
        <w:rPr>
          <w:sz w:val="28"/>
          <w:szCs w:val="28"/>
          <w:lang w:val="uk-UA"/>
        </w:rPr>
        <w:t>4. Провести класифікацію об'єктів де відстань між об'єктами прийняти як "звичайну евклідову відстань", а відстані між кластерами вимірювати за принципом: "найближчого сусіда".</w:t>
      </w:r>
    </w:p>
    <w:p w14:paraId="7A2FBF1D" w14:textId="77777777" w:rsidR="00C35DA6" w:rsidRPr="00C35DA6" w:rsidRDefault="00C35DA6" w:rsidP="00C35DA6">
      <w:pPr>
        <w:ind w:firstLine="851"/>
        <w:jc w:val="both"/>
        <w:rPr>
          <w:sz w:val="28"/>
          <w:szCs w:val="28"/>
          <w:lang w:val="uk-UA"/>
        </w:rPr>
      </w:pPr>
      <w:r w:rsidRPr="00C35DA6">
        <w:rPr>
          <w:sz w:val="28"/>
          <w:szCs w:val="28"/>
          <w:lang w:val="uk-UA"/>
        </w:rPr>
        <w:t>5. Провести класифікацію об'єктів де як відстань між об'єктами прийняти "відстань міських кварталів (Манхеттенська відстань)", а відстані між кластерами вимірювати за методом Варда.</w:t>
      </w:r>
    </w:p>
    <w:p w14:paraId="698F4808" w14:textId="14C3C329" w:rsidR="00C35DA6" w:rsidRPr="00C35DA6" w:rsidRDefault="00C35DA6" w:rsidP="00C35DA6">
      <w:pPr>
        <w:ind w:firstLine="851"/>
        <w:jc w:val="both"/>
        <w:rPr>
          <w:sz w:val="28"/>
          <w:szCs w:val="28"/>
          <w:lang w:val="uk-UA"/>
        </w:rPr>
      </w:pPr>
      <w:r w:rsidRPr="00C35DA6">
        <w:rPr>
          <w:sz w:val="28"/>
          <w:szCs w:val="28"/>
          <w:lang w:val="uk-UA"/>
        </w:rPr>
        <w:t>6.</w:t>
      </w:r>
      <w:r w:rsidRPr="00C35DA6">
        <w:rPr>
          <w:sz w:val="28"/>
          <w:szCs w:val="28"/>
          <w:lang w:val="uk-UA"/>
        </w:rPr>
        <w:tab/>
        <w:t>Скласти звіт з роботи.</w:t>
      </w:r>
    </w:p>
    <w:p w14:paraId="3CA28069" w14:textId="672F583F" w:rsidR="00473222" w:rsidRDefault="000B3E76" w:rsidP="00443D22">
      <w:pPr>
        <w:pStyle w:val="a4"/>
        <w:spacing w:line="240" w:lineRule="auto"/>
        <w:ind w:firstLine="851"/>
        <w:rPr>
          <w:szCs w:val="28"/>
          <w:lang w:val="uk-UA"/>
        </w:rPr>
      </w:pPr>
      <w:r w:rsidRPr="00C35DA6">
        <w:rPr>
          <w:b w:val="0"/>
          <w:kern w:val="0"/>
          <w:szCs w:val="28"/>
          <w:lang w:val="uk-UA"/>
        </w:rPr>
        <w:br w:type="page"/>
      </w:r>
      <w:r w:rsidR="00443D22" w:rsidRPr="001D05A7">
        <w:rPr>
          <w:lang w:val="uk-UA"/>
        </w:rPr>
        <w:lastRenderedPageBreak/>
        <w:t>ТЕМА</w:t>
      </w:r>
      <w:r w:rsidR="00443D22">
        <w:rPr>
          <w:lang w:val="uk-UA"/>
        </w:rPr>
        <w:t xml:space="preserve"> </w:t>
      </w:r>
      <w:r w:rsidR="00F00439">
        <w:rPr>
          <w:lang w:val="uk-UA"/>
        </w:rPr>
        <w:t>2.</w:t>
      </w:r>
      <w:r w:rsidR="00473222" w:rsidRPr="001D05A7">
        <w:rPr>
          <w:lang w:val="uk-UA"/>
        </w:rPr>
        <w:t xml:space="preserve"> </w:t>
      </w:r>
      <w:r w:rsidR="00F00439" w:rsidRPr="000C269B">
        <w:rPr>
          <w:szCs w:val="28"/>
        </w:rPr>
        <w:t>Методи й моделі аналізу первинної інформації в соціально-еколого-економічних дослідженнях</w:t>
      </w:r>
    </w:p>
    <w:p w14:paraId="41250281" w14:textId="77777777" w:rsidR="00F00439" w:rsidRDefault="00F00439" w:rsidP="00443D22">
      <w:pPr>
        <w:pStyle w:val="a4"/>
        <w:spacing w:line="240" w:lineRule="auto"/>
        <w:rPr>
          <w:szCs w:val="28"/>
          <w:lang w:val="uk-UA"/>
        </w:rPr>
      </w:pPr>
    </w:p>
    <w:p w14:paraId="43DDD7D8" w14:textId="1F543ED0" w:rsidR="00F00439" w:rsidRPr="00080420" w:rsidRDefault="00F00439" w:rsidP="00176919">
      <w:pPr>
        <w:ind w:firstLine="851"/>
        <w:jc w:val="both"/>
        <w:rPr>
          <w:sz w:val="28"/>
          <w:szCs w:val="28"/>
          <w:lang w:val="uk-UA"/>
        </w:rPr>
      </w:pPr>
      <w:r w:rsidRPr="00080420">
        <w:rPr>
          <w:b/>
          <w:sz w:val="28"/>
          <w:szCs w:val="28"/>
          <w:lang w:val="uk-UA"/>
        </w:rPr>
        <w:t>Мета</w:t>
      </w:r>
      <w:r w:rsidR="00443D22">
        <w:rPr>
          <w:b/>
          <w:sz w:val="28"/>
          <w:szCs w:val="28"/>
          <w:lang w:val="uk-UA"/>
        </w:rPr>
        <w:t xml:space="preserve">: </w:t>
      </w:r>
      <w:r>
        <w:rPr>
          <w:sz w:val="28"/>
          <w:szCs w:val="28"/>
          <w:lang w:val="uk-UA"/>
        </w:rPr>
        <w:t xml:space="preserve">вивчення методів та моделей аналізу первинної інформації в соціально-еколого-економічних </w:t>
      </w:r>
      <w:r w:rsidRPr="00176919">
        <w:rPr>
          <w:sz w:val="28"/>
          <w:szCs w:val="28"/>
          <w:lang w:val="uk-UA"/>
        </w:rPr>
        <w:t>дослідженнях</w:t>
      </w:r>
      <w:r w:rsidR="00176919" w:rsidRPr="00176919">
        <w:rPr>
          <w:sz w:val="28"/>
          <w:szCs w:val="28"/>
          <w:lang w:val="uk-UA"/>
        </w:rPr>
        <w:t>; розкрити ключові аспекти використання аналізу виживання в соціально-економічних системах</w:t>
      </w:r>
      <w:r w:rsidRPr="00176919">
        <w:rPr>
          <w:sz w:val="28"/>
          <w:szCs w:val="28"/>
          <w:lang w:val="uk-UA"/>
        </w:rPr>
        <w:t>.</w:t>
      </w:r>
    </w:p>
    <w:p w14:paraId="30AE5029" w14:textId="77777777" w:rsidR="00F00439" w:rsidRPr="00080420" w:rsidRDefault="00F00439" w:rsidP="00176919">
      <w:pPr>
        <w:ind w:firstLine="851"/>
        <w:jc w:val="center"/>
        <w:rPr>
          <w:szCs w:val="28"/>
          <w:lang w:val="uk-UA"/>
        </w:rPr>
      </w:pPr>
    </w:p>
    <w:p w14:paraId="2A4614CE" w14:textId="77777777" w:rsidR="00F00439" w:rsidRPr="00443D22" w:rsidRDefault="00F00439" w:rsidP="00176919">
      <w:pPr>
        <w:ind w:firstLine="851"/>
        <w:jc w:val="center"/>
        <w:rPr>
          <w:b/>
          <w:bCs/>
          <w:sz w:val="28"/>
          <w:szCs w:val="28"/>
          <w:lang w:val="uk-UA"/>
        </w:rPr>
      </w:pPr>
      <w:r w:rsidRPr="00443D22">
        <w:rPr>
          <w:b/>
          <w:bCs/>
          <w:sz w:val="28"/>
          <w:szCs w:val="28"/>
          <w:lang w:val="uk-UA"/>
        </w:rPr>
        <w:t>План</w:t>
      </w:r>
    </w:p>
    <w:p w14:paraId="4E426BA0" w14:textId="77777777" w:rsidR="00F00439" w:rsidRPr="001D05A7" w:rsidRDefault="00F00439" w:rsidP="00176919">
      <w:pPr>
        <w:pStyle w:val="a5"/>
        <w:spacing w:line="240" w:lineRule="auto"/>
        <w:ind w:firstLine="851"/>
        <w:rPr>
          <w:lang w:val="uk-UA"/>
        </w:rPr>
      </w:pPr>
      <w:r w:rsidRPr="001D05A7">
        <w:rPr>
          <w:lang w:val="uk-UA"/>
        </w:rPr>
        <w:t>2.1. Попередній аналіз даних – розрахунок і інтерпретація системи одномірних статистичних показників.</w:t>
      </w:r>
    </w:p>
    <w:p w14:paraId="6527C5B2" w14:textId="77777777" w:rsidR="00F00439" w:rsidRPr="001D05A7" w:rsidRDefault="00F00439" w:rsidP="00176919">
      <w:pPr>
        <w:pStyle w:val="a5"/>
        <w:spacing w:line="240" w:lineRule="auto"/>
        <w:ind w:firstLine="851"/>
        <w:rPr>
          <w:lang w:val="uk-UA"/>
        </w:rPr>
      </w:pPr>
      <w:r w:rsidRPr="001D05A7">
        <w:rPr>
          <w:lang w:val="uk-UA"/>
        </w:rPr>
        <w:t>2.</w:t>
      </w:r>
      <w:r w:rsidR="00FE5BB0">
        <w:rPr>
          <w:lang w:val="uk-UA"/>
        </w:rPr>
        <w:t>2</w:t>
      </w:r>
      <w:r w:rsidRPr="001D05A7">
        <w:rPr>
          <w:lang w:val="uk-UA"/>
        </w:rPr>
        <w:t>. Ранговий кореляційний аналіз порядкових змінних. Технологія використання коефіцієнтів рангової кореляції Спірмена й Кендалла.</w:t>
      </w:r>
    </w:p>
    <w:p w14:paraId="41D81F12" w14:textId="77777777" w:rsidR="00F00439" w:rsidRPr="001D05A7" w:rsidRDefault="00F00439" w:rsidP="00176919">
      <w:pPr>
        <w:pStyle w:val="a5"/>
        <w:spacing w:line="240" w:lineRule="auto"/>
        <w:ind w:firstLine="851"/>
        <w:rPr>
          <w:lang w:val="uk-UA"/>
        </w:rPr>
      </w:pPr>
      <w:r w:rsidRPr="001D05A7">
        <w:rPr>
          <w:lang w:val="uk-UA"/>
        </w:rPr>
        <w:t>2.</w:t>
      </w:r>
      <w:r w:rsidR="00FE5BB0">
        <w:rPr>
          <w:lang w:val="uk-UA"/>
        </w:rPr>
        <w:t>3</w:t>
      </w:r>
      <w:r w:rsidRPr="001D05A7">
        <w:rPr>
          <w:lang w:val="uk-UA"/>
        </w:rPr>
        <w:t>. Методи оцінювання погодженості експертів на основі коефіцієнта конкордації.</w:t>
      </w:r>
    </w:p>
    <w:p w14:paraId="1B2CD47A" w14:textId="0D352946" w:rsidR="00F00439" w:rsidRDefault="00F00439" w:rsidP="00176919">
      <w:pPr>
        <w:pStyle w:val="a5"/>
        <w:spacing w:line="240" w:lineRule="auto"/>
        <w:ind w:firstLine="851"/>
        <w:rPr>
          <w:lang w:val="uk-UA"/>
        </w:rPr>
      </w:pPr>
      <w:r w:rsidRPr="001D05A7">
        <w:rPr>
          <w:lang w:val="uk-UA"/>
        </w:rPr>
        <w:t>2.</w:t>
      </w:r>
      <w:r w:rsidR="00FE5BB0">
        <w:rPr>
          <w:lang w:val="uk-UA"/>
        </w:rPr>
        <w:t>4</w:t>
      </w:r>
      <w:r w:rsidRPr="001D05A7">
        <w:rPr>
          <w:lang w:val="uk-UA"/>
        </w:rPr>
        <w:t>. Використання аналізу виживання в менеджменті та маркетингових дослідженнях.</w:t>
      </w:r>
    </w:p>
    <w:p w14:paraId="4B7D141B" w14:textId="77777777" w:rsidR="00443D22" w:rsidRPr="001D05A7" w:rsidRDefault="00443D22" w:rsidP="00176919">
      <w:pPr>
        <w:pStyle w:val="a5"/>
        <w:spacing w:line="240" w:lineRule="auto"/>
        <w:ind w:firstLine="851"/>
        <w:rPr>
          <w:lang w:val="uk-UA"/>
        </w:rPr>
      </w:pPr>
    </w:p>
    <w:p w14:paraId="54019D8B" w14:textId="77777777" w:rsidR="00443D22" w:rsidRDefault="00443D22" w:rsidP="00176919">
      <w:pPr>
        <w:pStyle w:val="af3"/>
        <w:spacing w:after="0"/>
        <w:ind w:left="0" w:firstLine="851"/>
        <w:jc w:val="center"/>
        <w:rPr>
          <w:b/>
          <w:szCs w:val="28"/>
        </w:rPr>
      </w:pPr>
      <w:r w:rsidRPr="00535E5A">
        <w:rPr>
          <w:szCs w:val="28"/>
        </w:rPr>
        <w:sym w:font="Wingdings" w:char="F021"/>
      </w:r>
      <w:r w:rsidRPr="003B6333">
        <w:rPr>
          <w:szCs w:val="28"/>
        </w:rPr>
        <w:t xml:space="preserve"> </w:t>
      </w:r>
      <w:r w:rsidRPr="003B6333">
        <w:rPr>
          <w:b/>
          <w:szCs w:val="28"/>
        </w:rPr>
        <w:t>Основні терміни і поняття</w:t>
      </w:r>
    </w:p>
    <w:p w14:paraId="21E0051E" w14:textId="3178B972" w:rsidR="00F00439" w:rsidRPr="00633D4A" w:rsidRDefault="00942A0E" w:rsidP="00176919">
      <w:pPr>
        <w:pStyle w:val="a4"/>
        <w:spacing w:line="240" w:lineRule="auto"/>
        <w:ind w:firstLine="851"/>
        <w:jc w:val="both"/>
        <w:rPr>
          <w:b w:val="0"/>
          <w:i/>
          <w:szCs w:val="28"/>
          <w:lang w:val="uk-UA"/>
        </w:rPr>
      </w:pPr>
      <w:r>
        <w:rPr>
          <w:b w:val="0"/>
          <w:i/>
          <w:kern w:val="0"/>
          <w:szCs w:val="28"/>
          <w:lang w:val="uk-UA"/>
        </w:rPr>
        <w:t xml:space="preserve">Формули </w:t>
      </w:r>
      <w:r w:rsidRPr="00FE5BB0">
        <w:rPr>
          <w:b w:val="0"/>
          <w:i/>
          <w:kern w:val="0"/>
          <w:szCs w:val="28"/>
          <w:lang w:val="uk-UA"/>
        </w:rPr>
        <w:t>системи одномірних статистичних показників</w:t>
      </w:r>
      <w:r w:rsidR="00F00439" w:rsidRPr="00633D4A">
        <w:rPr>
          <w:b w:val="0"/>
          <w:i/>
          <w:kern w:val="0"/>
          <w:szCs w:val="28"/>
          <w:lang w:val="uk-UA"/>
        </w:rPr>
        <w:t xml:space="preserve">. </w:t>
      </w:r>
      <w:r w:rsidRPr="00FE5BB0">
        <w:rPr>
          <w:b w:val="0"/>
          <w:i/>
          <w:kern w:val="0"/>
          <w:szCs w:val="28"/>
          <w:lang w:val="uk-UA"/>
        </w:rPr>
        <w:t>Таблиця парних порівнянь</w:t>
      </w:r>
      <w:r w:rsidR="00FE5BB0" w:rsidRPr="00FE5BB0">
        <w:rPr>
          <w:b w:val="0"/>
          <w:i/>
          <w:kern w:val="0"/>
          <w:szCs w:val="28"/>
          <w:lang w:val="uk-UA"/>
        </w:rPr>
        <w:t xml:space="preserve">. </w:t>
      </w:r>
      <w:r w:rsidR="00FE5BB0">
        <w:rPr>
          <w:b w:val="0"/>
          <w:i/>
          <w:kern w:val="0"/>
          <w:szCs w:val="28"/>
          <w:lang w:val="uk-UA"/>
        </w:rPr>
        <w:t>М</w:t>
      </w:r>
      <w:r w:rsidR="00FE5BB0" w:rsidRPr="00FE5BB0">
        <w:rPr>
          <w:b w:val="0"/>
          <w:i/>
          <w:kern w:val="0"/>
          <w:szCs w:val="28"/>
          <w:lang w:val="uk-UA"/>
        </w:rPr>
        <w:t xml:space="preserve">етоди парного рангового кореляційного й множинного аналізу. </w:t>
      </w:r>
      <w:r w:rsidR="00FE5BB0">
        <w:rPr>
          <w:b w:val="0"/>
          <w:i/>
          <w:kern w:val="0"/>
          <w:szCs w:val="28"/>
          <w:lang w:val="uk-UA"/>
        </w:rPr>
        <w:t>М</w:t>
      </w:r>
      <w:r w:rsidR="00FE5BB0" w:rsidRPr="00FE5BB0">
        <w:rPr>
          <w:b w:val="0"/>
          <w:i/>
          <w:kern w:val="0"/>
          <w:szCs w:val="28"/>
          <w:lang w:val="uk-UA"/>
        </w:rPr>
        <w:t xml:space="preserve">етод аналізу </w:t>
      </w:r>
      <w:r w:rsidR="00FE5BB0" w:rsidRPr="00FE5BB0">
        <w:rPr>
          <w:b w:val="0"/>
          <w:i/>
          <w:lang w:val="uk-UA"/>
        </w:rPr>
        <w:t>виживання</w:t>
      </w:r>
      <w:r w:rsidR="00FE5BB0" w:rsidRPr="00FE5BB0">
        <w:rPr>
          <w:b w:val="0"/>
          <w:i/>
          <w:kern w:val="0"/>
          <w:szCs w:val="28"/>
          <w:lang w:val="uk-UA"/>
        </w:rPr>
        <w:t>.</w:t>
      </w:r>
      <w:r w:rsidR="00FE5BB0">
        <w:rPr>
          <w:szCs w:val="28"/>
          <w:lang w:val="uk-UA"/>
        </w:rPr>
        <w:t xml:space="preserve"> </w:t>
      </w:r>
    </w:p>
    <w:p w14:paraId="2A311D9A" w14:textId="77777777" w:rsidR="00F00439" w:rsidRDefault="00F00439" w:rsidP="00473222">
      <w:pPr>
        <w:pStyle w:val="a4"/>
        <w:rPr>
          <w:szCs w:val="28"/>
          <w:lang w:val="uk-UA"/>
        </w:rPr>
      </w:pPr>
    </w:p>
    <w:p w14:paraId="39495E49" w14:textId="77777777" w:rsidR="00F00439" w:rsidRDefault="00942A0E" w:rsidP="00176919">
      <w:pPr>
        <w:pStyle w:val="a4"/>
        <w:spacing w:line="240" w:lineRule="auto"/>
        <w:ind w:firstLine="851"/>
        <w:jc w:val="both"/>
        <w:rPr>
          <w:szCs w:val="28"/>
          <w:lang w:val="uk-UA"/>
        </w:rPr>
      </w:pPr>
      <w:r w:rsidRPr="001D05A7">
        <w:rPr>
          <w:lang w:val="uk-UA"/>
        </w:rPr>
        <w:t>2.1. Попередній аналіз даних – розрахунок і інтерпретація системи одномірних статистичних показників</w:t>
      </w:r>
    </w:p>
    <w:p w14:paraId="4EB2D8FB" w14:textId="77777777" w:rsidR="00942A0E" w:rsidRDefault="00942A0E" w:rsidP="00176919">
      <w:pPr>
        <w:pStyle w:val="a5"/>
        <w:spacing w:line="240" w:lineRule="auto"/>
        <w:ind w:firstLine="851"/>
        <w:rPr>
          <w:lang w:val="uk-UA"/>
        </w:rPr>
      </w:pPr>
    </w:p>
    <w:p w14:paraId="3E3AF372" w14:textId="77777777" w:rsidR="00473222" w:rsidRPr="001D05A7" w:rsidRDefault="00473222" w:rsidP="00176919">
      <w:pPr>
        <w:pStyle w:val="a5"/>
        <w:spacing w:line="240" w:lineRule="auto"/>
        <w:ind w:firstLine="851"/>
        <w:rPr>
          <w:lang w:val="uk-UA"/>
        </w:rPr>
      </w:pPr>
      <w:r w:rsidRPr="001D05A7">
        <w:rPr>
          <w:lang w:val="uk-UA"/>
        </w:rPr>
        <w:t>Попередній аналіз даних містить у собі розрахунок і інтерпретацію системи одномірних статистичних показників:</w:t>
      </w:r>
    </w:p>
    <w:p w14:paraId="769A2338" w14:textId="77777777" w:rsidR="00473222" w:rsidRPr="001D05A7" w:rsidRDefault="00473222" w:rsidP="00176919">
      <w:pPr>
        <w:pStyle w:val="a5"/>
        <w:spacing w:line="240" w:lineRule="auto"/>
        <w:ind w:firstLine="851"/>
        <w:rPr>
          <w:lang w:val="uk-UA"/>
        </w:rPr>
      </w:pPr>
      <w:r w:rsidRPr="001D05A7">
        <w:rPr>
          <w:lang w:val="uk-UA"/>
        </w:rPr>
        <w:t>1. Міри положення (середнє, медіана, мода).</w:t>
      </w:r>
    </w:p>
    <w:p w14:paraId="12460E23" w14:textId="77777777" w:rsidR="00473222" w:rsidRPr="001D05A7" w:rsidRDefault="00473222" w:rsidP="00176919">
      <w:pPr>
        <w:pStyle w:val="a5"/>
        <w:spacing w:line="240" w:lineRule="auto"/>
        <w:ind w:firstLine="851"/>
        <w:rPr>
          <w:lang w:val="uk-UA"/>
        </w:rPr>
      </w:pPr>
      <w:r w:rsidRPr="001D05A7">
        <w:rPr>
          <w:lang w:val="uk-UA"/>
        </w:rPr>
        <w:t>2. Міри розсіювання (розмах, дисперсія, середнє квадратичне відхилення, коефіцієнт варіації).</w:t>
      </w:r>
    </w:p>
    <w:p w14:paraId="249912AF" w14:textId="77777777" w:rsidR="00473222" w:rsidRPr="001D05A7" w:rsidRDefault="00473222" w:rsidP="00176919">
      <w:pPr>
        <w:pStyle w:val="a5"/>
        <w:spacing w:line="240" w:lineRule="auto"/>
        <w:ind w:firstLine="851"/>
        <w:rPr>
          <w:lang w:val="uk-UA"/>
        </w:rPr>
      </w:pPr>
      <w:r w:rsidRPr="001D05A7">
        <w:rPr>
          <w:lang w:val="uk-UA"/>
        </w:rPr>
        <w:t>3. Міри форми (асиметрія, ексцес).</w:t>
      </w:r>
    </w:p>
    <w:p w14:paraId="1F6E7F5F" w14:textId="77777777" w:rsidR="00473222" w:rsidRPr="001D05A7" w:rsidRDefault="00473222" w:rsidP="00176919">
      <w:pPr>
        <w:pStyle w:val="a5"/>
        <w:spacing w:line="240" w:lineRule="auto"/>
        <w:ind w:firstLine="851"/>
        <w:rPr>
          <w:lang w:val="uk-UA"/>
        </w:rPr>
      </w:pPr>
      <w:r w:rsidRPr="001D05A7">
        <w:rPr>
          <w:i/>
          <w:iCs/>
          <w:lang w:val="uk-UA"/>
        </w:rPr>
        <w:t>Середнє арифметичне</w:t>
      </w:r>
      <w:r w:rsidRPr="001D05A7">
        <w:rPr>
          <w:lang w:val="uk-UA"/>
        </w:rPr>
        <w:t xml:space="preserve"> (вибіркове) розраховується за формулою:</w:t>
      </w:r>
    </w:p>
    <w:p w14:paraId="6D191109" w14:textId="77777777" w:rsidR="00473222" w:rsidRPr="001D05A7" w:rsidRDefault="00473222" w:rsidP="00176919">
      <w:pPr>
        <w:pStyle w:val="a5"/>
        <w:tabs>
          <w:tab w:val="center" w:pos="4680"/>
          <w:tab w:val="right" w:pos="9638"/>
        </w:tabs>
        <w:ind w:firstLine="0"/>
        <w:rPr>
          <w:lang w:val="uk-UA"/>
        </w:rPr>
      </w:pPr>
      <w:r w:rsidRPr="001D05A7">
        <w:rPr>
          <w:lang w:val="uk-UA"/>
        </w:rPr>
        <w:tab/>
      </w:r>
      <w:r w:rsidRPr="001D05A7">
        <w:rPr>
          <w:position w:val="-24"/>
          <w:lang w:val="uk-UA"/>
        </w:rPr>
        <w:object w:dxaOrig="960" w:dyaOrig="960" w14:anchorId="602B3350">
          <v:shape id="_x0000_i1034" type="#_x0000_t75" style="width:47.8pt;height:47.8pt" o:ole="">
            <v:imagedata r:id="rId27" o:title=""/>
          </v:shape>
          <o:OLEObject Type="Embed" ProgID="Equation.3" ShapeID="_x0000_i1034" DrawAspect="Content" ObjectID="_1763129006" r:id="rId28"/>
        </w:object>
      </w:r>
      <w:r w:rsidRPr="001D05A7">
        <w:rPr>
          <w:lang w:val="uk-UA"/>
        </w:rPr>
        <w:t>,</w:t>
      </w:r>
      <w:r w:rsidRPr="001D05A7">
        <w:rPr>
          <w:lang w:val="uk-UA"/>
        </w:rPr>
        <w:tab/>
        <w:t>(2.1)</w:t>
      </w:r>
    </w:p>
    <w:p w14:paraId="75AF88F1" w14:textId="77777777" w:rsidR="00473222" w:rsidRPr="001D05A7" w:rsidRDefault="00473222" w:rsidP="00176919">
      <w:pPr>
        <w:pStyle w:val="a5"/>
        <w:spacing w:line="240" w:lineRule="auto"/>
        <w:rPr>
          <w:lang w:val="uk-UA"/>
        </w:rPr>
      </w:pPr>
      <w:r w:rsidRPr="001D05A7">
        <w:rPr>
          <w:lang w:val="uk-UA"/>
        </w:rPr>
        <w:t>де x</w:t>
      </w:r>
      <w:r w:rsidRPr="001D05A7">
        <w:rPr>
          <w:vertAlign w:val="subscript"/>
          <w:lang w:val="uk-UA"/>
        </w:rPr>
        <w:t xml:space="preserve">i </w:t>
      </w:r>
      <w:r w:rsidRPr="001D05A7">
        <w:rPr>
          <w:lang w:val="uk-UA"/>
        </w:rPr>
        <w:t>– значення показника;</w:t>
      </w:r>
    </w:p>
    <w:p w14:paraId="6A257D5C" w14:textId="77777777" w:rsidR="00473222" w:rsidRPr="001D05A7" w:rsidRDefault="00473222" w:rsidP="00176919">
      <w:pPr>
        <w:pStyle w:val="a5"/>
        <w:spacing w:line="240" w:lineRule="auto"/>
        <w:ind w:firstLine="1080"/>
        <w:rPr>
          <w:lang w:val="uk-UA"/>
        </w:rPr>
      </w:pPr>
      <w:r w:rsidRPr="001D05A7">
        <w:rPr>
          <w:lang w:val="uk-UA"/>
        </w:rPr>
        <w:t>N – обсяг вибірки.</w:t>
      </w:r>
    </w:p>
    <w:p w14:paraId="3B471D58" w14:textId="77777777" w:rsidR="00473222" w:rsidRPr="001D05A7" w:rsidRDefault="00473222" w:rsidP="00176919">
      <w:pPr>
        <w:pStyle w:val="a5"/>
        <w:spacing w:line="240" w:lineRule="auto"/>
        <w:rPr>
          <w:lang w:val="uk-UA"/>
        </w:rPr>
      </w:pPr>
      <w:r w:rsidRPr="001D05A7">
        <w:rPr>
          <w:lang w:val="uk-UA"/>
        </w:rPr>
        <w:t>Якщо ряд спостережень згрупований в k груп, то середнє арифметичне всього ряду дорівнює зваженій груповій середній, ваговими коефіцієнтами при цьому є обсяги груп:</w:t>
      </w:r>
    </w:p>
    <w:p w14:paraId="323D9A87" w14:textId="77777777" w:rsidR="00473222" w:rsidRPr="001D05A7" w:rsidRDefault="00473222" w:rsidP="00176919">
      <w:pPr>
        <w:pStyle w:val="a5"/>
        <w:tabs>
          <w:tab w:val="center" w:pos="4680"/>
          <w:tab w:val="right" w:pos="9638"/>
        </w:tabs>
        <w:spacing w:line="240" w:lineRule="auto"/>
        <w:ind w:firstLine="0"/>
        <w:rPr>
          <w:lang w:val="uk-UA"/>
        </w:rPr>
      </w:pPr>
      <w:r w:rsidRPr="001D05A7">
        <w:rPr>
          <w:lang w:val="uk-UA"/>
        </w:rPr>
        <w:tab/>
      </w:r>
      <w:r w:rsidRPr="001D05A7">
        <w:rPr>
          <w:position w:val="-60"/>
          <w:lang w:val="uk-UA"/>
        </w:rPr>
        <w:object w:dxaOrig="1180" w:dyaOrig="1320" w14:anchorId="745C6C5C">
          <v:shape id="_x0000_i1035" type="#_x0000_t75" style="width:59.1pt;height:66.65pt" o:ole="">
            <v:imagedata r:id="rId29" o:title=""/>
          </v:shape>
          <o:OLEObject Type="Embed" ProgID="Equation.3" ShapeID="_x0000_i1035" DrawAspect="Content" ObjectID="_1763129007" r:id="rId30"/>
        </w:object>
      </w:r>
      <w:r w:rsidRPr="001D05A7">
        <w:rPr>
          <w:lang w:val="uk-UA"/>
        </w:rPr>
        <w:t>,</w:t>
      </w:r>
      <w:r w:rsidRPr="001D05A7">
        <w:rPr>
          <w:lang w:val="uk-UA"/>
        </w:rPr>
        <w:tab/>
        <w:t>(2.2)</w:t>
      </w:r>
    </w:p>
    <w:p w14:paraId="005DF38E" w14:textId="77777777" w:rsidR="00473222" w:rsidRPr="001D05A7" w:rsidRDefault="00473222" w:rsidP="00176919">
      <w:pPr>
        <w:pStyle w:val="a5"/>
        <w:spacing w:line="240" w:lineRule="auto"/>
        <w:rPr>
          <w:lang w:val="uk-UA"/>
        </w:rPr>
      </w:pPr>
      <w:r w:rsidRPr="001D05A7">
        <w:rPr>
          <w:lang w:val="uk-UA"/>
        </w:rPr>
        <w:lastRenderedPageBreak/>
        <w:t>де m</w:t>
      </w:r>
      <w:r w:rsidRPr="001D05A7">
        <w:rPr>
          <w:vertAlign w:val="subscript"/>
          <w:lang w:val="uk-UA"/>
        </w:rPr>
        <w:t xml:space="preserve">i </w:t>
      </w:r>
      <w:r w:rsidRPr="001D05A7">
        <w:rPr>
          <w:lang w:val="uk-UA"/>
        </w:rPr>
        <w:t>– розмір i-ої групи;</w:t>
      </w:r>
    </w:p>
    <w:p w14:paraId="2F553F24" w14:textId="77777777" w:rsidR="00473222" w:rsidRPr="001D05A7" w:rsidRDefault="00473222" w:rsidP="00176919">
      <w:pPr>
        <w:pStyle w:val="a5"/>
        <w:spacing w:line="240" w:lineRule="auto"/>
        <w:ind w:firstLine="1080"/>
        <w:rPr>
          <w:lang w:val="uk-UA"/>
        </w:rPr>
      </w:pPr>
      <w:r w:rsidRPr="001D05A7">
        <w:rPr>
          <w:lang w:val="uk-UA"/>
        </w:rPr>
        <w:t>x</w:t>
      </w:r>
      <w:r w:rsidRPr="001D05A7">
        <w:rPr>
          <w:vertAlign w:val="subscript"/>
          <w:lang w:val="uk-UA"/>
        </w:rPr>
        <w:t xml:space="preserve">i </w:t>
      </w:r>
      <w:r w:rsidRPr="001D05A7">
        <w:rPr>
          <w:lang w:val="uk-UA"/>
        </w:rPr>
        <w:t>– середнє i-ої групи.</w:t>
      </w:r>
    </w:p>
    <w:p w14:paraId="74641687" w14:textId="77777777" w:rsidR="00473222" w:rsidRPr="001D05A7" w:rsidRDefault="00473222" w:rsidP="00176919">
      <w:pPr>
        <w:pStyle w:val="a5"/>
        <w:spacing w:line="240" w:lineRule="auto"/>
        <w:rPr>
          <w:lang w:val="uk-UA"/>
        </w:rPr>
      </w:pPr>
      <w:r w:rsidRPr="001D05A7">
        <w:rPr>
          <w:lang w:val="uk-UA"/>
        </w:rPr>
        <w:t>Кількість груп приблизно визначають за формулою Стерджесса:</w:t>
      </w:r>
    </w:p>
    <w:p w14:paraId="3EC12816" w14:textId="77777777" w:rsidR="00473222" w:rsidRPr="001D05A7" w:rsidRDefault="00473222" w:rsidP="00176919">
      <w:pPr>
        <w:pStyle w:val="a5"/>
        <w:tabs>
          <w:tab w:val="center" w:pos="4680"/>
          <w:tab w:val="right" w:pos="9180"/>
        </w:tabs>
        <w:spacing w:line="240" w:lineRule="auto"/>
        <w:ind w:firstLine="0"/>
        <w:rPr>
          <w:lang w:val="uk-UA"/>
        </w:rPr>
      </w:pPr>
      <w:r w:rsidRPr="001D05A7">
        <w:rPr>
          <w:lang w:val="uk-UA"/>
        </w:rPr>
        <w:tab/>
      </w:r>
      <w:r w:rsidRPr="001D05A7">
        <w:rPr>
          <w:position w:val="-10"/>
          <w:lang w:val="uk-UA"/>
        </w:rPr>
        <w:object w:dxaOrig="1700" w:dyaOrig="320" w14:anchorId="18B5FFA2">
          <v:shape id="_x0000_i1036" type="#_x0000_t75" style="width:84.9pt;height:16.1pt" o:ole="">
            <v:imagedata r:id="rId31" o:title=""/>
          </v:shape>
          <o:OLEObject Type="Embed" ProgID="Equation.3" ShapeID="_x0000_i1036" DrawAspect="Content" ObjectID="_1763129008" r:id="rId32"/>
        </w:object>
      </w:r>
      <w:r w:rsidRPr="001D05A7">
        <w:rPr>
          <w:lang w:val="uk-UA"/>
        </w:rPr>
        <w:t>.</w:t>
      </w:r>
      <w:r w:rsidRPr="001D05A7">
        <w:rPr>
          <w:lang w:val="uk-UA"/>
        </w:rPr>
        <w:tab/>
        <w:t>(2.3)</w:t>
      </w:r>
    </w:p>
    <w:p w14:paraId="132BB554" w14:textId="77777777" w:rsidR="00473222" w:rsidRPr="001D05A7" w:rsidRDefault="00473222" w:rsidP="00176919">
      <w:pPr>
        <w:pStyle w:val="a5"/>
        <w:spacing w:line="240" w:lineRule="auto"/>
        <w:rPr>
          <w:lang w:val="uk-UA"/>
        </w:rPr>
      </w:pPr>
      <w:r w:rsidRPr="001D05A7">
        <w:rPr>
          <w:lang w:val="uk-UA"/>
        </w:rPr>
        <w:t>Середнє вказує на деяку гіпотетичну крапку числової осі, біля якої групуються випадкові величини. Проте середнє зовсім не означає "типове явище". Наприклад, середній доход на душу населення не є типовим.</w:t>
      </w:r>
    </w:p>
    <w:p w14:paraId="0ED8091F" w14:textId="77777777" w:rsidR="00473222" w:rsidRPr="001D05A7" w:rsidRDefault="00473222" w:rsidP="00176919">
      <w:pPr>
        <w:pStyle w:val="a5"/>
        <w:spacing w:line="240" w:lineRule="auto"/>
        <w:rPr>
          <w:lang w:val="uk-UA"/>
        </w:rPr>
      </w:pPr>
      <w:r w:rsidRPr="001D05A7">
        <w:rPr>
          <w:lang w:val="uk-UA"/>
        </w:rPr>
        <w:t>Середнє є конструйованою величиною. Тобто вид формули для розрахунку середнього залежить від того, яку властивість ряду ми хочемо представити середньою величиною. Наприклад, якщо ми хочемо виразити добуток значень спостереження:</w:t>
      </w:r>
    </w:p>
    <w:p w14:paraId="10E2A72E" w14:textId="77777777" w:rsidR="00473222" w:rsidRPr="001D05A7" w:rsidRDefault="00473222" w:rsidP="00176919">
      <w:pPr>
        <w:pStyle w:val="a5"/>
        <w:spacing w:line="240" w:lineRule="auto"/>
        <w:jc w:val="center"/>
        <w:rPr>
          <w:vertAlign w:val="subscript"/>
          <w:lang w:val="uk-UA"/>
        </w:rPr>
      </w:pPr>
      <w:r w:rsidRPr="001D05A7">
        <w:rPr>
          <w:lang w:val="uk-UA"/>
        </w:rPr>
        <w:t>x</w:t>
      </w:r>
      <w:r w:rsidRPr="001D05A7">
        <w:rPr>
          <w:vertAlign w:val="subscript"/>
          <w:lang w:val="uk-UA"/>
        </w:rPr>
        <w:t>1</w:t>
      </w:r>
      <w:r w:rsidRPr="001D05A7">
        <w:rPr>
          <w:lang w:val="uk-UA"/>
        </w:rPr>
        <w:t>*x</w:t>
      </w:r>
      <w:r w:rsidRPr="001D05A7">
        <w:rPr>
          <w:vertAlign w:val="subscript"/>
          <w:lang w:val="uk-UA"/>
        </w:rPr>
        <w:t>2</w:t>
      </w:r>
      <w:r w:rsidRPr="001D05A7">
        <w:rPr>
          <w:lang w:val="uk-UA"/>
        </w:rPr>
        <w:t>*x</w:t>
      </w:r>
      <w:r w:rsidRPr="001D05A7">
        <w:rPr>
          <w:vertAlign w:val="subscript"/>
          <w:lang w:val="uk-UA"/>
        </w:rPr>
        <w:t>3</w:t>
      </w:r>
      <w:r w:rsidRPr="001D05A7">
        <w:rPr>
          <w:lang w:val="uk-UA"/>
        </w:rPr>
        <w:t>* .......*x</w:t>
      </w:r>
      <w:r w:rsidRPr="001D05A7">
        <w:rPr>
          <w:vertAlign w:val="subscript"/>
          <w:lang w:val="uk-UA"/>
        </w:rPr>
        <w:t>n</w:t>
      </w:r>
    </w:p>
    <w:p w14:paraId="62345D09" w14:textId="77777777" w:rsidR="00473222" w:rsidRPr="001D05A7" w:rsidRDefault="00473222" w:rsidP="00176919">
      <w:pPr>
        <w:pStyle w:val="a5"/>
        <w:spacing w:line="240" w:lineRule="auto"/>
        <w:ind w:firstLine="0"/>
        <w:rPr>
          <w:lang w:val="uk-UA"/>
        </w:rPr>
      </w:pPr>
      <w:r w:rsidRPr="001D05A7">
        <w:rPr>
          <w:lang w:val="uk-UA"/>
        </w:rPr>
        <w:t>через середнє їхніх значень x, то при умовній заміні всіх x</w:t>
      </w:r>
      <w:r w:rsidRPr="001D05A7">
        <w:rPr>
          <w:vertAlign w:val="subscript"/>
          <w:lang w:val="uk-UA"/>
        </w:rPr>
        <w:t>i</w:t>
      </w:r>
      <w:r w:rsidRPr="001D05A7">
        <w:rPr>
          <w:lang w:val="uk-UA"/>
        </w:rPr>
        <w:t xml:space="preserve"> на </w:t>
      </w:r>
      <w:r w:rsidRPr="001D05A7">
        <w:rPr>
          <w:position w:val="-6"/>
        </w:rPr>
        <w:object w:dxaOrig="200" w:dyaOrig="340" w14:anchorId="191CA738">
          <v:shape id="_x0000_i1037" type="#_x0000_t75" style="width:10.2pt;height:16.65pt" o:ole="">
            <v:imagedata r:id="rId33" o:title=""/>
          </v:shape>
          <o:OLEObject Type="Embed" ProgID="Equation.3" ShapeID="_x0000_i1037" DrawAspect="Content" ObjectID="_1763129009" r:id="rId34"/>
        </w:object>
      </w:r>
      <w:r w:rsidRPr="001D05A7">
        <w:rPr>
          <w:lang w:val="uk-UA"/>
        </w:rPr>
        <w:t xml:space="preserve"> утвориться формула </w:t>
      </w:r>
      <w:r w:rsidRPr="001D05A7">
        <w:rPr>
          <w:i/>
          <w:iCs/>
          <w:lang w:val="uk-UA"/>
        </w:rPr>
        <w:t>середнього геометричного</w:t>
      </w:r>
      <w:r w:rsidRPr="001D05A7">
        <w:rPr>
          <w:lang w:val="uk-UA"/>
        </w:rPr>
        <w:t>:</w:t>
      </w:r>
    </w:p>
    <w:p w14:paraId="0DE20D7F" w14:textId="77777777" w:rsidR="00473222" w:rsidRPr="001D05A7" w:rsidRDefault="00473222" w:rsidP="00176919">
      <w:pPr>
        <w:pStyle w:val="a5"/>
        <w:tabs>
          <w:tab w:val="center" w:pos="4680"/>
          <w:tab w:val="right" w:pos="9638"/>
        </w:tabs>
        <w:spacing w:line="240" w:lineRule="auto"/>
        <w:ind w:firstLine="0"/>
        <w:rPr>
          <w:lang w:val="uk-UA"/>
        </w:rPr>
      </w:pPr>
      <w:r w:rsidRPr="001D05A7">
        <w:rPr>
          <w:lang w:val="uk-UA"/>
        </w:rPr>
        <w:tab/>
      </w:r>
      <w:r w:rsidRPr="001D05A7">
        <w:rPr>
          <w:position w:val="-30"/>
          <w:lang w:val="uk-UA"/>
        </w:rPr>
        <w:object w:dxaOrig="1260" w:dyaOrig="760" w14:anchorId="7B47E01D">
          <v:shape id="_x0000_i1038" type="#_x0000_t75" style="width:62.85pt;height:37.6pt" o:ole="">
            <v:imagedata r:id="rId35" o:title=""/>
          </v:shape>
          <o:OLEObject Type="Embed" ProgID="Equation.3" ShapeID="_x0000_i1038" DrawAspect="Content" ObjectID="_1763129010" r:id="rId36"/>
        </w:object>
      </w:r>
      <w:r w:rsidRPr="001D05A7">
        <w:rPr>
          <w:lang w:val="uk-UA"/>
        </w:rPr>
        <w:t>,</w:t>
      </w:r>
      <w:r w:rsidRPr="001D05A7">
        <w:rPr>
          <w:lang w:val="uk-UA"/>
        </w:rPr>
        <w:tab/>
        <w:t>(2.4)</w:t>
      </w:r>
    </w:p>
    <w:p w14:paraId="342C71D7" w14:textId="77777777" w:rsidR="00473222" w:rsidRPr="001D05A7" w:rsidRDefault="00473222" w:rsidP="00176919">
      <w:pPr>
        <w:pStyle w:val="a5"/>
        <w:spacing w:line="240" w:lineRule="auto"/>
        <w:rPr>
          <w:lang w:val="uk-UA"/>
        </w:rPr>
      </w:pPr>
      <w:r w:rsidRPr="001D05A7">
        <w:rPr>
          <w:lang w:val="uk-UA"/>
        </w:rPr>
        <w:t>де n – кількість спостережень;</w:t>
      </w:r>
    </w:p>
    <w:p w14:paraId="2818217E" w14:textId="77777777" w:rsidR="00473222" w:rsidRPr="001D05A7" w:rsidRDefault="00473222" w:rsidP="00176919">
      <w:pPr>
        <w:pStyle w:val="a5"/>
        <w:spacing w:line="240" w:lineRule="auto"/>
        <w:ind w:firstLine="1080"/>
        <w:rPr>
          <w:lang w:val="uk-UA"/>
        </w:rPr>
      </w:pPr>
      <w:r w:rsidRPr="001D05A7">
        <w:rPr>
          <w:lang w:val="uk-UA"/>
        </w:rPr>
        <w:t>x</w:t>
      </w:r>
      <w:r w:rsidRPr="001D05A7">
        <w:rPr>
          <w:vertAlign w:val="subscript"/>
          <w:lang w:val="uk-UA"/>
        </w:rPr>
        <w:t xml:space="preserve">i </w:t>
      </w:r>
      <w:r w:rsidRPr="001D05A7">
        <w:rPr>
          <w:lang w:val="uk-UA"/>
        </w:rPr>
        <w:t>– i-е значення показника.</w:t>
      </w:r>
    </w:p>
    <w:p w14:paraId="40C9B730" w14:textId="77777777" w:rsidR="00473222" w:rsidRPr="001D05A7" w:rsidRDefault="00473222" w:rsidP="00176919">
      <w:pPr>
        <w:pStyle w:val="a5"/>
        <w:spacing w:line="240" w:lineRule="auto"/>
        <w:rPr>
          <w:lang w:val="uk-UA"/>
        </w:rPr>
      </w:pPr>
      <w:r w:rsidRPr="001D05A7">
        <w:rPr>
          <w:lang w:val="uk-UA"/>
        </w:rPr>
        <w:t>Формула (2.4) використовується для розрахунку середнього темпу росту будь-якого показника, наприклад, росту капіталу, росту експлуатаційних витрат тощо.</w:t>
      </w:r>
    </w:p>
    <w:p w14:paraId="1585932B" w14:textId="77777777" w:rsidR="00473222" w:rsidRPr="001D05A7" w:rsidRDefault="00473222" w:rsidP="00176919">
      <w:pPr>
        <w:pStyle w:val="a5"/>
        <w:spacing w:line="240" w:lineRule="auto"/>
        <w:rPr>
          <w:lang w:val="uk-UA"/>
        </w:rPr>
      </w:pPr>
      <w:r w:rsidRPr="001D05A7">
        <w:rPr>
          <w:lang w:val="uk-UA"/>
        </w:rPr>
        <w:t>При умовній заміні всіх x</w:t>
      </w:r>
      <w:r w:rsidRPr="001D05A7">
        <w:rPr>
          <w:vertAlign w:val="subscript"/>
          <w:lang w:val="uk-UA"/>
        </w:rPr>
        <w:t xml:space="preserve">i </w:t>
      </w:r>
      <w:r w:rsidRPr="001D05A7">
        <w:rPr>
          <w:lang w:val="uk-UA"/>
        </w:rPr>
        <w:t xml:space="preserve">на </w:t>
      </w:r>
      <w:r w:rsidRPr="001D05A7">
        <w:rPr>
          <w:position w:val="-6"/>
        </w:rPr>
        <w:object w:dxaOrig="200" w:dyaOrig="340" w14:anchorId="0F6DB166">
          <v:shape id="_x0000_i1039" type="#_x0000_t75" style="width:10.2pt;height:16.65pt" o:ole="">
            <v:imagedata r:id="rId33" o:title=""/>
          </v:shape>
          <o:OLEObject Type="Embed" ProgID="Equation.3" ShapeID="_x0000_i1039" DrawAspect="Content" ObjectID="_1763129011" r:id="rId37"/>
        </w:object>
      </w:r>
      <w:r w:rsidRPr="001D05A7">
        <w:rPr>
          <w:lang w:val="uk-UA"/>
        </w:rPr>
        <w:t xml:space="preserve"> у сумі:</w:t>
      </w:r>
    </w:p>
    <w:p w14:paraId="406B8D39" w14:textId="77777777" w:rsidR="00473222" w:rsidRPr="001D05A7" w:rsidRDefault="00473222" w:rsidP="00176919">
      <w:pPr>
        <w:pStyle w:val="a5"/>
        <w:spacing w:line="240" w:lineRule="auto"/>
        <w:ind w:firstLine="0"/>
        <w:jc w:val="center"/>
        <w:rPr>
          <w:lang w:val="uk-UA"/>
        </w:rPr>
      </w:pPr>
      <w:r w:rsidRPr="001D05A7">
        <w:rPr>
          <w:position w:val="-30"/>
          <w:lang w:val="uk-UA"/>
        </w:rPr>
        <w:object w:dxaOrig="2120" w:dyaOrig="680" w14:anchorId="7E3B4914">
          <v:shape id="_x0000_i1040" type="#_x0000_t75" style="width:106.4pt;height:34.4pt" o:ole="">
            <v:imagedata r:id="rId38" o:title=""/>
          </v:shape>
          <o:OLEObject Type="Embed" ProgID="Equation.3" ShapeID="_x0000_i1040" DrawAspect="Content" ObjectID="_1763129012" r:id="rId39"/>
        </w:object>
      </w:r>
    </w:p>
    <w:p w14:paraId="79158AD0" w14:textId="77777777" w:rsidR="00473222" w:rsidRPr="001D05A7" w:rsidRDefault="00473222" w:rsidP="00176919">
      <w:pPr>
        <w:pStyle w:val="a5"/>
        <w:spacing w:line="240" w:lineRule="auto"/>
        <w:ind w:firstLine="0"/>
        <w:rPr>
          <w:lang w:val="uk-UA"/>
        </w:rPr>
      </w:pPr>
      <w:r w:rsidRPr="001D05A7">
        <w:rPr>
          <w:lang w:val="uk-UA"/>
        </w:rPr>
        <w:t xml:space="preserve">утвориться формула </w:t>
      </w:r>
      <w:r w:rsidRPr="001D05A7">
        <w:rPr>
          <w:i/>
          <w:iCs/>
          <w:lang w:val="uk-UA"/>
        </w:rPr>
        <w:t>середнього гармонійного</w:t>
      </w:r>
      <w:r w:rsidRPr="001D05A7">
        <w:rPr>
          <w:lang w:val="uk-UA"/>
        </w:rPr>
        <w:t>:</w:t>
      </w:r>
    </w:p>
    <w:p w14:paraId="4A7B35DD" w14:textId="77777777" w:rsidR="00473222" w:rsidRPr="001D05A7" w:rsidRDefault="00473222" w:rsidP="00176919">
      <w:pPr>
        <w:pStyle w:val="a5"/>
        <w:tabs>
          <w:tab w:val="center" w:pos="4680"/>
          <w:tab w:val="right" w:pos="9638"/>
        </w:tabs>
        <w:spacing w:line="240" w:lineRule="auto"/>
        <w:ind w:firstLine="0"/>
        <w:rPr>
          <w:lang w:val="uk-UA"/>
        </w:rPr>
      </w:pPr>
      <w:r w:rsidRPr="001D05A7">
        <w:rPr>
          <w:lang w:val="uk-UA"/>
        </w:rPr>
        <w:tab/>
      </w:r>
      <w:r w:rsidRPr="001D05A7">
        <w:rPr>
          <w:position w:val="-62"/>
          <w:lang w:val="uk-UA"/>
        </w:rPr>
        <w:object w:dxaOrig="1100" w:dyaOrig="999" w14:anchorId="436F78DB">
          <v:shape id="_x0000_i1041" type="#_x0000_t75" style="width:55.35pt;height:50.5pt" o:ole="">
            <v:imagedata r:id="rId40" o:title=""/>
          </v:shape>
          <o:OLEObject Type="Embed" ProgID="Equation.3" ShapeID="_x0000_i1041" DrawAspect="Content" ObjectID="_1763129013" r:id="rId41"/>
        </w:object>
      </w:r>
      <w:r w:rsidRPr="001D05A7">
        <w:rPr>
          <w:lang w:val="uk-UA"/>
        </w:rPr>
        <w:t>.</w:t>
      </w:r>
      <w:r w:rsidRPr="001D05A7">
        <w:rPr>
          <w:lang w:val="uk-UA"/>
        </w:rPr>
        <w:tab/>
        <w:t>(2.5)</w:t>
      </w:r>
    </w:p>
    <w:p w14:paraId="73CE3321" w14:textId="77777777" w:rsidR="00473222" w:rsidRPr="001D05A7" w:rsidRDefault="00473222" w:rsidP="00176919">
      <w:pPr>
        <w:pStyle w:val="a5"/>
        <w:spacing w:line="240" w:lineRule="auto"/>
        <w:rPr>
          <w:lang w:val="uk-UA"/>
        </w:rPr>
      </w:pPr>
      <w:r w:rsidRPr="001D05A7">
        <w:rPr>
          <w:lang w:val="uk-UA"/>
        </w:rPr>
        <w:t>Вона використовується для розрахунку середньої тривалості життя, заробітної плати, швидкості тощо.</w:t>
      </w:r>
    </w:p>
    <w:p w14:paraId="488C5CA5" w14:textId="77777777" w:rsidR="00473222" w:rsidRPr="001D05A7" w:rsidRDefault="00473222" w:rsidP="00176919">
      <w:pPr>
        <w:pStyle w:val="a5"/>
        <w:spacing w:line="240" w:lineRule="auto"/>
        <w:rPr>
          <w:lang w:val="uk-UA"/>
        </w:rPr>
      </w:pPr>
      <w:r w:rsidRPr="001D05A7">
        <w:rPr>
          <w:i/>
          <w:iCs/>
          <w:lang w:val="uk-UA"/>
        </w:rPr>
        <w:t>Мода –</w:t>
      </w:r>
      <w:r w:rsidRPr="001D05A7">
        <w:rPr>
          <w:lang w:val="uk-UA"/>
        </w:rPr>
        <w:t xml:space="preserve"> це значення, яке спостерігалося найбільше число разів (найбільш імовірна величина).</w:t>
      </w:r>
    </w:p>
    <w:p w14:paraId="4BCAEFE5" w14:textId="77777777" w:rsidR="00473222" w:rsidRPr="001D05A7" w:rsidRDefault="00473222" w:rsidP="00176919">
      <w:pPr>
        <w:pStyle w:val="a5"/>
        <w:spacing w:line="240" w:lineRule="auto"/>
        <w:rPr>
          <w:lang w:val="uk-UA"/>
        </w:rPr>
      </w:pPr>
      <w:r w:rsidRPr="001D05A7">
        <w:rPr>
          <w:lang w:val="uk-UA"/>
        </w:rPr>
        <w:t>Для інтервального варіаційного ряду розраховується по формулі:</w:t>
      </w:r>
    </w:p>
    <w:p w14:paraId="436208BF" w14:textId="77777777" w:rsidR="00473222" w:rsidRPr="001D05A7" w:rsidRDefault="00473222" w:rsidP="00176919">
      <w:pPr>
        <w:pStyle w:val="a5"/>
        <w:tabs>
          <w:tab w:val="center" w:pos="4680"/>
          <w:tab w:val="right" w:pos="9638"/>
        </w:tabs>
        <w:spacing w:line="240" w:lineRule="auto"/>
        <w:ind w:firstLine="0"/>
        <w:rPr>
          <w:lang w:val="uk-UA"/>
        </w:rPr>
      </w:pPr>
      <w:r w:rsidRPr="001D05A7">
        <w:rPr>
          <w:lang w:val="uk-UA"/>
        </w:rPr>
        <w:tab/>
      </w:r>
      <w:r w:rsidRPr="001D05A7">
        <w:rPr>
          <w:position w:val="-30"/>
          <w:lang w:val="uk-UA"/>
        </w:rPr>
        <w:object w:dxaOrig="4160" w:dyaOrig="680" w14:anchorId="267C3550">
          <v:shape id="_x0000_i1042" type="#_x0000_t75" style="width:207.4pt;height:34.4pt" o:ole="">
            <v:imagedata r:id="rId42" o:title=""/>
          </v:shape>
          <o:OLEObject Type="Embed" ProgID="Equation.3" ShapeID="_x0000_i1042" DrawAspect="Content" ObjectID="_1763129014" r:id="rId43"/>
        </w:object>
      </w:r>
      <w:r w:rsidRPr="001D05A7">
        <w:rPr>
          <w:lang w:val="uk-UA"/>
        </w:rPr>
        <w:t>,</w:t>
      </w:r>
      <w:r w:rsidRPr="001D05A7">
        <w:rPr>
          <w:lang w:val="uk-UA"/>
        </w:rPr>
        <w:tab/>
        <w:t>(2.6)</w:t>
      </w:r>
    </w:p>
    <w:p w14:paraId="22F65816" w14:textId="77777777" w:rsidR="00473222" w:rsidRPr="001D05A7" w:rsidRDefault="00473222" w:rsidP="00176919">
      <w:pPr>
        <w:pStyle w:val="a5"/>
        <w:spacing w:line="240" w:lineRule="auto"/>
        <w:rPr>
          <w:lang w:val="uk-UA"/>
        </w:rPr>
      </w:pPr>
      <w:r w:rsidRPr="001D05A7">
        <w:rPr>
          <w:lang w:val="uk-UA"/>
        </w:rPr>
        <w:t xml:space="preserve">де </w:t>
      </w:r>
      <w:r w:rsidRPr="001D05A7">
        <w:rPr>
          <w:position w:val="-12"/>
        </w:rPr>
        <w:object w:dxaOrig="380" w:dyaOrig="360" w14:anchorId="06160A0B">
          <v:shape id="_x0000_i1043" type="#_x0000_t75" style="width:19.9pt;height:18.8pt" o:ole="">
            <v:imagedata r:id="rId44" o:title=""/>
          </v:shape>
          <o:OLEObject Type="Embed" ProgID="Equation.3" ShapeID="_x0000_i1043" DrawAspect="Content" ObjectID="_1763129015" r:id="rId45"/>
        </w:object>
      </w:r>
      <w:r w:rsidRPr="001D05A7">
        <w:rPr>
          <w:lang w:val="uk-UA"/>
        </w:rPr>
        <w:t xml:space="preserve"> – початок модального інтервалу (такого, котрому відповідає найбільша частота);</w:t>
      </w:r>
    </w:p>
    <w:p w14:paraId="5F9E0F85" w14:textId="77777777" w:rsidR="00473222" w:rsidRPr="001D05A7" w:rsidRDefault="00473222" w:rsidP="00176919">
      <w:pPr>
        <w:pStyle w:val="a5"/>
        <w:spacing w:line="240" w:lineRule="auto"/>
        <w:ind w:firstLine="1080"/>
        <w:rPr>
          <w:lang w:val="uk-UA"/>
        </w:rPr>
      </w:pPr>
      <w:r w:rsidRPr="001D05A7">
        <w:rPr>
          <w:lang w:val="uk-UA"/>
        </w:rPr>
        <w:t>h – величина модального інтервалу;</w:t>
      </w:r>
    </w:p>
    <w:p w14:paraId="4DC63EC0" w14:textId="77777777" w:rsidR="00473222" w:rsidRPr="001D05A7" w:rsidRDefault="00473222" w:rsidP="00176919">
      <w:pPr>
        <w:pStyle w:val="a5"/>
        <w:spacing w:line="240" w:lineRule="auto"/>
        <w:ind w:firstLine="1080"/>
        <w:rPr>
          <w:lang w:val="uk-UA"/>
        </w:rPr>
      </w:pPr>
      <w:r w:rsidRPr="001D05A7">
        <w:rPr>
          <w:position w:val="-12"/>
        </w:rPr>
        <w:object w:dxaOrig="440" w:dyaOrig="360" w14:anchorId="168C0285">
          <v:shape id="_x0000_i1044" type="#_x0000_t75" style="width:21.5pt;height:18.25pt" o:ole="">
            <v:imagedata r:id="rId46" o:title=""/>
          </v:shape>
          <o:OLEObject Type="Embed" ProgID="Equation.3" ShapeID="_x0000_i1044" DrawAspect="Content" ObjectID="_1763129016" r:id="rId47"/>
        </w:object>
      </w:r>
      <w:r w:rsidRPr="001D05A7">
        <w:rPr>
          <w:lang w:val="uk-UA"/>
        </w:rPr>
        <w:t xml:space="preserve"> – частота модального інтервалу;</w:t>
      </w:r>
    </w:p>
    <w:p w14:paraId="496238FF" w14:textId="77777777" w:rsidR="00473222" w:rsidRPr="001D05A7" w:rsidRDefault="00473222" w:rsidP="00176919">
      <w:pPr>
        <w:pStyle w:val="a5"/>
        <w:spacing w:line="240" w:lineRule="auto"/>
        <w:ind w:firstLine="1080"/>
        <w:rPr>
          <w:lang w:val="uk-UA"/>
        </w:rPr>
      </w:pPr>
      <w:r w:rsidRPr="001D05A7">
        <w:rPr>
          <w:position w:val="-12"/>
        </w:rPr>
        <w:object w:dxaOrig="580" w:dyaOrig="360" w14:anchorId="1449567A">
          <v:shape id="_x0000_i1045" type="#_x0000_t75" style="width:29.55pt;height:18.25pt" o:ole="">
            <v:imagedata r:id="rId48" o:title=""/>
          </v:shape>
          <o:OLEObject Type="Embed" ProgID="Equation.3" ShapeID="_x0000_i1045" DrawAspect="Content" ObjectID="_1763129017" r:id="rId49"/>
        </w:object>
      </w:r>
      <w:r w:rsidRPr="001D05A7">
        <w:rPr>
          <w:lang w:val="uk-UA"/>
        </w:rPr>
        <w:t xml:space="preserve"> – частота інтервалу, що передує модальному;</w:t>
      </w:r>
    </w:p>
    <w:p w14:paraId="58316208" w14:textId="77777777" w:rsidR="00473222" w:rsidRPr="001D05A7" w:rsidRDefault="00473222" w:rsidP="00176919">
      <w:pPr>
        <w:pStyle w:val="a5"/>
        <w:spacing w:line="240" w:lineRule="auto"/>
        <w:ind w:firstLine="1080"/>
        <w:rPr>
          <w:lang w:val="uk-UA"/>
        </w:rPr>
      </w:pPr>
      <w:r w:rsidRPr="001D05A7">
        <w:rPr>
          <w:position w:val="-12"/>
        </w:rPr>
        <w:object w:dxaOrig="580" w:dyaOrig="360" w14:anchorId="5C873599">
          <v:shape id="_x0000_i1046" type="#_x0000_t75" style="width:29.55pt;height:18.25pt" o:ole="">
            <v:imagedata r:id="rId50" o:title=""/>
          </v:shape>
          <o:OLEObject Type="Embed" ProgID="Equation.3" ShapeID="_x0000_i1046" DrawAspect="Content" ObjectID="_1763129018" r:id="rId51"/>
        </w:object>
      </w:r>
      <w:r w:rsidRPr="001D05A7">
        <w:rPr>
          <w:lang w:val="uk-UA"/>
        </w:rPr>
        <w:t xml:space="preserve"> – частота інтервалу, наступному за модальним.</w:t>
      </w:r>
    </w:p>
    <w:p w14:paraId="798AAD1C" w14:textId="77777777" w:rsidR="00473222" w:rsidRPr="001D05A7" w:rsidRDefault="00473222" w:rsidP="00176919">
      <w:pPr>
        <w:pStyle w:val="a5"/>
        <w:spacing w:line="240" w:lineRule="auto"/>
        <w:rPr>
          <w:lang w:val="uk-UA"/>
        </w:rPr>
      </w:pPr>
      <w:r w:rsidRPr="001D05A7">
        <w:rPr>
          <w:lang w:val="uk-UA"/>
        </w:rPr>
        <w:t>Мода характеризує типовий рівень явища, якщо розподіл значень показника унімодальний (з однією величиною).</w:t>
      </w:r>
    </w:p>
    <w:p w14:paraId="58201411" w14:textId="77777777" w:rsidR="00473222" w:rsidRPr="001D05A7" w:rsidRDefault="00473222" w:rsidP="00176919">
      <w:pPr>
        <w:pStyle w:val="a5"/>
        <w:spacing w:line="240" w:lineRule="auto"/>
        <w:rPr>
          <w:lang w:val="uk-UA"/>
        </w:rPr>
      </w:pPr>
      <w:r w:rsidRPr="001D05A7">
        <w:rPr>
          <w:i/>
          <w:iCs/>
          <w:lang w:val="uk-UA"/>
        </w:rPr>
        <w:lastRenderedPageBreak/>
        <w:t>Медіана –</w:t>
      </w:r>
      <w:r w:rsidRPr="001D05A7">
        <w:rPr>
          <w:lang w:val="uk-UA"/>
        </w:rPr>
        <w:t xml:space="preserve"> це значення, що ділить ранжируваний варіаційний ряд на дві рівні за обсягом групи.</w:t>
      </w:r>
    </w:p>
    <w:p w14:paraId="61AEA49E" w14:textId="77777777" w:rsidR="00473222" w:rsidRPr="001D05A7" w:rsidRDefault="00473222" w:rsidP="00176919">
      <w:pPr>
        <w:pStyle w:val="a5"/>
        <w:spacing w:line="240" w:lineRule="auto"/>
        <w:rPr>
          <w:lang w:val="uk-UA"/>
        </w:rPr>
      </w:pPr>
      <w:r w:rsidRPr="001D05A7">
        <w:rPr>
          <w:lang w:val="uk-UA"/>
        </w:rPr>
        <w:t>Для дискретного варіаційного ряду, число членів якого непарне, медіана дорівнює значенню члена ряду, що розташований рівно посередині цього ряду. Якщо число членів ряду парне, медіана дорівнює середньому членів ряду з номерами N/2 і N/2+1.</w:t>
      </w:r>
    </w:p>
    <w:p w14:paraId="03EE3671" w14:textId="77777777" w:rsidR="00473222" w:rsidRPr="001D05A7" w:rsidRDefault="00473222" w:rsidP="00176919">
      <w:pPr>
        <w:pStyle w:val="a5"/>
        <w:spacing w:line="240" w:lineRule="auto"/>
        <w:rPr>
          <w:lang w:val="uk-UA"/>
        </w:rPr>
      </w:pPr>
      <w:r w:rsidRPr="001D05A7">
        <w:rPr>
          <w:lang w:val="uk-UA"/>
        </w:rPr>
        <w:t>Для інтервального варіаційного ряду медіана обчислюється за формулою:</w:t>
      </w:r>
    </w:p>
    <w:p w14:paraId="64AB35E3" w14:textId="77777777" w:rsidR="00473222" w:rsidRPr="001D05A7" w:rsidRDefault="00473222" w:rsidP="00176919">
      <w:pPr>
        <w:pStyle w:val="a5"/>
        <w:tabs>
          <w:tab w:val="center" w:pos="4680"/>
          <w:tab w:val="right" w:pos="9638"/>
        </w:tabs>
        <w:spacing w:line="240" w:lineRule="auto"/>
        <w:ind w:firstLine="0"/>
        <w:rPr>
          <w:lang w:val="uk-UA"/>
        </w:rPr>
      </w:pPr>
      <w:r w:rsidRPr="001D05A7">
        <w:rPr>
          <w:lang w:val="uk-UA"/>
        </w:rPr>
        <w:tab/>
      </w:r>
      <w:r w:rsidRPr="001D05A7">
        <w:rPr>
          <w:position w:val="-30"/>
          <w:lang w:val="uk-UA"/>
        </w:rPr>
        <w:object w:dxaOrig="2580" w:dyaOrig="999" w14:anchorId="4A202006">
          <v:shape id="_x0000_i1047" type="#_x0000_t75" style="width:128.95pt;height:50.5pt" o:ole="">
            <v:imagedata r:id="rId52" o:title=""/>
          </v:shape>
          <o:OLEObject Type="Embed" ProgID="Equation.3" ShapeID="_x0000_i1047" DrawAspect="Content" ObjectID="_1763129019" r:id="rId53"/>
        </w:object>
      </w:r>
      <w:r w:rsidRPr="001D05A7">
        <w:rPr>
          <w:lang w:val="uk-UA"/>
        </w:rPr>
        <w:t>,</w:t>
      </w:r>
      <w:r w:rsidRPr="001D05A7">
        <w:rPr>
          <w:lang w:val="uk-UA"/>
        </w:rPr>
        <w:tab/>
        <w:t>(2.7)</w:t>
      </w:r>
    </w:p>
    <w:p w14:paraId="173F1F15" w14:textId="77777777" w:rsidR="00473222" w:rsidRPr="001D05A7" w:rsidRDefault="00473222" w:rsidP="00176919">
      <w:pPr>
        <w:pStyle w:val="a5"/>
        <w:tabs>
          <w:tab w:val="right" w:pos="9638"/>
        </w:tabs>
        <w:spacing w:line="240" w:lineRule="auto"/>
        <w:rPr>
          <w:lang w:val="uk-UA"/>
        </w:rPr>
      </w:pPr>
      <w:r w:rsidRPr="001D05A7">
        <w:rPr>
          <w:lang w:val="uk-UA"/>
        </w:rPr>
        <w:t xml:space="preserve">де </w:t>
      </w:r>
      <w:r w:rsidRPr="001D05A7">
        <w:rPr>
          <w:position w:val="-12"/>
        </w:rPr>
        <w:object w:dxaOrig="380" w:dyaOrig="360" w14:anchorId="4D79602B">
          <v:shape id="_x0000_i1048" type="#_x0000_t75" style="width:19.35pt;height:18.25pt" o:ole="">
            <v:imagedata r:id="rId54" o:title=""/>
          </v:shape>
          <o:OLEObject Type="Embed" ProgID="Equation.3" ShapeID="_x0000_i1048" DrawAspect="Content" ObjectID="_1763129020" r:id="rId55"/>
        </w:object>
      </w:r>
      <w:r w:rsidRPr="001D05A7">
        <w:rPr>
          <w:lang w:val="uk-UA"/>
        </w:rPr>
        <w:t xml:space="preserve"> – початок медіанного інтервалу;</w:t>
      </w:r>
    </w:p>
    <w:p w14:paraId="6B982565" w14:textId="77777777" w:rsidR="00473222" w:rsidRPr="001D05A7" w:rsidRDefault="00473222" w:rsidP="00176919">
      <w:pPr>
        <w:pStyle w:val="a5"/>
        <w:tabs>
          <w:tab w:val="right" w:pos="9638"/>
        </w:tabs>
        <w:spacing w:line="240" w:lineRule="auto"/>
        <w:ind w:firstLine="1080"/>
        <w:rPr>
          <w:lang w:val="uk-UA"/>
        </w:rPr>
      </w:pPr>
      <w:r w:rsidRPr="001D05A7">
        <w:rPr>
          <w:lang w:val="uk-UA"/>
        </w:rPr>
        <w:t>h – величина медіанного інтервалу;</w:t>
      </w:r>
    </w:p>
    <w:p w14:paraId="46DF7972" w14:textId="77777777" w:rsidR="00473222" w:rsidRPr="001D05A7" w:rsidRDefault="00473222" w:rsidP="00176919">
      <w:pPr>
        <w:pStyle w:val="a5"/>
        <w:tabs>
          <w:tab w:val="right" w:pos="9638"/>
        </w:tabs>
        <w:spacing w:line="240" w:lineRule="auto"/>
        <w:ind w:firstLine="1080"/>
        <w:rPr>
          <w:lang w:val="uk-UA"/>
        </w:rPr>
      </w:pPr>
      <w:r w:rsidRPr="001D05A7">
        <w:rPr>
          <w:position w:val="-24"/>
        </w:rPr>
        <w:object w:dxaOrig="639" w:dyaOrig="680" w14:anchorId="446B313B">
          <v:shape id="_x0000_i1049" type="#_x0000_t75" style="width:31.7pt;height:34.4pt" o:ole="">
            <v:imagedata r:id="rId56" o:title=""/>
          </v:shape>
          <o:OLEObject Type="Embed" ProgID="Equation.3" ShapeID="_x0000_i1049" DrawAspect="Content" ObjectID="_1763129021" r:id="rId57"/>
        </w:object>
      </w:r>
      <w:r w:rsidRPr="001D05A7">
        <w:rPr>
          <w:lang w:val="uk-UA"/>
        </w:rPr>
        <w:t xml:space="preserve"> – розмір половини вибірки;</w:t>
      </w:r>
    </w:p>
    <w:p w14:paraId="0642D7AB" w14:textId="77777777" w:rsidR="00473222" w:rsidRPr="001D05A7" w:rsidRDefault="00473222" w:rsidP="00176919">
      <w:pPr>
        <w:pStyle w:val="a5"/>
        <w:tabs>
          <w:tab w:val="right" w:pos="9638"/>
        </w:tabs>
        <w:spacing w:line="240" w:lineRule="auto"/>
        <w:ind w:firstLine="1080"/>
        <w:rPr>
          <w:lang w:val="uk-UA"/>
        </w:rPr>
      </w:pPr>
      <w:r w:rsidRPr="001D05A7">
        <w:rPr>
          <w:position w:val="-12"/>
        </w:rPr>
        <w:object w:dxaOrig="480" w:dyaOrig="380" w14:anchorId="5F4C7594">
          <v:shape id="_x0000_i1050" type="#_x0000_t75" style="width:24.2pt;height:19.35pt" o:ole="">
            <v:imagedata r:id="rId58" o:title=""/>
          </v:shape>
          <o:OLEObject Type="Embed" ProgID="Equation.3" ShapeID="_x0000_i1050" DrawAspect="Content" ObjectID="_1763129022" r:id="rId59"/>
        </w:object>
      </w:r>
      <w:r w:rsidRPr="001D05A7">
        <w:rPr>
          <w:lang w:val="uk-UA"/>
        </w:rPr>
        <w:t xml:space="preserve"> – частота, накопичена до початку медіанного інтервалу;</w:t>
      </w:r>
    </w:p>
    <w:p w14:paraId="4D587903" w14:textId="77777777" w:rsidR="00473222" w:rsidRPr="001D05A7" w:rsidRDefault="00473222" w:rsidP="00176919">
      <w:pPr>
        <w:pStyle w:val="a5"/>
        <w:tabs>
          <w:tab w:val="right" w:pos="9638"/>
        </w:tabs>
        <w:spacing w:line="240" w:lineRule="auto"/>
        <w:ind w:firstLine="1080"/>
        <w:rPr>
          <w:lang w:val="uk-UA"/>
        </w:rPr>
      </w:pPr>
      <w:r w:rsidRPr="001D05A7">
        <w:rPr>
          <w:position w:val="-12"/>
        </w:rPr>
        <w:object w:dxaOrig="380" w:dyaOrig="360" w14:anchorId="1347A41B">
          <v:shape id="_x0000_i1051" type="#_x0000_t75" style="width:19.35pt;height:18.25pt" o:ole="">
            <v:imagedata r:id="rId54" o:title=""/>
          </v:shape>
          <o:OLEObject Type="Embed" ProgID="Equation.3" ShapeID="_x0000_i1051" DrawAspect="Content" ObjectID="_1763129023" r:id="rId60"/>
        </w:object>
      </w:r>
      <w:r w:rsidRPr="001D05A7">
        <w:rPr>
          <w:lang w:val="uk-UA"/>
        </w:rPr>
        <w:t xml:space="preserve"> – частота медіанного інтервалу.</w:t>
      </w:r>
    </w:p>
    <w:p w14:paraId="56274347" w14:textId="77777777" w:rsidR="00473222" w:rsidRPr="001D05A7" w:rsidRDefault="00473222" w:rsidP="00176919">
      <w:pPr>
        <w:pStyle w:val="a5"/>
        <w:tabs>
          <w:tab w:val="right" w:pos="9638"/>
        </w:tabs>
        <w:spacing w:line="240" w:lineRule="auto"/>
        <w:rPr>
          <w:lang w:val="uk-UA"/>
        </w:rPr>
      </w:pPr>
      <w:r w:rsidRPr="001D05A7">
        <w:rPr>
          <w:lang w:val="uk-UA"/>
        </w:rPr>
        <w:t>Медіана є більш стійкою оцінкою, ніж середнє значення у випадку, коли крайні значення варіаційного ряду різко відрізняються від інших.</w:t>
      </w:r>
    </w:p>
    <w:p w14:paraId="3B4CD6CE" w14:textId="77777777" w:rsidR="00473222" w:rsidRPr="001D05A7" w:rsidRDefault="00473222" w:rsidP="00176919">
      <w:pPr>
        <w:pStyle w:val="a5"/>
        <w:tabs>
          <w:tab w:val="right" w:pos="9638"/>
        </w:tabs>
        <w:spacing w:line="240" w:lineRule="auto"/>
        <w:rPr>
          <w:lang w:val="uk-UA"/>
        </w:rPr>
      </w:pPr>
      <w:r w:rsidRPr="001D05A7">
        <w:rPr>
          <w:lang w:val="uk-UA"/>
        </w:rPr>
        <w:t>Показники варіації характеризують розсіювання випадкових величин від центру групування.</w:t>
      </w:r>
    </w:p>
    <w:p w14:paraId="0DD978C7" w14:textId="77777777" w:rsidR="00473222" w:rsidRPr="001D05A7" w:rsidRDefault="00473222" w:rsidP="00176919">
      <w:pPr>
        <w:pStyle w:val="a5"/>
        <w:tabs>
          <w:tab w:val="right" w:pos="9638"/>
        </w:tabs>
        <w:spacing w:line="240" w:lineRule="auto"/>
        <w:rPr>
          <w:i/>
          <w:iCs/>
          <w:lang w:val="uk-UA"/>
        </w:rPr>
      </w:pPr>
      <w:r w:rsidRPr="001D05A7">
        <w:rPr>
          <w:i/>
          <w:iCs/>
          <w:lang w:val="uk-UA"/>
        </w:rPr>
        <w:t>Варіаційний розмах</w:t>
      </w:r>
    </w:p>
    <w:p w14:paraId="6AFB18E5" w14:textId="77777777" w:rsidR="00473222" w:rsidRPr="001D05A7" w:rsidRDefault="00473222" w:rsidP="00176919">
      <w:pPr>
        <w:pStyle w:val="a5"/>
        <w:tabs>
          <w:tab w:val="center" w:pos="4680"/>
          <w:tab w:val="right" w:pos="9638"/>
        </w:tabs>
        <w:spacing w:line="240" w:lineRule="auto"/>
        <w:ind w:firstLine="0"/>
        <w:rPr>
          <w:lang w:val="uk-UA"/>
        </w:rPr>
      </w:pPr>
      <w:r w:rsidRPr="001D05A7">
        <w:rPr>
          <w:lang w:val="uk-UA"/>
        </w:rPr>
        <w:tab/>
      </w:r>
      <w:r w:rsidRPr="001D05A7">
        <w:rPr>
          <w:position w:val="-12"/>
          <w:lang w:val="uk-UA"/>
        </w:rPr>
        <w:object w:dxaOrig="1440" w:dyaOrig="360" w14:anchorId="3E6F6485">
          <v:shape id="_x0000_i1052" type="#_x0000_t75" style="width:1in;height:18.25pt" o:ole="">
            <v:imagedata r:id="rId61" o:title=""/>
          </v:shape>
          <o:OLEObject Type="Embed" ProgID="Equation.3" ShapeID="_x0000_i1052" DrawAspect="Content" ObjectID="_1763129024" r:id="rId62"/>
        </w:object>
      </w:r>
      <w:r w:rsidRPr="001D05A7">
        <w:rPr>
          <w:lang w:val="uk-UA"/>
        </w:rPr>
        <w:tab/>
        <w:t>(2.8)</w:t>
      </w:r>
    </w:p>
    <w:p w14:paraId="3DF708A5" w14:textId="77777777" w:rsidR="00473222" w:rsidRPr="001D05A7" w:rsidRDefault="00473222" w:rsidP="00176919">
      <w:pPr>
        <w:pStyle w:val="a5"/>
        <w:tabs>
          <w:tab w:val="right" w:pos="9638"/>
        </w:tabs>
        <w:spacing w:line="240" w:lineRule="auto"/>
        <w:ind w:firstLine="0"/>
        <w:rPr>
          <w:lang w:val="uk-UA"/>
        </w:rPr>
      </w:pPr>
      <w:r w:rsidRPr="001D05A7">
        <w:rPr>
          <w:lang w:val="uk-UA"/>
        </w:rPr>
        <w:t>є вкрай ненадійною оцінкою розсіювання, оскільки на його величину впливають значення тільки крайніх членів ряду x</w:t>
      </w:r>
      <w:r w:rsidRPr="001D05A7">
        <w:rPr>
          <w:vertAlign w:val="subscript"/>
          <w:lang w:val="uk-UA"/>
        </w:rPr>
        <w:t xml:space="preserve">max </w:t>
      </w:r>
      <w:r w:rsidRPr="001D05A7">
        <w:rPr>
          <w:lang w:val="uk-UA"/>
        </w:rPr>
        <w:t>і x</w:t>
      </w:r>
      <w:r w:rsidRPr="001D05A7">
        <w:rPr>
          <w:vertAlign w:val="subscript"/>
          <w:lang w:val="uk-UA"/>
        </w:rPr>
        <w:t>min</w:t>
      </w:r>
      <w:r w:rsidRPr="001D05A7">
        <w:rPr>
          <w:lang w:val="uk-UA"/>
        </w:rPr>
        <w:t>.</w:t>
      </w:r>
    </w:p>
    <w:p w14:paraId="49137ABB" w14:textId="77777777" w:rsidR="00473222" w:rsidRPr="001D05A7" w:rsidRDefault="00473222" w:rsidP="00176919">
      <w:pPr>
        <w:pStyle w:val="a5"/>
        <w:tabs>
          <w:tab w:val="right" w:pos="9638"/>
        </w:tabs>
        <w:spacing w:line="240" w:lineRule="auto"/>
        <w:rPr>
          <w:lang w:val="uk-UA"/>
        </w:rPr>
      </w:pPr>
      <w:r w:rsidRPr="001D05A7">
        <w:rPr>
          <w:i/>
          <w:iCs/>
          <w:lang w:val="uk-UA"/>
        </w:rPr>
        <w:t>Вибіркова дисперсія</w:t>
      </w:r>
      <w:r w:rsidRPr="001D05A7">
        <w:rPr>
          <w:lang w:val="uk-UA"/>
        </w:rPr>
        <w:t xml:space="preserve"> розраховується за формулою:</w:t>
      </w:r>
    </w:p>
    <w:p w14:paraId="0B583B24" w14:textId="77777777" w:rsidR="00473222" w:rsidRPr="001D05A7" w:rsidRDefault="00473222" w:rsidP="00176919">
      <w:pPr>
        <w:pStyle w:val="a5"/>
        <w:tabs>
          <w:tab w:val="center" w:pos="4680"/>
          <w:tab w:val="right" w:pos="9638"/>
        </w:tabs>
        <w:spacing w:line="240" w:lineRule="auto"/>
        <w:ind w:firstLine="0"/>
        <w:rPr>
          <w:lang w:val="uk-UA"/>
        </w:rPr>
      </w:pPr>
      <w:r w:rsidRPr="001D05A7">
        <w:rPr>
          <w:lang w:val="uk-UA"/>
        </w:rPr>
        <w:tab/>
      </w:r>
      <w:r w:rsidRPr="001D05A7">
        <w:rPr>
          <w:position w:val="-24"/>
          <w:lang w:val="uk-UA"/>
        </w:rPr>
        <w:object w:dxaOrig="1680" w:dyaOrig="960" w14:anchorId="52700B72">
          <v:shape id="_x0000_i1053" type="#_x0000_t75" style="width:83.8pt;height:47.8pt" o:ole="">
            <v:imagedata r:id="rId63" o:title=""/>
          </v:shape>
          <o:OLEObject Type="Embed" ProgID="Equation.3" ShapeID="_x0000_i1053" DrawAspect="Content" ObjectID="_1763129025" r:id="rId64"/>
        </w:object>
      </w:r>
      <w:r w:rsidRPr="001D05A7">
        <w:rPr>
          <w:lang w:val="uk-UA"/>
        </w:rPr>
        <w:t>,</w:t>
      </w:r>
      <w:r w:rsidRPr="001D05A7">
        <w:rPr>
          <w:lang w:val="uk-UA"/>
        </w:rPr>
        <w:tab/>
        <w:t>(2.9)</w:t>
      </w:r>
    </w:p>
    <w:p w14:paraId="52E19A6F" w14:textId="77777777" w:rsidR="00473222" w:rsidRPr="001D05A7" w:rsidRDefault="00473222" w:rsidP="00176919">
      <w:pPr>
        <w:pStyle w:val="a5"/>
        <w:spacing w:line="240" w:lineRule="auto"/>
        <w:rPr>
          <w:lang w:val="uk-UA"/>
        </w:rPr>
      </w:pPr>
      <w:r w:rsidRPr="001D05A7">
        <w:rPr>
          <w:lang w:val="uk-UA"/>
        </w:rPr>
        <w:t>де N – обсяг вибірки;</w:t>
      </w:r>
    </w:p>
    <w:p w14:paraId="33EE83AB" w14:textId="77777777" w:rsidR="00473222" w:rsidRPr="001D05A7" w:rsidRDefault="00473222" w:rsidP="00176919">
      <w:pPr>
        <w:pStyle w:val="a5"/>
        <w:spacing w:line="240" w:lineRule="auto"/>
        <w:ind w:firstLine="1080"/>
        <w:rPr>
          <w:lang w:val="uk-UA"/>
        </w:rPr>
      </w:pPr>
      <w:r w:rsidRPr="001D05A7">
        <w:rPr>
          <w:position w:val="-6"/>
        </w:rPr>
        <w:object w:dxaOrig="200" w:dyaOrig="340" w14:anchorId="2F73F90B">
          <v:shape id="_x0000_i1054" type="#_x0000_t75" style="width:10.2pt;height:16.65pt" o:ole="">
            <v:imagedata r:id="rId33" o:title=""/>
          </v:shape>
          <o:OLEObject Type="Embed" ProgID="Equation.3" ShapeID="_x0000_i1054" DrawAspect="Content" ObjectID="_1763129026" r:id="rId65"/>
        </w:object>
      </w:r>
      <w:r w:rsidRPr="001D05A7">
        <w:rPr>
          <w:lang w:val="uk-UA"/>
        </w:rPr>
        <w:t xml:space="preserve"> – середнє.</w:t>
      </w:r>
    </w:p>
    <w:p w14:paraId="603E0DD0" w14:textId="77777777" w:rsidR="00473222" w:rsidRPr="001D05A7" w:rsidRDefault="00473222" w:rsidP="00176919">
      <w:pPr>
        <w:pStyle w:val="a5"/>
        <w:spacing w:line="240" w:lineRule="auto"/>
        <w:rPr>
          <w:lang w:val="uk-UA"/>
        </w:rPr>
      </w:pPr>
      <w:r w:rsidRPr="001D05A7">
        <w:rPr>
          <w:i/>
          <w:iCs/>
          <w:lang w:val="uk-UA"/>
        </w:rPr>
        <w:t>Коефіцієнт варіації</w:t>
      </w:r>
      <w:r w:rsidRPr="001D05A7">
        <w:rPr>
          <w:lang w:val="uk-UA"/>
        </w:rPr>
        <w:t xml:space="preserve"> є відносною характеристикою розсіювання, що представляє собою відношення оцінки розсіювання до рівня явища, наприклад,</w:t>
      </w:r>
    </w:p>
    <w:p w14:paraId="47A4C478" w14:textId="77777777" w:rsidR="00473222" w:rsidRPr="001D05A7" w:rsidRDefault="00473222" w:rsidP="00176919">
      <w:pPr>
        <w:pStyle w:val="a5"/>
        <w:tabs>
          <w:tab w:val="center" w:pos="4680"/>
          <w:tab w:val="right" w:pos="9638"/>
        </w:tabs>
        <w:spacing w:line="240" w:lineRule="auto"/>
        <w:ind w:firstLine="0"/>
        <w:rPr>
          <w:lang w:val="uk-UA"/>
        </w:rPr>
      </w:pPr>
      <w:r w:rsidRPr="001D05A7">
        <w:rPr>
          <w:lang w:val="uk-UA"/>
        </w:rPr>
        <w:tab/>
      </w:r>
      <w:r w:rsidRPr="001D05A7">
        <w:rPr>
          <w:position w:val="-24"/>
          <w:lang w:val="uk-UA"/>
        </w:rPr>
        <w:object w:dxaOrig="1380" w:dyaOrig="620" w14:anchorId="0F25F2AA">
          <v:shape id="_x0000_i1055" type="#_x0000_t75" style="width:68.8pt;height:31.15pt" o:ole="">
            <v:imagedata r:id="rId66" o:title=""/>
          </v:shape>
          <o:OLEObject Type="Embed" ProgID="Equation.3" ShapeID="_x0000_i1055" DrawAspect="Content" ObjectID="_1763129027" r:id="rId67"/>
        </w:object>
      </w:r>
      <w:r w:rsidRPr="001D05A7">
        <w:rPr>
          <w:lang w:val="uk-UA"/>
        </w:rPr>
        <w:t>,</w:t>
      </w:r>
      <w:r w:rsidRPr="001D05A7">
        <w:rPr>
          <w:lang w:val="uk-UA"/>
        </w:rPr>
        <w:tab/>
        <w:t>(2.10)</w:t>
      </w:r>
    </w:p>
    <w:p w14:paraId="17121C9E" w14:textId="77777777" w:rsidR="00473222" w:rsidRPr="001D05A7" w:rsidRDefault="00473222" w:rsidP="00176919">
      <w:pPr>
        <w:pStyle w:val="a5"/>
        <w:tabs>
          <w:tab w:val="right" w:pos="9638"/>
        </w:tabs>
        <w:spacing w:line="240" w:lineRule="auto"/>
        <w:rPr>
          <w:lang w:val="uk-UA"/>
        </w:rPr>
      </w:pPr>
      <w:r w:rsidRPr="001D05A7">
        <w:rPr>
          <w:lang w:val="uk-UA"/>
        </w:rPr>
        <w:t xml:space="preserve">де </w:t>
      </w:r>
      <w:r w:rsidRPr="001D05A7">
        <w:rPr>
          <w:position w:val="-8"/>
          <w:lang w:val="uk-UA"/>
        </w:rPr>
        <w:object w:dxaOrig="900" w:dyaOrig="400" w14:anchorId="3DDB2B2A">
          <v:shape id="_x0000_i1056" type="#_x0000_t75" style="width:45.15pt;height:19.9pt" o:ole="">
            <v:imagedata r:id="rId68" o:title=""/>
          </v:shape>
          <o:OLEObject Type="Embed" ProgID="Equation.3" ShapeID="_x0000_i1056" DrawAspect="Content" ObjectID="_1763129028" r:id="rId69"/>
        </w:object>
      </w:r>
      <w:r w:rsidRPr="001D05A7">
        <w:rPr>
          <w:lang w:val="uk-UA"/>
        </w:rPr>
        <w:t xml:space="preserve"> – стандартне відхилення;</w:t>
      </w:r>
    </w:p>
    <w:p w14:paraId="2CE097E4" w14:textId="77777777" w:rsidR="00473222" w:rsidRPr="001D05A7" w:rsidRDefault="00473222" w:rsidP="00176919">
      <w:pPr>
        <w:pStyle w:val="a5"/>
        <w:tabs>
          <w:tab w:val="right" w:pos="9638"/>
        </w:tabs>
        <w:spacing w:line="240" w:lineRule="auto"/>
        <w:ind w:firstLine="1080"/>
        <w:rPr>
          <w:lang w:val="uk-UA"/>
        </w:rPr>
      </w:pPr>
      <w:r w:rsidRPr="001D05A7">
        <w:rPr>
          <w:position w:val="-6"/>
        </w:rPr>
        <w:object w:dxaOrig="200" w:dyaOrig="340" w14:anchorId="1C13C812">
          <v:shape id="_x0000_i1057" type="#_x0000_t75" style="width:10.2pt;height:16.65pt" o:ole="">
            <v:imagedata r:id="rId33" o:title=""/>
          </v:shape>
          <o:OLEObject Type="Embed" ProgID="Equation.3" ShapeID="_x0000_i1057" DrawAspect="Content" ObjectID="_1763129029" r:id="rId70"/>
        </w:object>
      </w:r>
      <w:r w:rsidRPr="001D05A7">
        <w:rPr>
          <w:lang w:val="uk-UA"/>
        </w:rPr>
        <w:t xml:space="preserve"> – середнє.</w:t>
      </w:r>
    </w:p>
    <w:p w14:paraId="3F2FCC09" w14:textId="77777777" w:rsidR="00473222" w:rsidRPr="001D05A7" w:rsidRDefault="00473222" w:rsidP="00176919">
      <w:pPr>
        <w:pStyle w:val="a5"/>
        <w:tabs>
          <w:tab w:val="right" w:pos="9638"/>
        </w:tabs>
        <w:spacing w:line="240" w:lineRule="auto"/>
        <w:rPr>
          <w:lang w:val="uk-UA"/>
        </w:rPr>
      </w:pPr>
      <w:r w:rsidRPr="001D05A7">
        <w:rPr>
          <w:lang w:val="uk-UA"/>
        </w:rPr>
        <w:t>Для неоднорідної вибірки коефіцієнт варіації перевищує 100%.</w:t>
      </w:r>
    </w:p>
    <w:p w14:paraId="27B356AE" w14:textId="77777777" w:rsidR="00473222" w:rsidRPr="001D05A7" w:rsidRDefault="00473222" w:rsidP="00176919">
      <w:pPr>
        <w:pStyle w:val="a5"/>
        <w:tabs>
          <w:tab w:val="right" w:pos="9638"/>
        </w:tabs>
        <w:spacing w:line="240" w:lineRule="auto"/>
        <w:rPr>
          <w:lang w:val="uk-UA"/>
        </w:rPr>
      </w:pPr>
      <w:r w:rsidRPr="001D05A7">
        <w:rPr>
          <w:i/>
          <w:iCs/>
          <w:lang w:val="uk-UA"/>
        </w:rPr>
        <w:t xml:space="preserve">Коефіцієнтом асиметрії </w:t>
      </w:r>
      <w:r w:rsidRPr="001D05A7">
        <w:rPr>
          <w:lang w:val="uk-UA"/>
        </w:rPr>
        <w:t>називається відношення центрального моменту третього порядку до куба середньоквадратичного відношення:</w:t>
      </w:r>
    </w:p>
    <w:p w14:paraId="261109C9" w14:textId="77777777" w:rsidR="00473222" w:rsidRPr="001D05A7" w:rsidRDefault="00473222" w:rsidP="00176919">
      <w:pPr>
        <w:pStyle w:val="a5"/>
        <w:tabs>
          <w:tab w:val="center" w:pos="4680"/>
          <w:tab w:val="right" w:pos="9638"/>
        </w:tabs>
        <w:spacing w:line="240" w:lineRule="auto"/>
        <w:ind w:firstLine="0"/>
        <w:rPr>
          <w:lang w:val="uk-UA"/>
        </w:rPr>
      </w:pPr>
      <w:r w:rsidRPr="001D05A7">
        <w:rPr>
          <w:lang w:val="uk-UA"/>
        </w:rPr>
        <w:tab/>
      </w:r>
      <w:r w:rsidRPr="001D05A7">
        <w:rPr>
          <w:position w:val="-24"/>
          <w:lang w:val="uk-UA"/>
        </w:rPr>
        <w:object w:dxaOrig="1579" w:dyaOrig="960" w14:anchorId="3DEF1DE6">
          <v:shape id="_x0000_i1058" type="#_x0000_t75" style="width:78.45pt;height:47.8pt" o:ole="">
            <v:imagedata r:id="rId71" o:title=""/>
          </v:shape>
          <o:OLEObject Type="Embed" ProgID="Equation.3" ShapeID="_x0000_i1058" DrawAspect="Content" ObjectID="_1763129030" r:id="rId72"/>
        </w:object>
      </w:r>
      <w:r w:rsidRPr="001D05A7">
        <w:rPr>
          <w:lang w:val="uk-UA"/>
        </w:rPr>
        <w:t>,</w:t>
      </w:r>
      <w:r w:rsidRPr="001D05A7">
        <w:rPr>
          <w:lang w:val="uk-UA"/>
        </w:rPr>
        <w:tab/>
        <w:t>(2.11)</w:t>
      </w:r>
    </w:p>
    <w:p w14:paraId="76B11CD0" w14:textId="77777777" w:rsidR="00473222" w:rsidRPr="001D05A7" w:rsidRDefault="00473222" w:rsidP="00176919">
      <w:pPr>
        <w:pStyle w:val="a5"/>
        <w:spacing w:line="240" w:lineRule="auto"/>
        <w:rPr>
          <w:lang w:val="uk-UA"/>
        </w:rPr>
      </w:pPr>
      <w:r w:rsidRPr="001D05A7">
        <w:rPr>
          <w:lang w:val="uk-UA"/>
        </w:rPr>
        <w:t>де N – обсяг вибірки;</w:t>
      </w:r>
    </w:p>
    <w:p w14:paraId="03AB4BA1" w14:textId="77777777" w:rsidR="00473222" w:rsidRPr="001D05A7" w:rsidRDefault="00473222" w:rsidP="00176919">
      <w:pPr>
        <w:pStyle w:val="a5"/>
        <w:spacing w:line="240" w:lineRule="auto"/>
        <w:ind w:firstLine="1080"/>
        <w:rPr>
          <w:lang w:val="uk-UA"/>
        </w:rPr>
      </w:pPr>
      <w:r w:rsidRPr="001D05A7">
        <w:rPr>
          <w:lang w:val="uk-UA"/>
        </w:rPr>
        <w:t>x</w:t>
      </w:r>
      <w:r w:rsidRPr="001D05A7">
        <w:rPr>
          <w:vertAlign w:val="subscript"/>
          <w:lang w:val="uk-UA"/>
        </w:rPr>
        <w:t xml:space="preserve">i </w:t>
      </w:r>
      <w:r w:rsidRPr="001D05A7">
        <w:rPr>
          <w:lang w:val="uk-UA"/>
        </w:rPr>
        <w:t>– i-е значення ряду;</w:t>
      </w:r>
    </w:p>
    <w:p w14:paraId="5D8120E6" w14:textId="77777777" w:rsidR="00473222" w:rsidRPr="001D05A7" w:rsidRDefault="00473222" w:rsidP="00176919">
      <w:pPr>
        <w:pStyle w:val="a5"/>
        <w:spacing w:line="240" w:lineRule="auto"/>
        <w:ind w:firstLine="1080"/>
        <w:rPr>
          <w:lang w:val="uk-UA"/>
        </w:rPr>
      </w:pPr>
      <w:r w:rsidRPr="001D05A7">
        <w:rPr>
          <w:position w:val="-6"/>
        </w:rPr>
        <w:object w:dxaOrig="200" w:dyaOrig="340" w14:anchorId="195AE5B6">
          <v:shape id="_x0000_i1059" type="#_x0000_t75" style="width:10.2pt;height:16.65pt" o:ole="">
            <v:imagedata r:id="rId33" o:title=""/>
          </v:shape>
          <o:OLEObject Type="Embed" ProgID="Equation.3" ShapeID="_x0000_i1059" DrawAspect="Content" ObjectID="_1763129031" r:id="rId73"/>
        </w:object>
      </w:r>
      <w:r w:rsidRPr="001D05A7">
        <w:rPr>
          <w:lang w:val="uk-UA"/>
        </w:rPr>
        <w:t xml:space="preserve"> – середнє;</w:t>
      </w:r>
    </w:p>
    <w:p w14:paraId="3DD80759" w14:textId="77777777" w:rsidR="00473222" w:rsidRPr="001D05A7" w:rsidRDefault="00473222" w:rsidP="00176919">
      <w:pPr>
        <w:pStyle w:val="a5"/>
        <w:spacing w:line="240" w:lineRule="auto"/>
        <w:ind w:firstLine="1080"/>
        <w:rPr>
          <w:lang w:val="uk-UA"/>
        </w:rPr>
      </w:pPr>
      <w:r w:rsidRPr="001D05A7">
        <w:rPr>
          <w:lang w:val="en-US"/>
        </w:rPr>
        <w:t>S</w:t>
      </w:r>
      <w:r w:rsidRPr="001D05A7">
        <w:rPr>
          <w:lang w:val="uk-UA"/>
        </w:rPr>
        <w:t xml:space="preserve"> – стандартне відхилення.</w:t>
      </w:r>
    </w:p>
    <w:p w14:paraId="239EBB79" w14:textId="77777777" w:rsidR="00473222" w:rsidRPr="001D05A7" w:rsidRDefault="00473222" w:rsidP="00176919">
      <w:pPr>
        <w:pStyle w:val="a5"/>
        <w:spacing w:line="240" w:lineRule="auto"/>
        <w:rPr>
          <w:lang w:val="uk-UA"/>
        </w:rPr>
      </w:pPr>
      <w:r w:rsidRPr="001D05A7">
        <w:rPr>
          <w:lang w:val="uk-UA"/>
        </w:rPr>
        <w:t xml:space="preserve">З формули (2.11) випливає, що, якщо у варіаційному ряді переважають варіанти менше </w:t>
      </w:r>
      <w:r w:rsidRPr="001D05A7">
        <w:rPr>
          <w:position w:val="-6"/>
        </w:rPr>
        <w:object w:dxaOrig="200" w:dyaOrig="340" w14:anchorId="4F2B32D6">
          <v:shape id="_x0000_i1060" type="#_x0000_t75" style="width:10.2pt;height:16.65pt" o:ole="">
            <v:imagedata r:id="rId33" o:title=""/>
          </v:shape>
          <o:OLEObject Type="Embed" ProgID="Equation.3" ShapeID="_x0000_i1060" DrawAspect="Content" ObjectID="_1763129032" r:id="rId74"/>
        </w:object>
      </w:r>
      <w:r w:rsidRPr="001D05A7">
        <w:rPr>
          <w:lang w:val="uk-UA"/>
        </w:rPr>
        <w:t xml:space="preserve">, то А&lt;0. У цьому випадку має місце лівостороння асиметрія розподілу. Якщо в ряді переважають варіанти більше </w:t>
      </w:r>
      <w:r w:rsidRPr="001D05A7">
        <w:rPr>
          <w:position w:val="-6"/>
        </w:rPr>
        <w:object w:dxaOrig="200" w:dyaOrig="340" w14:anchorId="474A0CAA">
          <v:shape id="_x0000_i1061" type="#_x0000_t75" style="width:10.2pt;height:16.65pt" o:ole="">
            <v:imagedata r:id="rId33" o:title=""/>
          </v:shape>
          <o:OLEObject Type="Embed" ProgID="Equation.3" ShapeID="_x0000_i1061" DrawAspect="Content" ObjectID="_1763129033" r:id="rId75"/>
        </w:object>
      </w:r>
      <w:r w:rsidRPr="001D05A7">
        <w:rPr>
          <w:lang w:val="uk-UA"/>
        </w:rPr>
        <w:t>, то A&gt;0. У цьому випадку має місце правобічна асиметрія.</w:t>
      </w:r>
    </w:p>
    <w:p w14:paraId="1B8AD824" w14:textId="77777777" w:rsidR="00473222" w:rsidRPr="001D05A7" w:rsidRDefault="00473222" w:rsidP="00176919">
      <w:pPr>
        <w:pStyle w:val="a5"/>
        <w:spacing w:line="240" w:lineRule="auto"/>
        <w:rPr>
          <w:lang w:val="uk-UA"/>
        </w:rPr>
      </w:pPr>
      <w:r w:rsidRPr="001D05A7">
        <w:rPr>
          <w:i/>
          <w:iCs/>
          <w:lang w:val="uk-UA"/>
        </w:rPr>
        <w:t>Ексцесом</w:t>
      </w:r>
      <w:r w:rsidRPr="001D05A7">
        <w:rPr>
          <w:lang w:val="uk-UA"/>
        </w:rPr>
        <w:t xml:space="preserve"> називається зменшене на три одиниці відношення центрального моменту четвертого порядку до четвертого ступеня стандартного відхилення:</w:t>
      </w:r>
    </w:p>
    <w:p w14:paraId="3892A5FC" w14:textId="77777777" w:rsidR="00473222" w:rsidRPr="001D05A7" w:rsidRDefault="00473222" w:rsidP="00176919">
      <w:pPr>
        <w:pStyle w:val="a5"/>
        <w:tabs>
          <w:tab w:val="center" w:pos="4680"/>
          <w:tab w:val="right" w:pos="9638"/>
        </w:tabs>
        <w:spacing w:line="240" w:lineRule="auto"/>
        <w:ind w:firstLine="0"/>
        <w:rPr>
          <w:lang w:val="uk-UA"/>
        </w:rPr>
      </w:pPr>
      <w:r w:rsidRPr="001D05A7">
        <w:rPr>
          <w:lang w:val="uk-UA"/>
        </w:rPr>
        <w:tab/>
      </w:r>
      <w:r w:rsidRPr="001D05A7">
        <w:rPr>
          <w:position w:val="-24"/>
          <w:lang w:val="uk-UA"/>
        </w:rPr>
        <w:object w:dxaOrig="1920" w:dyaOrig="960" w14:anchorId="7ED4B630">
          <v:shape id="_x0000_i1062" type="#_x0000_t75" style="width:96.2pt;height:47.8pt" o:ole="">
            <v:imagedata r:id="rId76" o:title=""/>
          </v:shape>
          <o:OLEObject Type="Embed" ProgID="Equation.3" ShapeID="_x0000_i1062" DrawAspect="Content" ObjectID="_1763129034" r:id="rId77"/>
        </w:object>
      </w:r>
      <w:r w:rsidRPr="001D05A7">
        <w:rPr>
          <w:lang w:val="uk-UA"/>
        </w:rPr>
        <w:t>,</w:t>
      </w:r>
      <w:r w:rsidRPr="001D05A7">
        <w:rPr>
          <w:lang w:val="uk-UA"/>
        </w:rPr>
        <w:tab/>
        <w:t>(2.12)</w:t>
      </w:r>
    </w:p>
    <w:p w14:paraId="6CF68445" w14:textId="77777777" w:rsidR="00473222" w:rsidRPr="001D05A7" w:rsidRDefault="00473222" w:rsidP="00176919">
      <w:pPr>
        <w:pStyle w:val="a5"/>
        <w:spacing w:line="240" w:lineRule="auto"/>
        <w:rPr>
          <w:lang w:val="uk-UA"/>
        </w:rPr>
      </w:pPr>
      <w:r w:rsidRPr="001D05A7">
        <w:rPr>
          <w:lang w:val="uk-UA"/>
        </w:rPr>
        <w:t>де N – обсяг вибірки;</w:t>
      </w:r>
    </w:p>
    <w:p w14:paraId="483D2F18" w14:textId="77777777" w:rsidR="00473222" w:rsidRPr="001D05A7" w:rsidRDefault="00473222" w:rsidP="00176919">
      <w:pPr>
        <w:pStyle w:val="a5"/>
        <w:spacing w:line="240" w:lineRule="auto"/>
        <w:ind w:firstLine="1080"/>
        <w:rPr>
          <w:lang w:val="uk-UA"/>
        </w:rPr>
      </w:pPr>
      <w:r w:rsidRPr="001D05A7">
        <w:rPr>
          <w:lang w:val="uk-UA"/>
        </w:rPr>
        <w:t>x</w:t>
      </w:r>
      <w:r w:rsidRPr="001D05A7">
        <w:rPr>
          <w:vertAlign w:val="subscript"/>
          <w:lang w:val="uk-UA"/>
        </w:rPr>
        <w:t xml:space="preserve">i </w:t>
      </w:r>
      <w:r w:rsidRPr="001D05A7">
        <w:rPr>
          <w:lang w:val="uk-UA"/>
        </w:rPr>
        <w:t>– i-е значення ряду;</w:t>
      </w:r>
    </w:p>
    <w:p w14:paraId="6E449870" w14:textId="77777777" w:rsidR="00473222" w:rsidRPr="001D05A7" w:rsidRDefault="00473222" w:rsidP="00176919">
      <w:pPr>
        <w:pStyle w:val="a5"/>
        <w:spacing w:line="240" w:lineRule="auto"/>
        <w:ind w:firstLine="1080"/>
        <w:rPr>
          <w:lang w:val="uk-UA"/>
        </w:rPr>
      </w:pPr>
      <w:r w:rsidRPr="001D05A7">
        <w:rPr>
          <w:position w:val="-6"/>
        </w:rPr>
        <w:object w:dxaOrig="200" w:dyaOrig="340" w14:anchorId="415E46E0">
          <v:shape id="_x0000_i1063" type="#_x0000_t75" style="width:10.2pt;height:16.65pt" o:ole="">
            <v:imagedata r:id="rId33" o:title=""/>
          </v:shape>
          <o:OLEObject Type="Embed" ProgID="Equation.3" ShapeID="_x0000_i1063" DrawAspect="Content" ObjectID="_1763129035" r:id="rId78"/>
        </w:object>
      </w:r>
      <w:r w:rsidRPr="001D05A7">
        <w:rPr>
          <w:lang w:val="uk-UA"/>
        </w:rPr>
        <w:t xml:space="preserve"> – середнє;</w:t>
      </w:r>
    </w:p>
    <w:p w14:paraId="5898F008" w14:textId="77777777" w:rsidR="00473222" w:rsidRPr="001D05A7" w:rsidRDefault="00473222" w:rsidP="00176919">
      <w:pPr>
        <w:pStyle w:val="a5"/>
        <w:spacing w:line="240" w:lineRule="auto"/>
        <w:ind w:firstLine="1080"/>
        <w:rPr>
          <w:lang w:val="uk-UA"/>
        </w:rPr>
      </w:pPr>
      <w:r w:rsidRPr="001D05A7">
        <w:rPr>
          <w:lang w:val="en-US"/>
        </w:rPr>
        <w:t>S</w:t>
      </w:r>
      <w:r w:rsidRPr="001D05A7">
        <w:rPr>
          <w:lang w:val="uk-UA"/>
        </w:rPr>
        <w:t xml:space="preserve"> – стандартне відхилення.</w:t>
      </w:r>
    </w:p>
    <w:p w14:paraId="7E3D39BF" w14:textId="77777777" w:rsidR="00473222" w:rsidRPr="001D05A7" w:rsidRDefault="00473222" w:rsidP="00176919">
      <w:pPr>
        <w:pStyle w:val="a5"/>
        <w:spacing w:line="240" w:lineRule="auto"/>
        <w:rPr>
          <w:lang w:val="uk-UA"/>
        </w:rPr>
      </w:pPr>
      <w:r w:rsidRPr="001D05A7">
        <w:rPr>
          <w:lang w:val="uk-UA"/>
        </w:rPr>
        <w:t>За стандартне значення приймають значення ексцесу при нормальному розподілі E=0.</w:t>
      </w:r>
    </w:p>
    <w:p w14:paraId="0DDD423C" w14:textId="77777777" w:rsidR="00473222" w:rsidRPr="001D05A7" w:rsidRDefault="00473222" w:rsidP="00176919">
      <w:pPr>
        <w:pStyle w:val="a5"/>
        <w:spacing w:line="240" w:lineRule="auto"/>
        <w:rPr>
          <w:lang w:val="uk-UA"/>
        </w:rPr>
      </w:pPr>
      <w:r w:rsidRPr="001D05A7">
        <w:rPr>
          <w:lang w:val="uk-UA"/>
        </w:rPr>
        <w:t>Показники форми А и Е є індикатором відхилення ряду спостережень від нормального.</w:t>
      </w:r>
    </w:p>
    <w:p w14:paraId="7C42B65C" w14:textId="77777777" w:rsidR="00473222" w:rsidRPr="001D05A7" w:rsidRDefault="00473222" w:rsidP="00176919">
      <w:pPr>
        <w:pStyle w:val="a5"/>
        <w:spacing w:line="240" w:lineRule="auto"/>
        <w:rPr>
          <w:lang w:val="uk-UA"/>
        </w:rPr>
      </w:pPr>
      <w:r w:rsidRPr="001D05A7">
        <w:rPr>
          <w:lang w:val="uk-UA"/>
        </w:rPr>
        <w:t>Приклад 2.1. Розрахунок середнього, моди й медіани для згрупованих даних.</w:t>
      </w:r>
    </w:p>
    <w:p w14:paraId="265ADAF7" w14:textId="3AB686F5" w:rsidR="00473222" w:rsidRDefault="00473222" w:rsidP="00176919">
      <w:pPr>
        <w:pStyle w:val="a5"/>
        <w:spacing w:line="240" w:lineRule="auto"/>
        <w:rPr>
          <w:lang w:val="uk-UA"/>
        </w:rPr>
      </w:pPr>
      <w:r w:rsidRPr="001D05A7">
        <w:rPr>
          <w:lang w:val="uk-UA"/>
        </w:rPr>
        <w:t>Таке завдання є типовим у завданнях медичної статистики й маркетингу. Необхідно розрахувати середнє, моду й медіану віку хворих. Вихідні дані наведені в таблиці 2.1.</w:t>
      </w:r>
    </w:p>
    <w:p w14:paraId="07642FB6" w14:textId="77777777" w:rsidR="00176919" w:rsidRPr="001D05A7" w:rsidRDefault="00176919" w:rsidP="00176919">
      <w:pPr>
        <w:pStyle w:val="a5"/>
        <w:spacing w:line="240" w:lineRule="auto"/>
        <w:rPr>
          <w:lang w:val="uk-UA"/>
        </w:rPr>
      </w:pPr>
    </w:p>
    <w:p w14:paraId="068EECCE" w14:textId="62F70CE5" w:rsidR="00473222" w:rsidRPr="001D05A7" w:rsidRDefault="00473222" w:rsidP="00176919">
      <w:pPr>
        <w:pStyle w:val="a5"/>
        <w:rPr>
          <w:lang w:val="uk-UA"/>
        </w:rPr>
      </w:pPr>
      <w:r w:rsidRPr="001D05A7">
        <w:rPr>
          <w:lang w:val="uk-UA"/>
        </w:rPr>
        <w:t>Таблиця 2.1</w:t>
      </w:r>
      <w:r w:rsidR="00176919" w:rsidRPr="00176919">
        <w:rPr>
          <w:lang w:val="uk-UA"/>
        </w:rPr>
        <w:t>–</w:t>
      </w:r>
      <w:r w:rsidR="00176919">
        <w:rPr>
          <w:lang w:val="uk-UA"/>
        </w:rPr>
        <w:t xml:space="preserve">  Вхідні дані для розрахунку</w:t>
      </w:r>
      <w:r w:rsidR="00176919" w:rsidRPr="00176919">
        <w:rPr>
          <w:lang w:val="uk-UA"/>
        </w:rPr>
        <w:t xml:space="preserve"> середн</w:t>
      </w:r>
      <w:r w:rsidR="00176919">
        <w:rPr>
          <w:lang w:val="uk-UA"/>
        </w:rPr>
        <w:t>ьої</w:t>
      </w:r>
      <w:r w:rsidR="00176919" w:rsidRPr="00176919">
        <w:rPr>
          <w:lang w:val="uk-UA"/>
        </w:rPr>
        <w:t>, мод</w:t>
      </w:r>
      <w:r w:rsidR="00176919">
        <w:rPr>
          <w:lang w:val="uk-UA"/>
        </w:rPr>
        <w:t>и</w:t>
      </w:r>
      <w:r w:rsidR="00176919" w:rsidRPr="00176919">
        <w:rPr>
          <w:lang w:val="uk-UA"/>
        </w:rPr>
        <w:t xml:space="preserve"> </w:t>
      </w:r>
      <w:r w:rsidR="00176919">
        <w:rPr>
          <w:lang w:val="uk-UA"/>
        </w:rPr>
        <w:t xml:space="preserve">та </w:t>
      </w:r>
      <w:r w:rsidR="00176919" w:rsidRPr="00176919">
        <w:rPr>
          <w:lang w:val="uk-UA"/>
        </w:rPr>
        <w:t>медіан</w:t>
      </w:r>
      <w:r w:rsidR="00176919">
        <w:rPr>
          <w:lang w:val="uk-UA"/>
        </w:rPr>
        <w:t>и</w:t>
      </w:r>
      <w:r w:rsidR="00176919" w:rsidRPr="00176919">
        <w:rPr>
          <w:lang w:val="uk-UA"/>
        </w:rPr>
        <w:t xml:space="preserve">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7"/>
        <w:gridCol w:w="1181"/>
        <w:gridCol w:w="1182"/>
        <w:gridCol w:w="1182"/>
        <w:gridCol w:w="1182"/>
        <w:gridCol w:w="1182"/>
      </w:tblGrid>
      <w:tr w:rsidR="00473222" w:rsidRPr="001D05A7" w14:paraId="165A5FE7" w14:textId="77777777">
        <w:tc>
          <w:tcPr>
            <w:tcW w:w="0" w:type="auto"/>
          </w:tcPr>
          <w:p w14:paraId="341F61B8" w14:textId="77777777" w:rsidR="00473222" w:rsidRPr="001D05A7" w:rsidRDefault="00473222" w:rsidP="00473222">
            <w:pPr>
              <w:jc w:val="both"/>
              <w:rPr>
                <w:lang w:val="uk-UA"/>
              </w:rPr>
            </w:pPr>
            <w:r w:rsidRPr="001D05A7">
              <w:rPr>
                <w:lang w:val="uk-UA"/>
              </w:rPr>
              <w:t>Вік</w:t>
            </w:r>
          </w:p>
        </w:tc>
        <w:tc>
          <w:tcPr>
            <w:tcW w:w="0" w:type="auto"/>
            <w:vAlign w:val="center"/>
          </w:tcPr>
          <w:p w14:paraId="32F4A33D" w14:textId="77777777" w:rsidR="00473222" w:rsidRPr="001D05A7" w:rsidRDefault="00473222" w:rsidP="00473222">
            <w:pPr>
              <w:jc w:val="center"/>
              <w:rPr>
                <w:lang w:val="uk-UA"/>
              </w:rPr>
            </w:pPr>
            <w:r w:rsidRPr="001D05A7">
              <w:rPr>
                <w:lang w:val="uk-UA"/>
              </w:rPr>
              <w:t>20-29</w:t>
            </w:r>
          </w:p>
        </w:tc>
        <w:tc>
          <w:tcPr>
            <w:tcW w:w="0" w:type="auto"/>
            <w:vAlign w:val="center"/>
          </w:tcPr>
          <w:p w14:paraId="6E273B5E" w14:textId="77777777" w:rsidR="00473222" w:rsidRPr="001D05A7" w:rsidRDefault="00473222" w:rsidP="00473222">
            <w:pPr>
              <w:jc w:val="center"/>
              <w:rPr>
                <w:lang w:val="uk-UA"/>
              </w:rPr>
            </w:pPr>
            <w:r w:rsidRPr="001D05A7">
              <w:rPr>
                <w:lang w:val="uk-UA"/>
              </w:rPr>
              <w:t>30-39</w:t>
            </w:r>
          </w:p>
        </w:tc>
        <w:tc>
          <w:tcPr>
            <w:tcW w:w="0" w:type="auto"/>
            <w:vAlign w:val="center"/>
          </w:tcPr>
          <w:p w14:paraId="721D67AD" w14:textId="77777777" w:rsidR="00473222" w:rsidRPr="001D05A7" w:rsidRDefault="00473222" w:rsidP="00473222">
            <w:pPr>
              <w:jc w:val="center"/>
              <w:rPr>
                <w:lang w:val="uk-UA"/>
              </w:rPr>
            </w:pPr>
            <w:r w:rsidRPr="001D05A7">
              <w:rPr>
                <w:lang w:val="uk-UA"/>
              </w:rPr>
              <w:t>40-49</w:t>
            </w:r>
          </w:p>
        </w:tc>
        <w:tc>
          <w:tcPr>
            <w:tcW w:w="0" w:type="auto"/>
            <w:vAlign w:val="center"/>
          </w:tcPr>
          <w:p w14:paraId="6D1F52A7" w14:textId="77777777" w:rsidR="00473222" w:rsidRPr="001D05A7" w:rsidRDefault="00473222" w:rsidP="00473222">
            <w:pPr>
              <w:jc w:val="center"/>
              <w:rPr>
                <w:lang w:val="uk-UA"/>
              </w:rPr>
            </w:pPr>
            <w:r w:rsidRPr="001D05A7">
              <w:rPr>
                <w:lang w:val="uk-UA"/>
              </w:rPr>
              <w:t>50-59</w:t>
            </w:r>
          </w:p>
        </w:tc>
        <w:tc>
          <w:tcPr>
            <w:tcW w:w="0" w:type="auto"/>
            <w:vAlign w:val="center"/>
          </w:tcPr>
          <w:p w14:paraId="65B2C5C7" w14:textId="77777777" w:rsidR="00473222" w:rsidRPr="001D05A7" w:rsidRDefault="00473222" w:rsidP="00473222">
            <w:pPr>
              <w:jc w:val="center"/>
              <w:rPr>
                <w:lang w:val="uk-UA"/>
              </w:rPr>
            </w:pPr>
            <w:r w:rsidRPr="001D05A7">
              <w:rPr>
                <w:lang w:val="uk-UA"/>
              </w:rPr>
              <w:t>60-69</w:t>
            </w:r>
          </w:p>
        </w:tc>
      </w:tr>
      <w:tr w:rsidR="00473222" w:rsidRPr="001D05A7" w14:paraId="179E1B85" w14:textId="77777777">
        <w:tc>
          <w:tcPr>
            <w:tcW w:w="0" w:type="auto"/>
          </w:tcPr>
          <w:p w14:paraId="241DD705" w14:textId="77777777" w:rsidR="00473222" w:rsidRPr="001D05A7" w:rsidRDefault="00473222" w:rsidP="00473222">
            <w:pPr>
              <w:jc w:val="both"/>
              <w:rPr>
                <w:lang w:val="uk-UA"/>
              </w:rPr>
            </w:pPr>
            <w:r w:rsidRPr="001D05A7">
              <w:rPr>
                <w:lang w:val="uk-UA"/>
              </w:rPr>
              <w:t>Число захворілих</w:t>
            </w:r>
          </w:p>
        </w:tc>
        <w:tc>
          <w:tcPr>
            <w:tcW w:w="0" w:type="auto"/>
            <w:vAlign w:val="center"/>
          </w:tcPr>
          <w:p w14:paraId="27CE93D7" w14:textId="77777777" w:rsidR="00473222" w:rsidRPr="001D05A7" w:rsidRDefault="00473222" w:rsidP="00473222">
            <w:pPr>
              <w:jc w:val="center"/>
              <w:rPr>
                <w:lang w:val="uk-UA"/>
              </w:rPr>
            </w:pPr>
            <w:r w:rsidRPr="001D05A7">
              <w:rPr>
                <w:lang w:val="uk-UA"/>
              </w:rPr>
              <w:t>45</w:t>
            </w:r>
          </w:p>
        </w:tc>
        <w:tc>
          <w:tcPr>
            <w:tcW w:w="0" w:type="auto"/>
            <w:vAlign w:val="center"/>
          </w:tcPr>
          <w:p w14:paraId="3B0A5B59" w14:textId="77777777" w:rsidR="00473222" w:rsidRPr="001D05A7" w:rsidRDefault="00473222" w:rsidP="00473222">
            <w:pPr>
              <w:jc w:val="center"/>
              <w:rPr>
                <w:lang w:val="uk-UA"/>
              </w:rPr>
            </w:pPr>
            <w:r w:rsidRPr="001D05A7">
              <w:rPr>
                <w:lang w:val="uk-UA"/>
              </w:rPr>
              <w:t>36</w:t>
            </w:r>
          </w:p>
        </w:tc>
        <w:tc>
          <w:tcPr>
            <w:tcW w:w="0" w:type="auto"/>
            <w:vAlign w:val="center"/>
          </w:tcPr>
          <w:p w14:paraId="175F40AC" w14:textId="77777777" w:rsidR="00473222" w:rsidRPr="001D05A7" w:rsidRDefault="00473222" w:rsidP="00473222">
            <w:pPr>
              <w:jc w:val="center"/>
              <w:rPr>
                <w:lang w:val="uk-UA"/>
              </w:rPr>
            </w:pPr>
            <w:r w:rsidRPr="001D05A7">
              <w:rPr>
                <w:lang w:val="uk-UA"/>
              </w:rPr>
              <w:t>175</w:t>
            </w:r>
          </w:p>
        </w:tc>
        <w:tc>
          <w:tcPr>
            <w:tcW w:w="0" w:type="auto"/>
            <w:vAlign w:val="center"/>
          </w:tcPr>
          <w:p w14:paraId="3C40CA12" w14:textId="77777777" w:rsidR="00473222" w:rsidRPr="001D05A7" w:rsidRDefault="00473222" w:rsidP="00473222">
            <w:pPr>
              <w:jc w:val="center"/>
              <w:rPr>
                <w:lang w:val="uk-UA"/>
              </w:rPr>
            </w:pPr>
            <w:r w:rsidRPr="001D05A7">
              <w:rPr>
                <w:lang w:val="uk-UA"/>
              </w:rPr>
              <w:t>361</w:t>
            </w:r>
          </w:p>
        </w:tc>
        <w:tc>
          <w:tcPr>
            <w:tcW w:w="0" w:type="auto"/>
            <w:vAlign w:val="center"/>
          </w:tcPr>
          <w:p w14:paraId="1C94E83D" w14:textId="77777777" w:rsidR="00473222" w:rsidRPr="001D05A7" w:rsidRDefault="00473222" w:rsidP="00473222">
            <w:pPr>
              <w:jc w:val="center"/>
              <w:rPr>
                <w:lang w:val="uk-UA"/>
              </w:rPr>
            </w:pPr>
            <w:r w:rsidRPr="001D05A7">
              <w:rPr>
                <w:lang w:val="uk-UA"/>
              </w:rPr>
              <w:t>825</w:t>
            </w:r>
          </w:p>
        </w:tc>
      </w:tr>
      <w:tr w:rsidR="00473222" w:rsidRPr="001D05A7" w14:paraId="61CDEC01" w14:textId="77777777">
        <w:tc>
          <w:tcPr>
            <w:tcW w:w="0" w:type="auto"/>
          </w:tcPr>
          <w:p w14:paraId="27926900" w14:textId="77777777" w:rsidR="00473222" w:rsidRPr="001D05A7" w:rsidRDefault="00473222" w:rsidP="00473222">
            <w:pPr>
              <w:jc w:val="both"/>
              <w:rPr>
                <w:lang w:val="uk-UA"/>
              </w:rPr>
            </w:pPr>
            <w:r w:rsidRPr="001D05A7">
              <w:rPr>
                <w:lang w:val="uk-UA"/>
              </w:rPr>
              <w:t>Накопичені частоти</w:t>
            </w:r>
          </w:p>
        </w:tc>
        <w:tc>
          <w:tcPr>
            <w:tcW w:w="0" w:type="auto"/>
            <w:vAlign w:val="center"/>
          </w:tcPr>
          <w:p w14:paraId="36D2FADE" w14:textId="77777777" w:rsidR="00473222" w:rsidRPr="001D05A7" w:rsidRDefault="00473222" w:rsidP="00473222">
            <w:pPr>
              <w:jc w:val="center"/>
              <w:rPr>
                <w:lang w:val="uk-UA"/>
              </w:rPr>
            </w:pPr>
            <w:r w:rsidRPr="001D05A7">
              <w:rPr>
                <w:lang w:val="uk-UA"/>
              </w:rPr>
              <w:t>45</w:t>
            </w:r>
          </w:p>
        </w:tc>
        <w:tc>
          <w:tcPr>
            <w:tcW w:w="0" w:type="auto"/>
            <w:vAlign w:val="center"/>
          </w:tcPr>
          <w:p w14:paraId="56EEF6A1" w14:textId="77777777" w:rsidR="00473222" w:rsidRPr="001D05A7" w:rsidRDefault="00473222" w:rsidP="00473222">
            <w:pPr>
              <w:jc w:val="center"/>
              <w:rPr>
                <w:lang w:val="uk-UA"/>
              </w:rPr>
            </w:pPr>
            <w:r w:rsidRPr="001D05A7">
              <w:rPr>
                <w:lang w:val="uk-UA"/>
              </w:rPr>
              <w:t>81</w:t>
            </w:r>
          </w:p>
        </w:tc>
        <w:tc>
          <w:tcPr>
            <w:tcW w:w="0" w:type="auto"/>
            <w:vAlign w:val="center"/>
          </w:tcPr>
          <w:p w14:paraId="2878727B" w14:textId="77777777" w:rsidR="00473222" w:rsidRPr="001D05A7" w:rsidRDefault="00473222" w:rsidP="00473222">
            <w:pPr>
              <w:jc w:val="center"/>
              <w:rPr>
                <w:lang w:val="uk-UA"/>
              </w:rPr>
            </w:pPr>
            <w:r w:rsidRPr="001D05A7">
              <w:rPr>
                <w:lang w:val="uk-UA"/>
              </w:rPr>
              <w:t>256</w:t>
            </w:r>
          </w:p>
        </w:tc>
        <w:tc>
          <w:tcPr>
            <w:tcW w:w="0" w:type="auto"/>
            <w:vAlign w:val="center"/>
          </w:tcPr>
          <w:p w14:paraId="2FCC930E" w14:textId="77777777" w:rsidR="00473222" w:rsidRPr="001D05A7" w:rsidRDefault="00473222" w:rsidP="00473222">
            <w:pPr>
              <w:jc w:val="center"/>
              <w:rPr>
                <w:lang w:val="uk-UA"/>
              </w:rPr>
            </w:pPr>
            <w:r w:rsidRPr="001D05A7">
              <w:rPr>
                <w:lang w:val="uk-UA"/>
              </w:rPr>
              <w:t>617</w:t>
            </w:r>
          </w:p>
        </w:tc>
        <w:tc>
          <w:tcPr>
            <w:tcW w:w="0" w:type="auto"/>
            <w:vAlign w:val="center"/>
          </w:tcPr>
          <w:p w14:paraId="563246AB" w14:textId="77777777" w:rsidR="00473222" w:rsidRPr="001D05A7" w:rsidRDefault="00473222" w:rsidP="00473222">
            <w:pPr>
              <w:jc w:val="center"/>
              <w:rPr>
                <w:lang w:val="uk-UA"/>
              </w:rPr>
            </w:pPr>
            <w:r w:rsidRPr="001D05A7">
              <w:rPr>
                <w:lang w:val="uk-UA"/>
              </w:rPr>
              <w:t>1442</w:t>
            </w:r>
          </w:p>
        </w:tc>
      </w:tr>
    </w:tbl>
    <w:p w14:paraId="3D87CE8E" w14:textId="77777777" w:rsidR="00176919" w:rsidRDefault="00176919" w:rsidP="00176919">
      <w:pPr>
        <w:pStyle w:val="a5"/>
        <w:spacing w:line="240" w:lineRule="auto"/>
        <w:rPr>
          <w:lang w:val="uk-UA"/>
        </w:rPr>
      </w:pPr>
    </w:p>
    <w:p w14:paraId="33E3D30E" w14:textId="4CDEECDB" w:rsidR="00473222" w:rsidRDefault="00473222" w:rsidP="00176919">
      <w:pPr>
        <w:pStyle w:val="a5"/>
        <w:spacing w:line="240" w:lineRule="auto"/>
        <w:rPr>
          <w:lang w:val="uk-UA"/>
        </w:rPr>
      </w:pPr>
      <w:r w:rsidRPr="001D05A7">
        <w:rPr>
          <w:lang w:val="uk-UA"/>
        </w:rPr>
        <w:t>1. Середнє значення віку захворілих:</w:t>
      </w:r>
    </w:p>
    <w:p w14:paraId="1F31618E" w14:textId="77777777" w:rsidR="00916C7B" w:rsidRPr="001D05A7" w:rsidRDefault="00916C7B" w:rsidP="00176919">
      <w:pPr>
        <w:pStyle w:val="a5"/>
        <w:spacing w:line="240" w:lineRule="auto"/>
        <w:rPr>
          <w:lang w:val="uk-UA"/>
        </w:rPr>
      </w:pPr>
    </w:p>
    <w:p w14:paraId="4624A11E" w14:textId="44784FD0" w:rsidR="00473222" w:rsidRDefault="00473222" w:rsidP="00176919">
      <w:pPr>
        <w:pStyle w:val="a5"/>
        <w:spacing w:line="240" w:lineRule="auto"/>
        <w:ind w:firstLine="0"/>
        <w:jc w:val="center"/>
        <w:rPr>
          <w:lang w:val="uk-UA"/>
        </w:rPr>
      </w:pPr>
      <w:r w:rsidRPr="001D05A7">
        <w:rPr>
          <w:position w:val="-24"/>
          <w:lang w:val="uk-UA"/>
        </w:rPr>
        <w:object w:dxaOrig="6500" w:dyaOrig="620" w14:anchorId="58D1C788">
          <v:shape id="_x0000_i1064" type="#_x0000_t75" style="width:325.05pt;height:31.15pt" o:ole="">
            <v:imagedata r:id="rId79" o:title=""/>
          </v:shape>
          <o:OLEObject Type="Embed" ProgID="Equation.3" ShapeID="_x0000_i1064" DrawAspect="Content" ObjectID="_1763129036" r:id="rId80"/>
        </w:object>
      </w:r>
      <w:r w:rsidRPr="001D05A7">
        <w:rPr>
          <w:lang w:val="uk-UA"/>
        </w:rPr>
        <w:t>.</w:t>
      </w:r>
    </w:p>
    <w:p w14:paraId="569AC67D" w14:textId="77777777" w:rsidR="00916C7B" w:rsidRPr="001D05A7" w:rsidRDefault="00916C7B" w:rsidP="00176919">
      <w:pPr>
        <w:pStyle w:val="a5"/>
        <w:spacing w:line="240" w:lineRule="auto"/>
        <w:ind w:firstLine="0"/>
        <w:jc w:val="center"/>
        <w:rPr>
          <w:lang w:val="uk-UA"/>
        </w:rPr>
      </w:pPr>
    </w:p>
    <w:p w14:paraId="0645DE5C" w14:textId="77777777" w:rsidR="00473222" w:rsidRPr="001D05A7" w:rsidRDefault="00473222" w:rsidP="00176919">
      <w:pPr>
        <w:pStyle w:val="a5"/>
        <w:spacing w:line="240" w:lineRule="auto"/>
        <w:rPr>
          <w:lang w:val="uk-UA"/>
        </w:rPr>
      </w:pPr>
      <w:r w:rsidRPr="001D05A7">
        <w:rPr>
          <w:lang w:val="uk-UA"/>
        </w:rPr>
        <w:t>2. Медіана віку:</w:t>
      </w:r>
    </w:p>
    <w:p w14:paraId="41701676" w14:textId="77777777" w:rsidR="00473222" w:rsidRPr="001D05A7" w:rsidRDefault="00473222" w:rsidP="00176919">
      <w:pPr>
        <w:pStyle w:val="a5"/>
        <w:spacing w:line="240" w:lineRule="auto"/>
        <w:rPr>
          <w:lang w:val="uk-UA"/>
        </w:rPr>
      </w:pPr>
      <w:r w:rsidRPr="001D05A7">
        <w:rPr>
          <w:lang w:val="uk-UA"/>
        </w:rPr>
        <w:t>Обсяг вибірки Σm</w:t>
      </w:r>
      <w:r w:rsidRPr="001D05A7">
        <w:rPr>
          <w:vertAlign w:val="subscript"/>
          <w:lang w:val="uk-UA"/>
        </w:rPr>
        <w:t>i</w:t>
      </w:r>
      <w:r w:rsidRPr="001D05A7">
        <w:rPr>
          <w:lang w:val="uk-UA"/>
        </w:rPr>
        <w:t>=1442.</w:t>
      </w:r>
    </w:p>
    <w:p w14:paraId="041A78B3" w14:textId="77777777" w:rsidR="00473222" w:rsidRPr="001D05A7" w:rsidRDefault="00473222" w:rsidP="00176919">
      <w:pPr>
        <w:pStyle w:val="a5"/>
        <w:spacing w:line="240" w:lineRule="auto"/>
        <w:rPr>
          <w:lang w:val="uk-UA"/>
        </w:rPr>
      </w:pPr>
      <w:r w:rsidRPr="001D05A7">
        <w:rPr>
          <w:lang w:val="uk-UA"/>
        </w:rPr>
        <w:t xml:space="preserve">Обсяг половини вибірки </w:t>
      </w:r>
      <w:r w:rsidRPr="001D05A7">
        <w:rPr>
          <w:position w:val="-24"/>
          <w:lang w:val="uk-UA"/>
        </w:rPr>
        <w:object w:dxaOrig="1140" w:dyaOrig="620" w14:anchorId="02E0832D">
          <v:shape id="_x0000_i1065" type="#_x0000_t75" style="width:56.95pt;height:31.15pt" o:ole="">
            <v:imagedata r:id="rId81" o:title=""/>
          </v:shape>
          <o:OLEObject Type="Embed" ProgID="Equation.3" ShapeID="_x0000_i1065" DrawAspect="Content" ObjectID="_1763129037" r:id="rId82"/>
        </w:object>
      </w:r>
      <w:r w:rsidRPr="001D05A7">
        <w:rPr>
          <w:lang w:val="uk-UA"/>
        </w:rPr>
        <w:t>.</w:t>
      </w:r>
    </w:p>
    <w:p w14:paraId="0695179D" w14:textId="77777777" w:rsidR="00473222" w:rsidRPr="001D05A7" w:rsidRDefault="00473222" w:rsidP="00176919">
      <w:pPr>
        <w:pStyle w:val="a5"/>
        <w:spacing w:line="240" w:lineRule="auto"/>
        <w:rPr>
          <w:lang w:val="uk-UA"/>
        </w:rPr>
      </w:pPr>
      <w:r w:rsidRPr="001D05A7">
        <w:rPr>
          <w:lang w:val="uk-UA"/>
        </w:rPr>
        <w:t>Медіанний інтервал 60-69, тому що до цього інтервалу накопичені частоти m</w:t>
      </w:r>
      <w:r w:rsidRPr="001D05A7">
        <w:rPr>
          <w:vertAlign w:val="subscript"/>
          <w:lang w:val="uk-UA"/>
        </w:rPr>
        <w:t>Σ</w:t>
      </w:r>
      <w:r w:rsidRPr="001D05A7">
        <w:rPr>
          <w:vertAlign w:val="superscript"/>
          <w:lang w:val="uk-UA"/>
        </w:rPr>
        <w:t>нак</w:t>
      </w:r>
      <w:r w:rsidRPr="001D05A7">
        <w:rPr>
          <w:lang w:val="uk-UA"/>
        </w:rPr>
        <w:t>=617 і медіана буде перебувати саме в цьому інтервалі.</w:t>
      </w:r>
    </w:p>
    <w:p w14:paraId="20B7986F" w14:textId="77777777" w:rsidR="00473222" w:rsidRPr="001D05A7" w:rsidRDefault="00473222" w:rsidP="00176919">
      <w:pPr>
        <w:pStyle w:val="a5"/>
        <w:spacing w:line="240" w:lineRule="auto"/>
        <w:rPr>
          <w:lang w:val="uk-UA"/>
        </w:rPr>
      </w:pPr>
      <w:r w:rsidRPr="001D05A7">
        <w:rPr>
          <w:lang w:val="uk-UA"/>
        </w:rPr>
        <w:t>Ширина медіанного інтервалу h=69-59=10.</w:t>
      </w:r>
    </w:p>
    <w:p w14:paraId="3E5FAF38" w14:textId="77777777" w:rsidR="00473222" w:rsidRPr="001D05A7" w:rsidRDefault="00473222" w:rsidP="00176919">
      <w:pPr>
        <w:pStyle w:val="a5"/>
        <w:spacing w:line="240" w:lineRule="auto"/>
        <w:rPr>
          <w:lang w:val="uk-UA"/>
        </w:rPr>
      </w:pPr>
      <w:r w:rsidRPr="001D05A7">
        <w:rPr>
          <w:lang w:val="uk-UA"/>
        </w:rPr>
        <w:t>Частота медіанного інтервалу m</w:t>
      </w:r>
      <w:r w:rsidRPr="001D05A7">
        <w:rPr>
          <w:vertAlign w:val="subscript"/>
          <w:lang w:val="uk-UA"/>
        </w:rPr>
        <w:t>Me</w:t>
      </w:r>
      <w:r w:rsidRPr="001D05A7">
        <w:rPr>
          <w:lang w:val="uk-UA"/>
        </w:rPr>
        <w:t>=825.</w:t>
      </w:r>
    </w:p>
    <w:p w14:paraId="77D1C976" w14:textId="06D24E34" w:rsidR="00473222" w:rsidRDefault="00473222" w:rsidP="00176919">
      <w:pPr>
        <w:pStyle w:val="a5"/>
        <w:spacing w:line="240" w:lineRule="auto"/>
        <w:rPr>
          <w:lang w:val="uk-UA"/>
        </w:rPr>
      </w:pPr>
      <w:r w:rsidRPr="001D05A7">
        <w:rPr>
          <w:lang w:val="uk-UA"/>
        </w:rPr>
        <w:t>Тоді за формулою (2.7) одержуємо:</w:t>
      </w:r>
    </w:p>
    <w:p w14:paraId="4D0ED3C4" w14:textId="77777777" w:rsidR="00916C7B" w:rsidRPr="001D05A7" w:rsidRDefault="00916C7B" w:rsidP="00176919">
      <w:pPr>
        <w:pStyle w:val="a5"/>
        <w:spacing w:line="240" w:lineRule="auto"/>
        <w:rPr>
          <w:lang w:val="uk-UA"/>
        </w:rPr>
      </w:pPr>
    </w:p>
    <w:p w14:paraId="462AB711" w14:textId="77777777" w:rsidR="00473222" w:rsidRPr="001D05A7" w:rsidRDefault="00473222" w:rsidP="00176919">
      <w:pPr>
        <w:pStyle w:val="a5"/>
        <w:spacing w:line="240" w:lineRule="auto"/>
        <w:ind w:firstLine="0"/>
        <w:jc w:val="center"/>
        <w:rPr>
          <w:lang w:val="uk-UA"/>
        </w:rPr>
      </w:pPr>
      <w:r w:rsidRPr="001D05A7">
        <w:rPr>
          <w:position w:val="-24"/>
          <w:lang w:val="uk-UA"/>
        </w:rPr>
        <w:object w:dxaOrig="3100" w:dyaOrig="620" w14:anchorId="7A1515DC">
          <v:shape id="_x0000_i1066" type="#_x0000_t75" style="width:154.75pt;height:31.15pt" o:ole="">
            <v:imagedata r:id="rId83" o:title=""/>
          </v:shape>
          <o:OLEObject Type="Embed" ProgID="Equation.3" ShapeID="_x0000_i1066" DrawAspect="Content" ObjectID="_1763129038" r:id="rId84"/>
        </w:object>
      </w:r>
    </w:p>
    <w:p w14:paraId="6FBDE31C" w14:textId="77777777" w:rsidR="00473222" w:rsidRPr="001D05A7" w:rsidRDefault="00473222" w:rsidP="00176919">
      <w:pPr>
        <w:pStyle w:val="a5"/>
        <w:spacing w:line="240" w:lineRule="auto"/>
        <w:rPr>
          <w:lang w:val="uk-UA"/>
        </w:rPr>
      </w:pPr>
      <w:r w:rsidRPr="001D05A7">
        <w:rPr>
          <w:lang w:val="uk-UA"/>
        </w:rPr>
        <w:t>3. Мода віку.</w:t>
      </w:r>
    </w:p>
    <w:p w14:paraId="62BEA481" w14:textId="77777777" w:rsidR="00473222" w:rsidRPr="001D05A7" w:rsidRDefault="00473222" w:rsidP="00176919">
      <w:pPr>
        <w:pStyle w:val="a5"/>
        <w:spacing w:line="240" w:lineRule="auto"/>
        <w:rPr>
          <w:lang w:val="uk-UA"/>
        </w:rPr>
      </w:pPr>
      <w:r w:rsidRPr="001D05A7">
        <w:rPr>
          <w:lang w:val="uk-UA"/>
        </w:rPr>
        <w:t>Частота модального інтервалу m</w:t>
      </w:r>
      <w:r w:rsidRPr="001D05A7">
        <w:rPr>
          <w:vertAlign w:val="subscript"/>
          <w:lang w:val="uk-UA"/>
        </w:rPr>
        <w:t>о</w:t>
      </w:r>
      <w:r w:rsidRPr="001D05A7">
        <w:rPr>
          <w:lang w:val="uk-UA"/>
        </w:rPr>
        <w:t>=825 &gt; m</w:t>
      </w:r>
      <w:r w:rsidRPr="001D05A7">
        <w:rPr>
          <w:vertAlign w:val="subscript"/>
          <w:lang w:val="uk-UA"/>
        </w:rPr>
        <w:t>i</w:t>
      </w:r>
      <w:r w:rsidRPr="001D05A7">
        <w:rPr>
          <w:lang w:val="uk-UA"/>
        </w:rPr>
        <w:t>.</w:t>
      </w:r>
    </w:p>
    <w:p w14:paraId="46B9C21A" w14:textId="77777777" w:rsidR="00473222" w:rsidRPr="001D05A7" w:rsidRDefault="00473222" w:rsidP="00176919">
      <w:pPr>
        <w:pStyle w:val="a5"/>
        <w:spacing w:line="240" w:lineRule="auto"/>
        <w:rPr>
          <w:lang w:val="uk-UA"/>
        </w:rPr>
      </w:pPr>
      <w:r w:rsidRPr="001D05A7">
        <w:rPr>
          <w:lang w:val="uk-UA"/>
        </w:rPr>
        <w:t>Ширина модального інтервалу h=69-59=10.</w:t>
      </w:r>
    </w:p>
    <w:p w14:paraId="5F584618" w14:textId="77777777" w:rsidR="00473222" w:rsidRPr="001D05A7" w:rsidRDefault="00473222" w:rsidP="00176919">
      <w:pPr>
        <w:pStyle w:val="a5"/>
        <w:spacing w:line="240" w:lineRule="auto"/>
        <w:rPr>
          <w:lang w:val="uk-UA"/>
        </w:rPr>
      </w:pPr>
      <w:r w:rsidRPr="001D05A7">
        <w:rPr>
          <w:lang w:val="uk-UA"/>
        </w:rPr>
        <w:t>Початок модального інтервалу x</w:t>
      </w:r>
      <w:r w:rsidRPr="001D05A7">
        <w:rPr>
          <w:vertAlign w:val="subscript"/>
          <w:lang w:val="uk-UA"/>
        </w:rPr>
        <w:t>Мо</w:t>
      </w:r>
      <w:r w:rsidRPr="001D05A7">
        <w:rPr>
          <w:lang w:val="uk-UA"/>
        </w:rPr>
        <w:t>=60.</w:t>
      </w:r>
    </w:p>
    <w:p w14:paraId="58860113" w14:textId="77777777" w:rsidR="00473222" w:rsidRPr="001D05A7" w:rsidRDefault="00473222" w:rsidP="00176919">
      <w:pPr>
        <w:pStyle w:val="a5"/>
        <w:spacing w:line="240" w:lineRule="auto"/>
        <w:rPr>
          <w:lang w:val="uk-UA"/>
        </w:rPr>
      </w:pPr>
      <w:r w:rsidRPr="001D05A7">
        <w:rPr>
          <w:lang w:val="uk-UA"/>
        </w:rPr>
        <w:t>Частота інтервалу, що передує модальному m</w:t>
      </w:r>
      <w:r w:rsidRPr="001D05A7">
        <w:rPr>
          <w:vertAlign w:val="subscript"/>
          <w:lang w:val="uk-UA"/>
        </w:rPr>
        <w:t>Мо-1</w:t>
      </w:r>
      <w:r w:rsidRPr="001D05A7">
        <w:rPr>
          <w:lang w:val="uk-UA"/>
        </w:rPr>
        <w:t>=361, а m</w:t>
      </w:r>
      <w:r w:rsidRPr="001D05A7">
        <w:rPr>
          <w:vertAlign w:val="subscript"/>
          <w:lang w:val="uk-UA"/>
        </w:rPr>
        <w:t>Мо+1</w:t>
      </w:r>
      <w:r w:rsidRPr="001D05A7">
        <w:rPr>
          <w:lang w:val="uk-UA"/>
        </w:rPr>
        <w:t>=0, тому що модальній інтервал є останнім.</w:t>
      </w:r>
    </w:p>
    <w:p w14:paraId="27E4277F" w14:textId="12CE8B69" w:rsidR="00473222" w:rsidRDefault="00473222" w:rsidP="00176919">
      <w:pPr>
        <w:pStyle w:val="a5"/>
        <w:spacing w:line="240" w:lineRule="auto"/>
        <w:rPr>
          <w:lang w:val="uk-UA"/>
        </w:rPr>
      </w:pPr>
      <w:r w:rsidRPr="001D05A7">
        <w:rPr>
          <w:lang w:val="uk-UA"/>
        </w:rPr>
        <w:t>За формулою (2.6) обчислюємо:</w:t>
      </w:r>
    </w:p>
    <w:p w14:paraId="18C706D3" w14:textId="77777777" w:rsidR="00916C7B" w:rsidRPr="001D05A7" w:rsidRDefault="00916C7B" w:rsidP="00176919">
      <w:pPr>
        <w:pStyle w:val="a5"/>
        <w:spacing w:line="240" w:lineRule="auto"/>
        <w:rPr>
          <w:lang w:val="uk-UA"/>
        </w:rPr>
      </w:pPr>
    </w:p>
    <w:p w14:paraId="76CBF4B2" w14:textId="265D91AA" w:rsidR="00473222" w:rsidRDefault="00473222" w:rsidP="00176919">
      <w:pPr>
        <w:pStyle w:val="a5"/>
        <w:spacing w:line="240" w:lineRule="auto"/>
        <w:ind w:firstLine="0"/>
        <w:jc w:val="center"/>
        <w:rPr>
          <w:lang w:val="uk-UA"/>
        </w:rPr>
      </w:pPr>
      <w:r w:rsidRPr="001D05A7">
        <w:rPr>
          <w:position w:val="-28"/>
          <w:lang w:val="uk-UA"/>
        </w:rPr>
        <w:object w:dxaOrig="3980" w:dyaOrig="660" w14:anchorId="15F481D4">
          <v:shape id="_x0000_i1067" type="#_x0000_t75" style="width:199.35pt;height:32.8pt" o:ole="">
            <v:imagedata r:id="rId85" o:title=""/>
          </v:shape>
          <o:OLEObject Type="Embed" ProgID="Equation.3" ShapeID="_x0000_i1067" DrawAspect="Content" ObjectID="_1763129039" r:id="rId86"/>
        </w:object>
      </w:r>
      <w:r w:rsidRPr="001D05A7">
        <w:rPr>
          <w:lang w:val="uk-UA"/>
        </w:rPr>
        <w:t>.</w:t>
      </w:r>
    </w:p>
    <w:p w14:paraId="6EA9E565" w14:textId="77777777" w:rsidR="00916C7B" w:rsidRPr="001D05A7" w:rsidRDefault="00916C7B" w:rsidP="00176919">
      <w:pPr>
        <w:pStyle w:val="a5"/>
        <w:spacing w:line="240" w:lineRule="auto"/>
        <w:ind w:firstLine="0"/>
        <w:jc w:val="center"/>
        <w:rPr>
          <w:lang w:val="uk-UA"/>
        </w:rPr>
      </w:pPr>
    </w:p>
    <w:p w14:paraId="09774E66" w14:textId="77777777" w:rsidR="00473222" w:rsidRPr="001D05A7" w:rsidRDefault="00473222" w:rsidP="00176919">
      <w:pPr>
        <w:pStyle w:val="a5"/>
        <w:spacing w:line="240" w:lineRule="auto"/>
        <w:rPr>
          <w:lang w:val="uk-UA"/>
        </w:rPr>
      </w:pPr>
      <w:r w:rsidRPr="001D05A7">
        <w:rPr>
          <w:lang w:val="uk-UA"/>
        </w:rPr>
        <w:t xml:space="preserve">Так як </w:t>
      </w:r>
      <w:r w:rsidRPr="001D05A7">
        <w:rPr>
          <w:position w:val="-6"/>
        </w:rPr>
        <w:object w:dxaOrig="200" w:dyaOrig="340" w14:anchorId="60255198">
          <v:shape id="_x0000_i1068" type="#_x0000_t75" style="width:10.2pt;height:16.65pt" o:ole="">
            <v:imagedata r:id="rId33" o:title=""/>
          </v:shape>
          <o:OLEObject Type="Embed" ProgID="Equation.3" ShapeID="_x0000_i1068" DrawAspect="Content" ObjectID="_1763129040" r:id="rId87"/>
        </w:object>
      </w:r>
      <w:r w:rsidRPr="001D05A7">
        <w:t>&lt;</w:t>
      </w:r>
      <w:r w:rsidRPr="001D05A7">
        <w:rPr>
          <w:lang w:val="en-US"/>
        </w:rPr>
        <w:t>Me</w:t>
      </w:r>
      <w:r w:rsidRPr="001D05A7">
        <w:t>&lt;</w:t>
      </w:r>
      <w:r w:rsidRPr="001D05A7">
        <w:rPr>
          <w:lang w:val="en-US"/>
        </w:rPr>
        <w:t>Mo</w:t>
      </w:r>
      <w:r w:rsidRPr="001D05A7">
        <w:rPr>
          <w:lang w:val="uk-UA"/>
        </w:rPr>
        <w:t>, то розподілення х – числа хворих має лівосторонню асиметрію.</w:t>
      </w:r>
    </w:p>
    <w:p w14:paraId="41074ABD" w14:textId="77777777" w:rsidR="00473222" w:rsidRPr="001D05A7" w:rsidRDefault="00473222" w:rsidP="00176919">
      <w:pPr>
        <w:pStyle w:val="a5"/>
        <w:spacing w:line="240" w:lineRule="auto"/>
        <w:rPr>
          <w:lang w:val="uk-UA"/>
        </w:rPr>
      </w:pPr>
      <w:r w:rsidRPr="001D05A7">
        <w:rPr>
          <w:lang w:val="uk-UA"/>
        </w:rPr>
        <w:t>Якщо кількість досліджуваних ознак більше одного, то результати спостережень представляються у вигляді двомірних або багатомірних таблиць.</w:t>
      </w:r>
    </w:p>
    <w:p w14:paraId="4FCB0A87" w14:textId="6B26F2B0" w:rsidR="00473222" w:rsidRDefault="00473222" w:rsidP="00176919">
      <w:pPr>
        <w:pStyle w:val="a5"/>
        <w:spacing w:line="240" w:lineRule="auto"/>
        <w:rPr>
          <w:lang w:val="uk-UA"/>
        </w:rPr>
      </w:pPr>
      <w:r w:rsidRPr="001D05A7">
        <w:rPr>
          <w:i/>
          <w:iCs/>
          <w:lang w:val="uk-UA"/>
        </w:rPr>
        <w:t>Таблиця частот –</w:t>
      </w:r>
      <w:r w:rsidRPr="001D05A7">
        <w:rPr>
          <w:lang w:val="uk-UA"/>
        </w:rPr>
        <w:t xml:space="preserve"> це таблиця, у якій для кожного значення або рівня ознаки вибіркової сукупності наведена його частота в даній вибірці або процентне значення цієї частоти. Таблиці частот застосовуються для дискретних, номінальних і рангових даних. Схематичний вид таблиці наведений на рис. 2.1.</w:t>
      </w:r>
    </w:p>
    <w:p w14:paraId="50393B74" w14:textId="77777777" w:rsidR="00176919" w:rsidRPr="001D05A7" w:rsidRDefault="00176919" w:rsidP="00176919">
      <w:pPr>
        <w:pStyle w:val="a5"/>
        <w:spacing w:line="240" w:lineRule="auto"/>
        <w:rPr>
          <w:lang w:val="uk-UA"/>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0"/>
        <w:gridCol w:w="1099"/>
        <w:gridCol w:w="1170"/>
        <w:gridCol w:w="512"/>
        <w:gridCol w:w="1099"/>
        <w:gridCol w:w="512"/>
        <w:gridCol w:w="1129"/>
        <w:gridCol w:w="1185"/>
      </w:tblGrid>
      <w:tr w:rsidR="00473222" w:rsidRPr="001D05A7" w14:paraId="4D2BE95A" w14:textId="77777777">
        <w:tc>
          <w:tcPr>
            <w:tcW w:w="0" w:type="auto"/>
            <w:vMerge w:val="restart"/>
            <w:vAlign w:val="center"/>
          </w:tcPr>
          <w:p w14:paraId="3B5FBD07" w14:textId="77777777" w:rsidR="00473222" w:rsidRPr="001D05A7" w:rsidRDefault="00473222" w:rsidP="00473222">
            <w:pPr>
              <w:jc w:val="center"/>
              <w:rPr>
                <w:lang w:val="uk-UA"/>
              </w:rPr>
            </w:pPr>
            <w:r w:rsidRPr="001D05A7">
              <w:rPr>
                <w:lang w:val="uk-UA"/>
              </w:rPr>
              <w:t>Значення ознаки i</w:t>
            </w:r>
          </w:p>
        </w:tc>
        <w:tc>
          <w:tcPr>
            <w:tcW w:w="0" w:type="auto"/>
            <w:gridSpan w:val="7"/>
            <w:vAlign w:val="center"/>
          </w:tcPr>
          <w:p w14:paraId="62E3832B" w14:textId="77777777" w:rsidR="00473222" w:rsidRPr="001D05A7" w:rsidRDefault="00473222" w:rsidP="00473222">
            <w:pPr>
              <w:jc w:val="center"/>
              <w:rPr>
                <w:lang w:val="uk-UA"/>
              </w:rPr>
            </w:pPr>
            <w:r w:rsidRPr="001D05A7">
              <w:rPr>
                <w:lang w:val="uk-UA"/>
              </w:rPr>
              <w:t>Значення ознаки j</w:t>
            </w:r>
          </w:p>
        </w:tc>
      </w:tr>
      <w:tr w:rsidR="00473222" w:rsidRPr="001D05A7" w14:paraId="0ABF1F2F" w14:textId="77777777">
        <w:tc>
          <w:tcPr>
            <w:tcW w:w="0" w:type="auto"/>
            <w:vMerge/>
          </w:tcPr>
          <w:p w14:paraId="28A40EA5" w14:textId="77777777" w:rsidR="00473222" w:rsidRPr="001D05A7" w:rsidRDefault="00473222" w:rsidP="00473222">
            <w:pPr>
              <w:jc w:val="center"/>
              <w:rPr>
                <w:lang w:val="uk-UA"/>
              </w:rPr>
            </w:pPr>
          </w:p>
        </w:tc>
        <w:tc>
          <w:tcPr>
            <w:tcW w:w="0" w:type="auto"/>
          </w:tcPr>
          <w:p w14:paraId="38D28777" w14:textId="77777777" w:rsidR="00473222" w:rsidRPr="001D05A7" w:rsidRDefault="00473222" w:rsidP="00473222">
            <w:pPr>
              <w:jc w:val="center"/>
              <w:rPr>
                <w:vertAlign w:val="subscript"/>
                <w:lang w:val="uk-UA"/>
              </w:rPr>
            </w:pPr>
            <w:r w:rsidRPr="001D05A7">
              <w:rPr>
                <w:lang w:val="uk-UA"/>
              </w:rPr>
              <w:t>x</w:t>
            </w:r>
            <w:r w:rsidRPr="001D05A7">
              <w:rPr>
                <w:vertAlign w:val="subscript"/>
                <w:lang w:val="uk-UA"/>
              </w:rPr>
              <w:t>1</w:t>
            </w:r>
          </w:p>
        </w:tc>
        <w:tc>
          <w:tcPr>
            <w:tcW w:w="0" w:type="auto"/>
          </w:tcPr>
          <w:p w14:paraId="7FA3AA8E" w14:textId="77777777" w:rsidR="00473222" w:rsidRPr="001D05A7" w:rsidRDefault="00473222" w:rsidP="00473222">
            <w:pPr>
              <w:jc w:val="center"/>
              <w:rPr>
                <w:vertAlign w:val="subscript"/>
                <w:lang w:val="uk-UA"/>
              </w:rPr>
            </w:pPr>
            <w:r w:rsidRPr="001D05A7">
              <w:rPr>
                <w:lang w:val="uk-UA"/>
              </w:rPr>
              <w:t>x</w:t>
            </w:r>
            <w:r w:rsidRPr="001D05A7">
              <w:rPr>
                <w:vertAlign w:val="subscript"/>
                <w:lang w:val="uk-UA"/>
              </w:rPr>
              <w:t>2</w:t>
            </w:r>
          </w:p>
        </w:tc>
        <w:tc>
          <w:tcPr>
            <w:tcW w:w="0" w:type="auto"/>
          </w:tcPr>
          <w:p w14:paraId="44D310FB" w14:textId="77777777" w:rsidR="00473222" w:rsidRPr="001D05A7" w:rsidRDefault="00473222" w:rsidP="00473222">
            <w:pPr>
              <w:jc w:val="center"/>
              <w:rPr>
                <w:lang w:val="uk-UA"/>
              </w:rPr>
            </w:pPr>
            <w:r w:rsidRPr="001D05A7">
              <w:rPr>
                <w:lang w:val="uk-UA"/>
              </w:rPr>
              <w:t>...</w:t>
            </w:r>
          </w:p>
        </w:tc>
        <w:tc>
          <w:tcPr>
            <w:tcW w:w="0" w:type="auto"/>
          </w:tcPr>
          <w:p w14:paraId="703F4FB6" w14:textId="77777777" w:rsidR="00473222" w:rsidRPr="001D05A7" w:rsidRDefault="00473222" w:rsidP="00473222">
            <w:pPr>
              <w:jc w:val="center"/>
              <w:rPr>
                <w:vertAlign w:val="subscript"/>
                <w:lang w:val="uk-UA"/>
              </w:rPr>
            </w:pPr>
            <w:r w:rsidRPr="001D05A7">
              <w:rPr>
                <w:lang w:val="uk-UA"/>
              </w:rPr>
              <w:t>x</w:t>
            </w:r>
            <w:r w:rsidRPr="001D05A7">
              <w:rPr>
                <w:vertAlign w:val="subscript"/>
                <w:lang w:val="uk-UA"/>
              </w:rPr>
              <w:t>j</w:t>
            </w:r>
          </w:p>
        </w:tc>
        <w:tc>
          <w:tcPr>
            <w:tcW w:w="0" w:type="auto"/>
          </w:tcPr>
          <w:p w14:paraId="47E1F3D9" w14:textId="77777777" w:rsidR="00473222" w:rsidRPr="001D05A7" w:rsidRDefault="00473222" w:rsidP="00473222">
            <w:pPr>
              <w:jc w:val="center"/>
              <w:rPr>
                <w:lang w:val="uk-UA"/>
              </w:rPr>
            </w:pPr>
            <w:r w:rsidRPr="001D05A7">
              <w:rPr>
                <w:lang w:val="uk-UA"/>
              </w:rPr>
              <w:t>...</w:t>
            </w:r>
          </w:p>
        </w:tc>
        <w:tc>
          <w:tcPr>
            <w:tcW w:w="0" w:type="auto"/>
          </w:tcPr>
          <w:p w14:paraId="4254BA0D" w14:textId="77777777" w:rsidR="00473222" w:rsidRPr="001D05A7" w:rsidRDefault="00473222" w:rsidP="00473222">
            <w:pPr>
              <w:jc w:val="center"/>
              <w:rPr>
                <w:vertAlign w:val="subscript"/>
                <w:lang w:val="uk-UA"/>
              </w:rPr>
            </w:pPr>
            <w:r w:rsidRPr="001D05A7">
              <w:rPr>
                <w:lang w:val="uk-UA"/>
              </w:rPr>
              <w:t>x</w:t>
            </w:r>
            <w:r w:rsidRPr="001D05A7">
              <w:rPr>
                <w:vertAlign w:val="subscript"/>
                <w:lang w:val="uk-UA"/>
              </w:rPr>
              <w:t>p</w:t>
            </w:r>
          </w:p>
        </w:tc>
        <w:tc>
          <w:tcPr>
            <w:tcW w:w="0" w:type="auto"/>
          </w:tcPr>
          <w:p w14:paraId="477265FB" w14:textId="77777777" w:rsidR="00473222" w:rsidRPr="001D05A7" w:rsidRDefault="00473222" w:rsidP="00473222">
            <w:pPr>
              <w:jc w:val="center"/>
              <w:rPr>
                <w:lang w:val="uk-UA"/>
              </w:rPr>
            </w:pPr>
            <w:r w:rsidRPr="001D05A7">
              <w:rPr>
                <w:lang w:val="uk-UA"/>
              </w:rPr>
              <w:t>Σ</w:t>
            </w:r>
          </w:p>
        </w:tc>
      </w:tr>
      <w:tr w:rsidR="00473222" w:rsidRPr="001D05A7" w14:paraId="78AA2F81" w14:textId="77777777">
        <w:tc>
          <w:tcPr>
            <w:tcW w:w="0" w:type="auto"/>
          </w:tcPr>
          <w:p w14:paraId="611C0F1C" w14:textId="77777777" w:rsidR="00473222" w:rsidRPr="001D05A7" w:rsidRDefault="00473222" w:rsidP="00473222">
            <w:pPr>
              <w:jc w:val="center"/>
              <w:rPr>
                <w:vertAlign w:val="subscript"/>
                <w:lang w:val="uk-UA"/>
              </w:rPr>
            </w:pPr>
            <w:r w:rsidRPr="001D05A7">
              <w:rPr>
                <w:lang w:val="uk-UA"/>
              </w:rPr>
              <w:t>y</w:t>
            </w:r>
            <w:r w:rsidRPr="001D05A7">
              <w:rPr>
                <w:vertAlign w:val="subscript"/>
                <w:lang w:val="uk-UA"/>
              </w:rPr>
              <w:t>1</w:t>
            </w:r>
          </w:p>
        </w:tc>
        <w:tc>
          <w:tcPr>
            <w:tcW w:w="0" w:type="auto"/>
          </w:tcPr>
          <w:p w14:paraId="0C7C987D" w14:textId="77777777" w:rsidR="00473222" w:rsidRPr="001D05A7" w:rsidRDefault="00473222" w:rsidP="00473222">
            <w:pPr>
              <w:jc w:val="center"/>
              <w:rPr>
                <w:vertAlign w:val="subscript"/>
                <w:lang w:val="uk-UA"/>
              </w:rPr>
            </w:pPr>
            <w:r w:rsidRPr="001D05A7">
              <w:rPr>
                <w:lang w:val="uk-UA"/>
              </w:rPr>
              <w:t>m</w:t>
            </w:r>
            <w:r w:rsidRPr="001D05A7">
              <w:rPr>
                <w:vertAlign w:val="subscript"/>
                <w:lang w:val="uk-UA"/>
              </w:rPr>
              <w:t>11</w:t>
            </w:r>
          </w:p>
        </w:tc>
        <w:tc>
          <w:tcPr>
            <w:tcW w:w="0" w:type="auto"/>
          </w:tcPr>
          <w:p w14:paraId="22F2BBCB" w14:textId="77777777" w:rsidR="00473222" w:rsidRPr="001D05A7" w:rsidRDefault="00473222" w:rsidP="00473222">
            <w:pPr>
              <w:jc w:val="center"/>
              <w:rPr>
                <w:lang w:val="uk-UA"/>
              </w:rPr>
            </w:pPr>
            <w:r w:rsidRPr="001D05A7">
              <w:rPr>
                <w:lang w:val="uk-UA"/>
              </w:rPr>
              <w:t>m</w:t>
            </w:r>
            <w:r w:rsidRPr="001D05A7">
              <w:rPr>
                <w:vertAlign w:val="subscript"/>
                <w:lang w:val="uk-UA"/>
              </w:rPr>
              <w:t>12</w:t>
            </w:r>
          </w:p>
        </w:tc>
        <w:tc>
          <w:tcPr>
            <w:tcW w:w="0" w:type="auto"/>
          </w:tcPr>
          <w:p w14:paraId="551B200E" w14:textId="77777777" w:rsidR="00473222" w:rsidRPr="001D05A7" w:rsidRDefault="00473222" w:rsidP="00473222">
            <w:pPr>
              <w:jc w:val="center"/>
              <w:rPr>
                <w:lang w:val="uk-UA"/>
              </w:rPr>
            </w:pPr>
            <w:r w:rsidRPr="001D05A7">
              <w:rPr>
                <w:lang w:val="uk-UA"/>
              </w:rPr>
              <w:t>...</w:t>
            </w:r>
          </w:p>
        </w:tc>
        <w:tc>
          <w:tcPr>
            <w:tcW w:w="0" w:type="auto"/>
          </w:tcPr>
          <w:p w14:paraId="0CA9939A" w14:textId="77777777" w:rsidR="00473222" w:rsidRPr="001D05A7" w:rsidRDefault="00473222" w:rsidP="00473222">
            <w:pPr>
              <w:jc w:val="center"/>
              <w:rPr>
                <w:lang w:val="uk-UA"/>
              </w:rPr>
            </w:pPr>
            <w:r w:rsidRPr="001D05A7">
              <w:rPr>
                <w:lang w:val="uk-UA"/>
              </w:rPr>
              <w:t>m</w:t>
            </w:r>
            <w:r w:rsidRPr="001D05A7">
              <w:rPr>
                <w:vertAlign w:val="subscript"/>
                <w:lang w:val="uk-UA"/>
              </w:rPr>
              <w:t>1j</w:t>
            </w:r>
          </w:p>
        </w:tc>
        <w:tc>
          <w:tcPr>
            <w:tcW w:w="0" w:type="auto"/>
          </w:tcPr>
          <w:p w14:paraId="60903E9B" w14:textId="77777777" w:rsidR="00473222" w:rsidRPr="001D05A7" w:rsidRDefault="00473222" w:rsidP="00473222">
            <w:pPr>
              <w:jc w:val="center"/>
              <w:rPr>
                <w:lang w:val="uk-UA"/>
              </w:rPr>
            </w:pPr>
            <w:r w:rsidRPr="001D05A7">
              <w:rPr>
                <w:lang w:val="uk-UA"/>
              </w:rPr>
              <w:t>...</w:t>
            </w:r>
          </w:p>
        </w:tc>
        <w:tc>
          <w:tcPr>
            <w:tcW w:w="0" w:type="auto"/>
          </w:tcPr>
          <w:p w14:paraId="18BE9AF9" w14:textId="77777777" w:rsidR="00473222" w:rsidRPr="001D05A7" w:rsidRDefault="00473222" w:rsidP="00473222">
            <w:pPr>
              <w:jc w:val="center"/>
              <w:rPr>
                <w:lang w:val="uk-UA"/>
              </w:rPr>
            </w:pPr>
            <w:r w:rsidRPr="001D05A7">
              <w:rPr>
                <w:lang w:val="uk-UA"/>
              </w:rPr>
              <w:t>m</w:t>
            </w:r>
            <w:r w:rsidRPr="001D05A7">
              <w:rPr>
                <w:vertAlign w:val="subscript"/>
                <w:lang w:val="uk-UA"/>
              </w:rPr>
              <w:t>1p</w:t>
            </w:r>
          </w:p>
        </w:tc>
        <w:tc>
          <w:tcPr>
            <w:tcW w:w="0" w:type="auto"/>
          </w:tcPr>
          <w:p w14:paraId="634C140D" w14:textId="77777777" w:rsidR="00473222" w:rsidRPr="001D05A7" w:rsidRDefault="00473222" w:rsidP="00473222">
            <w:pPr>
              <w:jc w:val="center"/>
              <w:rPr>
                <w:lang w:val="uk-UA"/>
              </w:rPr>
            </w:pPr>
            <w:r w:rsidRPr="001D05A7">
              <w:rPr>
                <w:position w:val="-30"/>
                <w:lang w:val="uk-UA"/>
              </w:rPr>
              <w:object w:dxaOrig="680" w:dyaOrig="560" w14:anchorId="12B81B2C">
                <v:shape id="_x0000_i1069" type="#_x0000_t75" style="width:34.4pt;height:27.4pt" o:ole="">
                  <v:imagedata r:id="rId88" o:title=""/>
                </v:shape>
                <o:OLEObject Type="Embed" ProgID="Equation.3" ShapeID="_x0000_i1069" DrawAspect="Content" ObjectID="_1763129041" r:id="rId89"/>
              </w:object>
            </w:r>
          </w:p>
        </w:tc>
      </w:tr>
      <w:tr w:rsidR="00473222" w:rsidRPr="001D05A7" w14:paraId="69D67854" w14:textId="77777777">
        <w:tc>
          <w:tcPr>
            <w:tcW w:w="0" w:type="auto"/>
          </w:tcPr>
          <w:p w14:paraId="33ED6093" w14:textId="77777777" w:rsidR="00473222" w:rsidRPr="001D05A7" w:rsidRDefault="00473222" w:rsidP="00473222">
            <w:pPr>
              <w:jc w:val="center"/>
              <w:rPr>
                <w:lang w:val="uk-UA"/>
              </w:rPr>
            </w:pPr>
            <w:r w:rsidRPr="001D05A7">
              <w:rPr>
                <w:lang w:val="uk-UA"/>
              </w:rPr>
              <w:t>y</w:t>
            </w:r>
            <w:r w:rsidRPr="001D05A7">
              <w:rPr>
                <w:vertAlign w:val="subscript"/>
                <w:lang w:val="uk-UA"/>
              </w:rPr>
              <w:t>2</w:t>
            </w:r>
          </w:p>
        </w:tc>
        <w:tc>
          <w:tcPr>
            <w:tcW w:w="0" w:type="auto"/>
          </w:tcPr>
          <w:p w14:paraId="349EB2DB" w14:textId="77777777" w:rsidR="00473222" w:rsidRPr="001D05A7" w:rsidRDefault="00473222" w:rsidP="00473222">
            <w:pPr>
              <w:jc w:val="center"/>
              <w:rPr>
                <w:lang w:val="uk-UA"/>
              </w:rPr>
            </w:pPr>
            <w:r w:rsidRPr="001D05A7">
              <w:rPr>
                <w:lang w:val="uk-UA"/>
              </w:rPr>
              <w:t>m</w:t>
            </w:r>
            <w:r w:rsidRPr="001D05A7">
              <w:rPr>
                <w:vertAlign w:val="subscript"/>
                <w:lang w:val="uk-UA"/>
              </w:rPr>
              <w:t>21</w:t>
            </w:r>
          </w:p>
        </w:tc>
        <w:tc>
          <w:tcPr>
            <w:tcW w:w="0" w:type="auto"/>
          </w:tcPr>
          <w:p w14:paraId="47405207" w14:textId="77777777" w:rsidR="00473222" w:rsidRPr="001D05A7" w:rsidRDefault="00473222" w:rsidP="00473222">
            <w:pPr>
              <w:jc w:val="center"/>
              <w:rPr>
                <w:lang w:val="uk-UA"/>
              </w:rPr>
            </w:pPr>
            <w:r w:rsidRPr="001D05A7">
              <w:rPr>
                <w:lang w:val="uk-UA"/>
              </w:rPr>
              <w:t>m</w:t>
            </w:r>
            <w:r w:rsidRPr="001D05A7">
              <w:rPr>
                <w:vertAlign w:val="subscript"/>
                <w:lang w:val="uk-UA"/>
              </w:rPr>
              <w:t>22</w:t>
            </w:r>
          </w:p>
        </w:tc>
        <w:tc>
          <w:tcPr>
            <w:tcW w:w="0" w:type="auto"/>
          </w:tcPr>
          <w:p w14:paraId="0997A18D" w14:textId="77777777" w:rsidR="00473222" w:rsidRPr="001D05A7" w:rsidRDefault="00473222" w:rsidP="00473222">
            <w:pPr>
              <w:jc w:val="center"/>
              <w:rPr>
                <w:lang w:val="uk-UA"/>
              </w:rPr>
            </w:pPr>
            <w:r w:rsidRPr="001D05A7">
              <w:rPr>
                <w:lang w:val="uk-UA"/>
              </w:rPr>
              <w:t>...</w:t>
            </w:r>
          </w:p>
        </w:tc>
        <w:tc>
          <w:tcPr>
            <w:tcW w:w="0" w:type="auto"/>
          </w:tcPr>
          <w:p w14:paraId="191D4AE2" w14:textId="77777777" w:rsidR="00473222" w:rsidRPr="001D05A7" w:rsidRDefault="00473222" w:rsidP="00473222">
            <w:pPr>
              <w:jc w:val="center"/>
              <w:rPr>
                <w:lang w:val="uk-UA"/>
              </w:rPr>
            </w:pPr>
            <w:r w:rsidRPr="001D05A7">
              <w:rPr>
                <w:lang w:val="uk-UA"/>
              </w:rPr>
              <w:t>m</w:t>
            </w:r>
            <w:r w:rsidRPr="001D05A7">
              <w:rPr>
                <w:vertAlign w:val="subscript"/>
                <w:lang w:val="uk-UA"/>
              </w:rPr>
              <w:t>2j</w:t>
            </w:r>
          </w:p>
        </w:tc>
        <w:tc>
          <w:tcPr>
            <w:tcW w:w="0" w:type="auto"/>
          </w:tcPr>
          <w:p w14:paraId="13CE7D79" w14:textId="77777777" w:rsidR="00473222" w:rsidRPr="001D05A7" w:rsidRDefault="00473222" w:rsidP="00473222">
            <w:pPr>
              <w:jc w:val="center"/>
              <w:rPr>
                <w:lang w:val="uk-UA"/>
              </w:rPr>
            </w:pPr>
            <w:r w:rsidRPr="001D05A7">
              <w:rPr>
                <w:lang w:val="uk-UA"/>
              </w:rPr>
              <w:t>...</w:t>
            </w:r>
          </w:p>
        </w:tc>
        <w:tc>
          <w:tcPr>
            <w:tcW w:w="0" w:type="auto"/>
          </w:tcPr>
          <w:p w14:paraId="73B0355D" w14:textId="77777777" w:rsidR="00473222" w:rsidRPr="001D05A7" w:rsidRDefault="00473222" w:rsidP="00473222">
            <w:pPr>
              <w:jc w:val="center"/>
              <w:rPr>
                <w:lang w:val="uk-UA"/>
              </w:rPr>
            </w:pPr>
            <w:r w:rsidRPr="001D05A7">
              <w:rPr>
                <w:lang w:val="uk-UA"/>
              </w:rPr>
              <w:t>m</w:t>
            </w:r>
            <w:r w:rsidRPr="001D05A7">
              <w:rPr>
                <w:vertAlign w:val="subscript"/>
                <w:lang w:val="uk-UA"/>
              </w:rPr>
              <w:t>2p</w:t>
            </w:r>
          </w:p>
        </w:tc>
        <w:tc>
          <w:tcPr>
            <w:tcW w:w="0" w:type="auto"/>
          </w:tcPr>
          <w:p w14:paraId="49FC29A5" w14:textId="77777777" w:rsidR="00473222" w:rsidRPr="001D05A7" w:rsidRDefault="00473222" w:rsidP="00473222">
            <w:pPr>
              <w:jc w:val="center"/>
              <w:rPr>
                <w:lang w:val="uk-UA"/>
              </w:rPr>
            </w:pPr>
            <w:r w:rsidRPr="001D05A7">
              <w:rPr>
                <w:position w:val="-30"/>
                <w:lang w:val="uk-UA"/>
              </w:rPr>
              <w:object w:dxaOrig="700" w:dyaOrig="560" w14:anchorId="3BF7307D">
                <v:shape id="_x0000_i1070" type="#_x0000_t75" style="width:34.95pt;height:27.4pt" o:ole="">
                  <v:imagedata r:id="rId90" o:title=""/>
                </v:shape>
                <o:OLEObject Type="Embed" ProgID="Equation.3" ShapeID="_x0000_i1070" DrawAspect="Content" ObjectID="_1763129042" r:id="rId91"/>
              </w:object>
            </w:r>
          </w:p>
        </w:tc>
      </w:tr>
      <w:tr w:rsidR="00473222" w:rsidRPr="001D05A7" w14:paraId="2AFF4EF2" w14:textId="77777777">
        <w:tc>
          <w:tcPr>
            <w:tcW w:w="0" w:type="auto"/>
          </w:tcPr>
          <w:p w14:paraId="63D3231A" w14:textId="77777777" w:rsidR="00473222" w:rsidRPr="001D05A7" w:rsidRDefault="00473222" w:rsidP="00473222">
            <w:pPr>
              <w:jc w:val="center"/>
              <w:rPr>
                <w:lang w:val="uk-UA"/>
              </w:rPr>
            </w:pPr>
            <w:r w:rsidRPr="001D05A7">
              <w:rPr>
                <w:lang w:val="uk-UA"/>
              </w:rPr>
              <w:t>...</w:t>
            </w:r>
          </w:p>
        </w:tc>
        <w:tc>
          <w:tcPr>
            <w:tcW w:w="0" w:type="auto"/>
          </w:tcPr>
          <w:p w14:paraId="35F68E90" w14:textId="77777777" w:rsidR="00473222" w:rsidRPr="001D05A7" w:rsidRDefault="00473222" w:rsidP="00473222">
            <w:pPr>
              <w:jc w:val="center"/>
              <w:rPr>
                <w:lang w:val="uk-UA"/>
              </w:rPr>
            </w:pPr>
            <w:r w:rsidRPr="001D05A7">
              <w:rPr>
                <w:lang w:val="uk-UA"/>
              </w:rPr>
              <w:t>...</w:t>
            </w:r>
          </w:p>
        </w:tc>
        <w:tc>
          <w:tcPr>
            <w:tcW w:w="0" w:type="auto"/>
          </w:tcPr>
          <w:p w14:paraId="4EC7F64A" w14:textId="77777777" w:rsidR="00473222" w:rsidRPr="001D05A7" w:rsidRDefault="00473222" w:rsidP="00473222">
            <w:pPr>
              <w:jc w:val="center"/>
              <w:rPr>
                <w:lang w:val="uk-UA"/>
              </w:rPr>
            </w:pPr>
            <w:r w:rsidRPr="001D05A7">
              <w:rPr>
                <w:lang w:val="uk-UA"/>
              </w:rPr>
              <w:t>...</w:t>
            </w:r>
          </w:p>
        </w:tc>
        <w:tc>
          <w:tcPr>
            <w:tcW w:w="0" w:type="auto"/>
          </w:tcPr>
          <w:p w14:paraId="684055C3" w14:textId="77777777" w:rsidR="00473222" w:rsidRPr="001D05A7" w:rsidRDefault="00473222" w:rsidP="00473222">
            <w:pPr>
              <w:jc w:val="center"/>
              <w:rPr>
                <w:lang w:val="uk-UA"/>
              </w:rPr>
            </w:pPr>
            <w:r w:rsidRPr="001D05A7">
              <w:rPr>
                <w:lang w:val="uk-UA"/>
              </w:rPr>
              <w:t>...</w:t>
            </w:r>
          </w:p>
        </w:tc>
        <w:tc>
          <w:tcPr>
            <w:tcW w:w="0" w:type="auto"/>
          </w:tcPr>
          <w:p w14:paraId="072714BA" w14:textId="77777777" w:rsidR="00473222" w:rsidRPr="001D05A7" w:rsidRDefault="00473222" w:rsidP="00473222">
            <w:pPr>
              <w:jc w:val="center"/>
              <w:rPr>
                <w:lang w:val="uk-UA"/>
              </w:rPr>
            </w:pPr>
            <w:r w:rsidRPr="001D05A7">
              <w:rPr>
                <w:lang w:val="uk-UA"/>
              </w:rPr>
              <w:t>...</w:t>
            </w:r>
          </w:p>
        </w:tc>
        <w:tc>
          <w:tcPr>
            <w:tcW w:w="0" w:type="auto"/>
          </w:tcPr>
          <w:p w14:paraId="0152D2DB" w14:textId="77777777" w:rsidR="00473222" w:rsidRPr="001D05A7" w:rsidRDefault="00473222" w:rsidP="00473222">
            <w:pPr>
              <w:jc w:val="center"/>
              <w:rPr>
                <w:lang w:val="uk-UA"/>
              </w:rPr>
            </w:pPr>
            <w:r w:rsidRPr="001D05A7">
              <w:rPr>
                <w:lang w:val="uk-UA"/>
              </w:rPr>
              <w:t>...</w:t>
            </w:r>
          </w:p>
        </w:tc>
        <w:tc>
          <w:tcPr>
            <w:tcW w:w="0" w:type="auto"/>
          </w:tcPr>
          <w:p w14:paraId="616FC046" w14:textId="77777777" w:rsidR="00473222" w:rsidRPr="001D05A7" w:rsidRDefault="00473222" w:rsidP="00473222">
            <w:pPr>
              <w:jc w:val="center"/>
              <w:rPr>
                <w:lang w:val="uk-UA"/>
              </w:rPr>
            </w:pPr>
            <w:r w:rsidRPr="001D05A7">
              <w:rPr>
                <w:lang w:val="uk-UA"/>
              </w:rPr>
              <w:t>...</w:t>
            </w:r>
          </w:p>
        </w:tc>
        <w:tc>
          <w:tcPr>
            <w:tcW w:w="0" w:type="auto"/>
          </w:tcPr>
          <w:p w14:paraId="1730176C" w14:textId="77777777" w:rsidR="00473222" w:rsidRPr="001D05A7" w:rsidRDefault="00473222" w:rsidP="00473222">
            <w:pPr>
              <w:jc w:val="center"/>
              <w:rPr>
                <w:lang w:val="uk-UA"/>
              </w:rPr>
            </w:pPr>
            <w:r w:rsidRPr="001D05A7">
              <w:rPr>
                <w:lang w:val="uk-UA"/>
              </w:rPr>
              <w:t>...</w:t>
            </w:r>
          </w:p>
        </w:tc>
      </w:tr>
      <w:tr w:rsidR="00473222" w:rsidRPr="001D05A7" w14:paraId="2B46CF6F" w14:textId="77777777">
        <w:tc>
          <w:tcPr>
            <w:tcW w:w="0" w:type="auto"/>
          </w:tcPr>
          <w:p w14:paraId="1F84630C" w14:textId="77777777" w:rsidR="00473222" w:rsidRPr="001D05A7" w:rsidRDefault="00473222" w:rsidP="00473222">
            <w:pPr>
              <w:jc w:val="center"/>
              <w:rPr>
                <w:lang w:val="uk-UA"/>
              </w:rPr>
            </w:pPr>
            <w:r w:rsidRPr="001D05A7">
              <w:rPr>
                <w:lang w:val="uk-UA"/>
              </w:rPr>
              <w:t>y</w:t>
            </w:r>
            <w:r w:rsidRPr="001D05A7">
              <w:rPr>
                <w:vertAlign w:val="subscript"/>
                <w:lang w:val="uk-UA"/>
              </w:rPr>
              <w:t>i</w:t>
            </w:r>
          </w:p>
        </w:tc>
        <w:tc>
          <w:tcPr>
            <w:tcW w:w="0" w:type="auto"/>
          </w:tcPr>
          <w:p w14:paraId="34D881A0" w14:textId="77777777" w:rsidR="00473222" w:rsidRPr="001D05A7" w:rsidRDefault="00473222" w:rsidP="00473222">
            <w:pPr>
              <w:jc w:val="center"/>
              <w:rPr>
                <w:lang w:val="uk-UA"/>
              </w:rPr>
            </w:pPr>
            <w:r w:rsidRPr="001D05A7">
              <w:rPr>
                <w:lang w:val="uk-UA"/>
              </w:rPr>
              <w:t>m</w:t>
            </w:r>
            <w:r w:rsidRPr="001D05A7">
              <w:rPr>
                <w:vertAlign w:val="subscript"/>
                <w:lang w:val="uk-UA"/>
              </w:rPr>
              <w:t>i1</w:t>
            </w:r>
          </w:p>
        </w:tc>
        <w:tc>
          <w:tcPr>
            <w:tcW w:w="0" w:type="auto"/>
          </w:tcPr>
          <w:p w14:paraId="70F1AECA" w14:textId="77777777" w:rsidR="00473222" w:rsidRPr="001D05A7" w:rsidRDefault="00473222" w:rsidP="00473222">
            <w:pPr>
              <w:jc w:val="center"/>
              <w:rPr>
                <w:lang w:val="uk-UA"/>
              </w:rPr>
            </w:pPr>
            <w:r w:rsidRPr="001D05A7">
              <w:rPr>
                <w:lang w:val="uk-UA"/>
              </w:rPr>
              <w:t>m</w:t>
            </w:r>
            <w:r w:rsidRPr="001D05A7">
              <w:rPr>
                <w:vertAlign w:val="subscript"/>
                <w:lang w:val="uk-UA"/>
              </w:rPr>
              <w:t>i2</w:t>
            </w:r>
          </w:p>
        </w:tc>
        <w:tc>
          <w:tcPr>
            <w:tcW w:w="0" w:type="auto"/>
          </w:tcPr>
          <w:p w14:paraId="02CB6928" w14:textId="77777777" w:rsidR="00473222" w:rsidRPr="001D05A7" w:rsidRDefault="00473222" w:rsidP="00473222">
            <w:pPr>
              <w:jc w:val="center"/>
              <w:rPr>
                <w:lang w:val="uk-UA"/>
              </w:rPr>
            </w:pPr>
            <w:r w:rsidRPr="001D05A7">
              <w:rPr>
                <w:lang w:val="uk-UA"/>
              </w:rPr>
              <w:t>...</w:t>
            </w:r>
          </w:p>
        </w:tc>
        <w:tc>
          <w:tcPr>
            <w:tcW w:w="0" w:type="auto"/>
          </w:tcPr>
          <w:p w14:paraId="508DDB0D" w14:textId="77777777" w:rsidR="00473222" w:rsidRPr="001D05A7" w:rsidRDefault="00473222" w:rsidP="00473222">
            <w:pPr>
              <w:jc w:val="center"/>
              <w:rPr>
                <w:lang w:val="uk-UA"/>
              </w:rPr>
            </w:pPr>
            <w:r w:rsidRPr="001D05A7">
              <w:rPr>
                <w:lang w:val="uk-UA"/>
              </w:rPr>
              <w:t>m</w:t>
            </w:r>
            <w:r w:rsidRPr="001D05A7">
              <w:rPr>
                <w:vertAlign w:val="subscript"/>
                <w:lang w:val="uk-UA"/>
              </w:rPr>
              <w:t>ij</w:t>
            </w:r>
          </w:p>
        </w:tc>
        <w:tc>
          <w:tcPr>
            <w:tcW w:w="0" w:type="auto"/>
          </w:tcPr>
          <w:p w14:paraId="6D19726A" w14:textId="77777777" w:rsidR="00473222" w:rsidRPr="001D05A7" w:rsidRDefault="00473222" w:rsidP="00473222">
            <w:pPr>
              <w:jc w:val="center"/>
              <w:rPr>
                <w:lang w:val="uk-UA"/>
              </w:rPr>
            </w:pPr>
            <w:r w:rsidRPr="001D05A7">
              <w:rPr>
                <w:lang w:val="uk-UA"/>
              </w:rPr>
              <w:t>...</w:t>
            </w:r>
          </w:p>
        </w:tc>
        <w:tc>
          <w:tcPr>
            <w:tcW w:w="0" w:type="auto"/>
          </w:tcPr>
          <w:p w14:paraId="0447448C" w14:textId="77777777" w:rsidR="00473222" w:rsidRPr="001D05A7" w:rsidRDefault="00473222" w:rsidP="00473222">
            <w:pPr>
              <w:jc w:val="center"/>
              <w:rPr>
                <w:lang w:val="uk-UA"/>
              </w:rPr>
            </w:pPr>
            <w:r w:rsidRPr="001D05A7">
              <w:rPr>
                <w:lang w:val="uk-UA"/>
              </w:rPr>
              <w:t>m</w:t>
            </w:r>
            <w:r w:rsidRPr="001D05A7">
              <w:rPr>
                <w:vertAlign w:val="subscript"/>
                <w:lang w:val="uk-UA"/>
              </w:rPr>
              <w:t>ip</w:t>
            </w:r>
          </w:p>
        </w:tc>
        <w:tc>
          <w:tcPr>
            <w:tcW w:w="0" w:type="auto"/>
          </w:tcPr>
          <w:p w14:paraId="3D1D6209" w14:textId="77777777" w:rsidR="00473222" w:rsidRPr="001D05A7" w:rsidRDefault="00473222" w:rsidP="00473222">
            <w:pPr>
              <w:jc w:val="center"/>
              <w:rPr>
                <w:lang w:val="uk-UA"/>
              </w:rPr>
            </w:pPr>
            <w:r w:rsidRPr="001D05A7">
              <w:rPr>
                <w:position w:val="-30"/>
                <w:lang w:val="uk-UA"/>
              </w:rPr>
              <w:object w:dxaOrig="639" w:dyaOrig="560" w14:anchorId="150C0C85">
                <v:shape id="_x0000_i1071" type="#_x0000_t75" style="width:31.7pt;height:27.4pt" o:ole="">
                  <v:imagedata r:id="rId92" o:title=""/>
                </v:shape>
                <o:OLEObject Type="Embed" ProgID="Equation.3" ShapeID="_x0000_i1071" DrawAspect="Content" ObjectID="_1763129043" r:id="rId93"/>
              </w:object>
            </w:r>
          </w:p>
        </w:tc>
      </w:tr>
      <w:tr w:rsidR="00473222" w:rsidRPr="001D05A7" w14:paraId="124ADE17" w14:textId="77777777">
        <w:tc>
          <w:tcPr>
            <w:tcW w:w="0" w:type="auto"/>
          </w:tcPr>
          <w:p w14:paraId="569098D5" w14:textId="77777777" w:rsidR="00473222" w:rsidRPr="001D05A7" w:rsidRDefault="00473222" w:rsidP="00473222">
            <w:pPr>
              <w:jc w:val="center"/>
              <w:rPr>
                <w:lang w:val="uk-UA"/>
              </w:rPr>
            </w:pPr>
            <w:r w:rsidRPr="001D05A7">
              <w:rPr>
                <w:lang w:val="uk-UA"/>
              </w:rPr>
              <w:t>...</w:t>
            </w:r>
          </w:p>
        </w:tc>
        <w:tc>
          <w:tcPr>
            <w:tcW w:w="0" w:type="auto"/>
          </w:tcPr>
          <w:p w14:paraId="04441679" w14:textId="77777777" w:rsidR="00473222" w:rsidRPr="001D05A7" w:rsidRDefault="00473222" w:rsidP="00473222">
            <w:pPr>
              <w:jc w:val="center"/>
              <w:rPr>
                <w:lang w:val="uk-UA"/>
              </w:rPr>
            </w:pPr>
            <w:r w:rsidRPr="001D05A7">
              <w:rPr>
                <w:lang w:val="uk-UA"/>
              </w:rPr>
              <w:t>...</w:t>
            </w:r>
          </w:p>
        </w:tc>
        <w:tc>
          <w:tcPr>
            <w:tcW w:w="0" w:type="auto"/>
          </w:tcPr>
          <w:p w14:paraId="431ED36F" w14:textId="77777777" w:rsidR="00473222" w:rsidRPr="001D05A7" w:rsidRDefault="00473222" w:rsidP="00473222">
            <w:pPr>
              <w:jc w:val="center"/>
              <w:rPr>
                <w:lang w:val="uk-UA"/>
              </w:rPr>
            </w:pPr>
            <w:r w:rsidRPr="001D05A7">
              <w:rPr>
                <w:lang w:val="uk-UA"/>
              </w:rPr>
              <w:t>...</w:t>
            </w:r>
          </w:p>
        </w:tc>
        <w:tc>
          <w:tcPr>
            <w:tcW w:w="0" w:type="auto"/>
          </w:tcPr>
          <w:p w14:paraId="10A21B00" w14:textId="77777777" w:rsidR="00473222" w:rsidRPr="001D05A7" w:rsidRDefault="00473222" w:rsidP="00473222">
            <w:pPr>
              <w:jc w:val="center"/>
              <w:rPr>
                <w:lang w:val="uk-UA"/>
              </w:rPr>
            </w:pPr>
            <w:r w:rsidRPr="001D05A7">
              <w:rPr>
                <w:lang w:val="uk-UA"/>
              </w:rPr>
              <w:t>...</w:t>
            </w:r>
          </w:p>
        </w:tc>
        <w:tc>
          <w:tcPr>
            <w:tcW w:w="0" w:type="auto"/>
          </w:tcPr>
          <w:p w14:paraId="35F28207" w14:textId="77777777" w:rsidR="00473222" w:rsidRPr="001D05A7" w:rsidRDefault="00473222" w:rsidP="00473222">
            <w:pPr>
              <w:jc w:val="center"/>
              <w:rPr>
                <w:lang w:val="uk-UA"/>
              </w:rPr>
            </w:pPr>
            <w:r w:rsidRPr="001D05A7">
              <w:rPr>
                <w:lang w:val="uk-UA"/>
              </w:rPr>
              <w:t>...</w:t>
            </w:r>
          </w:p>
        </w:tc>
        <w:tc>
          <w:tcPr>
            <w:tcW w:w="0" w:type="auto"/>
          </w:tcPr>
          <w:p w14:paraId="337314C5" w14:textId="77777777" w:rsidR="00473222" w:rsidRPr="001D05A7" w:rsidRDefault="00473222" w:rsidP="00473222">
            <w:pPr>
              <w:jc w:val="center"/>
              <w:rPr>
                <w:lang w:val="uk-UA"/>
              </w:rPr>
            </w:pPr>
            <w:r w:rsidRPr="001D05A7">
              <w:rPr>
                <w:lang w:val="uk-UA"/>
              </w:rPr>
              <w:t>...</w:t>
            </w:r>
          </w:p>
        </w:tc>
        <w:tc>
          <w:tcPr>
            <w:tcW w:w="0" w:type="auto"/>
          </w:tcPr>
          <w:p w14:paraId="60F09551" w14:textId="77777777" w:rsidR="00473222" w:rsidRPr="001D05A7" w:rsidRDefault="00473222" w:rsidP="00473222">
            <w:pPr>
              <w:jc w:val="center"/>
              <w:rPr>
                <w:lang w:val="uk-UA"/>
              </w:rPr>
            </w:pPr>
            <w:r w:rsidRPr="001D05A7">
              <w:rPr>
                <w:lang w:val="uk-UA"/>
              </w:rPr>
              <w:t>...</w:t>
            </w:r>
          </w:p>
        </w:tc>
        <w:tc>
          <w:tcPr>
            <w:tcW w:w="0" w:type="auto"/>
          </w:tcPr>
          <w:p w14:paraId="089D36C5" w14:textId="77777777" w:rsidR="00473222" w:rsidRPr="001D05A7" w:rsidRDefault="00473222" w:rsidP="00473222">
            <w:pPr>
              <w:jc w:val="center"/>
              <w:rPr>
                <w:lang w:val="uk-UA"/>
              </w:rPr>
            </w:pPr>
            <w:r w:rsidRPr="001D05A7">
              <w:rPr>
                <w:lang w:val="uk-UA"/>
              </w:rPr>
              <w:t>...</w:t>
            </w:r>
          </w:p>
        </w:tc>
      </w:tr>
      <w:tr w:rsidR="00473222" w:rsidRPr="001D05A7" w14:paraId="2FCBB17A" w14:textId="77777777">
        <w:tc>
          <w:tcPr>
            <w:tcW w:w="0" w:type="auto"/>
          </w:tcPr>
          <w:p w14:paraId="5D36C683" w14:textId="77777777" w:rsidR="00473222" w:rsidRPr="001D05A7" w:rsidRDefault="00473222" w:rsidP="00473222">
            <w:pPr>
              <w:jc w:val="center"/>
              <w:rPr>
                <w:lang w:val="uk-UA"/>
              </w:rPr>
            </w:pPr>
            <w:r w:rsidRPr="001D05A7">
              <w:rPr>
                <w:lang w:val="uk-UA"/>
              </w:rPr>
              <w:t>y</w:t>
            </w:r>
            <w:r w:rsidRPr="001D05A7">
              <w:rPr>
                <w:vertAlign w:val="subscript"/>
                <w:lang w:val="uk-UA"/>
              </w:rPr>
              <w:t>k</w:t>
            </w:r>
          </w:p>
        </w:tc>
        <w:tc>
          <w:tcPr>
            <w:tcW w:w="0" w:type="auto"/>
          </w:tcPr>
          <w:p w14:paraId="196A653C" w14:textId="77777777" w:rsidR="00473222" w:rsidRPr="001D05A7" w:rsidRDefault="00473222" w:rsidP="00473222">
            <w:pPr>
              <w:jc w:val="center"/>
              <w:rPr>
                <w:lang w:val="uk-UA"/>
              </w:rPr>
            </w:pPr>
            <w:r w:rsidRPr="001D05A7">
              <w:rPr>
                <w:lang w:val="uk-UA"/>
              </w:rPr>
              <w:t>m</w:t>
            </w:r>
            <w:r w:rsidRPr="001D05A7">
              <w:rPr>
                <w:vertAlign w:val="subscript"/>
                <w:lang w:val="uk-UA"/>
              </w:rPr>
              <w:t>k1</w:t>
            </w:r>
          </w:p>
        </w:tc>
        <w:tc>
          <w:tcPr>
            <w:tcW w:w="0" w:type="auto"/>
          </w:tcPr>
          <w:p w14:paraId="21BA79E1" w14:textId="77777777" w:rsidR="00473222" w:rsidRPr="001D05A7" w:rsidRDefault="00473222" w:rsidP="00473222">
            <w:pPr>
              <w:jc w:val="center"/>
              <w:rPr>
                <w:lang w:val="uk-UA"/>
              </w:rPr>
            </w:pPr>
            <w:r w:rsidRPr="001D05A7">
              <w:rPr>
                <w:lang w:val="uk-UA"/>
              </w:rPr>
              <w:t>m</w:t>
            </w:r>
            <w:r w:rsidRPr="001D05A7">
              <w:rPr>
                <w:vertAlign w:val="subscript"/>
                <w:lang w:val="uk-UA"/>
              </w:rPr>
              <w:t>k2</w:t>
            </w:r>
          </w:p>
        </w:tc>
        <w:tc>
          <w:tcPr>
            <w:tcW w:w="0" w:type="auto"/>
          </w:tcPr>
          <w:p w14:paraId="09E2605E" w14:textId="77777777" w:rsidR="00473222" w:rsidRPr="001D05A7" w:rsidRDefault="00473222" w:rsidP="00473222">
            <w:pPr>
              <w:jc w:val="center"/>
              <w:rPr>
                <w:lang w:val="uk-UA"/>
              </w:rPr>
            </w:pPr>
            <w:r w:rsidRPr="001D05A7">
              <w:rPr>
                <w:lang w:val="uk-UA"/>
              </w:rPr>
              <w:t>...</w:t>
            </w:r>
          </w:p>
        </w:tc>
        <w:tc>
          <w:tcPr>
            <w:tcW w:w="0" w:type="auto"/>
          </w:tcPr>
          <w:p w14:paraId="4C97AF65" w14:textId="77777777" w:rsidR="00473222" w:rsidRPr="001D05A7" w:rsidRDefault="00473222" w:rsidP="00473222">
            <w:pPr>
              <w:jc w:val="center"/>
              <w:rPr>
                <w:lang w:val="uk-UA"/>
              </w:rPr>
            </w:pPr>
            <w:r w:rsidRPr="001D05A7">
              <w:rPr>
                <w:lang w:val="uk-UA"/>
              </w:rPr>
              <w:t>m</w:t>
            </w:r>
            <w:r w:rsidRPr="001D05A7">
              <w:rPr>
                <w:vertAlign w:val="subscript"/>
                <w:lang w:val="uk-UA"/>
              </w:rPr>
              <w:t>kj</w:t>
            </w:r>
          </w:p>
        </w:tc>
        <w:tc>
          <w:tcPr>
            <w:tcW w:w="0" w:type="auto"/>
          </w:tcPr>
          <w:p w14:paraId="723086D6" w14:textId="77777777" w:rsidR="00473222" w:rsidRPr="001D05A7" w:rsidRDefault="00473222" w:rsidP="00473222">
            <w:pPr>
              <w:jc w:val="center"/>
              <w:rPr>
                <w:lang w:val="uk-UA"/>
              </w:rPr>
            </w:pPr>
            <w:r w:rsidRPr="001D05A7">
              <w:rPr>
                <w:lang w:val="uk-UA"/>
              </w:rPr>
              <w:t>...</w:t>
            </w:r>
          </w:p>
        </w:tc>
        <w:tc>
          <w:tcPr>
            <w:tcW w:w="0" w:type="auto"/>
          </w:tcPr>
          <w:p w14:paraId="4AB1B514" w14:textId="77777777" w:rsidR="00473222" w:rsidRPr="001D05A7" w:rsidRDefault="00473222" w:rsidP="00473222">
            <w:pPr>
              <w:jc w:val="center"/>
              <w:rPr>
                <w:lang w:val="uk-UA"/>
              </w:rPr>
            </w:pPr>
            <w:r w:rsidRPr="001D05A7">
              <w:rPr>
                <w:lang w:val="uk-UA"/>
              </w:rPr>
              <w:t>m</w:t>
            </w:r>
            <w:r w:rsidRPr="001D05A7">
              <w:rPr>
                <w:vertAlign w:val="subscript"/>
                <w:lang w:val="uk-UA"/>
              </w:rPr>
              <w:t>kp</w:t>
            </w:r>
          </w:p>
        </w:tc>
        <w:tc>
          <w:tcPr>
            <w:tcW w:w="0" w:type="auto"/>
          </w:tcPr>
          <w:p w14:paraId="1E7CAB7E" w14:textId="77777777" w:rsidR="00473222" w:rsidRPr="001D05A7" w:rsidRDefault="00473222" w:rsidP="00473222">
            <w:pPr>
              <w:jc w:val="center"/>
              <w:rPr>
                <w:lang w:val="uk-UA"/>
              </w:rPr>
            </w:pPr>
            <w:r w:rsidRPr="001D05A7">
              <w:rPr>
                <w:position w:val="-30"/>
                <w:lang w:val="uk-UA"/>
              </w:rPr>
              <w:object w:dxaOrig="660" w:dyaOrig="560" w14:anchorId="0A490D61">
                <v:shape id="_x0000_i1072" type="#_x0000_t75" style="width:32.8pt;height:27.4pt" o:ole="">
                  <v:imagedata r:id="rId94" o:title=""/>
                </v:shape>
                <o:OLEObject Type="Embed" ProgID="Equation.3" ShapeID="_x0000_i1072" DrawAspect="Content" ObjectID="_1763129044" r:id="rId95"/>
              </w:object>
            </w:r>
          </w:p>
        </w:tc>
      </w:tr>
      <w:tr w:rsidR="00473222" w:rsidRPr="001D05A7" w14:paraId="73A531A7" w14:textId="77777777">
        <w:tc>
          <w:tcPr>
            <w:tcW w:w="0" w:type="auto"/>
          </w:tcPr>
          <w:p w14:paraId="346471B5" w14:textId="77777777" w:rsidR="00473222" w:rsidRPr="001D05A7" w:rsidRDefault="00473222" w:rsidP="00473222">
            <w:pPr>
              <w:jc w:val="center"/>
              <w:rPr>
                <w:lang w:val="uk-UA"/>
              </w:rPr>
            </w:pPr>
            <w:r w:rsidRPr="001D05A7">
              <w:rPr>
                <w:lang w:val="uk-UA"/>
              </w:rPr>
              <w:t>Σ</w:t>
            </w:r>
          </w:p>
        </w:tc>
        <w:tc>
          <w:tcPr>
            <w:tcW w:w="0" w:type="auto"/>
          </w:tcPr>
          <w:p w14:paraId="0C6B052C" w14:textId="77777777" w:rsidR="00473222" w:rsidRPr="001D05A7" w:rsidRDefault="00473222" w:rsidP="00473222">
            <w:pPr>
              <w:jc w:val="center"/>
              <w:rPr>
                <w:lang w:val="uk-UA"/>
              </w:rPr>
            </w:pPr>
            <w:r w:rsidRPr="001D05A7">
              <w:rPr>
                <w:position w:val="-28"/>
                <w:lang w:val="uk-UA"/>
              </w:rPr>
              <w:object w:dxaOrig="639" w:dyaOrig="540" w14:anchorId="2F930B85">
                <v:shape id="_x0000_i1073" type="#_x0000_t75" style="width:31.7pt;height:26.85pt" o:ole="">
                  <v:imagedata r:id="rId96" o:title=""/>
                </v:shape>
                <o:OLEObject Type="Embed" ProgID="Equation.3" ShapeID="_x0000_i1073" DrawAspect="Content" ObjectID="_1763129045" r:id="rId97"/>
              </w:object>
            </w:r>
          </w:p>
        </w:tc>
        <w:tc>
          <w:tcPr>
            <w:tcW w:w="0" w:type="auto"/>
          </w:tcPr>
          <w:p w14:paraId="00B2295A" w14:textId="77777777" w:rsidR="00473222" w:rsidRPr="001D05A7" w:rsidRDefault="00473222" w:rsidP="00473222">
            <w:pPr>
              <w:jc w:val="center"/>
              <w:rPr>
                <w:lang w:val="uk-UA"/>
              </w:rPr>
            </w:pPr>
            <w:r w:rsidRPr="001D05A7">
              <w:rPr>
                <w:position w:val="-28"/>
                <w:lang w:val="uk-UA"/>
              </w:rPr>
              <w:object w:dxaOrig="680" w:dyaOrig="540" w14:anchorId="372DB985">
                <v:shape id="_x0000_i1074" type="#_x0000_t75" style="width:34.4pt;height:26.85pt" o:ole="">
                  <v:imagedata r:id="rId98" o:title=""/>
                </v:shape>
                <o:OLEObject Type="Embed" ProgID="Equation.3" ShapeID="_x0000_i1074" DrawAspect="Content" ObjectID="_1763129046" r:id="rId99"/>
              </w:object>
            </w:r>
          </w:p>
        </w:tc>
        <w:tc>
          <w:tcPr>
            <w:tcW w:w="0" w:type="auto"/>
          </w:tcPr>
          <w:p w14:paraId="4DE9164B" w14:textId="77777777" w:rsidR="00473222" w:rsidRPr="001D05A7" w:rsidRDefault="00473222" w:rsidP="00473222">
            <w:pPr>
              <w:jc w:val="center"/>
              <w:rPr>
                <w:lang w:val="uk-UA"/>
              </w:rPr>
            </w:pPr>
            <w:r w:rsidRPr="001D05A7">
              <w:rPr>
                <w:lang w:val="uk-UA"/>
              </w:rPr>
              <w:t>...</w:t>
            </w:r>
          </w:p>
        </w:tc>
        <w:tc>
          <w:tcPr>
            <w:tcW w:w="0" w:type="auto"/>
          </w:tcPr>
          <w:p w14:paraId="020928B9" w14:textId="77777777" w:rsidR="00473222" w:rsidRPr="001D05A7" w:rsidRDefault="00473222" w:rsidP="00473222">
            <w:pPr>
              <w:jc w:val="center"/>
              <w:rPr>
                <w:lang w:val="uk-UA"/>
              </w:rPr>
            </w:pPr>
            <w:r w:rsidRPr="001D05A7">
              <w:rPr>
                <w:position w:val="-28"/>
                <w:lang w:val="uk-UA"/>
              </w:rPr>
              <w:object w:dxaOrig="639" w:dyaOrig="540" w14:anchorId="7032F2BD">
                <v:shape id="_x0000_i1075" type="#_x0000_t75" style="width:31.7pt;height:26.85pt" o:ole="">
                  <v:imagedata r:id="rId100" o:title=""/>
                </v:shape>
                <o:OLEObject Type="Embed" ProgID="Equation.3" ShapeID="_x0000_i1075" DrawAspect="Content" ObjectID="_1763129047" r:id="rId101"/>
              </w:object>
            </w:r>
          </w:p>
        </w:tc>
        <w:tc>
          <w:tcPr>
            <w:tcW w:w="0" w:type="auto"/>
          </w:tcPr>
          <w:p w14:paraId="346BE83F" w14:textId="77777777" w:rsidR="00473222" w:rsidRPr="001D05A7" w:rsidRDefault="00473222" w:rsidP="00473222">
            <w:pPr>
              <w:jc w:val="center"/>
              <w:rPr>
                <w:lang w:val="uk-UA"/>
              </w:rPr>
            </w:pPr>
            <w:r w:rsidRPr="001D05A7">
              <w:rPr>
                <w:lang w:val="uk-UA"/>
              </w:rPr>
              <w:t>...</w:t>
            </w:r>
          </w:p>
        </w:tc>
        <w:tc>
          <w:tcPr>
            <w:tcW w:w="0" w:type="auto"/>
          </w:tcPr>
          <w:p w14:paraId="2AB984B8" w14:textId="77777777" w:rsidR="00473222" w:rsidRPr="001D05A7" w:rsidRDefault="00473222" w:rsidP="00473222">
            <w:pPr>
              <w:jc w:val="center"/>
              <w:rPr>
                <w:lang w:val="uk-UA"/>
              </w:rPr>
            </w:pPr>
            <w:r w:rsidRPr="001D05A7">
              <w:rPr>
                <w:position w:val="-28"/>
                <w:lang w:val="uk-UA"/>
              </w:rPr>
              <w:object w:dxaOrig="660" w:dyaOrig="540" w14:anchorId="6D972B2D">
                <v:shape id="_x0000_i1076" type="#_x0000_t75" style="width:32.8pt;height:26.85pt" o:ole="">
                  <v:imagedata r:id="rId102" o:title=""/>
                </v:shape>
                <o:OLEObject Type="Embed" ProgID="Equation.3" ShapeID="_x0000_i1076" DrawAspect="Content" ObjectID="_1763129048" r:id="rId103"/>
              </w:object>
            </w:r>
          </w:p>
        </w:tc>
        <w:tc>
          <w:tcPr>
            <w:tcW w:w="0" w:type="auto"/>
          </w:tcPr>
          <w:p w14:paraId="2A254A6E" w14:textId="77777777" w:rsidR="00473222" w:rsidRPr="001D05A7" w:rsidRDefault="00473222" w:rsidP="00473222">
            <w:pPr>
              <w:jc w:val="center"/>
              <w:rPr>
                <w:lang w:val="uk-UA"/>
              </w:rPr>
            </w:pPr>
            <w:r w:rsidRPr="001D05A7">
              <w:rPr>
                <w:lang w:val="uk-UA"/>
              </w:rPr>
              <w:t>N</w:t>
            </w:r>
          </w:p>
        </w:tc>
      </w:tr>
    </w:tbl>
    <w:p w14:paraId="6D24CACB" w14:textId="496F2010" w:rsidR="00473222" w:rsidRDefault="00473222" w:rsidP="00176919">
      <w:pPr>
        <w:pStyle w:val="a5"/>
        <w:ind w:firstLine="851"/>
        <w:rPr>
          <w:lang w:val="uk-UA"/>
        </w:rPr>
      </w:pPr>
      <w:r w:rsidRPr="001D05A7">
        <w:rPr>
          <w:lang w:val="uk-UA"/>
        </w:rPr>
        <w:t>Рис</w:t>
      </w:r>
      <w:r w:rsidR="00176919">
        <w:rPr>
          <w:lang w:val="uk-UA"/>
        </w:rPr>
        <w:t xml:space="preserve">унок </w:t>
      </w:r>
      <w:r w:rsidRPr="001D05A7">
        <w:rPr>
          <w:lang w:val="uk-UA"/>
        </w:rPr>
        <w:t>2.1</w:t>
      </w:r>
      <w:r w:rsidR="00176919">
        <w:rPr>
          <w:lang w:val="uk-UA"/>
        </w:rPr>
        <w:t xml:space="preserve"> </w:t>
      </w:r>
      <w:r w:rsidR="00176919">
        <w:rPr>
          <w:lang w:bidi="en-US"/>
        </w:rPr>
        <w:t>–</w:t>
      </w:r>
      <w:r w:rsidRPr="001D05A7">
        <w:rPr>
          <w:lang w:val="uk-UA"/>
        </w:rPr>
        <w:t> Таблиця частот</w:t>
      </w:r>
    </w:p>
    <w:p w14:paraId="3784C9FA" w14:textId="77777777" w:rsidR="00473222" w:rsidRPr="001D05A7" w:rsidRDefault="00473222" w:rsidP="00916C7B">
      <w:pPr>
        <w:pStyle w:val="a5"/>
        <w:spacing w:line="240" w:lineRule="auto"/>
        <w:rPr>
          <w:lang w:val="uk-UA"/>
        </w:rPr>
      </w:pPr>
      <w:r w:rsidRPr="001D05A7">
        <w:rPr>
          <w:lang w:val="uk-UA"/>
        </w:rPr>
        <w:t>У випадку спрямованих даних, для її застосування необхідно попередньо розбити дані вибірки на групи і в якості частоти використати кількість значень ознаки, що попадають в ту або іншу групу.</w:t>
      </w:r>
    </w:p>
    <w:p w14:paraId="7C455BF3" w14:textId="77777777" w:rsidR="00473222" w:rsidRPr="001D05A7" w:rsidRDefault="00473222" w:rsidP="00916C7B">
      <w:pPr>
        <w:pStyle w:val="a5"/>
        <w:spacing w:line="240" w:lineRule="auto"/>
        <w:rPr>
          <w:lang w:val="uk-UA"/>
        </w:rPr>
      </w:pPr>
      <w:r w:rsidRPr="001D05A7">
        <w:rPr>
          <w:lang w:val="uk-UA"/>
        </w:rPr>
        <w:t>Таблиці частот використовують для встановлення спільного розподілу змінних, перевірки взаємозв'язку між змінними. При цьому застосовують наступні методи аналізу: кореляційний, дисперсійний, конкордації.</w:t>
      </w:r>
    </w:p>
    <w:p w14:paraId="0BE57B35" w14:textId="77777777" w:rsidR="00473222" w:rsidRPr="001D05A7" w:rsidRDefault="00473222" w:rsidP="00916C7B">
      <w:pPr>
        <w:pStyle w:val="a5"/>
        <w:spacing w:line="240" w:lineRule="auto"/>
        <w:rPr>
          <w:lang w:val="uk-UA"/>
        </w:rPr>
      </w:pPr>
      <w:r w:rsidRPr="001D05A7">
        <w:rPr>
          <w:i/>
          <w:iCs/>
          <w:lang w:val="uk-UA"/>
        </w:rPr>
        <w:t xml:space="preserve">Таблиця спряженості ознак – </w:t>
      </w:r>
      <w:r w:rsidRPr="001D05A7">
        <w:rPr>
          <w:lang w:val="uk-UA"/>
        </w:rPr>
        <w:t>це подання спільного розподілу двох якісних ознак, тобто величин частот m</w:t>
      </w:r>
      <w:r w:rsidRPr="001D05A7">
        <w:rPr>
          <w:vertAlign w:val="subscript"/>
          <w:lang w:val="uk-UA"/>
        </w:rPr>
        <w:t xml:space="preserve">ij </w:t>
      </w:r>
      <w:r w:rsidRPr="001D05A7">
        <w:rPr>
          <w:lang w:val="uk-UA"/>
        </w:rPr>
        <w:t xml:space="preserve"> спостережень або їх частостей, що володіють одночасно </w:t>
      </w:r>
      <w:r w:rsidRPr="001D05A7">
        <w:rPr>
          <w:i/>
          <w:lang w:val="uk-UA"/>
        </w:rPr>
        <w:t>j</w:t>
      </w:r>
      <w:r w:rsidRPr="001D05A7">
        <w:rPr>
          <w:lang w:val="uk-UA"/>
        </w:rPr>
        <w:t xml:space="preserve"> значенням однієї ознаки та </w:t>
      </w:r>
      <w:r w:rsidRPr="001D05A7">
        <w:rPr>
          <w:i/>
          <w:lang w:val="uk-UA"/>
        </w:rPr>
        <w:t>i</w:t>
      </w:r>
      <w:r w:rsidRPr="001D05A7">
        <w:rPr>
          <w:lang w:val="uk-UA"/>
        </w:rPr>
        <w:t xml:space="preserve"> значенням іншої.</w:t>
      </w:r>
    </w:p>
    <w:p w14:paraId="7DB45287" w14:textId="75D98F2D" w:rsidR="00473222" w:rsidRDefault="00473222" w:rsidP="00916C7B">
      <w:pPr>
        <w:pStyle w:val="a5"/>
        <w:spacing w:line="240" w:lineRule="auto"/>
        <w:rPr>
          <w:lang w:val="uk-UA"/>
        </w:rPr>
      </w:pPr>
      <w:r w:rsidRPr="001D05A7">
        <w:rPr>
          <w:lang w:val="uk-UA"/>
        </w:rPr>
        <w:lastRenderedPageBreak/>
        <w:t>На практиці найбільш часто використовують таблиці розмірності 2х2 і 2хk, схематично представлені на рис. 2.2 і рис. 2.3 відповідно.</w:t>
      </w:r>
    </w:p>
    <w:p w14:paraId="0746C55C" w14:textId="77777777" w:rsidR="00916C7B" w:rsidRPr="001D05A7" w:rsidRDefault="00916C7B" w:rsidP="00916C7B">
      <w:pPr>
        <w:pStyle w:val="a5"/>
        <w:spacing w:line="240" w:lineRule="auto"/>
        <w:rPr>
          <w:lang w:val="uk-UA"/>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3"/>
        <w:gridCol w:w="967"/>
        <w:gridCol w:w="1249"/>
        <w:gridCol w:w="1841"/>
      </w:tblGrid>
      <w:tr w:rsidR="00473222" w:rsidRPr="001D05A7" w14:paraId="0F193F08" w14:textId="77777777">
        <w:trPr>
          <w:jc w:val="center"/>
        </w:trPr>
        <w:tc>
          <w:tcPr>
            <w:tcW w:w="0" w:type="auto"/>
            <w:vAlign w:val="center"/>
          </w:tcPr>
          <w:p w14:paraId="09CF00AE" w14:textId="77777777" w:rsidR="00473222" w:rsidRPr="001D05A7" w:rsidRDefault="00473222" w:rsidP="00473222">
            <w:pPr>
              <w:jc w:val="center"/>
              <w:rPr>
                <w:lang w:val="uk-UA"/>
              </w:rPr>
            </w:pPr>
            <w:r w:rsidRPr="001D05A7">
              <w:rPr>
                <w:lang w:val="uk-UA"/>
              </w:rPr>
              <w:t>Ознака</w:t>
            </w:r>
          </w:p>
        </w:tc>
        <w:tc>
          <w:tcPr>
            <w:tcW w:w="0" w:type="auto"/>
            <w:vAlign w:val="center"/>
          </w:tcPr>
          <w:p w14:paraId="6559BB98" w14:textId="77777777" w:rsidR="00473222" w:rsidRPr="001D05A7" w:rsidRDefault="00473222" w:rsidP="00473222">
            <w:pPr>
              <w:jc w:val="center"/>
              <w:rPr>
                <w:lang w:val="uk-UA"/>
              </w:rPr>
            </w:pPr>
            <w:r w:rsidRPr="001D05A7">
              <w:rPr>
                <w:lang w:val="uk-UA"/>
              </w:rPr>
              <w:t>А</w:t>
            </w:r>
          </w:p>
        </w:tc>
        <w:tc>
          <w:tcPr>
            <w:tcW w:w="0" w:type="auto"/>
            <w:vAlign w:val="center"/>
          </w:tcPr>
          <w:p w14:paraId="3E7EB2C0" w14:textId="77777777" w:rsidR="00473222" w:rsidRPr="001D05A7" w:rsidRDefault="00473222" w:rsidP="00473222">
            <w:pPr>
              <w:jc w:val="center"/>
              <w:rPr>
                <w:lang w:val="uk-UA"/>
              </w:rPr>
            </w:pPr>
            <w:r w:rsidRPr="001D05A7">
              <w:rPr>
                <w:lang w:val="uk-UA"/>
              </w:rPr>
              <w:t>Не А</w:t>
            </w:r>
          </w:p>
        </w:tc>
        <w:tc>
          <w:tcPr>
            <w:tcW w:w="0" w:type="auto"/>
            <w:vAlign w:val="center"/>
          </w:tcPr>
          <w:p w14:paraId="1D9C453F" w14:textId="77777777" w:rsidR="00473222" w:rsidRPr="001D05A7" w:rsidRDefault="00473222" w:rsidP="00473222">
            <w:pPr>
              <w:jc w:val="center"/>
              <w:rPr>
                <w:lang w:val="uk-UA"/>
              </w:rPr>
            </w:pPr>
            <w:r w:rsidRPr="001D05A7">
              <w:rPr>
                <w:lang w:val="uk-UA"/>
              </w:rPr>
              <w:t>ΣВ</w:t>
            </w:r>
          </w:p>
        </w:tc>
      </w:tr>
      <w:tr w:rsidR="00473222" w:rsidRPr="001D05A7" w14:paraId="38A33EE8" w14:textId="77777777">
        <w:trPr>
          <w:jc w:val="center"/>
        </w:trPr>
        <w:tc>
          <w:tcPr>
            <w:tcW w:w="0" w:type="auto"/>
            <w:vAlign w:val="center"/>
          </w:tcPr>
          <w:p w14:paraId="5693D1C6" w14:textId="77777777" w:rsidR="00473222" w:rsidRPr="001D05A7" w:rsidRDefault="00473222" w:rsidP="00473222">
            <w:pPr>
              <w:jc w:val="center"/>
              <w:rPr>
                <w:lang w:val="uk-UA"/>
              </w:rPr>
            </w:pPr>
            <w:r w:rsidRPr="001D05A7">
              <w:rPr>
                <w:lang w:val="uk-UA"/>
              </w:rPr>
              <w:t>В</w:t>
            </w:r>
          </w:p>
        </w:tc>
        <w:tc>
          <w:tcPr>
            <w:tcW w:w="0" w:type="auto"/>
            <w:vAlign w:val="center"/>
          </w:tcPr>
          <w:p w14:paraId="7FE377C9" w14:textId="77777777" w:rsidR="00473222" w:rsidRPr="001D05A7" w:rsidRDefault="00473222" w:rsidP="00473222">
            <w:pPr>
              <w:jc w:val="center"/>
              <w:rPr>
                <w:lang w:val="uk-UA"/>
              </w:rPr>
            </w:pPr>
            <w:r w:rsidRPr="001D05A7">
              <w:rPr>
                <w:lang w:val="uk-UA"/>
              </w:rPr>
              <w:t>a</w:t>
            </w:r>
          </w:p>
        </w:tc>
        <w:tc>
          <w:tcPr>
            <w:tcW w:w="0" w:type="auto"/>
            <w:vAlign w:val="center"/>
          </w:tcPr>
          <w:p w14:paraId="54775893" w14:textId="77777777" w:rsidR="00473222" w:rsidRPr="001D05A7" w:rsidRDefault="00473222" w:rsidP="00473222">
            <w:pPr>
              <w:jc w:val="center"/>
              <w:rPr>
                <w:lang w:val="uk-UA"/>
              </w:rPr>
            </w:pPr>
            <w:r w:rsidRPr="001D05A7">
              <w:rPr>
                <w:lang w:val="uk-UA"/>
              </w:rPr>
              <w:t>b</w:t>
            </w:r>
          </w:p>
        </w:tc>
        <w:tc>
          <w:tcPr>
            <w:tcW w:w="0" w:type="auto"/>
            <w:vAlign w:val="center"/>
          </w:tcPr>
          <w:p w14:paraId="018DD14E" w14:textId="77777777" w:rsidR="00473222" w:rsidRPr="001D05A7" w:rsidRDefault="00473222" w:rsidP="00473222">
            <w:pPr>
              <w:jc w:val="center"/>
              <w:rPr>
                <w:lang w:val="uk-UA"/>
              </w:rPr>
            </w:pPr>
            <w:r w:rsidRPr="001D05A7">
              <w:rPr>
                <w:lang w:val="uk-UA"/>
              </w:rPr>
              <w:t>a+b</w:t>
            </w:r>
          </w:p>
        </w:tc>
      </w:tr>
      <w:tr w:rsidR="00473222" w:rsidRPr="001D05A7" w14:paraId="5A69FDF3" w14:textId="77777777">
        <w:trPr>
          <w:jc w:val="center"/>
        </w:trPr>
        <w:tc>
          <w:tcPr>
            <w:tcW w:w="0" w:type="auto"/>
            <w:vAlign w:val="center"/>
          </w:tcPr>
          <w:p w14:paraId="69B10C24" w14:textId="77777777" w:rsidR="00473222" w:rsidRPr="001D05A7" w:rsidRDefault="00473222" w:rsidP="00473222">
            <w:pPr>
              <w:jc w:val="center"/>
              <w:rPr>
                <w:lang w:val="uk-UA"/>
              </w:rPr>
            </w:pPr>
            <w:r w:rsidRPr="001D05A7">
              <w:rPr>
                <w:lang w:val="uk-UA"/>
              </w:rPr>
              <w:t>Не В</w:t>
            </w:r>
          </w:p>
        </w:tc>
        <w:tc>
          <w:tcPr>
            <w:tcW w:w="0" w:type="auto"/>
            <w:vAlign w:val="center"/>
          </w:tcPr>
          <w:p w14:paraId="482BBFC8" w14:textId="77777777" w:rsidR="00473222" w:rsidRPr="001D05A7" w:rsidRDefault="00473222" w:rsidP="00473222">
            <w:pPr>
              <w:jc w:val="center"/>
              <w:rPr>
                <w:lang w:val="uk-UA"/>
              </w:rPr>
            </w:pPr>
            <w:r w:rsidRPr="001D05A7">
              <w:rPr>
                <w:lang w:val="uk-UA"/>
              </w:rPr>
              <w:t>c</w:t>
            </w:r>
          </w:p>
        </w:tc>
        <w:tc>
          <w:tcPr>
            <w:tcW w:w="0" w:type="auto"/>
            <w:vAlign w:val="center"/>
          </w:tcPr>
          <w:p w14:paraId="51693B6A" w14:textId="77777777" w:rsidR="00473222" w:rsidRPr="001D05A7" w:rsidRDefault="00473222" w:rsidP="00473222">
            <w:pPr>
              <w:jc w:val="center"/>
              <w:rPr>
                <w:lang w:val="uk-UA"/>
              </w:rPr>
            </w:pPr>
            <w:r w:rsidRPr="001D05A7">
              <w:rPr>
                <w:lang w:val="uk-UA"/>
              </w:rPr>
              <w:t>d</w:t>
            </w:r>
          </w:p>
        </w:tc>
        <w:tc>
          <w:tcPr>
            <w:tcW w:w="0" w:type="auto"/>
            <w:vAlign w:val="center"/>
          </w:tcPr>
          <w:p w14:paraId="4D193097" w14:textId="77777777" w:rsidR="00473222" w:rsidRPr="001D05A7" w:rsidRDefault="00473222" w:rsidP="00473222">
            <w:pPr>
              <w:jc w:val="center"/>
              <w:rPr>
                <w:lang w:val="uk-UA"/>
              </w:rPr>
            </w:pPr>
            <w:r w:rsidRPr="001D05A7">
              <w:rPr>
                <w:lang w:val="uk-UA"/>
              </w:rPr>
              <w:t>c+d</w:t>
            </w:r>
          </w:p>
        </w:tc>
      </w:tr>
      <w:tr w:rsidR="00473222" w:rsidRPr="001D05A7" w14:paraId="3F6A1EC0" w14:textId="77777777">
        <w:trPr>
          <w:jc w:val="center"/>
        </w:trPr>
        <w:tc>
          <w:tcPr>
            <w:tcW w:w="0" w:type="auto"/>
            <w:vAlign w:val="center"/>
          </w:tcPr>
          <w:p w14:paraId="2F403F1A" w14:textId="77777777" w:rsidR="00473222" w:rsidRPr="001D05A7" w:rsidRDefault="00473222" w:rsidP="00473222">
            <w:pPr>
              <w:jc w:val="center"/>
              <w:rPr>
                <w:lang w:val="uk-UA"/>
              </w:rPr>
            </w:pPr>
            <w:r w:rsidRPr="001D05A7">
              <w:rPr>
                <w:lang w:val="uk-UA"/>
              </w:rPr>
              <w:t>ΣA</w:t>
            </w:r>
          </w:p>
        </w:tc>
        <w:tc>
          <w:tcPr>
            <w:tcW w:w="0" w:type="auto"/>
            <w:vAlign w:val="center"/>
          </w:tcPr>
          <w:p w14:paraId="4EC18A88" w14:textId="77777777" w:rsidR="00473222" w:rsidRPr="001D05A7" w:rsidRDefault="00473222" w:rsidP="00473222">
            <w:pPr>
              <w:jc w:val="center"/>
              <w:rPr>
                <w:lang w:val="uk-UA"/>
              </w:rPr>
            </w:pPr>
            <w:r w:rsidRPr="001D05A7">
              <w:rPr>
                <w:lang w:val="uk-UA"/>
              </w:rPr>
              <w:t>a+c</w:t>
            </w:r>
          </w:p>
        </w:tc>
        <w:tc>
          <w:tcPr>
            <w:tcW w:w="0" w:type="auto"/>
            <w:vAlign w:val="center"/>
          </w:tcPr>
          <w:p w14:paraId="71EC652F" w14:textId="77777777" w:rsidR="00473222" w:rsidRPr="001D05A7" w:rsidRDefault="00473222" w:rsidP="00473222">
            <w:pPr>
              <w:jc w:val="center"/>
              <w:rPr>
                <w:lang w:val="uk-UA"/>
              </w:rPr>
            </w:pPr>
            <w:r w:rsidRPr="001D05A7">
              <w:rPr>
                <w:lang w:val="uk-UA"/>
              </w:rPr>
              <w:t>b+d</w:t>
            </w:r>
          </w:p>
        </w:tc>
        <w:tc>
          <w:tcPr>
            <w:tcW w:w="0" w:type="auto"/>
            <w:vAlign w:val="center"/>
          </w:tcPr>
          <w:p w14:paraId="14F2BDDA" w14:textId="77777777" w:rsidR="00473222" w:rsidRPr="001D05A7" w:rsidRDefault="00473222" w:rsidP="00473222">
            <w:pPr>
              <w:jc w:val="center"/>
              <w:rPr>
                <w:lang w:val="uk-UA"/>
              </w:rPr>
            </w:pPr>
            <w:r w:rsidRPr="001D05A7">
              <w:rPr>
                <w:lang w:val="uk-UA"/>
              </w:rPr>
              <w:t>а+b+c+d</w:t>
            </w:r>
          </w:p>
        </w:tc>
      </w:tr>
    </w:tbl>
    <w:p w14:paraId="29C9F53F" w14:textId="18AB20B8" w:rsidR="00473222" w:rsidRPr="001D05A7" w:rsidRDefault="00916C7B" w:rsidP="00916C7B">
      <w:pPr>
        <w:pStyle w:val="a5"/>
        <w:ind w:firstLine="851"/>
        <w:rPr>
          <w:lang w:val="uk-UA"/>
        </w:rPr>
      </w:pPr>
      <w:r w:rsidRPr="001D05A7">
        <w:rPr>
          <w:lang w:val="uk-UA"/>
        </w:rPr>
        <w:t>Рис</w:t>
      </w:r>
      <w:r>
        <w:rPr>
          <w:lang w:val="uk-UA"/>
        </w:rPr>
        <w:t>унок</w:t>
      </w:r>
      <w:r w:rsidR="00473222" w:rsidRPr="001D05A7">
        <w:rPr>
          <w:lang w:val="uk-UA"/>
        </w:rPr>
        <w:t> 2.2</w:t>
      </w:r>
      <w:r>
        <w:rPr>
          <w:lang w:val="uk-UA"/>
        </w:rPr>
        <w:t xml:space="preserve"> </w:t>
      </w:r>
      <w:r>
        <w:rPr>
          <w:lang w:bidi="en-US"/>
        </w:rPr>
        <w:t>–</w:t>
      </w:r>
      <w:r w:rsidRPr="001D05A7">
        <w:rPr>
          <w:lang w:val="uk-UA"/>
        </w:rPr>
        <w:t> </w:t>
      </w:r>
      <w:r w:rsidR="00473222" w:rsidRPr="001D05A7">
        <w:rPr>
          <w:lang w:val="uk-UA"/>
        </w:rPr>
        <w:t xml:space="preserve"> Чотирьохклітинна таблиця спряженості ознак</w:t>
      </w:r>
    </w:p>
    <w:tbl>
      <w:tblPr>
        <w:tblW w:w="915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3"/>
        <w:gridCol w:w="1185"/>
        <w:gridCol w:w="2274"/>
        <w:gridCol w:w="1729"/>
      </w:tblGrid>
      <w:tr w:rsidR="00473222" w:rsidRPr="001D05A7" w14:paraId="76E2AEA5" w14:textId="77777777">
        <w:trPr>
          <w:trHeight w:val="265"/>
        </w:trPr>
        <w:tc>
          <w:tcPr>
            <w:tcW w:w="3963" w:type="dxa"/>
            <w:vMerge w:val="restart"/>
            <w:shd w:val="clear" w:color="auto" w:fill="auto"/>
            <w:noWrap/>
            <w:vAlign w:val="center"/>
          </w:tcPr>
          <w:p w14:paraId="73FDE3C4" w14:textId="77777777" w:rsidR="00473222" w:rsidRPr="001D05A7" w:rsidRDefault="00473222" w:rsidP="00473222">
            <w:pPr>
              <w:jc w:val="center"/>
              <w:rPr>
                <w:szCs w:val="28"/>
                <w:lang w:val="uk-UA"/>
              </w:rPr>
            </w:pPr>
            <w:r w:rsidRPr="001D05A7">
              <w:rPr>
                <w:szCs w:val="28"/>
                <w:lang w:val="uk-UA"/>
              </w:rPr>
              <w:t>№ рівня 2-ї ознаки</w:t>
            </w:r>
          </w:p>
        </w:tc>
        <w:tc>
          <w:tcPr>
            <w:tcW w:w="3459" w:type="dxa"/>
            <w:gridSpan w:val="2"/>
            <w:shd w:val="clear" w:color="auto" w:fill="auto"/>
            <w:noWrap/>
            <w:vAlign w:val="center"/>
          </w:tcPr>
          <w:p w14:paraId="6E17DE6C" w14:textId="77777777" w:rsidR="00473222" w:rsidRPr="001D05A7" w:rsidRDefault="00473222" w:rsidP="00473222">
            <w:pPr>
              <w:jc w:val="center"/>
              <w:rPr>
                <w:szCs w:val="28"/>
                <w:lang w:val="uk-UA"/>
              </w:rPr>
            </w:pPr>
            <w:r w:rsidRPr="001D05A7">
              <w:rPr>
                <w:szCs w:val="28"/>
                <w:lang w:val="uk-UA"/>
              </w:rPr>
              <w:t>Ознака 1</w:t>
            </w:r>
          </w:p>
        </w:tc>
        <w:tc>
          <w:tcPr>
            <w:tcW w:w="1729" w:type="dxa"/>
            <w:vMerge w:val="restart"/>
            <w:shd w:val="clear" w:color="auto" w:fill="auto"/>
            <w:noWrap/>
            <w:vAlign w:val="center"/>
          </w:tcPr>
          <w:p w14:paraId="24BCB7C4" w14:textId="1CF5149F" w:rsidR="00473222" w:rsidRPr="001D05A7" w:rsidRDefault="00DE775C" w:rsidP="00473222">
            <w:pPr>
              <w:jc w:val="center"/>
              <w:rPr>
                <w:szCs w:val="28"/>
                <w:lang w:val="uk-UA"/>
              </w:rPr>
            </w:pPr>
            <w:r w:rsidRPr="001D05A7">
              <w:rPr>
                <w:noProof/>
                <w:position w:val="-4"/>
                <w:szCs w:val="28"/>
                <w:lang w:val="uk-UA"/>
              </w:rPr>
              <w:drawing>
                <wp:inline distT="0" distB="0" distL="0" distR="0" wp14:anchorId="5B605A8D" wp14:editId="016864F1">
                  <wp:extent cx="233045" cy="26733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3045" cy="267335"/>
                          </a:xfrm>
                          <a:prstGeom prst="rect">
                            <a:avLst/>
                          </a:prstGeom>
                          <a:noFill/>
                          <a:ln>
                            <a:noFill/>
                          </a:ln>
                        </pic:spPr>
                      </pic:pic>
                    </a:graphicData>
                  </a:graphic>
                </wp:inline>
              </w:drawing>
            </w:r>
          </w:p>
        </w:tc>
      </w:tr>
      <w:tr w:rsidR="00473222" w:rsidRPr="001D05A7" w14:paraId="2C0AF039" w14:textId="77777777">
        <w:trPr>
          <w:trHeight w:val="265"/>
        </w:trPr>
        <w:tc>
          <w:tcPr>
            <w:tcW w:w="3963" w:type="dxa"/>
            <w:vMerge/>
            <w:shd w:val="clear" w:color="auto" w:fill="auto"/>
            <w:vAlign w:val="center"/>
          </w:tcPr>
          <w:p w14:paraId="7152E4FA" w14:textId="77777777" w:rsidR="00473222" w:rsidRPr="001D05A7" w:rsidRDefault="00473222" w:rsidP="00473222">
            <w:pPr>
              <w:jc w:val="center"/>
              <w:rPr>
                <w:szCs w:val="28"/>
                <w:lang w:val="uk-UA"/>
              </w:rPr>
            </w:pPr>
          </w:p>
        </w:tc>
        <w:tc>
          <w:tcPr>
            <w:tcW w:w="1185" w:type="dxa"/>
            <w:shd w:val="clear" w:color="auto" w:fill="auto"/>
            <w:noWrap/>
            <w:vAlign w:val="center"/>
          </w:tcPr>
          <w:p w14:paraId="14274089" w14:textId="77777777" w:rsidR="00473222" w:rsidRPr="001D05A7" w:rsidRDefault="00473222" w:rsidP="00473222">
            <w:pPr>
              <w:jc w:val="center"/>
              <w:rPr>
                <w:szCs w:val="28"/>
                <w:lang w:val="uk-UA"/>
              </w:rPr>
            </w:pPr>
            <w:r w:rsidRPr="001D05A7">
              <w:rPr>
                <w:szCs w:val="28"/>
                <w:lang w:val="uk-UA"/>
              </w:rPr>
              <w:t>А</w:t>
            </w:r>
          </w:p>
        </w:tc>
        <w:tc>
          <w:tcPr>
            <w:tcW w:w="2274" w:type="dxa"/>
            <w:shd w:val="clear" w:color="auto" w:fill="auto"/>
            <w:noWrap/>
            <w:vAlign w:val="center"/>
          </w:tcPr>
          <w:p w14:paraId="40E38908" w14:textId="77777777" w:rsidR="00473222" w:rsidRPr="001D05A7" w:rsidRDefault="00473222" w:rsidP="00473222">
            <w:pPr>
              <w:jc w:val="center"/>
              <w:rPr>
                <w:szCs w:val="28"/>
                <w:lang w:val="uk-UA"/>
              </w:rPr>
            </w:pPr>
            <w:r w:rsidRPr="001D05A7">
              <w:rPr>
                <w:szCs w:val="28"/>
                <w:lang w:val="uk-UA"/>
              </w:rPr>
              <w:t>не А</w:t>
            </w:r>
          </w:p>
        </w:tc>
        <w:tc>
          <w:tcPr>
            <w:tcW w:w="1729" w:type="dxa"/>
            <w:vMerge/>
            <w:shd w:val="clear" w:color="auto" w:fill="auto"/>
            <w:noWrap/>
            <w:vAlign w:val="center"/>
          </w:tcPr>
          <w:p w14:paraId="740CD9C2" w14:textId="77777777" w:rsidR="00473222" w:rsidRPr="001D05A7" w:rsidRDefault="00473222" w:rsidP="00473222">
            <w:pPr>
              <w:jc w:val="center"/>
              <w:rPr>
                <w:szCs w:val="28"/>
                <w:lang w:val="uk-UA"/>
              </w:rPr>
            </w:pPr>
          </w:p>
        </w:tc>
      </w:tr>
      <w:tr w:rsidR="00473222" w:rsidRPr="001D05A7" w14:paraId="1006DBCC" w14:textId="77777777">
        <w:trPr>
          <w:trHeight w:val="265"/>
        </w:trPr>
        <w:tc>
          <w:tcPr>
            <w:tcW w:w="3963" w:type="dxa"/>
            <w:shd w:val="clear" w:color="auto" w:fill="auto"/>
            <w:noWrap/>
            <w:vAlign w:val="center"/>
          </w:tcPr>
          <w:p w14:paraId="3AAE8137" w14:textId="77777777" w:rsidR="00473222" w:rsidRPr="001D05A7" w:rsidRDefault="00473222" w:rsidP="00473222">
            <w:pPr>
              <w:jc w:val="center"/>
              <w:rPr>
                <w:szCs w:val="28"/>
                <w:lang w:val="uk-UA"/>
              </w:rPr>
            </w:pPr>
            <w:r w:rsidRPr="001D05A7">
              <w:rPr>
                <w:szCs w:val="28"/>
                <w:lang w:val="uk-UA"/>
              </w:rPr>
              <w:t>1</w:t>
            </w:r>
          </w:p>
        </w:tc>
        <w:tc>
          <w:tcPr>
            <w:tcW w:w="1185" w:type="dxa"/>
            <w:shd w:val="clear" w:color="auto" w:fill="auto"/>
            <w:noWrap/>
            <w:vAlign w:val="center"/>
          </w:tcPr>
          <w:p w14:paraId="539FF1E5" w14:textId="77777777" w:rsidR="00473222" w:rsidRPr="001D05A7" w:rsidRDefault="00473222" w:rsidP="00473222">
            <w:pPr>
              <w:jc w:val="center"/>
              <w:rPr>
                <w:szCs w:val="28"/>
                <w:lang w:val="uk-UA"/>
              </w:rPr>
            </w:pPr>
            <w:r w:rsidRPr="001D05A7">
              <w:rPr>
                <w:szCs w:val="28"/>
                <w:lang w:val="uk-UA"/>
              </w:rPr>
              <w:t>m</w:t>
            </w:r>
            <w:r w:rsidRPr="001D05A7">
              <w:rPr>
                <w:szCs w:val="28"/>
                <w:vertAlign w:val="subscript"/>
                <w:lang w:val="uk-UA"/>
              </w:rPr>
              <w:t>1</w:t>
            </w:r>
          </w:p>
        </w:tc>
        <w:tc>
          <w:tcPr>
            <w:tcW w:w="2274" w:type="dxa"/>
            <w:shd w:val="clear" w:color="auto" w:fill="auto"/>
            <w:noWrap/>
            <w:vAlign w:val="center"/>
          </w:tcPr>
          <w:p w14:paraId="3A0FD301" w14:textId="77777777" w:rsidR="00473222" w:rsidRPr="001D05A7" w:rsidRDefault="00473222" w:rsidP="00473222">
            <w:pPr>
              <w:jc w:val="center"/>
              <w:rPr>
                <w:szCs w:val="28"/>
                <w:lang w:val="uk-UA"/>
              </w:rPr>
            </w:pPr>
            <w:r w:rsidRPr="001D05A7">
              <w:rPr>
                <w:szCs w:val="28"/>
                <w:lang w:val="uk-UA"/>
              </w:rPr>
              <w:t>n</w:t>
            </w:r>
            <w:r w:rsidRPr="001D05A7">
              <w:rPr>
                <w:szCs w:val="28"/>
                <w:vertAlign w:val="subscript"/>
                <w:lang w:val="uk-UA"/>
              </w:rPr>
              <w:t>1</w:t>
            </w:r>
            <w:r w:rsidRPr="001D05A7">
              <w:rPr>
                <w:szCs w:val="28"/>
                <w:lang w:val="uk-UA"/>
              </w:rPr>
              <w:t>- m</w:t>
            </w:r>
            <w:r w:rsidRPr="001D05A7">
              <w:rPr>
                <w:szCs w:val="28"/>
                <w:vertAlign w:val="subscript"/>
                <w:lang w:val="uk-UA"/>
              </w:rPr>
              <w:t>1</w:t>
            </w:r>
          </w:p>
        </w:tc>
        <w:tc>
          <w:tcPr>
            <w:tcW w:w="1729" w:type="dxa"/>
            <w:shd w:val="clear" w:color="auto" w:fill="auto"/>
            <w:noWrap/>
            <w:vAlign w:val="center"/>
          </w:tcPr>
          <w:p w14:paraId="0C1EAE06" w14:textId="77777777" w:rsidR="00473222" w:rsidRPr="001D05A7" w:rsidRDefault="00473222" w:rsidP="00473222">
            <w:pPr>
              <w:jc w:val="center"/>
              <w:rPr>
                <w:szCs w:val="28"/>
                <w:lang w:val="uk-UA"/>
              </w:rPr>
            </w:pPr>
            <w:r w:rsidRPr="001D05A7">
              <w:rPr>
                <w:szCs w:val="28"/>
                <w:lang w:val="uk-UA"/>
              </w:rPr>
              <w:t>n</w:t>
            </w:r>
            <w:r w:rsidRPr="001D05A7">
              <w:rPr>
                <w:szCs w:val="28"/>
                <w:vertAlign w:val="subscript"/>
                <w:lang w:val="uk-UA"/>
              </w:rPr>
              <w:t>1</w:t>
            </w:r>
          </w:p>
        </w:tc>
      </w:tr>
      <w:tr w:rsidR="00473222" w:rsidRPr="001D05A7" w14:paraId="3F593424" w14:textId="77777777">
        <w:trPr>
          <w:trHeight w:val="265"/>
        </w:trPr>
        <w:tc>
          <w:tcPr>
            <w:tcW w:w="3963" w:type="dxa"/>
            <w:shd w:val="clear" w:color="auto" w:fill="auto"/>
            <w:noWrap/>
            <w:vAlign w:val="center"/>
          </w:tcPr>
          <w:p w14:paraId="722ADCC0" w14:textId="77777777" w:rsidR="00473222" w:rsidRPr="001D05A7" w:rsidRDefault="00473222" w:rsidP="00473222">
            <w:pPr>
              <w:jc w:val="center"/>
              <w:rPr>
                <w:szCs w:val="28"/>
                <w:lang w:val="uk-UA"/>
              </w:rPr>
            </w:pPr>
            <w:r w:rsidRPr="001D05A7">
              <w:rPr>
                <w:szCs w:val="28"/>
                <w:lang w:val="uk-UA"/>
              </w:rPr>
              <w:t>2</w:t>
            </w:r>
          </w:p>
        </w:tc>
        <w:tc>
          <w:tcPr>
            <w:tcW w:w="1185" w:type="dxa"/>
            <w:shd w:val="clear" w:color="auto" w:fill="auto"/>
            <w:noWrap/>
            <w:vAlign w:val="center"/>
          </w:tcPr>
          <w:p w14:paraId="7163A211" w14:textId="77777777" w:rsidR="00473222" w:rsidRPr="001D05A7" w:rsidRDefault="00473222" w:rsidP="00473222">
            <w:pPr>
              <w:jc w:val="center"/>
              <w:rPr>
                <w:szCs w:val="28"/>
                <w:lang w:val="uk-UA"/>
              </w:rPr>
            </w:pPr>
            <w:r w:rsidRPr="001D05A7">
              <w:rPr>
                <w:szCs w:val="28"/>
                <w:lang w:val="uk-UA"/>
              </w:rPr>
              <w:t>m</w:t>
            </w:r>
            <w:r w:rsidRPr="001D05A7">
              <w:rPr>
                <w:szCs w:val="28"/>
                <w:vertAlign w:val="subscript"/>
                <w:lang w:val="uk-UA"/>
              </w:rPr>
              <w:t>2</w:t>
            </w:r>
          </w:p>
        </w:tc>
        <w:tc>
          <w:tcPr>
            <w:tcW w:w="2274" w:type="dxa"/>
            <w:shd w:val="clear" w:color="auto" w:fill="auto"/>
            <w:noWrap/>
            <w:vAlign w:val="center"/>
          </w:tcPr>
          <w:p w14:paraId="164D4ACF" w14:textId="77777777" w:rsidR="00473222" w:rsidRPr="001D05A7" w:rsidRDefault="00473222" w:rsidP="00473222">
            <w:pPr>
              <w:jc w:val="center"/>
              <w:rPr>
                <w:szCs w:val="28"/>
                <w:lang w:val="uk-UA"/>
              </w:rPr>
            </w:pPr>
            <w:r w:rsidRPr="001D05A7">
              <w:rPr>
                <w:szCs w:val="28"/>
                <w:lang w:val="uk-UA"/>
              </w:rPr>
              <w:t>n</w:t>
            </w:r>
            <w:r w:rsidRPr="001D05A7">
              <w:rPr>
                <w:szCs w:val="28"/>
                <w:vertAlign w:val="subscript"/>
                <w:lang w:val="uk-UA"/>
              </w:rPr>
              <w:t>2</w:t>
            </w:r>
            <w:r w:rsidRPr="001D05A7">
              <w:rPr>
                <w:szCs w:val="28"/>
                <w:lang w:val="uk-UA"/>
              </w:rPr>
              <w:t>- m</w:t>
            </w:r>
            <w:r w:rsidRPr="001D05A7">
              <w:rPr>
                <w:szCs w:val="28"/>
                <w:vertAlign w:val="subscript"/>
                <w:lang w:val="uk-UA"/>
              </w:rPr>
              <w:t>2</w:t>
            </w:r>
          </w:p>
        </w:tc>
        <w:tc>
          <w:tcPr>
            <w:tcW w:w="1729" w:type="dxa"/>
            <w:shd w:val="clear" w:color="auto" w:fill="auto"/>
            <w:noWrap/>
            <w:vAlign w:val="center"/>
          </w:tcPr>
          <w:p w14:paraId="2E3B9894" w14:textId="77777777" w:rsidR="00473222" w:rsidRPr="001D05A7" w:rsidRDefault="00473222" w:rsidP="00473222">
            <w:pPr>
              <w:jc w:val="center"/>
              <w:rPr>
                <w:szCs w:val="28"/>
                <w:lang w:val="uk-UA"/>
              </w:rPr>
            </w:pPr>
            <w:r w:rsidRPr="001D05A7">
              <w:rPr>
                <w:szCs w:val="28"/>
                <w:lang w:val="uk-UA"/>
              </w:rPr>
              <w:t>n</w:t>
            </w:r>
            <w:r w:rsidRPr="001D05A7">
              <w:rPr>
                <w:szCs w:val="28"/>
                <w:vertAlign w:val="subscript"/>
                <w:lang w:val="uk-UA"/>
              </w:rPr>
              <w:t>2</w:t>
            </w:r>
          </w:p>
        </w:tc>
      </w:tr>
      <w:tr w:rsidR="00473222" w:rsidRPr="001D05A7" w14:paraId="5EEDAED0" w14:textId="77777777">
        <w:trPr>
          <w:trHeight w:val="265"/>
        </w:trPr>
        <w:tc>
          <w:tcPr>
            <w:tcW w:w="3963" w:type="dxa"/>
            <w:shd w:val="clear" w:color="auto" w:fill="auto"/>
            <w:noWrap/>
            <w:vAlign w:val="center"/>
          </w:tcPr>
          <w:p w14:paraId="5C3222C4" w14:textId="77777777" w:rsidR="00473222" w:rsidRPr="001D05A7" w:rsidRDefault="00473222" w:rsidP="00473222">
            <w:pPr>
              <w:jc w:val="center"/>
              <w:rPr>
                <w:szCs w:val="28"/>
                <w:lang w:val="uk-UA"/>
              </w:rPr>
            </w:pPr>
            <w:r w:rsidRPr="001D05A7">
              <w:rPr>
                <w:szCs w:val="28"/>
                <w:lang w:val="uk-UA"/>
              </w:rPr>
              <w:t>…</w:t>
            </w:r>
          </w:p>
        </w:tc>
        <w:tc>
          <w:tcPr>
            <w:tcW w:w="1185" w:type="dxa"/>
            <w:shd w:val="clear" w:color="auto" w:fill="auto"/>
            <w:noWrap/>
            <w:vAlign w:val="center"/>
          </w:tcPr>
          <w:p w14:paraId="0A6CA34E" w14:textId="77777777" w:rsidR="00473222" w:rsidRPr="001D05A7" w:rsidRDefault="00473222" w:rsidP="00473222">
            <w:pPr>
              <w:jc w:val="center"/>
              <w:rPr>
                <w:szCs w:val="28"/>
                <w:lang w:val="uk-UA"/>
              </w:rPr>
            </w:pPr>
            <w:r w:rsidRPr="001D05A7">
              <w:rPr>
                <w:szCs w:val="28"/>
                <w:lang w:val="uk-UA"/>
              </w:rPr>
              <w:t>…</w:t>
            </w:r>
          </w:p>
        </w:tc>
        <w:tc>
          <w:tcPr>
            <w:tcW w:w="2274" w:type="dxa"/>
            <w:shd w:val="clear" w:color="auto" w:fill="auto"/>
            <w:noWrap/>
            <w:vAlign w:val="center"/>
          </w:tcPr>
          <w:p w14:paraId="04C1A29C" w14:textId="77777777" w:rsidR="00473222" w:rsidRPr="001D05A7" w:rsidRDefault="00473222" w:rsidP="00473222">
            <w:pPr>
              <w:jc w:val="center"/>
              <w:rPr>
                <w:szCs w:val="28"/>
                <w:lang w:val="uk-UA"/>
              </w:rPr>
            </w:pPr>
            <w:r w:rsidRPr="001D05A7">
              <w:rPr>
                <w:szCs w:val="28"/>
                <w:lang w:val="uk-UA"/>
              </w:rPr>
              <w:t>…</w:t>
            </w:r>
          </w:p>
        </w:tc>
        <w:tc>
          <w:tcPr>
            <w:tcW w:w="1729" w:type="dxa"/>
            <w:shd w:val="clear" w:color="auto" w:fill="auto"/>
            <w:noWrap/>
            <w:vAlign w:val="center"/>
          </w:tcPr>
          <w:p w14:paraId="1387E1CA" w14:textId="77777777" w:rsidR="00473222" w:rsidRPr="001D05A7" w:rsidRDefault="00473222" w:rsidP="00473222">
            <w:pPr>
              <w:jc w:val="center"/>
              <w:rPr>
                <w:szCs w:val="28"/>
                <w:lang w:val="uk-UA"/>
              </w:rPr>
            </w:pPr>
            <w:r w:rsidRPr="001D05A7">
              <w:rPr>
                <w:szCs w:val="28"/>
                <w:lang w:val="uk-UA"/>
              </w:rPr>
              <w:t>…</w:t>
            </w:r>
          </w:p>
        </w:tc>
      </w:tr>
      <w:tr w:rsidR="00473222" w:rsidRPr="001D05A7" w14:paraId="32F65079" w14:textId="77777777">
        <w:trPr>
          <w:trHeight w:val="265"/>
        </w:trPr>
        <w:tc>
          <w:tcPr>
            <w:tcW w:w="3963" w:type="dxa"/>
            <w:shd w:val="clear" w:color="auto" w:fill="auto"/>
            <w:noWrap/>
            <w:vAlign w:val="center"/>
          </w:tcPr>
          <w:p w14:paraId="5F5856C0" w14:textId="77777777" w:rsidR="00473222" w:rsidRPr="001D05A7" w:rsidRDefault="00473222" w:rsidP="00473222">
            <w:pPr>
              <w:jc w:val="center"/>
              <w:rPr>
                <w:szCs w:val="28"/>
                <w:lang w:val="uk-UA"/>
              </w:rPr>
            </w:pPr>
            <w:r w:rsidRPr="001D05A7">
              <w:rPr>
                <w:szCs w:val="28"/>
                <w:lang w:val="en-US"/>
              </w:rPr>
              <w:t>k</w:t>
            </w:r>
          </w:p>
        </w:tc>
        <w:tc>
          <w:tcPr>
            <w:tcW w:w="1185" w:type="dxa"/>
            <w:shd w:val="clear" w:color="auto" w:fill="auto"/>
            <w:noWrap/>
            <w:vAlign w:val="center"/>
          </w:tcPr>
          <w:p w14:paraId="5B04E0E2" w14:textId="77777777" w:rsidR="00473222" w:rsidRPr="001D05A7" w:rsidRDefault="00473222" w:rsidP="00473222">
            <w:pPr>
              <w:jc w:val="center"/>
              <w:rPr>
                <w:szCs w:val="28"/>
                <w:lang w:val="uk-UA"/>
              </w:rPr>
            </w:pPr>
            <w:r w:rsidRPr="001D05A7">
              <w:rPr>
                <w:szCs w:val="28"/>
                <w:lang w:val="uk-UA"/>
              </w:rPr>
              <w:t>m</w:t>
            </w:r>
            <w:r w:rsidRPr="001D05A7">
              <w:rPr>
                <w:szCs w:val="28"/>
                <w:vertAlign w:val="subscript"/>
                <w:lang w:val="uk-UA"/>
              </w:rPr>
              <w:t>k</w:t>
            </w:r>
          </w:p>
        </w:tc>
        <w:tc>
          <w:tcPr>
            <w:tcW w:w="2274" w:type="dxa"/>
            <w:shd w:val="clear" w:color="auto" w:fill="auto"/>
            <w:noWrap/>
            <w:vAlign w:val="center"/>
          </w:tcPr>
          <w:p w14:paraId="653435D6" w14:textId="77777777" w:rsidR="00473222" w:rsidRPr="001D05A7" w:rsidRDefault="00473222" w:rsidP="00473222">
            <w:pPr>
              <w:jc w:val="center"/>
              <w:rPr>
                <w:szCs w:val="28"/>
                <w:lang w:val="uk-UA"/>
              </w:rPr>
            </w:pPr>
            <w:r w:rsidRPr="001D05A7">
              <w:rPr>
                <w:szCs w:val="28"/>
                <w:lang w:val="uk-UA"/>
              </w:rPr>
              <w:t>n</w:t>
            </w:r>
            <w:r w:rsidRPr="001D05A7">
              <w:rPr>
                <w:szCs w:val="28"/>
                <w:vertAlign w:val="subscript"/>
                <w:lang w:val="uk-UA"/>
              </w:rPr>
              <w:t>k</w:t>
            </w:r>
            <w:r w:rsidRPr="001D05A7">
              <w:rPr>
                <w:szCs w:val="28"/>
                <w:lang w:val="uk-UA"/>
              </w:rPr>
              <w:t>- m</w:t>
            </w:r>
            <w:r w:rsidRPr="001D05A7">
              <w:rPr>
                <w:szCs w:val="28"/>
                <w:vertAlign w:val="subscript"/>
                <w:lang w:val="uk-UA"/>
              </w:rPr>
              <w:t>k</w:t>
            </w:r>
          </w:p>
        </w:tc>
        <w:tc>
          <w:tcPr>
            <w:tcW w:w="1729" w:type="dxa"/>
            <w:shd w:val="clear" w:color="auto" w:fill="auto"/>
            <w:noWrap/>
            <w:vAlign w:val="center"/>
          </w:tcPr>
          <w:p w14:paraId="1F0236A0" w14:textId="77777777" w:rsidR="00473222" w:rsidRPr="001D05A7" w:rsidRDefault="00473222" w:rsidP="00473222">
            <w:pPr>
              <w:jc w:val="center"/>
              <w:rPr>
                <w:szCs w:val="28"/>
                <w:lang w:val="uk-UA"/>
              </w:rPr>
            </w:pPr>
            <w:r w:rsidRPr="001D05A7">
              <w:rPr>
                <w:szCs w:val="28"/>
                <w:lang w:val="uk-UA"/>
              </w:rPr>
              <w:t>n</w:t>
            </w:r>
            <w:r w:rsidRPr="001D05A7">
              <w:rPr>
                <w:szCs w:val="28"/>
                <w:vertAlign w:val="subscript"/>
                <w:lang w:val="uk-UA"/>
              </w:rPr>
              <w:t>k</w:t>
            </w:r>
          </w:p>
        </w:tc>
      </w:tr>
      <w:tr w:rsidR="00473222" w:rsidRPr="001D05A7" w14:paraId="4988077E" w14:textId="77777777">
        <w:trPr>
          <w:trHeight w:val="265"/>
        </w:trPr>
        <w:tc>
          <w:tcPr>
            <w:tcW w:w="3963" w:type="dxa"/>
            <w:shd w:val="clear" w:color="auto" w:fill="auto"/>
            <w:noWrap/>
            <w:vAlign w:val="center"/>
          </w:tcPr>
          <w:p w14:paraId="2E79FC36" w14:textId="0687564A" w:rsidR="00473222" w:rsidRPr="001D05A7" w:rsidRDefault="00DE775C" w:rsidP="00473222">
            <w:pPr>
              <w:jc w:val="center"/>
              <w:rPr>
                <w:szCs w:val="28"/>
                <w:lang w:val="uk-UA"/>
              </w:rPr>
            </w:pPr>
            <w:r w:rsidRPr="001D05A7">
              <w:rPr>
                <w:noProof/>
                <w:position w:val="-4"/>
                <w:szCs w:val="28"/>
                <w:lang w:val="uk-UA"/>
              </w:rPr>
              <w:drawing>
                <wp:inline distT="0" distB="0" distL="0" distR="0" wp14:anchorId="1A7EC125" wp14:editId="148D29C0">
                  <wp:extent cx="172720" cy="1981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2720" cy="198120"/>
                          </a:xfrm>
                          <a:prstGeom prst="rect">
                            <a:avLst/>
                          </a:prstGeom>
                          <a:noFill/>
                          <a:ln>
                            <a:noFill/>
                          </a:ln>
                        </pic:spPr>
                      </pic:pic>
                    </a:graphicData>
                  </a:graphic>
                </wp:inline>
              </w:drawing>
            </w:r>
          </w:p>
        </w:tc>
        <w:tc>
          <w:tcPr>
            <w:tcW w:w="1185" w:type="dxa"/>
            <w:shd w:val="clear" w:color="auto" w:fill="auto"/>
            <w:noWrap/>
            <w:vAlign w:val="center"/>
          </w:tcPr>
          <w:p w14:paraId="18CD7DAF" w14:textId="77777777" w:rsidR="00473222" w:rsidRPr="001D05A7" w:rsidRDefault="00473222" w:rsidP="00473222">
            <w:pPr>
              <w:jc w:val="center"/>
              <w:rPr>
                <w:szCs w:val="28"/>
                <w:lang w:val="uk-UA"/>
              </w:rPr>
            </w:pPr>
            <w:r w:rsidRPr="001D05A7">
              <w:rPr>
                <w:szCs w:val="28"/>
                <w:lang w:val="uk-UA"/>
              </w:rPr>
              <w:t>m</w:t>
            </w:r>
          </w:p>
        </w:tc>
        <w:tc>
          <w:tcPr>
            <w:tcW w:w="2274" w:type="dxa"/>
            <w:shd w:val="clear" w:color="auto" w:fill="auto"/>
            <w:noWrap/>
            <w:vAlign w:val="center"/>
          </w:tcPr>
          <w:p w14:paraId="1E5B62CA" w14:textId="77777777" w:rsidR="00473222" w:rsidRPr="001D05A7" w:rsidRDefault="00473222" w:rsidP="00473222">
            <w:pPr>
              <w:jc w:val="center"/>
              <w:rPr>
                <w:szCs w:val="28"/>
                <w:lang w:val="uk-UA"/>
              </w:rPr>
            </w:pPr>
            <w:r w:rsidRPr="001D05A7">
              <w:rPr>
                <w:szCs w:val="28"/>
                <w:lang w:val="uk-UA"/>
              </w:rPr>
              <w:t>n-m</w:t>
            </w:r>
          </w:p>
        </w:tc>
        <w:tc>
          <w:tcPr>
            <w:tcW w:w="1729" w:type="dxa"/>
            <w:shd w:val="clear" w:color="auto" w:fill="auto"/>
            <w:noWrap/>
            <w:vAlign w:val="center"/>
          </w:tcPr>
          <w:p w14:paraId="32E9AC69" w14:textId="77777777" w:rsidR="00473222" w:rsidRPr="001D05A7" w:rsidRDefault="00473222" w:rsidP="00473222">
            <w:pPr>
              <w:jc w:val="center"/>
              <w:rPr>
                <w:szCs w:val="28"/>
                <w:lang w:val="uk-UA"/>
              </w:rPr>
            </w:pPr>
            <w:r w:rsidRPr="001D05A7">
              <w:rPr>
                <w:szCs w:val="28"/>
                <w:lang w:val="uk-UA"/>
              </w:rPr>
              <w:t>n</w:t>
            </w:r>
          </w:p>
        </w:tc>
      </w:tr>
    </w:tbl>
    <w:p w14:paraId="0F73CF0B" w14:textId="49211B73" w:rsidR="00473222" w:rsidRPr="001D05A7" w:rsidRDefault="00916C7B" w:rsidP="00916C7B">
      <w:pPr>
        <w:pStyle w:val="a5"/>
        <w:spacing w:line="336" w:lineRule="auto"/>
        <w:ind w:firstLine="993"/>
        <w:rPr>
          <w:lang w:val="uk-UA"/>
        </w:rPr>
      </w:pPr>
      <w:r w:rsidRPr="001D05A7">
        <w:rPr>
          <w:lang w:val="uk-UA"/>
        </w:rPr>
        <w:t>Рис</w:t>
      </w:r>
      <w:r>
        <w:rPr>
          <w:lang w:val="uk-UA"/>
        </w:rPr>
        <w:t>унок</w:t>
      </w:r>
      <w:r w:rsidRPr="001D05A7">
        <w:rPr>
          <w:lang w:val="uk-UA"/>
        </w:rPr>
        <w:t> 2.</w:t>
      </w:r>
      <w:r>
        <w:rPr>
          <w:lang w:val="uk-UA"/>
        </w:rPr>
        <w:t xml:space="preserve">3 </w:t>
      </w:r>
      <w:r>
        <w:rPr>
          <w:lang w:bidi="en-US"/>
        </w:rPr>
        <w:t>–</w:t>
      </w:r>
      <w:r w:rsidRPr="001D05A7">
        <w:rPr>
          <w:lang w:val="uk-UA"/>
        </w:rPr>
        <w:t xml:space="preserve">  </w:t>
      </w:r>
      <w:r w:rsidR="00473222" w:rsidRPr="001D05A7">
        <w:rPr>
          <w:lang w:val="uk-UA"/>
        </w:rPr>
        <w:t>Таблиця спряженості ознак розмірності 2хk</w:t>
      </w:r>
    </w:p>
    <w:p w14:paraId="68DA9923" w14:textId="77777777" w:rsidR="00473222" w:rsidRPr="001D05A7" w:rsidRDefault="00473222" w:rsidP="00473222">
      <w:pPr>
        <w:pStyle w:val="a5"/>
        <w:spacing w:line="336" w:lineRule="auto"/>
        <w:rPr>
          <w:sz w:val="16"/>
          <w:szCs w:val="16"/>
          <w:lang w:val="uk-UA"/>
        </w:rPr>
      </w:pPr>
    </w:p>
    <w:p w14:paraId="2531B0C7" w14:textId="77777777" w:rsidR="00473222" w:rsidRPr="001D05A7" w:rsidRDefault="00473222" w:rsidP="00916C7B">
      <w:pPr>
        <w:pStyle w:val="a5"/>
        <w:spacing w:line="240" w:lineRule="auto"/>
        <w:rPr>
          <w:lang w:val="uk-UA"/>
        </w:rPr>
      </w:pPr>
      <w:r w:rsidRPr="001D05A7">
        <w:rPr>
          <w:lang w:val="uk-UA"/>
        </w:rPr>
        <w:t>Для встановлення взаємозв'язку між ознаками використовують критерій χ</w:t>
      </w:r>
      <w:r w:rsidRPr="001D05A7">
        <w:rPr>
          <w:vertAlign w:val="superscript"/>
          <w:lang w:val="uk-UA"/>
        </w:rPr>
        <w:t>2</w:t>
      </w:r>
      <w:r w:rsidRPr="001D05A7">
        <w:rPr>
          <w:lang w:val="uk-UA"/>
        </w:rPr>
        <w:t>, розрахункове значення якого визначається за формулами:</w:t>
      </w:r>
    </w:p>
    <w:p w14:paraId="7E578CB1" w14:textId="77777777" w:rsidR="00473222" w:rsidRPr="001D05A7" w:rsidRDefault="00473222" w:rsidP="00916C7B">
      <w:pPr>
        <w:pStyle w:val="a5"/>
        <w:tabs>
          <w:tab w:val="center" w:pos="4680"/>
          <w:tab w:val="right" w:pos="9638"/>
        </w:tabs>
        <w:spacing w:line="240" w:lineRule="auto"/>
        <w:ind w:firstLine="0"/>
        <w:rPr>
          <w:lang w:val="uk-UA"/>
        </w:rPr>
      </w:pPr>
      <w:r w:rsidRPr="001D05A7">
        <w:rPr>
          <w:lang w:val="uk-UA"/>
        </w:rPr>
        <w:tab/>
      </w:r>
      <w:r w:rsidRPr="001D05A7">
        <w:rPr>
          <w:lang w:val="uk-UA"/>
        </w:rPr>
        <w:object w:dxaOrig="3260" w:dyaOrig="720" w14:anchorId="0BC46DD4">
          <v:shape id="_x0000_i1077" type="#_x0000_t75" style="width:163.35pt;height:36pt" o:ole="">
            <v:imagedata r:id="rId105" o:title=""/>
          </v:shape>
          <o:OLEObject Type="Embed" ProgID="Equation.3" ShapeID="_x0000_i1077" DrawAspect="Content" ObjectID="_1763129049" r:id="rId106"/>
        </w:object>
      </w:r>
      <w:r w:rsidRPr="001D05A7">
        <w:rPr>
          <w:lang w:val="uk-UA"/>
        </w:rPr>
        <w:tab/>
        <w:t>(2.13)</w:t>
      </w:r>
    </w:p>
    <w:p w14:paraId="7FBD70A9" w14:textId="77777777" w:rsidR="00473222" w:rsidRPr="001D05A7" w:rsidRDefault="00473222" w:rsidP="00916C7B">
      <w:pPr>
        <w:pStyle w:val="a5"/>
        <w:tabs>
          <w:tab w:val="right" w:pos="9638"/>
        </w:tabs>
        <w:spacing w:line="240" w:lineRule="auto"/>
        <w:ind w:firstLine="0"/>
        <w:rPr>
          <w:lang w:val="uk-UA"/>
        </w:rPr>
      </w:pPr>
      <w:r w:rsidRPr="001D05A7">
        <w:rPr>
          <w:lang w:val="uk-UA"/>
        </w:rPr>
        <w:t>для чотирьохклітинної таблиці й</w:t>
      </w:r>
    </w:p>
    <w:p w14:paraId="21980818" w14:textId="77777777" w:rsidR="00473222" w:rsidRPr="001D05A7" w:rsidRDefault="00473222" w:rsidP="00916C7B">
      <w:pPr>
        <w:pStyle w:val="a5"/>
        <w:tabs>
          <w:tab w:val="center" w:pos="4680"/>
          <w:tab w:val="right" w:pos="9638"/>
        </w:tabs>
        <w:spacing w:line="240" w:lineRule="auto"/>
        <w:ind w:firstLine="0"/>
        <w:rPr>
          <w:lang w:val="uk-UA"/>
        </w:rPr>
      </w:pPr>
      <w:r w:rsidRPr="001D05A7">
        <w:rPr>
          <w:lang w:val="uk-UA"/>
        </w:rPr>
        <w:tab/>
      </w:r>
      <w:r w:rsidRPr="001D05A7">
        <w:rPr>
          <w:lang w:val="uk-UA"/>
        </w:rPr>
        <w:object w:dxaOrig="3019" w:dyaOrig="800" w14:anchorId="09B61923">
          <v:shape id="_x0000_i1078" type="#_x0000_t75" style="width:150.45pt;height:40.3pt" o:ole="">
            <v:imagedata r:id="rId107" o:title=""/>
          </v:shape>
          <o:OLEObject Type="Embed" ProgID="Equation.3" ShapeID="_x0000_i1078" DrawAspect="Content" ObjectID="_1763129050" r:id="rId108"/>
        </w:object>
      </w:r>
      <w:r w:rsidRPr="001D05A7">
        <w:rPr>
          <w:lang w:val="uk-UA"/>
        </w:rPr>
        <w:tab/>
        <w:t>(2.14)</w:t>
      </w:r>
    </w:p>
    <w:p w14:paraId="607B4E91" w14:textId="77777777" w:rsidR="00473222" w:rsidRPr="001D05A7" w:rsidRDefault="00473222" w:rsidP="00916C7B">
      <w:pPr>
        <w:pStyle w:val="a5"/>
        <w:tabs>
          <w:tab w:val="right" w:pos="9638"/>
        </w:tabs>
        <w:spacing w:line="240" w:lineRule="auto"/>
        <w:ind w:firstLine="0"/>
        <w:rPr>
          <w:lang w:val="uk-UA"/>
        </w:rPr>
      </w:pPr>
      <w:r w:rsidRPr="001D05A7">
        <w:rPr>
          <w:lang w:val="uk-UA"/>
        </w:rPr>
        <w:t>для таблиці розмірності 2хk.</w:t>
      </w:r>
    </w:p>
    <w:p w14:paraId="7582064F" w14:textId="77777777" w:rsidR="00473222" w:rsidRPr="001D05A7" w:rsidRDefault="00473222" w:rsidP="00916C7B">
      <w:pPr>
        <w:pStyle w:val="a5"/>
        <w:spacing w:line="240" w:lineRule="auto"/>
        <w:rPr>
          <w:lang w:val="uk-UA"/>
        </w:rPr>
      </w:pPr>
      <w:r w:rsidRPr="001D05A7">
        <w:rPr>
          <w:lang w:val="uk-UA"/>
        </w:rPr>
        <w:t>Нульова гіпотеза про належність обох вибірок до однієї генеральної сукупності приймається, якщо χ</w:t>
      </w:r>
      <w:r w:rsidRPr="001D05A7">
        <w:rPr>
          <w:vertAlign w:val="superscript"/>
          <w:lang w:val="uk-UA"/>
        </w:rPr>
        <w:t>2</w:t>
      </w:r>
      <w:r w:rsidRPr="001D05A7">
        <w:rPr>
          <w:lang w:val="uk-UA"/>
        </w:rPr>
        <w:t>&lt;χ</w:t>
      </w:r>
      <w:r w:rsidRPr="001D05A7">
        <w:rPr>
          <w:vertAlign w:val="superscript"/>
          <w:lang w:val="uk-UA"/>
        </w:rPr>
        <w:t>2</w:t>
      </w:r>
      <w:r w:rsidRPr="001D05A7">
        <w:rPr>
          <w:vertAlign w:val="subscript"/>
          <w:lang w:val="uk-UA"/>
        </w:rPr>
        <w:t>α,ν</w:t>
      </w:r>
      <w:r w:rsidRPr="001D05A7">
        <w:rPr>
          <w:lang w:val="uk-UA"/>
        </w:rPr>
        <w:t>. Тут α – рівень значущості;</w:t>
      </w:r>
      <w:r w:rsidRPr="001D05A7">
        <w:rPr>
          <w:vertAlign w:val="subscript"/>
          <w:lang w:val="uk-UA"/>
        </w:rPr>
        <w:t xml:space="preserve"> </w:t>
      </w:r>
      <w:r w:rsidRPr="001D05A7">
        <w:rPr>
          <w:lang w:val="uk-UA"/>
        </w:rPr>
        <w:t>ν - кількість ступенів свободи. Для чотирьохклітинної таблиці ν=1. Для таблиці 2хk кількість ступенів свободи ν =k-1</w:t>
      </w:r>
    </w:p>
    <w:p w14:paraId="18390BA6" w14:textId="77777777" w:rsidR="00473222" w:rsidRPr="001D05A7" w:rsidRDefault="00473222" w:rsidP="00916C7B">
      <w:pPr>
        <w:pStyle w:val="a5"/>
        <w:spacing w:line="240" w:lineRule="auto"/>
        <w:rPr>
          <w:lang w:val="uk-UA"/>
        </w:rPr>
      </w:pPr>
      <w:r w:rsidRPr="001D05A7">
        <w:rPr>
          <w:lang w:val="uk-UA"/>
        </w:rPr>
        <w:t>Якщо χ</w:t>
      </w:r>
      <w:r w:rsidRPr="001D05A7">
        <w:rPr>
          <w:vertAlign w:val="superscript"/>
          <w:lang w:val="uk-UA"/>
        </w:rPr>
        <w:t>2</w:t>
      </w:r>
      <w:r w:rsidRPr="001D05A7">
        <w:rPr>
          <w:lang w:val="uk-UA"/>
        </w:rPr>
        <w:t>&gt;χ</w:t>
      </w:r>
      <w:r w:rsidRPr="001D05A7">
        <w:rPr>
          <w:vertAlign w:val="superscript"/>
          <w:lang w:val="uk-UA"/>
        </w:rPr>
        <w:t>2</w:t>
      </w:r>
      <w:r w:rsidRPr="001D05A7">
        <w:rPr>
          <w:vertAlign w:val="subscript"/>
          <w:lang w:val="uk-UA"/>
        </w:rPr>
        <w:t>кр</w:t>
      </w:r>
      <w:r w:rsidRPr="001D05A7">
        <w:rPr>
          <w:lang w:val="uk-UA"/>
        </w:rPr>
        <w:t>, то гіпотезу про однорідність варто відкинути й прийняти гіпотезу про наявність між досліджуваними ознаками істотного зв'язку.</w:t>
      </w:r>
    </w:p>
    <w:p w14:paraId="5F809806" w14:textId="77777777" w:rsidR="00473222" w:rsidRPr="001D05A7" w:rsidRDefault="00473222" w:rsidP="00916C7B">
      <w:pPr>
        <w:pStyle w:val="a5"/>
        <w:spacing w:line="240" w:lineRule="auto"/>
        <w:rPr>
          <w:lang w:val="uk-UA"/>
        </w:rPr>
      </w:pPr>
      <w:r w:rsidRPr="001D05A7">
        <w:rPr>
          <w:lang w:val="uk-UA"/>
        </w:rPr>
        <w:t>Приклад 2.2. Оцінити при рівні значущості α=0,05 взаємозв'язок між схильністю до покупки товару Х і віковими групами покупців за результатами анкетування. Вихідні дані для розрахунку наведені в табл. 2.2.</w:t>
      </w:r>
    </w:p>
    <w:p w14:paraId="0A7B5090" w14:textId="77777777" w:rsidR="00916C7B" w:rsidRDefault="00916C7B" w:rsidP="00916C7B">
      <w:pPr>
        <w:pStyle w:val="a5"/>
        <w:spacing w:line="240" w:lineRule="auto"/>
        <w:rPr>
          <w:lang w:val="uk-UA"/>
        </w:rPr>
      </w:pPr>
    </w:p>
    <w:p w14:paraId="681247B3" w14:textId="095484E7" w:rsidR="00473222" w:rsidRPr="001D05A7" w:rsidRDefault="00473222" w:rsidP="00916C7B">
      <w:pPr>
        <w:pStyle w:val="a5"/>
        <w:spacing w:line="240" w:lineRule="auto"/>
        <w:rPr>
          <w:lang w:val="uk-UA"/>
        </w:rPr>
      </w:pPr>
      <w:r w:rsidRPr="001D05A7">
        <w:rPr>
          <w:lang w:val="uk-UA"/>
        </w:rPr>
        <w:t>Таблиця 2.2</w:t>
      </w:r>
      <w:r w:rsidR="00916C7B">
        <w:rPr>
          <w:lang w:val="uk-UA"/>
        </w:rPr>
        <w:t xml:space="preserve"> </w:t>
      </w:r>
      <w:r w:rsidR="00916C7B">
        <w:rPr>
          <w:lang w:bidi="en-US"/>
        </w:rPr>
        <w:t>–</w:t>
      </w:r>
      <w:r w:rsidR="00916C7B" w:rsidRPr="001D05A7">
        <w:rPr>
          <w:lang w:val="uk-UA"/>
        </w:rPr>
        <w:t> </w:t>
      </w:r>
      <w:r w:rsidR="00916C7B">
        <w:rPr>
          <w:lang w:val="uk-UA"/>
        </w:rPr>
        <w:t xml:space="preserve"> </w:t>
      </w:r>
      <w:r w:rsidRPr="001D05A7">
        <w:rPr>
          <w:lang w:val="uk-UA"/>
        </w:rPr>
        <w:t>Згруповані дані анкетного попиту:</w:t>
      </w:r>
      <w:r w:rsidR="00916C7B">
        <w:rPr>
          <w:lang w:val="uk-UA"/>
        </w:rPr>
        <w:t xml:space="preserve"> </w:t>
      </w:r>
      <w:r w:rsidRPr="001D05A7">
        <w:rPr>
          <w:lang w:val="uk-UA"/>
        </w:rPr>
        <w:t>"Чи купуєте ви регулярно товар Х?"</w:t>
      </w:r>
    </w:p>
    <w:tbl>
      <w:tblPr>
        <w:tblW w:w="9356" w:type="dxa"/>
        <w:tblInd w:w="93" w:type="dxa"/>
        <w:tblLook w:val="0000" w:firstRow="0" w:lastRow="0" w:firstColumn="0" w:lastColumn="0" w:noHBand="0" w:noVBand="0"/>
      </w:tblPr>
      <w:tblGrid>
        <w:gridCol w:w="2862"/>
        <w:gridCol w:w="1942"/>
        <w:gridCol w:w="2652"/>
        <w:gridCol w:w="1900"/>
      </w:tblGrid>
      <w:tr w:rsidR="00473222" w:rsidRPr="001D05A7" w14:paraId="4F11386E" w14:textId="77777777">
        <w:trPr>
          <w:trHeight w:val="231"/>
        </w:trPr>
        <w:tc>
          <w:tcPr>
            <w:tcW w:w="2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557FD0" w14:textId="77777777" w:rsidR="00473222" w:rsidRPr="001D05A7" w:rsidRDefault="00473222" w:rsidP="00473222">
            <w:pPr>
              <w:jc w:val="center"/>
              <w:rPr>
                <w:szCs w:val="28"/>
                <w:lang w:val="uk-UA"/>
              </w:rPr>
            </w:pPr>
            <w:r w:rsidRPr="001D05A7">
              <w:rPr>
                <w:szCs w:val="28"/>
                <w:lang w:val="uk-UA"/>
              </w:rPr>
              <w:t>Вікова група, років</w:t>
            </w:r>
          </w:p>
        </w:tc>
        <w:tc>
          <w:tcPr>
            <w:tcW w:w="3846" w:type="dxa"/>
            <w:gridSpan w:val="2"/>
            <w:tcBorders>
              <w:top w:val="single" w:sz="4" w:space="0" w:color="auto"/>
              <w:left w:val="nil"/>
              <w:bottom w:val="single" w:sz="4" w:space="0" w:color="auto"/>
              <w:right w:val="single" w:sz="4" w:space="0" w:color="auto"/>
            </w:tcBorders>
            <w:shd w:val="clear" w:color="auto" w:fill="auto"/>
            <w:noWrap/>
            <w:vAlign w:val="center"/>
          </w:tcPr>
          <w:p w14:paraId="0B15039E" w14:textId="77777777" w:rsidR="00473222" w:rsidRPr="001D05A7" w:rsidRDefault="00473222" w:rsidP="00473222">
            <w:pPr>
              <w:jc w:val="center"/>
              <w:rPr>
                <w:szCs w:val="28"/>
                <w:lang w:val="uk-UA"/>
              </w:rPr>
            </w:pPr>
            <w:r w:rsidRPr="001D05A7">
              <w:rPr>
                <w:szCs w:val="28"/>
                <w:lang w:val="uk-UA"/>
              </w:rPr>
              <w:t>Схильність до покупки</w:t>
            </w:r>
          </w:p>
        </w:tc>
        <w:tc>
          <w:tcPr>
            <w:tcW w:w="15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0386897" w14:textId="54FCBC53" w:rsidR="00473222" w:rsidRPr="001D05A7" w:rsidRDefault="00DE775C" w:rsidP="00473222">
            <w:pPr>
              <w:jc w:val="center"/>
              <w:rPr>
                <w:szCs w:val="28"/>
                <w:lang w:val="uk-UA"/>
              </w:rPr>
            </w:pPr>
            <w:r w:rsidRPr="001D05A7">
              <w:rPr>
                <w:noProof/>
                <w:position w:val="-4"/>
                <w:szCs w:val="28"/>
                <w:lang w:val="uk-UA"/>
              </w:rPr>
              <w:drawing>
                <wp:inline distT="0" distB="0" distL="0" distR="0" wp14:anchorId="29EF1341" wp14:editId="6AFF08AD">
                  <wp:extent cx="233045" cy="26733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3045" cy="267335"/>
                          </a:xfrm>
                          <a:prstGeom prst="rect">
                            <a:avLst/>
                          </a:prstGeom>
                          <a:noFill/>
                          <a:ln>
                            <a:noFill/>
                          </a:ln>
                        </pic:spPr>
                      </pic:pic>
                    </a:graphicData>
                  </a:graphic>
                </wp:inline>
              </w:drawing>
            </w:r>
          </w:p>
        </w:tc>
      </w:tr>
      <w:tr w:rsidR="00473222" w:rsidRPr="001D05A7" w14:paraId="05939D9D" w14:textId="77777777">
        <w:trPr>
          <w:trHeight w:val="231"/>
        </w:trPr>
        <w:tc>
          <w:tcPr>
            <w:tcW w:w="23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AEAA0D" w14:textId="77777777" w:rsidR="00473222" w:rsidRPr="001D05A7" w:rsidRDefault="00473222" w:rsidP="00473222">
            <w:pPr>
              <w:jc w:val="center"/>
              <w:rPr>
                <w:szCs w:val="28"/>
                <w:lang w:val="uk-UA"/>
              </w:rPr>
            </w:pPr>
          </w:p>
        </w:tc>
        <w:tc>
          <w:tcPr>
            <w:tcW w:w="1626" w:type="dxa"/>
            <w:tcBorders>
              <w:top w:val="nil"/>
              <w:left w:val="nil"/>
              <w:bottom w:val="single" w:sz="4" w:space="0" w:color="auto"/>
              <w:right w:val="single" w:sz="4" w:space="0" w:color="auto"/>
            </w:tcBorders>
            <w:shd w:val="clear" w:color="auto" w:fill="auto"/>
            <w:noWrap/>
            <w:vAlign w:val="center"/>
          </w:tcPr>
          <w:p w14:paraId="61BEA99C" w14:textId="77777777" w:rsidR="00473222" w:rsidRPr="001D05A7" w:rsidRDefault="00473222" w:rsidP="00473222">
            <w:pPr>
              <w:jc w:val="center"/>
              <w:rPr>
                <w:szCs w:val="28"/>
                <w:lang w:val="uk-UA"/>
              </w:rPr>
            </w:pPr>
            <w:r w:rsidRPr="001D05A7">
              <w:rPr>
                <w:szCs w:val="28"/>
                <w:lang w:val="uk-UA"/>
              </w:rPr>
              <w:t>Так</w:t>
            </w:r>
          </w:p>
        </w:tc>
        <w:tc>
          <w:tcPr>
            <w:tcW w:w="2220" w:type="dxa"/>
            <w:tcBorders>
              <w:top w:val="nil"/>
              <w:left w:val="nil"/>
              <w:bottom w:val="single" w:sz="4" w:space="0" w:color="auto"/>
              <w:right w:val="single" w:sz="4" w:space="0" w:color="auto"/>
            </w:tcBorders>
            <w:shd w:val="clear" w:color="auto" w:fill="auto"/>
            <w:noWrap/>
            <w:vAlign w:val="center"/>
          </w:tcPr>
          <w:p w14:paraId="6A7DAD4C" w14:textId="77777777" w:rsidR="00473222" w:rsidRPr="001D05A7" w:rsidRDefault="00473222" w:rsidP="00473222">
            <w:pPr>
              <w:jc w:val="center"/>
              <w:rPr>
                <w:szCs w:val="28"/>
                <w:lang w:val="uk-UA"/>
              </w:rPr>
            </w:pPr>
            <w:r w:rsidRPr="001D05A7">
              <w:rPr>
                <w:szCs w:val="28"/>
                <w:lang w:val="uk-UA"/>
              </w:rPr>
              <w:t>Ні</w:t>
            </w:r>
          </w:p>
        </w:tc>
        <w:tc>
          <w:tcPr>
            <w:tcW w:w="15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6E1E77" w14:textId="77777777" w:rsidR="00473222" w:rsidRPr="001D05A7" w:rsidRDefault="00473222" w:rsidP="00473222">
            <w:pPr>
              <w:jc w:val="center"/>
              <w:rPr>
                <w:szCs w:val="28"/>
                <w:lang w:val="uk-UA"/>
              </w:rPr>
            </w:pPr>
          </w:p>
        </w:tc>
      </w:tr>
      <w:tr w:rsidR="00473222" w:rsidRPr="001D05A7" w14:paraId="10DCD160" w14:textId="77777777">
        <w:trPr>
          <w:trHeight w:val="231"/>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0B12568C" w14:textId="77777777" w:rsidR="00473222" w:rsidRPr="001D05A7" w:rsidRDefault="00473222" w:rsidP="00473222">
            <w:pPr>
              <w:jc w:val="center"/>
              <w:rPr>
                <w:szCs w:val="28"/>
                <w:lang w:val="uk-UA"/>
              </w:rPr>
            </w:pPr>
            <w:r w:rsidRPr="001D05A7">
              <w:rPr>
                <w:szCs w:val="28"/>
                <w:lang w:val="uk-UA"/>
              </w:rPr>
              <w:t>до 15</w:t>
            </w:r>
          </w:p>
        </w:tc>
        <w:tc>
          <w:tcPr>
            <w:tcW w:w="1626" w:type="dxa"/>
            <w:tcBorders>
              <w:top w:val="nil"/>
              <w:left w:val="nil"/>
              <w:bottom w:val="single" w:sz="4" w:space="0" w:color="auto"/>
              <w:right w:val="single" w:sz="4" w:space="0" w:color="auto"/>
            </w:tcBorders>
            <w:shd w:val="clear" w:color="auto" w:fill="auto"/>
            <w:noWrap/>
            <w:vAlign w:val="center"/>
          </w:tcPr>
          <w:p w14:paraId="598EE969" w14:textId="77777777" w:rsidR="00473222" w:rsidRPr="001D05A7" w:rsidRDefault="00473222" w:rsidP="00473222">
            <w:pPr>
              <w:jc w:val="center"/>
              <w:rPr>
                <w:szCs w:val="28"/>
                <w:lang w:val="uk-UA"/>
              </w:rPr>
            </w:pPr>
            <w:r w:rsidRPr="001D05A7">
              <w:rPr>
                <w:szCs w:val="28"/>
                <w:lang w:val="uk-UA"/>
              </w:rPr>
              <w:t>10</w:t>
            </w:r>
          </w:p>
        </w:tc>
        <w:tc>
          <w:tcPr>
            <w:tcW w:w="2220" w:type="dxa"/>
            <w:tcBorders>
              <w:top w:val="nil"/>
              <w:left w:val="nil"/>
              <w:bottom w:val="single" w:sz="4" w:space="0" w:color="auto"/>
              <w:right w:val="single" w:sz="4" w:space="0" w:color="auto"/>
            </w:tcBorders>
            <w:shd w:val="clear" w:color="auto" w:fill="auto"/>
            <w:noWrap/>
            <w:vAlign w:val="center"/>
          </w:tcPr>
          <w:p w14:paraId="5A9D55F5" w14:textId="77777777" w:rsidR="00473222" w:rsidRPr="001D05A7" w:rsidRDefault="00473222" w:rsidP="00473222">
            <w:pPr>
              <w:jc w:val="center"/>
              <w:rPr>
                <w:szCs w:val="28"/>
                <w:lang w:val="uk-UA"/>
              </w:rPr>
            </w:pPr>
            <w:r w:rsidRPr="001D05A7">
              <w:rPr>
                <w:szCs w:val="28"/>
                <w:lang w:val="uk-UA"/>
              </w:rPr>
              <w:t>5</w:t>
            </w:r>
          </w:p>
        </w:tc>
        <w:tc>
          <w:tcPr>
            <w:tcW w:w="1591" w:type="dxa"/>
            <w:tcBorders>
              <w:top w:val="nil"/>
              <w:left w:val="nil"/>
              <w:bottom w:val="single" w:sz="4" w:space="0" w:color="auto"/>
              <w:right w:val="single" w:sz="4" w:space="0" w:color="auto"/>
            </w:tcBorders>
            <w:shd w:val="clear" w:color="auto" w:fill="auto"/>
            <w:noWrap/>
            <w:vAlign w:val="center"/>
          </w:tcPr>
          <w:p w14:paraId="60F778A9" w14:textId="77777777" w:rsidR="00473222" w:rsidRPr="001D05A7" w:rsidRDefault="00473222" w:rsidP="00473222">
            <w:pPr>
              <w:jc w:val="center"/>
              <w:rPr>
                <w:szCs w:val="28"/>
                <w:lang w:val="uk-UA"/>
              </w:rPr>
            </w:pPr>
            <w:r w:rsidRPr="001D05A7">
              <w:rPr>
                <w:szCs w:val="28"/>
                <w:lang w:val="uk-UA"/>
              </w:rPr>
              <w:t>15</w:t>
            </w:r>
          </w:p>
        </w:tc>
      </w:tr>
      <w:tr w:rsidR="00473222" w:rsidRPr="001D05A7" w14:paraId="39876CB1" w14:textId="77777777">
        <w:trPr>
          <w:trHeight w:val="231"/>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02590B86" w14:textId="77777777" w:rsidR="00473222" w:rsidRPr="001D05A7" w:rsidRDefault="00473222" w:rsidP="00473222">
            <w:pPr>
              <w:jc w:val="center"/>
              <w:rPr>
                <w:szCs w:val="28"/>
                <w:lang w:val="uk-UA"/>
              </w:rPr>
            </w:pPr>
            <w:r w:rsidRPr="001D05A7">
              <w:rPr>
                <w:szCs w:val="28"/>
                <w:lang w:val="uk-UA"/>
              </w:rPr>
              <w:t>15-25</w:t>
            </w:r>
          </w:p>
        </w:tc>
        <w:tc>
          <w:tcPr>
            <w:tcW w:w="1626" w:type="dxa"/>
            <w:tcBorders>
              <w:top w:val="nil"/>
              <w:left w:val="nil"/>
              <w:bottom w:val="single" w:sz="4" w:space="0" w:color="auto"/>
              <w:right w:val="single" w:sz="4" w:space="0" w:color="auto"/>
            </w:tcBorders>
            <w:shd w:val="clear" w:color="auto" w:fill="auto"/>
            <w:noWrap/>
            <w:vAlign w:val="center"/>
          </w:tcPr>
          <w:p w14:paraId="2D1BB746" w14:textId="77777777" w:rsidR="00473222" w:rsidRPr="001D05A7" w:rsidRDefault="00473222" w:rsidP="00473222">
            <w:pPr>
              <w:jc w:val="center"/>
              <w:rPr>
                <w:szCs w:val="28"/>
                <w:lang w:val="uk-UA"/>
              </w:rPr>
            </w:pPr>
            <w:r w:rsidRPr="001D05A7">
              <w:rPr>
                <w:szCs w:val="28"/>
                <w:lang w:val="uk-UA"/>
              </w:rPr>
              <w:t>45</w:t>
            </w:r>
          </w:p>
        </w:tc>
        <w:tc>
          <w:tcPr>
            <w:tcW w:w="2220" w:type="dxa"/>
            <w:tcBorders>
              <w:top w:val="nil"/>
              <w:left w:val="nil"/>
              <w:bottom w:val="single" w:sz="4" w:space="0" w:color="auto"/>
              <w:right w:val="single" w:sz="4" w:space="0" w:color="auto"/>
            </w:tcBorders>
            <w:shd w:val="clear" w:color="auto" w:fill="auto"/>
            <w:noWrap/>
            <w:vAlign w:val="center"/>
          </w:tcPr>
          <w:p w14:paraId="1B52B6A0" w14:textId="77777777" w:rsidR="00473222" w:rsidRPr="001D05A7" w:rsidRDefault="00473222" w:rsidP="00473222">
            <w:pPr>
              <w:jc w:val="center"/>
              <w:rPr>
                <w:szCs w:val="28"/>
                <w:lang w:val="uk-UA"/>
              </w:rPr>
            </w:pPr>
            <w:r w:rsidRPr="001D05A7">
              <w:rPr>
                <w:szCs w:val="28"/>
                <w:lang w:val="uk-UA"/>
              </w:rPr>
              <w:t>20</w:t>
            </w:r>
          </w:p>
        </w:tc>
        <w:tc>
          <w:tcPr>
            <w:tcW w:w="1591" w:type="dxa"/>
            <w:tcBorders>
              <w:top w:val="nil"/>
              <w:left w:val="nil"/>
              <w:bottom w:val="single" w:sz="4" w:space="0" w:color="auto"/>
              <w:right w:val="single" w:sz="4" w:space="0" w:color="auto"/>
            </w:tcBorders>
            <w:shd w:val="clear" w:color="auto" w:fill="auto"/>
            <w:noWrap/>
            <w:vAlign w:val="center"/>
          </w:tcPr>
          <w:p w14:paraId="4F34D976" w14:textId="77777777" w:rsidR="00473222" w:rsidRPr="001D05A7" w:rsidRDefault="00473222" w:rsidP="00473222">
            <w:pPr>
              <w:jc w:val="center"/>
              <w:rPr>
                <w:szCs w:val="28"/>
                <w:lang w:val="uk-UA"/>
              </w:rPr>
            </w:pPr>
            <w:r w:rsidRPr="001D05A7">
              <w:rPr>
                <w:szCs w:val="28"/>
                <w:lang w:val="uk-UA"/>
              </w:rPr>
              <w:t>65</w:t>
            </w:r>
          </w:p>
        </w:tc>
      </w:tr>
      <w:tr w:rsidR="00473222" w:rsidRPr="001D05A7" w14:paraId="3E68E6DD" w14:textId="77777777">
        <w:trPr>
          <w:trHeight w:val="231"/>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B61A090" w14:textId="77777777" w:rsidR="00473222" w:rsidRPr="001D05A7" w:rsidRDefault="00473222" w:rsidP="00473222">
            <w:pPr>
              <w:jc w:val="center"/>
              <w:rPr>
                <w:szCs w:val="28"/>
                <w:lang w:val="uk-UA"/>
              </w:rPr>
            </w:pPr>
            <w:r w:rsidRPr="001D05A7">
              <w:rPr>
                <w:szCs w:val="28"/>
                <w:lang w:val="uk-UA"/>
              </w:rPr>
              <w:t>26-40</w:t>
            </w:r>
          </w:p>
        </w:tc>
        <w:tc>
          <w:tcPr>
            <w:tcW w:w="1626" w:type="dxa"/>
            <w:tcBorders>
              <w:top w:val="nil"/>
              <w:left w:val="nil"/>
              <w:bottom w:val="single" w:sz="4" w:space="0" w:color="auto"/>
              <w:right w:val="single" w:sz="4" w:space="0" w:color="auto"/>
            </w:tcBorders>
            <w:shd w:val="clear" w:color="auto" w:fill="auto"/>
            <w:noWrap/>
            <w:vAlign w:val="center"/>
          </w:tcPr>
          <w:p w14:paraId="0B597B20" w14:textId="77777777" w:rsidR="00473222" w:rsidRPr="001D05A7" w:rsidRDefault="00473222" w:rsidP="00473222">
            <w:pPr>
              <w:jc w:val="center"/>
              <w:rPr>
                <w:szCs w:val="28"/>
                <w:lang w:val="uk-UA"/>
              </w:rPr>
            </w:pPr>
            <w:r w:rsidRPr="001D05A7">
              <w:rPr>
                <w:szCs w:val="28"/>
                <w:lang w:val="uk-UA"/>
              </w:rPr>
              <w:t>94</w:t>
            </w:r>
          </w:p>
        </w:tc>
        <w:tc>
          <w:tcPr>
            <w:tcW w:w="2220" w:type="dxa"/>
            <w:tcBorders>
              <w:top w:val="nil"/>
              <w:left w:val="nil"/>
              <w:bottom w:val="single" w:sz="4" w:space="0" w:color="auto"/>
              <w:right w:val="single" w:sz="4" w:space="0" w:color="auto"/>
            </w:tcBorders>
            <w:shd w:val="clear" w:color="auto" w:fill="auto"/>
            <w:noWrap/>
            <w:vAlign w:val="center"/>
          </w:tcPr>
          <w:p w14:paraId="02D520B1" w14:textId="77777777" w:rsidR="00473222" w:rsidRPr="001D05A7" w:rsidRDefault="00473222" w:rsidP="00473222">
            <w:pPr>
              <w:jc w:val="center"/>
              <w:rPr>
                <w:szCs w:val="28"/>
                <w:lang w:val="uk-UA"/>
              </w:rPr>
            </w:pPr>
            <w:r w:rsidRPr="001D05A7">
              <w:rPr>
                <w:szCs w:val="28"/>
                <w:lang w:val="uk-UA"/>
              </w:rPr>
              <w:t>30</w:t>
            </w:r>
          </w:p>
        </w:tc>
        <w:tc>
          <w:tcPr>
            <w:tcW w:w="1591" w:type="dxa"/>
            <w:tcBorders>
              <w:top w:val="nil"/>
              <w:left w:val="nil"/>
              <w:bottom w:val="single" w:sz="4" w:space="0" w:color="auto"/>
              <w:right w:val="single" w:sz="4" w:space="0" w:color="auto"/>
            </w:tcBorders>
            <w:shd w:val="clear" w:color="auto" w:fill="auto"/>
            <w:noWrap/>
            <w:vAlign w:val="center"/>
          </w:tcPr>
          <w:p w14:paraId="4553E444" w14:textId="77777777" w:rsidR="00473222" w:rsidRPr="001D05A7" w:rsidRDefault="00473222" w:rsidP="00473222">
            <w:pPr>
              <w:jc w:val="center"/>
              <w:rPr>
                <w:szCs w:val="28"/>
                <w:lang w:val="uk-UA"/>
              </w:rPr>
            </w:pPr>
            <w:r w:rsidRPr="001D05A7">
              <w:rPr>
                <w:szCs w:val="28"/>
                <w:lang w:val="uk-UA"/>
              </w:rPr>
              <w:t>124</w:t>
            </w:r>
          </w:p>
        </w:tc>
      </w:tr>
      <w:tr w:rsidR="00473222" w:rsidRPr="001D05A7" w14:paraId="0C935897" w14:textId="77777777">
        <w:trPr>
          <w:trHeight w:val="231"/>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596D74D1" w14:textId="77777777" w:rsidR="00473222" w:rsidRPr="001D05A7" w:rsidRDefault="00473222" w:rsidP="00473222">
            <w:pPr>
              <w:jc w:val="center"/>
              <w:rPr>
                <w:szCs w:val="28"/>
                <w:lang w:val="uk-UA"/>
              </w:rPr>
            </w:pPr>
            <w:r w:rsidRPr="001D05A7">
              <w:rPr>
                <w:szCs w:val="28"/>
                <w:lang w:val="uk-UA"/>
              </w:rPr>
              <w:t>41-60</w:t>
            </w:r>
          </w:p>
        </w:tc>
        <w:tc>
          <w:tcPr>
            <w:tcW w:w="1626" w:type="dxa"/>
            <w:tcBorders>
              <w:top w:val="nil"/>
              <w:left w:val="nil"/>
              <w:bottom w:val="single" w:sz="4" w:space="0" w:color="auto"/>
              <w:right w:val="single" w:sz="4" w:space="0" w:color="auto"/>
            </w:tcBorders>
            <w:shd w:val="clear" w:color="auto" w:fill="auto"/>
            <w:noWrap/>
            <w:vAlign w:val="center"/>
          </w:tcPr>
          <w:p w14:paraId="5727492C" w14:textId="77777777" w:rsidR="00473222" w:rsidRPr="001D05A7" w:rsidRDefault="00473222" w:rsidP="00473222">
            <w:pPr>
              <w:jc w:val="center"/>
              <w:rPr>
                <w:szCs w:val="28"/>
                <w:lang w:val="uk-UA"/>
              </w:rPr>
            </w:pPr>
            <w:r w:rsidRPr="001D05A7">
              <w:rPr>
                <w:szCs w:val="28"/>
                <w:lang w:val="uk-UA"/>
              </w:rPr>
              <w:t>83</w:t>
            </w:r>
          </w:p>
        </w:tc>
        <w:tc>
          <w:tcPr>
            <w:tcW w:w="2220" w:type="dxa"/>
            <w:tcBorders>
              <w:top w:val="nil"/>
              <w:left w:val="nil"/>
              <w:bottom w:val="single" w:sz="4" w:space="0" w:color="auto"/>
              <w:right w:val="single" w:sz="4" w:space="0" w:color="auto"/>
            </w:tcBorders>
            <w:shd w:val="clear" w:color="auto" w:fill="auto"/>
            <w:noWrap/>
            <w:vAlign w:val="center"/>
          </w:tcPr>
          <w:p w14:paraId="192EEF42" w14:textId="77777777" w:rsidR="00473222" w:rsidRPr="001D05A7" w:rsidRDefault="00473222" w:rsidP="00473222">
            <w:pPr>
              <w:jc w:val="center"/>
              <w:rPr>
                <w:szCs w:val="28"/>
                <w:lang w:val="uk-UA"/>
              </w:rPr>
            </w:pPr>
            <w:r w:rsidRPr="001D05A7">
              <w:rPr>
                <w:szCs w:val="28"/>
                <w:lang w:val="uk-UA"/>
              </w:rPr>
              <w:t>61</w:t>
            </w:r>
          </w:p>
        </w:tc>
        <w:tc>
          <w:tcPr>
            <w:tcW w:w="1591" w:type="dxa"/>
            <w:tcBorders>
              <w:top w:val="nil"/>
              <w:left w:val="nil"/>
              <w:bottom w:val="single" w:sz="4" w:space="0" w:color="auto"/>
              <w:right w:val="single" w:sz="4" w:space="0" w:color="auto"/>
            </w:tcBorders>
            <w:shd w:val="clear" w:color="auto" w:fill="auto"/>
            <w:noWrap/>
            <w:vAlign w:val="center"/>
          </w:tcPr>
          <w:p w14:paraId="389D7B63" w14:textId="77777777" w:rsidR="00473222" w:rsidRPr="001D05A7" w:rsidRDefault="00473222" w:rsidP="00473222">
            <w:pPr>
              <w:jc w:val="center"/>
              <w:rPr>
                <w:szCs w:val="28"/>
                <w:lang w:val="uk-UA"/>
              </w:rPr>
            </w:pPr>
            <w:r w:rsidRPr="001D05A7">
              <w:rPr>
                <w:szCs w:val="28"/>
                <w:lang w:val="uk-UA"/>
              </w:rPr>
              <w:t>144</w:t>
            </w:r>
          </w:p>
        </w:tc>
      </w:tr>
      <w:tr w:rsidR="00473222" w:rsidRPr="001D05A7" w14:paraId="0046507C" w14:textId="77777777">
        <w:trPr>
          <w:trHeight w:val="231"/>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0BBA413F" w14:textId="77777777" w:rsidR="00473222" w:rsidRPr="001D05A7" w:rsidRDefault="00473222" w:rsidP="00473222">
            <w:pPr>
              <w:jc w:val="center"/>
              <w:rPr>
                <w:szCs w:val="28"/>
                <w:lang w:val="uk-UA"/>
              </w:rPr>
            </w:pPr>
            <w:r w:rsidRPr="001D05A7">
              <w:rPr>
                <w:szCs w:val="28"/>
                <w:lang w:val="uk-UA"/>
              </w:rPr>
              <w:t>понад 60</w:t>
            </w:r>
          </w:p>
        </w:tc>
        <w:tc>
          <w:tcPr>
            <w:tcW w:w="1626" w:type="dxa"/>
            <w:tcBorders>
              <w:top w:val="nil"/>
              <w:left w:val="nil"/>
              <w:bottom w:val="single" w:sz="4" w:space="0" w:color="auto"/>
              <w:right w:val="single" w:sz="4" w:space="0" w:color="auto"/>
            </w:tcBorders>
            <w:shd w:val="clear" w:color="auto" w:fill="auto"/>
            <w:noWrap/>
            <w:vAlign w:val="center"/>
          </w:tcPr>
          <w:p w14:paraId="0365BDB2" w14:textId="77777777" w:rsidR="00473222" w:rsidRPr="001D05A7" w:rsidRDefault="00473222" w:rsidP="00473222">
            <w:pPr>
              <w:jc w:val="center"/>
              <w:rPr>
                <w:szCs w:val="28"/>
                <w:lang w:val="uk-UA"/>
              </w:rPr>
            </w:pPr>
            <w:r w:rsidRPr="001D05A7">
              <w:rPr>
                <w:szCs w:val="28"/>
                <w:lang w:val="uk-UA"/>
              </w:rPr>
              <w:t>52</w:t>
            </w:r>
          </w:p>
        </w:tc>
        <w:tc>
          <w:tcPr>
            <w:tcW w:w="2220" w:type="dxa"/>
            <w:tcBorders>
              <w:top w:val="nil"/>
              <w:left w:val="nil"/>
              <w:bottom w:val="single" w:sz="4" w:space="0" w:color="auto"/>
              <w:right w:val="single" w:sz="4" w:space="0" w:color="auto"/>
            </w:tcBorders>
            <w:shd w:val="clear" w:color="auto" w:fill="auto"/>
            <w:noWrap/>
            <w:vAlign w:val="center"/>
          </w:tcPr>
          <w:p w14:paraId="712B04CB" w14:textId="77777777" w:rsidR="00473222" w:rsidRPr="001D05A7" w:rsidRDefault="00473222" w:rsidP="00473222">
            <w:pPr>
              <w:jc w:val="center"/>
              <w:rPr>
                <w:szCs w:val="28"/>
                <w:lang w:val="uk-UA"/>
              </w:rPr>
            </w:pPr>
            <w:r w:rsidRPr="001D05A7">
              <w:rPr>
                <w:szCs w:val="28"/>
                <w:lang w:val="uk-UA"/>
              </w:rPr>
              <w:t>100</w:t>
            </w:r>
          </w:p>
        </w:tc>
        <w:tc>
          <w:tcPr>
            <w:tcW w:w="1591" w:type="dxa"/>
            <w:tcBorders>
              <w:top w:val="nil"/>
              <w:left w:val="nil"/>
              <w:bottom w:val="single" w:sz="4" w:space="0" w:color="auto"/>
              <w:right w:val="single" w:sz="4" w:space="0" w:color="auto"/>
            </w:tcBorders>
            <w:shd w:val="clear" w:color="auto" w:fill="auto"/>
            <w:noWrap/>
            <w:vAlign w:val="center"/>
          </w:tcPr>
          <w:p w14:paraId="1A63C341" w14:textId="77777777" w:rsidR="00473222" w:rsidRPr="001D05A7" w:rsidRDefault="00473222" w:rsidP="00473222">
            <w:pPr>
              <w:jc w:val="center"/>
              <w:rPr>
                <w:szCs w:val="28"/>
                <w:lang w:val="uk-UA"/>
              </w:rPr>
            </w:pPr>
            <w:r w:rsidRPr="001D05A7">
              <w:rPr>
                <w:szCs w:val="28"/>
                <w:lang w:val="uk-UA"/>
              </w:rPr>
              <w:t>152</w:t>
            </w:r>
          </w:p>
        </w:tc>
      </w:tr>
    </w:tbl>
    <w:p w14:paraId="6B3375B0" w14:textId="77777777" w:rsidR="00473222" w:rsidRPr="001D05A7" w:rsidRDefault="00473222" w:rsidP="00473222">
      <w:pPr>
        <w:pStyle w:val="a5"/>
        <w:rPr>
          <w:lang w:val="uk-UA"/>
        </w:rPr>
      </w:pPr>
      <w:r w:rsidRPr="001D05A7">
        <w:rPr>
          <w:lang w:val="uk-UA"/>
        </w:rPr>
        <w:t>Розраховуємо за формулою (2.14.) значення критерію χ</w:t>
      </w:r>
      <w:r w:rsidRPr="001D05A7">
        <w:rPr>
          <w:vertAlign w:val="superscript"/>
          <w:lang w:val="uk-UA"/>
        </w:rPr>
        <w:t>2</w:t>
      </w:r>
      <w:r w:rsidRPr="001D05A7">
        <w:rPr>
          <w:lang w:val="uk-UA"/>
        </w:rPr>
        <w:t>:</w:t>
      </w:r>
    </w:p>
    <w:p w14:paraId="3036C126" w14:textId="77777777" w:rsidR="00473222" w:rsidRPr="001D05A7" w:rsidRDefault="00473222" w:rsidP="00473222">
      <w:pPr>
        <w:pStyle w:val="a5"/>
        <w:ind w:firstLine="0"/>
        <w:jc w:val="center"/>
        <w:rPr>
          <w:lang w:val="uk-UA"/>
        </w:rPr>
      </w:pPr>
      <w:r w:rsidRPr="001D05A7">
        <w:rPr>
          <w:position w:val="-24"/>
          <w:lang w:val="uk-UA"/>
        </w:rPr>
        <w:object w:dxaOrig="5780" w:dyaOrig="660" w14:anchorId="53C27FA6">
          <v:shape id="_x0000_i1079" type="#_x0000_t75" style="width:337.95pt;height:38.7pt" o:ole="">
            <v:imagedata r:id="rId109" o:title=""/>
          </v:shape>
          <o:OLEObject Type="Embed" ProgID="Equation.3" ShapeID="_x0000_i1079" DrawAspect="Content" ObjectID="_1763129051" r:id="rId110"/>
        </w:object>
      </w:r>
    </w:p>
    <w:p w14:paraId="3F9C8AF9" w14:textId="77777777" w:rsidR="00473222" w:rsidRPr="001D05A7" w:rsidRDefault="00473222" w:rsidP="00390337">
      <w:pPr>
        <w:pStyle w:val="a5"/>
        <w:spacing w:line="240" w:lineRule="auto"/>
        <w:rPr>
          <w:lang w:val="uk-UA"/>
        </w:rPr>
      </w:pPr>
      <w:r w:rsidRPr="001D05A7">
        <w:rPr>
          <w:lang w:val="uk-UA"/>
        </w:rPr>
        <w:t>По таблиці знаходимо χ</w:t>
      </w:r>
      <w:r w:rsidRPr="001D05A7">
        <w:rPr>
          <w:vertAlign w:val="superscript"/>
          <w:lang w:val="uk-UA"/>
        </w:rPr>
        <w:t>2</w:t>
      </w:r>
      <w:r w:rsidRPr="001D05A7">
        <w:rPr>
          <w:vertAlign w:val="subscript"/>
          <w:lang w:val="uk-UA"/>
        </w:rPr>
        <w:t>0,05;4</w:t>
      </w:r>
      <w:r w:rsidRPr="001D05A7">
        <w:rPr>
          <w:lang w:val="uk-UA"/>
        </w:rPr>
        <w:t>=9,49. Тому що χ</w:t>
      </w:r>
      <w:r w:rsidRPr="001D05A7">
        <w:rPr>
          <w:vertAlign w:val="superscript"/>
          <w:lang w:val="uk-UA"/>
        </w:rPr>
        <w:t>2</w:t>
      </w:r>
      <w:r w:rsidRPr="001D05A7">
        <w:t>&gt;</w:t>
      </w:r>
      <w:r w:rsidRPr="001D05A7">
        <w:rPr>
          <w:lang w:val="uk-UA"/>
        </w:rPr>
        <w:t>χ</w:t>
      </w:r>
      <w:r w:rsidRPr="001D05A7">
        <w:rPr>
          <w:vertAlign w:val="superscript"/>
          <w:lang w:val="uk-UA"/>
        </w:rPr>
        <w:t>2</w:t>
      </w:r>
      <w:r w:rsidRPr="001D05A7">
        <w:rPr>
          <w:vertAlign w:val="subscript"/>
          <w:lang w:val="uk-UA"/>
        </w:rPr>
        <w:t>кр</w:t>
      </w:r>
      <w:r w:rsidRPr="001D05A7">
        <w:rPr>
          <w:lang w:val="uk-UA"/>
        </w:rPr>
        <w:t>, то між схильністю до споживання товару Х і віковими групами існує взаємозв'язок.</w:t>
      </w:r>
    </w:p>
    <w:p w14:paraId="738C46D3" w14:textId="5ADEC8A7" w:rsidR="00473222" w:rsidRDefault="00473222" w:rsidP="00390337">
      <w:pPr>
        <w:pStyle w:val="a5"/>
        <w:spacing w:line="240" w:lineRule="auto"/>
        <w:rPr>
          <w:lang w:val="uk-UA"/>
        </w:rPr>
      </w:pPr>
      <w:r w:rsidRPr="001D05A7">
        <w:rPr>
          <w:i/>
          <w:lang w:val="uk-UA"/>
        </w:rPr>
        <w:t>Таблиця парних порівнянь</w:t>
      </w:r>
      <w:r w:rsidRPr="001D05A7">
        <w:rPr>
          <w:lang w:val="uk-UA"/>
        </w:rPr>
        <w:t xml:space="preserve"> – це таблиця, у якій наведені результати зіставлення двох об'єктів або ознак О</w:t>
      </w:r>
      <w:r w:rsidRPr="001D05A7">
        <w:rPr>
          <w:vertAlign w:val="subscript"/>
          <w:lang w:val="uk-UA"/>
        </w:rPr>
        <w:t>i</w:t>
      </w:r>
      <w:r w:rsidRPr="001D05A7">
        <w:rPr>
          <w:lang w:val="uk-UA"/>
        </w:rPr>
        <w:t xml:space="preserve"> та O</w:t>
      </w:r>
      <w:r w:rsidRPr="001D05A7">
        <w:rPr>
          <w:vertAlign w:val="subscript"/>
          <w:lang w:val="uk-UA"/>
        </w:rPr>
        <w:t>j</w:t>
      </w:r>
      <w:r w:rsidRPr="001D05A7">
        <w:rPr>
          <w:lang w:val="uk-UA"/>
        </w:rPr>
        <w:t>. На рис. 2.4 наведений схематичний вид такої таблиці:</w:t>
      </w:r>
    </w:p>
    <w:p w14:paraId="2FC4970B" w14:textId="77777777" w:rsidR="00390337" w:rsidRPr="001D05A7" w:rsidRDefault="00390337" w:rsidP="00390337">
      <w:pPr>
        <w:pStyle w:val="a5"/>
        <w:spacing w:line="240" w:lineRule="auto"/>
        <w:rPr>
          <w:lang w:val="uk-UA"/>
        </w:rPr>
      </w:pPr>
    </w:p>
    <w:tbl>
      <w:tblPr>
        <w:tblW w:w="9289" w:type="dxa"/>
        <w:tblInd w:w="91" w:type="dxa"/>
        <w:tblLook w:val="0000" w:firstRow="0" w:lastRow="0" w:firstColumn="0" w:lastColumn="0" w:noHBand="0" w:noVBand="0"/>
      </w:tblPr>
      <w:tblGrid>
        <w:gridCol w:w="1660"/>
        <w:gridCol w:w="1189"/>
        <w:gridCol w:w="1684"/>
        <w:gridCol w:w="1189"/>
        <w:gridCol w:w="1189"/>
        <w:gridCol w:w="1189"/>
        <w:gridCol w:w="1189"/>
      </w:tblGrid>
      <w:tr w:rsidR="00473222" w:rsidRPr="001D05A7" w14:paraId="64931400" w14:textId="77777777">
        <w:trPr>
          <w:trHeight w:val="265"/>
        </w:trPr>
        <w:tc>
          <w:tcPr>
            <w:tcW w:w="1660"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6785FAB8" w14:textId="77777777" w:rsidR="00473222" w:rsidRPr="001D05A7" w:rsidRDefault="00473222" w:rsidP="00473222">
            <w:pPr>
              <w:jc w:val="center"/>
              <w:rPr>
                <w:vertAlign w:val="subscript"/>
                <w:lang w:val="uk-UA"/>
              </w:rPr>
            </w:pPr>
            <w:r w:rsidRPr="001D05A7">
              <w:rPr>
                <w:lang w:val="uk-UA"/>
              </w:rPr>
              <w:t>O</w:t>
            </w:r>
            <w:r w:rsidRPr="001D05A7">
              <w:rPr>
                <w:vertAlign w:val="subscript"/>
                <w:lang w:val="uk-UA"/>
              </w:rPr>
              <w:t>j</w:t>
            </w:r>
          </w:p>
          <w:p w14:paraId="19F05E9B" w14:textId="77777777" w:rsidR="00473222" w:rsidRPr="001D05A7" w:rsidRDefault="00473222" w:rsidP="00473222">
            <w:pPr>
              <w:jc w:val="center"/>
              <w:rPr>
                <w:lang w:val="uk-UA"/>
              </w:rPr>
            </w:pPr>
            <w:r w:rsidRPr="001D05A7">
              <w:rPr>
                <w:lang w:val="uk-UA"/>
              </w:rPr>
              <w:t>О</w:t>
            </w:r>
            <w:r w:rsidRPr="001D05A7">
              <w:rPr>
                <w:vertAlign w:val="subscript"/>
                <w:lang w:val="uk-UA"/>
              </w:rPr>
              <w:t>i</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356A1A27" w14:textId="77777777" w:rsidR="00473222" w:rsidRPr="001D05A7" w:rsidRDefault="00473222" w:rsidP="00473222">
            <w:pPr>
              <w:jc w:val="center"/>
              <w:rPr>
                <w:lang w:val="uk-UA"/>
              </w:rPr>
            </w:pPr>
            <w:r w:rsidRPr="001D05A7">
              <w:rPr>
                <w:lang w:val="uk-UA"/>
              </w:rPr>
              <w:t>1</w:t>
            </w:r>
          </w:p>
        </w:tc>
        <w:tc>
          <w:tcPr>
            <w:tcW w:w="1684" w:type="dxa"/>
            <w:tcBorders>
              <w:top w:val="single" w:sz="4" w:space="0" w:color="auto"/>
              <w:left w:val="nil"/>
              <w:bottom w:val="single" w:sz="4" w:space="0" w:color="auto"/>
              <w:right w:val="single" w:sz="4" w:space="0" w:color="auto"/>
            </w:tcBorders>
            <w:shd w:val="clear" w:color="auto" w:fill="auto"/>
            <w:noWrap/>
            <w:vAlign w:val="center"/>
          </w:tcPr>
          <w:p w14:paraId="427A2CB3" w14:textId="77777777" w:rsidR="00473222" w:rsidRPr="001D05A7" w:rsidRDefault="00473222" w:rsidP="00473222">
            <w:pPr>
              <w:jc w:val="center"/>
              <w:rPr>
                <w:lang w:val="uk-UA"/>
              </w:rPr>
            </w:pPr>
            <w:r w:rsidRPr="001D05A7">
              <w:rPr>
                <w:lang w:val="uk-UA"/>
              </w:rPr>
              <w:t>2</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6411A365" w14:textId="77777777" w:rsidR="00473222" w:rsidRPr="001D05A7" w:rsidRDefault="00473222" w:rsidP="00473222">
            <w:pPr>
              <w:jc w:val="center"/>
              <w:rPr>
                <w:lang w:val="uk-UA"/>
              </w:rPr>
            </w:pPr>
            <w:r w:rsidRPr="001D05A7">
              <w:rPr>
                <w:lang w:val="uk-UA"/>
              </w:rPr>
              <w:t>…</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13B647C4" w14:textId="77777777" w:rsidR="00473222" w:rsidRPr="001D05A7" w:rsidRDefault="00473222" w:rsidP="00473222">
            <w:pPr>
              <w:jc w:val="center"/>
              <w:rPr>
                <w:lang w:val="uk-UA"/>
              </w:rPr>
            </w:pPr>
            <w:r w:rsidRPr="001D05A7">
              <w:rPr>
                <w:lang w:val="uk-UA"/>
              </w:rPr>
              <w:t>j</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52EBD729" w14:textId="77777777" w:rsidR="00473222" w:rsidRPr="001D05A7" w:rsidRDefault="00473222" w:rsidP="00473222">
            <w:pPr>
              <w:jc w:val="center"/>
              <w:rPr>
                <w:lang w:val="uk-UA"/>
              </w:rPr>
            </w:pPr>
            <w:r w:rsidRPr="001D05A7">
              <w:rPr>
                <w:lang w:val="uk-UA"/>
              </w:rPr>
              <w:t>…</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3CAA1922" w14:textId="77777777" w:rsidR="00473222" w:rsidRPr="001D05A7" w:rsidRDefault="00473222" w:rsidP="00473222">
            <w:pPr>
              <w:jc w:val="center"/>
              <w:rPr>
                <w:lang w:val="uk-UA"/>
              </w:rPr>
            </w:pPr>
            <w:r w:rsidRPr="001D05A7">
              <w:rPr>
                <w:lang w:val="uk-UA"/>
              </w:rPr>
              <w:t>n</w:t>
            </w:r>
          </w:p>
        </w:tc>
      </w:tr>
      <w:tr w:rsidR="00473222" w:rsidRPr="001D05A7" w14:paraId="71AA21BE" w14:textId="77777777">
        <w:trPr>
          <w:trHeight w:val="265"/>
        </w:trPr>
        <w:tc>
          <w:tcPr>
            <w:tcW w:w="1660" w:type="dxa"/>
            <w:tcBorders>
              <w:top w:val="nil"/>
              <w:left w:val="single" w:sz="4" w:space="0" w:color="auto"/>
              <w:bottom w:val="single" w:sz="4" w:space="0" w:color="auto"/>
              <w:right w:val="single" w:sz="4" w:space="0" w:color="auto"/>
            </w:tcBorders>
            <w:shd w:val="clear" w:color="auto" w:fill="auto"/>
            <w:noWrap/>
            <w:vAlign w:val="center"/>
          </w:tcPr>
          <w:p w14:paraId="79733E5B" w14:textId="77777777" w:rsidR="00473222" w:rsidRPr="001D05A7" w:rsidRDefault="00473222" w:rsidP="00473222">
            <w:pPr>
              <w:jc w:val="center"/>
              <w:rPr>
                <w:lang w:val="uk-UA"/>
              </w:rPr>
            </w:pPr>
            <w:r w:rsidRPr="001D05A7">
              <w:rPr>
                <w:lang w:val="uk-UA"/>
              </w:rPr>
              <w:t>1</w:t>
            </w:r>
          </w:p>
        </w:tc>
        <w:tc>
          <w:tcPr>
            <w:tcW w:w="1189" w:type="dxa"/>
            <w:tcBorders>
              <w:top w:val="nil"/>
              <w:left w:val="nil"/>
              <w:bottom w:val="single" w:sz="4" w:space="0" w:color="auto"/>
              <w:right w:val="single" w:sz="4" w:space="0" w:color="auto"/>
            </w:tcBorders>
            <w:shd w:val="clear" w:color="auto" w:fill="auto"/>
            <w:noWrap/>
            <w:vAlign w:val="center"/>
          </w:tcPr>
          <w:p w14:paraId="552C1AA6" w14:textId="77777777" w:rsidR="00473222" w:rsidRPr="001D05A7" w:rsidRDefault="00473222" w:rsidP="00473222">
            <w:pPr>
              <w:jc w:val="center"/>
              <w:rPr>
                <w:lang w:val="uk-UA"/>
              </w:rPr>
            </w:pPr>
            <w:r w:rsidRPr="001D05A7">
              <w:rPr>
                <w:lang w:val="uk-UA"/>
              </w:rPr>
              <w:t>γ</w:t>
            </w:r>
            <w:r w:rsidRPr="001D05A7">
              <w:rPr>
                <w:vertAlign w:val="subscript"/>
                <w:lang w:val="uk-UA"/>
              </w:rPr>
              <w:t>11</w:t>
            </w:r>
          </w:p>
        </w:tc>
        <w:tc>
          <w:tcPr>
            <w:tcW w:w="1684" w:type="dxa"/>
            <w:tcBorders>
              <w:top w:val="nil"/>
              <w:left w:val="nil"/>
              <w:bottom w:val="single" w:sz="4" w:space="0" w:color="auto"/>
              <w:right w:val="single" w:sz="4" w:space="0" w:color="auto"/>
            </w:tcBorders>
            <w:shd w:val="clear" w:color="auto" w:fill="auto"/>
            <w:noWrap/>
            <w:vAlign w:val="center"/>
          </w:tcPr>
          <w:p w14:paraId="18073A3C" w14:textId="77777777" w:rsidR="00473222" w:rsidRPr="001D05A7" w:rsidRDefault="00473222" w:rsidP="00473222">
            <w:pPr>
              <w:jc w:val="center"/>
              <w:rPr>
                <w:lang w:val="uk-UA"/>
              </w:rPr>
            </w:pPr>
            <w:r w:rsidRPr="001D05A7">
              <w:rPr>
                <w:lang w:val="uk-UA"/>
              </w:rPr>
              <w:t>γ</w:t>
            </w:r>
            <w:r w:rsidRPr="001D05A7">
              <w:rPr>
                <w:vertAlign w:val="subscript"/>
                <w:lang w:val="uk-UA"/>
              </w:rPr>
              <w:t>12</w:t>
            </w:r>
          </w:p>
        </w:tc>
        <w:tc>
          <w:tcPr>
            <w:tcW w:w="1189" w:type="dxa"/>
            <w:tcBorders>
              <w:top w:val="nil"/>
              <w:left w:val="nil"/>
              <w:bottom w:val="single" w:sz="4" w:space="0" w:color="auto"/>
              <w:right w:val="single" w:sz="4" w:space="0" w:color="auto"/>
            </w:tcBorders>
            <w:shd w:val="clear" w:color="auto" w:fill="auto"/>
            <w:noWrap/>
            <w:vAlign w:val="center"/>
          </w:tcPr>
          <w:p w14:paraId="6851C0CC"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235E4A5F" w14:textId="77777777" w:rsidR="00473222" w:rsidRPr="001D05A7" w:rsidRDefault="00473222" w:rsidP="00473222">
            <w:pPr>
              <w:jc w:val="center"/>
              <w:rPr>
                <w:lang w:val="uk-UA"/>
              </w:rPr>
            </w:pPr>
            <w:r w:rsidRPr="001D05A7">
              <w:rPr>
                <w:lang w:val="uk-UA"/>
              </w:rPr>
              <w:t>γ</w:t>
            </w:r>
            <w:r w:rsidRPr="001D05A7">
              <w:rPr>
                <w:vertAlign w:val="subscript"/>
                <w:lang w:val="uk-UA"/>
              </w:rPr>
              <w:t>1j</w:t>
            </w:r>
          </w:p>
        </w:tc>
        <w:tc>
          <w:tcPr>
            <w:tcW w:w="1189" w:type="dxa"/>
            <w:tcBorders>
              <w:top w:val="nil"/>
              <w:left w:val="nil"/>
              <w:bottom w:val="single" w:sz="4" w:space="0" w:color="auto"/>
              <w:right w:val="single" w:sz="4" w:space="0" w:color="auto"/>
            </w:tcBorders>
            <w:shd w:val="clear" w:color="auto" w:fill="auto"/>
            <w:noWrap/>
            <w:vAlign w:val="center"/>
          </w:tcPr>
          <w:p w14:paraId="7357E671"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0E306548" w14:textId="77777777" w:rsidR="00473222" w:rsidRPr="001D05A7" w:rsidRDefault="00473222" w:rsidP="00473222">
            <w:pPr>
              <w:jc w:val="center"/>
              <w:rPr>
                <w:lang w:val="uk-UA"/>
              </w:rPr>
            </w:pPr>
            <w:r w:rsidRPr="001D05A7">
              <w:rPr>
                <w:lang w:val="uk-UA"/>
              </w:rPr>
              <w:t>γ</w:t>
            </w:r>
            <w:r w:rsidRPr="001D05A7">
              <w:rPr>
                <w:vertAlign w:val="subscript"/>
                <w:lang w:val="uk-UA"/>
              </w:rPr>
              <w:t>1n</w:t>
            </w:r>
          </w:p>
        </w:tc>
      </w:tr>
      <w:tr w:rsidR="00473222" w:rsidRPr="001D05A7" w14:paraId="6D7BE363" w14:textId="77777777">
        <w:trPr>
          <w:trHeight w:val="265"/>
        </w:trPr>
        <w:tc>
          <w:tcPr>
            <w:tcW w:w="1660" w:type="dxa"/>
            <w:tcBorders>
              <w:top w:val="nil"/>
              <w:left w:val="single" w:sz="4" w:space="0" w:color="auto"/>
              <w:bottom w:val="single" w:sz="4" w:space="0" w:color="auto"/>
              <w:right w:val="single" w:sz="4" w:space="0" w:color="auto"/>
            </w:tcBorders>
            <w:shd w:val="clear" w:color="auto" w:fill="auto"/>
            <w:noWrap/>
            <w:vAlign w:val="center"/>
          </w:tcPr>
          <w:p w14:paraId="26DD64C5" w14:textId="77777777" w:rsidR="00473222" w:rsidRPr="001D05A7" w:rsidRDefault="00473222" w:rsidP="00473222">
            <w:pPr>
              <w:jc w:val="center"/>
              <w:rPr>
                <w:lang w:val="uk-UA"/>
              </w:rPr>
            </w:pPr>
            <w:r w:rsidRPr="001D05A7">
              <w:rPr>
                <w:lang w:val="uk-UA"/>
              </w:rPr>
              <w:t>2</w:t>
            </w:r>
          </w:p>
        </w:tc>
        <w:tc>
          <w:tcPr>
            <w:tcW w:w="1189" w:type="dxa"/>
            <w:tcBorders>
              <w:top w:val="nil"/>
              <w:left w:val="nil"/>
              <w:bottom w:val="single" w:sz="4" w:space="0" w:color="auto"/>
              <w:right w:val="single" w:sz="4" w:space="0" w:color="auto"/>
            </w:tcBorders>
            <w:shd w:val="clear" w:color="auto" w:fill="auto"/>
            <w:noWrap/>
            <w:vAlign w:val="center"/>
          </w:tcPr>
          <w:p w14:paraId="166F9F07" w14:textId="77777777" w:rsidR="00473222" w:rsidRPr="001D05A7" w:rsidRDefault="00473222" w:rsidP="00473222">
            <w:pPr>
              <w:jc w:val="center"/>
              <w:rPr>
                <w:lang w:val="uk-UA"/>
              </w:rPr>
            </w:pPr>
            <w:r w:rsidRPr="001D05A7">
              <w:rPr>
                <w:lang w:val="uk-UA"/>
              </w:rPr>
              <w:t>γ</w:t>
            </w:r>
            <w:r w:rsidRPr="001D05A7">
              <w:rPr>
                <w:vertAlign w:val="subscript"/>
                <w:lang w:val="uk-UA"/>
              </w:rPr>
              <w:t>21</w:t>
            </w:r>
          </w:p>
        </w:tc>
        <w:tc>
          <w:tcPr>
            <w:tcW w:w="1684" w:type="dxa"/>
            <w:tcBorders>
              <w:top w:val="nil"/>
              <w:left w:val="nil"/>
              <w:bottom w:val="single" w:sz="4" w:space="0" w:color="auto"/>
              <w:right w:val="single" w:sz="4" w:space="0" w:color="auto"/>
            </w:tcBorders>
            <w:shd w:val="clear" w:color="auto" w:fill="auto"/>
            <w:noWrap/>
            <w:vAlign w:val="center"/>
          </w:tcPr>
          <w:p w14:paraId="533491A1" w14:textId="77777777" w:rsidR="00473222" w:rsidRPr="001D05A7" w:rsidRDefault="00473222" w:rsidP="00473222">
            <w:pPr>
              <w:jc w:val="center"/>
              <w:rPr>
                <w:lang w:val="uk-UA"/>
              </w:rPr>
            </w:pPr>
            <w:r w:rsidRPr="001D05A7">
              <w:rPr>
                <w:lang w:val="uk-UA"/>
              </w:rPr>
              <w:t>γ</w:t>
            </w:r>
            <w:r w:rsidRPr="001D05A7">
              <w:rPr>
                <w:vertAlign w:val="subscript"/>
                <w:lang w:val="uk-UA"/>
              </w:rPr>
              <w:t>22</w:t>
            </w:r>
          </w:p>
        </w:tc>
        <w:tc>
          <w:tcPr>
            <w:tcW w:w="1189" w:type="dxa"/>
            <w:tcBorders>
              <w:top w:val="nil"/>
              <w:left w:val="nil"/>
              <w:bottom w:val="single" w:sz="4" w:space="0" w:color="auto"/>
              <w:right w:val="single" w:sz="4" w:space="0" w:color="auto"/>
            </w:tcBorders>
            <w:shd w:val="clear" w:color="auto" w:fill="auto"/>
            <w:noWrap/>
            <w:vAlign w:val="center"/>
          </w:tcPr>
          <w:p w14:paraId="22C3AF46"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4827C57B" w14:textId="77777777" w:rsidR="00473222" w:rsidRPr="001D05A7" w:rsidRDefault="00473222" w:rsidP="00473222">
            <w:pPr>
              <w:jc w:val="center"/>
              <w:rPr>
                <w:lang w:val="uk-UA"/>
              </w:rPr>
            </w:pPr>
            <w:r w:rsidRPr="001D05A7">
              <w:rPr>
                <w:lang w:val="uk-UA"/>
              </w:rPr>
              <w:t>γ</w:t>
            </w:r>
            <w:r w:rsidRPr="001D05A7">
              <w:rPr>
                <w:vertAlign w:val="subscript"/>
                <w:lang w:val="uk-UA"/>
              </w:rPr>
              <w:t>2j</w:t>
            </w:r>
          </w:p>
        </w:tc>
        <w:tc>
          <w:tcPr>
            <w:tcW w:w="1189" w:type="dxa"/>
            <w:tcBorders>
              <w:top w:val="nil"/>
              <w:left w:val="nil"/>
              <w:bottom w:val="single" w:sz="4" w:space="0" w:color="auto"/>
              <w:right w:val="single" w:sz="4" w:space="0" w:color="auto"/>
            </w:tcBorders>
            <w:shd w:val="clear" w:color="auto" w:fill="auto"/>
            <w:noWrap/>
            <w:vAlign w:val="center"/>
          </w:tcPr>
          <w:p w14:paraId="38CFCA3D"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168E55BD" w14:textId="77777777" w:rsidR="00473222" w:rsidRPr="001D05A7" w:rsidRDefault="00473222" w:rsidP="00473222">
            <w:pPr>
              <w:jc w:val="center"/>
              <w:rPr>
                <w:lang w:val="uk-UA"/>
              </w:rPr>
            </w:pPr>
            <w:r w:rsidRPr="001D05A7">
              <w:rPr>
                <w:lang w:val="uk-UA"/>
              </w:rPr>
              <w:t>γ</w:t>
            </w:r>
            <w:r w:rsidRPr="001D05A7">
              <w:rPr>
                <w:vertAlign w:val="subscript"/>
                <w:lang w:val="uk-UA"/>
              </w:rPr>
              <w:t>2n</w:t>
            </w:r>
          </w:p>
        </w:tc>
      </w:tr>
      <w:tr w:rsidR="00473222" w:rsidRPr="001D05A7" w14:paraId="2A02C7B2" w14:textId="77777777">
        <w:trPr>
          <w:trHeight w:val="265"/>
        </w:trPr>
        <w:tc>
          <w:tcPr>
            <w:tcW w:w="1660" w:type="dxa"/>
            <w:tcBorders>
              <w:top w:val="nil"/>
              <w:left w:val="single" w:sz="4" w:space="0" w:color="auto"/>
              <w:bottom w:val="single" w:sz="4" w:space="0" w:color="auto"/>
              <w:right w:val="single" w:sz="4" w:space="0" w:color="auto"/>
            </w:tcBorders>
            <w:shd w:val="clear" w:color="auto" w:fill="auto"/>
            <w:noWrap/>
            <w:vAlign w:val="center"/>
          </w:tcPr>
          <w:p w14:paraId="44CF41DA"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5E1E2FD2" w14:textId="77777777" w:rsidR="00473222" w:rsidRPr="001D05A7" w:rsidRDefault="00473222" w:rsidP="00473222">
            <w:pPr>
              <w:jc w:val="center"/>
              <w:rPr>
                <w:lang w:val="uk-UA"/>
              </w:rPr>
            </w:pPr>
            <w:r w:rsidRPr="001D05A7">
              <w:rPr>
                <w:lang w:val="uk-UA"/>
              </w:rPr>
              <w:t>…</w:t>
            </w:r>
          </w:p>
        </w:tc>
        <w:tc>
          <w:tcPr>
            <w:tcW w:w="1684" w:type="dxa"/>
            <w:tcBorders>
              <w:top w:val="nil"/>
              <w:left w:val="nil"/>
              <w:bottom w:val="single" w:sz="4" w:space="0" w:color="auto"/>
              <w:right w:val="single" w:sz="4" w:space="0" w:color="auto"/>
            </w:tcBorders>
            <w:shd w:val="clear" w:color="auto" w:fill="auto"/>
            <w:noWrap/>
            <w:vAlign w:val="center"/>
          </w:tcPr>
          <w:p w14:paraId="471D6D25"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4EF106D2"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0F9F9317"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77DA82F0"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14DE2A20" w14:textId="77777777" w:rsidR="00473222" w:rsidRPr="001D05A7" w:rsidRDefault="00473222" w:rsidP="00473222">
            <w:pPr>
              <w:jc w:val="center"/>
              <w:rPr>
                <w:lang w:val="uk-UA"/>
              </w:rPr>
            </w:pPr>
            <w:r w:rsidRPr="001D05A7">
              <w:rPr>
                <w:lang w:val="uk-UA"/>
              </w:rPr>
              <w:t>…</w:t>
            </w:r>
          </w:p>
        </w:tc>
      </w:tr>
      <w:tr w:rsidR="00473222" w:rsidRPr="001D05A7" w14:paraId="3139F7C4" w14:textId="77777777">
        <w:trPr>
          <w:trHeight w:val="265"/>
        </w:trPr>
        <w:tc>
          <w:tcPr>
            <w:tcW w:w="1660" w:type="dxa"/>
            <w:tcBorders>
              <w:top w:val="nil"/>
              <w:left w:val="single" w:sz="4" w:space="0" w:color="auto"/>
              <w:bottom w:val="single" w:sz="4" w:space="0" w:color="auto"/>
              <w:right w:val="single" w:sz="4" w:space="0" w:color="auto"/>
            </w:tcBorders>
            <w:shd w:val="clear" w:color="auto" w:fill="auto"/>
            <w:noWrap/>
            <w:vAlign w:val="center"/>
          </w:tcPr>
          <w:p w14:paraId="47B3C8BD" w14:textId="77777777" w:rsidR="00473222" w:rsidRPr="001D05A7" w:rsidRDefault="00473222" w:rsidP="00473222">
            <w:pPr>
              <w:jc w:val="center"/>
              <w:rPr>
                <w:lang w:val="uk-UA"/>
              </w:rPr>
            </w:pPr>
            <w:r w:rsidRPr="001D05A7">
              <w:rPr>
                <w:lang w:val="uk-UA"/>
              </w:rPr>
              <w:t>i</w:t>
            </w:r>
          </w:p>
        </w:tc>
        <w:tc>
          <w:tcPr>
            <w:tcW w:w="1189" w:type="dxa"/>
            <w:tcBorders>
              <w:top w:val="nil"/>
              <w:left w:val="nil"/>
              <w:bottom w:val="single" w:sz="4" w:space="0" w:color="auto"/>
              <w:right w:val="single" w:sz="4" w:space="0" w:color="auto"/>
            </w:tcBorders>
            <w:shd w:val="clear" w:color="auto" w:fill="auto"/>
            <w:noWrap/>
            <w:vAlign w:val="center"/>
          </w:tcPr>
          <w:p w14:paraId="5728C2AA" w14:textId="77777777" w:rsidR="00473222" w:rsidRPr="001D05A7" w:rsidRDefault="00473222" w:rsidP="00473222">
            <w:pPr>
              <w:jc w:val="center"/>
              <w:rPr>
                <w:lang w:val="uk-UA"/>
              </w:rPr>
            </w:pPr>
            <w:r w:rsidRPr="001D05A7">
              <w:rPr>
                <w:lang w:val="uk-UA"/>
              </w:rPr>
              <w:t>γ</w:t>
            </w:r>
            <w:r w:rsidRPr="001D05A7">
              <w:rPr>
                <w:vertAlign w:val="subscript"/>
                <w:lang w:val="uk-UA"/>
              </w:rPr>
              <w:t>i1</w:t>
            </w:r>
          </w:p>
        </w:tc>
        <w:tc>
          <w:tcPr>
            <w:tcW w:w="1684" w:type="dxa"/>
            <w:tcBorders>
              <w:top w:val="nil"/>
              <w:left w:val="nil"/>
              <w:bottom w:val="single" w:sz="4" w:space="0" w:color="auto"/>
              <w:right w:val="single" w:sz="4" w:space="0" w:color="auto"/>
            </w:tcBorders>
            <w:shd w:val="clear" w:color="auto" w:fill="auto"/>
            <w:noWrap/>
            <w:vAlign w:val="center"/>
          </w:tcPr>
          <w:p w14:paraId="51C0E2F3" w14:textId="77777777" w:rsidR="00473222" w:rsidRPr="001D05A7" w:rsidRDefault="00473222" w:rsidP="00473222">
            <w:pPr>
              <w:jc w:val="center"/>
              <w:rPr>
                <w:lang w:val="uk-UA"/>
              </w:rPr>
            </w:pPr>
            <w:r w:rsidRPr="001D05A7">
              <w:rPr>
                <w:lang w:val="uk-UA"/>
              </w:rPr>
              <w:t>γ</w:t>
            </w:r>
            <w:r w:rsidRPr="001D05A7">
              <w:rPr>
                <w:vertAlign w:val="subscript"/>
                <w:lang w:val="uk-UA"/>
              </w:rPr>
              <w:t>i2</w:t>
            </w:r>
          </w:p>
        </w:tc>
        <w:tc>
          <w:tcPr>
            <w:tcW w:w="1189" w:type="dxa"/>
            <w:tcBorders>
              <w:top w:val="nil"/>
              <w:left w:val="nil"/>
              <w:bottom w:val="single" w:sz="4" w:space="0" w:color="auto"/>
              <w:right w:val="single" w:sz="4" w:space="0" w:color="auto"/>
            </w:tcBorders>
            <w:shd w:val="clear" w:color="auto" w:fill="auto"/>
            <w:noWrap/>
            <w:vAlign w:val="center"/>
          </w:tcPr>
          <w:p w14:paraId="6FCF7365"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048AD1D8" w14:textId="77777777" w:rsidR="00473222" w:rsidRPr="001D05A7" w:rsidRDefault="00473222" w:rsidP="00473222">
            <w:pPr>
              <w:jc w:val="center"/>
              <w:rPr>
                <w:lang w:val="uk-UA"/>
              </w:rPr>
            </w:pPr>
            <w:r w:rsidRPr="001D05A7">
              <w:rPr>
                <w:lang w:val="uk-UA"/>
              </w:rPr>
              <w:t>γ</w:t>
            </w:r>
            <w:r w:rsidRPr="001D05A7">
              <w:rPr>
                <w:vertAlign w:val="subscript"/>
                <w:lang w:val="uk-UA"/>
              </w:rPr>
              <w:t>ij</w:t>
            </w:r>
          </w:p>
        </w:tc>
        <w:tc>
          <w:tcPr>
            <w:tcW w:w="1189" w:type="dxa"/>
            <w:tcBorders>
              <w:top w:val="nil"/>
              <w:left w:val="nil"/>
              <w:bottom w:val="single" w:sz="4" w:space="0" w:color="auto"/>
              <w:right w:val="single" w:sz="4" w:space="0" w:color="auto"/>
            </w:tcBorders>
            <w:shd w:val="clear" w:color="auto" w:fill="auto"/>
            <w:noWrap/>
            <w:vAlign w:val="center"/>
          </w:tcPr>
          <w:p w14:paraId="5CA11186"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2A2A3B84" w14:textId="77777777" w:rsidR="00473222" w:rsidRPr="001D05A7" w:rsidRDefault="00473222" w:rsidP="00473222">
            <w:pPr>
              <w:jc w:val="center"/>
              <w:rPr>
                <w:lang w:val="uk-UA"/>
              </w:rPr>
            </w:pPr>
            <w:r w:rsidRPr="001D05A7">
              <w:rPr>
                <w:lang w:val="uk-UA"/>
              </w:rPr>
              <w:t>γ</w:t>
            </w:r>
            <w:r w:rsidRPr="001D05A7">
              <w:rPr>
                <w:vertAlign w:val="subscript"/>
                <w:lang w:val="uk-UA"/>
              </w:rPr>
              <w:t>in</w:t>
            </w:r>
          </w:p>
        </w:tc>
      </w:tr>
      <w:tr w:rsidR="00473222" w:rsidRPr="001D05A7" w14:paraId="115B7A5C" w14:textId="77777777">
        <w:trPr>
          <w:trHeight w:val="265"/>
        </w:trPr>
        <w:tc>
          <w:tcPr>
            <w:tcW w:w="1660" w:type="dxa"/>
            <w:tcBorders>
              <w:top w:val="nil"/>
              <w:left w:val="single" w:sz="4" w:space="0" w:color="auto"/>
              <w:bottom w:val="single" w:sz="4" w:space="0" w:color="auto"/>
              <w:right w:val="single" w:sz="4" w:space="0" w:color="auto"/>
            </w:tcBorders>
            <w:shd w:val="clear" w:color="auto" w:fill="auto"/>
            <w:noWrap/>
            <w:vAlign w:val="center"/>
          </w:tcPr>
          <w:p w14:paraId="17E2F89E"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796873C7" w14:textId="77777777" w:rsidR="00473222" w:rsidRPr="001D05A7" w:rsidRDefault="00473222" w:rsidP="00473222">
            <w:pPr>
              <w:jc w:val="center"/>
              <w:rPr>
                <w:lang w:val="uk-UA"/>
              </w:rPr>
            </w:pPr>
            <w:r w:rsidRPr="001D05A7">
              <w:rPr>
                <w:lang w:val="uk-UA"/>
              </w:rPr>
              <w:t>…</w:t>
            </w:r>
          </w:p>
        </w:tc>
        <w:tc>
          <w:tcPr>
            <w:tcW w:w="1684" w:type="dxa"/>
            <w:tcBorders>
              <w:top w:val="nil"/>
              <w:left w:val="nil"/>
              <w:bottom w:val="single" w:sz="4" w:space="0" w:color="auto"/>
              <w:right w:val="single" w:sz="4" w:space="0" w:color="auto"/>
            </w:tcBorders>
            <w:shd w:val="clear" w:color="auto" w:fill="auto"/>
            <w:noWrap/>
            <w:vAlign w:val="center"/>
          </w:tcPr>
          <w:p w14:paraId="372E83D8"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0E84B456"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140709EE"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6D14BC43"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4F873726" w14:textId="77777777" w:rsidR="00473222" w:rsidRPr="001D05A7" w:rsidRDefault="00473222" w:rsidP="00473222">
            <w:pPr>
              <w:jc w:val="center"/>
              <w:rPr>
                <w:lang w:val="uk-UA"/>
              </w:rPr>
            </w:pPr>
            <w:r w:rsidRPr="001D05A7">
              <w:rPr>
                <w:lang w:val="uk-UA"/>
              </w:rPr>
              <w:t>…</w:t>
            </w:r>
          </w:p>
        </w:tc>
      </w:tr>
      <w:tr w:rsidR="00473222" w:rsidRPr="001D05A7" w14:paraId="77BC2025" w14:textId="77777777">
        <w:trPr>
          <w:trHeight w:val="265"/>
        </w:trPr>
        <w:tc>
          <w:tcPr>
            <w:tcW w:w="1660" w:type="dxa"/>
            <w:tcBorders>
              <w:top w:val="nil"/>
              <w:left w:val="single" w:sz="4" w:space="0" w:color="auto"/>
              <w:bottom w:val="single" w:sz="4" w:space="0" w:color="auto"/>
              <w:right w:val="single" w:sz="4" w:space="0" w:color="auto"/>
            </w:tcBorders>
            <w:shd w:val="clear" w:color="auto" w:fill="auto"/>
            <w:noWrap/>
            <w:vAlign w:val="center"/>
          </w:tcPr>
          <w:p w14:paraId="7D71CED2" w14:textId="77777777" w:rsidR="00473222" w:rsidRPr="001D05A7" w:rsidRDefault="00473222" w:rsidP="00473222">
            <w:pPr>
              <w:jc w:val="center"/>
              <w:rPr>
                <w:lang w:val="uk-UA"/>
              </w:rPr>
            </w:pPr>
            <w:r w:rsidRPr="001D05A7">
              <w:rPr>
                <w:lang w:val="uk-UA"/>
              </w:rPr>
              <w:t>n</w:t>
            </w:r>
          </w:p>
        </w:tc>
        <w:tc>
          <w:tcPr>
            <w:tcW w:w="1189" w:type="dxa"/>
            <w:tcBorders>
              <w:top w:val="nil"/>
              <w:left w:val="nil"/>
              <w:bottom w:val="single" w:sz="4" w:space="0" w:color="auto"/>
              <w:right w:val="single" w:sz="4" w:space="0" w:color="auto"/>
            </w:tcBorders>
            <w:shd w:val="clear" w:color="auto" w:fill="auto"/>
            <w:noWrap/>
            <w:vAlign w:val="center"/>
          </w:tcPr>
          <w:p w14:paraId="12183F5C" w14:textId="77777777" w:rsidR="00473222" w:rsidRPr="001D05A7" w:rsidRDefault="00473222" w:rsidP="00473222">
            <w:pPr>
              <w:jc w:val="center"/>
              <w:rPr>
                <w:lang w:val="uk-UA"/>
              </w:rPr>
            </w:pPr>
            <w:r w:rsidRPr="001D05A7">
              <w:rPr>
                <w:lang w:val="uk-UA"/>
              </w:rPr>
              <w:t>γ</w:t>
            </w:r>
            <w:r w:rsidRPr="001D05A7">
              <w:rPr>
                <w:vertAlign w:val="subscript"/>
                <w:lang w:val="uk-UA"/>
              </w:rPr>
              <w:t>n1</w:t>
            </w:r>
          </w:p>
        </w:tc>
        <w:tc>
          <w:tcPr>
            <w:tcW w:w="1684" w:type="dxa"/>
            <w:tcBorders>
              <w:top w:val="nil"/>
              <w:left w:val="nil"/>
              <w:bottom w:val="single" w:sz="4" w:space="0" w:color="auto"/>
              <w:right w:val="single" w:sz="4" w:space="0" w:color="auto"/>
            </w:tcBorders>
            <w:shd w:val="clear" w:color="auto" w:fill="auto"/>
            <w:noWrap/>
            <w:vAlign w:val="center"/>
          </w:tcPr>
          <w:p w14:paraId="474363A5" w14:textId="77777777" w:rsidR="00473222" w:rsidRPr="001D05A7" w:rsidRDefault="00473222" w:rsidP="00473222">
            <w:pPr>
              <w:jc w:val="center"/>
              <w:rPr>
                <w:lang w:val="uk-UA"/>
              </w:rPr>
            </w:pPr>
            <w:r w:rsidRPr="001D05A7">
              <w:rPr>
                <w:lang w:val="uk-UA"/>
              </w:rPr>
              <w:t>γ</w:t>
            </w:r>
            <w:r w:rsidRPr="001D05A7">
              <w:rPr>
                <w:vertAlign w:val="subscript"/>
                <w:lang w:val="uk-UA"/>
              </w:rPr>
              <w:t>n2</w:t>
            </w:r>
          </w:p>
        </w:tc>
        <w:tc>
          <w:tcPr>
            <w:tcW w:w="1189" w:type="dxa"/>
            <w:tcBorders>
              <w:top w:val="nil"/>
              <w:left w:val="nil"/>
              <w:bottom w:val="single" w:sz="4" w:space="0" w:color="auto"/>
              <w:right w:val="single" w:sz="4" w:space="0" w:color="auto"/>
            </w:tcBorders>
            <w:shd w:val="clear" w:color="auto" w:fill="auto"/>
            <w:noWrap/>
            <w:vAlign w:val="center"/>
          </w:tcPr>
          <w:p w14:paraId="7F5285C2"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1BE254FF" w14:textId="77777777" w:rsidR="00473222" w:rsidRPr="001D05A7" w:rsidRDefault="00473222" w:rsidP="00473222">
            <w:pPr>
              <w:jc w:val="center"/>
              <w:rPr>
                <w:lang w:val="uk-UA"/>
              </w:rPr>
            </w:pPr>
            <w:r w:rsidRPr="001D05A7">
              <w:rPr>
                <w:lang w:val="uk-UA"/>
              </w:rPr>
              <w:t>γ</w:t>
            </w:r>
            <w:r w:rsidRPr="001D05A7">
              <w:rPr>
                <w:vertAlign w:val="subscript"/>
                <w:lang w:val="uk-UA"/>
              </w:rPr>
              <w:t>nj</w:t>
            </w:r>
          </w:p>
        </w:tc>
        <w:tc>
          <w:tcPr>
            <w:tcW w:w="1189" w:type="dxa"/>
            <w:tcBorders>
              <w:top w:val="nil"/>
              <w:left w:val="nil"/>
              <w:bottom w:val="single" w:sz="4" w:space="0" w:color="auto"/>
              <w:right w:val="single" w:sz="4" w:space="0" w:color="auto"/>
            </w:tcBorders>
            <w:shd w:val="clear" w:color="auto" w:fill="auto"/>
            <w:noWrap/>
            <w:vAlign w:val="center"/>
          </w:tcPr>
          <w:p w14:paraId="54E3754E" w14:textId="77777777" w:rsidR="00473222" w:rsidRPr="001D05A7" w:rsidRDefault="00473222" w:rsidP="00473222">
            <w:pPr>
              <w:jc w:val="center"/>
              <w:rPr>
                <w:lang w:val="uk-UA"/>
              </w:rPr>
            </w:pPr>
            <w:r w:rsidRPr="001D05A7">
              <w:rPr>
                <w:lang w:val="uk-UA"/>
              </w:rPr>
              <w:t>…</w:t>
            </w:r>
          </w:p>
        </w:tc>
        <w:tc>
          <w:tcPr>
            <w:tcW w:w="1189" w:type="dxa"/>
            <w:tcBorders>
              <w:top w:val="nil"/>
              <w:left w:val="nil"/>
              <w:bottom w:val="single" w:sz="4" w:space="0" w:color="auto"/>
              <w:right w:val="single" w:sz="4" w:space="0" w:color="auto"/>
            </w:tcBorders>
            <w:shd w:val="clear" w:color="auto" w:fill="auto"/>
            <w:noWrap/>
            <w:vAlign w:val="center"/>
          </w:tcPr>
          <w:p w14:paraId="351813CB" w14:textId="77777777" w:rsidR="00473222" w:rsidRPr="001D05A7" w:rsidRDefault="00473222" w:rsidP="00473222">
            <w:pPr>
              <w:jc w:val="center"/>
              <w:rPr>
                <w:lang w:val="uk-UA"/>
              </w:rPr>
            </w:pPr>
            <w:r w:rsidRPr="001D05A7">
              <w:rPr>
                <w:lang w:val="uk-UA"/>
              </w:rPr>
              <w:t>γ</w:t>
            </w:r>
            <w:r w:rsidRPr="001D05A7">
              <w:rPr>
                <w:vertAlign w:val="subscript"/>
                <w:lang w:val="uk-UA"/>
              </w:rPr>
              <w:t>nn</w:t>
            </w:r>
          </w:p>
        </w:tc>
      </w:tr>
    </w:tbl>
    <w:p w14:paraId="072A1DA3" w14:textId="4549E307" w:rsidR="00473222" w:rsidRDefault="00390337" w:rsidP="00390337">
      <w:pPr>
        <w:pStyle w:val="a5"/>
        <w:spacing w:line="240" w:lineRule="auto"/>
        <w:ind w:firstLine="851"/>
        <w:rPr>
          <w:lang w:val="uk-UA"/>
        </w:rPr>
      </w:pPr>
      <w:r w:rsidRPr="001D05A7">
        <w:rPr>
          <w:lang w:val="uk-UA"/>
        </w:rPr>
        <w:t>Рис</w:t>
      </w:r>
      <w:r>
        <w:rPr>
          <w:lang w:val="uk-UA"/>
        </w:rPr>
        <w:t>унок</w:t>
      </w:r>
      <w:r w:rsidRPr="001D05A7">
        <w:rPr>
          <w:lang w:val="uk-UA"/>
        </w:rPr>
        <w:t> 2.</w:t>
      </w:r>
      <w:r>
        <w:rPr>
          <w:lang w:val="uk-UA"/>
        </w:rPr>
        <w:t xml:space="preserve">4 </w:t>
      </w:r>
      <w:r>
        <w:rPr>
          <w:lang w:bidi="en-US"/>
        </w:rPr>
        <w:t>–</w:t>
      </w:r>
      <w:r w:rsidRPr="001D05A7">
        <w:rPr>
          <w:lang w:val="uk-UA"/>
        </w:rPr>
        <w:t xml:space="preserve">  </w:t>
      </w:r>
      <w:r w:rsidR="00473222" w:rsidRPr="001D05A7">
        <w:rPr>
          <w:lang w:val="uk-UA"/>
        </w:rPr>
        <w:t>Таблиця парних порівнянь</w:t>
      </w:r>
    </w:p>
    <w:p w14:paraId="3E9761E1" w14:textId="77777777" w:rsidR="00390337" w:rsidRDefault="00390337" w:rsidP="00390337">
      <w:pPr>
        <w:pStyle w:val="a5"/>
        <w:spacing w:line="240" w:lineRule="auto"/>
        <w:ind w:firstLine="851"/>
        <w:rPr>
          <w:lang w:val="uk-UA"/>
        </w:rPr>
      </w:pPr>
    </w:p>
    <w:p w14:paraId="53D548DF" w14:textId="77777777" w:rsidR="00473222" w:rsidRPr="001D05A7" w:rsidRDefault="00473222" w:rsidP="00390337">
      <w:pPr>
        <w:pStyle w:val="a5"/>
        <w:spacing w:line="240" w:lineRule="auto"/>
        <w:rPr>
          <w:lang w:val="uk-UA"/>
        </w:rPr>
      </w:pPr>
      <w:r w:rsidRPr="001D05A7">
        <w:rPr>
          <w:lang w:val="uk-UA"/>
        </w:rPr>
        <w:t>Результатом зіставлення можуть бути наступні характеристики γ</w:t>
      </w:r>
      <w:r w:rsidRPr="001D05A7">
        <w:rPr>
          <w:vertAlign w:val="subscript"/>
          <w:lang w:val="uk-UA"/>
        </w:rPr>
        <w:t>ij</w:t>
      </w:r>
      <w:r w:rsidRPr="001D05A7">
        <w:rPr>
          <w:lang w:val="uk-UA"/>
        </w:rPr>
        <w:t xml:space="preserve"> попарного порівняння двох об'єктів:</w:t>
      </w:r>
    </w:p>
    <w:p w14:paraId="3859680E" w14:textId="77777777" w:rsidR="00473222" w:rsidRPr="001D05A7" w:rsidRDefault="00473222" w:rsidP="00787D86">
      <w:pPr>
        <w:pStyle w:val="a5"/>
        <w:numPr>
          <w:ilvl w:val="0"/>
          <w:numId w:val="3"/>
        </w:numPr>
        <w:tabs>
          <w:tab w:val="clear" w:pos="1429"/>
          <w:tab w:val="num" w:pos="1134"/>
        </w:tabs>
        <w:spacing w:line="240" w:lineRule="auto"/>
        <w:ind w:left="0" w:firstLine="851"/>
        <w:rPr>
          <w:lang w:val="uk-UA"/>
        </w:rPr>
      </w:pPr>
      <w:r w:rsidRPr="001D05A7">
        <w:rPr>
          <w:lang w:val="uk-UA"/>
        </w:rPr>
        <w:t>міра подібності О</w:t>
      </w:r>
      <w:r w:rsidRPr="001D05A7">
        <w:rPr>
          <w:vertAlign w:val="subscript"/>
          <w:lang w:val="uk-UA"/>
        </w:rPr>
        <w:t>i</w:t>
      </w:r>
      <w:r w:rsidRPr="001D05A7">
        <w:rPr>
          <w:lang w:val="uk-UA"/>
        </w:rPr>
        <w:t xml:space="preserve"> та O</w:t>
      </w:r>
      <w:r w:rsidRPr="001D05A7">
        <w:rPr>
          <w:vertAlign w:val="subscript"/>
          <w:lang w:val="uk-UA"/>
        </w:rPr>
        <w:t>j</w:t>
      </w:r>
      <w:r w:rsidRPr="001D05A7">
        <w:rPr>
          <w:lang w:val="uk-UA"/>
        </w:rPr>
        <w:t>;</w:t>
      </w:r>
    </w:p>
    <w:p w14:paraId="58F9C125" w14:textId="77777777" w:rsidR="00473222" w:rsidRPr="001D05A7" w:rsidRDefault="00473222" w:rsidP="00787D86">
      <w:pPr>
        <w:pStyle w:val="a5"/>
        <w:numPr>
          <w:ilvl w:val="0"/>
          <w:numId w:val="3"/>
        </w:numPr>
        <w:tabs>
          <w:tab w:val="clear" w:pos="1429"/>
          <w:tab w:val="num" w:pos="1134"/>
        </w:tabs>
        <w:spacing w:line="240" w:lineRule="auto"/>
        <w:ind w:left="0" w:firstLine="851"/>
        <w:rPr>
          <w:lang w:val="uk-UA"/>
        </w:rPr>
      </w:pPr>
      <w:r w:rsidRPr="001D05A7">
        <w:rPr>
          <w:lang w:val="uk-UA"/>
        </w:rPr>
        <w:t>міра зв'язку О</w:t>
      </w:r>
      <w:r w:rsidRPr="001D05A7">
        <w:rPr>
          <w:vertAlign w:val="subscript"/>
          <w:lang w:val="uk-UA"/>
        </w:rPr>
        <w:t>i</w:t>
      </w:r>
      <w:r w:rsidRPr="001D05A7">
        <w:rPr>
          <w:lang w:val="uk-UA"/>
        </w:rPr>
        <w:t xml:space="preserve"> та O</w:t>
      </w:r>
      <w:r w:rsidRPr="001D05A7">
        <w:rPr>
          <w:vertAlign w:val="subscript"/>
          <w:lang w:val="uk-UA"/>
        </w:rPr>
        <w:t>j</w:t>
      </w:r>
      <w:r w:rsidRPr="001D05A7">
        <w:rPr>
          <w:lang w:val="uk-UA"/>
        </w:rPr>
        <w:t>;</w:t>
      </w:r>
    </w:p>
    <w:p w14:paraId="00737D0A" w14:textId="77777777" w:rsidR="00473222" w:rsidRPr="001D05A7" w:rsidRDefault="00473222" w:rsidP="00787D86">
      <w:pPr>
        <w:pStyle w:val="a5"/>
        <w:numPr>
          <w:ilvl w:val="0"/>
          <w:numId w:val="3"/>
        </w:numPr>
        <w:tabs>
          <w:tab w:val="clear" w:pos="1429"/>
          <w:tab w:val="num" w:pos="1134"/>
        </w:tabs>
        <w:spacing w:line="240" w:lineRule="auto"/>
        <w:ind w:left="0" w:firstLine="851"/>
        <w:rPr>
          <w:lang w:val="uk-UA"/>
        </w:rPr>
      </w:pPr>
      <w:r w:rsidRPr="001D05A7">
        <w:rPr>
          <w:lang w:val="uk-UA"/>
        </w:rPr>
        <w:t>міра взаємодії О</w:t>
      </w:r>
      <w:r w:rsidRPr="001D05A7">
        <w:rPr>
          <w:vertAlign w:val="subscript"/>
          <w:lang w:val="uk-UA"/>
        </w:rPr>
        <w:t>i</w:t>
      </w:r>
      <w:r w:rsidRPr="001D05A7">
        <w:rPr>
          <w:lang w:val="uk-UA"/>
        </w:rPr>
        <w:t xml:space="preserve"> та O</w:t>
      </w:r>
      <w:r w:rsidRPr="001D05A7">
        <w:rPr>
          <w:vertAlign w:val="subscript"/>
          <w:lang w:val="uk-UA"/>
        </w:rPr>
        <w:t>j</w:t>
      </w:r>
      <w:r w:rsidRPr="001D05A7">
        <w:rPr>
          <w:lang w:val="uk-UA"/>
        </w:rPr>
        <w:t xml:space="preserve"> (наприклад, потік продукції з галузі </w:t>
      </w:r>
      <w:r w:rsidRPr="001D05A7">
        <w:rPr>
          <w:i/>
          <w:lang w:val="uk-UA"/>
        </w:rPr>
        <w:t>і</w:t>
      </w:r>
      <w:r w:rsidRPr="001D05A7">
        <w:rPr>
          <w:lang w:val="uk-UA"/>
        </w:rPr>
        <w:t xml:space="preserve"> у галузь </w:t>
      </w:r>
      <w:r w:rsidRPr="001D05A7">
        <w:rPr>
          <w:i/>
          <w:lang w:val="uk-UA"/>
        </w:rPr>
        <w:t>j</w:t>
      </w:r>
      <w:r w:rsidRPr="001D05A7">
        <w:rPr>
          <w:lang w:val="uk-UA"/>
        </w:rPr>
        <w:t>);</w:t>
      </w:r>
    </w:p>
    <w:p w14:paraId="69909EE1" w14:textId="77777777" w:rsidR="00473222" w:rsidRPr="001D05A7" w:rsidRDefault="00473222" w:rsidP="00787D86">
      <w:pPr>
        <w:pStyle w:val="a5"/>
        <w:numPr>
          <w:ilvl w:val="0"/>
          <w:numId w:val="3"/>
        </w:numPr>
        <w:tabs>
          <w:tab w:val="clear" w:pos="1429"/>
          <w:tab w:val="num" w:pos="1134"/>
        </w:tabs>
        <w:spacing w:line="240" w:lineRule="auto"/>
        <w:ind w:left="0" w:firstLine="851"/>
        <w:rPr>
          <w:lang w:val="uk-UA"/>
        </w:rPr>
      </w:pPr>
      <w:r w:rsidRPr="001D05A7">
        <w:rPr>
          <w:lang w:val="uk-UA"/>
        </w:rPr>
        <w:t>геометрична відстань між О</w:t>
      </w:r>
      <w:r w:rsidRPr="001D05A7">
        <w:rPr>
          <w:vertAlign w:val="subscript"/>
          <w:lang w:val="uk-UA"/>
        </w:rPr>
        <w:t>i</w:t>
      </w:r>
      <w:r w:rsidRPr="001D05A7">
        <w:rPr>
          <w:lang w:val="uk-UA"/>
        </w:rPr>
        <w:t xml:space="preserve"> та O</w:t>
      </w:r>
      <w:r w:rsidRPr="001D05A7">
        <w:rPr>
          <w:vertAlign w:val="subscript"/>
          <w:lang w:val="uk-UA"/>
        </w:rPr>
        <w:t>j</w:t>
      </w:r>
      <w:r w:rsidRPr="001D05A7">
        <w:rPr>
          <w:lang w:val="uk-UA"/>
        </w:rPr>
        <w:t>;</w:t>
      </w:r>
    </w:p>
    <w:p w14:paraId="6C2C0B0F" w14:textId="77777777" w:rsidR="00473222" w:rsidRPr="001D05A7" w:rsidRDefault="00473222" w:rsidP="00787D86">
      <w:pPr>
        <w:pStyle w:val="a5"/>
        <w:numPr>
          <w:ilvl w:val="0"/>
          <w:numId w:val="3"/>
        </w:numPr>
        <w:tabs>
          <w:tab w:val="clear" w:pos="1429"/>
          <w:tab w:val="num" w:pos="1134"/>
        </w:tabs>
        <w:spacing w:line="240" w:lineRule="auto"/>
        <w:ind w:left="0" w:firstLine="851"/>
        <w:rPr>
          <w:lang w:val="uk-UA"/>
        </w:rPr>
      </w:pPr>
      <w:r w:rsidRPr="001D05A7">
        <w:rPr>
          <w:lang w:val="uk-UA"/>
        </w:rPr>
        <w:t>відношення переваги (наприклад, γ</w:t>
      </w:r>
      <w:r w:rsidRPr="001D05A7">
        <w:rPr>
          <w:vertAlign w:val="subscript"/>
          <w:lang w:val="uk-UA"/>
        </w:rPr>
        <w:t>ij</w:t>
      </w:r>
      <w:r w:rsidRPr="001D05A7">
        <w:rPr>
          <w:lang w:val="uk-UA"/>
        </w:rPr>
        <w:t>=1, якщо об'єкт О</w:t>
      </w:r>
      <w:r w:rsidRPr="001D05A7">
        <w:rPr>
          <w:vertAlign w:val="subscript"/>
          <w:lang w:val="uk-UA"/>
        </w:rPr>
        <w:t>i</w:t>
      </w:r>
      <w:r w:rsidRPr="001D05A7">
        <w:rPr>
          <w:lang w:val="uk-UA"/>
        </w:rPr>
        <w:t xml:space="preserve"> не гірше об'єкта O</w:t>
      </w:r>
      <w:r w:rsidRPr="001D05A7">
        <w:rPr>
          <w:vertAlign w:val="subscript"/>
          <w:lang w:val="uk-UA"/>
        </w:rPr>
        <w:t>j</w:t>
      </w:r>
      <w:r w:rsidRPr="001D05A7">
        <w:rPr>
          <w:lang w:val="uk-UA"/>
        </w:rPr>
        <w:t xml:space="preserve"> та γ</w:t>
      </w:r>
      <w:r w:rsidRPr="001D05A7">
        <w:rPr>
          <w:vertAlign w:val="subscript"/>
          <w:lang w:val="uk-UA"/>
        </w:rPr>
        <w:t>ij</w:t>
      </w:r>
      <w:r w:rsidRPr="001D05A7">
        <w:rPr>
          <w:lang w:val="uk-UA"/>
        </w:rPr>
        <w:t>=0 у противному випадку);</w:t>
      </w:r>
    </w:p>
    <w:p w14:paraId="70B12446" w14:textId="77777777" w:rsidR="00473222" w:rsidRPr="001D05A7" w:rsidRDefault="00473222" w:rsidP="00787D86">
      <w:pPr>
        <w:pStyle w:val="a5"/>
        <w:numPr>
          <w:ilvl w:val="0"/>
          <w:numId w:val="3"/>
        </w:numPr>
        <w:tabs>
          <w:tab w:val="clear" w:pos="1429"/>
          <w:tab w:val="num" w:pos="1134"/>
        </w:tabs>
        <w:spacing w:line="240" w:lineRule="auto"/>
        <w:ind w:left="0" w:firstLine="851"/>
        <w:rPr>
          <w:lang w:val="uk-UA"/>
        </w:rPr>
      </w:pPr>
      <w:r w:rsidRPr="001D05A7">
        <w:rPr>
          <w:lang w:val="uk-UA"/>
        </w:rPr>
        <w:t>статистична міра взаємної кореляції (наприклад, γ</w:t>
      </w:r>
      <w:r w:rsidRPr="001D05A7">
        <w:rPr>
          <w:vertAlign w:val="subscript"/>
          <w:lang w:val="uk-UA"/>
        </w:rPr>
        <w:t>ij</w:t>
      </w:r>
      <w:r w:rsidRPr="001D05A7">
        <w:rPr>
          <w:lang w:val="uk-UA"/>
        </w:rPr>
        <w:t xml:space="preserve"> – коефіцієнт кореляції або коваріації ознак x</w:t>
      </w:r>
      <w:r w:rsidRPr="001D05A7">
        <w:rPr>
          <w:vertAlign w:val="subscript"/>
          <w:lang w:val="uk-UA"/>
        </w:rPr>
        <w:t>i</w:t>
      </w:r>
      <w:r w:rsidRPr="001D05A7">
        <w:rPr>
          <w:lang w:val="uk-UA"/>
        </w:rPr>
        <w:t xml:space="preserve"> та x</w:t>
      </w:r>
      <w:r w:rsidRPr="001D05A7">
        <w:rPr>
          <w:vertAlign w:val="subscript"/>
          <w:lang w:val="uk-UA"/>
        </w:rPr>
        <w:t>j</w:t>
      </w:r>
      <w:r w:rsidRPr="001D05A7">
        <w:rPr>
          <w:lang w:val="uk-UA"/>
        </w:rPr>
        <w:t>).</w:t>
      </w:r>
    </w:p>
    <w:p w14:paraId="56C98BF0" w14:textId="77777777" w:rsidR="00FE5BB0" w:rsidRDefault="00FE5BB0" w:rsidP="00390337">
      <w:pPr>
        <w:pStyle w:val="a5"/>
        <w:spacing w:line="240" w:lineRule="auto"/>
        <w:rPr>
          <w:lang w:val="uk-UA"/>
        </w:rPr>
      </w:pPr>
    </w:p>
    <w:p w14:paraId="0D0A4F6E" w14:textId="5092C283" w:rsidR="00FE5BB0" w:rsidRDefault="00FE5BB0" w:rsidP="00390337">
      <w:pPr>
        <w:pStyle w:val="a5"/>
        <w:spacing w:line="240" w:lineRule="auto"/>
        <w:rPr>
          <w:b/>
          <w:lang w:val="uk-UA"/>
        </w:rPr>
      </w:pPr>
      <w:r w:rsidRPr="00FE5BB0">
        <w:rPr>
          <w:b/>
          <w:lang w:val="uk-UA"/>
        </w:rPr>
        <w:t>2.2. Ранговий кореляційний аналіз порядкових змінних. Технологія використання коефіцієнтів рангової кореляції Спірмена й Кендалла.</w:t>
      </w:r>
    </w:p>
    <w:p w14:paraId="293D0A43" w14:textId="77777777" w:rsidR="00390337" w:rsidRPr="00FE5BB0" w:rsidRDefault="00390337" w:rsidP="00390337">
      <w:pPr>
        <w:pStyle w:val="a5"/>
        <w:spacing w:line="240" w:lineRule="auto"/>
        <w:rPr>
          <w:b/>
          <w:lang w:val="uk-UA"/>
        </w:rPr>
      </w:pPr>
    </w:p>
    <w:p w14:paraId="5F95EF3F" w14:textId="77777777" w:rsidR="00473222" w:rsidRPr="001D05A7" w:rsidRDefault="00473222" w:rsidP="00390337">
      <w:pPr>
        <w:pStyle w:val="a5"/>
        <w:spacing w:line="240" w:lineRule="auto"/>
        <w:rPr>
          <w:lang w:val="uk-UA"/>
        </w:rPr>
      </w:pPr>
      <w:r w:rsidRPr="001D05A7">
        <w:rPr>
          <w:lang w:val="uk-UA"/>
        </w:rPr>
        <w:t xml:space="preserve">У практиці маркетингових досліджень часто виникають ситуації, коли деякі характеристики, що відображають якісний бік явища, властивості об'єкту, не піддаються безпосередньому кількісному виміру. В таких випадках в якості оцінки ступеня прояву властивостей у об’єкта розглядають експертні оцінки, дані про переваги досліджуваної групи людей, бали тощо, які мають у деякому змісті умовний, суб'єктивний характер. При аналізі таких даних часто неможливо дотримати всіх передумов застосування класичних статистичних методів, які передбачають приналежність вибору до певного закону розподілу, наприклад, нормальному. Тоді вихідні дані заміняють на </w:t>
      </w:r>
      <w:r w:rsidRPr="001D05A7">
        <w:rPr>
          <w:i/>
          <w:lang w:val="uk-UA"/>
        </w:rPr>
        <w:t>ранги</w:t>
      </w:r>
      <w:r w:rsidRPr="001D05A7">
        <w:rPr>
          <w:lang w:val="uk-UA"/>
        </w:rPr>
        <w:t xml:space="preserve">, що представляють собою умовні числові мітки, що визначають місце об'єкта в ряді з усіх аналізованих, упорядкованих по убуванню ступеня прояву в них досліджуваної властивості. Процес упорядкування об'єктів відбувається або з використанням експертної </w:t>
      </w:r>
      <w:r w:rsidRPr="001D05A7">
        <w:rPr>
          <w:lang w:val="uk-UA"/>
        </w:rPr>
        <w:lastRenderedPageBreak/>
        <w:t>інформації, або формалізовано – шляхом переходу від вихідного ряду спостережень до відповідного варіаційного ряду.</w:t>
      </w:r>
    </w:p>
    <w:p w14:paraId="16083E3F" w14:textId="77777777" w:rsidR="00473222" w:rsidRPr="001D05A7" w:rsidRDefault="00473222" w:rsidP="00390337">
      <w:pPr>
        <w:pStyle w:val="a5"/>
        <w:spacing w:line="240" w:lineRule="auto"/>
        <w:rPr>
          <w:lang w:val="uk-UA"/>
        </w:rPr>
      </w:pPr>
      <w:r w:rsidRPr="001D05A7">
        <w:rPr>
          <w:i/>
          <w:lang w:val="uk-UA"/>
        </w:rPr>
        <w:t>Визначення.</w:t>
      </w:r>
      <w:r w:rsidRPr="001D05A7">
        <w:rPr>
          <w:lang w:val="uk-UA"/>
        </w:rPr>
        <w:t xml:space="preserve"> Рангом спостереження називають номер, що одержить це спостереження в упорядкованій сукупності всіх даних після впорядкування їх відповідно до певного правила (наприклад, від меншого значення до більшого).</w:t>
      </w:r>
    </w:p>
    <w:p w14:paraId="5548C21D" w14:textId="77777777" w:rsidR="00473222" w:rsidRPr="001D05A7" w:rsidRDefault="00473222" w:rsidP="00390337">
      <w:pPr>
        <w:pStyle w:val="a5"/>
        <w:spacing w:line="240" w:lineRule="auto"/>
        <w:rPr>
          <w:lang w:val="uk-UA"/>
        </w:rPr>
      </w:pPr>
      <w:r w:rsidRPr="001D05A7">
        <w:rPr>
          <w:lang w:val="uk-UA"/>
        </w:rPr>
        <w:t xml:space="preserve">Процедура переходу від сукупності спостережень до послідовності їхніх рангів називається </w:t>
      </w:r>
      <w:r w:rsidRPr="001D05A7">
        <w:rPr>
          <w:i/>
          <w:lang w:val="uk-UA"/>
        </w:rPr>
        <w:t>ранжируванням</w:t>
      </w:r>
      <w:r w:rsidRPr="001D05A7">
        <w:rPr>
          <w:lang w:val="uk-UA"/>
        </w:rPr>
        <w:t>. Наприклад, якщо вихідний ряд значень показника має вигляд – 6,30,50,4,2, то після ранжирування ці числа будуть розташовуватися в послідовності – 2,4,6,30,50. Отже, вихідним значенням показника будуть надані наступні ранги: 3,4,5,2,1.</w:t>
      </w:r>
    </w:p>
    <w:p w14:paraId="634BBA75" w14:textId="77777777" w:rsidR="00473222" w:rsidRPr="001D05A7" w:rsidRDefault="00473222" w:rsidP="00390337">
      <w:pPr>
        <w:pStyle w:val="a5"/>
        <w:spacing w:line="240" w:lineRule="auto"/>
        <w:rPr>
          <w:lang w:val="uk-UA"/>
        </w:rPr>
      </w:pPr>
      <w:r w:rsidRPr="001D05A7">
        <w:rPr>
          <w:lang w:val="uk-UA"/>
        </w:rPr>
        <w:t xml:space="preserve">Іноді дані у вибірці збігаються. У такому випадку однаковим значенням привласнюють </w:t>
      </w:r>
      <w:r w:rsidRPr="001D05A7">
        <w:rPr>
          <w:i/>
          <w:lang w:val="uk-UA"/>
        </w:rPr>
        <w:t>середні ранги</w:t>
      </w:r>
      <w:r w:rsidRPr="001D05A7">
        <w:rPr>
          <w:lang w:val="uk-UA"/>
        </w:rPr>
        <w:t xml:space="preserve">. Сукупність елементів вибірки, що мають однакові значення, називають </w:t>
      </w:r>
      <w:r w:rsidRPr="001D05A7">
        <w:rPr>
          <w:i/>
          <w:lang w:val="uk-UA"/>
        </w:rPr>
        <w:t>зв'язкою</w:t>
      </w:r>
      <w:r w:rsidRPr="001D05A7">
        <w:rPr>
          <w:lang w:val="uk-UA"/>
        </w:rPr>
        <w:t>, а кількість однакових значень у зв'язці – її розміром. Середнім рангом є середнє арифметичне рангів елементів зв'язку, які б вони мали, якби однакові елементи зв'язки виявилися різними. Наприклад, є вибірка чисел: 16, 20, 13, 16, 8, 9, 4, 1, 9. Цим значенням варто надати відповідно ранги: 7,5; 9; 6; 7,5; 3; 4,5; 2; 1; 4,5.</w:t>
      </w:r>
    </w:p>
    <w:p w14:paraId="6B3D183B" w14:textId="77777777" w:rsidR="00473222" w:rsidRPr="001D05A7" w:rsidRDefault="00473222" w:rsidP="00390337">
      <w:pPr>
        <w:pStyle w:val="a5"/>
        <w:spacing w:line="240" w:lineRule="auto"/>
        <w:rPr>
          <w:lang w:val="uk-UA"/>
        </w:rPr>
      </w:pPr>
      <w:r w:rsidRPr="001D05A7">
        <w:rPr>
          <w:lang w:val="uk-UA"/>
        </w:rPr>
        <w:t>Для встановлення взаємозв'язку між ранговими (порядковими) змінними в задачах менеджменту та маркетингу використовують методи парного рангового кореляційного й множинного аналізу. Найбільш часто за допомогою цих методів вирішують наступні задачі:</w:t>
      </w:r>
    </w:p>
    <w:p w14:paraId="21D787B2" w14:textId="77777777" w:rsidR="00473222" w:rsidRPr="001D05A7" w:rsidRDefault="00473222" w:rsidP="00390337">
      <w:pPr>
        <w:pStyle w:val="a5"/>
        <w:spacing w:line="240" w:lineRule="auto"/>
        <w:rPr>
          <w:lang w:val="uk-UA"/>
        </w:rPr>
      </w:pPr>
      <w:r w:rsidRPr="001D05A7">
        <w:rPr>
          <w:lang w:val="uk-UA"/>
        </w:rPr>
        <w:t>1. Аналіз структури сукупності упорядкування й характеру зв'язків, які існують між об'єктами.</w:t>
      </w:r>
    </w:p>
    <w:p w14:paraId="647D7FAB" w14:textId="77777777" w:rsidR="00473222" w:rsidRPr="001D05A7" w:rsidRDefault="00473222" w:rsidP="00390337">
      <w:pPr>
        <w:pStyle w:val="a5"/>
        <w:spacing w:line="240" w:lineRule="auto"/>
        <w:rPr>
          <w:lang w:val="uk-UA"/>
        </w:rPr>
      </w:pPr>
      <w:r w:rsidRPr="001D05A7">
        <w:rPr>
          <w:lang w:val="uk-UA"/>
        </w:rPr>
        <w:t>2. Аналіз інтегральної (сукупної) погодженості змінних і умов їхнього ранжирування за критерієм ступеня зв'язку кожної з них з іншими. Подібні задачі виникають, наприклад, при дослідженні ступеня погодженості суджень групи експертів та при спробах умовного упорядкування останніх за їхньої компетентності.</w:t>
      </w:r>
    </w:p>
    <w:p w14:paraId="3D97B251" w14:textId="77777777" w:rsidR="00473222" w:rsidRPr="001D05A7" w:rsidRDefault="00473222" w:rsidP="00390337">
      <w:pPr>
        <w:pStyle w:val="a5"/>
        <w:spacing w:line="240" w:lineRule="auto"/>
        <w:rPr>
          <w:lang w:val="uk-UA"/>
        </w:rPr>
      </w:pPr>
      <w:r w:rsidRPr="001D05A7">
        <w:rPr>
          <w:lang w:val="uk-UA"/>
        </w:rPr>
        <w:t>Рангова кореляція є аналогом парної кореляції й реалізується в тому випадку, якщо умови лінійного кореляційного аналізу не виконуються. Існує декілька різних способів обчислення коефіцієнтів рангової кореляції. Найбільш часто використовують коефіцієнт кореляції Спірмена τ</w:t>
      </w:r>
      <w:r w:rsidRPr="001D05A7">
        <w:rPr>
          <w:vertAlign w:val="subscript"/>
          <w:lang w:val="uk-UA"/>
        </w:rPr>
        <w:t>с</w:t>
      </w:r>
      <w:r w:rsidRPr="001D05A7">
        <w:rPr>
          <w:lang w:val="uk-UA"/>
        </w:rPr>
        <w:t xml:space="preserve"> та коефіцієнт Кендалла τ</w:t>
      </w:r>
      <w:r w:rsidRPr="001D05A7">
        <w:rPr>
          <w:vertAlign w:val="subscript"/>
          <w:lang w:val="uk-UA"/>
        </w:rPr>
        <w:t>к</w:t>
      </w:r>
    </w:p>
    <w:p w14:paraId="7FA0962D" w14:textId="77777777" w:rsidR="00473222" w:rsidRPr="001D05A7" w:rsidRDefault="00473222" w:rsidP="00390337">
      <w:pPr>
        <w:pStyle w:val="a5"/>
        <w:spacing w:line="240" w:lineRule="auto"/>
        <w:rPr>
          <w:lang w:val="uk-UA"/>
        </w:rPr>
      </w:pPr>
      <w:r w:rsidRPr="001D05A7">
        <w:rPr>
          <w:lang w:val="uk-UA"/>
        </w:rPr>
        <w:t>Коефіцієнт Спірмена обчислюється за формулою:</w:t>
      </w:r>
    </w:p>
    <w:p w14:paraId="4EAE4ADC" w14:textId="77777777" w:rsidR="00473222" w:rsidRPr="001D05A7" w:rsidRDefault="00473222" w:rsidP="00390337">
      <w:pPr>
        <w:pStyle w:val="a5"/>
        <w:tabs>
          <w:tab w:val="center" w:pos="4680"/>
          <w:tab w:val="right" w:pos="9638"/>
        </w:tabs>
        <w:spacing w:line="240" w:lineRule="auto"/>
        <w:ind w:firstLine="0"/>
        <w:rPr>
          <w:lang w:val="uk-UA"/>
        </w:rPr>
      </w:pPr>
      <w:r w:rsidRPr="001D05A7">
        <w:rPr>
          <w:lang w:val="uk-UA"/>
        </w:rPr>
        <w:tab/>
      </w:r>
      <w:r w:rsidRPr="001D05A7">
        <w:rPr>
          <w:position w:val="-24"/>
          <w:lang w:val="uk-UA"/>
        </w:rPr>
        <w:object w:dxaOrig="2360" w:dyaOrig="960" w14:anchorId="67A7F7BE">
          <v:shape id="_x0000_i1080" type="#_x0000_t75" style="width:130.05pt;height:52.65pt" o:ole="">
            <v:imagedata r:id="rId111" o:title=""/>
          </v:shape>
          <o:OLEObject Type="Embed" ProgID="Equation.3" ShapeID="_x0000_i1080" DrawAspect="Content" ObjectID="_1763129052" r:id="rId112"/>
        </w:object>
      </w:r>
      <w:r w:rsidRPr="001D05A7">
        <w:rPr>
          <w:lang w:val="uk-UA"/>
        </w:rPr>
        <w:t>,</w:t>
      </w:r>
      <w:r w:rsidRPr="001D05A7">
        <w:rPr>
          <w:lang w:val="uk-UA"/>
        </w:rPr>
        <w:tab/>
        <w:t>(2.15)</w:t>
      </w:r>
    </w:p>
    <w:p w14:paraId="0F7AC659" w14:textId="77777777" w:rsidR="00473222" w:rsidRPr="001D05A7" w:rsidRDefault="00473222" w:rsidP="00390337">
      <w:pPr>
        <w:pStyle w:val="a5"/>
        <w:spacing w:line="240" w:lineRule="auto"/>
        <w:rPr>
          <w:lang w:val="uk-UA"/>
        </w:rPr>
      </w:pPr>
      <w:r w:rsidRPr="001D05A7">
        <w:rPr>
          <w:lang w:val="uk-UA"/>
        </w:rPr>
        <w:t xml:space="preserve">де </w:t>
      </w:r>
      <w:r w:rsidRPr="001D05A7">
        <w:rPr>
          <w:position w:val="-14"/>
          <w:lang w:val="uk-UA"/>
        </w:rPr>
        <w:object w:dxaOrig="700" w:dyaOrig="380" w14:anchorId="31D81834">
          <v:shape id="_x0000_i1081" type="#_x0000_t75" style="width:45.15pt;height:24.2pt" o:ole="">
            <v:imagedata r:id="rId113" o:title=""/>
          </v:shape>
          <o:OLEObject Type="Embed" ProgID="Equation.3" ShapeID="_x0000_i1081" DrawAspect="Content" ObjectID="_1763129053" r:id="rId114"/>
        </w:object>
      </w:r>
      <w:r w:rsidRPr="001D05A7">
        <w:rPr>
          <w:lang w:val="uk-UA"/>
        </w:rPr>
        <w:t xml:space="preserve"> – ранги і – го об'єкта для кожної з порівнюваних змінних x та y;</w:t>
      </w:r>
    </w:p>
    <w:p w14:paraId="7417F170" w14:textId="77777777" w:rsidR="00473222" w:rsidRPr="001D05A7" w:rsidRDefault="00473222" w:rsidP="00390337">
      <w:pPr>
        <w:pStyle w:val="a5"/>
        <w:spacing w:line="240" w:lineRule="auto"/>
        <w:ind w:firstLine="1080"/>
        <w:rPr>
          <w:lang w:val="uk-UA"/>
        </w:rPr>
      </w:pPr>
      <w:r w:rsidRPr="001D05A7">
        <w:rPr>
          <w:lang w:val="uk-UA"/>
        </w:rPr>
        <w:t>n – кількість об'єктів.</w:t>
      </w:r>
    </w:p>
    <w:p w14:paraId="55963CDD" w14:textId="77777777" w:rsidR="00473222" w:rsidRPr="001D05A7" w:rsidRDefault="00473222" w:rsidP="00390337">
      <w:pPr>
        <w:pStyle w:val="a5"/>
        <w:spacing w:line="240" w:lineRule="auto"/>
        <w:rPr>
          <w:lang w:val="uk-UA"/>
        </w:rPr>
      </w:pPr>
      <w:r w:rsidRPr="001D05A7">
        <w:rPr>
          <w:lang w:val="uk-UA"/>
        </w:rPr>
        <w:t>Коефіцієнт рангової кореляції Спірмена має наступні властивості:</w:t>
      </w:r>
    </w:p>
    <w:p w14:paraId="7FA9C8C4" w14:textId="77777777" w:rsidR="00473222" w:rsidRPr="001D05A7" w:rsidRDefault="00473222" w:rsidP="00390337">
      <w:pPr>
        <w:pStyle w:val="a5"/>
        <w:spacing w:line="240" w:lineRule="auto"/>
        <w:rPr>
          <w:lang w:val="uk-UA"/>
        </w:rPr>
      </w:pPr>
      <w:r w:rsidRPr="001D05A7">
        <w:rPr>
          <w:lang w:val="uk-UA"/>
        </w:rPr>
        <w:t>1. -1≤τ</w:t>
      </w:r>
      <w:r w:rsidRPr="001D05A7">
        <w:rPr>
          <w:vertAlign w:val="subscript"/>
          <w:lang w:val="uk-UA"/>
        </w:rPr>
        <w:t>с</w:t>
      </w:r>
      <w:r w:rsidRPr="001D05A7">
        <w:rPr>
          <w:lang w:val="uk-UA"/>
        </w:rPr>
        <w:t>≤1;</w:t>
      </w:r>
    </w:p>
    <w:p w14:paraId="2F880948" w14:textId="77777777" w:rsidR="00473222" w:rsidRPr="001D05A7" w:rsidRDefault="00473222" w:rsidP="00390337">
      <w:pPr>
        <w:pStyle w:val="a5"/>
        <w:spacing w:line="240" w:lineRule="auto"/>
        <w:rPr>
          <w:lang w:val="uk-UA"/>
        </w:rPr>
      </w:pPr>
      <w:r w:rsidRPr="001D05A7">
        <w:rPr>
          <w:lang w:val="uk-UA"/>
        </w:rPr>
        <w:t xml:space="preserve">2. Якщо </w:t>
      </w:r>
      <w:r w:rsidRPr="001D05A7">
        <w:rPr>
          <w:position w:val="-14"/>
          <w:lang w:val="uk-UA"/>
        </w:rPr>
        <w:object w:dxaOrig="900" w:dyaOrig="380" w14:anchorId="4A25571C">
          <v:shape id="_x0000_i1082" type="#_x0000_t75" style="width:57.5pt;height:24.2pt" o:ole="">
            <v:imagedata r:id="rId115" o:title=""/>
          </v:shape>
          <o:OLEObject Type="Embed" ProgID="Equation.3" ShapeID="_x0000_i1082" DrawAspect="Content" ObjectID="_1763129054" r:id="rId116"/>
        </w:object>
      </w:r>
      <w:r w:rsidRPr="001D05A7">
        <w:rPr>
          <w:lang w:val="uk-UA"/>
        </w:rPr>
        <w:t>, то τ</w:t>
      </w:r>
      <w:r w:rsidRPr="001D05A7">
        <w:rPr>
          <w:vertAlign w:val="subscript"/>
          <w:lang w:val="uk-UA"/>
        </w:rPr>
        <w:t>с</w:t>
      </w:r>
      <w:r w:rsidRPr="001D05A7">
        <w:rPr>
          <w:lang w:val="uk-UA"/>
        </w:rPr>
        <w:t>=1, що означає повну погодженість між x та y;</w:t>
      </w:r>
    </w:p>
    <w:p w14:paraId="10D8CF39" w14:textId="77777777" w:rsidR="00473222" w:rsidRPr="001D05A7" w:rsidRDefault="00473222" w:rsidP="00390337">
      <w:pPr>
        <w:pStyle w:val="a5"/>
        <w:spacing w:line="240" w:lineRule="auto"/>
        <w:rPr>
          <w:lang w:val="uk-UA"/>
        </w:rPr>
      </w:pPr>
      <w:r w:rsidRPr="001D05A7">
        <w:rPr>
          <w:lang w:val="uk-UA"/>
        </w:rPr>
        <w:lastRenderedPageBreak/>
        <w:t>3.</w:t>
      </w:r>
      <w:r w:rsidRPr="001D05A7">
        <w:rPr>
          <w:lang w:val="en-US"/>
        </w:rPr>
        <w:t> </w:t>
      </w:r>
      <w:r w:rsidRPr="001D05A7">
        <w:rPr>
          <w:lang w:val="uk-UA"/>
        </w:rPr>
        <w:t>Якщо τ</w:t>
      </w:r>
      <w:r w:rsidRPr="001D05A7">
        <w:rPr>
          <w:vertAlign w:val="subscript"/>
          <w:lang w:val="uk-UA"/>
        </w:rPr>
        <w:t>с</w:t>
      </w:r>
      <w:r w:rsidRPr="001D05A7">
        <w:rPr>
          <w:lang w:val="uk-UA"/>
        </w:rPr>
        <w:t>=-1, то має місце протилежне упорядкування послідовності рангів, що означає повну непогодженість між x та y;</w:t>
      </w:r>
    </w:p>
    <w:p w14:paraId="68927CCB" w14:textId="77777777" w:rsidR="00473222" w:rsidRPr="001D05A7" w:rsidRDefault="00473222" w:rsidP="00390337">
      <w:pPr>
        <w:pStyle w:val="a5"/>
        <w:spacing w:line="240" w:lineRule="auto"/>
        <w:rPr>
          <w:lang w:val="uk-UA"/>
        </w:rPr>
      </w:pPr>
      <w:r w:rsidRPr="001D05A7">
        <w:rPr>
          <w:lang w:val="uk-UA"/>
        </w:rPr>
        <w:t>4. Якщо τ</w:t>
      </w:r>
      <w:r w:rsidRPr="001D05A7">
        <w:rPr>
          <w:vertAlign w:val="subscript"/>
          <w:lang w:val="uk-UA"/>
        </w:rPr>
        <w:t>с</w:t>
      </w:r>
      <w:r w:rsidRPr="001D05A7">
        <w:rPr>
          <w:lang w:val="uk-UA"/>
        </w:rPr>
        <w:t>=0, то має місце відсутність кореляції.</w:t>
      </w:r>
    </w:p>
    <w:p w14:paraId="56CA75B3" w14:textId="77777777" w:rsidR="00473222" w:rsidRPr="001D05A7" w:rsidRDefault="00473222" w:rsidP="00390337">
      <w:pPr>
        <w:pStyle w:val="a5"/>
        <w:spacing w:line="240" w:lineRule="auto"/>
        <w:rPr>
          <w:lang w:val="uk-UA"/>
        </w:rPr>
      </w:pPr>
      <w:r w:rsidRPr="001D05A7">
        <w:rPr>
          <w:lang w:val="uk-UA"/>
        </w:rPr>
        <w:t>Значимість τ</w:t>
      </w:r>
      <w:r w:rsidRPr="001D05A7">
        <w:rPr>
          <w:vertAlign w:val="subscript"/>
          <w:lang w:val="uk-UA"/>
        </w:rPr>
        <w:t>с</w:t>
      </w:r>
      <w:r w:rsidRPr="001D05A7">
        <w:rPr>
          <w:lang w:val="uk-UA"/>
        </w:rPr>
        <w:t xml:space="preserve"> визначається на основі гіпотези Н</w:t>
      </w:r>
      <w:r w:rsidRPr="001D05A7">
        <w:rPr>
          <w:vertAlign w:val="subscript"/>
          <w:lang w:val="uk-UA"/>
        </w:rPr>
        <w:t>0</w:t>
      </w:r>
      <w:r w:rsidRPr="001D05A7">
        <w:rPr>
          <w:lang w:val="uk-UA"/>
        </w:rPr>
        <w:t>: τ</w:t>
      </w:r>
      <w:r w:rsidRPr="001D05A7">
        <w:rPr>
          <w:vertAlign w:val="subscript"/>
          <w:lang w:val="uk-UA"/>
        </w:rPr>
        <w:t>с</w:t>
      </w:r>
      <w:r w:rsidRPr="001D05A7">
        <w:rPr>
          <w:lang w:val="uk-UA"/>
        </w:rPr>
        <w:t>=0, для перевірки якої вводиться статистична характеристика t (критерій Стьюдента), що розраховується за формулою:</w:t>
      </w:r>
    </w:p>
    <w:p w14:paraId="30123AD5" w14:textId="77777777" w:rsidR="00473222" w:rsidRPr="001D05A7" w:rsidRDefault="00473222" w:rsidP="00390337">
      <w:pPr>
        <w:pStyle w:val="a5"/>
        <w:tabs>
          <w:tab w:val="center" w:pos="4680"/>
          <w:tab w:val="right" w:pos="9638"/>
        </w:tabs>
        <w:spacing w:line="240" w:lineRule="auto"/>
        <w:ind w:firstLine="0"/>
        <w:rPr>
          <w:lang w:val="uk-UA"/>
        </w:rPr>
      </w:pPr>
      <w:r w:rsidRPr="001D05A7">
        <w:rPr>
          <w:lang w:val="uk-UA"/>
        </w:rPr>
        <w:tab/>
      </w:r>
      <w:r w:rsidRPr="001D05A7">
        <w:rPr>
          <w:position w:val="-36"/>
          <w:lang w:val="uk-UA"/>
        </w:rPr>
        <w:object w:dxaOrig="1300" w:dyaOrig="800" w14:anchorId="158BAD4F">
          <v:shape id="_x0000_i1083" type="#_x0000_t75" style="width:70.95pt;height:44.6pt" o:ole="">
            <v:imagedata r:id="rId117" o:title=""/>
          </v:shape>
          <o:OLEObject Type="Embed" ProgID="Equation.3" ShapeID="_x0000_i1083" DrawAspect="Content" ObjectID="_1763129055" r:id="rId118"/>
        </w:object>
      </w:r>
      <w:r w:rsidRPr="001D05A7">
        <w:rPr>
          <w:lang w:val="uk-UA"/>
        </w:rPr>
        <w:t>.</w:t>
      </w:r>
      <w:r w:rsidRPr="001D05A7">
        <w:rPr>
          <w:lang w:val="uk-UA"/>
        </w:rPr>
        <w:tab/>
        <w:t>(2.16)</w:t>
      </w:r>
    </w:p>
    <w:p w14:paraId="4667B8F2" w14:textId="77777777" w:rsidR="00473222" w:rsidRPr="001D05A7" w:rsidRDefault="00473222" w:rsidP="00390337">
      <w:pPr>
        <w:pStyle w:val="a5"/>
        <w:tabs>
          <w:tab w:val="right" w:pos="9638"/>
        </w:tabs>
        <w:spacing w:line="240" w:lineRule="auto"/>
        <w:rPr>
          <w:lang w:val="uk-UA"/>
        </w:rPr>
      </w:pPr>
      <w:r w:rsidRPr="001D05A7">
        <w:rPr>
          <w:lang w:val="uk-UA"/>
        </w:rPr>
        <w:t>Ця статистика має розподіл з n-2 ступенями свободи. Якщо |t| &lt; t</w:t>
      </w:r>
      <w:r w:rsidRPr="001D05A7">
        <w:rPr>
          <w:vertAlign w:val="subscript"/>
          <w:lang w:val="uk-UA"/>
        </w:rPr>
        <w:t>α,n-2</w:t>
      </w:r>
      <w:r w:rsidRPr="001D05A7">
        <w:rPr>
          <w:lang w:val="uk-UA"/>
        </w:rPr>
        <w:t>, то τ</w:t>
      </w:r>
      <w:r w:rsidRPr="001D05A7">
        <w:rPr>
          <w:vertAlign w:val="subscript"/>
          <w:lang w:val="uk-UA"/>
        </w:rPr>
        <w:t xml:space="preserve">с  </w:t>
      </w:r>
      <w:r w:rsidRPr="001D05A7">
        <w:rPr>
          <w:lang w:val="uk-UA"/>
        </w:rPr>
        <w:t>незначим, а гіпотеза Н</w:t>
      </w:r>
      <w:r w:rsidRPr="001D05A7">
        <w:rPr>
          <w:vertAlign w:val="subscript"/>
          <w:lang w:val="uk-UA"/>
        </w:rPr>
        <w:t>0</w:t>
      </w:r>
      <w:r w:rsidRPr="001D05A7">
        <w:rPr>
          <w:lang w:val="uk-UA"/>
        </w:rPr>
        <w:t xml:space="preserve"> вірна, що означає відсутність кореляції.</w:t>
      </w:r>
    </w:p>
    <w:p w14:paraId="142F0544" w14:textId="77777777" w:rsidR="00473222" w:rsidRPr="001D05A7" w:rsidRDefault="00473222" w:rsidP="00390337">
      <w:pPr>
        <w:pStyle w:val="a5"/>
        <w:tabs>
          <w:tab w:val="right" w:pos="9638"/>
        </w:tabs>
        <w:spacing w:line="240" w:lineRule="auto"/>
        <w:rPr>
          <w:lang w:val="uk-UA"/>
        </w:rPr>
      </w:pPr>
      <w:r w:rsidRPr="001D05A7">
        <w:rPr>
          <w:lang w:val="uk-UA"/>
        </w:rPr>
        <w:t>Коефіцієнт кореляції Кендалла обчислюється за формулою:</w:t>
      </w:r>
    </w:p>
    <w:p w14:paraId="6AE9C403" w14:textId="77777777" w:rsidR="00473222" w:rsidRPr="001D05A7" w:rsidRDefault="00473222" w:rsidP="00390337">
      <w:pPr>
        <w:pStyle w:val="a5"/>
        <w:tabs>
          <w:tab w:val="center" w:pos="4680"/>
          <w:tab w:val="right" w:pos="9638"/>
        </w:tabs>
        <w:spacing w:line="240" w:lineRule="auto"/>
        <w:ind w:firstLine="0"/>
        <w:rPr>
          <w:lang w:val="uk-UA"/>
        </w:rPr>
      </w:pPr>
      <w:r w:rsidRPr="001D05A7">
        <w:rPr>
          <w:lang w:val="uk-UA"/>
        </w:rPr>
        <w:tab/>
      </w:r>
      <w:r w:rsidRPr="001D05A7">
        <w:rPr>
          <w:position w:val="-28"/>
          <w:lang w:val="uk-UA"/>
        </w:rPr>
        <w:object w:dxaOrig="1800" w:dyaOrig="660" w14:anchorId="2A8464E6">
          <v:shape id="_x0000_i1084" type="#_x0000_t75" style="width:92.95pt;height:33.3pt" o:ole="">
            <v:imagedata r:id="rId119" o:title=""/>
          </v:shape>
          <o:OLEObject Type="Embed" ProgID="Equation.3" ShapeID="_x0000_i1084" DrawAspect="Content" ObjectID="_1763129056" r:id="rId120"/>
        </w:object>
      </w:r>
      <w:r w:rsidRPr="001D05A7">
        <w:rPr>
          <w:lang w:val="uk-UA"/>
        </w:rPr>
        <w:tab/>
        <w:t>(2.17)</w:t>
      </w:r>
    </w:p>
    <w:p w14:paraId="25119DC7" w14:textId="77777777" w:rsidR="00473222" w:rsidRPr="001D05A7" w:rsidRDefault="00473222" w:rsidP="00390337">
      <w:pPr>
        <w:pStyle w:val="a5"/>
        <w:tabs>
          <w:tab w:val="right" w:pos="9638"/>
        </w:tabs>
        <w:spacing w:line="240" w:lineRule="auto"/>
        <w:rPr>
          <w:lang w:val="uk-UA"/>
        </w:rPr>
      </w:pPr>
      <w:r w:rsidRPr="001D05A7">
        <w:rPr>
          <w:lang w:val="uk-UA"/>
        </w:rPr>
        <w:t>де n – кількість спостережень;</w:t>
      </w:r>
    </w:p>
    <w:p w14:paraId="2FDEAA58" w14:textId="77777777" w:rsidR="00473222" w:rsidRPr="001D05A7" w:rsidRDefault="00473222" w:rsidP="00390337">
      <w:pPr>
        <w:pStyle w:val="a5"/>
        <w:spacing w:line="240" w:lineRule="auto"/>
        <w:ind w:firstLine="1080"/>
        <w:rPr>
          <w:lang w:val="uk-UA"/>
        </w:rPr>
      </w:pPr>
      <w:r w:rsidRPr="001D05A7">
        <w:rPr>
          <w:lang w:val="uk-UA"/>
        </w:rPr>
        <w:t>Q – число інверсій.</w:t>
      </w:r>
    </w:p>
    <w:p w14:paraId="0C39BDA6" w14:textId="77777777" w:rsidR="00473222" w:rsidRPr="001D05A7" w:rsidRDefault="00473222" w:rsidP="00390337">
      <w:pPr>
        <w:pStyle w:val="a5"/>
        <w:spacing w:line="240" w:lineRule="auto"/>
        <w:rPr>
          <w:lang w:val="uk-UA"/>
        </w:rPr>
      </w:pPr>
      <w:r w:rsidRPr="001D05A7">
        <w:rPr>
          <w:lang w:val="uk-UA"/>
        </w:rPr>
        <w:t>Кількість інверсій обчислюється для однієї із двох вибірок, якщо ранги іншої узгоджено з нею впорядковані. Наприклад, підсумком ранжирування змінних х, у є їхні ранги:</w:t>
      </w:r>
    </w:p>
    <w:p w14:paraId="1E2D4E51" w14:textId="77777777" w:rsidR="00473222" w:rsidRPr="001D05A7" w:rsidRDefault="00473222" w:rsidP="00390337">
      <w:pPr>
        <w:pStyle w:val="a5"/>
        <w:spacing w:line="240" w:lineRule="auto"/>
        <w:ind w:firstLine="0"/>
        <w:jc w:val="center"/>
        <w:rPr>
          <w:lang w:val="uk-UA"/>
        </w:rPr>
      </w:pPr>
      <w:r w:rsidRPr="001D05A7">
        <w:rPr>
          <w:lang w:val="uk-UA"/>
        </w:rPr>
        <w:t>R</w:t>
      </w:r>
      <w:r w:rsidRPr="001D05A7">
        <w:rPr>
          <w:vertAlign w:val="subscript"/>
          <w:lang w:val="uk-UA"/>
        </w:rPr>
        <w:t>x</w:t>
      </w:r>
      <w:r w:rsidRPr="001D05A7">
        <w:rPr>
          <w:lang w:val="uk-UA"/>
        </w:rPr>
        <w:tab/>
        <w:t>1</w:t>
      </w:r>
      <w:r w:rsidRPr="001D05A7">
        <w:rPr>
          <w:lang w:val="uk-UA"/>
        </w:rPr>
        <w:tab/>
        <w:t>2</w:t>
      </w:r>
      <w:r w:rsidRPr="001D05A7">
        <w:rPr>
          <w:lang w:val="uk-UA"/>
        </w:rPr>
        <w:tab/>
        <w:t>3</w:t>
      </w:r>
      <w:r w:rsidRPr="001D05A7">
        <w:rPr>
          <w:lang w:val="uk-UA"/>
        </w:rPr>
        <w:tab/>
        <w:t>4</w:t>
      </w:r>
    </w:p>
    <w:p w14:paraId="4B223811" w14:textId="77777777" w:rsidR="00473222" w:rsidRPr="001D05A7" w:rsidRDefault="00473222" w:rsidP="00390337">
      <w:pPr>
        <w:pStyle w:val="a5"/>
        <w:spacing w:line="240" w:lineRule="auto"/>
        <w:ind w:firstLine="0"/>
        <w:jc w:val="center"/>
        <w:rPr>
          <w:lang w:val="uk-UA"/>
        </w:rPr>
      </w:pPr>
      <w:r w:rsidRPr="001D05A7">
        <w:rPr>
          <w:lang w:val="uk-UA"/>
        </w:rPr>
        <w:t>R</w:t>
      </w:r>
      <w:r w:rsidRPr="001D05A7">
        <w:rPr>
          <w:vertAlign w:val="subscript"/>
          <w:lang w:val="uk-UA"/>
        </w:rPr>
        <w:t>y</w:t>
      </w:r>
      <w:r w:rsidRPr="001D05A7">
        <w:rPr>
          <w:vertAlign w:val="subscript"/>
          <w:lang w:val="uk-UA"/>
        </w:rPr>
        <w:tab/>
      </w:r>
      <w:r w:rsidRPr="001D05A7">
        <w:rPr>
          <w:lang w:val="uk-UA"/>
        </w:rPr>
        <w:t>4</w:t>
      </w:r>
      <w:r w:rsidRPr="001D05A7">
        <w:rPr>
          <w:lang w:val="uk-UA"/>
        </w:rPr>
        <w:tab/>
        <w:t>3</w:t>
      </w:r>
      <w:r w:rsidRPr="001D05A7">
        <w:rPr>
          <w:lang w:val="uk-UA"/>
        </w:rPr>
        <w:tab/>
        <w:t>1</w:t>
      </w:r>
      <w:r w:rsidRPr="001D05A7">
        <w:rPr>
          <w:lang w:val="uk-UA"/>
        </w:rPr>
        <w:tab/>
        <w:t>2</w:t>
      </w:r>
    </w:p>
    <w:p w14:paraId="7ACDB851" w14:textId="77777777" w:rsidR="00473222" w:rsidRPr="001D05A7" w:rsidRDefault="00473222" w:rsidP="00390337">
      <w:pPr>
        <w:pStyle w:val="a5"/>
        <w:spacing w:line="240" w:lineRule="auto"/>
        <w:rPr>
          <w:lang w:val="uk-UA"/>
        </w:rPr>
      </w:pPr>
      <w:r w:rsidRPr="001D05A7">
        <w:rPr>
          <w:lang w:val="uk-UA"/>
        </w:rPr>
        <w:t xml:space="preserve">У вибірці </w:t>
      </w:r>
      <w:r w:rsidRPr="001D05A7">
        <w:rPr>
          <w:lang w:val="en-US"/>
        </w:rPr>
        <w:t>y</w:t>
      </w:r>
      <w:r w:rsidRPr="001D05A7">
        <w:rPr>
          <w:lang w:val="uk-UA"/>
        </w:rPr>
        <w:t xml:space="preserve"> є наступні інверсії:</w:t>
      </w:r>
    </w:p>
    <w:p w14:paraId="4124FAF4" w14:textId="77777777" w:rsidR="00473222" w:rsidRPr="001D05A7" w:rsidRDefault="00473222" w:rsidP="00390337">
      <w:pPr>
        <w:pStyle w:val="a5"/>
        <w:spacing w:line="240" w:lineRule="auto"/>
        <w:rPr>
          <w:lang w:val="uk-UA"/>
        </w:rPr>
      </w:pPr>
      <w:r w:rsidRPr="001D05A7">
        <w:rPr>
          <w:lang w:val="uk-UA"/>
        </w:rPr>
        <w:t>4 раніше 3 – одна інверсія;</w:t>
      </w:r>
    </w:p>
    <w:p w14:paraId="42BC4279" w14:textId="77777777" w:rsidR="00473222" w:rsidRPr="001D05A7" w:rsidRDefault="00473222" w:rsidP="00390337">
      <w:pPr>
        <w:pStyle w:val="a5"/>
        <w:spacing w:line="240" w:lineRule="auto"/>
        <w:rPr>
          <w:lang w:val="uk-UA"/>
        </w:rPr>
      </w:pPr>
      <w:r w:rsidRPr="001D05A7">
        <w:rPr>
          <w:lang w:val="uk-UA"/>
        </w:rPr>
        <w:t>4 раніше 1 – друга інверсія;</w:t>
      </w:r>
    </w:p>
    <w:p w14:paraId="4B4F0202" w14:textId="77777777" w:rsidR="00473222" w:rsidRPr="001D05A7" w:rsidRDefault="00473222" w:rsidP="00390337">
      <w:pPr>
        <w:pStyle w:val="a5"/>
        <w:spacing w:line="240" w:lineRule="auto"/>
        <w:rPr>
          <w:lang w:val="uk-UA"/>
        </w:rPr>
      </w:pPr>
      <w:r w:rsidRPr="001D05A7">
        <w:rPr>
          <w:lang w:val="uk-UA"/>
        </w:rPr>
        <w:t>4 раніше 2 – третя інверсія;</w:t>
      </w:r>
    </w:p>
    <w:p w14:paraId="310CEFB4" w14:textId="77777777" w:rsidR="00473222" w:rsidRPr="001D05A7" w:rsidRDefault="00473222" w:rsidP="00390337">
      <w:pPr>
        <w:pStyle w:val="a5"/>
        <w:spacing w:line="240" w:lineRule="auto"/>
        <w:rPr>
          <w:lang w:val="uk-UA"/>
        </w:rPr>
      </w:pPr>
      <w:r w:rsidRPr="001D05A7">
        <w:rPr>
          <w:lang w:val="uk-UA"/>
        </w:rPr>
        <w:t>3 раніше 1 – четверта інверсія;</w:t>
      </w:r>
    </w:p>
    <w:p w14:paraId="58549239" w14:textId="77777777" w:rsidR="00473222" w:rsidRPr="001D05A7" w:rsidRDefault="00473222" w:rsidP="00390337">
      <w:pPr>
        <w:pStyle w:val="a5"/>
        <w:spacing w:line="240" w:lineRule="auto"/>
        <w:rPr>
          <w:lang w:val="uk-UA"/>
        </w:rPr>
      </w:pPr>
      <w:r w:rsidRPr="001D05A7">
        <w:rPr>
          <w:lang w:val="uk-UA"/>
        </w:rPr>
        <w:t>3 раніше 2 – п'ята інверсія;</w:t>
      </w:r>
    </w:p>
    <w:p w14:paraId="3F7A79A3" w14:textId="77777777" w:rsidR="00473222" w:rsidRPr="001D05A7" w:rsidRDefault="00473222" w:rsidP="00390337">
      <w:pPr>
        <w:pStyle w:val="a5"/>
        <w:spacing w:line="240" w:lineRule="auto"/>
        <w:rPr>
          <w:lang w:val="uk-UA"/>
        </w:rPr>
      </w:pPr>
      <w:r w:rsidRPr="001D05A7">
        <w:rPr>
          <w:lang w:val="uk-UA"/>
        </w:rPr>
        <w:t>1 раніше 2 – інверсія відсутня.</w:t>
      </w:r>
    </w:p>
    <w:p w14:paraId="58992F64" w14:textId="77777777" w:rsidR="00473222" w:rsidRPr="001D05A7" w:rsidRDefault="00473222" w:rsidP="00390337">
      <w:pPr>
        <w:pStyle w:val="a5"/>
        <w:spacing w:line="240" w:lineRule="auto"/>
        <w:rPr>
          <w:lang w:val="uk-UA"/>
        </w:rPr>
      </w:pPr>
      <w:r w:rsidRPr="001D05A7">
        <w:rPr>
          <w:lang w:val="uk-UA"/>
        </w:rPr>
        <w:t>Отже, для даного приклада Q=5.</w:t>
      </w:r>
    </w:p>
    <w:p w14:paraId="07BBEC9E" w14:textId="77777777" w:rsidR="00473222" w:rsidRPr="001D05A7" w:rsidRDefault="00473222" w:rsidP="00390337">
      <w:pPr>
        <w:pStyle w:val="a5"/>
        <w:spacing w:line="240" w:lineRule="auto"/>
        <w:rPr>
          <w:lang w:val="uk-UA"/>
        </w:rPr>
      </w:pPr>
      <w:r w:rsidRPr="001D05A7">
        <w:rPr>
          <w:lang w:val="uk-UA"/>
        </w:rPr>
        <w:t>Коефіцієнт рангової кореляції Кендалла має ті ж самі властивості, що й коефіцієнт Спірмена.</w:t>
      </w:r>
    </w:p>
    <w:p w14:paraId="4F712258" w14:textId="77777777" w:rsidR="00473222" w:rsidRPr="001D05A7" w:rsidRDefault="00473222" w:rsidP="00390337">
      <w:pPr>
        <w:pStyle w:val="a5"/>
        <w:spacing w:line="240" w:lineRule="auto"/>
        <w:rPr>
          <w:lang w:val="uk-UA"/>
        </w:rPr>
      </w:pPr>
      <w:r w:rsidRPr="001D05A7">
        <w:rPr>
          <w:lang w:val="uk-UA"/>
        </w:rPr>
        <w:t>Для перевірки значущості τ</w:t>
      </w:r>
      <w:r w:rsidRPr="001D05A7">
        <w:rPr>
          <w:vertAlign w:val="subscript"/>
          <w:lang w:val="uk-UA"/>
        </w:rPr>
        <w:t>k</w:t>
      </w:r>
      <w:r w:rsidRPr="001D05A7">
        <w:rPr>
          <w:lang w:val="uk-UA"/>
        </w:rPr>
        <w:t>(Н</w:t>
      </w:r>
      <w:r w:rsidRPr="001D05A7">
        <w:rPr>
          <w:vertAlign w:val="subscript"/>
          <w:lang w:val="uk-UA"/>
        </w:rPr>
        <w:t>0</w:t>
      </w:r>
      <w:r w:rsidRPr="001D05A7">
        <w:rPr>
          <w:lang w:val="uk-UA"/>
        </w:rPr>
        <w:t>:τ</w:t>
      </w:r>
      <w:r w:rsidRPr="001D05A7">
        <w:rPr>
          <w:vertAlign w:val="subscript"/>
          <w:lang w:val="uk-UA"/>
        </w:rPr>
        <w:t>k</w:t>
      </w:r>
      <w:r w:rsidRPr="001D05A7">
        <w:rPr>
          <w:lang w:val="uk-UA"/>
        </w:rPr>
        <w:t>=0) використовують статистику U, що має нормальний розподіл:</w:t>
      </w:r>
    </w:p>
    <w:p w14:paraId="423F659B" w14:textId="77777777" w:rsidR="00473222" w:rsidRPr="001D05A7" w:rsidRDefault="00473222" w:rsidP="00390337">
      <w:pPr>
        <w:pStyle w:val="a5"/>
        <w:tabs>
          <w:tab w:val="center" w:pos="4680"/>
          <w:tab w:val="right" w:pos="9638"/>
        </w:tabs>
        <w:spacing w:line="240" w:lineRule="auto"/>
        <w:ind w:firstLine="0"/>
        <w:rPr>
          <w:lang w:val="uk-UA"/>
        </w:rPr>
      </w:pPr>
      <w:r w:rsidRPr="001D05A7">
        <w:rPr>
          <w:lang w:val="uk-UA"/>
        </w:rPr>
        <w:tab/>
      </w:r>
      <w:r w:rsidRPr="001D05A7">
        <w:rPr>
          <w:position w:val="-32"/>
          <w:lang w:val="uk-UA"/>
        </w:rPr>
        <w:object w:dxaOrig="2620" w:dyaOrig="700" w14:anchorId="341FA40C">
          <v:shape id="_x0000_i1085" type="#_x0000_t75" style="width:137.55pt;height:37.05pt" o:ole="">
            <v:imagedata r:id="rId121" o:title=""/>
          </v:shape>
          <o:OLEObject Type="Embed" ProgID="Equation.3" ShapeID="_x0000_i1085" DrawAspect="Content" ObjectID="_1763129057" r:id="rId122"/>
        </w:object>
      </w:r>
      <w:r w:rsidRPr="001D05A7">
        <w:rPr>
          <w:lang w:val="uk-UA"/>
        </w:rPr>
        <w:tab/>
        <w:t>(2.18)</w:t>
      </w:r>
    </w:p>
    <w:p w14:paraId="1529CAC5" w14:textId="77777777" w:rsidR="00473222" w:rsidRPr="001D05A7" w:rsidRDefault="00473222" w:rsidP="00390337">
      <w:pPr>
        <w:pStyle w:val="a5"/>
        <w:tabs>
          <w:tab w:val="right" w:pos="9638"/>
        </w:tabs>
        <w:spacing w:line="240" w:lineRule="auto"/>
        <w:rPr>
          <w:lang w:val="uk-UA"/>
        </w:rPr>
      </w:pPr>
      <w:r w:rsidRPr="001D05A7">
        <w:rPr>
          <w:lang w:val="uk-UA"/>
        </w:rPr>
        <w:t>Якщо |U|&lt;U</w:t>
      </w:r>
      <w:r w:rsidRPr="001D05A7">
        <w:rPr>
          <w:vertAlign w:val="subscript"/>
          <w:lang w:val="uk-UA"/>
        </w:rPr>
        <w:t>α</w:t>
      </w:r>
      <w:r w:rsidRPr="001D05A7">
        <w:rPr>
          <w:lang w:val="uk-UA"/>
        </w:rPr>
        <w:t>, то вірна гіпотеза Н</w:t>
      </w:r>
      <w:r w:rsidRPr="001D05A7">
        <w:rPr>
          <w:vertAlign w:val="subscript"/>
          <w:lang w:val="uk-UA"/>
        </w:rPr>
        <w:t>0</w:t>
      </w:r>
      <w:r w:rsidRPr="001D05A7">
        <w:rPr>
          <w:lang w:val="uk-UA"/>
        </w:rPr>
        <w:t>:τ</w:t>
      </w:r>
      <w:r w:rsidRPr="001D05A7">
        <w:rPr>
          <w:vertAlign w:val="subscript"/>
          <w:lang w:val="uk-UA"/>
        </w:rPr>
        <w:t>k</w:t>
      </w:r>
      <w:r w:rsidRPr="001D05A7">
        <w:rPr>
          <w:lang w:val="uk-UA"/>
        </w:rPr>
        <w:t>=0.</w:t>
      </w:r>
    </w:p>
    <w:p w14:paraId="7F54AAC6" w14:textId="77777777" w:rsidR="00473222" w:rsidRPr="001D05A7" w:rsidRDefault="00473222" w:rsidP="00390337">
      <w:pPr>
        <w:pStyle w:val="a5"/>
        <w:tabs>
          <w:tab w:val="right" w:pos="9638"/>
        </w:tabs>
        <w:spacing w:line="240" w:lineRule="auto"/>
        <w:rPr>
          <w:lang w:val="uk-UA"/>
        </w:rPr>
      </w:pPr>
      <w:r w:rsidRPr="001D05A7">
        <w:rPr>
          <w:lang w:val="uk-UA"/>
        </w:rPr>
        <w:t>Для порівняння не двох, а більшої кількості, змінних, використовують коефіцієнт кореляції, що обчислюється за формулою:</w:t>
      </w:r>
    </w:p>
    <w:p w14:paraId="6E286B82" w14:textId="77777777" w:rsidR="00473222" w:rsidRPr="001D05A7" w:rsidRDefault="00473222" w:rsidP="00390337">
      <w:pPr>
        <w:pStyle w:val="a5"/>
        <w:tabs>
          <w:tab w:val="center" w:pos="4680"/>
          <w:tab w:val="right" w:pos="9638"/>
        </w:tabs>
        <w:spacing w:line="240" w:lineRule="auto"/>
        <w:ind w:firstLine="0"/>
        <w:rPr>
          <w:lang w:val="uk-UA"/>
        </w:rPr>
      </w:pPr>
      <w:r w:rsidRPr="001D05A7">
        <w:rPr>
          <w:lang w:val="uk-UA"/>
        </w:rPr>
        <w:tab/>
      </w:r>
      <w:r w:rsidRPr="001D05A7">
        <w:rPr>
          <w:position w:val="-28"/>
          <w:lang w:val="uk-UA"/>
        </w:rPr>
        <w:object w:dxaOrig="1640" w:dyaOrig="660" w14:anchorId="3CE527B1">
          <v:shape id="_x0000_i1086" type="#_x0000_t75" style="width:83.8pt;height:33.3pt" o:ole="">
            <v:imagedata r:id="rId123" o:title=""/>
          </v:shape>
          <o:OLEObject Type="Embed" ProgID="Equation.3" ShapeID="_x0000_i1086" DrawAspect="Content" ObjectID="_1763129058" r:id="rId124"/>
        </w:object>
      </w:r>
      <w:r w:rsidRPr="001D05A7">
        <w:rPr>
          <w:lang w:val="uk-UA"/>
        </w:rPr>
        <w:tab/>
        <w:t>(2.19)</w:t>
      </w:r>
    </w:p>
    <w:p w14:paraId="1FB1448D" w14:textId="77777777" w:rsidR="00473222" w:rsidRPr="001D05A7" w:rsidRDefault="00473222" w:rsidP="00390337">
      <w:pPr>
        <w:pStyle w:val="a5"/>
        <w:spacing w:line="240" w:lineRule="auto"/>
        <w:rPr>
          <w:lang w:val="uk-UA"/>
        </w:rPr>
      </w:pPr>
      <w:r w:rsidRPr="001D05A7">
        <w:rPr>
          <w:lang w:val="uk-UA"/>
        </w:rPr>
        <w:t xml:space="preserve">де </w:t>
      </w:r>
      <w:r w:rsidRPr="001D05A7">
        <w:rPr>
          <w:position w:val="-30"/>
          <w:lang w:val="uk-UA"/>
        </w:rPr>
        <w:object w:dxaOrig="2020" w:dyaOrig="700" w14:anchorId="3E308825">
          <v:shape id="_x0000_i1087" type="#_x0000_t75" style="width:101.55pt;height:34.95pt" o:ole="">
            <v:imagedata r:id="rId125" o:title=""/>
          </v:shape>
          <o:OLEObject Type="Embed" ProgID="Equation.3" ShapeID="_x0000_i1087" DrawAspect="Content" ObjectID="_1763129059" r:id="rId126"/>
        </w:object>
      </w:r>
      <w:r w:rsidRPr="001D05A7">
        <w:rPr>
          <w:lang w:val="uk-UA"/>
        </w:rPr>
        <w:t>;</w:t>
      </w:r>
    </w:p>
    <w:p w14:paraId="6E9FA578" w14:textId="77777777" w:rsidR="00473222" w:rsidRPr="001D05A7" w:rsidRDefault="00473222" w:rsidP="00390337">
      <w:pPr>
        <w:pStyle w:val="a5"/>
        <w:spacing w:line="240" w:lineRule="auto"/>
        <w:ind w:firstLine="1080"/>
        <w:rPr>
          <w:lang w:val="uk-UA"/>
        </w:rPr>
      </w:pPr>
      <w:r w:rsidRPr="001D05A7">
        <w:rPr>
          <w:lang w:val="uk-UA"/>
        </w:rPr>
        <w:t>n – кількість показників;</w:t>
      </w:r>
    </w:p>
    <w:p w14:paraId="7D9BDB09" w14:textId="77777777" w:rsidR="00473222" w:rsidRPr="001D05A7" w:rsidRDefault="00473222" w:rsidP="00390337">
      <w:pPr>
        <w:pStyle w:val="a5"/>
        <w:spacing w:line="240" w:lineRule="auto"/>
        <w:ind w:firstLine="1080"/>
        <w:rPr>
          <w:lang w:val="uk-UA"/>
        </w:rPr>
      </w:pPr>
      <w:r w:rsidRPr="001D05A7">
        <w:rPr>
          <w:lang w:val="uk-UA"/>
        </w:rPr>
        <w:t>m – кількість спостережень (експертів);</w:t>
      </w:r>
    </w:p>
    <w:p w14:paraId="5F2EDE94" w14:textId="77777777" w:rsidR="00473222" w:rsidRPr="001D05A7" w:rsidRDefault="00473222" w:rsidP="00390337">
      <w:pPr>
        <w:pStyle w:val="a5"/>
        <w:spacing w:line="240" w:lineRule="auto"/>
        <w:ind w:firstLine="1080"/>
        <w:rPr>
          <w:lang w:val="uk-UA"/>
        </w:rPr>
      </w:pPr>
      <w:r w:rsidRPr="001D05A7">
        <w:rPr>
          <w:position w:val="-4"/>
          <w:lang w:val="uk-UA"/>
        </w:rPr>
        <w:object w:dxaOrig="240" w:dyaOrig="320" w14:anchorId="66E3BAEC">
          <v:shape id="_x0000_i1088" type="#_x0000_t75" style="width:11.8pt;height:16.1pt" o:ole="">
            <v:imagedata r:id="rId127" o:title=""/>
          </v:shape>
          <o:OLEObject Type="Embed" ProgID="Equation.3" ShapeID="_x0000_i1088" DrawAspect="Content" ObjectID="_1763129060" r:id="rId128"/>
        </w:object>
      </w:r>
      <w:r w:rsidRPr="001D05A7">
        <w:rPr>
          <w:lang w:val="uk-UA"/>
        </w:rPr>
        <w:t>=</w:t>
      </w:r>
      <w:r w:rsidRPr="001D05A7">
        <w:rPr>
          <w:position w:val="-24"/>
          <w:lang w:val="uk-UA"/>
        </w:rPr>
        <w:object w:dxaOrig="1040" w:dyaOrig="620" w14:anchorId="4986D483">
          <v:shape id="_x0000_i1089" type="#_x0000_t75" style="width:52.1pt;height:31.15pt" o:ole="">
            <v:imagedata r:id="rId129" o:title=""/>
          </v:shape>
          <o:OLEObject Type="Embed" ProgID="Equation.3" ShapeID="_x0000_i1089" DrawAspect="Content" ObjectID="_1763129061" r:id="rId130"/>
        </w:object>
      </w:r>
      <w:r w:rsidRPr="001D05A7">
        <w:rPr>
          <w:lang w:val="uk-UA"/>
        </w:rPr>
        <w:t>.</w:t>
      </w:r>
    </w:p>
    <w:p w14:paraId="241DCCC7" w14:textId="77777777" w:rsidR="00473222" w:rsidRPr="001D05A7" w:rsidRDefault="00473222" w:rsidP="00390337">
      <w:pPr>
        <w:pStyle w:val="a5"/>
        <w:spacing w:line="240" w:lineRule="auto"/>
        <w:rPr>
          <w:lang w:val="uk-UA"/>
        </w:rPr>
      </w:pPr>
      <w:r w:rsidRPr="001D05A7">
        <w:rPr>
          <w:lang w:val="uk-UA"/>
        </w:rPr>
        <w:t>Значення дисперсійного коефіцієнта конкордації W містяться в інтервалі [0;1]. Якщо W=0, то думки експертів повністю протилежні або має місце протилежне впорядкування рангів. Якщо W=1, то є повна погодженість думок експертів.</w:t>
      </w:r>
    </w:p>
    <w:p w14:paraId="2645AF2F" w14:textId="77777777" w:rsidR="00473222" w:rsidRPr="001D05A7" w:rsidRDefault="00473222" w:rsidP="00390337">
      <w:pPr>
        <w:pStyle w:val="a5"/>
        <w:spacing w:line="240" w:lineRule="auto"/>
        <w:rPr>
          <w:lang w:val="uk-UA"/>
        </w:rPr>
      </w:pPr>
      <w:r w:rsidRPr="001D05A7">
        <w:rPr>
          <w:lang w:val="uk-UA"/>
        </w:rPr>
        <w:t>Перевірка значущості W, а також гіпотези Н</w:t>
      </w:r>
      <w:r w:rsidRPr="001D05A7">
        <w:rPr>
          <w:vertAlign w:val="subscript"/>
          <w:lang w:val="uk-UA"/>
        </w:rPr>
        <w:t>0</w:t>
      </w:r>
      <w:r w:rsidRPr="001D05A7">
        <w:rPr>
          <w:lang w:val="uk-UA"/>
        </w:rPr>
        <w:t>:W=0 відбувається на основі статистики:</w:t>
      </w:r>
    </w:p>
    <w:p w14:paraId="5A5E5D16" w14:textId="77777777" w:rsidR="00473222" w:rsidRPr="001D05A7" w:rsidRDefault="00473222" w:rsidP="00390337">
      <w:pPr>
        <w:pStyle w:val="a5"/>
        <w:tabs>
          <w:tab w:val="center" w:pos="4680"/>
          <w:tab w:val="right" w:pos="9638"/>
        </w:tabs>
        <w:spacing w:line="240" w:lineRule="auto"/>
        <w:ind w:firstLine="0"/>
        <w:rPr>
          <w:lang w:val="uk-UA"/>
        </w:rPr>
      </w:pPr>
      <w:r w:rsidRPr="001D05A7">
        <w:rPr>
          <w:lang w:val="uk-UA"/>
        </w:rPr>
        <w:tab/>
      </w:r>
      <w:r w:rsidRPr="001D05A7">
        <w:rPr>
          <w:position w:val="-10"/>
          <w:lang w:val="uk-UA"/>
        </w:rPr>
        <w:object w:dxaOrig="1560" w:dyaOrig="360" w14:anchorId="54938B31">
          <v:shape id="_x0000_i1090" type="#_x0000_t75" style="width:77.9pt;height:18.25pt" o:ole="">
            <v:imagedata r:id="rId131" o:title=""/>
          </v:shape>
          <o:OLEObject Type="Embed" ProgID="Equation.3" ShapeID="_x0000_i1090" DrawAspect="Content" ObjectID="_1763129062" r:id="rId132"/>
        </w:object>
      </w:r>
      <w:r w:rsidRPr="001D05A7">
        <w:rPr>
          <w:lang w:val="uk-UA"/>
        </w:rPr>
        <w:tab/>
        <w:t>(2.20)</w:t>
      </w:r>
    </w:p>
    <w:p w14:paraId="71260BFA" w14:textId="77777777" w:rsidR="00473222" w:rsidRPr="001D05A7" w:rsidRDefault="00473222" w:rsidP="00390337">
      <w:pPr>
        <w:pStyle w:val="a5"/>
        <w:spacing w:line="240" w:lineRule="auto"/>
        <w:ind w:firstLine="0"/>
        <w:rPr>
          <w:lang w:val="uk-UA"/>
        </w:rPr>
      </w:pPr>
      <w:r w:rsidRPr="001D05A7">
        <w:rPr>
          <w:lang w:val="uk-UA"/>
        </w:rPr>
        <w:t>яка має розподіл з n-1 ступенями свободи.</w:t>
      </w:r>
    </w:p>
    <w:p w14:paraId="5BA660BE" w14:textId="77777777" w:rsidR="00473222" w:rsidRPr="001D05A7" w:rsidRDefault="00473222" w:rsidP="00390337">
      <w:pPr>
        <w:pStyle w:val="a5"/>
        <w:spacing w:line="240" w:lineRule="auto"/>
        <w:rPr>
          <w:lang w:val="uk-UA"/>
        </w:rPr>
      </w:pPr>
      <w:r w:rsidRPr="001D05A7">
        <w:rPr>
          <w:lang w:val="uk-UA"/>
        </w:rPr>
        <w:t xml:space="preserve">Якщо </w:t>
      </w:r>
      <w:r w:rsidRPr="001D05A7">
        <w:rPr>
          <w:position w:val="-10"/>
          <w:lang w:val="uk-UA"/>
        </w:rPr>
        <w:object w:dxaOrig="320" w:dyaOrig="360" w14:anchorId="3B4FBC54">
          <v:shape id="_x0000_i1091" type="#_x0000_t75" style="width:16.1pt;height:18.25pt" o:ole="">
            <v:imagedata r:id="rId133" o:title=""/>
          </v:shape>
          <o:OLEObject Type="Embed" ProgID="Equation.3" ShapeID="_x0000_i1091" DrawAspect="Content" ObjectID="_1763129063" r:id="rId134"/>
        </w:object>
      </w:r>
      <w:r w:rsidRPr="001D05A7">
        <w:rPr>
          <w:lang w:val="uk-UA"/>
        </w:rPr>
        <w:t>&lt;</w:t>
      </w:r>
      <w:r w:rsidRPr="001D05A7">
        <w:rPr>
          <w:position w:val="-10"/>
          <w:lang w:val="uk-UA"/>
        </w:rPr>
        <w:object w:dxaOrig="320" w:dyaOrig="360" w14:anchorId="7CF8C112">
          <v:shape id="_x0000_i1092" type="#_x0000_t75" style="width:16.1pt;height:18.25pt" o:ole="">
            <v:imagedata r:id="rId135" o:title=""/>
          </v:shape>
          <o:OLEObject Type="Embed" ProgID="Equation.3" ShapeID="_x0000_i1092" DrawAspect="Content" ObjectID="_1763129064" r:id="rId136"/>
        </w:object>
      </w:r>
      <w:r w:rsidRPr="001D05A7">
        <w:rPr>
          <w:vertAlign w:val="subscript"/>
          <w:lang w:val="uk-UA"/>
        </w:rPr>
        <w:t>α,n-1</w:t>
      </w:r>
      <w:r w:rsidRPr="001D05A7">
        <w:rPr>
          <w:lang w:val="uk-UA"/>
        </w:rPr>
        <w:t>, то гіпотеза Н</w:t>
      </w:r>
      <w:r w:rsidRPr="001D05A7">
        <w:rPr>
          <w:vertAlign w:val="subscript"/>
          <w:lang w:val="uk-UA"/>
        </w:rPr>
        <w:t>0</w:t>
      </w:r>
      <w:r w:rsidRPr="001D05A7">
        <w:rPr>
          <w:lang w:val="uk-UA"/>
        </w:rPr>
        <w:t xml:space="preserve"> вірна й думки експертів повністю протилежні.</w:t>
      </w:r>
    </w:p>
    <w:p w14:paraId="18DA3AA8" w14:textId="77777777" w:rsidR="00FE5BB0" w:rsidRDefault="00FE5BB0" w:rsidP="00473222">
      <w:pPr>
        <w:pStyle w:val="a5"/>
        <w:rPr>
          <w:lang w:val="uk-UA"/>
        </w:rPr>
      </w:pPr>
    </w:p>
    <w:p w14:paraId="07090C83" w14:textId="68AFD2CC" w:rsidR="00FE5BB0" w:rsidRDefault="00FE5BB0" w:rsidP="00390337">
      <w:pPr>
        <w:pStyle w:val="a5"/>
        <w:spacing w:line="240" w:lineRule="auto"/>
        <w:rPr>
          <w:b/>
          <w:lang w:val="uk-UA"/>
        </w:rPr>
      </w:pPr>
      <w:r w:rsidRPr="00FE5BB0">
        <w:rPr>
          <w:b/>
          <w:lang w:val="uk-UA"/>
        </w:rPr>
        <w:t>2.3. Методи оцінювання погодженості експертів на основі коефіцієнта конкордації.</w:t>
      </w:r>
    </w:p>
    <w:p w14:paraId="3C36CB74" w14:textId="77777777" w:rsidR="00390337" w:rsidRPr="00FE5BB0" w:rsidRDefault="00390337" w:rsidP="00390337">
      <w:pPr>
        <w:pStyle w:val="a5"/>
        <w:spacing w:line="240" w:lineRule="auto"/>
        <w:rPr>
          <w:b/>
          <w:lang w:val="uk-UA"/>
        </w:rPr>
      </w:pPr>
    </w:p>
    <w:p w14:paraId="0131AA07" w14:textId="77777777" w:rsidR="00473222" w:rsidRPr="001D05A7" w:rsidRDefault="00473222" w:rsidP="00390337">
      <w:pPr>
        <w:pStyle w:val="a5"/>
        <w:spacing w:line="240" w:lineRule="auto"/>
        <w:rPr>
          <w:lang w:val="uk-UA"/>
        </w:rPr>
      </w:pPr>
      <w:r w:rsidRPr="001D05A7">
        <w:rPr>
          <w:lang w:val="uk-UA"/>
        </w:rPr>
        <w:t>Обчислювальні схеми множинного порівняльного аналізу на основі рангів найбільш апробовані в завданнях експертних оцінок. Ядром всіх обчислювальних схем оцінки кореляції є знаходження коефіцієнтів конкордації на основі масиву значень балів таблиць розмірності m x n, де m – кількість експертів, n – кількість ознак. Балами можуть служити або ранги, або числа оціночної шкали. Їх формування базується на методах вимірювання: ранжирування, попарного порівняння, послідовного порівняння, безпосередньої оцінки.</w:t>
      </w:r>
    </w:p>
    <w:p w14:paraId="69547701" w14:textId="4F3B8B8A" w:rsidR="00473222" w:rsidRDefault="00473222" w:rsidP="00390337">
      <w:pPr>
        <w:pStyle w:val="a5"/>
        <w:spacing w:line="240" w:lineRule="auto"/>
        <w:rPr>
          <w:lang w:val="uk-UA"/>
        </w:rPr>
      </w:pPr>
      <w:r w:rsidRPr="001D05A7">
        <w:rPr>
          <w:lang w:val="uk-UA"/>
        </w:rPr>
        <w:t>Приклад 2.3. Для оцінки властивостей товару була зроблена експертна оцінка трьох характеристик зубної пасти "Colgate". Результати експертів представлені у вигляді таблиці рангів, у якій 1 – найвищий ранг, 2 – середній ранг, 3 – низький ранг. Необхідно проранжирувати характеристики зубної пасти за ступенем їхньої значущості для покупця й оцінити ступінь погодженості думок експертів при рівні довірчої імовірності 0,95.</w:t>
      </w:r>
    </w:p>
    <w:p w14:paraId="7D2CD027" w14:textId="77777777" w:rsidR="00D64BC5" w:rsidRDefault="00D64BC5" w:rsidP="00390337">
      <w:pPr>
        <w:pStyle w:val="a5"/>
        <w:spacing w:line="240" w:lineRule="auto"/>
        <w:rPr>
          <w:lang w:val="uk-UA"/>
        </w:rPr>
      </w:pPr>
    </w:p>
    <w:p w14:paraId="3A6511FD" w14:textId="19C5A6AE" w:rsidR="00390337" w:rsidRPr="001D05A7" w:rsidRDefault="00390337" w:rsidP="00390337">
      <w:pPr>
        <w:pStyle w:val="a5"/>
        <w:spacing w:line="240" w:lineRule="auto"/>
        <w:rPr>
          <w:lang w:val="uk-UA"/>
        </w:rPr>
      </w:pPr>
      <w:r w:rsidRPr="001D05A7">
        <w:rPr>
          <w:lang w:val="uk-UA"/>
        </w:rPr>
        <w:t>Таблиця 2.</w:t>
      </w:r>
      <w:r w:rsidR="00D64BC5">
        <w:rPr>
          <w:lang w:val="uk-UA"/>
        </w:rPr>
        <w:t>3</w:t>
      </w:r>
      <w:r>
        <w:rPr>
          <w:lang w:val="uk-UA"/>
        </w:rPr>
        <w:t xml:space="preserve"> </w:t>
      </w:r>
      <w:r>
        <w:rPr>
          <w:lang w:bidi="en-US"/>
        </w:rPr>
        <w:t>–</w:t>
      </w:r>
      <w:r w:rsidRPr="001D05A7">
        <w:rPr>
          <w:lang w:val="uk-UA"/>
        </w:rPr>
        <w:t> </w:t>
      </w:r>
      <w:r w:rsidR="00D64BC5" w:rsidRPr="00D64BC5">
        <w:rPr>
          <w:lang w:val="uk-UA"/>
        </w:rPr>
        <w:t>Результати експертів</w:t>
      </w:r>
      <w:r w:rsidR="00D64BC5">
        <w:rPr>
          <w:lang w:val="uk-UA"/>
        </w:rPr>
        <w:t xml:space="preserve"> </w:t>
      </w:r>
      <w:r w:rsidR="00D64BC5" w:rsidRPr="00D64BC5">
        <w:rPr>
          <w:lang w:val="uk-UA"/>
        </w:rPr>
        <w:t>у вигляді таблиці рангів</w:t>
      </w:r>
    </w:p>
    <w:tbl>
      <w:tblPr>
        <w:tblW w:w="9356" w:type="dxa"/>
        <w:tblInd w:w="93" w:type="dxa"/>
        <w:tblLook w:val="0000" w:firstRow="0" w:lastRow="0" w:firstColumn="0" w:lastColumn="0" w:noHBand="0" w:noVBand="0"/>
      </w:tblPr>
      <w:tblGrid>
        <w:gridCol w:w="3326"/>
        <w:gridCol w:w="896"/>
        <w:gridCol w:w="1283"/>
        <w:gridCol w:w="1283"/>
        <w:gridCol w:w="1283"/>
        <w:gridCol w:w="1285"/>
      </w:tblGrid>
      <w:tr w:rsidR="00473222" w:rsidRPr="001D05A7" w14:paraId="6D6C6C1A" w14:textId="77777777">
        <w:trPr>
          <w:trHeight w:val="230"/>
        </w:trPr>
        <w:tc>
          <w:tcPr>
            <w:tcW w:w="3255" w:type="dxa"/>
            <w:vMerge w:val="restart"/>
            <w:tcBorders>
              <w:top w:val="single" w:sz="4" w:space="0" w:color="auto"/>
              <w:left w:val="single" w:sz="4" w:space="0" w:color="auto"/>
              <w:bottom w:val="single" w:sz="4" w:space="0" w:color="auto"/>
              <w:right w:val="single" w:sz="4" w:space="0" w:color="auto"/>
            </w:tcBorders>
            <w:vAlign w:val="center"/>
          </w:tcPr>
          <w:p w14:paraId="68663E80" w14:textId="77777777" w:rsidR="00473222" w:rsidRPr="001D05A7" w:rsidRDefault="00473222" w:rsidP="00473222">
            <w:pPr>
              <w:jc w:val="center"/>
              <w:rPr>
                <w:szCs w:val="28"/>
                <w:lang w:val="uk-UA"/>
              </w:rPr>
            </w:pPr>
            <w:r w:rsidRPr="001D05A7">
              <w:rPr>
                <w:szCs w:val="28"/>
                <w:lang w:val="uk-UA"/>
              </w:rPr>
              <w:t>Характеристика</w:t>
            </w:r>
          </w:p>
        </w:tc>
        <w:tc>
          <w:tcPr>
            <w:tcW w:w="5899" w:type="dxa"/>
            <w:gridSpan w:val="5"/>
            <w:tcBorders>
              <w:top w:val="single" w:sz="4" w:space="0" w:color="auto"/>
              <w:left w:val="nil"/>
              <w:bottom w:val="single" w:sz="4" w:space="0" w:color="auto"/>
              <w:right w:val="single" w:sz="4" w:space="0" w:color="auto"/>
            </w:tcBorders>
            <w:noWrap/>
            <w:vAlign w:val="center"/>
          </w:tcPr>
          <w:p w14:paraId="35789156" w14:textId="77777777" w:rsidR="00473222" w:rsidRPr="001D05A7" w:rsidRDefault="00473222" w:rsidP="00473222">
            <w:pPr>
              <w:jc w:val="center"/>
              <w:rPr>
                <w:szCs w:val="28"/>
                <w:lang w:val="uk-UA"/>
              </w:rPr>
            </w:pPr>
            <w:r w:rsidRPr="001D05A7">
              <w:rPr>
                <w:szCs w:val="28"/>
                <w:lang w:val="uk-UA"/>
              </w:rPr>
              <w:t>Експерти</w:t>
            </w:r>
          </w:p>
        </w:tc>
      </w:tr>
      <w:tr w:rsidR="00473222" w:rsidRPr="001D05A7" w14:paraId="5B554D4A" w14:textId="77777777">
        <w:trPr>
          <w:trHeight w:val="230"/>
        </w:trPr>
        <w:tc>
          <w:tcPr>
            <w:tcW w:w="3255" w:type="dxa"/>
            <w:vMerge/>
            <w:tcBorders>
              <w:top w:val="single" w:sz="4" w:space="0" w:color="auto"/>
              <w:left w:val="single" w:sz="4" w:space="0" w:color="auto"/>
              <w:bottom w:val="single" w:sz="4" w:space="0" w:color="auto"/>
              <w:right w:val="single" w:sz="4" w:space="0" w:color="auto"/>
            </w:tcBorders>
            <w:vAlign w:val="center"/>
          </w:tcPr>
          <w:p w14:paraId="737C15CE" w14:textId="77777777" w:rsidR="00473222" w:rsidRPr="001D05A7" w:rsidRDefault="00473222" w:rsidP="00473222">
            <w:pPr>
              <w:jc w:val="center"/>
              <w:rPr>
                <w:szCs w:val="28"/>
                <w:lang w:val="uk-UA"/>
              </w:rPr>
            </w:pPr>
          </w:p>
        </w:tc>
        <w:tc>
          <w:tcPr>
            <w:tcW w:w="877" w:type="dxa"/>
            <w:tcBorders>
              <w:top w:val="nil"/>
              <w:left w:val="nil"/>
              <w:bottom w:val="single" w:sz="4" w:space="0" w:color="auto"/>
              <w:right w:val="single" w:sz="4" w:space="0" w:color="auto"/>
            </w:tcBorders>
            <w:noWrap/>
            <w:vAlign w:val="center"/>
          </w:tcPr>
          <w:p w14:paraId="7A5D837B" w14:textId="77777777" w:rsidR="00473222" w:rsidRPr="001D05A7" w:rsidRDefault="00473222" w:rsidP="00473222">
            <w:pPr>
              <w:jc w:val="center"/>
              <w:rPr>
                <w:szCs w:val="28"/>
                <w:lang w:val="uk-UA"/>
              </w:rPr>
            </w:pPr>
            <w:r w:rsidRPr="001D05A7">
              <w:rPr>
                <w:szCs w:val="28"/>
                <w:lang w:val="uk-UA"/>
              </w:rPr>
              <w:t>1</w:t>
            </w:r>
          </w:p>
        </w:tc>
        <w:tc>
          <w:tcPr>
            <w:tcW w:w="1255" w:type="dxa"/>
            <w:tcBorders>
              <w:top w:val="nil"/>
              <w:left w:val="nil"/>
              <w:bottom w:val="single" w:sz="4" w:space="0" w:color="auto"/>
              <w:right w:val="single" w:sz="4" w:space="0" w:color="auto"/>
            </w:tcBorders>
            <w:noWrap/>
            <w:vAlign w:val="center"/>
          </w:tcPr>
          <w:p w14:paraId="708A0B6E" w14:textId="77777777" w:rsidR="00473222" w:rsidRPr="001D05A7" w:rsidRDefault="00473222" w:rsidP="00473222">
            <w:pPr>
              <w:jc w:val="center"/>
              <w:rPr>
                <w:szCs w:val="28"/>
                <w:lang w:val="uk-UA"/>
              </w:rPr>
            </w:pPr>
            <w:r w:rsidRPr="001D05A7">
              <w:rPr>
                <w:szCs w:val="28"/>
                <w:lang w:val="uk-UA"/>
              </w:rPr>
              <w:t>2</w:t>
            </w:r>
          </w:p>
        </w:tc>
        <w:tc>
          <w:tcPr>
            <w:tcW w:w="1255" w:type="dxa"/>
            <w:tcBorders>
              <w:top w:val="nil"/>
              <w:left w:val="nil"/>
              <w:bottom w:val="single" w:sz="4" w:space="0" w:color="auto"/>
              <w:right w:val="single" w:sz="4" w:space="0" w:color="auto"/>
            </w:tcBorders>
            <w:noWrap/>
            <w:vAlign w:val="center"/>
          </w:tcPr>
          <w:p w14:paraId="7AE55DA3" w14:textId="77777777" w:rsidR="00473222" w:rsidRPr="001D05A7" w:rsidRDefault="00473222" w:rsidP="00473222">
            <w:pPr>
              <w:jc w:val="center"/>
              <w:rPr>
                <w:szCs w:val="28"/>
                <w:lang w:val="uk-UA"/>
              </w:rPr>
            </w:pPr>
            <w:r w:rsidRPr="001D05A7">
              <w:rPr>
                <w:szCs w:val="28"/>
                <w:lang w:val="uk-UA"/>
              </w:rPr>
              <w:t>3</w:t>
            </w:r>
          </w:p>
        </w:tc>
        <w:tc>
          <w:tcPr>
            <w:tcW w:w="1255" w:type="dxa"/>
            <w:tcBorders>
              <w:top w:val="nil"/>
              <w:left w:val="nil"/>
              <w:bottom w:val="single" w:sz="4" w:space="0" w:color="auto"/>
              <w:right w:val="single" w:sz="4" w:space="0" w:color="auto"/>
            </w:tcBorders>
            <w:noWrap/>
            <w:vAlign w:val="center"/>
          </w:tcPr>
          <w:p w14:paraId="4C463EF5" w14:textId="77777777" w:rsidR="00473222" w:rsidRPr="001D05A7" w:rsidRDefault="00473222" w:rsidP="00473222">
            <w:pPr>
              <w:jc w:val="center"/>
              <w:rPr>
                <w:szCs w:val="28"/>
                <w:lang w:val="uk-UA"/>
              </w:rPr>
            </w:pPr>
            <w:r w:rsidRPr="001D05A7">
              <w:rPr>
                <w:szCs w:val="28"/>
                <w:lang w:val="uk-UA"/>
              </w:rPr>
              <w:t>4</w:t>
            </w:r>
          </w:p>
        </w:tc>
        <w:tc>
          <w:tcPr>
            <w:tcW w:w="1257" w:type="dxa"/>
            <w:tcBorders>
              <w:top w:val="nil"/>
              <w:left w:val="nil"/>
              <w:bottom w:val="single" w:sz="4" w:space="0" w:color="auto"/>
              <w:right w:val="single" w:sz="4" w:space="0" w:color="auto"/>
            </w:tcBorders>
            <w:noWrap/>
            <w:vAlign w:val="center"/>
          </w:tcPr>
          <w:p w14:paraId="3DEA29E0" w14:textId="77777777" w:rsidR="00473222" w:rsidRPr="001D05A7" w:rsidRDefault="00473222" w:rsidP="00473222">
            <w:pPr>
              <w:jc w:val="center"/>
              <w:rPr>
                <w:szCs w:val="28"/>
                <w:lang w:val="uk-UA"/>
              </w:rPr>
            </w:pPr>
            <w:r w:rsidRPr="001D05A7">
              <w:rPr>
                <w:szCs w:val="28"/>
                <w:lang w:val="uk-UA"/>
              </w:rPr>
              <w:t>5</w:t>
            </w:r>
          </w:p>
        </w:tc>
      </w:tr>
      <w:tr w:rsidR="00473222" w:rsidRPr="001D05A7" w14:paraId="109BE570" w14:textId="77777777">
        <w:trPr>
          <w:trHeight w:val="230"/>
        </w:trPr>
        <w:tc>
          <w:tcPr>
            <w:tcW w:w="3255" w:type="dxa"/>
            <w:tcBorders>
              <w:top w:val="nil"/>
              <w:left w:val="single" w:sz="4" w:space="0" w:color="auto"/>
              <w:bottom w:val="single" w:sz="4" w:space="0" w:color="auto"/>
              <w:right w:val="single" w:sz="4" w:space="0" w:color="auto"/>
            </w:tcBorders>
            <w:vAlign w:val="center"/>
          </w:tcPr>
          <w:p w14:paraId="728304B1" w14:textId="77777777" w:rsidR="00473222" w:rsidRPr="001D05A7" w:rsidRDefault="00473222" w:rsidP="00473222">
            <w:pPr>
              <w:rPr>
                <w:szCs w:val="28"/>
                <w:lang w:val="uk-UA"/>
              </w:rPr>
            </w:pPr>
            <w:r w:rsidRPr="001D05A7">
              <w:rPr>
                <w:szCs w:val="28"/>
                <w:lang w:val="uk-UA"/>
              </w:rPr>
              <w:t>Лікувальний ефект</w:t>
            </w:r>
          </w:p>
        </w:tc>
        <w:tc>
          <w:tcPr>
            <w:tcW w:w="877" w:type="dxa"/>
            <w:tcBorders>
              <w:top w:val="nil"/>
              <w:left w:val="nil"/>
              <w:bottom w:val="single" w:sz="4" w:space="0" w:color="auto"/>
              <w:right w:val="single" w:sz="4" w:space="0" w:color="auto"/>
            </w:tcBorders>
            <w:noWrap/>
            <w:vAlign w:val="center"/>
          </w:tcPr>
          <w:p w14:paraId="27580153" w14:textId="77777777" w:rsidR="00473222" w:rsidRPr="001D05A7" w:rsidRDefault="00473222" w:rsidP="00473222">
            <w:pPr>
              <w:jc w:val="center"/>
              <w:rPr>
                <w:szCs w:val="28"/>
                <w:lang w:val="uk-UA"/>
              </w:rPr>
            </w:pPr>
            <w:r w:rsidRPr="001D05A7">
              <w:rPr>
                <w:szCs w:val="28"/>
                <w:lang w:val="uk-UA"/>
              </w:rPr>
              <w:t>1</w:t>
            </w:r>
          </w:p>
        </w:tc>
        <w:tc>
          <w:tcPr>
            <w:tcW w:w="1255" w:type="dxa"/>
            <w:tcBorders>
              <w:top w:val="nil"/>
              <w:left w:val="nil"/>
              <w:bottom w:val="single" w:sz="4" w:space="0" w:color="auto"/>
              <w:right w:val="single" w:sz="4" w:space="0" w:color="auto"/>
            </w:tcBorders>
            <w:noWrap/>
            <w:vAlign w:val="center"/>
          </w:tcPr>
          <w:p w14:paraId="76378CEA" w14:textId="77777777" w:rsidR="00473222" w:rsidRPr="001D05A7" w:rsidRDefault="00473222" w:rsidP="00473222">
            <w:pPr>
              <w:jc w:val="center"/>
              <w:rPr>
                <w:szCs w:val="28"/>
                <w:lang w:val="uk-UA"/>
              </w:rPr>
            </w:pPr>
            <w:r w:rsidRPr="001D05A7">
              <w:rPr>
                <w:szCs w:val="28"/>
                <w:lang w:val="uk-UA"/>
              </w:rPr>
              <w:t>2</w:t>
            </w:r>
          </w:p>
        </w:tc>
        <w:tc>
          <w:tcPr>
            <w:tcW w:w="1255" w:type="dxa"/>
            <w:tcBorders>
              <w:top w:val="nil"/>
              <w:left w:val="nil"/>
              <w:bottom w:val="single" w:sz="4" w:space="0" w:color="auto"/>
              <w:right w:val="single" w:sz="4" w:space="0" w:color="auto"/>
            </w:tcBorders>
            <w:noWrap/>
            <w:vAlign w:val="center"/>
          </w:tcPr>
          <w:p w14:paraId="4C25DCF3" w14:textId="77777777" w:rsidR="00473222" w:rsidRPr="001D05A7" w:rsidRDefault="00473222" w:rsidP="00473222">
            <w:pPr>
              <w:jc w:val="center"/>
              <w:rPr>
                <w:szCs w:val="28"/>
                <w:lang w:val="uk-UA"/>
              </w:rPr>
            </w:pPr>
            <w:r w:rsidRPr="001D05A7">
              <w:rPr>
                <w:szCs w:val="28"/>
                <w:lang w:val="uk-UA"/>
              </w:rPr>
              <w:t>3</w:t>
            </w:r>
          </w:p>
        </w:tc>
        <w:tc>
          <w:tcPr>
            <w:tcW w:w="1255" w:type="dxa"/>
            <w:tcBorders>
              <w:top w:val="nil"/>
              <w:left w:val="nil"/>
              <w:bottom w:val="single" w:sz="4" w:space="0" w:color="auto"/>
              <w:right w:val="single" w:sz="4" w:space="0" w:color="auto"/>
            </w:tcBorders>
            <w:noWrap/>
            <w:vAlign w:val="center"/>
          </w:tcPr>
          <w:p w14:paraId="639A3E80" w14:textId="77777777" w:rsidR="00473222" w:rsidRPr="001D05A7" w:rsidRDefault="00473222" w:rsidP="00473222">
            <w:pPr>
              <w:jc w:val="center"/>
              <w:rPr>
                <w:szCs w:val="28"/>
                <w:lang w:val="uk-UA"/>
              </w:rPr>
            </w:pPr>
            <w:r w:rsidRPr="001D05A7">
              <w:rPr>
                <w:szCs w:val="28"/>
                <w:lang w:val="uk-UA"/>
              </w:rPr>
              <w:t>1</w:t>
            </w:r>
          </w:p>
        </w:tc>
        <w:tc>
          <w:tcPr>
            <w:tcW w:w="1257" w:type="dxa"/>
            <w:tcBorders>
              <w:top w:val="nil"/>
              <w:left w:val="nil"/>
              <w:bottom w:val="single" w:sz="4" w:space="0" w:color="auto"/>
              <w:right w:val="single" w:sz="4" w:space="0" w:color="auto"/>
            </w:tcBorders>
            <w:noWrap/>
            <w:vAlign w:val="center"/>
          </w:tcPr>
          <w:p w14:paraId="2F5CA7BE" w14:textId="77777777" w:rsidR="00473222" w:rsidRPr="001D05A7" w:rsidRDefault="00473222" w:rsidP="00473222">
            <w:pPr>
              <w:jc w:val="center"/>
              <w:rPr>
                <w:szCs w:val="28"/>
                <w:lang w:val="uk-UA"/>
              </w:rPr>
            </w:pPr>
            <w:r w:rsidRPr="001D05A7">
              <w:rPr>
                <w:szCs w:val="28"/>
                <w:lang w:val="uk-UA"/>
              </w:rPr>
              <w:t>1</w:t>
            </w:r>
          </w:p>
        </w:tc>
      </w:tr>
      <w:tr w:rsidR="00473222" w:rsidRPr="001D05A7" w14:paraId="05E3687F" w14:textId="77777777">
        <w:trPr>
          <w:trHeight w:val="230"/>
        </w:trPr>
        <w:tc>
          <w:tcPr>
            <w:tcW w:w="3255" w:type="dxa"/>
            <w:tcBorders>
              <w:top w:val="nil"/>
              <w:left w:val="single" w:sz="4" w:space="0" w:color="auto"/>
              <w:bottom w:val="single" w:sz="4" w:space="0" w:color="auto"/>
              <w:right w:val="single" w:sz="4" w:space="0" w:color="auto"/>
            </w:tcBorders>
            <w:vAlign w:val="center"/>
          </w:tcPr>
          <w:p w14:paraId="47BDC31E" w14:textId="77777777" w:rsidR="00473222" w:rsidRPr="001D05A7" w:rsidRDefault="00473222" w:rsidP="00473222">
            <w:pPr>
              <w:rPr>
                <w:szCs w:val="28"/>
                <w:lang w:val="uk-UA"/>
              </w:rPr>
            </w:pPr>
            <w:r w:rsidRPr="001D05A7">
              <w:rPr>
                <w:szCs w:val="28"/>
                <w:lang w:val="uk-UA"/>
              </w:rPr>
              <w:t>Абразивність</w:t>
            </w:r>
          </w:p>
        </w:tc>
        <w:tc>
          <w:tcPr>
            <w:tcW w:w="877" w:type="dxa"/>
            <w:tcBorders>
              <w:top w:val="nil"/>
              <w:left w:val="nil"/>
              <w:bottom w:val="single" w:sz="4" w:space="0" w:color="auto"/>
              <w:right w:val="single" w:sz="4" w:space="0" w:color="auto"/>
            </w:tcBorders>
            <w:noWrap/>
            <w:vAlign w:val="center"/>
          </w:tcPr>
          <w:p w14:paraId="55F33009" w14:textId="77777777" w:rsidR="00473222" w:rsidRPr="001D05A7" w:rsidRDefault="00473222" w:rsidP="00473222">
            <w:pPr>
              <w:jc w:val="center"/>
              <w:rPr>
                <w:szCs w:val="28"/>
                <w:lang w:val="uk-UA"/>
              </w:rPr>
            </w:pPr>
            <w:r w:rsidRPr="001D05A7">
              <w:rPr>
                <w:szCs w:val="28"/>
                <w:lang w:val="uk-UA"/>
              </w:rPr>
              <w:t>3</w:t>
            </w:r>
          </w:p>
        </w:tc>
        <w:tc>
          <w:tcPr>
            <w:tcW w:w="1255" w:type="dxa"/>
            <w:tcBorders>
              <w:top w:val="nil"/>
              <w:left w:val="nil"/>
              <w:bottom w:val="single" w:sz="4" w:space="0" w:color="auto"/>
              <w:right w:val="single" w:sz="4" w:space="0" w:color="auto"/>
            </w:tcBorders>
            <w:noWrap/>
            <w:vAlign w:val="center"/>
          </w:tcPr>
          <w:p w14:paraId="6D86B6D0" w14:textId="77777777" w:rsidR="00473222" w:rsidRPr="001D05A7" w:rsidRDefault="00473222" w:rsidP="00473222">
            <w:pPr>
              <w:jc w:val="center"/>
              <w:rPr>
                <w:szCs w:val="28"/>
                <w:lang w:val="uk-UA"/>
              </w:rPr>
            </w:pPr>
            <w:r w:rsidRPr="001D05A7">
              <w:rPr>
                <w:szCs w:val="28"/>
                <w:lang w:val="uk-UA"/>
              </w:rPr>
              <w:t>1</w:t>
            </w:r>
          </w:p>
        </w:tc>
        <w:tc>
          <w:tcPr>
            <w:tcW w:w="1255" w:type="dxa"/>
            <w:tcBorders>
              <w:top w:val="nil"/>
              <w:left w:val="nil"/>
              <w:bottom w:val="single" w:sz="4" w:space="0" w:color="auto"/>
              <w:right w:val="single" w:sz="4" w:space="0" w:color="auto"/>
            </w:tcBorders>
            <w:noWrap/>
            <w:vAlign w:val="center"/>
          </w:tcPr>
          <w:p w14:paraId="642038D4" w14:textId="77777777" w:rsidR="00473222" w:rsidRPr="001D05A7" w:rsidRDefault="00473222" w:rsidP="00473222">
            <w:pPr>
              <w:jc w:val="center"/>
              <w:rPr>
                <w:szCs w:val="28"/>
                <w:lang w:val="uk-UA"/>
              </w:rPr>
            </w:pPr>
            <w:r w:rsidRPr="001D05A7">
              <w:rPr>
                <w:szCs w:val="28"/>
                <w:lang w:val="uk-UA"/>
              </w:rPr>
              <w:t>1</w:t>
            </w:r>
          </w:p>
        </w:tc>
        <w:tc>
          <w:tcPr>
            <w:tcW w:w="1255" w:type="dxa"/>
            <w:tcBorders>
              <w:top w:val="nil"/>
              <w:left w:val="nil"/>
              <w:bottom w:val="single" w:sz="4" w:space="0" w:color="auto"/>
              <w:right w:val="single" w:sz="4" w:space="0" w:color="auto"/>
            </w:tcBorders>
            <w:noWrap/>
            <w:vAlign w:val="center"/>
          </w:tcPr>
          <w:p w14:paraId="4331132D" w14:textId="77777777" w:rsidR="00473222" w:rsidRPr="001D05A7" w:rsidRDefault="00473222" w:rsidP="00473222">
            <w:pPr>
              <w:jc w:val="center"/>
              <w:rPr>
                <w:szCs w:val="28"/>
                <w:lang w:val="uk-UA"/>
              </w:rPr>
            </w:pPr>
            <w:r w:rsidRPr="001D05A7">
              <w:rPr>
                <w:szCs w:val="28"/>
                <w:lang w:val="uk-UA"/>
              </w:rPr>
              <w:t>3</w:t>
            </w:r>
          </w:p>
        </w:tc>
        <w:tc>
          <w:tcPr>
            <w:tcW w:w="1257" w:type="dxa"/>
            <w:tcBorders>
              <w:top w:val="nil"/>
              <w:left w:val="nil"/>
              <w:bottom w:val="single" w:sz="4" w:space="0" w:color="auto"/>
              <w:right w:val="single" w:sz="4" w:space="0" w:color="auto"/>
            </w:tcBorders>
            <w:noWrap/>
            <w:vAlign w:val="center"/>
          </w:tcPr>
          <w:p w14:paraId="4CB99058" w14:textId="77777777" w:rsidR="00473222" w:rsidRPr="001D05A7" w:rsidRDefault="00473222" w:rsidP="00473222">
            <w:pPr>
              <w:jc w:val="center"/>
              <w:rPr>
                <w:szCs w:val="28"/>
                <w:lang w:val="uk-UA"/>
              </w:rPr>
            </w:pPr>
            <w:r w:rsidRPr="001D05A7">
              <w:rPr>
                <w:szCs w:val="28"/>
                <w:lang w:val="uk-UA"/>
              </w:rPr>
              <w:t>2</w:t>
            </w:r>
          </w:p>
        </w:tc>
      </w:tr>
      <w:tr w:rsidR="00473222" w:rsidRPr="001D05A7" w14:paraId="7E09F83E" w14:textId="77777777">
        <w:trPr>
          <w:trHeight w:val="284"/>
        </w:trPr>
        <w:tc>
          <w:tcPr>
            <w:tcW w:w="3255" w:type="dxa"/>
            <w:tcBorders>
              <w:top w:val="nil"/>
              <w:left w:val="single" w:sz="4" w:space="0" w:color="auto"/>
              <w:bottom w:val="single" w:sz="4" w:space="0" w:color="auto"/>
              <w:right w:val="single" w:sz="4" w:space="0" w:color="auto"/>
            </w:tcBorders>
            <w:vAlign w:val="center"/>
          </w:tcPr>
          <w:p w14:paraId="002C9287" w14:textId="77777777" w:rsidR="00473222" w:rsidRPr="001D05A7" w:rsidRDefault="00473222" w:rsidP="00473222">
            <w:pPr>
              <w:rPr>
                <w:szCs w:val="28"/>
                <w:lang w:val="uk-UA"/>
              </w:rPr>
            </w:pPr>
            <w:r w:rsidRPr="001D05A7">
              <w:rPr>
                <w:szCs w:val="28"/>
                <w:lang w:val="uk-UA"/>
              </w:rPr>
              <w:t>Тривалість дії</w:t>
            </w:r>
          </w:p>
        </w:tc>
        <w:tc>
          <w:tcPr>
            <w:tcW w:w="877" w:type="dxa"/>
            <w:tcBorders>
              <w:top w:val="nil"/>
              <w:left w:val="nil"/>
              <w:bottom w:val="single" w:sz="4" w:space="0" w:color="auto"/>
              <w:right w:val="single" w:sz="4" w:space="0" w:color="auto"/>
            </w:tcBorders>
            <w:noWrap/>
            <w:vAlign w:val="center"/>
          </w:tcPr>
          <w:p w14:paraId="48FDF5F9" w14:textId="77777777" w:rsidR="00473222" w:rsidRPr="001D05A7" w:rsidRDefault="00473222" w:rsidP="00473222">
            <w:pPr>
              <w:jc w:val="center"/>
              <w:rPr>
                <w:szCs w:val="28"/>
                <w:lang w:val="uk-UA"/>
              </w:rPr>
            </w:pPr>
            <w:r w:rsidRPr="001D05A7">
              <w:rPr>
                <w:szCs w:val="28"/>
                <w:lang w:val="uk-UA"/>
              </w:rPr>
              <w:t>2</w:t>
            </w:r>
          </w:p>
        </w:tc>
        <w:tc>
          <w:tcPr>
            <w:tcW w:w="1255" w:type="dxa"/>
            <w:tcBorders>
              <w:top w:val="nil"/>
              <w:left w:val="nil"/>
              <w:bottom w:val="single" w:sz="4" w:space="0" w:color="auto"/>
              <w:right w:val="single" w:sz="4" w:space="0" w:color="auto"/>
            </w:tcBorders>
            <w:noWrap/>
            <w:vAlign w:val="center"/>
          </w:tcPr>
          <w:p w14:paraId="51D21C63" w14:textId="77777777" w:rsidR="00473222" w:rsidRPr="001D05A7" w:rsidRDefault="00473222" w:rsidP="00473222">
            <w:pPr>
              <w:jc w:val="center"/>
              <w:rPr>
                <w:szCs w:val="28"/>
                <w:lang w:val="uk-UA"/>
              </w:rPr>
            </w:pPr>
            <w:r w:rsidRPr="001D05A7">
              <w:rPr>
                <w:szCs w:val="28"/>
                <w:lang w:val="uk-UA"/>
              </w:rPr>
              <w:t>3</w:t>
            </w:r>
          </w:p>
        </w:tc>
        <w:tc>
          <w:tcPr>
            <w:tcW w:w="1255" w:type="dxa"/>
            <w:tcBorders>
              <w:top w:val="nil"/>
              <w:left w:val="nil"/>
              <w:bottom w:val="single" w:sz="4" w:space="0" w:color="auto"/>
              <w:right w:val="single" w:sz="4" w:space="0" w:color="auto"/>
            </w:tcBorders>
            <w:noWrap/>
            <w:vAlign w:val="center"/>
          </w:tcPr>
          <w:p w14:paraId="0497DC68" w14:textId="77777777" w:rsidR="00473222" w:rsidRPr="001D05A7" w:rsidRDefault="00473222" w:rsidP="00473222">
            <w:pPr>
              <w:jc w:val="center"/>
              <w:rPr>
                <w:szCs w:val="28"/>
                <w:lang w:val="uk-UA"/>
              </w:rPr>
            </w:pPr>
            <w:r w:rsidRPr="001D05A7">
              <w:rPr>
                <w:szCs w:val="28"/>
                <w:lang w:val="uk-UA"/>
              </w:rPr>
              <w:t>2</w:t>
            </w:r>
          </w:p>
        </w:tc>
        <w:tc>
          <w:tcPr>
            <w:tcW w:w="1255" w:type="dxa"/>
            <w:tcBorders>
              <w:top w:val="nil"/>
              <w:left w:val="nil"/>
              <w:bottom w:val="single" w:sz="4" w:space="0" w:color="auto"/>
              <w:right w:val="single" w:sz="4" w:space="0" w:color="auto"/>
            </w:tcBorders>
            <w:noWrap/>
            <w:vAlign w:val="center"/>
          </w:tcPr>
          <w:p w14:paraId="50EF3E79" w14:textId="77777777" w:rsidR="00473222" w:rsidRPr="001D05A7" w:rsidRDefault="00473222" w:rsidP="00473222">
            <w:pPr>
              <w:jc w:val="center"/>
              <w:rPr>
                <w:szCs w:val="28"/>
                <w:lang w:val="uk-UA"/>
              </w:rPr>
            </w:pPr>
            <w:r w:rsidRPr="001D05A7">
              <w:rPr>
                <w:szCs w:val="28"/>
                <w:lang w:val="uk-UA"/>
              </w:rPr>
              <w:t>2</w:t>
            </w:r>
          </w:p>
        </w:tc>
        <w:tc>
          <w:tcPr>
            <w:tcW w:w="1257" w:type="dxa"/>
            <w:tcBorders>
              <w:top w:val="nil"/>
              <w:left w:val="nil"/>
              <w:bottom w:val="single" w:sz="4" w:space="0" w:color="auto"/>
              <w:right w:val="single" w:sz="4" w:space="0" w:color="auto"/>
            </w:tcBorders>
            <w:noWrap/>
            <w:vAlign w:val="center"/>
          </w:tcPr>
          <w:p w14:paraId="053C86BF" w14:textId="77777777" w:rsidR="00473222" w:rsidRPr="001D05A7" w:rsidRDefault="00473222" w:rsidP="00473222">
            <w:pPr>
              <w:jc w:val="center"/>
              <w:rPr>
                <w:szCs w:val="28"/>
                <w:lang w:val="uk-UA"/>
              </w:rPr>
            </w:pPr>
            <w:r w:rsidRPr="001D05A7">
              <w:rPr>
                <w:szCs w:val="28"/>
                <w:lang w:val="uk-UA"/>
              </w:rPr>
              <w:t>3</w:t>
            </w:r>
          </w:p>
        </w:tc>
      </w:tr>
    </w:tbl>
    <w:p w14:paraId="5F855ED4" w14:textId="77777777" w:rsidR="00473222" w:rsidRPr="001D05A7" w:rsidRDefault="00473222" w:rsidP="00D64BC5">
      <w:pPr>
        <w:pStyle w:val="a5"/>
        <w:spacing w:line="240" w:lineRule="auto"/>
        <w:rPr>
          <w:lang w:val="uk-UA"/>
        </w:rPr>
      </w:pPr>
    </w:p>
    <w:p w14:paraId="1A93D20B" w14:textId="77777777" w:rsidR="00473222" w:rsidRPr="001D05A7" w:rsidRDefault="00473222" w:rsidP="00D64BC5">
      <w:pPr>
        <w:pStyle w:val="a5"/>
        <w:spacing w:line="240" w:lineRule="auto"/>
        <w:rPr>
          <w:lang w:val="uk-UA"/>
        </w:rPr>
      </w:pPr>
      <w:r w:rsidRPr="001D05A7">
        <w:rPr>
          <w:lang w:val="uk-UA"/>
        </w:rPr>
        <w:t>Підраховуємо суми рангів по кожній характеристиці:</w:t>
      </w:r>
    </w:p>
    <w:p w14:paraId="33EDC078" w14:textId="77777777" w:rsidR="00473222" w:rsidRPr="001D05A7" w:rsidRDefault="00473222" w:rsidP="00D64BC5">
      <w:pPr>
        <w:pStyle w:val="a5"/>
        <w:spacing w:line="240" w:lineRule="auto"/>
        <w:ind w:firstLine="0"/>
        <w:jc w:val="center"/>
        <w:rPr>
          <w:lang w:val="uk-UA"/>
        </w:rPr>
      </w:pPr>
      <w:r w:rsidRPr="001D05A7">
        <w:rPr>
          <w:position w:val="-30"/>
          <w:lang w:val="uk-UA"/>
        </w:rPr>
        <w:object w:dxaOrig="2659" w:dyaOrig="700" w14:anchorId="6E13D895">
          <v:shape id="_x0000_i1093" type="#_x0000_t75" style="width:133.25pt;height:34.95pt" o:ole="">
            <v:imagedata r:id="rId137" o:title=""/>
          </v:shape>
          <o:OLEObject Type="Embed" ProgID="Equation.3" ShapeID="_x0000_i1093" DrawAspect="Content" ObjectID="_1763129065" r:id="rId138"/>
        </w:object>
      </w:r>
    </w:p>
    <w:p w14:paraId="42FD9894" w14:textId="77777777" w:rsidR="00473222" w:rsidRPr="001D05A7" w:rsidRDefault="00473222" w:rsidP="00D64BC5">
      <w:pPr>
        <w:pStyle w:val="a5"/>
        <w:spacing w:line="240" w:lineRule="auto"/>
        <w:ind w:firstLine="0"/>
        <w:jc w:val="center"/>
        <w:rPr>
          <w:lang w:val="uk-UA"/>
        </w:rPr>
      </w:pPr>
      <w:r w:rsidRPr="001D05A7">
        <w:rPr>
          <w:position w:val="-30"/>
          <w:lang w:val="uk-UA"/>
        </w:rPr>
        <w:object w:dxaOrig="2860" w:dyaOrig="700" w14:anchorId="0A68AE83">
          <v:shape id="_x0000_i1094" type="#_x0000_t75" style="width:142.95pt;height:34.95pt" o:ole="">
            <v:imagedata r:id="rId139" o:title=""/>
          </v:shape>
          <o:OLEObject Type="Embed" ProgID="Equation.3" ShapeID="_x0000_i1094" DrawAspect="Content" ObjectID="_1763129066" r:id="rId140"/>
        </w:object>
      </w:r>
    </w:p>
    <w:p w14:paraId="15D34F91" w14:textId="6329E248" w:rsidR="00473222" w:rsidRDefault="00473222" w:rsidP="00D64BC5">
      <w:pPr>
        <w:pStyle w:val="a5"/>
        <w:spacing w:line="240" w:lineRule="auto"/>
        <w:ind w:firstLine="0"/>
        <w:jc w:val="center"/>
        <w:rPr>
          <w:lang w:val="uk-UA"/>
        </w:rPr>
      </w:pPr>
      <w:r w:rsidRPr="001D05A7">
        <w:rPr>
          <w:position w:val="-30"/>
          <w:lang w:val="uk-UA"/>
        </w:rPr>
        <w:object w:dxaOrig="2940" w:dyaOrig="700" w14:anchorId="6CFB9E18">
          <v:shape id="_x0000_i1095" type="#_x0000_t75" style="width:147.2pt;height:34.95pt" o:ole="">
            <v:imagedata r:id="rId141" o:title=""/>
          </v:shape>
          <o:OLEObject Type="Embed" ProgID="Equation.3" ShapeID="_x0000_i1095" DrawAspect="Content" ObjectID="_1763129067" r:id="rId142"/>
        </w:object>
      </w:r>
      <w:r w:rsidRPr="001D05A7">
        <w:rPr>
          <w:lang w:val="uk-UA"/>
        </w:rPr>
        <w:t>.</w:t>
      </w:r>
    </w:p>
    <w:p w14:paraId="58DABD3F" w14:textId="77777777" w:rsidR="00D64BC5" w:rsidRPr="001D05A7" w:rsidRDefault="00D64BC5" w:rsidP="00D64BC5">
      <w:pPr>
        <w:pStyle w:val="a5"/>
        <w:spacing w:line="240" w:lineRule="auto"/>
        <w:ind w:firstLine="0"/>
        <w:jc w:val="center"/>
        <w:rPr>
          <w:lang w:val="uk-UA"/>
        </w:rPr>
      </w:pPr>
    </w:p>
    <w:p w14:paraId="66A0336F" w14:textId="77777777" w:rsidR="00473222" w:rsidRPr="001D05A7" w:rsidRDefault="00473222" w:rsidP="00D64BC5">
      <w:pPr>
        <w:pStyle w:val="a5"/>
        <w:spacing w:line="240" w:lineRule="auto"/>
        <w:rPr>
          <w:lang w:val="uk-UA"/>
        </w:rPr>
      </w:pPr>
      <w:r w:rsidRPr="001D05A7">
        <w:rPr>
          <w:lang w:val="uk-UA"/>
        </w:rPr>
        <w:t>Отже, для експертів найбільш важливою характеристикою зубної пасти є лікувальний ефект, а менш значущими – абразивність і тривалість дії.</w:t>
      </w:r>
    </w:p>
    <w:p w14:paraId="2AE20749" w14:textId="77777777" w:rsidR="00473222" w:rsidRPr="001D05A7" w:rsidRDefault="00473222" w:rsidP="00D64BC5">
      <w:pPr>
        <w:pStyle w:val="a5"/>
        <w:spacing w:line="240" w:lineRule="auto"/>
        <w:rPr>
          <w:lang w:val="uk-UA"/>
        </w:rPr>
      </w:pPr>
      <w:r w:rsidRPr="001D05A7">
        <w:rPr>
          <w:lang w:val="uk-UA"/>
        </w:rPr>
        <w:t>Розраховуємо середній ранг:</w:t>
      </w:r>
    </w:p>
    <w:p w14:paraId="3C3E4CD1" w14:textId="77777777" w:rsidR="00473222" w:rsidRPr="001D05A7" w:rsidRDefault="00473222" w:rsidP="00D64BC5">
      <w:pPr>
        <w:pStyle w:val="a5"/>
        <w:spacing w:line="240" w:lineRule="auto"/>
        <w:ind w:firstLine="0"/>
        <w:jc w:val="center"/>
        <w:rPr>
          <w:lang w:val="uk-UA"/>
        </w:rPr>
      </w:pPr>
      <w:r w:rsidRPr="001D05A7">
        <w:rPr>
          <w:position w:val="-24"/>
          <w:lang w:val="uk-UA"/>
        </w:rPr>
        <w:object w:dxaOrig="1960" w:dyaOrig="620" w14:anchorId="0BECFC01">
          <v:shape id="_x0000_i1096" type="#_x0000_t75" style="width:108pt;height:33.3pt" o:ole="">
            <v:imagedata r:id="rId143" o:title=""/>
          </v:shape>
          <o:OLEObject Type="Embed" ProgID="Equation.3" ShapeID="_x0000_i1096" DrawAspect="Content" ObjectID="_1763129068" r:id="rId144"/>
        </w:object>
      </w:r>
      <w:r w:rsidRPr="001D05A7">
        <w:rPr>
          <w:lang w:val="uk-UA"/>
        </w:rPr>
        <w:t>.</w:t>
      </w:r>
    </w:p>
    <w:p w14:paraId="3D15CAD6" w14:textId="77777777" w:rsidR="00473222" w:rsidRPr="001D05A7" w:rsidRDefault="00473222" w:rsidP="00D64BC5">
      <w:pPr>
        <w:pStyle w:val="a5"/>
        <w:spacing w:line="240" w:lineRule="auto"/>
        <w:rPr>
          <w:lang w:val="uk-UA"/>
        </w:rPr>
      </w:pPr>
      <w:r w:rsidRPr="001D05A7">
        <w:rPr>
          <w:lang w:val="uk-UA"/>
        </w:rPr>
        <w:t>Розраховуємо параметр S:</w:t>
      </w:r>
    </w:p>
    <w:p w14:paraId="08135694" w14:textId="77777777" w:rsidR="00473222" w:rsidRPr="001D05A7" w:rsidRDefault="00473222" w:rsidP="00D64BC5">
      <w:pPr>
        <w:pStyle w:val="a5"/>
        <w:spacing w:line="240" w:lineRule="auto"/>
        <w:ind w:firstLine="0"/>
        <w:jc w:val="center"/>
        <w:rPr>
          <w:lang w:val="uk-UA"/>
        </w:rPr>
      </w:pPr>
      <w:r w:rsidRPr="001D05A7">
        <w:rPr>
          <w:lang w:val="uk-UA"/>
        </w:rPr>
        <w:t>S=(8-10)</w:t>
      </w:r>
      <w:r w:rsidRPr="001D05A7">
        <w:rPr>
          <w:vertAlign w:val="superscript"/>
          <w:lang w:val="uk-UA"/>
        </w:rPr>
        <w:t>2</w:t>
      </w:r>
      <w:r w:rsidRPr="001D05A7">
        <w:rPr>
          <w:lang w:val="uk-UA"/>
        </w:rPr>
        <w:t>+(10-10)</w:t>
      </w:r>
      <w:r w:rsidRPr="001D05A7">
        <w:rPr>
          <w:vertAlign w:val="superscript"/>
          <w:lang w:val="uk-UA"/>
        </w:rPr>
        <w:t>2</w:t>
      </w:r>
      <w:r w:rsidRPr="001D05A7">
        <w:rPr>
          <w:lang w:val="uk-UA"/>
        </w:rPr>
        <w:t>+(12-10)</w:t>
      </w:r>
      <w:r w:rsidRPr="001D05A7">
        <w:rPr>
          <w:vertAlign w:val="superscript"/>
          <w:lang w:val="uk-UA"/>
        </w:rPr>
        <w:t>2</w:t>
      </w:r>
      <w:r w:rsidRPr="001D05A7">
        <w:rPr>
          <w:lang w:val="uk-UA"/>
        </w:rPr>
        <w:t>=8.</w:t>
      </w:r>
    </w:p>
    <w:p w14:paraId="68ED0F48" w14:textId="77777777" w:rsidR="00473222" w:rsidRPr="001D05A7" w:rsidRDefault="00473222" w:rsidP="00D64BC5">
      <w:pPr>
        <w:pStyle w:val="a5"/>
        <w:spacing w:line="240" w:lineRule="auto"/>
        <w:rPr>
          <w:lang w:val="uk-UA"/>
        </w:rPr>
      </w:pPr>
      <w:r w:rsidRPr="001D05A7">
        <w:rPr>
          <w:lang w:val="uk-UA"/>
        </w:rPr>
        <w:t>Обчислюємо коефіцієнт конкордації W:</w:t>
      </w:r>
    </w:p>
    <w:p w14:paraId="69701ABD" w14:textId="77777777" w:rsidR="00473222" w:rsidRPr="001D05A7" w:rsidRDefault="00473222" w:rsidP="00D64BC5">
      <w:pPr>
        <w:pStyle w:val="a5"/>
        <w:spacing w:line="240" w:lineRule="auto"/>
        <w:ind w:firstLine="0"/>
        <w:jc w:val="center"/>
        <w:rPr>
          <w:lang w:val="uk-UA"/>
        </w:rPr>
      </w:pPr>
      <w:r w:rsidRPr="001D05A7">
        <w:rPr>
          <w:position w:val="-28"/>
          <w:lang w:val="uk-UA"/>
        </w:rPr>
        <w:object w:dxaOrig="2100" w:dyaOrig="660" w14:anchorId="1D8C5A74">
          <v:shape id="_x0000_i1097" type="#_x0000_t75" style="width:104.8pt;height:32.8pt" o:ole="">
            <v:imagedata r:id="rId145" o:title=""/>
          </v:shape>
          <o:OLEObject Type="Embed" ProgID="Equation.3" ShapeID="_x0000_i1097" DrawAspect="Content" ObjectID="_1763129069" r:id="rId146"/>
        </w:object>
      </w:r>
      <w:r w:rsidRPr="001D05A7">
        <w:rPr>
          <w:lang w:val="uk-UA"/>
        </w:rPr>
        <w:t>.</w:t>
      </w:r>
    </w:p>
    <w:p w14:paraId="0CBEBFD9" w14:textId="77777777" w:rsidR="00473222" w:rsidRPr="001D05A7" w:rsidRDefault="00473222" w:rsidP="00D64BC5">
      <w:pPr>
        <w:pStyle w:val="a5"/>
        <w:spacing w:line="240" w:lineRule="auto"/>
        <w:rPr>
          <w:lang w:val="uk-UA"/>
        </w:rPr>
      </w:pPr>
      <w:r w:rsidRPr="001D05A7">
        <w:rPr>
          <w:lang w:val="uk-UA"/>
        </w:rPr>
        <w:t>Розраховуємо статистику χ</w:t>
      </w:r>
      <w:r w:rsidRPr="001D05A7">
        <w:rPr>
          <w:vertAlign w:val="superscript"/>
          <w:lang w:val="uk-UA"/>
        </w:rPr>
        <w:t>2</w:t>
      </w:r>
      <w:r w:rsidRPr="001D05A7">
        <w:rPr>
          <w:lang w:val="uk-UA"/>
        </w:rPr>
        <w:t>:</w:t>
      </w:r>
    </w:p>
    <w:p w14:paraId="0CD28CA0" w14:textId="77777777" w:rsidR="00473222" w:rsidRPr="001D05A7" w:rsidRDefault="00473222" w:rsidP="00D64BC5">
      <w:pPr>
        <w:pStyle w:val="a5"/>
        <w:spacing w:line="240" w:lineRule="auto"/>
        <w:ind w:firstLine="0"/>
        <w:jc w:val="center"/>
        <w:rPr>
          <w:lang w:val="uk-UA"/>
        </w:rPr>
      </w:pPr>
      <w:r w:rsidRPr="001D05A7">
        <w:rPr>
          <w:lang w:val="uk-UA"/>
        </w:rPr>
        <w:t>χ</w:t>
      </w:r>
      <w:r w:rsidRPr="001D05A7">
        <w:rPr>
          <w:vertAlign w:val="superscript"/>
          <w:lang w:val="uk-UA"/>
        </w:rPr>
        <w:t>2</w:t>
      </w:r>
      <w:r w:rsidRPr="001D05A7">
        <w:rPr>
          <w:lang w:val="uk-UA"/>
        </w:rPr>
        <w:t>=0,16*5(3-1)=1,6.</w:t>
      </w:r>
    </w:p>
    <w:p w14:paraId="046990B9" w14:textId="77777777" w:rsidR="00473222" w:rsidRPr="001D05A7" w:rsidRDefault="00473222" w:rsidP="00D64BC5">
      <w:pPr>
        <w:pStyle w:val="a5"/>
        <w:spacing w:line="240" w:lineRule="auto"/>
        <w:rPr>
          <w:lang w:val="uk-UA"/>
        </w:rPr>
      </w:pPr>
      <w:r w:rsidRPr="001D05A7">
        <w:rPr>
          <w:lang w:val="uk-UA"/>
        </w:rPr>
        <w:t>За таблицею розподілу χ</w:t>
      </w:r>
      <w:r w:rsidRPr="001D05A7">
        <w:rPr>
          <w:vertAlign w:val="superscript"/>
          <w:lang w:val="uk-UA"/>
        </w:rPr>
        <w:t>2</w:t>
      </w:r>
      <w:r w:rsidRPr="001D05A7">
        <w:rPr>
          <w:lang w:val="uk-UA"/>
        </w:rPr>
        <w:t xml:space="preserve"> знаходимо χ</w:t>
      </w:r>
      <w:r w:rsidRPr="001D05A7">
        <w:rPr>
          <w:vertAlign w:val="superscript"/>
          <w:lang w:val="uk-UA"/>
        </w:rPr>
        <w:t>2</w:t>
      </w:r>
      <w:r w:rsidRPr="001D05A7">
        <w:rPr>
          <w:vertAlign w:val="subscript"/>
          <w:lang w:val="uk-UA"/>
        </w:rPr>
        <w:t>0,05;2</w:t>
      </w:r>
      <w:r w:rsidRPr="001D05A7">
        <w:rPr>
          <w:lang w:val="uk-UA"/>
        </w:rPr>
        <w:t>=5,99.</w:t>
      </w:r>
    </w:p>
    <w:p w14:paraId="60E1BE54" w14:textId="77777777" w:rsidR="00473222" w:rsidRPr="001D05A7" w:rsidRDefault="00473222" w:rsidP="00D64BC5">
      <w:pPr>
        <w:pStyle w:val="a5"/>
        <w:spacing w:line="240" w:lineRule="auto"/>
        <w:rPr>
          <w:lang w:val="uk-UA"/>
        </w:rPr>
      </w:pPr>
      <w:r w:rsidRPr="001D05A7">
        <w:rPr>
          <w:lang w:val="uk-UA"/>
        </w:rPr>
        <w:t>Оскільки χ</w:t>
      </w:r>
      <w:r w:rsidRPr="001D05A7">
        <w:rPr>
          <w:vertAlign w:val="superscript"/>
          <w:lang w:val="uk-UA"/>
        </w:rPr>
        <w:t>2</w:t>
      </w:r>
      <w:r w:rsidRPr="001D05A7">
        <w:rPr>
          <w:lang w:val="uk-UA"/>
        </w:rPr>
        <w:t>&lt;χ</w:t>
      </w:r>
      <w:r w:rsidRPr="001D05A7">
        <w:rPr>
          <w:vertAlign w:val="superscript"/>
          <w:lang w:val="uk-UA"/>
        </w:rPr>
        <w:t>2</w:t>
      </w:r>
      <w:r w:rsidRPr="001D05A7">
        <w:rPr>
          <w:vertAlign w:val="subscript"/>
          <w:lang w:val="uk-UA"/>
        </w:rPr>
        <w:t>0,05;2</w:t>
      </w:r>
      <w:r w:rsidRPr="001D05A7">
        <w:rPr>
          <w:lang w:val="uk-UA"/>
        </w:rPr>
        <w:t>, то думки експертів не є погодженими.</w:t>
      </w:r>
    </w:p>
    <w:p w14:paraId="4F4F9466" w14:textId="77777777" w:rsidR="00473222" w:rsidRPr="001D05A7" w:rsidRDefault="00473222" w:rsidP="00D64BC5">
      <w:pPr>
        <w:pStyle w:val="a5"/>
        <w:spacing w:line="240" w:lineRule="auto"/>
        <w:rPr>
          <w:lang w:val="uk-UA"/>
        </w:rPr>
      </w:pPr>
      <w:r w:rsidRPr="001D05A7">
        <w:rPr>
          <w:lang w:val="uk-UA"/>
        </w:rPr>
        <w:t>Задача ранжирування ряду об'єктів складається в розташуванні об'єктів у порядку, що відповідає убуванню їхньої якості, цінності, переваги або в розташуванні показників, що описують об'єкт у порядку убування їхньої значущості.</w:t>
      </w:r>
    </w:p>
    <w:p w14:paraId="3AFCFEDF" w14:textId="77777777" w:rsidR="00473222" w:rsidRPr="001D05A7" w:rsidRDefault="00473222" w:rsidP="00D64BC5">
      <w:pPr>
        <w:pStyle w:val="a5"/>
        <w:spacing w:line="240" w:lineRule="auto"/>
        <w:rPr>
          <w:lang w:val="uk-UA"/>
        </w:rPr>
      </w:pPr>
      <w:r w:rsidRPr="001D05A7">
        <w:rPr>
          <w:lang w:val="uk-UA"/>
        </w:rPr>
        <w:t>Якщо властивості об'єкта характеризуються одним показником, то упорядкування одиниць сукупності здійснюється заміною цього показника відповідними рангами.</w:t>
      </w:r>
    </w:p>
    <w:p w14:paraId="16CA877B" w14:textId="77777777" w:rsidR="00473222" w:rsidRPr="001D05A7" w:rsidRDefault="00473222" w:rsidP="00D64BC5">
      <w:pPr>
        <w:pStyle w:val="a5"/>
        <w:spacing w:line="240" w:lineRule="auto"/>
        <w:rPr>
          <w:lang w:val="uk-UA"/>
        </w:rPr>
      </w:pPr>
      <w:r w:rsidRPr="001D05A7">
        <w:rPr>
          <w:lang w:val="uk-UA"/>
        </w:rPr>
        <w:t xml:space="preserve">Оскільки властивості товару, ринків, споживачів характеризуються безліччю показників, то при упорядкуванні одиниць сукупності (об'єктів) виникає необхідність агрегування всіх показників множини </w:t>
      </w:r>
      <w:r w:rsidRPr="001D05A7">
        <w:rPr>
          <w:position w:val="-14"/>
          <w:lang w:val="uk-UA"/>
        </w:rPr>
        <w:object w:dxaOrig="1719" w:dyaOrig="380" w14:anchorId="2C76CE70">
          <v:shape id="_x0000_i1098" type="#_x0000_t75" style="width:108pt;height:24.2pt" o:ole="">
            <v:imagedata r:id="rId147" o:title=""/>
          </v:shape>
          <o:OLEObject Type="Embed" ProgID="Equation.3" ShapeID="_x0000_i1098" DrawAspect="Content" ObjectID="_1763129070" r:id="rId148"/>
        </w:object>
      </w:r>
      <w:r w:rsidRPr="001D05A7">
        <w:rPr>
          <w:lang w:val="uk-UA"/>
        </w:rPr>
        <w:t xml:space="preserve"> в одну інтегральну оцінку I</w:t>
      </w:r>
      <w:r w:rsidRPr="001D05A7">
        <w:rPr>
          <w:vertAlign w:val="subscript"/>
          <w:lang w:val="uk-UA"/>
        </w:rPr>
        <w:t>j</w:t>
      </w:r>
      <w:r w:rsidRPr="001D05A7">
        <w:rPr>
          <w:lang w:val="uk-UA"/>
        </w:rPr>
        <w:t>. Тут j - номер об'єкта або елемента сукупності.</w:t>
      </w:r>
    </w:p>
    <w:p w14:paraId="72BC44AF" w14:textId="77777777" w:rsidR="00473222" w:rsidRPr="001D05A7" w:rsidRDefault="00473222" w:rsidP="00D64BC5">
      <w:pPr>
        <w:pStyle w:val="a5"/>
        <w:spacing w:line="240" w:lineRule="auto"/>
        <w:rPr>
          <w:lang w:val="uk-UA"/>
        </w:rPr>
      </w:pPr>
      <w:r w:rsidRPr="001D05A7">
        <w:rPr>
          <w:lang w:val="uk-UA"/>
        </w:rPr>
        <w:t>Агрегування показників базується на теорії "адитивної цінності", відповідно до якої цінність цілого дорівнює сумі цінностей його складових.</w:t>
      </w:r>
    </w:p>
    <w:p w14:paraId="3BA3E6F5" w14:textId="5A9AF29A" w:rsidR="00473222" w:rsidRDefault="00473222" w:rsidP="00D64BC5">
      <w:pPr>
        <w:pStyle w:val="a5"/>
        <w:spacing w:line="240" w:lineRule="auto"/>
        <w:rPr>
          <w:lang w:val="uk-UA"/>
        </w:rPr>
      </w:pPr>
      <w:r w:rsidRPr="001D05A7">
        <w:rPr>
          <w:lang w:val="uk-UA"/>
        </w:rPr>
        <w:t>Якщо показники мають різні одиниці виміру, то адитивне агрегування вимагає приведення їх до однієї основи, тобто стандартизації. Інтегральна оцінка має вигляд зваженої середньої арифметичної:</w:t>
      </w:r>
    </w:p>
    <w:p w14:paraId="0559DA30" w14:textId="77777777" w:rsidR="00D64BC5" w:rsidRPr="001D05A7" w:rsidRDefault="00D64BC5" w:rsidP="00D64BC5">
      <w:pPr>
        <w:pStyle w:val="a5"/>
        <w:spacing w:line="240" w:lineRule="auto"/>
        <w:rPr>
          <w:lang w:val="uk-UA"/>
        </w:rPr>
      </w:pPr>
    </w:p>
    <w:p w14:paraId="19E028BC" w14:textId="77777777" w:rsidR="00473222" w:rsidRPr="001D05A7" w:rsidRDefault="00473222" w:rsidP="00D64BC5">
      <w:pPr>
        <w:pStyle w:val="a5"/>
        <w:tabs>
          <w:tab w:val="center" w:pos="4680"/>
          <w:tab w:val="right" w:pos="9638"/>
        </w:tabs>
        <w:spacing w:line="240" w:lineRule="auto"/>
        <w:ind w:firstLine="0"/>
        <w:rPr>
          <w:lang w:val="uk-UA"/>
        </w:rPr>
      </w:pPr>
      <w:r w:rsidRPr="001D05A7">
        <w:rPr>
          <w:lang w:val="uk-UA"/>
        </w:rPr>
        <w:tab/>
      </w:r>
      <w:r w:rsidRPr="001D05A7">
        <w:rPr>
          <w:position w:val="-28"/>
          <w:lang w:val="uk-UA"/>
        </w:rPr>
        <w:object w:dxaOrig="1340" w:dyaOrig="680" w14:anchorId="64DA5E4D">
          <v:shape id="_x0000_i1099" type="#_x0000_t75" style="width:67.15pt;height:34.4pt" o:ole="">
            <v:imagedata r:id="rId149" o:title=""/>
          </v:shape>
          <o:OLEObject Type="Embed" ProgID="Equation.3" ShapeID="_x0000_i1099" DrawAspect="Content" ObjectID="_1763129071" r:id="rId150"/>
        </w:object>
      </w:r>
      <w:r w:rsidRPr="001D05A7">
        <w:rPr>
          <w:lang w:val="uk-UA"/>
        </w:rPr>
        <w:tab/>
        <w:t>(2.21)</w:t>
      </w:r>
    </w:p>
    <w:p w14:paraId="47878512" w14:textId="77777777" w:rsidR="00473222" w:rsidRPr="001D05A7" w:rsidRDefault="00473222" w:rsidP="00D64BC5">
      <w:pPr>
        <w:pStyle w:val="a5"/>
        <w:spacing w:line="240" w:lineRule="auto"/>
        <w:rPr>
          <w:lang w:val="uk-UA"/>
        </w:rPr>
      </w:pPr>
      <w:r w:rsidRPr="001D05A7">
        <w:rPr>
          <w:lang w:val="uk-UA"/>
        </w:rPr>
        <w:t xml:space="preserve">де </w:t>
      </w:r>
      <w:r w:rsidRPr="001D05A7">
        <w:rPr>
          <w:position w:val="-12"/>
          <w:lang w:val="uk-UA"/>
        </w:rPr>
        <w:object w:dxaOrig="279" w:dyaOrig="360" w14:anchorId="286091FB">
          <v:shape id="_x0000_i1100" type="#_x0000_t75" style="width:20.95pt;height:28.5pt" o:ole="">
            <v:imagedata r:id="rId151" o:title=""/>
          </v:shape>
          <o:OLEObject Type="Embed" ProgID="Equation.3" ShapeID="_x0000_i1100" DrawAspect="Content" ObjectID="_1763129072" r:id="rId152"/>
        </w:object>
      </w:r>
      <w:r w:rsidRPr="001D05A7">
        <w:rPr>
          <w:lang w:val="uk-UA"/>
        </w:rPr>
        <w:t xml:space="preserve"> – вага i-го показника;</w:t>
      </w:r>
    </w:p>
    <w:p w14:paraId="3508D609" w14:textId="77777777" w:rsidR="00473222" w:rsidRPr="001D05A7" w:rsidRDefault="00473222" w:rsidP="00D64BC5">
      <w:pPr>
        <w:pStyle w:val="a5"/>
        <w:spacing w:line="240" w:lineRule="auto"/>
        <w:ind w:firstLine="1080"/>
        <w:rPr>
          <w:lang w:val="uk-UA"/>
        </w:rPr>
      </w:pPr>
      <w:r w:rsidRPr="001D05A7">
        <w:rPr>
          <w:position w:val="-14"/>
          <w:lang w:val="uk-UA"/>
        </w:rPr>
        <w:object w:dxaOrig="279" w:dyaOrig="380" w14:anchorId="1BCD1424">
          <v:shape id="_x0000_i1101" type="#_x0000_t75" style="width:20.95pt;height:29.55pt" o:ole="">
            <v:imagedata r:id="rId153" o:title=""/>
          </v:shape>
          <o:OLEObject Type="Embed" ProgID="Equation.3" ShapeID="_x0000_i1101" DrawAspect="Content" ObjectID="_1763129073" r:id="rId154"/>
        </w:object>
      </w:r>
      <w:r w:rsidRPr="001D05A7">
        <w:rPr>
          <w:lang w:val="uk-UA"/>
        </w:rPr>
        <w:t xml:space="preserve"> – стандартизовані значення показників x</w:t>
      </w:r>
      <w:r w:rsidRPr="001D05A7">
        <w:rPr>
          <w:vertAlign w:val="subscript"/>
          <w:lang w:val="uk-UA"/>
        </w:rPr>
        <w:t>ij</w:t>
      </w:r>
      <w:r w:rsidRPr="001D05A7">
        <w:rPr>
          <w:lang w:val="uk-UA"/>
        </w:rPr>
        <w:t>;</w:t>
      </w:r>
    </w:p>
    <w:p w14:paraId="2F07F096" w14:textId="77777777" w:rsidR="00473222" w:rsidRPr="001D05A7" w:rsidRDefault="00473222" w:rsidP="00D64BC5">
      <w:pPr>
        <w:pStyle w:val="a5"/>
        <w:spacing w:line="240" w:lineRule="auto"/>
        <w:ind w:firstLine="1080"/>
        <w:rPr>
          <w:lang w:val="uk-UA"/>
        </w:rPr>
      </w:pPr>
      <w:r w:rsidRPr="001D05A7">
        <w:rPr>
          <w:position w:val="-28"/>
          <w:lang w:val="uk-UA"/>
        </w:rPr>
        <w:object w:dxaOrig="940" w:dyaOrig="680" w14:anchorId="258A6745">
          <v:shape id="_x0000_i1102" type="#_x0000_t75" style="width:46.75pt;height:34.4pt" o:ole="">
            <v:imagedata r:id="rId155" o:title=""/>
          </v:shape>
          <o:OLEObject Type="Embed" ProgID="Equation.3" ShapeID="_x0000_i1102" DrawAspect="Content" ObjectID="_1763129074" r:id="rId156"/>
        </w:object>
      </w:r>
      <w:r w:rsidRPr="001D05A7">
        <w:rPr>
          <w:lang w:val="uk-UA"/>
        </w:rPr>
        <w:t>.</w:t>
      </w:r>
    </w:p>
    <w:p w14:paraId="5EA571BF" w14:textId="77777777" w:rsidR="00473222" w:rsidRPr="001D05A7" w:rsidRDefault="00473222" w:rsidP="00D64BC5">
      <w:pPr>
        <w:pStyle w:val="a5"/>
        <w:spacing w:line="240" w:lineRule="auto"/>
        <w:rPr>
          <w:lang w:val="uk-UA"/>
        </w:rPr>
      </w:pPr>
      <w:r w:rsidRPr="001D05A7">
        <w:rPr>
          <w:lang w:val="uk-UA"/>
        </w:rPr>
        <w:lastRenderedPageBreak/>
        <w:t>Способи стандартизації базуються на порівнянні значень показника x</w:t>
      </w:r>
      <w:r w:rsidRPr="001D05A7">
        <w:rPr>
          <w:vertAlign w:val="subscript"/>
          <w:lang w:val="uk-UA"/>
        </w:rPr>
        <w:t>ij</w:t>
      </w:r>
      <w:r w:rsidRPr="001D05A7">
        <w:rPr>
          <w:lang w:val="uk-UA"/>
        </w:rPr>
        <w:t xml:space="preserve"> з деякою величиною </w:t>
      </w:r>
      <w:r w:rsidRPr="001D05A7">
        <w:rPr>
          <w:i/>
          <w:lang w:val="uk-UA"/>
        </w:rPr>
        <w:t xml:space="preserve">а. </w:t>
      </w:r>
      <w:r w:rsidRPr="001D05A7">
        <w:rPr>
          <w:lang w:val="uk-UA"/>
        </w:rPr>
        <w:t xml:space="preserve">Результат порівняння можна представити відношенням </w:t>
      </w:r>
      <w:r w:rsidRPr="001D05A7">
        <w:rPr>
          <w:position w:val="-24"/>
          <w:lang w:val="uk-UA"/>
        </w:rPr>
        <w:object w:dxaOrig="360" w:dyaOrig="660" w14:anchorId="49A892C4">
          <v:shape id="_x0000_i1103" type="#_x0000_t75" style="width:18.25pt;height:32.8pt" o:ole="">
            <v:imagedata r:id="rId157" o:title=""/>
          </v:shape>
          <o:OLEObject Type="Embed" ProgID="Equation.3" ShapeID="_x0000_i1103" DrawAspect="Content" ObjectID="_1763129075" r:id="rId158"/>
        </w:object>
      </w:r>
      <w:r w:rsidRPr="001D05A7">
        <w:rPr>
          <w:lang w:val="uk-UA"/>
        </w:rPr>
        <w:t xml:space="preserve"> або відхиленням </w:t>
      </w:r>
      <w:r w:rsidRPr="001D05A7">
        <w:rPr>
          <w:position w:val="-30"/>
          <w:lang w:val="uk-UA"/>
        </w:rPr>
        <w:object w:dxaOrig="720" w:dyaOrig="720" w14:anchorId="631334BB">
          <v:shape id="_x0000_i1104" type="#_x0000_t75" style="width:36pt;height:36pt" o:ole="">
            <v:imagedata r:id="rId159" o:title=""/>
          </v:shape>
          <o:OLEObject Type="Embed" ProgID="Equation.3" ShapeID="_x0000_i1104" DrawAspect="Content" ObjectID="_1763129076" r:id="rId160"/>
        </w:object>
      </w:r>
      <w:r w:rsidRPr="001D05A7">
        <w:rPr>
          <w:lang w:val="uk-UA"/>
        </w:rPr>
        <w:t>, де q – одиниця стандартизації.</w:t>
      </w:r>
    </w:p>
    <w:p w14:paraId="0C09A2A1" w14:textId="77777777" w:rsidR="00473222" w:rsidRPr="001D05A7" w:rsidRDefault="00473222" w:rsidP="00D64BC5">
      <w:pPr>
        <w:pStyle w:val="a5"/>
        <w:spacing w:line="240" w:lineRule="auto"/>
        <w:rPr>
          <w:lang w:val="uk-UA"/>
        </w:rPr>
      </w:pPr>
      <w:r w:rsidRPr="001D05A7">
        <w:rPr>
          <w:lang w:val="uk-UA"/>
        </w:rPr>
        <w:t>При формуванні простору показників необхідно забезпечити інформаційну односпрямованість показників. У зв'язку із цим їх розділяють на стимулятори та дестимулятори. Зв'язок між оцінкою G та показником-стимулятором x</w:t>
      </w:r>
      <w:r w:rsidRPr="001D05A7">
        <w:rPr>
          <w:vertAlign w:val="subscript"/>
          <w:lang w:val="uk-UA"/>
        </w:rPr>
        <w:t xml:space="preserve">st </w:t>
      </w:r>
      <w:r w:rsidRPr="001D05A7">
        <w:rPr>
          <w:lang w:val="uk-UA"/>
        </w:rPr>
        <w:t>– пряма, а між оцінкою G та показником-дестимулятором x</w:t>
      </w:r>
      <w:r w:rsidRPr="001D05A7">
        <w:rPr>
          <w:vertAlign w:val="subscript"/>
          <w:lang w:val="uk-UA"/>
        </w:rPr>
        <w:t>dst</w:t>
      </w:r>
      <w:r w:rsidRPr="001D05A7">
        <w:rPr>
          <w:lang w:val="uk-UA"/>
        </w:rPr>
        <w:t xml:space="preserve"> – зворотна. При агрегуванні дестимулятори перетворюються на стимулятори, наприклад, x</w:t>
      </w:r>
      <w:r w:rsidRPr="001D05A7">
        <w:rPr>
          <w:vertAlign w:val="subscript"/>
          <w:lang w:val="uk-UA"/>
        </w:rPr>
        <w:t xml:space="preserve">st </w:t>
      </w:r>
      <w:r w:rsidRPr="001D05A7">
        <w:rPr>
          <w:lang w:val="uk-UA"/>
        </w:rPr>
        <w:t>=1-</w:t>
      </w:r>
      <w:r w:rsidRPr="001D05A7">
        <w:rPr>
          <w:position w:val="-12"/>
          <w:lang w:val="uk-UA"/>
        </w:rPr>
        <w:object w:dxaOrig="380" w:dyaOrig="360" w14:anchorId="72DAC75E">
          <v:shape id="_x0000_i1105" type="#_x0000_t75" style="width:21.5pt;height:20.95pt" o:ole="">
            <v:imagedata r:id="rId161" o:title=""/>
          </v:shape>
          <o:OLEObject Type="Embed" ProgID="Equation.3" ShapeID="_x0000_i1105" DrawAspect="Content" ObjectID="_1763129077" r:id="rId162"/>
        </w:object>
      </w:r>
      <w:r w:rsidRPr="001D05A7">
        <w:rPr>
          <w:lang w:val="uk-UA"/>
        </w:rPr>
        <w:t>, або x</w:t>
      </w:r>
      <w:r w:rsidRPr="001D05A7">
        <w:rPr>
          <w:vertAlign w:val="subscript"/>
          <w:lang w:val="uk-UA"/>
        </w:rPr>
        <w:t xml:space="preserve">st </w:t>
      </w:r>
      <w:r w:rsidRPr="001D05A7">
        <w:rPr>
          <w:position w:val="-30"/>
          <w:vertAlign w:val="subscript"/>
          <w:lang w:val="uk-UA"/>
        </w:rPr>
        <w:object w:dxaOrig="639" w:dyaOrig="680" w14:anchorId="4E1F4E65">
          <v:shape id="_x0000_i1106" type="#_x0000_t75" style="width:31.7pt;height:34.4pt" o:ole="">
            <v:imagedata r:id="rId163" o:title=""/>
          </v:shape>
          <o:OLEObject Type="Embed" ProgID="Equation.3" ShapeID="_x0000_i1106" DrawAspect="Content" ObjectID="_1763129078" r:id="rId164"/>
        </w:object>
      </w:r>
      <w:r w:rsidRPr="001D05A7">
        <w:rPr>
          <w:vertAlign w:val="subscript"/>
          <w:lang w:val="uk-UA"/>
        </w:rPr>
        <w:t xml:space="preserve">. </w:t>
      </w:r>
      <w:r w:rsidRPr="001D05A7">
        <w:rPr>
          <w:lang w:val="uk-UA"/>
        </w:rPr>
        <w:t>Приклад стандартизації показників:</w:t>
      </w:r>
    </w:p>
    <w:p w14:paraId="68B09FBA" w14:textId="77777777" w:rsidR="00473222" w:rsidRPr="001D05A7" w:rsidRDefault="00473222" w:rsidP="00D64BC5">
      <w:pPr>
        <w:pStyle w:val="a5"/>
        <w:spacing w:line="240" w:lineRule="auto"/>
        <w:ind w:firstLine="0"/>
        <w:jc w:val="center"/>
        <w:rPr>
          <w:lang w:val="uk-UA"/>
        </w:rPr>
      </w:pPr>
      <w:r w:rsidRPr="001D05A7">
        <w:rPr>
          <w:position w:val="-30"/>
          <w:lang w:val="uk-UA"/>
        </w:rPr>
        <w:object w:dxaOrig="1600" w:dyaOrig="720" w14:anchorId="220F4C3D">
          <v:shape id="_x0000_i1107" type="#_x0000_t75" style="width:84.35pt;height:37.6pt" o:ole="">
            <v:imagedata r:id="rId165" o:title=""/>
          </v:shape>
          <o:OLEObject Type="Embed" ProgID="Equation.3" ShapeID="_x0000_i1107" DrawAspect="Content" ObjectID="_1763129079" r:id="rId166"/>
        </w:object>
      </w:r>
      <w:r w:rsidRPr="001D05A7">
        <w:rPr>
          <w:lang w:val="uk-UA"/>
        </w:rPr>
        <w:t>,</w:t>
      </w:r>
      <w:r w:rsidRPr="001D05A7">
        <w:rPr>
          <w:lang w:val="uk-UA"/>
        </w:rPr>
        <w:tab/>
      </w:r>
      <w:r w:rsidRPr="001D05A7">
        <w:rPr>
          <w:position w:val="-30"/>
          <w:lang w:val="uk-UA"/>
        </w:rPr>
        <w:object w:dxaOrig="1600" w:dyaOrig="720" w14:anchorId="3FEC87F1">
          <v:shape id="_x0000_i1108" type="#_x0000_t75" style="width:85.45pt;height:38.7pt" o:ole="">
            <v:imagedata r:id="rId167" o:title=""/>
          </v:shape>
          <o:OLEObject Type="Embed" ProgID="Equation.3" ShapeID="_x0000_i1108" DrawAspect="Content" ObjectID="_1763129080" r:id="rId168"/>
        </w:object>
      </w:r>
      <w:r w:rsidRPr="001D05A7">
        <w:rPr>
          <w:lang w:val="uk-UA"/>
        </w:rPr>
        <w:t>,</w:t>
      </w:r>
    </w:p>
    <w:p w14:paraId="5AEC86F9" w14:textId="77777777" w:rsidR="00473222" w:rsidRPr="001D05A7" w:rsidRDefault="00473222" w:rsidP="00D64BC5">
      <w:pPr>
        <w:pStyle w:val="a5"/>
        <w:spacing w:line="240" w:lineRule="auto"/>
        <w:ind w:firstLine="0"/>
        <w:jc w:val="center"/>
        <w:rPr>
          <w:lang w:val="uk-UA"/>
        </w:rPr>
      </w:pPr>
      <w:r w:rsidRPr="001D05A7">
        <w:rPr>
          <w:position w:val="-30"/>
          <w:lang w:val="uk-UA"/>
        </w:rPr>
        <w:object w:dxaOrig="1300" w:dyaOrig="760" w14:anchorId="702802D6">
          <v:shape id="_x0000_i1109" type="#_x0000_t75" style="width:73.05pt;height:42.45pt" o:ole="">
            <v:imagedata r:id="rId169" o:title=""/>
          </v:shape>
          <o:OLEObject Type="Embed" ProgID="Equation.3" ShapeID="_x0000_i1109" DrawAspect="Content" ObjectID="_1763129081" r:id="rId170"/>
        </w:object>
      </w:r>
      <w:r w:rsidRPr="001D05A7">
        <w:rPr>
          <w:lang w:val="uk-UA"/>
        </w:rPr>
        <w:t>,</w:t>
      </w:r>
      <w:r w:rsidRPr="001D05A7">
        <w:rPr>
          <w:lang w:val="uk-UA"/>
        </w:rPr>
        <w:tab/>
      </w:r>
      <w:r w:rsidRPr="001D05A7">
        <w:rPr>
          <w:position w:val="-30"/>
          <w:lang w:val="uk-UA"/>
        </w:rPr>
        <w:object w:dxaOrig="1300" w:dyaOrig="760" w14:anchorId="4A01C739">
          <v:shape id="_x0000_i1110" type="#_x0000_t75" style="width:69.3pt;height:40.85pt" o:ole="">
            <v:imagedata r:id="rId171" o:title=""/>
          </v:shape>
          <o:OLEObject Type="Embed" ProgID="Equation.3" ShapeID="_x0000_i1110" DrawAspect="Content" ObjectID="_1763129082" r:id="rId172"/>
        </w:object>
      </w:r>
      <w:r w:rsidRPr="001D05A7">
        <w:rPr>
          <w:lang w:val="uk-UA"/>
        </w:rPr>
        <w:t>,</w:t>
      </w:r>
    </w:p>
    <w:p w14:paraId="3F02E795" w14:textId="77777777" w:rsidR="00473222" w:rsidRPr="001D05A7" w:rsidRDefault="00473222" w:rsidP="00D64BC5">
      <w:pPr>
        <w:pStyle w:val="a5"/>
        <w:spacing w:line="240" w:lineRule="auto"/>
        <w:rPr>
          <w:lang w:val="uk-UA"/>
        </w:rPr>
      </w:pPr>
      <w:r w:rsidRPr="001D05A7">
        <w:rPr>
          <w:lang w:val="uk-UA"/>
        </w:rPr>
        <w:t xml:space="preserve">де </w:t>
      </w:r>
      <w:r w:rsidRPr="001D05A7">
        <w:rPr>
          <w:position w:val="-12"/>
          <w:lang w:val="uk-UA"/>
        </w:rPr>
        <w:object w:dxaOrig="460" w:dyaOrig="360" w14:anchorId="4144BCBC">
          <v:shape id="_x0000_i1111" type="#_x0000_t75" style="width:31.15pt;height:24.2pt" o:ole="">
            <v:imagedata r:id="rId173" o:title=""/>
          </v:shape>
          <o:OLEObject Type="Embed" ProgID="Equation.3" ShapeID="_x0000_i1111" DrawAspect="Content" ObjectID="_1763129083" r:id="rId174"/>
        </w:object>
      </w:r>
      <w:r w:rsidRPr="001D05A7">
        <w:rPr>
          <w:lang w:val="uk-UA"/>
        </w:rPr>
        <w:t xml:space="preserve"> – максимальне значення показника;</w:t>
      </w:r>
    </w:p>
    <w:p w14:paraId="6D7B12E5" w14:textId="77777777" w:rsidR="00473222" w:rsidRPr="001D05A7" w:rsidRDefault="00473222" w:rsidP="00D64BC5">
      <w:pPr>
        <w:pStyle w:val="a5"/>
        <w:spacing w:line="240" w:lineRule="auto"/>
        <w:ind w:firstLine="1080"/>
        <w:rPr>
          <w:lang w:val="uk-UA"/>
        </w:rPr>
      </w:pPr>
      <w:r w:rsidRPr="001D05A7">
        <w:rPr>
          <w:position w:val="-10"/>
          <w:lang w:val="uk-UA"/>
        </w:rPr>
        <w:object w:dxaOrig="420" w:dyaOrig="340" w14:anchorId="050948C6">
          <v:shape id="_x0000_i1112" type="#_x0000_t75" style="width:28.5pt;height:22.55pt" o:ole="">
            <v:imagedata r:id="rId175" o:title=""/>
          </v:shape>
          <o:OLEObject Type="Embed" ProgID="Equation.3" ShapeID="_x0000_i1112" DrawAspect="Content" ObjectID="_1763129084" r:id="rId176"/>
        </w:object>
      </w:r>
      <w:r w:rsidRPr="001D05A7">
        <w:rPr>
          <w:lang w:val="uk-UA"/>
        </w:rPr>
        <w:t xml:space="preserve"> – мінімальне значення показника;</w:t>
      </w:r>
    </w:p>
    <w:p w14:paraId="2590DE3E" w14:textId="77777777" w:rsidR="00473222" w:rsidRPr="001D05A7" w:rsidRDefault="00473222" w:rsidP="00D64BC5">
      <w:pPr>
        <w:pStyle w:val="a5"/>
        <w:spacing w:line="240" w:lineRule="auto"/>
        <w:ind w:firstLine="1080"/>
        <w:rPr>
          <w:lang w:val="uk-UA"/>
        </w:rPr>
      </w:pPr>
      <w:r w:rsidRPr="001D05A7">
        <w:rPr>
          <w:position w:val="-12"/>
          <w:lang w:val="uk-UA"/>
        </w:rPr>
        <w:object w:dxaOrig="260" w:dyaOrig="400" w14:anchorId="50398A8D">
          <v:shape id="_x0000_i1113" type="#_x0000_t75" style="width:13.45pt;height:19.9pt" o:ole="">
            <v:imagedata r:id="rId177" o:title=""/>
          </v:shape>
          <o:OLEObject Type="Embed" ProgID="Equation.3" ShapeID="_x0000_i1113" DrawAspect="Content" ObjectID="_1763129085" r:id="rId178"/>
        </w:object>
      </w:r>
      <w:r w:rsidRPr="001D05A7">
        <w:rPr>
          <w:lang w:val="uk-UA"/>
        </w:rPr>
        <w:t xml:space="preserve"> – середнє значення і-го показника;</w:t>
      </w:r>
    </w:p>
    <w:p w14:paraId="41AABE86" w14:textId="77777777" w:rsidR="00473222" w:rsidRPr="001D05A7" w:rsidRDefault="00473222" w:rsidP="00D64BC5">
      <w:pPr>
        <w:pStyle w:val="a5"/>
        <w:spacing w:line="240" w:lineRule="auto"/>
        <w:ind w:firstLine="1080"/>
        <w:rPr>
          <w:lang w:val="uk-UA"/>
        </w:rPr>
      </w:pPr>
      <w:r w:rsidRPr="001D05A7">
        <w:rPr>
          <w:position w:val="-12"/>
          <w:lang w:val="uk-UA"/>
        </w:rPr>
        <w:object w:dxaOrig="279" w:dyaOrig="360" w14:anchorId="4A852D05">
          <v:shape id="_x0000_i1114" type="#_x0000_t75" style="width:14.5pt;height:18.25pt" o:ole="">
            <v:imagedata r:id="rId179" o:title=""/>
          </v:shape>
          <o:OLEObject Type="Embed" ProgID="Equation.3" ShapeID="_x0000_i1114" DrawAspect="Content" ObjectID="_1763129086" r:id="rId180"/>
        </w:object>
      </w:r>
      <w:r w:rsidRPr="001D05A7">
        <w:rPr>
          <w:lang w:val="uk-UA"/>
        </w:rPr>
        <w:t xml:space="preserve"> – стандартне відхилення і-го показника.</w:t>
      </w:r>
    </w:p>
    <w:p w14:paraId="4E5BF7E4" w14:textId="77777777" w:rsidR="00473222" w:rsidRPr="001D05A7" w:rsidRDefault="00473222" w:rsidP="00D64BC5">
      <w:pPr>
        <w:pStyle w:val="a5"/>
        <w:spacing w:line="240" w:lineRule="auto"/>
        <w:rPr>
          <w:lang w:val="uk-UA"/>
        </w:rPr>
      </w:pPr>
      <w:r w:rsidRPr="001D05A7">
        <w:rPr>
          <w:lang w:val="uk-UA"/>
        </w:rPr>
        <w:t>Позиція j-ї одиниці щодо бази порівняння може бути оцінена також на основі таксонометричного показника рівня розвитку:</w:t>
      </w:r>
    </w:p>
    <w:p w14:paraId="3941BE2B" w14:textId="77777777" w:rsidR="00473222" w:rsidRPr="001D05A7" w:rsidRDefault="00473222" w:rsidP="00D64BC5">
      <w:pPr>
        <w:pStyle w:val="a5"/>
        <w:tabs>
          <w:tab w:val="center" w:pos="4680"/>
          <w:tab w:val="right" w:pos="9638"/>
        </w:tabs>
        <w:spacing w:line="240" w:lineRule="auto"/>
        <w:ind w:firstLine="0"/>
        <w:rPr>
          <w:lang w:val="uk-UA"/>
        </w:rPr>
      </w:pPr>
      <w:r w:rsidRPr="001D05A7">
        <w:rPr>
          <w:lang w:val="uk-UA"/>
        </w:rPr>
        <w:tab/>
      </w:r>
      <w:r w:rsidRPr="001D05A7">
        <w:rPr>
          <w:position w:val="-32"/>
          <w:lang w:val="uk-UA"/>
        </w:rPr>
        <w:object w:dxaOrig="1040" w:dyaOrig="740" w14:anchorId="721D04EF">
          <v:shape id="_x0000_i1115" type="#_x0000_t75" style="width:52.1pt;height:37.05pt" o:ole="">
            <v:imagedata r:id="rId181" o:title=""/>
          </v:shape>
          <o:OLEObject Type="Embed" ProgID="Equation.3" ShapeID="_x0000_i1115" DrawAspect="Content" ObjectID="_1763129087" r:id="rId182"/>
        </w:object>
      </w:r>
      <w:r w:rsidRPr="001D05A7">
        <w:rPr>
          <w:lang w:val="uk-UA"/>
        </w:rPr>
        <w:tab/>
        <w:t>(2.22)</w:t>
      </w:r>
    </w:p>
    <w:p w14:paraId="2A295762" w14:textId="77777777" w:rsidR="00473222" w:rsidRPr="001D05A7" w:rsidRDefault="00473222" w:rsidP="00D64BC5">
      <w:pPr>
        <w:pStyle w:val="a5"/>
        <w:spacing w:line="240" w:lineRule="auto"/>
        <w:rPr>
          <w:lang w:val="uk-UA"/>
        </w:rPr>
      </w:pPr>
      <w:r w:rsidRPr="001D05A7">
        <w:rPr>
          <w:lang w:val="uk-UA"/>
        </w:rPr>
        <w:t xml:space="preserve">де </w:t>
      </w:r>
      <w:r w:rsidRPr="001D05A7">
        <w:rPr>
          <w:position w:val="-30"/>
          <w:lang w:val="uk-UA"/>
        </w:rPr>
        <w:object w:dxaOrig="2100" w:dyaOrig="760" w14:anchorId="5E534925">
          <v:shape id="_x0000_i1116" type="#_x0000_t75" style="width:104.8pt;height:37.6pt" o:ole="">
            <v:imagedata r:id="rId183" o:title=""/>
          </v:shape>
          <o:OLEObject Type="Embed" ProgID="Equation.3" ShapeID="_x0000_i1116" DrawAspect="Content" ObjectID="_1763129088" r:id="rId184"/>
        </w:object>
      </w:r>
      <w:r w:rsidRPr="001D05A7">
        <w:rPr>
          <w:lang w:val="uk-UA"/>
        </w:rPr>
        <w:t xml:space="preserve"> – евклідова відстань;</w:t>
      </w:r>
    </w:p>
    <w:p w14:paraId="0F0A0353" w14:textId="77777777" w:rsidR="00473222" w:rsidRPr="001D05A7" w:rsidRDefault="00473222" w:rsidP="00D64BC5">
      <w:pPr>
        <w:pStyle w:val="a5"/>
        <w:spacing w:line="240" w:lineRule="auto"/>
        <w:ind w:firstLine="1080"/>
        <w:rPr>
          <w:lang w:val="uk-UA"/>
        </w:rPr>
      </w:pPr>
      <w:r w:rsidRPr="001D05A7">
        <w:rPr>
          <w:lang w:val="uk-UA"/>
        </w:rPr>
        <w:t>|G| – стандартизований діапазон варіації.</w:t>
      </w:r>
    </w:p>
    <w:p w14:paraId="0E2E4DE3" w14:textId="77777777" w:rsidR="00473222" w:rsidRPr="001D05A7" w:rsidRDefault="00473222" w:rsidP="00D64BC5">
      <w:pPr>
        <w:pStyle w:val="a5"/>
        <w:spacing w:line="240" w:lineRule="auto"/>
        <w:rPr>
          <w:lang w:val="uk-UA"/>
        </w:rPr>
      </w:pPr>
      <w:r w:rsidRPr="001D05A7">
        <w:rPr>
          <w:lang w:val="uk-UA"/>
        </w:rPr>
        <w:t>Значення G</w:t>
      </w:r>
      <w:r w:rsidRPr="001D05A7">
        <w:rPr>
          <w:vertAlign w:val="subscript"/>
          <w:lang w:val="uk-UA"/>
        </w:rPr>
        <w:t>j</w:t>
      </w:r>
      <w:r w:rsidRPr="001D05A7">
        <w:rPr>
          <w:lang w:val="uk-UA"/>
        </w:rPr>
        <w:t xml:space="preserve"> змінюється від 0 до 1.</w:t>
      </w:r>
    </w:p>
    <w:p w14:paraId="216EC2ED" w14:textId="77777777" w:rsidR="00473222" w:rsidRPr="001D05A7" w:rsidRDefault="00473222" w:rsidP="00D64BC5">
      <w:pPr>
        <w:pStyle w:val="a5"/>
        <w:spacing w:line="240" w:lineRule="auto"/>
        <w:rPr>
          <w:lang w:val="uk-UA"/>
        </w:rPr>
      </w:pPr>
      <w:r w:rsidRPr="001D05A7">
        <w:rPr>
          <w:lang w:val="uk-UA"/>
        </w:rPr>
        <w:t>Основне призначення інтегральних оцінок – ранжирування, типологія об'єктів. У той же час інтегральні оцінки можуть використовуватися й при вивченні розподілів, взаємозв'язку, тенденцій розвитку.</w:t>
      </w:r>
    </w:p>
    <w:p w14:paraId="3138C030" w14:textId="77777777" w:rsidR="00473222" w:rsidRPr="001D05A7" w:rsidRDefault="00473222" w:rsidP="00D64BC5">
      <w:pPr>
        <w:pStyle w:val="a5"/>
        <w:spacing w:line="240" w:lineRule="auto"/>
        <w:rPr>
          <w:lang w:val="uk-UA"/>
        </w:rPr>
      </w:pPr>
      <w:r w:rsidRPr="001D05A7">
        <w:rPr>
          <w:lang w:val="uk-UA"/>
        </w:rPr>
        <w:t>Оскільки задача визначення вагових коефіцієнтів значимості при великій кількості показників є складною й сильно впливає на результати оцінок рейтингу, то для ранжирування об'єктів використовують метод попарного порівняння. Для цього експерт попарно порівнює два параметри й оцінює їхню значущість відносно один до одного. За результатами всіх відповідей виконують розрахунок ваг.</w:t>
      </w:r>
    </w:p>
    <w:p w14:paraId="6931ACDA" w14:textId="41C901D0" w:rsidR="00473222" w:rsidRDefault="00473222" w:rsidP="00D64BC5">
      <w:pPr>
        <w:pStyle w:val="a5"/>
        <w:spacing w:line="240" w:lineRule="auto"/>
        <w:rPr>
          <w:lang w:val="uk-UA"/>
        </w:rPr>
      </w:pPr>
      <w:r w:rsidRPr="001D05A7">
        <w:rPr>
          <w:lang w:val="uk-UA"/>
        </w:rPr>
        <w:t>Приклад 2.4. Для оцінки властивостей товару була зроблена експертна оцінка трьох характеристик зубної пасти "Colgate". Результати експертів представлені у вигляді таблиці рангів.</w:t>
      </w:r>
    </w:p>
    <w:p w14:paraId="584FE279" w14:textId="77777777" w:rsidR="00D64BC5" w:rsidRDefault="00D64BC5" w:rsidP="00D64BC5">
      <w:pPr>
        <w:pStyle w:val="a5"/>
        <w:spacing w:line="240" w:lineRule="auto"/>
        <w:rPr>
          <w:lang w:val="uk-UA"/>
        </w:rPr>
      </w:pPr>
    </w:p>
    <w:p w14:paraId="4E982013" w14:textId="71AEC1DB" w:rsidR="00D64BC5" w:rsidRPr="001D05A7" w:rsidRDefault="00D64BC5" w:rsidP="00D64BC5">
      <w:pPr>
        <w:pStyle w:val="a5"/>
        <w:spacing w:line="240" w:lineRule="auto"/>
        <w:rPr>
          <w:lang w:val="uk-UA"/>
        </w:rPr>
      </w:pPr>
      <w:r w:rsidRPr="001D05A7">
        <w:rPr>
          <w:lang w:val="uk-UA"/>
        </w:rPr>
        <w:lastRenderedPageBreak/>
        <w:t>Таблиця 2.</w:t>
      </w:r>
      <w:r>
        <w:rPr>
          <w:lang w:val="uk-UA"/>
        </w:rPr>
        <w:t xml:space="preserve">4 </w:t>
      </w:r>
      <w:r>
        <w:rPr>
          <w:lang w:bidi="en-US"/>
        </w:rPr>
        <w:t>–</w:t>
      </w:r>
      <w:r w:rsidRPr="001D05A7">
        <w:rPr>
          <w:lang w:val="uk-UA"/>
        </w:rPr>
        <w:t> </w:t>
      </w:r>
      <w:r w:rsidRPr="00D64BC5">
        <w:rPr>
          <w:lang w:val="uk-UA"/>
        </w:rPr>
        <w:t>Результати експертів</w:t>
      </w:r>
      <w:r>
        <w:rPr>
          <w:lang w:val="uk-UA"/>
        </w:rPr>
        <w:t xml:space="preserve"> </w:t>
      </w:r>
      <w:r w:rsidRPr="00D64BC5">
        <w:rPr>
          <w:lang w:val="uk-UA"/>
        </w:rPr>
        <w:t>у вигляді таблиці рангів</w:t>
      </w:r>
    </w:p>
    <w:tbl>
      <w:tblPr>
        <w:tblW w:w="9356" w:type="dxa"/>
        <w:tblInd w:w="93" w:type="dxa"/>
        <w:tblLook w:val="0000" w:firstRow="0" w:lastRow="0" w:firstColumn="0" w:lastColumn="0" w:noHBand="0" w:noVBand="0"/>
      </w:tblPr>
      <w:tblGrid>
        <w:gridCol w:w="3326"/>
        <w:gridCol w:w="896"/>
        <w:gridCol w:w="1283"/>
        <w:gridCol w:w="1283"/>
        <w:gridCol w:w="1283"/>
        <w:gridCol w:w="1285"/>
      </w:tblGrid>
      <w:tr w:rsidR="00473222" w:rsidRPr="001D05A7" w14:paraId="6F7379A9" w14:textId="77777777">
        <w:trPr>
          <w:trHeight w:val="230"/>
        </w:trPr>
        <w:tc>
          <w:tcPr>
            <w:tcW w:w="3326" w:type="dxa"/>
            <w:vMerge w:val="restart"/>
            <w:tcBorders>
              <w:top w:val="single" w:sz="4" w:space="0" w:color="auto"/>
              <w:left w:val="single" w:sz="4" w:space="0" w:color="auto"/>
              <w:bottom w:val="single" w:sz="4" w:space="0" w:color="auto"/>
              <w:right w:val="single" w:sz="4" w:space="0" w:color="auto"/>
            </w:tcBorders>
            <w:vAlign w:val="center"/>
          </w:tcPr>
          <w:p w14:paraId="31C128F9" w14:textId="77777777" w:rsidR="00473222" w:rsidRPr="001D05A7" w:rsidRDefault="00473222" w:rsidP="00473222">
            <w:pPr>
              <w:jc w:val="center"/>
              <w:rPr>
                <w:szCs w:val="28"/>
                <w:lang w:val="uk-UA"/>
              </w:rPr>
            </w:pPr>
            <w:r w:rsidRPr="001D05A7">
              <w:rPr>
                <w:szCs w:val="28"/>
                <w:lang w:val="uk-UA"/>
              </w:rPr>
              <w:t>Характеристика</w:t>
            </w:r>
          </w:p>
        </w:tc>
        <w:tc>
          <w:tcPr>
            <w:tcW w:w="6030" w:type="dxa"/>
            <w:gridSpan w:val="5"/>
            <w:tcBorders>
              <w:top w:val="single" w:sz="4" w:space="0" w:color="auto"/>
              <w:left w:val="nil"/>
              <w:bottom w:val="single" w:sz="4" w:space="0" w:color="auto"/>
              <w:right w:val="single" w:sz="4" w:space="0" w:color="auto"/>
            </w:tcBorders>
            <w:noWrap/>
            <w:vAlign w:val="center"/>
          </w:tcPr>
          <w:p w14:paraId="5A4DA302" w14:textId="77777777" w:rsidR="00473222" w:rsidRPr="001D05A7" w:rsidRDefault="00473222" w:rsidP="00473222">
            <w:pPr>
              <w:jc w:val="center"/>
              <w:rPr>
                <w:szCs w:val="28"/>
                <w:lang w:val="uk-UA"/>
              </w:rPr>
            </w:pPr>
            <w:r w:rsidRPr="001D05A7">
              <w:rPr>
                <w:szCs w:val="28"/>
                <w:lang w:val="uk-UA"/>
              </w:rPr>
              <w:t>Експерти</w:t>
            </w:r>
          </w:p>
        </w:tc>
      </w:tr>
      <w:tr w:rsidR="00473222" w:rsidRPr="001D05A7" w14:paraId="56232A5F" w14:textId="77777777">
        <w:trPr>
          <w:trHeight w:val="230"/>
        </w:trPr>
        <w:tc>
          <w:tcPr>
            <w:tcW w:w="3326" w:type="dxa"/>
            <w:vMerge/>
            <w:tcBorders>
              <w:top w:val="single" w:sz="4" w:space="0" w:color="auto"/>
              <w:left w:val="single" w:sz="4" w:space="0" w:color="auto"/>
              <w:bottom w:val="single" w:sz="4" w:space="0" w:color="auto"/>
              <w:right w:val="single" w:sz="4" w:space="0" w:color="auto"/>
            </w:tcBorders>
            <w:vAlign w:val="center"/>
          </w:tcPr>
          <w:p w14:paraId="3C0F44DA" w14:textId="77777777" w:rsidR="00473222" w:rsidRPr="001D05A7" w:rsidRDefault="00473222" w:rsidP="00473222">
            <w:pPr>
              <w:jc w:val="center"/>
              <w:rPr>
                <w:szCs w:val="28"/>
                <w:lang w:val="uk-UA"/>
              </w:rPr>
            </w:pPr>
          </w:p>
        </w:tc>
        <w:tc>
          <w:tcPr>
            <w:tcW w:w="896" w:type="dxa"/>
            <w:tcBorders>
              <w:top w:val="nil"/>
              <w:left w:val="nil"/>
              <w:bottom w:val="single" w:sz="4" w:space="0" w:color="auto"/>
              <w:right w:val="single" w:sz="4" w:space="0" w:color="auto"/>
            </w:tcBorders>
            <w:noWrap/>
            <w:vAlign w:val="center"/>
          </w:tcPr>
          <w:p w14:paraId="30D12DCC" w14:textId="77777777" w:rsidR="00473222" w:rsidRPr="001D05A7" w:rsidRDefault="00473222" w:rsidP="00473222">
            <w:pPr>
              <w:jc w:val="center"/>
              <w:rPr>
                <w:szCs w:val="28"/>
                <w:lang w:val="uk-UA"/>
              </w:rPr>
            </w:pPr>
            <w:r w:rsidRPr="001D05A7">
              <w:rPr>
                <w:szCs w:val="28"/>
                <w:lang w:val="uk-UA"/>
              </w:rPr>
              <w:t>1</w:t>
            </w:r>
          </w:p>
        </w:tc>
        <w:tc>
          <w:tcPr>
            <w:tcW w:w="1283" w:type="dxa"/>
            <w:tcBorders>
              <w:top w:val="nil"/>
              <w:left w:val="nil"/>
              <w:bottom w:val="single" w:sz="4" w:space="0" w:color="auto"/>
              <w:right w:val="single" w:sz="4" w:space="0" w:color="auto"/>
            </w:tcBorders>
            <w:noWrap/>
            <w:vAlign w:val="center"/>
          </w:tcPr>
          <w:p w14:paraId="63D6B357" w14:textId="77777777" w:rsidR="00473222" w:rsidRPr="001D05A7" w:rsidRDefault="00473222" w:rsidP="00473222">
            <w:pPr>
              <w:jc w:val="center"/>
              <w:rPr>
                <w:szCs w:val="28"/>
                <w:lang w:val="uk-UA"/>
              </w:rPr>
            </w:pPr>
            <w:r w:rsidRPr="001D05A7">
              <w:rPr>
                <w:szCs w:val="28"/>
                <w:lang w:val="uk-UA"/>
              </w:rPr>
              <w:t>2</w:t>
            </w:r>
          </w:p>
        </w:tc>
        <w:tc>
          <w:tcPr>
            <w:tcW w:w="1283" w:type="dxa"/>
            <w:tcBorders>
              <w:top w:val="nil"/>
              <w:left w:val="nil"/>
              <w:bottom w:val="single" w:sz="4" w:space="0" w:color="auto"/>
              <w:right w:val="single" w:sz="4" w:space="0" w:color="auto"/>
            </w:tcBorders>
            <w:noWrap/>
            <w:vAlign w:val="center"/>
          </w:tcPr>
          <w:p w14:paraId="3EAAEE57" w14:textId="77777777" w:rsidR="00473222" w:rsidRPr="001D05A7" w:rsidRDefault="00473222" w:rsidP="00473222">
            <w:pPr>
              <w:jc w:val="center"/>
              <w:rPr>
                <w:szCs w:val="28"/>
                <w:lang w:val="uk-UA"/>
              </w:rPr>
            </w:pPr>
            <w:r w:rsidRPr="001D05A7">
              <w:rPr>
                <w:szCs w:val="28"/>
                <w:lang w:val="uk-UA"/>
              </w:rPr>
              <w:t>3</w:t>
            </w:r>
          </w:p>
        </w:tc>
        <w:tc>
          <w:tcPr>
            <w:tcW w:w="1283" w:type="dxa"/>
            <w:tcBorders>
              <w:top w:val="nil"/>
              <w:left w:val="nil"/>
              <w:bottom w:val="single" w:sz="4" w:space="0" w:color="auto"/>
              <w:right w:val="single" w:sz="4" w:space="0" w:color="auto"/>
            </w:tcBorders>
            <w:noWrap/>
            <w:vAlign w:val="center"/>
          </w:tcPr>
          <w:p w14:paraId="3E86625D" w14:textId="77777777" w:rsidR="00473222" w:rsidRPr="001D05A7" w:rsidRDefault="00473222" w:rsidP="00473222">
            <w:pPr>
              <w:jc w:val="center"/>
              <w:rPr>
                <w:szCs w:val="28"/>
                <w:lang w:val="uk-UA"/>
              </w:rPr>
            </w:pPr>
            <w:r w:rsidRPr="001D05A7">
              <w:rPr>
                <w:szCs w:val="28"/>
                <w:lang w:val="uk-UA"/>
              </w:rPr>
              <w:t>4</w:t>
            </w:r>
          </w:p>
        </w:tc>
        <w:tc>
          <w:tcPr>
            <w:tcW w:w="1285" w:type="dxa"/>
            <w:tcBorders>
              <w:top w:val="nil"/>
              <w:left w:val="nil"/>
              <w:bottom w:val="single" w:sz="4" w:space="0" w:color="auto"/>
              <w:right w:val="single" w:sz="4" w:space="0" w:color="auto"/>
            </w:tcBorders>
            <w:noWrap/>
            <w:vAlign w:val="center"/>
          </w:tcPr>
          <w:p w14:paraId="44784CB2" w14:textId="77777777" w:rsidR="00473222" w:rsidRPr="001D05A7" w:rsidRDefault="00473222" w:rsidP="00473222">
            <w:pPr>
              <w:jc w:val="center"/>
              <w:rPr>
                <w:szCs w:val="28"/>
                <w:lang w:val="uk-UA"/>
              </w:rPr>
            </w:pPr>
            <w:r w:rsidRPr="001D05A7">
              <w:rPr>
                <w:szCs w:val="28"/>
                <w:lang w:val="uk-UA"/>
              </w:rPr>
              <w:t>5</w:t>
            </w:r>
          </w:p>
        </w:tc>
      </w:tr>
      <w:tr w:rsidR="00473222" w:rsidRPr="001D05A7" w14:paraId="75689DC8" w14:textId="77777777">
        <w:trPr>
          <w:trHeight w:val="230"/>
        </w:trPr>
        <w:tc>
          <w:tcPr>
            <w:tcW w:w="3326" w:type="dxa"/>
            <w:tcBorders>
              <w:top w:val="nil"/>
              <w:left w:val="single" w:sz="4" w:space="0" w:color="auto"/>
              <w:bottom w:val="single" w:sz="4" w:space="0" w:color="auto"/>
              <w:right w:val="single" w:sz="4" w:space="0" w:color="auto"/>
            </w:tcBorders>
            <w:vAlign w:val="center"/>
          </w:tcPr>
          <w:p w14:paraId="1E1D52F5" w14:textId="77777777" w:rsidR="00473222" w:rsidRPr="001D05A7" w:rsidRDefault="00473222" w:rsidP="00473222">
            <w:pPr>
              <w:rPr>
                <w:szCs w:val="28"/>
                <w:lang w:val="uk-UA"/>
              </w:rPr>
            </w:pPr>
            <w:r w:rsidRPr="001D05A7">
              <w:rPr>
                <w:szCs w:val="28"/>
                <w:lang w:val="uk-UA"/>
              </w:rPr>
              <w:t>Лікувальний ефект</w:t>
            </w:r>
          </w:p>
        </w:tc>
        <w:tc>
          <w:tcPr>
            <w:tcW w:w="896" w:type="dxa"/>
            <w:tcBorders>
              <w:top w:val="nil"/>
              <w:left w:val="nil"/>
              <w:bottom w:val="single" w:sz="4" w:space="0" w:color="auto"/>
              <w:right w:val="single" w:sz="4" w:space="0" w:color="auto"/>
            </w:tcBorders>
            <w:noWrap/>
            <w:vAlign w:val="center"/>
          </w:tcPr>
          <w:p w14:paraId="66044FAD" w14:textId="77777777" w:rsidR="00473222" w:rsidRPr="001D05A7" w:rsidRDefault="00473222" w:rsidP="00473222">
            <w:pPr>
              <w:jc w:val="center"/>
              <w:rPr>
                <w:szCs w:val="28"/>
                <w:lang w:val="uk-UA"/>
              </w:rPr>
            </w:pPr>
            <w:r w:rsidRPr="001D05A7">
              <w:rPr>
                <w:szCs w:val="28"/>
                <w:lang w:val="uk-UA"/>
              </w:rPr>
              <w:t>1</w:t>
            </w:r>
          </w:p>
        </w:tc>
        <w:tc>
          <w:tcPr>
            <w:tcW w:w="1283" w:type="dxa"/>
            <w:tcBorders>
              <w:top w:val="nil"/>
              <w:left w:val="nil"/>
              <w:bottom w:val="single" w:sz="4" w:space="0" w:color="auto"/>
              <w:right w:val="single" w:sz="4" w:space="0" w:color="auto"/>
            </w:tcBorders>
            <w:noWrap/>
            <w:vAlign w:val="center"/>
          </w:tcPr>
          <w:p w14:paraId="4E719569" w14:textId="77777777" w:rsidR="00473222" w:rsidRPr="001D05A7" w:rsidRDefault="00473222" w:rsidP="00473222">
            <w:pPr>
              <w:jc w:val="center"/>
              <w:rPr>
                <w:szCs w:val="28"/>
                <w:lang w:val="uk-UA"/>
              </w:rPr>
            </w:pPr>
            <w:r w:rsidRPr="001D05A7">
              <w:rPr>
                <w:szCs w:val="28"/>
                <w:lang w:val="uk-UA"/>
              </w:rPr>
              <w:t>2</w:t>
            </w:r>
          </w:p>
        </w:tc>
        <w:tc>
          <w:tcPr>
            <w:tcW w:w="1283" w:type="dxa"/>
            <w:tcBorders>
              <w:top w:val="nil"/>
              <w:left w:val="nil"/>
              <w:bottom w:val="single" w:sz="4" w:space="0" w:color="auto"/>
              <w:right w:val="single" w:sz="4" w:space="0" w:color="auto"/>
            </w:tcBorders>
            <w:noWrap/>
            <w:vAlign w:val="center"/>
          </w:tcPr>
          <w:p w14:paraId="767DB6C1" w14:textId="77777777" w:rsidR="00473222" w:rsidRPr="001D05A7" w:rsidRDefault="00473222" w:rsidP="00473222">
            <w:pPr>
              <w:jc w:val="center"/>
              <w:rPr>
                <w:szCs w:val="28"/>
                <w:lang w:val="uk-UA"/>
              </w:rPr>
            </w:pPr>
            <w:r w:rsidRPr="001D05A7">
              <w:rPr>
                <w:szCs w:val="28"/>
                <w:lang w:val="uk-UA"/>
              </w:rPr>
              <w:t>3</w:t>
            </w:r>
          </w:p>
        </w:tc>
        <w:tc>
          <w:tcPr>
            <w:tcW w:w="1283" w:type="dxa"/>
            <w:tcBorders>
              <w:top w:val="nil"/>
              <w:left w:val="nil"/>
              <w:bottom w:val="single" w:sz="4" w:space="0" w:color="auto"/>
              <w:right w:val="single" w:sz="4" w:space="0" w:color="auto"/>
            </w:tcBorders>
            <w:noWrap/>
            <w:vAlign w:val="center"/>
          </w:tcPr>
          <w:p w14:paraId="4FD9139B" w14:textId="77777777" w:rsidR="00473222" w:rsidRPr="001D05A7" w:rsidRDefault="00473222" w:rsidP="00473222">
            <w:pPr>
              <w:jc w:val="center"/>
              <w:rPr>
                <w:szCs w:val="28"/>
                <w:lang w:val="uk-UA"/>
              </w:rPr>
            </w:pPr>
            <w:r w:rsidRPr="001D05A7">
              <w:rPr>
                <w:szCs w:val="28"/>
                <w:lang w:val="uk-UA"/>
              </w:rPr>
              <w:t>1</w:t>
            </w:r>
          </w:p>
        </w:tc>
        <w:tc>
          <w:tcPr>
            <w:tcW w:w="1285" w:type="dxa"/>
            <w:tcBorders>
              <w:top w:val="nil"/>
              <w:left w:val="nil"/>
              <w:bottom w:val="single" w:sz="4" w:space="0" w:color="auto"/>
              <w:right w:val="single" w:sz="4" w:space="0" w:color="auto"/>
            </w:tcBorders>
            <w:noWrap/>
            <w:vAlign w:val="center"/>
          </w:tcPr>
          <w:p w14:paraId="55D20723" w14:textId="77777777" w:rsidR="00473222" w:rsidRPr="001D05A7" w:rsidRDefault="00473222" w:rsidP="00473222">
            <w:pPr>
              <w:jc w:val="center"/>
              <w:rPr>
                <w:szCs w:val="28"/>
                <w:lang w:val="uk-UA"/>
              </w:rPr>
            </w:pPr>
            <w:r w:rsidRPr="001D05A7">
              <w:rPr>
                <w:szCs w:val="28"/>
                <w:lang w:val="uk-UA"/>
              </w:rPr>
              <w:t>1</w:t>
            </w:r>
          </w:p>
        </w:tc>
      </w:tr>
      <w:tr w:rsidR="00473222" w:rsidRPr="001D05A7" w14:paraId="7FADA9E1" w14:textId="77777777">
        <w:trPr>
          <w:trHeight w:val="230"/>
        </w:trPr>
        <w:tc>
          <w:tcPr>
            <w:tcW w:w="3326" w:type="dxa"/>
            <w:tcBorders>
              <w:top w:val="nil"/>
              <w:left w:val="single" w:sz="4" w:space="0" w:color="auto"/>
              <w:bottom w:val="single" w:sz="4" w:space="0" w:color="auto"/>
              <w:right w:val="single" w:sz="4" w:space="0" w:color="auto"/>
            </w:tcBorders>
            <w:vAlign w:val="center"/>
          </w:tcPr>
          <w:p w14:paraId="4979FA37" w14:textId="77777777" w:rsidR="00473222" w:rsidRPr="001D05A7" w:rsidRDefault="00473222" w:rsidP="00473222">
            <w:pPr>
              <w:rPr>
                <w:szCs w:val="28"/>
                <w:lang w:val="uk-UA"/>
              </w:rPr>
            </w:pPr>
            <w:r w:rsidRPr="001D05A7">
              <w:rPr>
                <w:szCs w:val="28"/>
                <w:lang w:val="uk-UA"/>
              </w:rPr>
              <w:t>Абразивність</w:t>
            </w:r>
          </w:p>
        </w:tc>
        <w:tc>
          <w:tcPr>
            <w:tcW w:w="896" w:type="dxa"/>
            <w:tcBorders>
              <w:top w:val="nil"/>
              <w:left w:val="nil"/>
              <w:bottom w:val="single" w:sz="4" w:space="0" w:color="auto"/>
              <w:right w:val="single" w:sz="4" w:space="0" w:color="auto"/>
            </w:tcBorders>
            <w:noWrap/>
            <w:vAlign w:val="center"/>
          </w:tcPr>
          <w:p w14:paraId="6780F3DC" w14:textId="77777777" w:rsidR="00473222" w:rsidRPr="001D05A7" w:rsidRDefault="00473222" w:rsidP="00473222">
            <w:pPr>
              <w:jc w:val="center"/>
              <w:rPr>
                <w:szCs w:val="28"/>
                <w:lang w:val="uk-UA"/>
              </w:rPr>
            </w:pPr>
            <w:r w:rsidRPr="001D05A7">
              <w:rPr>
                <w:szCs w:val="28"/>
                <w:lang w:val="uk-UA"/>
              </w:rPr>
              <w:t>3</w:t>
            </w:r>
          </w:p>
        </w:tc>
        <w:tc>
          <w:tcPr>
            <w:tcW w:w="1283" w:type="dxa"/>
            <w:tcBorders>
              <w:top w:val="nil"/>
              <w:left w:val="nil"/>
              <w:bottom w:val="single" w:sz="4" w:space="0" w:color="auto"/>
              <w:right w:val="single" w:sz="4" w:space="0" w:color="auto"/>
            </w:tcBorders>
            <w:noWrap/>
            <w:vAlign w:val="center"/>
          </w:tcPr>
          <w:p w14:paraId="59181DA1" w14:textId="77777777" w:rsidR="00473222" w:rsidRPr="001D05A7" w:rsidRDefault="00473222" w:rsidP="00473222">
            <w:pPr>
              <w:jc w:val="center"/>
              <w:rPr>
                <w:szCs w:val="28"/>
                <w:lang w:val="uk-UA"/>
              </w:rPr>
            </w:pPr>
            <w:r w:rsidRPr="001D05A7">
              <w:rPr>
                <w:szCs w:val="28"/>
                <w:lang w:val="uk-UA"/>
              </w:rPr>
              <w:t>1</w:t>
            </w:r>
          </w:p>
        </w:tc>
        <w:tc>
          <w:tcPr>
            <w:tcW w:w="1283" w:type="dxa"/>
            <w:tcBorders>
              <w:top w:val="nil"/>
              <w:left w:val="nil"/>
              <w:bottom w:val="single" w:sz="4" w:space="0" w:color="auto"/>
              <w:right w:val="single" w:sz="4" w:space="0" w:color="auto"/>
            </w:tcBorders>
            <w:noWrap/>
            <w:vAlign w:val="center"/>
          </w:tcPr>
          <w:p w14:paraId="0D359A1C" w14:textId="77777777" w:rsidR="00473222" w:rsidRPr="001D05A7" w:rsidRDefault="00473222" w:rsidP="00473222">
            <w:pPr>
              <w:jc w:val="center"/>
              <w:rPr>
                <w:szCs w:val="28"/>
                <w:lang w:val="uk-UA"/>
              </w:rPr>
            </w:pPr>
            <w:r w:rsidRPr="001D05A7">
              <w:rPr>
                <w:szCs w:val="28"/>
                <w:lang w:val="uk-UA"/>
              </w:rPr>
              <w:t>1</w:t>
            </w:r>
          </w:p>
        </w:tc>
        <w:tc>
          <w:tcPr>
            <w:tcW w:w="1283" w:type="dxa"/>
            <w:tcBorders>
              <w:top w:val="nil"/>
              <w:left w:val="nil"/>
              <w:bottom w:val="single" w:sz="4" w:space="0" w:color="auto"/>
              <w:right w:val="single" w:sz="4" w:space="0" w:color="auto"/>
            </w:tcBorders>
            <w:noWrap/>
            <w:vAlign w:val="center"/>
          </w:tcPr>
          <w:p w14:paraId="5C65D7DF" w14:textId="77777777" w:rsidR="00473222" w:rsidRPr="001D05A7" w:rsidRDefault="00473222" w:rsidP="00473222">
            <w:pPr>
              <w:jc w:val="center"/>
              <w:rPr>
                <w:szCs w:val="28"/>
                <w:lang w:val="uk-UA"/>
              </w:rPr>
            </w:pPr>
            <w:r w:rsidRPr="001D05A7">
              <w:rPr>
                <w:szCs w:val="28"/>
                <w:lang w:val="uk-UA"/>
              </w:rPr>
              <w:t>3</w:t>
            </w:r>
          </w:p>
        </w:tc>
        <w:tc>
          <w:tcPr>
            <w:tcW w:w="1285" w:type="dxa"/>
            <w:tcBorders>
              <w:top w:val="nil"/>
              <w:left w:val="nil"/>
              <w:bottom w:val="single" w:sz="4" w:space="0" w:color="auto"/>
              <w:right w:val="single" w:sz="4" w:space="0" w:color="auto"/>
            </w:tcBorders>
            <w:noWrap/>
            <w:vAlign w:val="center"/>
          </w:tcPr>
          <w:p w14:paraId="4A176C97" w14:textId="77777777" w:rsidR="00473222" w:rsidRPr="001D05A7" w:rsidRDefault="00473222" w:rsidP="00473222">
            <w:pPr>
              <w:jc w:val="center"/>
              <w:rPr>
                <w:szCs w:val="28"/>
                <w:lang w:val="uk-UA"/>
              </w:rPr>
            </w:pPr>
            <w:r w:rsidRPr="001D05A7">
              <w:rPr>
                <w:szCs w:val="28"/>
                <w:lang w:val="uk-UA"/>
              </w:rPr>
              <w:t>2</w:t>
            </w:r>
          </w:p>
        </w:tc>
      </w:tr>
      <w:tr w:rsidR="00473222" w:rsidRPr="001D05A7" w14:paraId="75177977" w14:textId="77777777">
        <w:trPr>
          <w:trHeight w:val="284"/>
        </w:trPr>
        <w:tc>
          <w:tcPr>
            <w:tcW w:w="3326" w:type="dxa"/>
            <w:tcBorders>
              <w:top w:val="nil"/>
              <w:left w:val="single" w:sz="4" w:space="0" w:color="auto"/>
              <w:bottom w:val="single" w:sz="4" w:space="0" w:color="auto"/>
              <w:right w:val="single" w:sz="4" w:space="0" w:color="auto"/>
            </w:tcBorders>
            <w:vAlign w:val="center"/>
          </w:tcPr>
          <w:p w14:paraId="445B1273" w14:textId="77777777" w:rsidR="00473222" w:rsidRPr="001D05A7" w:rsidRDefault="00473222" w:rsidP="00473222">
            <w:pPr>
              <w:rPr>
                <w:szCs w:val="28"/>
                <w:lang w:val="uk-UA"/>
              </w:rPr>
            </w:pPr>
            <w:r w:rsidRPr="001D05A7">
              <w:rPr>
                <w:szCs w:val="28"/>
                <w:lang w:val="uk-UA"/>
              </w:rPr>
              <w:t>Тривалість дії</w:t>
            </w:r>
          </w:p>
        </w:tc>
        <w:tc>
          <w:tcPr>
            <w:tcW w:w="896" w:type="dxa"/>
            <w:tcBorders>
              <w:top w:val="nil"/>
              <w:left w:val="nil"/>
              <w:bottom w:val="single" w:sz="4" w:space="0" w:color="auto"/>
              <w:right w:val="single" w:sz="4" w:space="0" w:color="auto"/>
            </w:tcBorders>
            <w:noWrap/>
            <w:vAlign w:val="center"/>
          </w:tcPr>
          <w:p w14:paraId="74DFAD66" w14:textId="77777777" w:rsidR="00473222" w:rsidRPr="001D05A7" w:rsidRDefault="00473222" w:rsidP="00473222">
            <w:pPr>
              <w:jc w:val="center"/>
              <w:rPr>
                <w:szCs w:val="28"/>
                <w:lang w:val="uk-UA"/>
              </w:rPr>
            </w:pPr>
            <w:r w:rsidRPr="001D05A7">
              <w:rPr>
                <w:szCs w:val="28"/>
                <w:lang w:val="uk-UA"/>
              </w:rPr>
              <w:t>2</w:t>
            </w:r>
          </w:p>
        </w:tc>
        <w:tc>
          <w:tcPr>
            <w:tcW w:w="1283" w:type="dxa"/>
            <w:tcBorders>
              <w:top w:val="nil"/>
              <w:left w:val="nil"/>
              <w:bottom w:val="single" w:sz="4" w:space="0" w:color="auto"/>
              <w:right w:val="single" w:sz="4" w:space="0" w:color="auto"/>
            </w:tcBorders>
            <w:noWrap/>
            <w:vAlign w:val="center"/>
          </w:tcPr>
          <w:p w14:paraId="440C2A46" w14:textId="77777777" w:rsidR="00473222" w:rsidRPr="001D05A7" w:rsidRDefault="00473222" w:rsidP="00473222">
            <w:pPr>
              <w:jc w:val="center"/>
              <w:rPr>
                <w:szCs w:val="28"/>
                <w:lang w:val="uk-UA"/>
              </w:rPr>
            </w:pPr>
            <w:r w:rsidRPr="001D05A7">
              <w:rPr>
                <w:szCs w:val="28"/>
                <w:lang w:val="uk-UA"/>
              </w:rPr>
              <w:t>3</w:t>
            </w:r>
          </w:p>
        </w:tc>
        <w:tc>
          <w:tcPr>
            <w:tcW w:w="1283" w:type="dxa"/>
            <w:tcBorders>
              <w:top w:val="nil"/>
              <w:left w:val="nil"/>
              <w:bottom w:val="single" w:sz="4" w:space="0" w:color="auto"/>
              <w:right w:val="single" w:sz="4" w:space="0" w:color="auto"/>
            </w:tcBorders>
            <w:noWrap/>
            <w:vAlign w:val="center"/>
          </w:tcPr>
          <w:p w14:paraId="21BEA1F6" w14:textId="77777777" w:rsidR="00473222" w:rsidRPr="001D05A7" w:rsidRDefault="00473222" w:rsidP="00473222">
            <w:pPr>
              <w:jc w:val="center"/>
              <w:rPr>
                <w:szCs w:val="28"/>
                <w:lang w:val="uk-UA"/>
              </w:rPr>
            </w:pPr>
            <w:r w:rsidRPr="001D05A7">
              <w:rPr>
                <w:szCs w:val="28"/>
                <w:lang w:val="uk-UA"/>
              </w:rPr>
              <w:t>2</w:t>
            </w:r>
          </w:p>
        </w:tc>
        <w:tc>
          <w:tcPr>
            <w:tcW w:w="1283" w:type="dxa"/>
            <w:tcBorders>
              <w:top w:val="nil"/>
              <w:left w:val="nil"/>
              <w:bottom w:val="single" w:sz="4" w:space="0" w:color="auto"/>
              <w:right w:val="single" w:sz="4" w:space="0" w:color="auto"/>
            </w:tcBorders>
            <w:noWrap/>
            <w:vAlign w:val="center"/>
          </w:tcPr>
          <w:p w14:paraId="29582EBD" w14:textId="77777777" w:rsidR="00473222" w:rsidRPr="001D05A7" w:rsidRDefault="00473222" w:rsidP="00473222">
            <w:pPr>
              <w:jc w:val="center"/>
              <w:rPr>
                <w:szCs w:val="28"/>
                <w:lang w:val="uk-UA"/>
              </w:rPr>
            </w:pPr>
            <w:r w:rsidRPr="001D05A7">
              <w:rPr>
                <w:szCs w:val="28"/>
                <w:lang w:val="uk-UA"/>
              </w:rPr>
              <w:t>2</w:t>
            </w:r>
          </w:p>
        </w:tc>
        <w:tc>
          <w:tcPr>
            <w:tcW w:w="1285" w:type="dxa"/>
            <w:tcBorders>
              <w:top w:val="nil"/>
              <w:left w:val="nil"/>
              <w:bottom w:val="single" w:sz="4" w:space="0" w:color="auto"/>
              <w:right w:val="single" w:sz="4" w:space="0" w:color="auto"/>
            </w:tcBorders>
            <w:noWrap/>
            <w:vAlign w:val="center"/>
          </w:tcPr>
          <w:p w14:paraId="3705D05E" w14:textId="77777777" w:rsidR="00473222" w:rsidRPr="001D05A7" w:rsidRDefault="00473222" w:rsidP="00473222">
            <w:pPr>
              <w:jc w:val="center"/>
              <w:rPr>
                <w:szCs w:val="28"/>
                <w:lang w:val="uk-UA"/>
              </w:rPr>
            </w:pPr>
            <w:r w:rsidRPr="001D05A7">
              <w:rPr>
                <w:szCs w:val="28"/>
                <w:lang w:val="uk-UA"/>
              </w:rPr>
              <w:t>3</w:t>
            </w:r>
          </w:p>
        </w:tc>
      </w:tr>
    </w:tbl>
    <w:p w14:paraId="7D4104C7" w14:textId="77777777" w:rsidR="00D64BC5" w:rsidRDefault="00D64BC5" w:rsidP="00473222">
      <w:pPr>
        <w:pStyle w:val="a5"/>
        <w:rPr>
          <w:lang w:val="uk-UA"/>
        </w:rPr>
      </w:pPr>
    </w:p>
    <w:p w14:paraId="209BC9D6" w14:textId="0BB015CD" w:rsidR="00473222" w:rsidRPr="001D05A7" w:rsidRDefault="00473222" w:rsidP="00D64BC5">
      <w:pPr>
        <w:pStyle w:val="a5"/>
        <w:spacing w:line="240" w:lineRule="auto"/>
        <w:rPr>
          <w:lang w:val="uk-UA"/>
        </w:rPr>
      </w:pPr>
      <w:r w:rsidRPr="001D05A7">
        <w:rPr>
          <w:lang w:val="uk-UA"/>
        </w:rPr>
        <w:t>Будуємо матрицю попарних порівнянь. Більш ваговому варіанту привласнюється 1, менш ваговому 0.</w:t>
      </w:r>
    </w:p>
    <w:p w14:paraId="139AD71C" w14:textId="77777777" w:rsidR="00473222" w:rsidRPr="001D05A7" w:rsidRDefault="00473222" w:rsidP="00D64BC5">
      <w:pPr>
        <w:pStyle w:val="a5"/>
        <w:spacing w:line="240" w:lineRule="auto"/>
        <w:rPr>
          <w:lang w:val="uk-UA"/>
        </w:rPr>
      </w:pPr>
      <w:r w:rsidRPr="001D05A7">
        <w:rPr>
          <w:lang w:val="uk-UA"/>
        </w:rPr>
        <w:t>Розраховується кількість переваг по кожному рядку та визначається вага кожної характеристики за формулою</w:t>
      </w:r>
    </w:p>
    <w:p w14:paraId="363B01C6" w14:textId="435E0E1E" w:rsidR="00473222" w:rsidRDefault="00473222" w:rsidP="00473222">
      <w:pPr>
        <w:pStyle w:val="a5"/>
        <w:ind w:firstLine="0"/>
        <w:jc w:val="center"/>
        <w:rPr>
          <w:lang w:val="uk-UA"/>
        </w:rPr>
      </w:pPr>
      <w:r w:rsidRPr="001D05A7">
        <w:rPr>
          <w:position w:val="-64"/>
          <w:lang w:val="uk-UA"/>
        </w:rPr>
        <w:object w:dxaOrig="1400" w:dyaOrig="1400" w14:anchorId="3C2A0841">
          <v:shape id="_x0000_i1117" type="#_x0000_t75" style="width:70.4pt;height:70.4pt" o:ole="">
            <v:imagedata r:id="rId185" o:title=""/>
          </v:shape>
          <o:OLEObject Type="Embed" ProgID="Equation.3" ShapeID="_x0000_i1117" DrawAspect="Content" ObjectID="_1763129089" r:id="rId186"/>
        </w:object>
      </w:r>
      <w:r w:rsidRPr="001D05A7">
        <w:rPr>
          <w:lang w:val="uk-UA"/>
        </w:rPr>
        <w:t>.</w:t>
      </w:r>
    </w:p>
    <w:p w14:paraId="3EBCC282" w14:textId="3B4E63CF" w:rsidR="00D64BC5" w:rsidRPr="001D05A7" w:rsidRDefault="00D64BC5" w:rsidP="00D64BC5">
      <w:pPr>
        <w:pStyle w:val="a5"/>
        <w:spacing w:line="240" w:lineRule="auto"/>
        <w:rPr>
          <w:lang w:val="uk-UA"/>
        </w:rPr>
      </w:pPr>
      <w:r w:rsidRPr="001D05A7">
        <w:rPr>
          <w:lang w:val="uk-UA"/>
        </w:rPr>
        <w:t>Таблиця 2.</w:t>
      </w:r>
      <w:r>
        <w:rPr>
          <w:lang w:val="uk-UA"/>
        </w:rPr>
        <w:t xml:space="preserve">5 </w:t>
      </w:r>
      <w:r>
        <w:rPr>
          <w:lang w:bidi="en-US"/>
        </w:rPr>
        <w:t>–</w:t>
      </w:r>
      <w:r w:rsidRPr="001D05A7">
        <w:rPr>
          <w:lang w:val="uk-UA"/>
        </w:rPr>
        <w:t> </w:t>
      </w:r>
      <w:r w:rsidRPr="00D64BC5">
        <w:rPr>
          <w:lang w:val="uk-UA"/>
        </w:rPr>
        <w:t xml:space="preserve">Результати </w:t>
      </w:r>
      <w:r>
        <w:rPr>
          <w:lang w:val="uk-UA"/>
        </w:rPr>
        <w:t xml:space="preserve">розрахунку </w:t>
      </w:r>
      <w:r w:rsidRPr="00D64BC5">
        <w:rPr>
          <w:lang w:val="uk-UA"/>
        </w:rPr>
        <w:t>кільк</w:t>
      </w:r>
      <w:r>
        <w:rPr>
          <w:lang w:val="uk-UA"/>
        </w:rPr>
        <w:t>ості</w:t>
      </w:r>
      <w:r w:rsidRPr="00D64BC5">
        <w:rPr>
          <w:lang w:val="uk-UA"/>
        </w:rPr>
        <w:t xml:space="preserve"> переваг</w:t>
      </w:r>
    </w:p>
    <w:tbl>
      <w:tblPr>
        <w:tblW w:w="9356" w:type="dxa"/>
        <w:tblInd w:w="93" w:type="dxa"/>
        <w:tblLayout w:type="fixed"/>
        <w:tblLook w:val="0000" w:firstRow="0" w:lastRow="0" w:firstColumn="0" w:lastColumn="0" w:noHBand="0" w:noVBand="0"/>
      </w:tblPr>
      <w:tblGrid>
        <w:gridCol w:w="2355"/>
        <w:gridCol w:w="1620"/>
        <w:gridCol w:w="1620"/>
        <w:gridCol w:w="1349"/>
        <w:gridCol w:w="1206"/>
        <w:gridCol w:w="1206"/>
      </w:tblGrid>
      <w:tr w:rsidR="00473222" w:rsidRPr="001D05A7" w14:paraId="53105DE9" w14:textId="77777777">
        <w:trPr>
          <w:trHeight w:val="550"/>
        </w:trPr>
        <w:tc>
          <w:tcPr>
            <w:tcW w:w="2355" w:type="dxa"/>
            <w:tcBorders>
              <w:top w:val="single" w:sz="4" w:space="0" w:color="auto"/>
              <w:left w:val="single" w:sz="4" w:space="0" w:color="auto"/>
              <w:bottom w:val="single" w:sz="4" w:space="0" w:color="auto"/>
              <w:right w:val="single" w:sz="4" w:space="0" w:color="auto"/>
            </w:tcBorders>
            <w:vAlign w:val="center"/>
          </w:tcPr>
          <w:p w14:paraId="10BFD00A" w14:textId="77777777" w:rsidR="00473222" w:rsidRPr="001D05A7" w:rsidRDefault="00473222" w:rsidP="00473222">
            <w:pPr>
              <w:jc w:val="center"/>
              <w:rPr>
                <w:szCs w:val="28"/>
                <w:lang w:val="uk-UA"/>
              </w:rPr>
            </w:pPr>
            <w:r w:rsidRPr="001D05A7">
              <w:rPr>
                <w:szCs w:val="28"/>
                <w:lang w:val="uk-UA"/>
              </w:rPr>
              <w:t>Варіант</w:t>
            </w:r>
          </w:p>
        </w:tc>
        <w:tc>
          <w:tcPr>
            <w:tcW w:w="1620" w:type="dxa"/>
            <w:tcBorders>
              <w:top w:val="single" w:sz="4" w:space="0" w:color="auto"/>
              <w:left w:val="nil"/>
              <w:bottom w:val="single" w:sz="4" w:space="0" w:color="auto"/>
              <w:right w:val="single" w:sz="4" w:space="0" w:color="auto"/>
            </w:tcBorders>
            <w:noWrap/>
            <w:vAlign w:val="center"/>
          </w:tcPr>
          <w:p w14:paraId="299CD192" w14:textId="77777777" w:rsidR="00473222" w:rsidRPr="001D05A7" w:rsidRDefault="00473222" w:rsidP="00473222">
            <w:pPr>
              <w:jc w:val="center"/>
              <w:rPr>
                <w:szCs w:val="28"/>
                <w:lang w:val="uk-UA"/>
              </w:rPr>
            </w:pPr>
            <w:r w:rsidRPr="001D05A7">
              <w:rPr>
                <w:szCs w:val="28"/>
                <w:lang w:val="uk-UA"/>
              </w:rPr>
              <w:t>Лікувальний ефект</w:t>
            </w:r>
          </w:p>
        </w:tc>
        <w:tc>
          <w:tcPr>
            <w:tcW w:w="1620" w:type="dxa"/>
            <w:tcBorders>
              <w:top w:val="single" w:sz="4" w:space="0" w:color="auto"/>
              <w:left w:val="nil"/>
              <w:bottom w:val="single" w:sz="4" w:space="0" w:color="auto"/>
              <w:right w:val="single" w:sz="4" w:space="0" w:color="auto"/>
            </w:tcBorders>
            <w:vAlign w:val="center"/>
          </w:tcPr>
          <w:p w14:paraId="0020A1E3" w14:textId="77777777" w:rsidR="00473222" w:rsidRPr="001D05A7" w:rsidRDefault="00473222" w:rsidP="00473222">
            <w:pPr>
              <w:jc w:val="center"/>
              <w:rPr>
                <w:szCs w:val="28"/>
                <w:lang w:val="uk-UA"/>
              </w:rPr>
            </w:pPr>
            <w:r w:rsidRPr="001D05A7">
              <w:rPr>
                <w:szCs w:val="28"/>
                <w:lang w:val="uk-UA"/>
              </w:rPr>
              <w:t>Абразивність</w:t>
            </w:r>
          </w:p>
        </w:tc>
        <w:tc>
          <w:tcPr>
            <w:tcW w:w="1349" w:type="dxa"/>
            <w:tcBorders>
              <w:top w:val="single" w:sz="4" w:space="0" w:color="auto"/>
              <w:left w:val="nil"/>
              <w:bottom w:val="single" w:sz="4" w:space="0" w:color="auto"/>
              <w:right w:val="single" w:sz="4" w:space="0" w:color="auto"/>
            </w:tcBorders>
            <w:vAlign w:val="center"/>
          </w:tcPr>
          <w:p w14:paraId="7EEF3EC1" w14:textId="77777777" w:rsidR="00473222" w:rsidRPr="001D05A7" w:rsidRDefault="00473222" w:rsidP="00473222">
            <w:pPr>
              <w:jc w:val="center"/>
              <w:rPr>
                <w:szCs w:val="28"/>
                <w:lang w:val="uk-UA"/>
              </w:rPr>
            </w:pPr>
            <w:r w:rsidRPr="001D05A7">
              <w:rPr>
                <w:szCs w:val="28"/>
                <w:lang w:val="uk-UA"/>
              </w:rPr>
              <w:t>Тривалість дії</w:t>
            </w:r>
          </w:p>
        </w:tc>
        <w:tc>
          <w:tcPr>
            <w:tcW w:w="1206" w:type="dxa"/>
            <w:tcBorders>
              <w:top w:val="single" w:sz="4" w:space="0" w:color="auto"/>
              <w:left w:val="nil"/>
              <w:bottom w:val="single" w:sz="4" w:space="0" w:color="auto"/>
              <w:right w:val="single" w:sz="4" w:space="0" w:color="auto"/>
            </w:tcBorders>
            <w:vAlign w:val="center"/>
          </w:tcPr>
          <w:p w14:paraId="3B476248" w14:textId="77777777" w:rsidR="00473222" w:rsidRPr="001D05A7" w:rsidRDefault="00473222" w:rsidP="00473222">
            <w:pPr>
              <w:jc w:val="center"/>
              <w:rPr>
                <w:szCs w:val="28"/>
                <w:lang w:val="uk-UA"/>
              </w:rPr>
            </w:pPr>
            <w:r w:rsidRPr="001D05A7">
              <w:rPr>
                <w:szCs w:val="28"/>
                <w:lang w:val="uk-UA"/>
              </w:rPr>
              <w:t>Сума</w:t>
            </w:r>
          </w:p>
        </w:tc>
        <w:tc>
          <w:tcPr>
            <w:tcW w:w="1206" w:type="dxa"/>
            <w:tcBorders>
              <w:top w:val="single" w:sz="4" w:space="0" w:color="auto"/>
              <w:left w:val="nil"/>
              <w:bottom w:val="single" w:sz="4" w:space="0" w:color="auto"/>
              <w:right w:val="single" w:sz="4" w:space="0" w:color="auto"/>
            </w:tcBorders>
            <w:vAlign w:val="center"/>
          </w:tcPr>
          <w:p w14:paraId="3C92493C" w14:textId="77777777" w:rsidR="00473222" w:rsidRPr="001D05A7" w:rsidRDefault="00473222" w:rsidP="00473222">
            <w:pPr>
              <w:jc w:val="center"/>
              <w:rPr>
                <w:szCs w:val="28"/>
                <w:lang w:val="uk-UA"/>
              </w:rPr>
            </w:pPr>
            <w:r w:rsidRPr="001D05A7">
              <w:rPr>
                <w:position w:val="-12"/>
              </w:rPr>
              <w:object w:dxaOrig="279" w:dyaOrig="360" w14:anchorId="338B6A19">
                <v:shape id="_x0000_i1118" type="#_x0000_t75" style="width:14.5pt;height:18.25pt" o:ole="">
                  <v:imagedata r:id="rId187" o:title=""/>
                </v:shape>
                <o:OLEObject Type="Embed" ProgID="Equation.3" ShapeID="_x0000_i1118" DrawAspect="Content" ObjectID="_1763129090" r:id="rId188"/>
              </w:object>
            </w:r>
          </w:p>
        </w:tc>
      </w:tr>
      <w:tr w:rsidR="00473222" w:rsidRPr="001D05A7" w14:paraId="1F688F9F" w14:textId="77777777">
        <w:trPr>
          <w:trHeight w:val="230"/>
        </w:trPr>
        <w:tc>
          <w:tcPr>
            <w:tcW w:w="2355" w:type="dxa"/>
            <w:tcBorders>
              <w:top w:val="nil"/>
              <w:left w:val="single" w:sz="4" w:space="0" w:color="auto"/>
              <w:bottom w:val="single" w:sz="4" w:space="0" w:color="auto"/>
              <w:right w:val="single" w:sz="4" w:space="0" w:color="auto"/>
            </w:tcBorders>
            <w:vAlign w:val="center"/>
          </w:tcPr>
          <w:p w14:paraId="35EF88B0" w14:textId="77777777" w:rsidR="00473222" w:rsidRPr="001D05A7" w:rsidRDefault="00473222" w:rsidP="00473222">
            <w:pPr>
              <w:rPr>
                <w:szCs w:val="28"/>
                <w:lang w:val="uk-UA"/>
              </w:rPr>
            </w:pPr>
            <w:r w:rsidRPr="001D05A7">
              <w:rPr>
                <w:szCs w:val="28"/>
                <w:lang w:val="uk-UA"/>
              </w:rPr>
              <w:t>Лікувальний ефект</w:t>
            </w:r>
          </w:p>
        </w:tc>
        <w:tc>
          <w:tcPr>
            <w:tcW w:w="1620" w:type="dxa"/>
            <w:tcBorders>
              <w:top w:val="single" w:sz="4" w:space="0" w:color="auto"/>
              <w:left w:val="nil"/>
              <w:bottom w:val="single" w:sz="4" w:space="0" w:color="auto"/>
              <w:right w:val="single" w:sz="4" w:space="0" w:color="auto"/>
            </w:tcBorders>
            <w:noWrap/>
            <w:vAlign w:val="center"/>
          </w:tcPr>
          <w:p w14:paraId="415BA7FF" w14:textId="77777777" w:rsidR="00473222" w:rsidRPr="001D05A7" w:rsidRDefault="00473222" w:rsidP="00473222">
            <w:pPr>
              <w:jc w:val="center"/>
              <w:rPr>
                <w:szCs w:val="28"/>
                <w:lang w:val="uk-UA"/>
              </w:rPr>
            </w:pPr>
            <w:r w:rsidRPr="001D05A7">
              <w:rPr>
                <w:szCs w:val="28"/>
                <w:lang w:val="uk-UA"/>
              </w:rPr>
              <w:t>0</w:t>
            </w:r>
          </w:p>
        </w:tc>
        <w:tc>
          <w:tcPr>
            <w:tcW w:w="1620" w:type="dxa"/>
            <w:tcBorders>
              <w:top w:val="single" w:sz="4" w:space="0" w:color="auto"/>
              <w:left w:val="nil"/>
              <w:bottom w:val="single" w:sz="4" w:space="0" w:color="auto"/>
              <w:right w:val="single" w:sz="4" w:space="0" w:color="auto"/>
            </w:tcBorders>
            <w:noWrap/>
            <w:vAlign w:val="center"/>
          </w:tcPr>
          <w:p w14:paraId="7448B63A" w14:textId="77777777" w:rsidR="00473222" w:rsidRPr="001D05A7" w:rsidRDefault="00473222" w:rsidP="00473222">
            <w:pPr>
              <w:jc w:val="center"/>
              <w:rPr>
                <w:szCs w:val="28"/>
                <w:lang w:val="uk-UA"/>
              </w:rPr>
            </w:pPr>
            <w:r w:rsidRPr="001D05A7">
              <w:rPr>
                <w:szCs w:val="28"/>
                <w:lang w:val="uk-UA"/>
              </w:rPr>
              <w:t>3</w:t>
            </w:r>
          </w:p>
        </w:tc>
        <w:tc>
          <w:tcPr>
            <w:tcW w:w="1349" w:type="dxa"/>
            <w:tcBorders>
              <w:top w:val="single" w:sz="4" w:space="0" w:color="auto"/>
              <w:left w:val="nil"/>
              <w:bottom w:val="single" w:sz="4" w:space="0" w:color="auto"/>
              <w:right w:val="single" w:sz="4" w:space="0" w:color="auto"/>
            </w:tcBorders>
            <w:noWrap/>
            <w:vAlign w:val="center"/>
          </w:tcPr>
          <w:p w14:paraId="2483D20C" w14:textId="77777777" w:rsidR="00473222" w:rsidRPr="001D05A7" w:rsidRDefault="00473222" w:rsidP="00473222">
            <w:pPr>
              <w:jc w:val="center"/>
              <w:rPr>
                <w:szCs w:val="28"/>
                <w:lang w:val="uk-UA"/>
              </w:rPr>
            </w:pPr>
            <w:r w:rsidRPr="001D05A7">
              <w:rPr>
                <w:szCs w:val="28"/>
                <w:lang w:val="uk-UA"/>
              </w:rPr>
              <w:t>4</w:t>
            </w:r>
          </w:p>
        </w:tc>
        <w:tc>
          <w:tcPr>
            <w:tcW w:w="1206" w:type="dxa"/>
            <w:tcBorders>
              <w:top w:val="single" w:sz="4" w:space="0" w:color="auto"/>
              <w:left w:val="nil"/>
              <w:bottom w:val="single" w:sz="4" w:space="0" w:color="auto"/>
              <w:right w:val="single" w:sz="4" w:space="0" w:color="auto"/>
            </w:tcBorders>
            <w:noWrap/>
            <w:vAlign w:val="center"/>
          </w:tcPr>
          <w:p w14:paraId="701DDD50" w14:textId="77777777" w:rsidR="00473222" w:rsidRPr="001D05A7" w:rsidRDefault="00473222" w:rsidP="00473222">
            <w:pPr>
              <w:jc w:val="center"/>
              <w:rPr>
                <w:szCs w:val="28"/>
                <w:lang w:val="uk-UA"/>
              </w:rPr>
            </w:pPr>
            <w:r w:rsidRPr="001D05A7">
              <w:rPr>
                <w:szCs w:val="28"/>
                <w:lang w:val="uk-UA"/>
              </w:rPr>
              <w:t>7</w:t>
            </w:r>
          </w:p>
        </w:tc>
        <w:tc>
          <w:tcPr>
            <w:tcW w:w="1206" w:type="dxa"/>
            <w:tcBorders>
              <w:top w:val="single" w:sz="4" w:space="0" w:color="auto"/>
              <w:left w:val="nil"/>
              <w:bottom w:val="single" w:sz="4" w:space="0" w:color="auto"/>
              <w:right w:val="single" w:sz="4" w:space="0" w:color="auto"/>
            </w:tcBorders>
            <w:noWrap/>
            <w:vAlign w:val="center"/>
          </w:tcPr>
          <w:p w14:paraId="44C046CA" w14:textId="77777777" w:rsidR="00473222" w:rsidRPr="001D05A7" w:rsidRDefault="00473222" w:rsidP="00473222">
            <w:pPr>
              <w:jc w:val="center"/>
              <w:rPr>
                <w:szCs w:val="28"/>
                <w:lang w:val="uk-UA"/>
              </w:rPr>
            </w:pPr>
            <w:r w:rsidRPr="001D05A7">
              <w:rPr>
                <w:szCs w:val="28"/>
                <w:lang w:val="uk-UA"/>
              </w:rPr>
              <w:t>0,466667</w:t>
            </w:r>
          </w:p>
        </w:tc>
      </w:tr>
      <w:tr w:rsidR="00473222" w:rsidRPr="001D05A7" w14:paraId="508DF79F" w14:textId="77777777">
        <w:trPr>
          <w:trHeight w:val="230"/>
        </w:trPr>
        <w:tc>
          <w:tcPr>
            <w:tcW w:w="2355" w:type="dxa"/>
            <w:tcBorders>
              <w:top w:val="nil"/>
              <w:left w:val="single" w:sz="4" w:space="0" w:color="auto"/>
              <w:bottom w:val="single" w:sz="4" w:space="0" w:color="auto"/>
              <w:right w:val="single" w:sz="4" w:space="0" w:color="auto"/>
            </w:tcBorders>
            <w:vAlign w:val="center"/>
          </w:tcPr>
          <w:p w14:paraId="095A913E" w14:textId="77777777" w:rsidR="00473222" w:rsidRPr="001D05A7" w:rsidRDefault="00473222" w:rsidP="00473222">
            <w:pPr>
              <w:rPr>
                <w:szCs w:val="28"/>
                <w:lang w:val="uk-UA"/>
              </w:rPr>
            </w:pPr>
            <w:r w:rsidRPr="001D05A7">
              <w:rPr>
                <w:szCs w:val="28"/>
                <w:lang w:val="uk-UA"/>
              </w:rPr>
              <w:t>Абразивність</w:t>
            </w:r>
          </w:p>
        </w:tc>
        <w:tc>
          <w:tcPr>
            <w:tcW w:w="1620" w:type="dxa"/>
            <w:tcBorders>
              <w:top w:val="nil"/>
              <w:left w:val="nil"/>
              <w:bottom w:val="single" w:sz="4" w:space="0" w:color="auto"/>
              <w:right w:val="single" w:sz="4" w:space="0" w:color="auto"/>
            </w:tcBorders>
            <w:noWrap/>
            <w:vAlign w:val="center"/>
          </w:tcPr>
          <w:p w14:paraId="7282C020" w14:textId="77777777" w:rsidR="00473222" w:rsidRPr="001D05A7" w:rsidRDefault="00473222" w:rsidP="00473222">
            <w:pPr>
              <w:jc w:val="center"/>
              <w:rPr>
                <w:szCs w:val="28"/>
                <w:lang w:val="uk-UA"/>
              </w:rPr>
            </w:pPr>
            <w:r w:rsidRPr="001D05A7">
              <w:rPr>
                <w:szCs w:val="28"/>
                <w:lang w:val="uk-UA"/>
              </w:rPr>
              <w:t>2</w:t>
            </w:r>
          </w:p>
        </w:tc>
        <w:tc>
          <w:tcPr>
            <w:tcW w:w="1620" w:type="dxa"/>
            <w:tcBorders>
              <w:top w:val="nil"/>
              <w:left w:val="nil"/>
              <w:bottom w:val="single" w:sz="4" w:space="0" w:color="auto"/>
              <w:right w:val="single" w:sz="4" w:space="0" w:color="auto"/>
            </w:tcBorders>
            <w:noWrap/>
            <w:vAlign w:val="center"/>
          </w:tcPr>
          <w:p w14:paraId="1D118C34" w14:textId="77777777" w:rsidR="00473222" w:rsidRPr="001D05A7" w:rsidRDefault="00473222" w:rsidP="00473222">
            <w:pPr>
              <w:jc w:val="center"/>
              <w:rPr>
                <w:szCs w:val="28"/>
                <w:lang w:val="uk-UA"/>
              </w:rPr>
            </w:pPr>
            <w:r w:rsidRPr="001D05A7">
              <w:rPr>
                <w:szCs w:val="28"/>
                <w:lang w:val="uk-UA"/>
              </w:rPr>
              <w:t>0</w:t>
            </w:r>
          </w:p>
        </w:tc>
        <w:tc>
          <w:tcPr>
            <w:tcW w:w="1349" w:type="dxa"/>
            <w:tcBorders>
              <w:top w:val="nil"/>
              <w:left w:val="nil"/>
              <w:bottom w:val="single" w:sz="4" w:space="0" w:color="auto"/>
              <w:right w:val="single" w:sz="4" w:space="0" w:color="auto"/>
            </w:tcBorders>
            <w:noWrap/>
            <w:vAlign w:val="center"/>
          </w:tcPr>
          <w:p w14:paraId="453C750A" w14:textId="77777777" w:rsidR="00473222" w:rsidRPr="001D05A7" w:rsidRDefault="00473222" w:rsidP="00473222">
            <w:pPr>
              <w:jc w:val="center"/>
              <w:rPr>
                <w:szCs w:val="28"/>
                <w:lang w:val="uk-UA"/>
              </w:rPr>
            </w:pPr>
            <w:r w:rsidRPr="001D05A7">
              <w:rPr>
                <w:szCs w:val="28"/>
                <w:lang w:val="uk-UA"/>
              </w:rPr>
              <w:t>3</w:t>
            </w:r>
          </w:p>
        </w:tc>
        <w:tc>
          <w:tcPr>
            <w:tcW w:w="1206" w:type="dxa"/>
            <w:tcBorders>
              <w:top w:val="nil"/>
              <w:left w:val="nil"/>
              <w:bottom w:val="single" w:sz="4" w:space="0" w:color="auto"/>
              <w:right w:val="single" w:sz="4" w:space="0" w:color="auto"/>
            </w:tcBorders>
            <w:noWrap/>
            <w:vAlign w:val="center"/>
          </w:tcPr>
          <w:p w14:paraId="3B62EBC8" w14:textId="77777777" w:rsidR="00473222" w:rsidRPr="001D05A7" w:rsidRDefault="00473222" w:rsidP="00473222">
            <w:pPr>
              <w:jc w:val="center"/>
              <w:rPr>
                <w:szCs w:val="28"/>
                <w:lang w:val="uk-UA"/>
              </w:rPr>
            </w:pPr>
            <w:r w:rsidRPr="001D05A7">
              <w:rPr>
                <w:szCs w:val="28"/>
                <w:lang w:val="uk-UA"/>
              </w:rPr>
              <w:t>5</w:t>
            </w:r>
          </w:p>
        </w:tc>
        <w:tc>
          <w:tcPr>
            <w:tcW w:w="1206" w:type="dxa"/>
            <w:tcBorders>
              <w:top w:val="nil"/>
              <w:left w:val="nil"/>
              <w:bottom w:val="single" w:sz="4" w:space="0" w:color="auto"/>
              <w:right w:val="single" w:sz="4" w:space="0" w:color="auto"/>
            </w:tcBorders>
            <w:noWrap/>
            <w:vAlign w:val="center"/>
          </w:tcPr>
          <w:p w14:paraId="5CFC27C1" w14:textId="77777777" w:rsidR="00473222" w:rsidRPr="001D05A7" w:rsidRDefault="00473222" w:rsidP="00473222">
            <w:pPr>
              <w:jc w:val="center"/>
              <w:rPr>
                <w:szCs w:val="28"/>
                <w:lang w:val="uk-UA"/>
              </w:rPr>
            </w:pPr>
            <w:r w:rsidRPr="001D05A7">
              <w:rPr>
                <w:szCs w:val="28"/>
                <w:lang w:val="uk-UA"/>
              </w:rPr>
              <w:t>0,333333</w:t>
            </w:r>
          </w:p>
        </w:tc>
      </w:tr>
      <w:tr w:rsidR="00473222" w:rsidRPr="001D05A7" w14:paraId="5331DE3F" w14:textId="77777777">
        <w:trPr>
          <w:trHeight w:val="284"/>
        </w:trPr>
        <w:tc>
          <w:tcPr>
            <w:tcW w:w="2355" w:type="dxa"/>
            <w:tcBorders>
              <w:top w:val="nil"/>
              <w:left w:val="single" w:sz="4" w:space="0" w:color="auto"/>
              <w:bottom w:val="single" w:sz="4" w:space="0" w:color="auto"/>
              <w:right w:val="single" w:sz="4" w:space="0" w:color="auto"/>
            </w:tcBorders>
            <w:vAlign w:val="center"/>
          </w:tcPr>
          <w:p w14:paraId="716166CD" w14:textId="77777777" w:rsidR="00473222" w:rsidRPr="001D05A7" w:rsidRDefault="00473222" w:rsidP="00473222">
            <w:pPr>
              <w:rPr>
                <w:szCs w:val="28"/>
                <w:lang w:val="uk-UA"/>
              </w:rPr>
            </w:pPr>
            <w:r w:rsidRPr="001D05A7">
              <w:rPr>
                <w:szCs w:val="28"/>
                <w:lang w:val="uk-UA"/>
              </w:rPr>
              <w:t>Тривалість дії</w:t>
            </w:r>
          </w:p>
        </w:tc>
        <w:tc>
          <w:tcPr>
            <w:tcW w:w="1620" w:type="dxa"/>
            <w:tcBorders>
              <w:top w:val="nil"/>
              <w:left w:val="nil"/>
              <w:bottom w:val="single" w:sz="4" w:space="0" w:color="auto"/>
              <w:right w:val="single" w:sz="4" w:space="0" w:color="auto"/>
            </w:tcBorders>
            <w:noWrap/>
            <w:vAlign w:val="center"/>
          </w:tcPr>
          <w:p w14:paraId="40B1B0B9" w14:textId="77777777" w:rsidR="00473222" w:rsidRPr="001D05A7" w:rsidRDefault="00473222" w:rsidP="00473222">
            <w:pPr>
              <w:jc w:val="center"/>
              <w:rPr>
                <w:szCs w:val="28"/>
                <w:lang w:val="uk-UA"/>
              </w:rPr>
            </w:pPr>
            <w:r w:rsidRPr="001D05A7">
              <w:rPr>
                <w:szCs w:val="28"/>
                <w:lang w:val="uk-UA"/>
              </w:rPr>
              <w:t>1</w:t>
            </w:r>
          </w:p>
        </w:tc>
        <w:tc>
          <w:tcPr>
            <w:tcW w:w="1620" w:type="dxa"/>
            <w:tcBorders>
              <w:top w:val="nil"/>
              <w:left w:val="nil"/>
              <w:bottom w:val="single" w:sz="4" w:space="0" w:color="auto"/>
              <w:right w:val="single" w:sz="4" w:space="0" w:color="auto"/>
            </w:tcBorders>
            <w:noWrap/>
            <w:vAlign w:val="center"/>
          </w:tcPr>
          <w:p w14:paraId="7BD5728F" w14:textId="77777777" w:rsidR="00473222" w:rsidRPr="001D05A7" w:rsidRDefault="00473222" w:rsidP="00473222">
            <w:pPr>
              <w:jc w:val="center"/>
              <w:rPr>
                <w:szCs w:val="28"/>
                <w:lang w:val="uk-UA"/>
              </w:rPr>
            </w:pPr>
            <w:r w:rsidRPr="001D05A7">
              <w:rPr>
                <w:szCs w:val="28"/>
                <w:lang w:val="uk-UA"/>
              </w:rPr>
              <w:t>2</w:t>
            </w:r>
          </w:p>
        </w:tc>
        <w:tc>
          <w:tcPr>
            <w:tcW w:w="1349" w:type="dxa"/>
            <w:tcBorders>
              <w:top w:val="nil"/>
              <w:left w:val="nil"/>
              <w:bottom w:val="single" w:sz="4" w:space="0" w:color="auto"/>
              <w:right w:val="single" w:sz="4" w:space="0" w:color="auto"/>
            </w:tcBorders>
            <w:noWrap/>
            <w:vAlign w:val="center"/>
          </w:tcPr>
          <w:p w14:paraId="4698D17C" w14:textId="77777777" w:rsidR="00473222" w:rsidRPr="001D05A7" w:rsidRDefault="00473222" w:rsidP="00473222">
            <w:pPr>
              <w:jc w:val="center"/>
              <w:rPr>
                <w:szCs w:val="28"/>
                <w:lang w:val="uk-UA"/>
              </w:rPr>
            </w:pPr>
            <w:r w:rsidRPr="001D05A7">
              <w:rPr>
                <w:szCs w:val="28"/>
                <w:lang w:val="uk-UA"/>
              </w:rPr>
              <w:t>0</w:t>
            </w:r>
          </w:p>
        </w:tc>
        <w:tc>
          <w:tcPr>
            <w:tcW w:w="1206" w:type="dxa"/>
            <w:tcBorders>
              <w:top w:val="nil"/>
              <w:left w:val="nil"/>
              <w:bottom w:val="single" w:sz="4" w:space="0" w:color="auto"/>
              <w:right w:val="single" w:sz="4" w:space="0" w:color="auto"/>
            </w:tcBorders>
            <w:noWrap/>
            <w:vAlign w:val="center"/>
          </w:tcPr>
          <w:p w14:paraId="6FA94D7F" w14:textId="77777777" w:rsidR="00473222" w:rsidRPr="001D05A7" w:rsidRDefault="00473222" w:rsidP="00473222">
            <w:pPr>
              <w:jc w:val="center"/>
              <w:rPr>
                <w:szCs w:val="28"/>
                <w:lang w:val="uk-UA"/>
              </w:rPr>
            </w:pPr>
            <w:r w:rsidRPr="001D05A7">
              <w:rPr>
                <w:szCs w:val="28"/>
                <w:lang w:val="uk-UA"/>
              </w:rPr>
              <w:t>3</w:t>
            </w:r>
          </w:p>
        </w:tc>
        <w:tc>
          <w:tcPr>
            <w:tcW w:w="1206" w:type="dxa"/>
            <w:tcBorders>
              <w:top w:val="nil"/>
              <w:left w:val="nil"/>
              <w:bottom w:val="single" w:sz="4" w:space="0" w:color="auto"/>
              <w:right w:val="single" w:sz="4" w:space="0" w:color="auto"/>
            </w:tcBorders>
            <w:noWrap/>
            <w:vAlign w:val="center"/>
          </w:tcPr>
          <w:p w14:paraId="4D0EFDF7" w14:textId="77777777" w:rsidR="00473222" w:rsidRPr="001D05A7" w:rsidRDefault="00473222" w:rsidP="00473222">
            <w:pPr>
              <w:jc w:val="center"/>
              <w:rPr>
                <w:szCs w:val="28"/>
                <w:lang w:val="uk-UA"/>
              </w:rPr>
            </w:pPr>
            <w:r w:rsidRPr="001D05A7">
              <w:rPr>
                <w:szCs w:val="28"/>
                <w:lang w:val="uk-UA"/>
              </w:rPr>
              <w:t>0,2</w:t>
            </w:r>
          </w:p>
        </w:tc>
      </w:tr>
      <w:tr w:rsidR="00473222" w:rsidRPr="001D05A7" w14:paraId="49EC62F9" w14:textId="77777777">
        <w:trPr>
          <w:trHeight w:val="284"/>
        </w:trPr>
        <w:tc>
          <w:tcPr>
            <w:tcW w:w="2355" w:type="dxa"/>
            <w:tcBorders>
              <w:top w:val="single" w:sz="4" w:space="0" w:color="auto"/>
              <w:left w:val="single" w:sz="4" w:space="0" w:color="auto"/>
              <w:bottom w:val="single" w:sz="4" w:space="0" w:color="auto"/>
              <w:right w:val="single" w:sz="4" w:space="0" w:color="auto"/>
            </w:tcBorders>
            <w:shd w:val="clear" w:color="auto" w:fill="auto"/>
            <w:vAlign w:val="center"/>
          </w:tcPr>
          <w:p w14:paraId="3B27F7D8" w14:textId="77777777" w:rsidR="00473222" w:rsidRPr="001D05A7" w:rsidRDefault="00473222" w:rsidP="00473222">
            <w:pPr>
              <w:rPr>
                <w:szCs w:val="28"/>
                <w:lang w:val="uk-UA"/>
              </w:rPr>
            </w:pPr>
            <w:r w:rsidRPr="001D05A7">
              <w:rPr>
                <w:szCs w:val="28"/>
                <w:lang w:val="uk-UA"/>
              </w:rPr>
              <w:t>Разом</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75BF4F6" w14:textId="77777777" w:rsidR="00473222" w:rsidRPr="001D05A7" w:rsidRDefault="00473222" w:rsidP="00473222">
            <w:pPr>
              <w:jc w:val="center"/>
              <w:rPr>
                <w:szCs w:val="28"/>
                <w:lang w:val="uk-UA"/>
              </w:rPr>
            </w:pPr>
            <w:r w:rsidRPr="001D05A7">
              <w:rPr>
                <w:szCs w:val="28"/>
                <w:lang w:val="uk-UA"/>
              </w:rPr>
              <w:t>3</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DD12C86" w14:textId="77777777" w:rsidR="00473222" w:rsidRPr="001D05A7" w:rsidRDefault="00473222" w:rsidP="00473222">
            <w:pPr>
              <w:jc w:val="center"/>
              <w:rPr>
                <w:szCs w:val="28"/>
                <w:lang w:val="uk-UA"/>
              </w:rPr>
            </w:pPr>
            <w:r w:rsidRPr="001D05A7">
              <w:rPr>
                <w:szCs w:val="28"/>
                <w:lang w:val="uk-UA"/>
              </w:rPr>
              <w:t>5</w:t>
            </w:r>
          </w:p>
        </w:tc>
        <w:tc>
          <w:tcPr>
            <w:tcW w:w="1349" w:type="dxa"/>
            <w:tcBorders>
              <w:top w:val="single" w:sz="4" w:space="0" w:color="auto"/>
              <w:left w:val="nil"/>
              <w:bottom w:val="single" w:sz="4" w:space="0" w:color="auto"/>
              <w:right w:val="single" w:sz="4" w:space="0" w:color="auto"/>
            </w:tcBorders>
            <w:shd w:val="clear" w:color="auto" w:fill="auto"/>
            <w:noWrap/>
            <w:vAlign w:val="center"/>
          </w:tcPr>
          <w:p w14:paraId="0CA60280" w14:textId="77777777" w:rsidR="00473222" w:rsidRPr="001D05A7" w:rsidRDefault="00473222" w:rsidP="00473222">
            <w:pPr>
              <w:jc w:val="center"/>
              <w:rPr>
                <w:szCs w:val="28"/>
                <w:lang w:val="uk-UA"/>
              </w:rPr>
            </w:pPr>
            <w:r w:rsidRPr="001D05A7">
              <w:rPr>
                <w:szCs w:val="28"/>
                <w:lang w:val="uk-UA"/>
              </w:rPr>
              <w:t>7</w:t>
            </w:r>
          </w:p>
        </w:tc>
        <w:tc>
          <w:tcPr>
            <w:tcW w:w="1206" w:type="dxa"/>
            <w:tcBorders>
              <w:top w:val="single" w:sz="4" w:space="0" w:color="auto"/>
              <w:left w:val="nil"/>
              <w:bottom w:val="single" w:sz="4" w:space="0" w:color="auto"/>
              <w:right w:val="single" w:sz="4" w:space="0" w:color="auto"/>
            </w:tcBorders>
            <w:shd w:val="clear" w:color="auto" w:fill="auto"/>
            <w:noWrap/>
            <w:vAlign w:val="center"/>
          </w:tcPr>
          <w:p w14:paraId="57BA98AE" w14:textId="77777777" w:rsidR="00473222" w:rsidRPr="001D05A7" w:rsidRDefault="00473222" w:rsidP="00473222">
            <w:pPr>
              <w:jc w:val="center"/>
              <w:rPr>
                <w:szCs w:val="28"/>
                <w:lang w:val="uk-UA"/>
              </w:rPr>
            </w:pPr>
            <w:r w:rsidRPr="001D05A7">
              <w:rPr>
                <w:szCs w:val="28"/>
                <w:lang w:val="uk-UA"/>
              </w:rPr>
              <w:t>15</w:t>
            </w:r>
          </w:p>
        </w:tc>
        <w:tc>
          <w:tcPr>
            <w:tcW w:w="1206" w:type="dxa"/>
            <w:tcBorders>
              <w:top w:val="single" w:sz="4" w:space="0" w:color="auto"/>
              <w:left w:val="nil"/>
              <w:bottom w:val="single" w:sz="4" w:space="0" w:color="auto"/>
              <w:right w:val="single" w:sz="4" w:space="0" w:color="auto"/>
            </w:tcBorders>
            <w:shd w:val="clear" w:color="auto" w:fill="auto"/>
            <w:noWrap/>
            <w:vAlign w:val="center"/>
          </w:tcPr>
          <w:p w14:paraId="2C801D2F" w14:textId="77777777" w:rsidR="00473222" w:rsidRPr="001D05A7" w:rsidRDefault="00473222" w:rsidP="00473222">
            <w:pPr>
              <w:jc w:val="center"/>
              <w:rPr>
                <w:szCs w:val="28"/>
                <w:lang w:val="uk-UA"/>
              </w:rPr>
            </w:pPr>
            <w:r w:rsidRPr="001D05A7">
              <w:rPr>
                <w:szCs w:val="28"/>
                <w:lang w:val="uk-UA"/>
              </w:rPr>
              <w:t>1</w:t>
            </w:r>
          </w:p>
        </w:tc>
      </w:tr>
    </w:tbl>
    <w:p w14:paraId="5F181B85" w14:textId="77777777" w:rsidR="00D64BC5" w:rsidRDefault="00D64BC5" w:rsidP="00D64BC5">
      <w:pPr>
        <w:pStyle w:val="a5"/>
        <w:spacing w:line="240" w:lineRule="auto"/>
        <w:rPr>
          <w:lang w:val="uk-UA"/>
        </w:rPr>
      </w:pPr>
    </w:p>
    <w:p w14:paraId="0C9DCE91" w14:textId="669AE38A" w:rsidR="00473222" w:rsidRPr="001D05A7" w:rsidRDefault="00473222" w:rsidP="00D64BC5">
      <w:pPr>
        <w:pStyle w:val="a5"/>
        <w:spacing w:line="240" w:lineRule="auto"/>
        <w:rPr>
          <w:szCs w:val="28"/>
          <w:lang w:val="uk-UA"/>
        </w:rPr>
      </w:pPr>
      <w:r w:rsidRPr="001D05A7">
        <w:rPr>
          <w:lang w:val="uk-UA"/>
        </w:rPr>
        <w:t>У даному прикладі найбільш ваговою властивістю зубної пасти є "Лікувальний ефект", найменшу вагу має властивість "Тривалість дії".</w:t>
      </w:r>
    </w:p>
    <w:p w14:paraId="1D0A3791" w14:textId="77777777" w:rsidR="00FE5BB0" w:rsidRDefault="00FE5BB0" w:rsidP="00D64BC5">
      <w:pPr>
        <w:pStyle w:val="a5"/>
        <w:spacing w:line="240" w:lineRule="auto"/>
        <w:rPr>
          <w:lang w:val="uk-UA"/>
        </w:rPr>
      </w:pPr>
    </w:p>
    <w:p w14:paraId="2C027391" w14:textId="4957DDE8" w:rsidR="00FE5BB0" w:rsidRDefault="00FE5BB0" w:rsidP="00D64BC5">
      <w:pPr>
        <w:pStyle w:val="a5"/>
        <w:spacing w:line="240" w:lineRule="auto"/>
        <w:rPr>
          <w:b/>
          <w:lang w:val="uk-UA"/>
        </w:rPr>
      </w:pPr>
      <w:r w:rsidRPr="00FE5BB0">
        <w:rPr>
          <w:b/>
          <w:lang w:val="uk-UA"/>
        </w:rPr>
        <w:t>2.4. Використання аналізу виживання в менеджменті та маркетингових дослідженнях.</w:t>
      </w:r>
    </w:p>
    <w:p w14:paraId="4AE8F8BA" w14:textId="77777777" w:rsidR="00D64BC5" w:rsidRPr="00FE5BB0" w:rsidRDefault="00D64BC5" w:rsidP="00D64BC5">
      <w:pPr>
        <w:pStyle w:val="a5"/>
        <w:spacing w:line="240" w:lineRule="auto"/>
        <w:rPr>
          <w:b/>
          <w:lang w:val="uk-UA"/>
        </w:rPr>
      </w:pPr>
    </w:p>
    <w:p w14:paraId="75185CDC" w14:textId="77777777" w:rsidR="00473222" w:rsidRPr="001D05A7" w:rsidRDefault="00473222" w:rsidP="00D64BC5">
      <w:pPr>
        <w:pStyle w:val="a5"/>
        <w:spacing w:line="240" w:lineRule="auto"/>
        <w:rPr>
          <w:lang w:val="uk-UA"/>
        </w:rPr>
      </w:pPr>
      <w:r w:rsidRPr="001D05A7">
        <w:rPr>
          <w:lang w:val="uk-UA"/>
        </w:rPr>
        <w:t xml:space="preserve">Використання методів </w:t>
      </w:r>
      <w:r w:rsidRPr="001D05A7">
        <w:rPr>
          <w:i/>
          <w:iCs/>
          <w:lang w:val="uk-UA"/>
        </w:rPr>
        <w:t>аналізу виживання</w:t>
      </w:r>
      <w:r w:rsidRPr="001D05A7">
        <w:rPr>
          <w:lang w:val="uk-UA"/>
        </w:rPr>
        <w:t xml:space="preserve"> в менеджменті та маркетингу викликано необхідністю вивчення часу "життя" товарів на ринках, "виживання" нових фірм і підприємств, якості продукції тощо.</w:t>
      </w:r>
    </w:p>
    <w:p w14:paraId="42AF664C" w14:textId="77777777" w:rsidR="00473222" w:rsidRPr="001D05A7" w:rsidRDefault="00473222" w:rsidP="00D64BC5">
      <w:pPr>
        <w:pStyle w:val="a5"/>
        <w:spacing w:line="240" w:lineRule="auto"/>
        <w:rPr>
          <w:lang w:val="uk-UA"/>
        </w:rPr>
      </w:pPr>
      <w:r w:rsidRPr="001D05A7">
        <w:rPr>
          <w:lang w:val="uk-UA"/>
        </w:rPr>
        <w:t xml:space="preserve">При використанні методів виживання формальної змінної, що нас цікавить, є час, що пройшов від початку спостереження до настання деякої </w:t>
      </w:r>
      <w:r w:rsidRPr="001D05A7">
        <w:rPr>
          <w:i/>
          <w:iCs/>
          <w:lang w:val="uk-UA"/>
        </w:rPr>
        <w:t>критичної події</w:t>
      </w:r>
      <w:r w:rsidRPr="001D05A7">
        <w:rPr>
          <w:lang w:val="uk-UA"/>
        </w:rPr>
        <w:t xml:space="preserve">. Цей період, як правило, називають </w:t>
      </w:r>
      <w:r w:rsidRPr="001D05A7">
        <w:rPr>
          <w:i/>
          <w:lang w:val="uk-UA"/>
        </w:rPr>
        <w:t>часом виживання</w:t>
      </w:r>
      <w:r w:rsidRPr="001D05A7">
        <w:rPr>
          <w:lang w:val="uk-UA"/>
        </w:rPr>
        <w:t>. Під критичною подією в менеджменті та маркетингу мають на увазі банкрутство підприємства, настання страхового випадку, критичну зміну якості продукції або будь-яку іншу подію, що цікавить нас, яка може відбутися зі спостережуваним об'єктом.</w:t>
      </w:r>
    </w:p>
    <w:p w14:paraId="5DF44D8B" w14:textId="77777777" w:rsidR="00473222" w:rsidRPr="001D05A7" w:rsidRDefault="00473222" w:rsidP="00D64BC5">
      <w:pPr>
        <w:pStyle w:val="a5"/>
        <w:spacing w:line="240" w:lineRule="auto"/>
        <w:rPr>
          <w:lang w:val="uk-UA"/>
        </w:rPr>
      </w:pPr>
      <w:r w:rsidRPr="001D05A7">
        <w:rPr>
          <w:lang w:val="uk-UA"/>
        </w:rPr>
        <w:t xml:space="preserve">Основними кількісними характеристиками, що оцінюються при виконанні аналізу виживаності, є </w:t>
      </w:r>
      <w:r w:rsidRPr="001D05A7">
        <w:rPr>
          <w:i/>
          <w:iCs/>
          <w:lang w:val="uk-UA"/>
        </w:rPr>
        <w:t>функція виживання</w:t>
      </w:r>
      <w:r w:rsidRPr="001D05A7">
        <w:rPr>
          <w:lang w:val="uk-UA"/>
        </w:rPr>
        <w:t xml:space="preserve"> – S(t) і </w:t>
      </w:r>
      <w:r w:rsidRPr="001D05A7">
        <w:rPr>
          <w:i/>
          <w:iCs/>
          <w:lang w:val="uk-UA"/>
        </w:rPr>
        <w:t xml:space="preserve">функція інтенсивності ризиків </w:t>
      </w:r>
      <w:r w:rsidRPr="001D05A7">
        <w:rPr>
          <w:lang w:val="uk-UA"/>
        </w:rPr>
        <w:t>– h(t). Функція виживаності визначає імовірність пережити кожний з моментів часу після якоїсь початкової події. Виживаність S(t) визначається формулою:</w:t>
      </w:r>
    </w:p>
    <w:p w14:paraId="004FC8D5" w14:textId="77777777" w:rsidR="00473222" w:rsidRPr="001D05A7" w:rsidRDefault="00473222" w:rsidP="00630132">
      <w:pPr>
        <w:pStyle w:val="a5"/>
        <w:tabs>
          <w:tab w:val="center" w:pos="4680"/>
          <w:tab w:val="right" w:pos="9638"/>
        </w:tabs>
        <w:spacing w:line="240" w:lineRule="auto"/>
        <w:ind w:firstLine="0"/>
        <w:rPr>
          <w:lang w:val="uk-UA"/>
        </w:rPr>
      </w:pPr>
      <w:r w:rsidRPr="001D05A7">
        <w:rPr>
          <w:lang w:val="uk-UA"/>
        </w:rPr>
        <w:tab/>
      </w:r>
      <w:r w:rsidRPr="001D05A7">
        <w:rPr>
          <w:position w:val="-24"/>
          <w:lang w:val="uk-UA"/>
        </w:rPr>
        <w:object w:dxaOrig="980" w:dyaOrig="620" w14:anchorId="06721BAD">
          <v:shape id="_x0000_i1119" type="#_x0000_t75" style="width:49.45pt;height:31.15pt" o:ole="">
            <v:imagedata r:id="rId189" o:title=""/>
          </v:shape>
          <o:OLEObject Type="Embed" ProgID="Equation.3" ShapeID="_x0000_i1119" DrawAspect="Content" ObjectID="_1763129091" r:id="rId190"/>
        </w:object>
      </w:r>
      <w:r w:rsidRPr="001D05A7">
        <w:rPr>
          <w:lang w:val="uk-UA"/>
        </w:rPr>
        <w:t>,</w:t>
      </w:r>
      <w:r w:rsidRPr="001D05A7">
        <w:rPr>
          <w:lang w:val="uk-UA"/>
        </w:rPr>
        <w:tab/>
        <w:t>(2.23)</w:t>
      </w:r>
    </w:p>
    <w:p w14:paraId="0FD8461C" w14:textId="77777777" w:rsidR="00473222" w:rsidRPr="001D05A7" w:rsidRDefault="00473222" w:rsidP="00D64BC5">
      <w:pPr>
        <w:pStyle w:val="a5"/>
        <w:spacing w:line="240" w:lineRule="auto"/>
        <w:rPr>
          <w:lang w:val="uk-UA"/>
        </w:rPr>
      </w:pPr>
      <w:r w:rsidRPr="001D05A7">
        <w:rPr>
          <w:lang w:val="uk-UA"/>
        </w:rPr>
        <w:lastRenderedPageBreak/>
        <w:t>де N – число всіх результатів;</w:t>
      </w:r>
    </w:p>
    <w:p w14:paraId="77065286" w14:textId="77777777" w:rsidR="00473222" w:rsidRPr="001D05A7" w:rsidRDefault="00473222" w:rsidP="00D64BC5">
      <w:pPr>
        <w:pStyle w:val="a5"/>
        <w:spacing w:line="240" w:lineRule="auto"/>
        <w:ind w:firstLine="1080"/>
        <w:rPr>
          <w:lang w:val="uk-UA"/>
        </w:rPr>
      </w:pPr>
      <w:r w:rsidRPr="001D05A7">
        <w:rPr>
          <w:lang w:val="uk-UA"/>
        </w:rPr>
        <w:t>m</w:t>
      </w:r>
      <w:r w:rsidRPr="001D05A7">
        <w:rPr>
          <w:vertAlign w:val="subscript"/>
          <w:lang w:val="uk-UA"/>
        </w:rPr>
        <w:t>t</w:t>
      </w:r>
      <w:r w:rsidRPr="001D05A7">
        <w:rPr>
          <w:lang w:val="uk-UA"/>
        </w:rPr>
        <w:t xml:space="preserve"> – число результатів, при яких об'єкт перейшов момент часу t.</w:t>
      </w:r>
    </w:p>
    <w:p w14:paraId="4898C949" w14:textId="77777777" w:rsidR="00473222" w:rsidRPr="001D05A7" w:rsidRDefault="00473222" w:rsidP="00D64BC5">
      <w:pPr>
        <w:pStyle w:val="a5"/>
        <w:spacing w:line="240" w:lineRule="auto"/>
        <w:rPr>
          <w:lang w:val="uk-UA"/>
        </w:rPr>
      </w:pPr>
      <w:r w:rsidRPr="001D05A7">
        <w:rPr>
          <w:noProof/>
          <w:szCs w:val="28"/>
          <w:lang w:val="uk-UA"/>
        </w:rPr>
        <w:t>Загальний</w:t>
      </w:r>
      <w:r w:rsidRPr="001D05A7">
        <w:rPr>
          <w:szCs w:val="28"/>
          <w:lang w:val="uk-UA"/>
        </w:rPr>
        <w:t xml:space="preserve"> </w:t>
      </w:r>
      <w:r w:rsidRPr="001D05A7">
        <w:rPr>
          <w:lang w:val="uk-UA"/>
        </w:rPr>
        <w:t>вид теоретичної кривої виживання наведений на рис. 2.5.</w:t>
      </w:r>
    </w:p>
    <w:p w14:paraId="286EC312" w14:textId="193EF102" w:rsidR="00473222" w:rsidRPr="001D05A7" w:rsidRDefault="00DE775C" w:rsidP="00D64BC5">
      <w:pPr>
        <w:pStyle w:val="a5"/>
        <w:spacing w:line="240" w:lineRule="auto"/>
        <w:ind w:firstLine="0"/>
        <w:jc w:val="center"/>
        <w:rPr>
          <w:lang w:val="uk-UA"/>
        </w:rPr>
      </w:pPr>
      <w:r w:rsidRPr="001D05A7">
        <w:rPr>
          <w:noProof/>
          <w:lang w:val="uk-UA"/>
        </w:rPr>
        <w:drawing>
          <wp:inline distT="0" distB="0" distL="0" distR="0" wp14:anchorId="629C601C" wp14:editId="157088DB">
            <wp:extent cx="4244340" cy="251904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44340" cy="2519045"/>
                    </a:xfrm>
                    <a:prstGeom prst="rect">
                      <a:avLst/>
                    </a:prstGeom>
                    <a:noFill/>
                    <a:ln>
                      <a:noFill/>
                    </a:ln>
                  </pic:spPr>
                </pic:pic>
              </a:graphicData>
            </a:graphic>
          </wp:inline>
        </w:drawing>
      </w:r>
    </w:p>
    <w:p w14:paraId="3C3E634E" w14:textId="51857F1E" w:rsidR="00473222" w:rsidRPr="001D05A7" w:rsidRDefault="00473222" w:rsidP="00D64BC5">
      <w:pPr>
        <w:pStyle w:val="a5"/>
        <w:spacing w:line="240" w:lineRule="auto"/>
        <w:ind w:firstLine="0"/>
        <w:jc w:val="center"/>
        <w:rPr>
          <w:lang w:val="uk-UA"/>
        </w:rPr>
      </w:pPr>
      <w:r w:rsidRPr="001D05A7">
        <w:rPr>
          <w:lang w:val="uk-UA"/>
        </w:rPr>
        <w:t>Рис</w:t>
      </w:r>
      <w:r w:rsidR="004B2674">
        <w:rPr>
          <w:lang w:val="uk-UA"/>
        </w:rPr>
        <w:t>унок</w:t>
      </w:r>
      <w:r w:rsidRPr="001D05A7">
        <w:rPr>
          <w:lang w:val="uk-UA"/>
        </w:rPr>
        <w:t> 2.5</w:t>
      </w:r>
      <w:r w:rsidR="004B2674">
        <w:rPr>
          <w:lang w:val="uk-UA"/>
        </w:rPr>
        <w:t xml:space="preserve"> </w:t>
      </w:r>
      <w:r w:rsidR="004B2674">
        <w:rPr>
          <w:lang w:bidi="en-US"/>
        </w:rPr>
        <w:t>–</w:t>
      </w:r>
      <w:r w:rsidR="004B2674" w:rsidRPr="001D05A7">
        <w:rPr>
          <w:lang w:val="uk-UA"/>
        </w:rPr>
        <w:t> </w:t>
      </w:r>
      <w:r w:rsidRPr="001D05A7">
        <w:rPr>
          <w:lang w:val="uk-UA"/>
        </w:rPr>
        <w:t>Вид теоретичної кривої виживання</w:t>
      </w:r>
    </w:p>
    <w:p w14:paraId="4074720A" w14:textId="77777777" w:rsidR="00473222" w:rsidRPr="001D05A7" w:rsidRDefault="00473222" w:rsidP="00D64BC5">
      <w:pPr>
        <w:pStyle w:val="a5"/>
        <w:spacing w:line="240" w:lineRule="auto"/>
        <w:rPr>
          <w:lang w:val="uk-UA"/>
        </w:rPr>
      </w:pPr>
    </w:p>
    <w:p w14:paraId="4E47C725" w14:textId="77777777" w:rsidR="00473222" w:rsidRPr="001D05A7" w:rsidRDefault="00473222" w:rsidP="00D64BC5">
      <w:pPr>
        <w:pStyle w:val="a5"/>
        <w:spacing w:line="240" w:lineRule="auto"/>
        <w:rPr>
          <w:lang w:val="uk-UA"/>
        </w:rPr>
      </w:pPr>
      <w:r w:rsidRPr="001D05A7">
        <w:rPr>
          <w:lang w:val="uk-UA"/>
        </w:rPr>
        <w:t>Момент часу t</w:t>
      </w:r>
      <w:r w:rsidRPr="001D05A7">
        <w:rPr>
          <w:vertAlign w:val="subscript"/>
          <w:lang w:val="uk-UA"/>
        </w:rPr>
        <w:t>0,5</w:t>
      </w:r>
      <w:r w:rsidRPr="001D05A7">
        <w:rPr>
          <w:lang w:val="uk-UA"/>
        </w:rPr>
        <w:t>, до якого доживає половина досліджуваної сукупності, називається медіаною виживаності.</w:t>
      </w:r>
    </w:p>
    <w:p w14:paraId="32AFA44B" w14:textId="77777777" w:rsidR="00473222" w:rsidRPr="001D05A7" w:rsidRDefault="00473222" w:rsidP="00D64BC5">
      <w:pPr>
        <w:pStyle w:val="a5"/>
        <w:spacing w:line="240" w:lineRule="auto"/>
        <w:rPr>
          <w:lang w:val="uk-UA"/>
        </w:rPr>
      </w:pPr>
      <w:r w:rsidRPr="001D05A7">
        <w:rPr>
          <w:lang w:val="uk-UA"/>
        </w:rPr>
        <w:t>Оцінку кривої виживання по вибірці з генеральної сукупності при відсутності вибулих об'єктів можна виконати за формулою:</w:t>
      </w:r>
    </w:p>
    <w:p w14:paraId="173EA086" w14:textId="77777777" w:rsidR="00473222" w:rsidRPr="001D05A7" w:rsidRDefault="00473222" w:rsidP="004B2674">
      <w:pPr>
        <w:pStyle w:val="a5"/>
        <w:tabs>
          <w:tab w:val="center" w:pos="4680"/>
          <w:tab w:val="right" w:pos="9638"/>
        </w:tabs>
        <w:spacing w:line="240" w:lineRule="auto"/>
        <w:ind w:firstLine="0"/>
        <w:rPr>
          <w:lang w:val="uk-UA"/>
        </w:rPr>
      </w:pPr>
      <w:r w:rsidRPr="001D05A7">
        <w:rPr>
          <w:lang w:val="uk-UA"/>
        </w:rPr>
        <w:tab/>
      </w:r>
      <w:r w:rsidRPr="001D05A7">
        <w:rPr>
          <w:position w:val="-30"/>
          <w:lang w:val="uk-UA"/>
        </w:rPr>
        <w:object w:dxaOrig="4760" w:dyaOrig="680" w14:anchorId="24200F14">
          <v:shape id="_x0000_i1120" type="#_x0000_t75" style="width:238.05pt;height:34.4pt" o:ole="">
            <v:imagedata r:id="rId192" o:title=""/>
          </v:shape>
          <o:OLEObject Type="Embed" ProgID="Equation.3" ShapeID="_x0000_i1120" DrawAspect="Content" ObjectID="_1763129092" r:id="rId193"/>
        </w:object>
      </w:r>
      <w:r w:rsidRPr="001D05A7">
        <w:rPr>
          <w:lang w:val="uk-UA"/>
        </w:rPr>
        <w:t>.</w:t>
      </w:r>
      <w:r w:rsidRPr="001D05A7">
        <w:rPr>
          <w:lang w:val="uk-UA"/>
        </w:rPr>
        <w:tab/>
        <w:t>(2.24)</w:t>
      </w:r>
    </w:p>
    <w:p w14:paraId="58A0EEE6" w14:textId="77777777" w:rsidR="00473222" w:rsidRPr="001D05A7" w:rsidRDefault="00473222" w:rsidP="00D64BC5">
      <w:pPr>
        <w:pStyle w:val="a5"/>
        <w:spacing w:line="240" w:lineRule="auto"/>
        <w:rPr>
          <w:lang w:val="uk-UA"/>
        </w:rPr>
      </w:pPr>
      <w:r w:rsidRPr="001D05A7">
        <w:rPr>
          <w:noProof/>
          <w:szCs w:val="28"/>
          <w:lang w:val="uk-UA"/>
        </w:rPr>
        <w:t>Загальний</w:t>
      </w:r>
      <w:r w:rsidRPr="001D05A7">
        <w:rPr>
          <w:szCs w:val="28"/>
          <w:lang w:val="uk-UA"/>
        </w:rPr>
        <w:t xml:space="preserve"> </w:t>
      </w:r>
      <w:r w:rsidRPr="001D05A7">
        <w:rPr>
          <w:lang w:val="uk-UA"/>
        </w:rPr>
        <w:t>вид емпіричної кривої виживання представлений на рис. 2.6.</w:t>
      </w:r>
    </w:p>
    <w:p w14:paraId="30F9CC91" w14:textId="0FCCE253" w:rsidR="00473222" w:rsidRPr="001D05A7" w:rsidRDefault="00DE775C" w:rsidP="00D64BC5">
      <w:pPr>
        <w:pStyle w:val="a5"/>
        <w:spacing w:line="240" w:lineRule="auto"/>
        <w:ind w:firstLine="0"/>
        <w:jc w:val="center"/>
        <w:rPr>
          <w:lang w:val="uk-UA"/>
        </w:rPr>
      </w:pPr>
      <w:r w:rsidRPr="001D05A7">
        <w:rPr>
          <w:noProof/>
          <w:lang w:val="uk-UA"/>
        </w:rPr>
        <w:drawing>
          <wp:inline distT="0" distB="0" distL="0" distR="0" wp14:anchorId="7CEF443C" wp14:editId="4DB577BA">
            <wp:extent cx="4389120" cy="2500612"/>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417558" cy="2516814"/>
                    </a:xfrm>
                    <a:prstGeom prst="rect">
                      <a:avLst/>
                    </a:prstGeom>
                    <a:noFill/>
                    <a:ln>
                      <a:noFill/>
                    </a:ln>
                  </pic:spPr>
                </pic:pic>
              </a:graphicData>
            </a:graphic>
          </wp:inline>
        </w:drawing>
      </w:r>
    </w:p>
    <w:p w14:paraId="7A299670" w14:textId="559BB25B" w:rsidR="00473222" w:rsidRPr="001D05A7" w:rsidRDefault="004B2674" w:rsidP="00D64BC5">
      <w:pPr>
        <w:pStyle w:val="a5"/>
        <w:spacing w:line="240" w:lineRule="auto"/>
        <w:ind w:firstLine="0"/>
        <w:jc w:val="center"/>
        <w:rPr>
          <w:lang w:val="uk-UA"/>
        </w:rPr>
      </w:pPr>
      <w:r w:rsidRPr="001D05A7">
        <w:rPr>
          <w:lang w:val="uk-UA"/>
        </w:rPr>
        <w:t>Рис</w:t>
      </w:r>
      <w:r>
        <w:rPr>
          <w:lang w:val="uk-UA"/>
        </w:rPr>
        <w:t>унок</w:t>
      </w:r>
      <w:r w:rsidRPr="001D05A7">
        <w:rPr>
          <w:lang w:val="uk-UA"/>
        </w:rPr>
        <w:t> 2.</w:t>
      </w:r>
      <w:r>
        <w:rPr>
          <w:lang w:val="uk-UA"/>
        </w:rPr>
        <w:t xml:space="preserve">6 </w:t>
      </w:r>
      <w:r>
        <w:rPr>
          <w:lang w:bidi="en-US"/>
        </w:rPr>
        <w:t>–</w:t>
      </w:r>
      <w:r w:rsidRPr="001D05A7">
        <w:rPr>
          <w:lang w:val="uk-UA"/>
        </w:rPr>
        <w:t> </w:t>
      </w:r>
      <w:r w:rsidR="00473222" w:rsidRPr="001D05A7">
        <w:rPr>
          <w:lang w:val="uk-UA"/>
        </w:rPr>
        <w:t xml:space="preserve"> Вид емпіричної кривої виживання</w:t>
      </w:r>
    </w:p>
    <w:p w14:paraId="287D36A2" w14:textId="77777777" w:rsidR="00473222" w:rsidRPr="001D05A7" w:rsidRDefault="00473222" w:rsidP="00D64BC5">
      <w:pPr>
        <w:pStyle w:val="a5"/>
        <w:spacing w:line="240" w:lineRule="auto"/>
        <w:rPr>
          <w:lang w:val="uk-UA"/>
        </w:rPr>
      </w:pPr>
    </w:p>
    <w:p w14:paraId="66A5A6B6" w14:textId="77777777" w:rsidR="00473222" w:rsidRPr="001D05A7" w:rsidRDefault="00473222" w:rsidP="00D64BC5">
      <w:pPr>
        <w:pStyle w:val="a5"/>
        <w:spacing w:line="240" w:lineRule="auto"/>
        <w:rPr>
          <w:lang w:val="uk-UA"/>
        </w:rPr>
      </w:pPr>
      <w:r w:rsidRPr="001D05A7">
        <w:rPr>
          <w:lang w:val="uk-UA"/>
        </w:rPr>
        <w:t xml:space="preserve">При наявності вибулих у період спостереження об'єктів, для яких критична подія не наступила, а подальша доля невідома, формулу (3.24) не можна використати для оцінки кривої виживання. У цьому випадку для оцінки </w:t>
      </w:r>
      <w:r w:rsidRPr="001D05A7">
        <w:rPr>
          <w:position w:val="-10"/>
          <w:lang w:val="uk-UA"/>
        </w:rPr>
        <w:object w:dxaOrig="460" w:dyaOrig="380" w14:anchorId="0219A710">
          <v:shape id="_x0000_i1121" type="#_x0000_t75" style="width:22.55pt;height:19.35pt" o:ole="">
            <v:imagedata r:id="rId195" o:title=""/>
          </v:shape>
          <o:OLEObject Type="Embed" ProgID="Equation.3" ShapeID="_x0000_i1121" DrawAspect="Content" ObjectID="_1763129093" r:id="rId196"/>
        </w:object>
      </w:r>
      <w:r w:rsidRPr="001D05A7">
        <w:rPr>
          <w:lang w:val="uk-UA"/>
        </w:rPr>
        <w:t xml:space="preserve"> застосовують </w:t>
      </w:r>
      <w:r w:rsidR="00202AEF">
        <w:rPr>
          <w:lang w:val="uk-UA"/>
        </w:rPr>
        <w:t>миттєвий</w:t>
      </w:r>
      <w:r w:rsidRPr="001D05A7">
        <w:rPr>
          <w:lang w:val="uk-UA"/>
        </w:rPr>
        <w:t xml:space="preserve"> метод або процедуру </w:t>
      </w:r>
      <w:r w:rsidRPr="001D05A7">
        <w:rPr>
          <w:i/>
          <w:lang w:val="uk-UA"/>
        </w:rPr>
        <w:t>Каплана-Мейера</w:t>
      </w:r>
      <w:r w:rsidRPr="001D05A7">
        <w:rPr>
          <w:lang w:val="uk-UA"/>
        </w:rPr>
        <w:t>, що описується формулою:</w:t>
      </w:r>
    </w:p>
    <w:p w14:paraId="7BF9875B" w14:textId="77777777" w:rsidR="00473222" w:rsidRPr="001D05A7" w:rsidRDefault="00473222" w:rsidP="004B2674">
      <w:pPr>
        <w:pStyle w:val="a5"/>
        <w:tabs>
          <w:tab w:val="center" w:pos="4680"/>
          <w:tab w:val="right" w:pos="9638"/>
        </w:tabs>
        <w:spacing w:line="240" w:lineRule="auto"/>
        <w:ind w:firstLine="0"/>
        <w:rPr>
          <w:lang w:val="uk-UA"/>
        </w:rPr>
      </w:pPr>
      <w:r w:rsidRPr="001D05A7">
        <w:rPr>
          <w:lang w:val="uk-UA"/>
        </w:rPr>
        <w:lastRenderedPageBreak/>
        <w:tab/>
      </w:r>
      <w:r w:rsidRPr="001D05A7">
        <w:rPr>
          <w:position w:val="-32"/>
          <w:lang w:val="uk-UA"/>
        </w:rPr>
        <w:object w:dxaOrig="1820" w:dyaOrig="760" w14:anchorId="2D2ACEA1">
          <v:shape id="_x0000_i1122" type="#_x0000_t75" style="width:91.35pt;height:37.6pt" o:ole="">
            <v:imagedata r:id="rId197" o:title=""/>
          </v:shape>
          <o:OLEObject Type="Embed" ProgID="Equation.3" ShapeID="_x0000_i1122" DrawAspect="Content" ObjectID="_1763129094" r:id="rId198"/>
        </w:object>
      </w:r>
      <w:r w:rsidRPr="001D05A7">
        <w:rPr>
          <w:lang w:val="uk-UA"/>
        </w:rPr>
        <w:t>,</w:t>
      </w:r>
      <w:r w:rsidRPr="001D05A7">
        <w:rPr>
          <w:lang w:val="uk-UA"/>
        </w:rPr>
        <w:tab/>
        <w:t>(2.25)</w:t>
      </w:r>
    </w:p>
    <w:p w14:paraId="2ECA95D6" w14:textId="77777777" w:rsidR="00473222" w:rsidRPr="001D05A7" w:rsidRDefault="00473222" w:rsidP="00D64BC5">
      <w:pPr>
        <w:pStyle w:val="a5"/>
        <w:spacing w:line="240" w:lineRule="auto"/>
        <w:rPr>
          <w:lang w:val="uk-UA"/>
        </w:rPr>
      </w:pPr>
      <w:r w:rsidRPr="001D05A7">
        <w:rPr>
          <w:lang w:val="uk-UA"/>
        </w:rPr>
        <w:t>де П - знак добутку;</w:t>
      </w:r>
    </w:p>
    <w:p w14:paraId="2CE2FC40" w14:textId="77777777" w:rsidR="00473222" w:rsidRPr="001D05A7" w:rsidRDefault="00473222" w:rsidP="00D64BC5">
      <w:pPr>
        <w:pStyle w:val="a5"/>
        <w:spacing w:line="240" w:lineRule="auto"/>
        <w:ind w:firstLine="1080"/>
        <w:rPr>
          <w:lang w:val="uk-UA"/>
        </w:rPr>
      </w:pPr>
      <w:r w:rsidRPr="001D05A7">
        <w:rPr>
          <w:lang w:val="uk-UA"/>
        </w:rPr>
        <w:t>d</w:t>
      </w:r>
      <w:r w:rsidRPr="001D05A7">
        <w:rPr>
          <w:vertAlign w:val="subscript"/>
          <w:lang w:val="uk-UA"/>
        </w:rPr>
        <w:t>ti</w:t>
      </w:r>
      <w:r w:rsidRPr="001D05A7">
        <w:rPr>
          <w:lang w:val="uk-UA"/>
        </w:rPr>
        <w:t xml:space="preserve"> – число об'єктів, для яких наступила критична подія;</w:t>
      </w:r>
    </w:p>
    <w:p w14:paraId="1AF3DDFF" w14:textId="77777777" w:rsidR="00473222" w:rsidRPr="001D05A7" w:rsidRDefault="00473222" w:rsidP="00D64BC5">
      <w:pPr>
        <w:pStyle w:val="a5"/>
        <w:spacing w:line="240" w:lineRule="auto"/>
        <w:ind w:firstLine="1080"/>
        <w:rPr>
          <w:lang w:val="uk-UA"/>
        </w:rPr>
      </w:pPr>
      <w:r w:rsidRPr="001D05A7">
        <w:rPr>
          <w:lang w:val="uk-UA"/>
        </w:rPr>
        <w:t>n</w:t>
      </w:r>
      <w:r w:rsidRPr="001D05A7">
        <w:rPr>
          <w:vertAlign w:val="subscript"/>
          <w:lang w:val="uk-UA"/>
        </w:rPr>
        <w:t>ti</w:t>
      </w:r>
      <w:r w:rsidRPr="001D05A7">
        <w:rPr>
          <w:lang w:val="uk-UA"/>
        </w:rPr>
        <w:t xml:space="preserve"> – число об'єктів, що спостерігалися до моменту часу t</w:t>
      </w:r>
      <w:r w:rsidRPr="001D05A7">
        <w:rPr>
          <w:vertAlign w:val="subscript"/>
          <w:lang w:val="uk-UA"/>
        </w:rPr>
        <w:t>i</w:t>
      </w:r>
      <w:r w:rsidRPr="001D05A7">
        <w:rPr>
          <w:lang w:val="uk-UA"/>
        </w:rPr>
        <w:t>.</w:t>
      </w:r>
    </w:p>
    <w:p w14:paraId="189842B3" w14:textId="77777777" w:rsidR="00473222" w:rsidRPr="001D05A7" w:rsidRDefault="00473222" w:rsidP="00D64BC5">
      <w:pPr>
        <w:pStyle w:val="a5"/>
        <w:spacing w:line="240" w:lineRule="auto"/>
        <w:rPr>
          <w:lang w:val="uk-UA"/>
        </w:rPr>
      </w:pPr>
      <w:r w:rsidRPr="001D05A7">
        <w:rPr>
          <w:lang w:val="uk-UA"/>
        </w:rPr>
        <w:t>Стандартна помилка виживання розраховується за формулою Грінвуда:</w:t>
      </w:r>
    </w:p>
    <w:p w14:paraId="2443964F" w14:textId="77777777" w:rsidR="00473222" w:rsidRPr="001D05A7" w:rsidRDefault="00473222" w:rsidP="004B2674">
      <w:pPr>
        <w:pStyle w:val="a5"/>
        <w:tabs>
          <w:tab w:val="center" w:pos="4680"/>
          <w:tab w:val="right" w:pos="9638"/>
        </w:tabs>
        <w:spacing w:line="240" w:lineRule="auto"/>
        <w:ind w:firstLine="0"/>
        <w:rPr>
          <w:lang w:val="uk-UA"/>
        </w:rPr>
      </w:pPr>
      <w:r w:rsidRPr="001D05A7">
        <w:rPr>
          <w:lang w:val="uk-UA"/>
        </w:rPr>
        <w:tab/>
      </w:r>
      <w:r w:rsidRPr="001D05A7">
        <w:rPr>
          <w:position w:val="-32"/>
          <w:lang w:val="uk-UA"/>
        </w:rPr>
        <w:object w:dxaOrig="2439" w:dyaOrig="760" w14:anchorId="5E45CAB5">
          <v:shape id="_x0000_i1123" type="#_x0000_t75" style="width:121.95pt;height:37.6pt" o:ole="">
            <v:imagedata r:id="rId199" o:title=""/>
          </v:shape>
          <o:OLEObject Type="Embed" ProgID="Equation.3" ShapeID="_x0000_i1123" DrawAspect="Content" ObjectID="_1763129095" r:id="rId200"/>
        </w:object>
      </w:r>
      <w:r w:rsidRPr="001D05A7">
        <w:rPr>
          <w:lang w:val="uk-UA"/>
        </w:rPr>
        <w:t>.</w:t>
      </w:r>
      <w:r w:rsidRPr="001D05A7">
        <w:rPr>
          <w:lang w:val="uk-UA"/>
        </w:rPr>
        <w:tab/>
        <w:t>(2.26)</w:t>
      </w:r>
    </w:p>
    <w:p w14:paraId="4FEA20E7" w14:textId="77777777" w:rsidR="00473222" w:rsidRPr="001D05A7" w:rsidRDefault="00473222" w:rsidP="004B2674">
      <w:pPr>
        <w:pStyle w:val="a5"/>
        <w:tabs>
          <w:tab w:val="right" w:pos="9638"/>
        </w:tabs>
        <w:spacing w:line="240" w:lineRule="auto"/>
        <w:rPr>
          <w:szCs w:val="28"/>
          <w:lang w:val="uk-UA"/>
        </w:rPr>
      </w:pPr>
      <w:r w:rsidRPr="001D05A7">
        <w:rPr>
          <w:szCs w:val="28"/>
          <w:lang w:val="uk-UA"/>
        </w:rPr>
        <w:t>Функція інтенсивності ризиків задається виразом:</w:t>
      </w:r>
    </w:p>
    <w:p w14:paraId="63FD0D57" w14:textId="77777777" w:rsidR="00473222" w:rsidRPr="001D05A7" w:rsidRDefault="00473222" w:rsidP="004B2674">
      <w:pPr>
        <w:pStyle w:val="a5"/>
        <w:tabs>
          <w:tab w:val="right" w:pos="9638"/>
        </w:tabs>
        <w:spacing w:line="240" w:lineRule="auto"/>
        <w:rPr>
          <w:szCs w:val="28"/>
          <w:lang w:val="uk-UA"/>
        </w:rPr>
      </w:pPr>
    </w:p>
    <w:p w14:paraId="7DF5B11F" w14:textId="1739B60B" w:rsidR="00473222" w:rsidRPr="001D05A7" w:rsidRDefault="00473222" w:rsidP="004B2674">
      <w:pPr>
        <w:pStyle w:val="a5"/>
        <w:tabs>
          <w:tab w:val="center" w:pos="4680"/>
          <w:tab w:val="right" w:pos="9638"/>
        </w:tabs>
        <w:spacing w:line="240" w:lineRule="auto"/>
        <w:ind w:firstLine="0"/>
        <w:rPr>
          <w:lang w:val="uk-UA"/>
        </w:rPr>
      </w:pPr>
      <w:r w:rsidRPr="001D05A7">
        <w:rPr>
          <w:lang w:val="uk-UA"/>
        </w:rPr>
        <w:tab/>
      </w:r>
      <w:r w:rsidR="004B2674" w:rsidRPr="001D05A7">
        <w:rPr>
          <w:position w:val="-24"/>
          <w:lang w:val="uk-UA"/>
        </w:rPr>
        <w:object w:dxaOrig="3300" w:dyaOrig="620" w14:anchorId="367E78E4">
          <v:shape id="_x0000_i1124" type="#_x0000_t75" style="width:180pt;height:33.3pt" o:ole="">
            <v:imagedata r:id="rId201" o:title=""/>
          </v:shape>
          <o:OLEObject Type="Embed" ProgID="Equation.3" ShapeID="_x0000_i1124" DrawAspect="Content" ObjectID="_1763129096" r:id="rId202"/>
        </w:object>
      </w:r>
      <w:r w:rsidRPr="001D05A7">
        <w:rPr>
          <w:lang w:val="uk-UA"/>
        </w:rPr>
        <w:t>,</w:t>
      </w:r>
      <w:r w:rsidRPr="001D05A7">
        <w:rPr>
          <w:lang w:val="uk-UA"/>
        </w:rPr>
        <w:tab/>
        <w:t>(2.27)</w:t>
      </w:r>
    </w:p>
    <w:p w14:paraId="5598EF64" w14:textId="77777777" w:rsidR="00473222" w:rsidRPr="001D05A7" w:rsidRDefault="00473222" w:rsidP="00D64BC5">
      <w:pPr>
        <w:pStyle w:val="a5"/>
        <w:spacing w:line="240" w:lineRule="auto"/>
        <w:rPr>
          <w:szCs w:val="28"/>
          <w:lang w:val="uk-UA"/>
        </w:rPr>
      </w:pPr>
      <w:r w:rsidRPr="001D05A7">
        <w:rPr>
          <w:szCs w:val="28"/>
          <w:lang w:val="uk-UA"/>
        </w:rPr>
        <w:t xml:space="preserve">де Р </w:t>
      </w:r>
      <w:r w:rsidRPr="001D05A7">
        <w:rPr>
          <w:lang w:val="uk-UA"/>
        </w:rPr>
        <w:t>–</w:t>
      </w:r>
      <w:r w:rsidRPr="001D05A7">
        <w:rPr>
          <w:szCs w:val="28"/>
          <w:lang w:val="uk-UA"/>
        </w:rPr>
        <w:t xml:space="preserve"> умовна імовірність;</w:t>
      </w:r>
    </w:p>
    <w:p w14:paraId="6724B65A" w14:textId="77777777" w:rsidR="00473222" w:rsidRPr="001D05A7" w:rsidRDefault="00473222" w:rsidP="00D64BC5">
      <w:pPr>
        <w:pStyle w:val="a5"/>
        <w:spacing w:line="240" w:lineRule="auto"/>
        <w:ind w:firstLine="1080"/>
        <w:rPr>
          <w:szCs w:val="28"/>
          <w:lang w:val="uk-UA"/>
        </w:rPr>
      </w:pPr>
      <w:r w:rsidRPr="001D05A7">
        <w:rPr>
          <w:szCs w:val="28"/>
          <w:lang w:val="uk-UA"/>
        </w:rPr>
        <w:t xml:space="preserve">Т </w:t>
      </w:r>
      <w:r w:rsidRPr="001D05A7">
        <w:rPr>
          <w:lang w:val="uk-UA"/>
        </w:rPr>
        <w:t>–</w:t>
      </w:r>
      <w:r w:rsidRPr="001D05A7">
        <w:rPr>
          <w:szCs w:val="28"/>
          <w:lang w:val="uk-UA"/>
        </w:rPr>
        <w:t xml:space="preserve"> випадкова змінна.</w:t>
      </w:r>
    </w:p>
    <w:p w14:paraId="06749189" w14:textId="77777777" w:rsidR="00473222" w:rsidRPr="001D05A7" w:rsidRDefault="00473222" w:rsidP="00D64BC5">
      <w:pPr>
        <w:pStyle w:val="a5"/>
        <w:spacing w:line="240" w:lineRule="auto"/>
        <w:rPr>
          <w:szCs w:val="28"/>
          <w:lang w:val="uk-UA"/>
        </w:rPr>
      </w:pPr>
      <w:r w:rsidRPr="001D05A7">
        <w:rPr>
          <w:szCs w:val="28"/>
          <w:lang w:val="uk-UA"/>
        </w:rPr>
        <w:t>Вона визначає моментний потенціал на одиницю часу для події, що може відбутися, за умови, що об'єкт виживе до часу t.</w:t>
      </w:r>
    </w:p>
    <w:p w14:paraId="40FFEB64" w14:textId="77777777" w:rsidR="00473222" w:rsidRPr="001D05A7" w:rsidRDefault="00473222" w:rsidP="00D64BC5">
      <w:pPr>
        <w:pStyle w:val="a5"/>
        <w:spacing w:line="240" w:lineRule="auto"/>
        <w:rPr>
          <w:szCs w:val="28"/>
          <w:lang w:val="uk-UA"/>
        </w:rPr>
      </w:pPr>
      <w:r w:rsidRPr="001D05A7">
        <w:rPr>
          <w:szCs w:val="28"/>
          <w:lang w:val="uk-UA"/>
        </w:rPr>
        <w:t>Функція виживання S(t) і функція інтенсивності ризиків h(t) взаємозалежні. Їхній взаємозв'язок задається виразами:</w:t>
      </w:r>
    </w:p>
    <w:p w14:paraId="34F64521" w14:textId="369D1C10" w:rsidR="00473222" w:rsidRPr="001D05A7" w:rsidRDefault="00473222" w:rsidP="004B2674">
      <w:pPr>
        <w:pStyle w:val="a5"/>
        <w:tabs>
          <w:tab w:val="center" w:pos="4680"/>
          <w:tab w:val="right" w:pos="9638"/>
        </w:tabs>
        <w:spacing w:line="240" w:lineRule="auto"/>
        <w:ind w:firstLine="0"/>
        <w:rPr>
          <w:lang w:val="uk-UA"/>
        </w:rPr>
      </w:pPr>
      <w:r w:rsidRPr="001D05A7">
        <w:rPr>
          <w:lang w:val="uk-UA"/>
        </w:rPr>
        <w:tab/>
      </w:r>
      <w:r w:rsidR="004B2674" w:rsidRPr="001D05A7">
        <w:rPr>
          <w:position w:val="-28"/>
          <w:lang w:val="uk-UA"/>
        </w:rPr>
        <w:object w:dxaOrig="2180" w:dyaOrig="680" w14:anchorId="2CF09553">
          <v:shape id="_x0000_i1125" type="#_x0000_t75" style="width:127.9pt;height:40.3pt" o:ole="">
            <v:imagedata r:id="rId203" o:title=""/>
          </v:shape>
          <o:OLEObject Type="Embed" ProgID="Equation.3" ShapeID="_x0000_i1125" DrawAspect="Content" ObjectID="_1763129097" r:id="rId204"/>
        </w:object>
      </w:r>
      <w:r w:rsidRPr="001D05A7">
        <w:rPr>
          <w:lang w:val="uk-UA"/>
        </w:rPr>
        <w:t>,</w:t>
      </w:r>
      <w:r w:rsidRPr="001D05A7">
        <w:rPr>
          <w:lang w:val="uk-UA"/>
        </w:rPr>
        <w:tab/>
        <w:t>(2.28)</w:t>
      </w:r>
    </w:p>
    <w:p w14:paraId="66C6C8BF" w14:textId="75FC983E" w:rsidR="00473222" w:rsidRPr="001D05A7" w:rsidRDefault="00473222" w:rsidP="004B2674">
      <w:pPr>
        <w:pStyle w:val="a5"/>
        <w:tabs>
          <w:tab w:val="center" w:pos="4680"/>
          <w:tab w:val="right" w:pos="9638"/>
        </w:tabs>
        <w:spacing w:line="240" w:lineRule="auto"/>
        <w:ind w:firstLine="0"/>
        <w:rPr>
          <w:lang w:val="uk-UA"/>
        </w:rPr>
      </w:pPr>
      <w:r w:rsidRPr="001D05A7">
        <w:rPr>
          <w:lang w:val="uk-UA"/>
        </w:rPr>
        <w:tab/>
      </w:r>
      <w:r w:rsidR="004B2674" w:rsidRPr="001D05A7">
        <w:rPr>
          <w:position w:val="-56"/>
          <w:lang w:val="uk-UA"/>
        </w:rPr>
        <w:object w:dxaOrig="1620" w:dyaOrig="1240" w14:anchorId="249D6A78">
          <v:shape id="_x0000_i1126" type="#_x0000_t75" style="width:77.9pt;height:60.2pt" o:ole="">
            <v:imagedata r:id="rId205" o:title=""/>
          </v:shape>
          <o:OLEObject Type="Embed" ProgID="Equation.3" ShapeID="_x0000_i1126" DrawAspect="Content" ObjectID="_1763129098" r:id="rId206"/>
        </w:object>
      </w:r>
      <w:r w:rsidRPr="001D05A7">
        <w:rPr>
          <w:lang w:val="uk-UA"/>
        </w:rPr>
        <w:t>.</w:t>
      </w:r>
      <w:r w:rsidRPr="001D05A7">
        <w:rPr>
          <w:lang w:val="uk-UA"/>
        </w:rPr>
        <w:tab/>
        <w:t>(2.29)</w:t>
      </w:r>
    </w:p>
    <w:p w14:paraId="73102558" w14:textId="77777777" w:rsidR="00473222" w:rsidRPr="001D05A7" w:rsidRDefault="00473222" w:rsidP="00D64BC5">
      <w:pPr>
        <w:pStyle w:val="a5"/>
        <w:spacing w:line="240" w:lineRule="auto"/>
        <w:rPr>
          <w:szCs w:val="28"/>
          <w:lang w:val="uk-UA"/>
        </w:rPr>
      </w:pPr>
      <w:r w:rsidRPr="001D05A7">
        <w:rPr>
          <w:szCs w:val="28"/>
          <w:lang w:val="uk-UA"/>
        </w:rPr>
        <w:t>За допомогою методу аналізу виживаності вирішують три основні задачі:</w:t>
      </w:r>
    </w:p>
    <w:p w14:paraId="4D7598A1" w14:textId="77777777" w:rsidR="00473222" w:rsidRPr="001D05A7" w:rsidRDefault="00473222" w:rsidP="00D64BC5">
      <w:pPr>
        <w:pStyle w:val="a5"/>
        <w:spacing w:line="240" w:lineRule="auto"/>
        <w:rPr>
          <w:szCs w:val="28"/>
          <w:lang w:val="uk-UA"/>
        </w:rPr>
      </w:pPr>
      <w:r w:rsidRPr="001D05A7">
        <w:rPr>
          <w:szCs w:val="28"/>
          <w:lang w:val="uk-UA"/>
        </w:rPr>
        <w:t>1. Оцінка й інтерпретація функції виживання й функції ризиків для даних типу часу життя, здійснюване за допомогою описових методів.</w:t>
      </w:r>
    </w:p>
    <w:p w14:paraId="336D357A" w14:textId="77777777" w:rsidR="00473222" w:rsidRPr="001D05A7" w:rsidRDefault="00473222" w:rsidP="00D64BC5">
      <w:pPr>
        <w:pStyle w:val="a5"/>
        <w:spacing w:line="240" w:lineRule="auto"/>
        <w:rPr>
          <w:szCs w:val="28"/>
          <w:lang w:val="uk-UA"/>
        </w:rPr>
      </w:pPr>
      <w:r w:rsidRPr="001D05A7">
        <w:rPr>
          <w:szCs w:val="28"/>
          <w:lang w:val="uk-UA"/>
        </w:rPr>
        <w:t>2. Порівняння функцій виживання (функцій ризиків). Для цього застосовують логранговий критерій або критерій Гехана.</w:t>
      </w:r>
    </w:p>
    <w:p w14:paraId="7FA94CC1" w14:textId="77777777" w:rsidR="00473222" w:rsidRPr="001D05A7" w:rsidRDefault="00473222" w:rsidP="00D64BC5">
      <w:pPr>
        <w:pStyle w:val="a5"/>
        <w:spacing w:line="240" w:lineRule="auto"/>
        <w:rPr>
          <w:szCs w:val="28"/>
          <w:lang w:val="uk-UA"/>
        </w:rPr>
      </w:pPr>
      <w:r w:rsidRPr="001D05A7">
        <w:rPr>
          <w:szCs w:val="28"/>
          <w:lang w:val="uk-UA"/>
        </w:rPr>
        <w:t>3. Оцінювання функціонального зв'язку між пояснюючими змінними та часом виживання. Для цього використовують методи регресійного аналізу.</w:t>
      </w:r>
    </w:p>
    <w:p w14:paraId="1CF2743D" w14:textId="4CC02BBD" w:rsidR="00473222" w:rsidRDefault="00473222" w:rsidP="00D64BC5">
      <w:pPr>
        <w:pStyle w:val="a5"/>
        <w:spacing w:line="240" w:lineRule="auto"/>
        <w:rPr>
          <w:szCs w:val="28"/>
          <w:lang w:val="uk-UA"/>
        </w:rPr>
      </w:pPr>
      <w:r w:rsidRPr="001D05A7">
        <w:rPr>
          <w:szCs w:val="28"/>
          <w:lang w:val="uk-UA"/>
        </w:rPr>
        <w:t>Дані, призначені для рішення вищенаведених задач, подані у вигляді таблиць часу життя, загальний вигляд яких наведено на рис. 2.7.</w:t>
      </w:r>
    </w:p>
    <w:p w14:paraId="035AE308" w14:textId="77777777" w:rsidR="004B2674" w:rsidRPr="001D05A7" w:rsidRDefault="004B2674" w:rsidP="00D64BC5">
      <w:pPr>
        <w:pStyle w:val="a5"/>
        <w:spacing w:line="240" w:lineRule="auto"/>
        <w:rPr>
          <w:szCs w:val="28"/>
          <w:lang w:val="uk-UA"/>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2"/>
        <w:gridCol w:w="1707"/>
        <w:gridCol w:w="2341"/>
        <w:gridCol w:w="1417"/>
        <w:gridCol w:w="563"/>
        <w:gridCol w:w="607"/>
        <w:gridCol w:w="623"/>
        <w:gridCol w:w="766"/>
      </w:tblGrid>
      <w:tr w:rsidR="00473222" w:rsidRPr="001D05A7" w14:paraId="494CC290" w14:textId="77777777">
        <w:trPr>
          <w:trHeight w:val="383"/>
        </w:trPr>
        <w:tc>
          <w:tcPr>
            <w:tcW w:w="1221" w:type="dxa"/>
            <w:vMerge w:val="restart"/>
            <w:shd w:val="clear" w:color="auto" w:fill="auto"/>
            <w:noWrap/>
            <w:vAlign w:val="center"/>
          </w:tcPr>
          <w:p w14:paraId="1C61FFD6" w14:textId="77777777" w:rsidR="00473222" w:rsidRPr="001D05A7" w:rsidRDefault="00473222" w:rsidP="00473222">
            <w:pPr>
              <w:jc w:val="center"/>
              <w:rPr>
                <w:szCs w:val="28"/>
                <w:lang w:val="uk-UA"/>
              </w:rPr>
            </w:pPr>
            <w:r w:rsidRPr="001D05A7">
              <w:rPr>
                <w:szCs w:val="28"/>
                <w:lang w:val="uk-UA"/>
              </w:rPr>
              <w:t>№ об'єкту</w:t>
            </w:r>
          </w:p>
        </w:tc>
        <w:tc>
          <w:tcPr>
            <w:tcW w:w="1565" w:type="dxa"/>
            <w:shd w:val="clear" w:color="auto" w:fill="auto"/>
            <w:noWrap/>
            <w:vAlign w:val="center"/>
          </w:tcPr>
          <w:p w14:paraId="76A066A4" w14:textId="77777777" w:rsidR="00473222" w:rsidRPr="001D05A7" w:rsidRDefault="00473222" w:rsidP="00473222">
            <w:pPr>
              <w:jc w:val="center"/>
              <w:rPr>
                <w:szCs w:val="28"/>
                <w:lang w:val="uk-UA"/>
              </w:rPr>
            </w:pPr>
            <w:r w:rsidRPr="001D05A7">
              <w:rPr>
                <w:szCs w:val="28"/>
                <w:lang w:val="uk-UA"/>
              </w:rPr>
              <w:t>Час виживання</w:t>
            </w:r>
          </w:p>
        </w:tc>
        <w:tc>
          <w:tcPr>
            <w:tcW w:w="2146" w:type="dxa"/>
            <w:shd w:val="clear" w:color="auto" w:fill="auto"/>
            <w:noWrap/>
            <w:vAlign w:val="center"/>
          </w:tcPr>
          <w:p w14:paraId="028EA0BC" w14:textId="77777777" w:rsidR="00473222" w:rsidRPr="001D05A7" w:rsidRDefault="00473222" w:rsidP="00473222">
            <w:pPr>
              <w:jc w:val="center"/>
              <w:rPr>
                <w:szCs w:val="28"/>
                <w:lang w:val="uk-UA"/>
              </w:rPr>
            </w:pPr>
            <w:r w:rsidRPr="001D05A7">
              <w:rPr>
                <w:szCs w:val="28"/>
                <w:lang w:val="uk-UA"/>
              </w:rPr>
              <w:t>Ознака цензурірування</w:t>
            </w:r>
          </w:p>
        </w:tc>
        <w:tc>
          <w:tcPr>
            <w:tcW w:w="1299" w:type="dxa"/>
            <w:shd w:val="clear" w:color="auto" w:fill="auto"/>
            <w:noWrap/>
            <w:vAlign w:val="center"/>
          </w:tcPr>
          <w:p w14:paraId="34B90937" w14:textId="77777777" w:rsidR="00473222" w:rsidRPr="001D05A7" w:rsidRDefault="00473222" w:rsidP="00473222">
            <w:pPr>
              <w:jc w:val="center"/>
              <w:rPr>
                <w:szCs w:val="28"/>
                <w:lang w:val="uk-UA"/>
              </w:rPr>
            </w:pPr>
            <w:r w:rsidRPr="001D05A7">
              <w:rPr>
                <w:szCs w:val="28"/>
                <w:lang w:val="uk-UA"/>
              </w:rPr>
              <w:t>Ознака групи</w:t>
            </w:r>
          </w:p>
        </w:tc>
        <w:tc>
          <w:tcPr>
            <w:tcW w:w="2345" w:type="dxa"/>
            <w:gridSpan w:val="4"/>
            <w:shd w:val="clear" w:color="auto" w:fill="auto"/>
            <w:noWrap/>
            <w:vAlign w:val="center"/>
          </w:tcPr>
          <w:p w14:paraId="39A3504F" w14:textId="77777777" w:rsidR="00473222" w:rsidRPr="001D05A7" w:rsidRDefault="00473222" w:rsidP="00473222">
            <w:pPr>
              <w:jc w:val="center"/>
              <w:rPr>
                <w:szCs w:val="28"/>
                <w:lang w:val="uk-UA"/>
              </w:rPr>
            </w:pPr>
            <w:r w:rsidRPr="001D05A7">
              <w:rPr>
                <w:szCs w:val="28"/>
                <w:lang w:val="uk-UA"/>
              </w:rPr>
              <w:t>Пояснюючі змінні (фактори)</w:t>
            </w:r>
          </w:p>
        </w:tc>
      </w:tr>
      <w:tr w:rsidR="00473222" w:rsidRPr="001D05A7" w14:paraId="3A86D8E5" w14:textId="77777777">
        <w:trPr>
          <w:trHeight w:val="412"/>
        </w:trPr>
        <w:tc>
          <w:tcPr>
            <w:tcW w:w="1221" w:type="dxa"/>
            <w:vMerge/>
            <w:shd w:val="clear" w:color="auto" w:fill="auto"/>
            <w:vAlign w:val="center"/>
          </w:tcPr>
          <w:p w14:paraId="20D0DC51" w14:textId="77777777" w:rsidR="00473222" w:rsidRPr="001D05A7" w:rsidRDefault="00473222" w:rsidP="00473222">
            <w:pPr>
              <w:jc w:val="center"/>
              <w:rPr>
                <w:szCs w:val="28"/>
                <w:lang w:val="uk-UA"/>
              </w:rPr>
            </w:pPr>
          </w:p>
        </w:tc>
        <w:tc>
          <w:tcPr>
            <w:tcW w:w="1565" w:type="dxa"/>
            <w:shd w:val="clear" w:color="auto" w:fill="auto"/>
            <w:noWrap/>
            <w:vAlign w:val="center"/>
          </w:tcPr>
          <w:p w14:paraId="07A0C647" w14:textId="77777777" w:rsidR="00473222" w:rsidRPr="001D05A7" w:rsidRDefault="00473222" w:rsidP="00473222">
            <w:pPr>
              <w:jc w:val="center"/>
              <w:rPr>
                <w:szCs w:val="28"/>
                <w:lang w:val="uk-UA"/>
              </w:rPr>
            </w:pPr>
            <w:r w:rsidRPr="001D05A7">
              <w:rPr>
                <w:szCs w:val="28"/>
                <w:lang w:val="uk-UA"/>
              </w:rPr>
              <w:t>t</w:t>
            </w:r>
          </w:p>
        </w:tc>
        <w:tc>
          <w:tcPr>
            <w:tcW w:w="2146" w:type="dxa"/>
            <w:shd w:val="clear" w:color="auto" w:fill="auto"/>
            <w:noWrap/>
            <w:vAlign w:val="center"/>
          </w:tcPr>
          <w:p w14:paraId="3DE343C5" w14:textId="77777777" w:rsidR="00473222" w:rsidRPr="001D05A7" w:rsidRDefault="00473222" w:rsidP="00473222">
            <w:pPr>
              <w:jc w:val="center"/>
              <w:rPr>
                <w:szCs w:val="28"/>
                <w:lang w:val="uk-UA"/>
              </w:rPr>
            </w:pPr>
            <w:r w:rsidRPr="001D05A7">
              <w:rPr>
                <w:szCs w:val="28"/>
                <w:lang w:val="uk-UA"/>
              </w:rPr>
              <w:t>δ</w:t>
            </w:r>
          </w:p>
        </w:tc>
        <w:tc>
          <w:tcPr>
            <w:tcW w:w="1299" w:type="dxa"/>
            <w:shd w:val="clear" w:color="auto" w:fill="auto"/>
            <w:noWrap/>
            <w:vAlign w:val="center"/>
          </w:tcPr>
          <w:p w14:paraId="52ABBC53" w14:textId="77777777" w:rsidR="00473222" w:rsidRPr="001D05A7" w:rsidRDefault="00473222" w:rsidP="00473222">
            <w:pPr>
              <w:jc w:val="center"/>
              <w:rPr>
                <w:szCs w:val="28"/>
                <w:lang w:val="uk-UA"/>
              </w:rPr>
            </w:pPr>
            <w:r w:rsidRPr="001D05A7">
              <w:rPr>
                <w:szCs w:val="28"/>
                <w:lang w:val="uk-UA"/>
              </w:rPr>
              <w:t>g</w:t>
            </w:r>
          </w:p>
        </w:tc>
        <w:tc>
          <w:tcPr>
            <w:tcW w:w="516" w:type="dxa"/>
            <w:shd w:val="clear" w:color="auto" w:fill="auto"/>
            <w:noWrap/>
            <w:vAlign w:val="center"/>
          </w:tcPr>
          <w:p w14:paraId="21649B3D" w14:textId="77777777" w:rsidR="00473222" w:rsidRPr="001D05A7" w:rsidRDefault="00473222" w:rsidP="00473222">
            <w:pPr>
              <w:jc w:val="center"/>
              <w:rPr>
                <w:szCs w:val="28"/>
                <w:lang w:val="uk-UA"/>
              </w:rPr>
            </w:pPr>
            <w:r w:rsidRPr="001D05A7">
              <w:rPr>
                <w:szCs w:val="28"/>
                <w:lang w:val="uk-UA"/>
              </w:rPr>
              <w:t>x</w:t>
            </w:r>
            <w:r w:rsidRPr="001D05A7">
              <w:rPr>
                <w:szCs w:val="28"/>
                <w:vertAlign w:val="subscript"/>
                <w:lang w:val="uk-UA"/>
              </w:rPr>
              <w:t>1</w:t>
            </w:r>
          </w:p>
        </w:tc>
        <w:tc>
          <w:tcPr>
            <w:tcW w:w="556" w:type="dxa"/>
            <w:shd w:val="clear" w:color="auto" w:fill="auto"/>
            <w:noWrap/>
            <w:vAlign w:val="center"/>
          </w:tcPr>
          <w:p w14:paraId="2BA439E5" w14:textId="77777777" w:rsidR="00473222" w:rsidRPr="001D05A7" w:rsidRDefault="00473222" w:rsidP="00473222">
            <w:pPr>
              <w:jc w:val="center"/>
              <w:rPr>
                <w:szCs w:val="28"/>
                <w:lang w:val="uk-UA"/>
              </w:rPr>
            </w:pPr>
            <w:r w:rsidRPr="001D05A7">
              <w:rPr>
                <w:szCs w:val="28"/>
                <w:lang w:val="uk-UA"/>
              </w:rPr>
              <w:t>x</w:t>
            </w:r>
            <w:r w:rsidRPr="001D05A7">
              <w:rPr>
                <w:szCs w:val="28"/>
                <w:vertAlign w:val="subscript"/>
                <w:lang w:val="uk-UA"/>
              </w:rPr>
              <w:t>2</w:t>
            </w:r>
          </w:p>
        </w:tc>
        <w:tc>
          <w:tcPr>
            <w:tcW w:w="571" w:type="dxa"/>
            <w:shd w:val="clear" w:color="auto" w:fill="auto"/>
            <w:noWrap/>
            <w:vAlign w:val="center"/>
          </w:tcPr>
          <w:p w14:paraId="564DCBA6" w14:textId="77777777" w:rsidR="00473222" w:rsidRPr="001D05A7" w:rsidRDefault="00473222" w:rsidP="00473222">
            <w:pPr>
              <w:jc w:val="center"/>
              <w:rPr>
                <w:szCs w:val="28"/>
                <w:lang w:val="uk-UA"/>
              </w:rPr>
            </w:pPr>
            <w:r w:rsidRPr="001D05A7">
              <w:rPr>
                <w:szCs w:val="28"/>
                <w:lang w:val="uk-UA"/>
              </w:rPr>
              <w:t>…</w:t>
            </w:r>
          </w:p>
        </w:tc>
        <w:tc>
          <w:tcPr>
            <w:tcW w:w="702" w:type="dxa"/>
            <w:shd w:val="clear" w:color="auto" w:fill="auto"/>
            <w:noWrap/>
            <w:vAlign w:val="center"/>
          </w:tcPr>
          <w:p w14:paraId="018A87C2" w14:textId="77777777" w:rsidR="00473222" w:rsidRPr="001D05A7" w:rsidRDefault="00473222" w:rsidP="00473222">
            <w:pPr>
              <w:jc w:val="center"/>
              <w:rPr>
                <w:szCs w:val="28"/>
                <w:lang w:val="uk-UA"/>
              </w:rPr>
            </w:pPr>
            <w:r w:rsidRPr="001D05A7">
              <w:rPr>
                <w:szCs w:val="28"/>
                <w:lang w:val="uk-UA"/>
              </w:rPr>
              <w:t>x</w:t>
            </w:r>
            <w:r w:rsidRPr="001D05A7">
              <w:rPr>
                <w:szCs w:val="28"/>
                <w:vertAlign w:val="subscript"/>
                <w:lang w:val="uk-UA"/>
              </w:rPr>
              <w:t>k</w:t>
            </w:r>
          </w:p>
        </w:tc>
      </w:tr>
      <w:tr w:rsidR="00473222" w:rsidRPr="001D05A7" w14:paraId="08E03F73" w14:textId="77777777">
        <w:trPr>
          <w:trHeight w:val="412"/>
        </w:trPr>
        <w:tc>
          <w:tcPr>
            <w:tcW w:w="1221" w:type="dxa"/>
            <w:shd w:val="clear" w:color="auto" w:fill="auto"/>
            <w:noWrap/>
            <w:vAlign w:val="center"/>
          </w:tcPr>
          <w:p w14:paraId="623BA49A" w14:textId="77777777" w:rsidR="00473222" w:rsidRPr="001D05A7" w:rsidRDefault="00473222" w:rsidP="00473222">
            <w:pPr>
              <w:jc w:val="center"/>
              <w:rPr>
                <w:szCs w:val="28"/>
                <w:lang w:val="uk-UA"/>
              </w:rPr>
            </w:pPr>
            <w:r w:rsidRPr="001D05A7">
              <w:rPr>
                <w:szCs w:val="28"/>
                <w:lang w:val="uk-UA"/>
              </w:rPr>
              <w:t>1</w:t>
            </w:r>
          </w:p>
        </w:tc>
        <w:tc>
          <w:tcPr>
            <w:tcW w:w="1565" w:type="dxa"/>
            <w:shd w:val="clear" w:color="auto" w:fill="auto"/>
            <w:noWrap/>
            <w:vAlign w:val="center"/>
          </w:tcPr>
          <w:p w14:paraId="2526A454" w14:textId="77777777" w:rsidR="00473222" w:rsidRPr="001D05A7" w:rsidRDefault="00473222" w:rsidP="00473222">
            <w:pPr>
              <w:jc w:val="center"/>
              <w:rPr>
                <w:szCs w:val="28"/>
                <w:lang w:val="uk-UA"/>
              </w:rPr>
            </w:pPr>
            <w:r w:rsidRPr="001D05A7">
              <w:rPr>
                <w:szCs w:val="28"/>
                <w:lang w:val="uk-UA"/>
              </w:rPr>
              <w:t>t</w:t>
            </w:r>
            <w:r w:rsidRPr="001D05A7">
              <w:rPr>
                <w:szCs w:val="28"/>
                <w:vertAlign w:val="subscript"/>
                <w:lang w:val="uk-UA"/>
              </w:rPr>
              <w:t>1</w:t>
            </w:r>
          </w:p>
        </w:tc>
        <w:tc>
          <w:tcPr>
            <w:tcW w:w="2146" w:type="dxa"/>
            <w:shd w:val="clear" w:color="auto" w:fill="auto"/>
            <w:noWrap/>
            <w:vAlign w:val="center"/>
          </w:tcPr>
          <w:p w14:paraId="567AF212" w14:textId="77777777" w:rsidR="00473222" w:rsidRPr="001D05A7" w:rsidRDefault="00473222" w:rsidP="00473222">
            <w:pPr>
              <w:jc w:val="center"/>
              <w:rPr>
                <w:szCs w:val="28"/>
                <w:lang w:val="uk-UA"/>
              </w:rPr>
            </w:pPr>
            <w:r w:rsidRPr="001D05A7">
              <w:rPr>
                <w:szCs w:val="28"/>
                <w:lang w:val="uk-UA"/>
              </w:rPr>
              <w:t>δ</w:t>
            </w:r>
            <w:r w:rsidRPr="001D05A7">
              <w:rPr>
                <w:szCs w:val="28"/>
                <w:vertAlign w:val="subscript"/>
                <w:lang w:val="uk-UA"/>
              </w:rPr>
              <w:t>1</w:t>
            </w:r>
          </w:p>
        </w:tc>
        <w:tc>
          <w:tcPr>
            <w:tcW w:w="1299" w:type="dxa"/>
            <w:shd w:val="clear" w:color="auto" w:fill="auto"/>
            <w:noWrap/>
            <w:vAlign w:val="center"/>
          </w:tcPr>
          <w:p w14:paraId="45A58849" w14:textId="77777777" w:rsidR="00473222" w:rsidRPr="001D05A7" w:rsidRDefault="00473222" w:rsidP="00473222">
            <w:pPr>
              <w:jc w:val="center"/>
              <w:rPr>
                <w:szCs w:val="28"/>
                <w:lang w:val="uk-UA"/>
              </w:rPr>
            </w:pPr>
            <w:r w:rsidRPr="001D05A7">
              <w:rPr>
                <w:szCs w:val="28"/>
                <w:lang w:val="uk-UA"/>
              </w:rPr>
              <w:t>g</w:t>
            </w:r>
            <w:r w:rsidRPr="001D05A7">
              <w:rPr>
                <w:szCs w:val="28"/>
                <w:vertAlign w:val="subscript"/>
                <w:lang w:val="uk-UA"/>
              </w:rPr>
              <w:t>1</w:t>
            </w:r>
          </w:p>
        </w:tc>
        <w:tc>
          <w:tcPr>
            <w:tcW w:w="516" w:type="dxa"/>
            <w:shd w:val="clear" w:color="auto" w:fill="auto"/>
            <w:noWrap/>
            <w:vAlign w:val="center"/>
          </w:tcPr>
          <w:p w14:paraId="7A6A39FF" w14:textId="77777777" w:rsidR="00473222" w:rsidRPr="001D05A7" w:rsidRDefault="00473222" w:rsidP="00473222">
            <w:pPr>
              <w:jc w:val="center"/>
              <w:rPr>
                <w:szCs w:val="28"/>
                <w:lang w:val="uk-UA"/>
              </w:rPr>
            </w:pPr>
            <w:r w:rsidRPr="001D05A7">
              <w:rPr>
                <w:szCs w:val="28"/>
                <w:lang w:val="uk-UA"/>
              </w:rPr>
              <w:t>x</w:t>
            </w:r>
            <w:r w:rsidRPr="001D05A7">
              <w:rPr>
                <w:szCs w:val="28"/>
                <w:vertAlign w:val="subscript"/>
                <w:lang w:val="uk-UA"/>
              </w:rPr>
              <w:t>11</w:t>
            </w:r>
          </w:p>
        </w:tc>
        <w:tc>
          <w:tcPr>
            <w:tcW w:w="556" w:type="dxa"/>
            <w:shd w:val="clear" w:color="auto" w:fill="auto"/>
            <w:noWrap/>
            <w:vAlign w:val="center"/>
          </w:tcPr>
          <w:p w14:paraId="583FF7E7" w14:textId="77777777" w:rsidR="00473222" w:rsidRPr="001D05A7" w:rsidRDefault="00473222" w:rsidP="00473222">
            <w:pPr>
              <w:jc w:val="center"/>
              <w:rPr>
                <w:szCs w:val="28"/>
                <w:lang w:val="uk-UA"/>
              </w:rPr>
            </w:pPr>
            <w:r w:rsidRPr="001D05A7">
              <w:rPr>
                <w:szCs w:val="28"/>
                <w:lang w:val="uk-UA"/>
              </w:rPr>
              <w:t>x</w:t>
            </w:r>
            <w:r w:rsidRPr="001D05A7">
              <w:rPr>
                <w:szCs w:val="28"/>
                <w:vertAlign w:val="subscript"/>
                <w:lang w:val="uk-UA"/>
              </w:rPr>
              <w:t>12</w:t>
            </w:r>
          </w:p>
        </w:tc>
        <w:tc>
          <w:tcPr>
            <w:tcW w:w="571" w:type="dxa"/>
            <w:shd w:val="clear" w:color="auto" w:fill="auto"/>
            <w:noWrap/>
            <w:vAlign w:val="center"/>
          </w:tcPr>
          <w:p w14:paraId="291633F5" w14:textId="77777777" w:rsidR="00473222" w:rsidRPr="001D05A7" w:rsidRDefault="00473222" w:rsidP="00473222">
            <w:pPr>
              <w:jc w:val="center"/>
              <w:rPr>
                <w:szCs w:val="28"/>
                <w:lang w:val="uk-UA"/>
              </w:rPr>
            </w:pPr>
            <w:r w:rsidRPr="001D05A7">
              <w:rPr>
                <w:szCs w:val="28"/>
                <w:lang w:val="uk-UA"/>
              </w:rPr>
              <w:t>…</w:t>
            </w:r>
          </w:p>
        </w:tc>
        <w:tc>
          <w:tcPr>
            <w:tcW w:w="702" w:type="dxa"/>
            <w:shd w:val="clear" w:color="auto" w:fill="auto"/>
            <w:noWrap/>
            <w:vAlign w:val="center"/>
          </w:tcPr>
          <w:p w14:paraId="53D40C14" w14:textId="77777777" w:rsidR="00473222" w:rsidRPr="001D05A7" w:rsidRDefault="00473222" w:rsidP="00473222">
            <w:pPr>
              <w:jc w:val="center"/>
              <w:rPr>
                <w:szCs w:val="28"/>
                <w:lang w:val="uk-UA"/>
              </w:rPr>
            </w:pPr>
            <w:r w:rsidRPr="001D05A7">
              <w:rPr>
                <w:szCs w:val="28"/>
                <w:lang w:val="uk-UA"/>
              </w:rPr>
              <w:t>x</w:t>
            </w:r>
            <w:r w:rsidRPr="001D05A7">
              <w:rPr>
                <w:szCs w:val="28"/>
                <w:vertAlign w:val="subscript"/>
                <w:lang w:val="uk-UA"/>
              </w:rPr>
              <w:t>1k</w:t>
            </w:r>
          </w:p>
        </w:tc>
      </w:tr>
      <w:tr w:rsidR="00473222" w:rsidRPr="001D05A7" w14:paraId="2E72E1A6" w14:textId="77777777">
        <w:trPr>
          <w:trHeight w:val="412"/>
        </w:trPr>
        <w:tc>
          <w:tcPr>
            <w:tcW w:w="1221" w:type="dxa"/>
            <w:shd w:val="clear" w:color="auto" w:fill="auto"/>
            <w:noWrap/>
            <w:vAlign w:val="center"/>
          </w:tcPr>
          <w:p w14:paraId="1DEECCA3" w14:textId="77777777" w:rsidR="00473222" w:rsidRPr="001D05A7" w:rsidRDefault="00473222" w:rsidP="00473222">
            <w:pPr>
              <w:jc w:val="center"/>
              <w:rPr>
                <w:szCs w:val="28"/>
                <w:lang w:val="uk-UA"/>
              </w:rPr>
            </w:pPr>
            <w:r w:rsidRPr="001D05A7">
              <w:rPr>
                <w:szCs w:val="28"/>
                <w:lang w:val="uk-UA"/>
              </w:rPr>
              <w:t>2</w:t>
            </w:r>
          </w:p>
        </w:tc>
        <w:tc>
          <w:tcPr>
            <w:tcW w:w="1565" w:type="dxa"/>
            <w:shd w:val="clear" w:color="auto" w:fill="auto"/>
            <w:noWrap/>
            <w:vAlign w:val="center"/>
          </w:tcPr>
          <w:p w14:paraId="6D2D42FB" w14:textId="77777777" w:rsidR="00473222" w:rsidRPr="001D05A7" w:rsidRDefault="00473222" w:rsidP="00473222">
            <w:pPr>
              <w:jc w:val="center"/>
              <w:rPr>
                <w:szCs w:val="28"/>
                <w:lang w:val="uk-UA"/>
              </w:rPr>
            </w:pPr>
            <w:r w:rsidRPr="001D05A7">
              <w:rPr>
                <w:szCs w:val="28"/>
                <w:lang w:val="uk-UA"/>
              </w:rPr>
              <w:t>t</w:t>
            </w:r>
            <w:r w:rsidRPr="001D05A7">
              <w:rPr>
                <w:szCs w:val="28"/>
                <w:vertAlign w:val="subscript"/>
                <w:lang w:val="uk-UA"/>
              </w:rPr>
              <w:t>2</w:t>
            </w:r>
          </w:p>
        </w:tc>
        <w:tc>
          <w:tcPr>
            <w:tcW w:w="2146" w:type="dxa"/>
            <w:shd w:val="clear" w:color="auto" w:fill="auto"/>
            <w:noWrap/>
            <w:vAlign w:val="center"/>
          </w:tcPr>
          <w:p w14:paraId="7C6F991B" w14:textId="77777777" w:rsidR="00473222" w:rsidRPr="001D05A7" w:rsidRDefault="00473222" w:rsidP="00473222">
            <w:pPr>
              <w:jc w:val="center"/>
              <w:rPr>
                <w:szCs w:val="28"/>
                <w:lang w:val="uk-UA"/>
              </w:rPr>
            </w:pPr>
            <w:r w:rsidRPr="001D05A7">
              <w:rPr>
                <w:szCs w:val="28"/>
                <w:lang w:val="uk-UA"/>
              </w:rPr>
              <w:t>δ</w:t>
            </w:r>
            <w:r w:rsidRPr="001D05A7">
              <w:rPr>
                <w:szCs w:val="28"/>
                <w:vertAlign w:val="subscript"/>
                <w:lang w:val="uk-UA"/>
              </w:rPr>
              <w:t>2</w:t>
            </w:r>
          </w:p>
        </w:tc>
        <w:tc>
          <w:tcPr>
            <w:tcW w:w="1299" w:type="dxa"/>
            <w:shd w:val="clear" w:color="auto" w:fill="auto"/>
            <w:noWrap/>
            <w:vAlign w:val="center"/>
          </w:tcPr>
          <w:p w14:paraId="60519FCF" w14:textId="77777777" w:rsidR="00473222" w:rsidRPr="001D05A7" w:rsidRDefault="00473222" w:rsidP="00473222">
            <w:pPr>
              <w:jc w:val="center"/>
              <w:rPr>
                <w:szCs w:val="28"/>
                <w:lang w:val="uk-UA"/>
              </w:rPr>
            </w:pPr>
            <w:r w:rsidRPr="001D05A7">
              <w:rPr>
                <w:szCs w:val="28"/>
                <w:lang w:val="uk-UA"/>
              </w:rPr>
              <w:t>g</w:t>
            </w:r>
            <w:r w:rsidRPr="001D05A7">
              <w:rPr>
                <w:szCs w:val="28"/>
                <w:vertAlign w:val="subscript"/>
                <w:lang w:val="uk-UA"/>
              </w:rPr>
              <w:t>2</w:t>
            </w:r>
          </w:p>
        </w:tc>
        <w:tc>
          <w:tcPr>
            <w:tcW w:w="516" w:type="dxa"/>
            <w:shd w:val="clear" w:color="auto" w:fill="auto"/>
            <w:noWrap/>
            <w:vAlign w:val="center"/>
          </w:tcPr>
          <w:p w14:paraId="366CC3E8" w14:textId="77777777" w:rsidR="00473222" w:rsidRPr="001D05A7" w:rsidRDefault="00473222" w:rsidP="00473222">
            <w:pPr>
              <w:jc w:val="center"/>
              <w:rPr>
                <w:szCs w:val="28"/>
                <w:lang w:val="uk-UA"/>
              </w:rPr>
            </w:pPr>
            <w:r w:rsidRPr="001D05A7">
              <w:rPr>
                <w:szCs w:val="28"/>
                <w:lang w:val="uk-UA"/>
              </w:rPr>
              <w:t>x</w:t>
            </w:r>
            <w:r w:rsidRPr="001D05A7">
              <w:rPr>
                <w:szCs w:val="28"/>
                <w:vertAlign w:val="subscript"/>
                <w:lang w:val="uk-UA"/>
              </w:rPr>
              <w:t>21</w:t>
            </w:r>
          </w:p>
        </w:tc>
        <w:tc>
          <w:tcPr>
            <w:tcW w:w="556" w:type="dxa"/>
            <w:shd w:val="clear" w:color="auto" w:fill="auto"/>
            <w:noWrap/>
            <w:vAlign w:val="center"/>
          </w:tcPr>
          <w:p w14:paraId="05A470DA" w14:textId="77777777" w:rsidR="00473222" w:rsidRPr="001D05A7" w:rsidRDefault="00473222" w:rsidP="00473222">
            <w:pPr>
              <w:jc w:val="center"/>
              <w:rPr>
                <w:szCs w:val="28"/>
                <w:lang w:val="uk-UA"/>
              </w:rPr>
            </w:pPr>
            <w:r w:rsidRPr="001D05A7">
              <w:rPr>
                <w:szCs w:val="28"/>
                <w:lang w:val="uk-UA"/>
              </w:rPr>
              <w:t>x </w:t>
            </w:r>
            <w:r w:rsidRPr="001D05A7">
              <w:rPr>
                <w:szCs w:val="28"/>
                <w:vertAlign w:val="subscript"/>
                <w:lang w:val="uk-UA"/>
              </w:rPr>
              <w:t>22</w:t>
            </w:r>
          </w:p>
        </w:tc>
        <w:tc>
          <w:tcPr>
            <w:tcW w:w="571" w:type="dxa"/>
            <w:shd w:val="clear" w:color="auto" w:fill="auto"/>
            <w:noWrap/>
            <w:vAlign w:val="center"/>
          </w:tcPr>
          <w:p w14:paraId="108A1F4F" w14:textId="77777777" w:rsidR="00473222" w:rsidRPr="001D05A7" w:rsidRDefault="00473222" w:rsidP="00473222">
            <w:pPr>
              <w:jc w:val="center"/>
              <w:rPr>
                <w:szCs w:val="28"/>
                <w:lang w:val="uk-UA"/>
              </w:rPr>
            </w:pPr>
            <w:r w:rsidRPr="001D05A7">
              <w:rPr>
                <w:szCs w:val="28"/>
                <w:lang w:val="uk-UA"/>
              </w:rPr>
              <w:t>…</w:t>
            </w:r>
          </w:p>
        </w:tc>
        <w:tc>
          <w:tcPr>
            <w:tcW w:w="702" w:type="dxa"/>
            <w:shd w:val="clear" w:color="auto" w:fill="auto"/>
            <w:noWrap/>
            <w:vAlign w:val="center"/>
          </w:tcPr>
          <w:p w14:paraId="1DDFD173" w14:textId="77777777" w:rsidR="00473222" w:rsidRPr="001D05A7" w:rsidRDefault="00473222" w:rsidP="00473222">
            <w:pPr>
              <w:jc w:val="center"/>
              <w:rPr>
                <w:szCs w:val="28"/>
                <w:lang w:val="uk-UA"/>
              </w:rPr>
            </w:pPr>
            <w:r w:rsidRPr="001D05A7">
              <w:rPr>
                <w:szCs w:val="28"/>
                <w:lang w:val="uk-UA"/>
              </w:rPr>
              <w:t>x</w:t>
            </w:r>
            <w:r w:rsidRPr="001D05A7">
              <w:rPr>
                <w:szCs w:val="28"/>
                <w:vertAlign w:val="subscript"/>
                <w:lang w:val="uk-UA"/>
              </w:rPr>
              <w:t>2k</w:t>
            </w:r>
          </w:p>
        </w:tc>
      </w:tr>
      <w:tr w:rsidR="00473222" w:rsidRPr="001D05A7" w14:paraId="4BF7D203" w14:textId="77777777">
        <w:trPr>
          <w:trHeight w:val="383"/>
        </w:trPr>
        <w:tc>
          <w:tcPr>
            <w:tcW w:w="1221" w:type="dxa"/>
            <w:shd w:val="clear" w:color="auto" w:fill="auto"/>
            <w:noWrap/>
            <w:vAlign w:val="center"/>
          </w:tcPr>
          <w:p w14:paraId="084771FA" w14:textId="77777777" w:rsidR="00473222" w:rsidRPr="001D05A7" w:rsidRDefault="00473222" w:rsidP="00473222">
            <w:pPr>
              <w:jc w:val="center"/>
              <w:rPr>
                <w:szCs w:val="28"/>
                <w:lang w:val="uk-UA"/>
              </w:rPr>
            </w:pPr>
            <w:r w:rsidRPr="001D05A7">
              <w:rPr>
                <w:szCs w:val="28"/>
                <w:lang w:val="uk-UA"/>
              </w:rPr>
              <w:t>…</w:t>
            </w:r>
          </w:p>
        </w:tc>
        <w:tc>
          <w:tcPr>
            <w:tcW w:w="1565" w:type="dxa"/>
            <w:shd w:val="clear" w:color="auto" w:fill="auto"/>
            <w:noWrap/>
            <w:vAlign w:val="center"/>
          </w:tcPr>
          <w:p w14:paraId="37EC410A" w14:textId="77777777" w:rsidR="00473222" w:rsidRPr="001D05A7" w:rsidRDefault="00473222" w:rsidP="00473222">
            <w:pPr>
              <w:jc w:val="center"/>
              <w:rPr>
                <w:szCs w:val="28"/>
                <w:lang w:val="uk-UA"/>
              </w:rPr>
            </w:pPr>
            <w:r w:rsidRPr="001D05A7">
              <w:rPr>
                <w:szCs w:val="28"/>
                <w:lang w:val="uk-UA"/>
              </w:rPr>
              <w:t>…</w:t>
            </w:r>
          </w:p>
        </w:tc>
        <w:tc>
          <w:tcPr>
            <w:tcW w:w="2146" w:type="dxa"/>
            <w:shd w:val="clear" w:color="auto" w:fill="auto"/>
            <w:noWrap/>
            <w:vAlign w:val="center"/>
          </w:tcPr>
          <w:p w14:paraId="7D87DF77" w14:textId="77777777" w:rsidR="00473222" w:rsidRPr="001D05A7" w:rsidRDefault="00473222" w:rsidP="00473222">
            <w:pPr>
              <w:jc w:val="center"/>
              <w:rPr>
                <w:szCs w:val="28"/>
                <w:lang w:val="uk-UA"/>
              </w:rPr>
            </w:pPr>
            <w:r w:rsidRPr="001D05A7">
              <w:rPr>
                <w:szCs w:val="28"/>
                <w:lang w:val="uk-UA"/>
              </w:rPr>
              <w:t>…</w:t>
            </w:r>
          </w:p>
        </w:tc>
        <w:tc>
          <w:tcPr>
            <w:tcW w:w="1299" w:type="dxa"/>
            <w:shd w:val="clear" w:color="auto" w:fill="auto"/>
            <w:noWrap/>
            <w:vAlign w:val="center"/>
          </w:tcPr>
          <w:p w14:paraId="6094D955" w14:textId="77777777" w:rsidR="00473222" w:rsidRPr="001D05A7" w:rsidRDefault="00473222" w:rsidP="00473222">
            <w:pPr>
              <w:jc w:val="center"/>
              <w:rPr>
                <w:szCs w:val="28"/>
                <w:lang w:val="uk-UA"/>
              </w:rPr>
            </w:pPr>
            <w:r w:rsidRPr="001D05A7">
              <w:rPr>
                <w:szCs w:val="28"/>
                <w:lang w:val="uk-UA"/>
              </w:rPr>
              <w:t>…</w:t>
            </w:r>
          </w:p>
        </w:tc>
        <w:tc>
          <w:tcPr>
            <w:tcW w:w="516" w:type="dxa"/>
            <w:shd w:val="clear" w:color="auto" w:fill="auto"/>
            <w:noWrap/>
            <w:vAlign w:val="center"/>
          </w:tcPr>
          <w:p w14:paraId="49626A85" w14:textId="77777777" w:rsidR="00473222" w:rsidRPr="001D05A7" w:rsidRDefault="00473222" w:rsidP="00473222">
            <w:pPr>
              <w:jc w:val="center"/>
              <w:rPr>
                <w:szCs w:val="28"/>
                <w:lang w:val="uk-UA"/>
              </w:rPr>
            </w:pPr>
            <w:r w:rsidRPr="001D05A7">
              <w:rPr>
                <w:szCs w:val="28"/>
                <w:lang w:val="uk-UA"/>
              </w:rPr>
              <w:t>…</w:t>
            </w:r>
          </w:p>
        </w:tc>
        <w:tc>
          <w:tcPr>
            <w:tcW w:w="556" w:type="dxa"/>
            <w:shd w:val="clear" w:color="auto" w:fill="auto"/>
            <w:noWrap/>
            <w:vAlign w:val="center"/>
          </w:tcPr>
          <w:p w14:paraId="5F9D4595" w14:textId="77777777" w:rsidR="00473222" w:rsidRPr="001D05A7" w:rsidRDefault="00473222" w:rsidP="00473222">
            <w:pPr>
              <w:jc w:val="center"/>
              <w:rPr>
                <w:szCs w:val="28"/>
                <w:lang w:val="uk-UA"/>
              </w:rPr>
            </w:pPr>
          </w:p>
        </w:tc>
        <w:tc>
          <w:tcPr>
            <w:tcW w:w="571" w:type="dxa"/>
            <w:shd w:val="clear" w:color="auto" w:fill="auto"/>
            <w:noWrap/>
            <w:vAlign w:val="center"/>
          </w:tcPr>
          <w:p w14:paraId="2F835A18" w14:textId="77777777" w:rsidR="00473222" w:rsidRPr="001D05A7" w:rsidRDefault="00473222" w:rsidP="00473222">
            <w:pPr>
              <w:jc w:val="center"/>
              <w:rPr>
                <w:szCs w:val="28"/>
                <w:lang w:val="uk-UA"/>
              </w:rPr>
            </w:pPr>
            <w:r w:rsidRPr="001D05A7">
              <w:rPr>
                <w:szCs w:val="28"/>
                <w:lang w:val="uk-UA"/>
              </w:rPr>
              <w:t>…</w:t>
            </w:r>
          </w:p>
        </w:tc>
        <w:tc>
          <w:tcPr>
            <w:tcW w:w="702" w:type="dxa"/>
            <w:shd w:val="clear" w:color="auto" w:fill="auto"/>
            <w:noWrap/>
            <w:vAlign w:val="center"/>
          </w:tcPr>
          <w:p w14:paraId="5D2412F3" w14:textId="77777777" w:rsidR="00473222" w:rsidRPr="001D05A7" w:rsidRDefault="00473222" w:rsidP="00473222">
            <w:pPr>
              <w:jc w:val="center"/>
              <w:rPr>
                <w:szCs w:val="28"/>
                <w:lang w:val="uk-UA"/>
              </w:rPr>
            </w:pPr>
            <w:r w:rsidRPr="001D05A7">
              <w:rPr>
                <w:szCs w:val="28"/>
                <w:lang w:val="uk-UA"/>
              </w:rPr>
              <w:t>…</w:t>
            </w:r>
          </w:p>
        </w:tc>
      </w:tr>
      <w:tr w:rsidR="00473222" w:rsidRPr="001D05A7" w14:paraId="4C06F212" w14:textId="77777777">
        <w:trPr>
          <w:trHeight w:val="412"/>
        </w:trPr>
        <w:tc>
          <w:tcPr>
            <w:tcW w:w="1221" w:type="dxa"/>
            <w:shd w:val="clear" w:color="auto" w:fill="auto"/>
            <w:noWrap/>
            <w:vAlign w:val="center"/>
          </w:tcPr>
          <w:p w14:paraId="7D409FD8" w14:textId="77777777" w:rsidR="00473222" w:rsidRPr="001D05A7" w:rsidRDefault="00473222" w:rsidP="00473222">
            <w:pPr>
              <w:jc w:val="center"/>
              <w:rPr>
                <w:szCs w:val="28"/>
                <w:lang w:val="uk-UA"/>
              </w:rPr>
            </w:pPr>
            <w:r w:rsidRPr="001D05A7">
              <w:rPr>
                <w:szCs w:val="28"/>
                <w:lang w:val="uk-UA"/>
              </w:rPr>
              <w:t>n</w:t>
            </w:r>
          </w:p>
        </w:tc>
        <w:tc>
          <w:tcPr>
            <w:tcW w:w="1565" w:type="dxa"/>
            <w:shd w:val="clear" w:color="auto" w:fill="auto"/>
            <w:noWrap/>
            <w:vAlign w:val="center"/>
          </w:tcPr>
          <w:p w14:paraId="33410ABE" w14:textId="77777777" w:rsidR="00473222" w:rsidRPr="001D05A7" w:rsidRDefault="00473222" w:rsidP="00473222">
            <w:pPr>
              <w:jc w:val="center"/>
              <w:rPr>
                <w:szCs w:val="28"/>
                <w:lang w:val="uk-UA"/>
              </w:rPr>
            </w:pPr>
            <w:r w:rsidRPr="001D05A7">
              <w:rPr>
                <w:szCs w:val="28"/>
                <w:lang w:val="uk-UA"/>
              </w:rPr>
              <w:t>t</w:t>
            </w:r>
            <w:r w:rsidRPr="001D05A7">
              <w:rPr>
                <w:szCs w:val="28"/>
                <w:vertAlign w:val="subscript"/>
                <w:lang w:val="uk-UA"/>
              </w:rPr>
              <w:t>n</w:t>
            </w:r>
          </w:p>
        </w:tc>
        <w:tc>
          <w:tcPr>
            <w:tcW w:w="2146" w:type="dxa"/>
            <w:shd w:val="clear" w:color="auto" w:fill="auto"/>
            <w:noWrap/>
            <w:vAlign w:val="center"/>
          </w:tcPr>
          <w:p w14:paraId="6145FCCE" w14:textId="77777777" w:rsidR="00473222" w:rsidRPr="001D05A7" w:rsidRDefault="00473222" w:rsidP="00473222">
            <w:pPr>
              <w:jc w:val="center"/>
              <w:rPr>
                <w:szCs w:val="28"/>
                <w:lang w:val="uk-UA"/>
              </w:rPr>
            </w:pPr>
            <w:r w:rsidRPr="001D05A7">
              <w:rPr>
                <w:szCs w:val="28"/>
                <w:lang w:val="uk-UA"/>
              </w:rPr>
              <w:t>δ</w:t>
            </w:r>
            <w:r w:rsidRPr="001D05A7">
              <w:rPr>
                <w:szCs w:val="28"/>
                <w:vertAlign w:val="subscript"/>
                <w:lang w:val="uk-UA"/>
              </w:rPr>
              <w:t>n</w:t>
            </w:r>
          </w:p>
        </w:tc>
        <w:tc>
          <w:tcPr>
            <w:tcW w:w="1299" w:type="dxa"/>
            <w:shd w:val="clear" w:color="auto" w:fill="auto"/>
            <w:noWrap/>
            <w:vAlign w:val="center"/>
          </w:tcPr>
          <w:p w14:paraId="5500463F" w14:textId="77777777" w:rsidR="00473222" w:rsidRPr="001D05A7" w:rsidRDefault="00473222" w:rsidP="00473222">
            <w:pPr>
              <w:jc w:val="center"/>
              <w:rPr>
                <w:szCs w:val="28"/>
                <w:lang w:val="uk-UA"/>
              </w:rPr>
            </w:pPr>
            <w:r w:rsidRPr="001D05A7">
              <w:rPr>
                <w:szCs w:val="28"/>
                <w:lang w:val="uk-UA"/>
              </w:rPr>
              <w:t>g</w:t>
            </w:r>
            <w:r w:rsidRPr="001D05A7">
              <w:rPr>
                <w:szCs w:val="28"/>
                <w:vertAlign w:val="subscript"/>
                <w:lang w:val="uk-UA"/>
              </w:rPr>
              <w:t>n</w:t>
            </w:r>
          </w:p>
        </w:tc>
        <w:tc>
          <w:tcPr>
            <w:tcW w:w="516" w:type="dxa"/>
            <w:shd w:val="clear" w:color="auto" w:fill="auto"/>
            <w:noWrap/>
            <w:vAlign w:val="center"/>
          </w:tcPr>
          <w:p w14:paraId="0693CFCF" w14:textId="77777777" w:rsidR="00473222" w:rsidRPr="001D05A7" w:rsidRDefault="00473222" w:rsidP="00473222">
            <w:pPr>
              <w:jc w:val="center"/>
              <w:rPr>
                <w:szCs w:val="28"/>
                <w:lang w:val="uk-UA"/>
              </w:rPr>
            </w:pPr>
            <w:r w:rsidRPr="001D05A7">
              <w:rPr>
                <w:szCs w:val="28"/>
                <w:lang w:val="uk-UA"/>
              </w:rPr>
              <w:t>x</w:t>
            </w:r>
            <w:r w:rsidRPr="001D05A7">
              <w:rPr>
                <w:szCs w:val="28"/>
                <w:vertAlign w:val="subscript"/>
                <w:lang w:val="uk-UA"/>
              </w:rPr>
              <w:t>n1</w:t>
            </w:r>
          </w:p>
        </w:tc>
        <w:tc>
          <w:tcPr>
            <w:tcW w:w="556" w:type="dxa"/>
            <w:shd w:val="clear" w:color="auto" w:fill="auto"/>
            <w:noWrap/>
            <w:vAlign w:val="center"/>
          </w:tcPr>
          <w:p w14:paraId="6F97E168" w14:textId="77777777" w:rsidR="00473222" w:rsidRPr="001D05A7" w:rsidRDefault="00473222" w:rsidP="00473222">
            <w:pPr>
              <w:jc w:val="center"/>
              <w:rPr>
                <w:szCs w:val="28"/>
                <w:lang w:val="uk-UA"/>
              </w:rPr>
            </w:pPr>
            <w:r w:rsidRPr="001D05A7">
              <w:rPr>
                <w:szCs w:val="28"/>
                <w:lang w:val="uk-UA"/>
              </w:rPr>
              <w:t>x </w:t>
            </w:r>
            <w:r w:rsidRPr="001D05A7">
              <w:rPr>
                <w:szCs w:val="28"/>
                <w:vertAlign w:val="subscript"/>
                <w:lang w:val="uk-UA"/>
              </w:rPr>
              <w:t>n2</w:t>
            </w:r>
          </w:p>
        </w:tc>
        <w:tc>
          <w:tcPr>
            <w:tcW w:w="571" w:type="dxa"/>
            <w:shd w:val="clear" w:color="auto" w:fill="auto"/>
            <w:noWrap/>
            <w:vAlign w:val="center"/>
          </w:tcPr>
          <w:p w14:paraId="30AF4F3D" w14:textId="77777777" w:rsidR="00473222" w:rsidRPr="001D05A7" w:rsidRDefault="00473222" w:rsidP="00473222">
            <w:pPr>
              <w:jc w:val="center"/>
              <w:rPr>
                <w:szCs w:val="28"/>
                <w:lang w:val="uk-UA"/>
              </w:rPr>
            </w:pPr>
            <w:r w:rsidRPr="001D05A7">
              <w:rPr>
                <w:szCs w:val="28"/>
                <w:lang w:val="uk-UA"/>
              </w:rPr>
              <w:t>…</w:t>
            </w:r>
          </w:p>
        </w:tc>
        <w:tc>
          <w:tcPr>
            <w:tcW w:w="702" w:type="dxa"/>
            <w:shd w:val="clear" w:color="auto" w:fill="auto"/>
            <w:noWrap/>
            <w:vAlign w:val="center"/>
          </w:tcPr>
          <w:p w14:paraId="507FA5C2" w14:textId="77777777" w:rsidR="00473222" w:rsidRPr="001D05A7" w:rsidRDefault="00473222" w:rsidP="00473222">
            <w:pPr>
              <w:jc w:val="center"/>
              <w:rPr>
                <w:szCs w:val="28"/>
                <w:lang w:val="uk-UA"/>
              </w:rPr>
            </w:pPr>
            <w:r w:rsidRPr="001D05A7">
              <w:rPr>
                <w:szCs w:val="28"/>
                <w:lang w:val="uk-UA"/>
              </w:rPr>
              <w:t>x</w:t>
            </w:r>
            <w:r w:rsidRPr="001D05A7">
              <w:rPr>
                <w:szCs w:val="28"/>
                <w:vertAlign w:val="subscript"/>
                <w:lang w:val="uk-UA"/>
              </w:rPr>
              <w:t>nk</w:t>
            </w:r>
          </w:p>
        </w:tc>
      </w:tr>
    </w:tbl>
    <w:p w14:paraId="1F3CB230" w14:textId="05C409FF" w:rsidR="00473222" w:rsidRPr="001D05A7" w:rsidRDefault="004B2674" w:rsidP="004B2674">
      <w:pPr>
        <w:pStyle w:val="a5"/>
        <w:ind w:firstLine="851"/>
        <w:rPr>
          <w:lang w:val="uk-UA"/>
        </w:rPr>
      </w:pPr>
      <w:r w:rsidRPr="001D05A7">
        <w:rPr>
          <w:lang w:val="uk-UA"/>
        </w:rPr>
        <w:t>Рис</w:t>
      </w:r>
      <w:r>
        <w:rPr>
          <w:lang w:val="uk-UA"/>
        </w:rPr>
        <w:t>унок</w:t>
      </w:r>
      <w:r w:rsidRPr="001D05A7">
        <w:rPr>
          <w:lang w:val="uk-UA"/>
        </w:rPr>
        <w:t> 2.</w:t>
      </w:r>
      <w:r>
        <w:rPr>
          <w:lang w:val="uk-UA"/>
        </w:rPr>
        <w:t xml:space="preserve">8 </w:t>
      </w:r>
      <w:r>
        <w:rPr>
          <w:lang w:bidi="en-US"/>
        </w:rPr>
        <w:t>–</w:t>
      </w:r>
      <w:r w:rsidRPr="001D05A7">
        <w:rPr>
          <w:lang w:val="uk-UA"/>
        </w:rPr>
        <w:t xml:space="preserve">  </w:t>
      </w:r>
      <w:r w:rsidR="00473222" w:rsidRPr="001D05A7">
        <w:rPr>
          <w:lang w:val="uk-UA"/>
        </w:rPr>
        <w:t>Вид таблиці часу життя об'єкта</w:t>
      </w:r>
    </w:p>
    <w:p w14:paraId="60D95FF0" w14:textId="77777777" w:rsidR="00473222" w:rsidRPr="001D05A7" w:rsidRDefault="00473222" w:rsidP="004B2674">
      <w:pPr>
        <w:pStyle w:val="a5"/>
        <w:spacing w:line="240" w:lineRule="auto"/>
        <w:rPr>
          <w:lang w:val="uk-UA"/>
        </w:rPr>
      </w:pPr>
      <w:r w:rsidRPr="001D05A7">
        <w:rPr>
          <w:lang w:val="uk-UA"/>
        </w:rPr>
        <w:lastRenderedPageBreak/>
        <w:t>У таблиці часу життя δ є дихотомічна випадкова змінна, що визначає тип даних:</w:t>
      </w:r>
    </w:p>
    <w:p w14:paraId="0E426FC1" w14:textId="77777777" w:rsidR="00473222" w:rsidRPr="001D05A7" w:rsidRDefault="00473222" w:rsidP="004B2674">
      <w:pPr>
        <w:pStyle w:val="a5"/>
        <w:spacing w:line="240" w:lineRule="auto"/>
        <w:rPr>
          <w:lang w:val="uk-UA"/>
        </w:rPr>
      </w:pPr>
      <w:r w:rsidRPr="001D05A7">
        <w:rPr>
          <w:position w:val="-50"/>
          <w:lang w:val="uk-UA"/>
        </w:rPr>
        <w:object w:dxaOrig="8300" w:dyaOrig="1120" w14:anchorId="460A44DA">
          <v:shape id="_x0000_i1127" type="#_x0000_t75" style="width:416.4pt;height:55.9pt" o:ole="">
            <v:imagedata r:id="rId207" o:title=""/>
          </v:shape>
          <o:OLEObject Type="Embed" ProgID="Equation.3" ShapeID="_x0000_i1127" DrawAspect="Content" ObjectID="_1763129099" r:id="rId208"/>
        </w:object>
      </w:r>
    </w:p>
    <w:p w14:paraId="25C5F25E" w14:textId="77777777" w:rsidR="00473222" w:rsidRPr="001D05A7" w:rsidRDefault="00473222" w:rsidP="004B2674">
      <w:pPr>
        <w:pStyle w:val="a5"/>
        <w:spacing w:line="240" w:lineRule="auto"/>
        <w:rPr>
          <w:lang w:val="uk-UA"/>
        </w:rPr>
      </w:pPr>
      <w:r w:rsidRPr="001D05A7">
        <w:rPr>
          <w:lang w:val="uk-UA"/>
        </w:rPr>
        <w:t>Приналежність до групи кодується цілими числами. Ця графа повинна бути присутньою у таблиці, якщо необхідно порівнювати між собою функції виживання для різних груп товарів (об'єктів). У якості пояснюючих змінних можуть бути використані ознаки, які, на думку дослідника впливають на час виживання. Наприклад: стать, вік суб'єкта, інтегральний показник конкурентоспроможності товару тощо.</w:t>
      </w:r>
    </w:p>
    <w:p w14:paraId="35EFBCEB" w14:textId="77777777" w:rsidR="00473222" w:rsidRPr="001D05A7" w:rsidRDefault="00473222" w:rsidP="00473222">
      <w:pPr>
        <w:pStyle w:val="a5"/>
        <w:rPr>
          <w:lang w:val="uk-UA"/>
        </w:rPr>
      </w:pPr>
    </w:p>
    <w:p w14:paraId="1E8312F3" w14:textId="77777777" w:rsidR="004B2674" w:rsidRDefault="004B2674" w:rsidP="004B2674">
      <w:pPr>
        <w:ind w:firstLine="709"/>
        <w:jc w:val="center"/>
        <w:rPr>
          <w:sz w:val="28"/>
          <w:szCs w:val="28"/>
        </w:rPr>
      </w:pPr>
      <w:r w:rsidRPr="00535E5A">
        <w:rPr>
          <w:rFonts w:ascii="Arial" w:hAnsi="Arial" w:cs="Arial"/>
          <w:b/>
          <w:sz w:val="36"/>
          <w:szCs w:val="36"/>
        </w:rPr>
        <w:sym w:font="Wingdings" w:char="F026"/>
      </w:r>
      <w:r>
        <w:rPr>
          <w:b/>
          <w:sz w:val="28"/>
          <w:szCs w:val="28"/>
        </w:rPr>
        <w:t xml:space="preserve"> </w:t>
      </w:r>
      <w:r w:rsidRPr="007E4ABE">
        <w:rPr>
          <w:b/>
          <w:sz w:val="28"/>
          <w:szCs w:val="28"/>
        </w:rPr>
        <w:t>Теми доповідей</w:t>
      </w:r>
    </w:p>
    <w:p w14:paraId="22D35229" w14:textId="03C66F96" w:rsidR="004B2674" w:rsidRPr="004B2674" w:rsidRDefault="004B2674" w:rsidP="00787D86">
      <w:pPr>
        <w:pStyle w:val="af3"/>
        <w:numPr>
          <w:ilvl w:val="0"/>
          <w:numId w:val="14"/>
        </w:numPr>
        <w:ind w:left="0" w:firstLine="851"/>
      </w:pPr>
      <w:r w:rsidRPr="004B2674">
        <w:t>Статистичні методи аналізу первинної інформації в соціально-еколого-економічних дослідженнях: підходи та застосування</w:t>
      </w:r>
    </w:p>
    <w:p w14:paraId="2003B614" w14:textId="78E2EAB1" w:rsidR="004B2674" w:rsidRPr="004B2674" w:rsidRDefault="004B2674" w:rsidP="00787D86">
      <w:pPr>
        <w:pStyle w:val="af3"/>
        <w:numPr>
          <w:ilvl w:val="0"/>
          <w:numId w:val="14"/>
        </w:numPr>
        <w:ind w:left="0" w:firstLine="851"/>
      </w:pPr>
      <w:r w:rsidRPr="004B2674">
        <w:t>Математичні моделі для аналізу екологічної інформації в соціально-економічних дослідженнях: теорія і практика</w:t>
      </w:r>
    </w:p>
    <w:p w14:paraId="496CE62C" w14:textId="5C379B06" w:rsidR="004B2674" w:rsidRPr="004B2674" w:rsidRDefault="004B2674" w:rsidP="00787D86">
      <w:pPr>
        <w:pStyle w:val="af3"/>
        <w:numPr>
          <w:ilvl w:val="0"/>
          <w:numId w:val="14"/>
        </w:numPr>
        <w:ind w:left="0" w:firstLine="851"/>
      </w:pPr>
      <w:r w:rsidRPr="004B2674">
        <w:t>Використання машинного навчання у переробці та аналізі первинної інформації в соціально-еколого-економічних дослідженнях</w:t>
      </w:r>
    </w:p>
    <w:p w14:paraId="71C6F5B5" w14:textId="166A048C" w:rsidR="004B2674" w:rsidRPr="004B2674" w:rsidRDefault="004B2674" w:rsidP="00787D86">
      <w:pPr>
        <w:pStyle w:val="af3"/>
        <w:numPr>
          <w:ilvl w:val="0"/>
          <w:numId w:val="14"/>
        </w:numPr>
        <w:ind w:left="0" w:firstLine="851"/>
      </w:pPr>
      <w:r w:rsidRPr="004B2674">
        <w:t>Методи аналізу соціальної інформації з використанням геопросторових технологій: перспективи та виклики</w:t>
      </w:r>
    </w:p>
    <w:p w14:paraId="0F080EF5" w14:textId="52F8D0C8" w:rsidR="004B2674" w:rsidRPr="004B2674" w:rsidRDefault="004B2674" w:rsidP="00787D86">
      <w:pPr>
        <w:pStyle w:val="af3"/>
        <w:numPr>
          <w:ilvl w:val="0"/>
          <w:numId w:val="14"/>
        </w:numPr>
        <w:ind w:left="0" w:firstLine="851"/>
      </w:pPr>
      <w:r w:rsidRPr="004B2674">
        <w:t>Стратегії обробки та інтеграції первинної інформації в соціально-еколого-економічних дослідженнях: оптимальні підходи</w:t>
      </w:r>
    </w:p>
    <w:p w14:paraId="56BFB2C4" w14:textId="77777777" w:rsidR="00B80BF2" w:rsidRDefault="00B80BF2" w:rsidP="004B2674">
      <w:pPr>
        <w:jc w:val="center"/>
        <w:rPr>
          <w:b/>
          <w:sz w:val="28"/>
          <w:szCs w:val="28"/>
        </w:rPr>
      </w:pPr>
    </w:p>
    <w:p w14:paraId="7DF98BD3" w14:textId="7403F44A" w:rsidR="004B2674" w:rsidRDefault="004B2674" w:rsidP="004B2674">
      <w:pPr>
        <w:jc w:val="center"/>
        <w:rPr>
          <w:b/>
          <w:sz w:val="28"/>
          <w:szCs w:val="28"/>
        </w:rPr>
      </w:pPr>
      <w:r w:rsidRPr="00535E5A">
        <w:rPr>
          <w:noProof/>
          <w:sz w:val="28"/>
          <w:szCs w:val="28"/>
        </w:rPr>
        <w:drawing>
          <wp:inline distT="0" distB="0" distL="0" distR="0" wp14:anchorId="69760DE5" wp14:editId="70FFE7ED">
            <wp:extent cx="487680" cy="325120"/>
            <wp:effectExtent l="0" t="0" r="7620" b="0"/>
            <wp:docPr id="28" name="Рисунок 28"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quest"/>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87680" cy="325120"/>
                    </a:xfrm>
                    <a:prstGeom prst="rect">
                      <a:avLst/>
                    </a:prstGeom>
                    <a:noFill/>
                    <a:ln>
                      <a:noFill/>
                    </a:ln>
                  </pic:spPr>
                </pic:pic>
              </a:graphicData>
            </a:graphic>
          </wp:inline>
        </w:drawing>
      </w:r>
      <w:r w:rsidRPr="00535E5A">
        <w:rPr>
          <w:b/>
          <w:sz w:val="28"/>
          <w:szCs w:val="28"/>
        </w:rPr>
        <w:t>Контрольні запитання</w:t>
      </w:r>
    </w:p>
    <w:p w14:paraId="3520FFF1" w14:textId="77777777" w:rsidR="00202AEF" w:rsidRPr="00076993" w:rsidRDefault="00202AEF" w:rsidP="004B2674">
      <w:pPr>
        <w:ind w:firstLine="709"/>
        <w:jc w:val="both"/>
        <w:rPr>
          <w:bCs/>
          <w:sz w:val="28"/>
          <w:lang w:val="uk-UA"/>
        </w:rPr>
      </w:pPr>
      <w:r w:rsidRPr="00076993">
        <w:rPr>
          <w:bCs/>
          <w:sz w:val="28"/>
          <w:lang w:val="uk-UA"/>
        </w:rPr>
        <w:t xml:space="preserve">1. </w:t>
      </w:r>
      <w:r>
        <w:rPr>
          <w:bCs/>
          <w:sz w:val="28"/>
          <w:lang w:val="uk-UA"/>
        </w:rPr>
        <w:t xml:space="preserve">З якої </w:t>
      </w:r>
      <w:r w:rsidRPr="00202AEF">
        <w:rPr>
          <w:bCs/>
          <w:sz w:val="28"/>
          <w:lang w:val="uk-UA"/>
        </w:rPr>
        <w:t>системи одномірних статистичних показників складається попередній аналіз даних</w:t>
      </w:r>
      <w:r w:rsidRPr="00076993">
        <w:rPr>
          <w:bCs/>
          <w:sz w:val="28"/>
          <w:lang w:val="uk-UA"/>
        </w:rPr>
        <w:t>?</w:t>
      </w:r>
    </w:p>
    <w:p w14:paraId="4E0796DE" w14:textId="77777777" w:rsidR="00202AEF" w:rsidRPr="00076993" w:rsidRDefault="00202AEF" w:rsidP="004B2674">
      <w:pPr>
        <w:ind w:firstLine="709"/>
        <w:jc w:val="both"/>
        <w:rPr>
          <w:bCs/>
          <w:sz w:val="28"/>
          <w:lang w:val="uk-UA"/>
        </w:rPr>
      </w:pPr>
      <w:r w:rsidRPr="00076993">
        <w:rPr>
          <w:bCs/>
          <w:sz w:val="28"/>
          <w:lang w:val="uk-UA"/>
        </w:rPr>
        <w:t xml:space="preserve">2. </w:t>
      </w:r>
      <w:r>
        <w:rPr>
          <w:bCs/>
          <w:sz w:val="28"/>
          <w:lang w:val="uk-UA"/>
        </w:rPr>
        <w:t>Наведіть формули показників варіації</w:t>
      </w:r>
      <w:r w:rsidRPr="00076993">
        <w:rPr>
          <w:bCs/>
          <w:sz w:val="28"/>
          <w:lang w:val="uk-UA"/>
        </w:rPr>
        <w:t>?</w:t>
      </w:r>
    </w:p>
    <w:p w14:paraId="1433A615" w14:textId="77777777" w:rsidR="00202AEF" w:rsidRPr="00076993" w:rsidRDefault="00202AEF" w:rsidP="004B2674">
      <w:pPr>
        <w:ind w:firstLine="709"/>
        <w:jc w:val="both"/>
        <w:rPr>
          <w:bCs/>
          <w:sz w:val="28"/>
          <w:lang w:val="uk-UA"/>
        </w:rPr>
      </w:pPr>
      <w:r w:rsidRPr="00076993">
        <w:rPr>
          <w:bCs/>
          <w:sz w:val="28"/>
          <w:lang w:val="uk-UA"/>
        </w:rPr>
        <w:t xml:space="preserve">3. Що таке </w:t>
      </w:r>
      <w:r w:rsidRPr="00202AEF">
        <w:rPr>
          <w:bCs/>
          <w:sz w:val="28"/>
          <w:lang w:val="uk-UA"/>
        </w:rPr>
        <w:t>таблиця спряженості ознак</w:t>
      </w:r>
      <w:r w:rsidRPr="00076993">
        <w:rPr>
          <w:bCs/>
          <w:sz w:val="28"/>
          <w:lang w:val="uk-UA"/>
        </w:rPr>
        <w:t>?</w:t>
      </w:r>
    </w:p>
    <w:p w14:paraId="1C772888" w14:textId="77777777" w:rsidR="00202AEF" w:rsidRPr="00076993" w:rsidRDefault="00202AEF" w:rsidP="004B2674">
      <w:pPr>
        <w:ind w:firstLine="709"/>
        <w:jc w:val="both"/>
        <w:rPr>
          <w:bCs/>
          <w:sz w:val="28"/>
          <w:lang w:val="uk-UA"/>
        </w:rPr>
      </w:pPr>
      <w:r w:rsidRPr="00076993">
        <w:rPr>
          <w:bCs/>
          <w:sz w:val="28"/>
          <w:lang w:val="uk-UA"/>
        </w:rPr>
        <w:t xml:space="preserve">4. </w:t>
      </w:r>
      <w:r>
        <w:rPr>
          <w:bCs/>
          <w:sz w:val="28"/>
          <w:lang w:val="uk-UA"/>
        </w:rPr>
        <w:t xml:space="preserve">Як встановити </w:t>
      </w:r>
      <w:r w:rsidRPr="00202AEF">
        <w:rPr>
          <w:bCs/>
          <w:sz w:val="28"/>
          <w:lang w:val="uk-UA"/>
        </w:rPr>
        <w:t>взаємозв'язок між ознаками</w:t>
      </w:r>
      <w:r w:rsidRPr="00076993">
        <w:rPr>
          <w:bCs/>
          <w:sz w:val="28"/>
          <w:lang w:val="uk-UA"/>
        </w:rPr>
        <w:t>?</w:t>
      </w:r>
    </w:p>
    <w:p w14:paraId="225AA606" w14:textId="77777777" w:rsidR="00202AEF" w:rsidRPr="00076993" w:rsidRDefault="00202AEF" w:rsidP="004B2674">
      <w:pPr>
        <w:ind w:firstLine="709"/>
        <w:jc w:val="both"/>
        <w:rPr>
          <w:bCs/>
          <w:sz w:val="28"/>
          <w:lang w:val="uk-UA"/>
        </w:rPr>
      </w:pPr>
      <w:r w:rsidRPr="00076993">
        <w:rPr>
          <w:bCs/>
          <w:sz w:val="28"/>
          <w:lang w:val="uk-UA"/>
        </w:rPr>
        <w:t xml:space="preserve">5. </w:t>
      </w:r>
      <w:r>
        <w:rPr>
          <w:bCs/>
          <w:sz w:val="28"/>
          <w:lang w:val="uk-UA"/>
        </w:rPr>
        <w:t>Що називають р</w:t>
      </w:r>
      <w:r w:rsidRPr="00202AEF">
        <w:rPr>
          <w:bCs/>
          <w:sz w:val="28"/>
          <w:lang w:val="uk-UA"/>
        </w:rPr>
        <w:t>ангом спостереження</w:t>
      </w:r>
      <w:r w:rsidRPr="00076993">
        <w:rPr>
          <w:bCs/>
          <w:sz w:val="28"/>
          <w:lang w:val="uk-UA"/>
        </w:rPr>
        <w:t>?</w:t>
      </w:r>
    </w:p>
    <w:p w14:paraId="0AA00C00" w14:textId="77777777" w:rsidR="00202AEF" w:rsidRPr="00076993" w:rsidRDefault="00202AEF" w:rsidP="004B2674">
      <w:pPr>
        <w:ind w:firstLine="709"/>
        <w:jc w:val="both"/>
        <w:rPr>
          <w:bCs/>
          <w:sz w:val="28"/>
          <w:lang w:val="uk-UA"/>
        </w:rPr>
      </w:pPr>
      <w:r w:rsidRPr="00076993">
        <w:rPr>
          <w:bCs/>
          <w:sz w:val="28"/>
          <w:lang w:val="uk-UA"/>
        </w:rPr>
        <w:t xml:space="preserve">6. </w:t>
      </w:r>
      <w:r>
        <w:rPr>
          <w:bCs/>
          <w:sz w:val="28"/>
          <w:lang w:val="uk-UA"/>
        </w:rPr>
        <w:t xml:space="preserve">Формула </w:t>
      </w:r>
      <w:r w:rsidRPr="00202AEF">
        <w:rPr>
          <w:bCs/>
          <w:sz w:val="28"/>
          <w:lang w:val="uk-UA"/>
        </w:rPr>
        <w:t>коефіцієнт Спірмена та її призначення</w:t>
      </w:r>
      <w:r w:rsidRPr="00076993">
        <w:rPr>
          <w:bCs/>
          <w:sz w:val="28"/>
          <w:lang w:val="uk-UA"/>
        </w:rPr>
        <w:t>.</w:t>
      </w:r>
    </w:p>
    <w:p w14:paraId="38F90AFB" w14:textId="77777777" w:rsidR="00202AEF" w:rsidRPr="00076993" w:rsidRDefault="00202AEF" w:rsidP="004B2674">
      <w:pPr>
        <w:ind w:firstLine="709"/>
        <w:jc w:val="both"/>
        <w:rPr>
          <w:bCs/>
          <w:sz w:val="28"/>
          <w:lang w:val="uk-UA"/>
        </w:rPr>
      </w:pPr>
      <w:r w:rsidRPr="00076993">
        <w:rPr>
          <w:bCs/>
          <w:sz w:val="28"/>
          <w:lang w:val="uk-UA"/>
        </w:rPr>
        <w:t xml:space="preserve">7. </w:t>
      </w:r>
      <w:r>
        <w:rPr>
          <w:bCs/>
          <w:sz w:val="28"/>
          <w:lang w:val="uk-UA"/>
        </w:rPr>
        <w:t xml:space="preserve">За якою формулою обчислюється </w:t>
      </w:r>
      <w:r w:rsidRPr="00202AEF">
        <w:rPr>
          <w:bCs/>
          <w:sz w:val="28"/>
          <w:lang w:val="uk-UA"/>
        </w:rPr>
        <w:t>коефіцієнт кореляції Кендалла</w:t>
      </w:r>
      <w:r w:rsidRPr="00076993">
        <w:rPr>
          <w:bCs/>
          <w:sz w:val="28"/>
          <w:lang w:val="uk-UA"/>
        </w:rPr>
        <w:t>?</w:t>
      </w:r>
    </w:p>
    <w:p w14:paraId="452714C0" w14:textId="76212B20" w:rsidR="00202AEF" w:rsidRDefault="00202AEF" w:rsidP="004B2674">
      <w:pPr>
        <w:ind w:firstLine="709"/>
        <w:jc w:val="both"/>
        <w:rPr>
          <w:bCs/>
          <w:sz w:val="28"/>
          <w:lang w:val="uk-UA"/>
        </w:rPr>
      </w:pPr>
      <w:r w:rsidRPr="00076993">
        <w:rPr>
          <w:bCs/>
          <w:sz w:val="28"/>
          <w:lang w:val="uk-UA"/>
        </w:rPr>
        <w:t xml:space="preserve">8. </w:t>
      </w:r>
      <w:r w:rsidRPr="00C27FAF">
        <w:rPr>
          <w:bCs/>
          <w:sz w:val="28"/>
          <w:lang w:val="uk-UA"/>
        </w:rPr>
        <w:t xml:space="preserve">Назвіть </w:t>
      </w:r>
      <w:r w:rsidRPr="00202AEF">
        <w:rPr>
          <w:bCs/>
          <w:sz w:val="28"/>
          <w:lang w:val="uk-UA"/>
        </w:rPr>
        <w:t>основні кількісні характеристики, що оцінюються при виконанні аналізу виживаності</w:t>
      </w:r>
      <w:r w:rsidRPr="00076993">
        <w:rPr>
          <w:bCs/>
          <w:sz w:val="28"/>
          <w:lang w:val="uk-UA"/>
        </w:rPr>
        <w:t>.</w:t>
      </w:r>
    </w:p>
    <w:p w14:paraId="71805D30" w14:textId="77777777" w:rsidR="00B80BF2" w:rsidRDefault="00B80BF2" w:rsidP="004B2674">
      <w:pPr>
        <w:ind w:firstLine="709"/>
        <w:jc w:val="both"/>
        <w:rPr>
          <w:bCs/>
          <w:sz w:val="28"/>
          <w:lang w:val="uk-UA"/>
        </w:rPr>
      </w:pPr>
    </w:p>
    <w:p w14:paraId="111E4ABF" w14:textId="77777777" w:rsidR="00B80BF2" w:rsidRPr="00C35DA6" w:rsidRDefault="00B80BF2" w:rsidP="00B80BF2">
      <w:pPr>
        <w:ind w:hanging="425"/>
        <w:jc w:val="center"/>
        <w:rPr>
          <w:b/>
          <w:sz w:val="28"/>
          <w:szCs w:val="28"/>
          <w:lang w:val="uk-UA"/>
        </w:rPr>
      </w:pPr>
      <w:r w:rsidRPr="00FA1774">
        <w:rPr>
          <w:noProof/>
        </w:rPr>
        <w:drawing>
          <wp:inline distT="0" distB="0" distL="0" distR="0" wp14:anchorId="1A400260" wp14:editId="24A7CF87">
            <wp:extent cx="599440" cy="406400"/>
            <wp:effectExtent l="0" t="0" r="0" b="0"/>
            <wp:docPr id="29" name="Рисунок 29"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58"/>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99440" cy="406400"/>
                    </a:xfrm>
                    <a:prstGeom prst="rect">
                      <a:avLst/>
                    </a:prstGeom>
                    <a:noFill/>
                    <a:ln>
                      <a:noFill/>
                    </a:ln>
                  </pic:spPr>
                </pic:pic>
              </a:graphicData>
            </a:graphic>
          </wp:inline>
        </w:drawing>
      </w:r>
      <w:r w:rsidRPr="00063D68">
        <w:rPr>
          <w:b/>
          <w:sz w:val="28"/>
          <w:szCs w:val="28"/>
        </w:rPr>
        <w:t>Одноваріантні запитання («Так» чи «Ні»)</w:t>
      </w:r>
      <w:r>
        <w:rPr>
          <w:b/>
          <w:sz w:val="28"/>
          <w:szCs w:val="28"/>
          <w:lang w:val="uk-UA"/>
        </w:rPr>
        <w:t xml:space="preserve"> </w:t>
      </w:r>
    </w:p>
    <w:p w14:paraId="33ACFF96" w14:textId="77777777" w:rsidR="00B80BF2" w:rsidRPr="00B80BF2" w:rsidRDefault="00B80BF2" w:rsidP="00787D86">
      <w:pPr>
        <w:pStyle w:val="af3"/>
        <w:numPr>
          <w:ilvl w:val="0"/>
          <w:numId w:val="15"/>
        </w:numPr>
        <w:ind w:left="0" w:firstLine="851"/>
        <w:rPr>
          <w:szCs w:val="28"/>
        </w:rPr>
      </w:pPr>
      <w:r w:rsidRPr="00B80BF2">
        <w:rPr>
          <w:szCs w:val="28"/>
        </w:rPr>
        <w:t>Чи використовується у соціально-еколого-економічних дослідженнях статистичний аналіз для обробки первинної інформації?</w:t>
      </w:r>
    </w:p>
    <w:p w14:paraId="08D33BBD" w14:textId="77777777" w:rsidR="00B80BF2" w:rsidRPr="00B80BF2" w:rsidRDefault="00B80BF2" w:rsidP="00787D86">
      <w:pPr>
        <w:pStyle w:val="af3"/>
        <w:numPr>
          <w:ilvl w:val="0"/>
          <w:numId w:val="15"/>
        </w:numPr>
        <w:ind w:left="0" w:firstLine="851"/>
        <w:rPr>
          <w:szCs w:val="28"/>
        </w:rPr>
      </w:pPr>
      <w:r w:rsidRPr="00B80BF2">
        <w:rPr>
          <w:szCs w:val="28"/>
        </w:rPr>
        <w:lastRenderedPageBreak/>
        <w:t>Чи можуть математичні моделі бути ефективним інструментом для аналізу екологічних даних у соціально-економічних дослідженнях?</w:t>
      </w:r>
    </w:p>
    <w:p w14:paraId="385F727E" w14:textId="77777777" w:rsidR="00B80BF2" w:rsidRPr="00B80BF2" w:rsidRDefault="00B80BF2" w:rsidP="00787D86">
      <w:pPr>
        <w:pStyle w:val="af3"/>
        <w:numPr>
          <w:ilvl w:val="0"/>
          <w:numId w:val="15"/>
        </w:numPr>
        <w:ind w:left="0" w:firstLine="851"/>
        <w:rPr>
          <w:szCs w:val="28"/>
        </w:rPr>
      </w:pPr>
      <w:r w:rsidRPr="00B80BF2">
        <w:rPr>
          <w:szCs w:val="28"/>
        </w:rPr>
        <w:t>Чи є використання методів машинного навчання популярним підходом у аналізі первинної інформації в соціально-еколого-економічних дослідженнях?</w:t>
      </w:r>
    </w:p>
    <w:p w14:paraId="4D68EB93" w14:textId="77777777" w:rsidR="00B80BF2" w:rsidRPr="00B80BF2" w:rsidRDefault="00B80BF2" w:rsidP="00787D86">
      <w:pPr>
        <w:pStyle w:val="af3"/>
        <w:numPr>
          <w:ilvl w:val="0"/>
          <w:numId w:val="15"/>
        </w:numPr>
        <w:ind w:left="0" w:firstLine="851"/>
        <w:rPr>
          <w:szCs w:val="28"/>
        </w:rPr>
      </w:pPr>
      <w:r w:rsidRPr="00B80BF2">
        <w:rPr>
          <w:szCs w:val="28"/>
        </w:rPr>
        <w:t>Чи можуть геопросторові технології поліпшити аналіз соціальної інформації в екологічних дослідженнях?</w:t>
      </w:r>
    </w:p>
    <w:p w14:paraId="27D40267" w14:textId="5FAFEEC1" w:rsidR="00B80BF2" w:rsidRPr="00B80BF2" w:rsidRDefault="00B80BF2" w:rsidP="00787D86">
      <w:pPr>
        <w:pStyle w:val="af3"/>
        <w:numPr>
          <w:ilvl w:val="0"/>
          <w:numId w:val="15"/>
        </w:numPr>
        <w:ind w:left="0" w:firstLine="851"/>
        <w:rPr>
          <w:b/>
          <w:bCs/>
        </w:rPr>
      </w:pPr>
      <w:r w:rsidRPr="00B80BF2">
        <w:rPr>
          <w:szCs w:val="28"/>
        </w:rPr>
        <w:t>Чи є оптимальні стратегії обробки та інтеграції первинної інформації важливим аспектом соціально-еколого-економічних досліджень?</w:t>
      </w:r>
    </w:p>
    <w:p w14:paraId="7B673D99" w14:textId="77777777" w:rsidR="00B80BF2" w:rsidRPr="00B80BF2" w:rsidRDefault="00B80BF2" w:rsidP="00B80BF2">
      <w:pPr>
        <w:pStyle w:val="af3"/>
        <w:ind w:left="851"/>
        <w:rPr>
          <w:b/>
          <w:bCs/>
        </w:rPr>
      </w:pPr>
    </w:p>
    <w:p w14:paraId="0B6CE823" w14:textId="77777777" w:rsidR="00B80BF2" w:rsidRPr="00C35DA6" w:rsidRDefault="00B80BF2" w:rsidP="00B80BF2">
      <w:pPr>
        <w:jc w:val="center"/>
        <w:rPr>
          <w:b/>
          <w:bCs/>
          <w:sz w:val="28"/>
          <w:szCs w:val="28"/>
          <w:lang w:val="uk-UA"/>
        </w:rPr>
      </w:pPr>
      <w:r w:rsidRPr="00C35DA6">
        <w:rPr>
          <w:b/>
          <w:bCs/>
          <w:noProof/>
        </w:rPr>
        <w:drawing>
          <wp:inline distT="0" distB="0" distL="0" distR="0" wp14:anchorId="54D13FCA" wp14:editId="7A8908BD">
            <wp:extent cx="497840" cy="457200"/>
            <wp:effectExtent l="0" t="0" r="0" b="0"/>
            <wp:docPr id="30" name="Рисунок 30" descr="pv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vb34"/>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497840" cy="457200"/>
                    </a:xfrm>
                    <a:prstGeom prst="rect">
                      <a:avLst/>
                    </a:prstGeom>
                    <a:noFill/>
                    <a:ln>
                      <a:noFill/>
                    </a:ln>
                  </pic:spPr>
                </pic:pic>
              </a:graphicData>
            </a:graphic>
          </wp:inline>
        </w:drawing>
      </w:r>
      <w:r w:rsidRPr="00C35DA6">
        <w:rPr>
          <w:b/>
          <w:bCs/>
          <w:sz w:val="28"/>
          <w:szCs w:val="28"/>
          <w:lang w:val="uk-UA"/>
        </w:rPr>
        <w:t>Тестові завдання для самоконтролю</w:t>
      </w:r>
    </w:p>
    <w:p w14:paraId="08F9EAFD" w14:textId="7A99914D" w:rsidR="00B80BF2" w:rsidRPr="00B80BF2" w:rsidRDefault="00B80BF2" w:rsidP="00B80BF2">
      <w:pPr>
        <w:ind w:firstLine="851"/>
        <w:rPr>
          <w:sz w:val="28"/>
          <w:szCs w:val="28"/>
          <w:lang w:val="uk-UA"/>
        </w:rPr>
      </w:pPr>
      <w:r>
        <w:rPr>
          <w:sz w:val="28"/>
          <w:szCs w:val="28"/>
          <w:lang w:val="uk-UA"/>
        </w:rPr>
        <w:t xml:space="preserve">1. </w:t>
      </w:r>
      <w:r w:rsidRPr="00B80BF2">
        <w:rPr>
          <w:sz w:val="28"/>
          <w:szCs w:val="28"/>
          <w:lang w:val="uk-UA"/>
        </w:rPr>
        <w:t>Що представляє собою медіана в системі одномірних статистичних показників?</w:t>
      </w:r>
    </w:p>
    <w:p w14:paraId="22407C3A" w14:textId="3BC16194" w:rsidR="00B80BF2" w:rsidRPr="00B80BF2" w:rsidRDefault="00B80BF2" w:rsidP="00B80BF2">
      <w:pPr>
        <w:ind w:firstLine="851"/>
        <w:rPr>
          <w:sz w:val="28"/>
          <w:szCs w:val="28"/>
          <w:lang w:val="en-US"/>
        </w:rPr>
      </w:pPr>
      <w:r w:rsidRPr="00B80BF2">
        <w:rPr>
          <w:sz w:val="28"/>
          <w:szCs w:val="28"/>
          <w:lang w:val="uk-UA"/>
        </w:rPr>
        <w:t>a) Середнє значення</w:t>
      </w:r>
      <w:r>
        <w:rPr>
          <w:sz w:val="28"/>
          <w:szCs w:val="28"/>
          <w:lang w:val="en-US"/>
        </w:rPr>
        <w:t>;</w:t>
      </w:r>
    </w:p>
    <w:p w14:paraId="1EEA87A0" w14:textId="383461AA" w:rsidR="00B80BF2" w:rsidRPr="00B80BF2" w:rsidRDefault="00B80BF2" w:rsidP="00B80BF2">
      <w:pPr>
        <w:ind w:firstLine="851"/>
        <w:rPr>
          <w:sz w:val="28"/>
          <w:szCs w:val="28"/>
          <w:lang w:val="uk-UA"/>
        </w:rPr>
      </w:pPr>
      <w:r w:rsidRPr="00B80BF2">
        <w:rPr>
          <w:sz w:val="28"/>
          <w:szCs w:val="28"/>
          <w:lang w:val="uk-UA"/>
        </w:rPr>
        <w:t>b) Значення, що розділяє вибірку на дві рівні частини</w:t>
      </w:r>
      <w:r>
        <w:rPr>
          <w:sz w:val="28"/>
          <w:szCs w:val="28"/>
          <w:lang w:val="en-US"/>
        </w:rPr>
        <w:t>;</w:t>
      </w:r>
    </w:p>
    <w:p w14:paraId="2661D4B3" w14:textId="4C9378FE" w:rsidR="00B80BF2" w:rsidRPr="00B80BF2" w:rsidRDefault="00B80BF2" w:rsidP="00B80BF2">
      <w:pPr>
        <w:ind w:firstLine="851"/>
        <w:rPr>
          <w:sz w:val="28"/>
          <w:szCs w:val="28"/>
          <w:lang w:val="uk-UA"/>
        </w:rPr>
      </w:pPr>
      <w:r w:rsidRPr="00B80BF2">
        <w:rPr>
          <w:sz w:val="28"/>
          <w:szCs w:val="28"/>
          <w:lang w:val="uk-UA"/>
        </w:rPr>
        <w:t>c) Найбільше значення в вибірці</w:t>
      </w:r>
      <w:r>
        <w:rPr>
          <w:sz w:val="28"/>
          <w:szCs w:val="28"/>
          <w:lang w:val="en-US"/>
        </w:rPr>
        <w:t>;</w:t>
      </w:r>
    </w:p>
    <w:p w14:paraId="1229AD20" w14:textId="693AE6B7" w:rsidR="00B80BF2" w:rsidRPr="00B80BF2" w:rsidRDefault="00B80BF2" w:rsidP="00B80BF2">
      <w:pPr>
        <w:ind w:firstLine="851"/>
        <w:rPr>
          <w:sz w:val="28"/>
          <w:szCs w:val="28"/>
          <w:lang w:val="en-US"/>
        </w:rPr>
      </w:pPr>
      <w:r w:rsidRPr="00B80BF2">
        <w:rPr>
          <w:sz w:val="28"/>
          <w:szCs w:val="28"/>
          <w:lang w:val="uk-UA"/>
        </w:rPr>
        <w:t>d) Сума всіх значень</w:t>
      </w:r>
      <w:r>
        <w:rPr>
          <w:sz w:val="28"/>
          <w:szCs w:val="28"/>
          <w:lang w:val="en-US"/>
        </w:rPr>
        <w:t>.</w:t>
      </w:r>
    </w:p>
    <w:p w14:paraId="63E34CC9" w14:textId="70C50625" w:rsidR="00B80BF2" w:rsidRPr="00B80BF2" w:rsidRDefault="00B80BF2" w:rsidP="00B80BF2">
      <w:pPr>
        <w:ind w:firstLine="851"/>
        <w:rPr>
          <w:sz w:val="28"/>
          <w:szCs w:val="28"/>
          <w:lang w:val="uk-UA"/>
        </w:rPr>
      </w:pPr>
      <w:r>
        <w:rPr>
          <w:sz w:val="28"/>
          <w:szCs w:val="28"/>
          <w:lang w:val="uk-UA"/>
        </w:rPr>
        <w:t xml:space="preserve">2. </w:t>
      </w:r>
      <w:r w:rsidRPr="00B80BF2">
        <w:rPr>
          <w:sz w:val="28"/>
          <w:szCs w:val="28"/>
          <w:lang w:val="uk-UA"/>
        </w:rPr>
        <w:t>Якщо середнє квадратичне відхилення велике, що це може вказувати на характер даних?</w:t>
      </w:r>
    </w:p>
    <w:p w14:paraId="4D3D75CC" w14:textId="13B1E961" w:rsidR="00B80BF2" w:rsidRPr="00B80BF2" w:rsidRDefault="00B80BF2" w:rsidP="00B80BF2">
      <w:pPr>
        <w:ind w:firstLine="851"/>
        <w:rPr>
          <w:sz w:val="28"/>
          <w:szCs w:val="28"/>
          <w:lang w:val="uk-UA"/>
        </w:rPr>
      </w:pPr>
      <w:r w:rsidRPr="00B80BF2">
        <w:rPr>
          <w:sz w:val="28"/>
          <w:szCs w:val="28"/>
          <w:lang w:val="uk-UA"/>
        </w:rPr>
        <w:t>a) Великі відмінності між значеннями</w:t>
      </w:r>
      <w:r>
        <w:rPr>
          <w:sz w:val="28"/>
          <w:szCs w:val="28"/>
          <w:lang w:val="en-US"/>
        </w:rPr>
        <w:t>;</w:t>
      </w:r>
    </w:p>
    <w:p w14:paraId="49DCF57D" w14:textId="2B52DB1F" w:rsidR="00B80BF2" w:rsidRPr="00B80BF2" w:rsidRDefault="00B80BF2" w:rsidP="00B80BF2">
      <w:pPr>
        <w:ind w:firstLine="851"/>
        <w:rPr>
          <w:sz w:val="28"/>
          <w:szCs w:val="28"/>
          <w:lang w:val="uk-UA"/>
        </w:rPr>
      </w:pPr>
      <w:r w:rsidRPr="00B80BF2">
        <w:rPr>
          <w:sz w:val="28"/>
          <w:szCs w:val="28"/>
          <w:lang w:val="uk-UA"/>
        </w:rPr>
        <w:t>b) Малий розкид даних</w:t>
      </w:r>
      <w:r>
        <w:rPr>
          <w:sz w:val="28"/>
          <w:szCs w:val="28"/>
          <w:lang w:val="en-US"/>
        </w:rPr>
        <w:t>;</w:t>
      </w:r>
    </w:p>
    <w:p w14:paraId="3CC2A935" w14:textId="24AD0689" w:rsidR="00B80BF2" w:rsidRPr="00B80BF2" w:rsidRDefault="00B80BF2" w:rsidP="00B80BF2">
      <w:pPr>
        <w:ind w:firstLine="851"/>
        <w:rPr>
          <w:sz w:val="28"/>
          <w:szCs w:val="28"/>
          <w:lang w:val="uk-UA"/>
        </w:rPr>
      </w:pPr>
      <w:r w:rsidRPr="00B80BF2">
        <w:rPr>
          <w:sz w:val="28"/>
          <w:szCs w:val="28"/>
          <w:lang w:val="uk-UA"/>
        </w:rPr>
        <w:t>c) Однорідність вибірки</w:t>
      </w:r>
      <w:r>
        <w:rPr>
          <w:sz w:val="28"/>
          <w:szCs w:val="28"/>
          <w:lang w:val="en-US"/>
        </w:rPr>
        <w:t>;</w:t>
      </w:r>
    </w:p>
    <w:p w14:paraId="31D4E818" w14:textId="4AE52DA1" w:rsidR="00B80BF2" w:rsidRPr="00B80BF2" w:rsidRDefault="00B80BF2" w:rsidP="00B80BF2">
      <w:pPr>
        <w:ind w:firstLine="851"/>
        <w:rPr>
          <w:sz w:val="28"/>
          <w:szCs w:val="28"/>
          <w:lang w:val="en-US"/>
        </w:rPr>
      </w:pPr>
      <w:r w:rsidRPr="00B80BF2">
        <w:rPr>
          <w:sz w:val="28"/>
          <w:szCs w:val="28"/>
          <w:lang w:val="uk-UA"/>
        </w:rPr>
        <w:t>d) Симетричний розподіл</w:t>
      </w:r>
      <w:r>
        <w:rPr>
          <w:sz w:val="28"/>
          <w:szCs w:val="28"/>
          <w:lang w:val="en-US"/>
        </w:rPr>
        <w:t>.</w:t>
      </w:r>
    </w:p>
    <w:p w14:paraId="361D9AB5" w14:textId="4926E624" w:rsidR="00B80BF2" w:rsidRPr="00B80BF2" w:rsidRDefault="00B80BF2" w:rsidP="00B80BF2">
      <w:pPr>
        <w:ind w:firstLine="851"/>
        <w:rPr>
          <w:sz w:val="28"/>
          <w:szCs w:val="28"/>
          <w:lang w:val="uk-UA"/>
        </w:rPr>
      </w:pPr>
      <w:r>
        <w:rPr>
          <w:sz w:val="28"/>
          <w:szCs w:val="28"/>
          <w:lang w:val="uk-UA"/>
        </w:rPr>
        <w:t xml:space="preserve">3. </w:t>
      </w:r>
      <w:r w:rsidRPr="00B80BF2">
        <w:rPr>
          <w:sz w:val="28"/>
          <w:szCs w:val="28"/>
          <w:lang w:val="uk-UA"/>
        </w:rPr>
        <w:t>Що вимірює коефіцієнт рангової кореляції Спірмена?</w:t>
      </w:r>
    </w:p>
    <w:p w14:paraId="21D1C2F5" w14:textId="5880B92F" w:rsidR="00B80BF2" w:rsidRPr="00B80BF2" w:rsidRDefault="00B80BF2" w:rsidP="00B80BF2">
      <w:pPr>
        <w:ind w:firstLine="851"/>
        <w:rPr>
          <w:sz w:val="28"/>
          <w:szCs w:val="28"/>
          <w:lang w:val="uk-UA"/>
        </w:rPr>
      </w:pPr>
      <w:r w:rsidRPr="00B80BF2">
        <w:rPr>
          <w:sz w:val="28"/>
          <w:szCs w:val="28"/>
          <w:lang w:val="uk-UA"/>
        </w:rPr>
        <w:t>a) Силу та напрям кореляції</w:t>
      </w:r>
      <w:r>
        <w:rPr>
          <w:sz w:val="28"/>
          <w:szCs w:val="28"/>
          <w:lang w:val="en-US"/>
        </w:rPr>
        <w:t>;</w:t>
      </w:r>
    </w:p>
    <w:p w14:paraId="073101A1" w14:textId="0740B587" w:rsidR="00B80BF2" w:rsidRPr="00B80BF2" w:rsidRDefault="00B80BF2" w:rsidP="00B80BF2">
      <w:pPr>
        <w:ind w:firstLine="851"/>
        <w:rPr>
          <w:sz w:val="28"/>
          <w:szCs w:val="28"/>
          <w:lang w:val="uk-UA"/>
        </w:rPr>
      </w:pPr>
      <w:r w:rsidRPr="00B80BF2">
        <w:rPr>
          <w:sz w:val="28"/>
          <w:szCs w:val="28"/>
          <w:lang w:val="uk-UA"/>
        </w:rPr>
        <w:t>b) Залежність відхилень від середнього</w:t>
      </w:r>
      <w:r>
        <w:rPr>
          <w:sz w:val="28"/>
          <w:szCs w:val="28"/>
          <w:lang w:val="en-US"/>
        </w:rPr>
        <w:t>;</w:t>
      </w:r>
    </w:p>
    <w:p w14:paraId="7E18420B" w14:textId="55144FA8" w:rsidR="00B80BF2" w:rsidRPr="00B80BF2" w:rsidRDefault="00B80BF2" w:rsidP="00B80BF2">
      <w:pPr>
        <w:ind w:firstLine="851"/>
        <w:rPr>
          <w:sz w:val="28"/>
          <w:szCs w:val="28"/>
          <w:lang w:val="uk-UA"/>
        </w:rPr>
      </w:pPr>
      <w:r w:rsidRPr="00B80BF2">
        <w:rPr>
          <w:sz w:val="28"/>
          <w:szCs w:val="28"/>
          <w:lang w:val="uk-UA"/>
        </w:rPr>
        <w:t>c) Кількість значень у вибірці</w:t>
      </w:r>
      <w:r>
        <w:rPr>
          <w:sz w:val="28"/>
          <w:szCs w:val="28"/>
          <w:lang w:val="en-US"/>
        </w:rPr>
        <w:t>;</w:t>
      </w:r>
    </w:p>
    <w:p w14:paraId="03AAA7EC" w14:textId="5D4D224E" w:rsidR="00B80BF2" w:rsidRPr="00B80BF2" w:rsidRDefault="00B80BF2" w:rsidP="00B80BF2">
      <w:pPr>
        <w:ind w:firstLine="851"/>
        <w:rPr>
          <w:sz w:val="28"/>
          <w:szCs w:val="28"/>
          <w:lang w:val="en-US"/>
        </w:rPr>
      </w:pPr>
      <w:r w:rsidRPr="00B80BF2">
        <w:rPr>
          <w:sz w:val="28"/>
          <w:szCs w:val="28"/>
          <w:lang w:val="uk-UA"/>
        </w:rPr>
        <w:t>d) Середнє арифметичне значень</w:t>
      </w:r>
      <w:r>
        <w:rPr>
          <w:sz w:val="28"/>
          <w:szCs w:val="28"/>
          <w:lang w:val="en-US"/>
        </w:rPr>
        <w:t>.</w:t>
      </w:r>
    </w:p>
    <w:p w14:paraId="44F8A907" w14:textId="53E3C1F9" w:rsidR="00B80BF2" w:rsidRPr="00B80BF2" w:rsidRDefault="00B80BF2" w:rsidP="00B80BF2">
      <w:pPr>
        <w:ind w:firstLine="851"/>
        <w:rPr>
          <w:sz w:val="28"/>
          <w:szCs w:val="28"/>
          <w:lang w:val="uk-UA"/>
        </w:rPr>
      </w:pPr>
      <w:r>
        <w:rPr>
          <w:sz w:val="28"/>
          <w:szCs w:val="28"/>
          <w:lang w:val="uk-UA"/>
        </w:rPr>
        <w:t xml:space="preserve">4. </w:t>
      </w:r>
      <w:r w:rsidRPr="00B80BF2">
        <w:rPr>
          <w:sz w:val="28"/>
          <w:szCs w:val="28"/>
          <w:lang w:val="uk-UA"/>
        </w:rPr>
        <w:t>Коли використовують коефіцієнт рангової кореляції Кендалла?</w:t>
      </w:r>
    </w:p>
    <w:p w14:paraId="53F44D43" w14:textId="2A2EA3F5" w:rsidR="00B80BF2" w:rsidRPr="00B80BF2" w:rsidRDefault="00B80BF2" w:rsidP="00B80BF2">
      <w:pPr>
        <w:ind w:firstLine="851"/>
        <w:rPr>
          <w:sz w:val="28"/>
          <w:szCs w:val="28"/>
          <w:lang w:val="uk-UA"/>
        </w:rPr>
      </w:pPr>
      <w:r w:rsidRPr="00B80BF2">
        <w:rPr>
          <w:sz w:val="28"/>
          <w:szCs w:val="28"/>
          <w:lang w:val="uk-UA"/>
        </w:rPr>
        <w:t>a) Коли дані є порядковими</w:t>
      </w:r>
      <w:r>
        <w:rPr>
          <w:sz w:val="28"/>
          <w:szCs w:val="28"/>
          <w:lang w:val="en-US"/>
        </w:rPr>
        <w:t>;</w:t>
      </w:r>
    </w:p>
    <w:p w14:paraId="5E44E4BF" w14:textId="29E3FB5B" w:rsidR="00B80BF2" w:rsidRPr="00B80BF2" w:rsidRDefault="00B80BF2" w:rsidP="00B80BF2">
      <w:pPr>
        <w:ind w:firstLine="851"/>
        <w:rPr>
          <w:sz w:val="28"/>
          <w:szCs w:val="28"/>
          <w:lang w:val="uk-UA"/>
        </w:rPr>
      </w:pPr>
      <w:r w:rsidRPr="00B80BF2">
        <w:rPr>
          <w:sz w:val="28"/>
          <w:szCs w:val="28"/>
          <w:lang w:val="uk-UA"/>
        </w:rPr>
        <w:t>b) Коли дані є номінальними</w:t>
      </w:r>
      <w:r>
        <w:rPr>
          <w:sz w:val="28"/>
          <w:szCs w:val="28"/>
          <w:lang w:val="en-US"/>
        </w:rPr>
        <w:t>;</w:t>
      </w:r>
    </w:p>
    <w:p w14:paraId="14085253" w14:textId="7329E931" w:rsidR="00B80BF2" w:rsidRPr="00B80BF2" w:rsidRDefault="00B80BF2" w:rsidP="00B80BF2">
      <w:pPr>
        <w:ind w:firstLine="851"/>
        <w:rPr>
          <w:sz w:val="28"/>
          <w:szCs w:val="28"/>
          <w:lang w:val="uk-UA"/>
        </w:rPr>
      </w:pPr>
      <w:r w:rsidRPr="00B80BF2">
        <w:rPr>
          <w:sz w:val="28"/>
          <w:szCs w:val="28"/>
          <w:lang w:val="uk-UA"/>
        </w:rPr>
        <w:t>c) Коли дані розподілені нормально</w:t>
      </w:r>
      <w:r>
        <w:rPr>
          <w:sz w:val="28"/>
          <w:szCs w:val="28"/>
          <w:lang w:val="en-US"/>
        </w:rPr>
        <w:t>;</w:t>
      </w:r>
    </w:p>
    <w:p w14:paraId="28E38073" w14:textId="5A54B5EF" w:rsidR="00B80BF2" w:rsidRPr="00B80BF2" w:rsidRDefault="00B80BF2" w:rsidP="00B80BF2">
      <w:pPr>
        <w:ind w:firstLine="851"/>
        <w:rPr>
          <w:sz w:val="28"/>
          <w:szCs w:val="28"/>
          <w:lang w:val="en-US"/>
        </w:rPr>
      </w:pPr>
      <w:r w:rsidRPr="00B80BF2">
        <w:rPr>
          <w:sz w:val="28"/>
          <w:szCs w:val="28"/>
          <w:lang w:val="uk-UA"/>
        </w:rPr>
        <w:t>d) Коли дані мають великий розкид</w:t>
      </w:r>
      <w:r>
        <w:rPr>
          <w:sz w:val="28"/>
          <w:szCs w:val="28"/>
          <w:lang w:val="en-US"/>
        </w:rPr>
        <w:t>.</w:t>
      </w:r>
    </w:p>
    <w:p w14:paraId="7715E2BB" w14:textId="69CB6A7E" w:rsidR="00B80BF2" w:rsidRPr="00B80BF2" w:rsidRDefault="00B80BF2" w:rsidP="00B80BF2">
      <w:pPr>
        <w:ind w:firstLine="851"/>
        <w:rPr>
          <w:sz w:val="28"/>
          <w:szCs w:val="28"/>
          <w:lang w:val="uk-UA"/>
        </w:rPr>
      </w:pPr>
      <w:r>
        <w:rPr>
          <w:sz w:val="28"/>
          <w:szCs w:val="28"/>
          <w:lang w:val="uk-UA"/>
        </w:rPr>
        <w:t xml:space="preserve">5. </w:t>
      </w:r>
      <w:r w:rsidRPr="00B80BF2">
        <w:rPr>
          <w:sz w:val="28"/>
          <w:szCs w:val="28"/>
          <w:lang w:val="uk-UA"/>
        </w:rPr>
        <w:t>Чим характеризується коефіцієнт конкордації при оцінці погодженості експертів?</w:t>
      </w:r>
    </w:p>
    <w:p w14:paraId="1DA8217D" w14:textId="18BF0283" w:rsidR="00B80BF2" w:rsidRPr="00B80BF2" w:rsidRDefault="00B80BF2" w:rsidP="00B80BF2">
      <w:pPr>
        <w:ind w:firstLine="851"/>
        <w:rPr>
          <w:sz w:val="28"/>
          <w:szCs w:val="28"/>
          <w:lang w:val="uk-UA"/>
        </w:rPr>
      </w:pPr>
      <w:r w:rsidRPr="00B80BF2">
        <w:rPr>
          <w:sz w:val="28"/>
          <w:szCs w:val="28"/>
          <w:lang w:val="uk-UA"/>
        </w:rPr>
        <w:t>a) Схожістю думок експертів</w:t>
      </w:r>
      <w:r>
        <w:rPr>
          <w:sz w:val="28"/>
          <w:szCs w:val="28"/>
          <w:lang w:val="en-US"/>
        </w:rPr>
        <w:t>;</w:t>
      </w:r>
    </w:p>
    <w:p w14:paraId="56196E22" w14:textId="385B119A" w:rsidR="00B80BF2" w:rsidRPr="00B80BF2" w:rsidRDefault="00B80BF2" w:rsidP="00B80BF2">
      <w:pPr>
        <w:ind w:firstLine="851"/>
        <w:rPr>
          <w:sz w:val="28"/>
          <w:szCs w:val="28"/>
          <w:lang w:val="uk-UA"/>
        </w:rPr>
      </w:pPr>
      <w:r w:rsidRPr="00B80BF2">
        <w:rPr>
          <w:sz w:val="28"/>
          <w:szCs w:val="28"/>
          <w:lang w:val="uk-UA"/>
        </w:rPr>
        <w:t>b) Кількістю експертів у дослідженні</w:t>
      </w:r>
      <w:r>
        <w:rPr>
          <w:sz w:val="28"/>
          <w:szCs w:val="28"/>
          <w:lang w:val="en-US"/>
        </w:rPr>
        <w:t>;</w:t>
      </w:r>
    </w:p>
    <w:p w14:paraId="28A2F142" w14:textId="7ED47A0C" w:rsidR="00B80BF2" w:rsidRPr="00B80BF2" w:rsidRDefault="00B80BF2" w:rsidP="00B80BF2">
      <w:pPr>
        <w:ind w:firstLine="851"/>
        <w:rPr>
          <w:sz w:val="28"/>
          <w:szCs w:val="28"/>
          <w:lang w:val="uk-UA"/>
        </w:rPr>
      </w:pPr>
      <w:r w:rsidRPr="00B80BF2">
        <w:rPr>
          <w:sz w:val="28"/>
          <w:szCs w:val="28"/>
          <w:lang w:val="uk-UA"/>
        </w:rPr>
        <w:t>c) Величиною вибірки</w:t>
      </w:r>
      <w:r>
        <w:rPr>
          <w:sz w:val="28"/>
          <w:szCs w:val="28"/>
          <w:lang w:val="en-US"/>
        </w:rPr>
        <w:t>;</w:t>
      </w:r>
    </w:p>
    <w:p w14:paraId="74947579" w14:textId="72D00C97" w:rsidR="00B80BF2" w:rsidRPr="00B80BF2" w:rsidRDefault="00B80BF2" w:rsidP="00B80BF2">
      <w:pPr>
        <w:ind w:firstLine="851"/>
        <w:rPr>
          <w:sz w:val="28"/>
          <w:szCs w:val="28"/>
          <w:lang w:val="en-US"/>
        </w:rPr>
      </w:pPr>
      <w:r w:rsidRPr="00B80BF2">
        <w:rPr>
          <w:sz w:val="28"/>
          <w:szCs w:val="28"/>
          <w:lang w:val="uk-UA"/>
        </w:rPr>
        <w:t>d) Розкидом думок експертів</w:t>
      </w:r>
      <w:r>
        <w:rPr>
          <w:sz w:val="28"/>
          <w:szCs w:val="28"/>
          <w:lang w:val="en-US"/>
        </w:rPr>
        <w:t>.</w:t>
      </w:r>
    </w:p>
    <w:p w14:paraId="7A69D5EC" w14:textId="4940C468" w:rsidR="00B80BF2" w:rsidRDefault="00B80BF2" w:rsidP="00B80BF2">
      <w:pPr>
        <w:ind w:firstLine="851"/>
        <w:rPr>
          <w:sz w:val="28"/>
          <w:szCs w:val="28"/>
          <w:lang w:val="uk-UA"/>
        </w:rPr>
      </w:pPr>
    </w:p>
    <w:p w14:paraId="54BBA56B" w14:textId="3DC5D955" w:rsidR="00B80BF2" w:rsidRDefault="00B80BF2" w:rsidP="00B80BF2">
      <w:pPr>
        <w:ind w:firstLine="851"/>
        <w:rPr>
          <w:sz w:val="28"/>
          <w:szCs w:val="28"/>
          <w:lang w:val="uk-UA"/>
        </w:rPr>
      </w:pPr>
    </w:p>
    <w:p w14:paraId="6A2F5516" w14:textId="34E02A93" w:rsidR="00B80BF2" w:rsidRDefault="00B80BF2" w:rsidP="00B80BF2">
      <w:pPr>
        <w:ind w:firstLine="851"/>
        <w:rPr>
          <w:sz w:val="28"/>
          <w:szCs w:val="28"/>
          <w:lang w:val="uk-UA"/>
        </w:rPr>
      </w:pPr>
    </w:p>
    <w:p w14:paraId="51379032" w14:textId="78ACD29E" w:rsidR="00B80BF2" w:rsidRDefault="00B80BF2" w:rsidP="00B80BF2">
      <w:pPr>
        <w:jc w:val="center"/>
        <w:rPr>
          <w:b/>
          <w:bCs/>
          <w:sz w:val="28"/>
          <w:szCs w:val="28"/>
          <w:lang w:val="uk-UA"/>
        </w:rPr>
      </w:pPr>
      <w:r w:rsidRPr="00C35DA6">
        <w:rPr>
          <w:b/>
          <w:bCs/>
          <w:sz w:val="28"/>
          <w:szCs w:val="28"/>
          <w:lang w:val="uk-UA"/>
        </w:rPr>
        <w:lastRenderedPageBreak/>
        <w:sym w:font="Wingdings" w:char="F03F"/>
      </w:r>
      <w:r w:rsidRPr="00C35DA6">
        <w:rPr>
          <w:b/>
          <w:bCs/>
          <w:sz w:val="28"/>
          <w:szCs w:val="28"/>
          <w:lang w:val="uk-UA"/>
        </w:rPr>
        <w:t xml:space="preserve"> </w:t>
      </w:r>
      <w:r>
        <w:rPr>
          <w:b/>
          <w:bCs/>
          <w:sz w:val="28"/>
          <w:szCs w:val="28"/>
          <w:lang w:val="en-US"/>
        </w:rPr>
        <w:t xml:space="preserve"> </w:t>
      </w:r>
      <w:r w:rsidRPr="00B80BF2">
        <w:rPr>
          <w:b/>
          <w:bCs/>
          <w:sz w:val="28"/>
          <w:szCs w:val="28"/>
          <w:lang w:val="uk-UA"/>
        </w:rPr>
        <w:t xml:space="preserve">Лабораторна робота 2. </w:t>
      </w:r>
    </w:p>
    <w:p w14:paraId="37E57456" w14:textId="77777777" w:rsidR="00B80BF2" w:rsidRPr="00B80BF2" w:rsidRDefault="00B80BF2" w:rsidP="00B80BF2">
      <w:pPr>
        <w:jc w:val="center"/>
        <w:rPr>
          <w:b/>
          <w:bCs/>
          <w:sz w:val="28"/>
          <w:szCs w:val="28"/>
          <w:lang w:val="uk-UA"/>
        </w:rPr>
      </w:pPr>
    </w:p>
    <w:p w14:paraId="2F9689DD" w14:textId="0C932F3A" w:rsidR="00B80BF2" w:rsidRPr="00B80BF2" w:rsidRDefault="00B80BF2" w:rsidP="00B80BF2">
      <w:pPr>
        <w:ind w:firstLine="851"/>
        <w:jc w:val="both"/>
        <w:rPr>
          <w:sz w:val="28"/>
          <w:szCs w:val="28"/>
          <w:lang w:val="uk-UA"/>
        </w:rPr>
      </w:pPr>
      <w:r w:rsidRPr="00B80BF2">
        <w:rPr>
          <w:sz w:val="28"/>
          <w:szCs w:val="28"/>
          <w:lang w:val="uk-UA"/>
        </w:rPr>
        <w:t>Тема: Прогнозування розвитку еколого-економічних</w:t>
      </w:r>
      <w:r>
        <w:rPr>
          <w:sz w:val="28"/>
          <w:szCs w:val="28"/>
          <w:lang w:val="en-US"/>
        </w:rPr>
        <w:t xml:space="preserve"> </w:t>
      </w:r>
      <w:r w:rsidRPr="00B80BF2">
        <w:rPr>
          <w:sz w:val="28"/>
          <w:szCs w:val="28"/>
          <w:lang w:val="uk-UA"/>
        </w:rPr>
        <w:t>процесів адаптивними моделями короткострокового прогнозування</w:t>
      </w:r>
    </w:p>
    <w:p w14:paraId="3D33C2F8" w14:textId="77777777" w:rsidR="00B80BF2" w:rsidRPr="00B80BF2" w:rsidRDefault="00B80BF2" w:rsidP="00B80BF2">
      <w:pPr>
        <w:ind w:firstLine="851"/>
        <w:jc w:val="both"/>
        <w:rPr>
          <w:sz w:val="28"/>
          <w:szCs w:val="28"/>
          <w:lang w:val="uk-UA"/>
        </w:rPr>
      </w:pPr>
    </w:p>
    <w:p w14:paraId="05CB7C37" w14:textId="77777777" w:rsidR="00B80BF2" w:rsidRPr="00B80BF2" w:rsidRDefault="00B80BF2" w:rsidP="00B80BF2">
      <w:pPr>
        <w:ind w:firstLine="851"/>
        <w:jc w:val="both"/>
        <w:rPr>
          <w:sz w:val="28"/>
          <w:szCs w:val="28"/>
          <w:lang w:val="uk-UA"/>
        </w:rPr>
      </w:pPr>
      <w:r w:rsidRPr="00B80BF2">
        <w:rPr>
          <w:sz w:val="28"/>
          <w:szCs w:val="28"/>
          <w:lang w:val="uk-UA"/>
        </w:rPr>
        <w:t xml:space="preserve">Мета та основні завдання лабораторної роботи: набуття навичок прогнозування розвитку економічних процесів різної природи на основі АР- та КС-моделей короткострокового прогнозування.  </w:t>
      </w:r>
    </w:p>
    <w:p w14:paraId="6A68EE78" w14:textId="77777777" w:rsidR="00B80BF2" w:rsidRPr="00B80BF2" w:rsidRDefault="00B80BF2" w:rsidP="00B80BF2">
      <w:pPr>
        <w:ind w:firstLine="851"/>
        <w:jc w:val="both"/>
        <w:rPr>
          <w:sz w:val="28"/>
          <w:szCs w:val="28"/>
          <w:lang w:val="uk-UA"/>
        </w:rPr>
      </w:pPr>
    </w:p>
    <w:p w14:paraId="56915D0A" w14:textId="1918ED43" w:rsidR="00B80BF2" w:rsidRDefault="00B80BF2" w:rsidP="00B80BF2">
      <w:pPr>
        <w:ind w:firstLine="851"/>
        <w:jc w:val="both"/>
        <w:rPr>
          <w:sz w:val="28"/>
          <w:szCs w:val="28"/>
          <w:lang w:val="uk-UA"/>
        </w:rPr>
      </w:pPr>
      <w:r w:rsidRPr="00B80BF2">
        <w:rPr>
          <w:sz w:val="28"/>
          <w:szCs w:val="28"/>
          <w:lang w:val="uk-UA"/>
        </w:rPr>
        <w:t>Послідовність виконання роботи:</w:t>
      </w:r>
    </w:p>
    <w:p w14:paraId="6C52F289" w14:textId="77777777" w:rsidR="00B80BF2" w:rsidRPr="00B80BF2" w:rsidRDefault="00B80BF2" w:rsidP="00B80BF2">
      <w:pPr>
        <w:ind w:firstLine="851"/>
        <w:jc w:val="both"/>
        <w:rPr>
          <w:sz w:val="28"/>
          <w:szCs w:val="28"/>
          <w:lang w:val="uk-UA"/>
        </w:rPr>
      </w:pPr>
    </w:p>
    <w:p w14:paraId="21AB349B" w14:textId="77777777" w:rsidR="00B80BF2" w:rsidRPr="00B80BF2" w:rsidRDefault="00B80BF2" w:rsidP="00B80BF2">
      <w:pPr>
        <w:ind w:firstLine="851"/>
        <w:jc w:val="both"/>
        <w:rPr>
          <w:sz w:val="28"/>
          <w:szCs w:val="28"/>
          <w:lang w:val="uk-UA"/>
        </w:rPr>
      </w:pPr>
      <w:r w:rsidRPr="00B80BF2">
        <w:rPr>
          <w:sz w:val="28"/>
          <w:szCs w:val="28"/>
          <w:lang w:val="uk-UA"/>
        </w:rPr>
        <w:t>1. Зробити короткостроковий прогноз продажу нафтопродуктів на основі КС-моделей.</w:t>
      </w:r>
    </w:p>
    <w:p w14:paraId="400DEE55" w14:textId="77777777" w:rsidR="00B80BF2" w:rsidRPr="00B80BF2" w:rsidRDefault="00B80BF2" w:rsidP="00B80BF2">
      <w:pPr>
        <w:ind w:firstLine="851"/>
        <w:jc w:val="both"/>
        <w:rPr>
          <w:sz w:val="28"/>
          <w:szCs w:val="28"/>
          <w:lang w:val="uk-UA"/>
        </w:rPr>
      </w:pPr>
      <w:r w:rsidRPr="00B80BF2">
        <w:rPr>
          <w:sz w:val="28"/>
          <w:szCs w:val="28"/>
          <w:lang w:val="uk-UA"/>
        </w:rPr>
        <w:t>2. Відповідно до варіанту індивідуального завдання (табл. 2.1) дослідити часовий ряд на наявність сезонних коливань в обсязі продажу нафтопродуктів та визначити тенденцію розвитку процесу (лінійна, експоненціальна тощо).</w:t>
      </w:r>
    </w:p>
    <w:p w14:paraId="717D0C6A" w14:textId="77777777" w:rsidR="00B80BF2" w:rsidRPr="00B80BF2" w:rsidRDefault="00B80BF2" w:rsidP="00B80BF2">
      <w:pPr>
        <w:ind w:firstLine="851"/>
        <w:jc w:val="both"/>
        <w:rPr>
          <w:sz w:val="28"/>
          <w:szCs w:val="28"/>
          <w:lang w:val="uk-UA"/>
        </w:rPr>
      </w:pPr>
      <w:r w:rsidRPr="00B80BF2">
        <w:rPr>
          <w:sz w:val="28"/>
          <w:szCs w:val="28"/>
          <w:lang w:val="uk-UA"/>
        </w:rPr>
        <w:t>3. На основі отриманих результатів пояснити яку саме модель короткострокового прогнозування необхідно використати: Хольта; Уінтерса та Хольта-Уінтерса; Тейла-Вейджема.</w:t>
      </w:r>
    </w:p>
    <w:p w14:paraId="65524108" w14:textId="77777777" w:rsidR="00B80BF2" w:rsidRPr="00B80BF2" w:rsidRDefault="00B80BF2" w:rsidP="00B80BF2">
      <w:pPr>
        <w:ind w:firstLine="851"/>
        <w:jc w:val="both"/>
        <w:rPr>
          <w:sz w:val="28"/>
          <w:szCs w:val="28"/>
          <w:lang w:val="uk-UA"/>
        </w:rPr>
      </w:pPr>
      <w:r w:rsidRPr="00B80BF2">
        <w:rPr>
          <w:sz w:val="28"/>
          <w:szCs w:val="28"/>
          <w:lang w:val="uk-UA"/>
        </w:rPr>
        <w:t>4. Зробити прогноз на 1 крок вперед на основі обґрунтованої у попередньому пункті моделі.</w:t>
      </w:r>
    </w:p>
    <w:p w14:paraId="36AC7557" w14:textId="1F95B9EF" w:rsidR="00B80BF2" w:rsidRPr="00B80BF2" w:rsidRDefault="00B80BF2" w:rsidP="00B80BF2">
      <w:pPr>
        <w:ind w:firstLine="851"/>
        <w:jc w:val="both"/>
        <w:rPr>
          <w:sz w:val="28"/>
          <w:lang w:val="uk-UA"/>
        </w:rPr>
      </w:pPr>
      <w:r w:rsidRPr="00B80BF2">
        <w:rPr>
          <w:sz w:val="28"/>
          <w:szCs w:val="28"/>
          <w:lang w:val="uk-UA"/>
        </w:rPr>
        <w:t>5. Інтерпретувати отриманий кількісний результат.</w:t>
      </w:r>
      <w:r w:rsidRPr="00B80BF2">
        <w:rPr>
          <w:szCs w:val="28"/>
          <w:lang w:val="uk-UA"/>
        </w:rPr>
        <w:br w:type="page"/>
      </w:r>
    </w:p>
    <w:p w14:paraId="0753F43A" w14:textId="278B967A" w:rsidR="001D05A7" w:rsidRDefault="004D53A6" w:rsidP="00CE1A42">
      <w:pPr>
        <w:ind w:firstLine="851"/>
        <w:jc w:val="center"/>
        <w:rPr>
          <w:b/>
          <w:sz w:val="28"/>
          <w:szCs w:val="28"/>
          <w:lang w:val="uk-UA"/>
        </w:rPr>
      </w:pPr>
      <w:r>
        <w:rPr>
          <w:b/>
          <w:sz w:val="28"/>
          <w:szCs w:val="28"/>
          <w:lang w:val="uk-UA"/>
        </w:rPr>
        <w:lastRenderedPageBreak/>
        <w:t>ТЕМА</w:t>
      </w:r>
      <w:r w:rsidR="00461EFF">
        <w:rPr>
          <w:b/>
          <w:sz w:val="28"/>
          <w:szCs w:val="28"/>
          <w:lang w:val="uk-UA"/>
        </w:rPr>
        <w:t xml:space="preserve"> 3. </w:t>
      </w:r>
      <w:r w:rsidR="001D05A7" w:rsidRPr="00461EFF">
        <w:rPr>
          <w:b/>
          <w:sz w:val="28"/>
          <w:szCs w:val="28"/>
          <w:lang w:val="uk-UA"/>
        </w:rPr>
        <w:t xml:space="preserve"> Моделювання стану й динаміки функціонування товарних ринків і послуг</w:t>
      </w:r>
    </w:p>
    <w:p w14:paraId="3ACD0CD1" w14:textId="77777777" w:rsidR="00461EFF" w:rsidRDefault="00461EFF" w:rsidP="004D53A6">
      <w:pPr>
        <w:jc w:val="both"/>
        <w:rPr>
          <w:b/>
          <w:sz w:val="28"/>
          <w:szCs w:val="28"/>
          <w:lang w:val="uk-UA"/>
        </w:rPr>
      </w:pPr>
    </w:p>
    <w:p w14:paraId="67718D28" w14:textId="79623B07" w:rsidR="00461EFF" w:rsidRPr="00080420" w:rsidRDefault="00461EFF" w:rsidP="004D53A6">
      <w:pPr>
        <w:ind w:firstLine="851"/>
        <w:jc w:val="both"/>
        <w:rPr>
          <w:sz w:val="28"/>
          <w:szCs w:val="28"/>
          <w:lang w:val="uk-UA"/>
        </w:rPr>
      </w:pPr>
      <w:r w:rsidRPr="00080420">
        <w:rPr>
          <w:b/>
          <w:sz w:val="28"/>
          <w:szCs w:val="28"/>
          <w:lang w:val="uk-UA"/>
        </w:rPr>
        <w:t>Мета</w:t>
      </w:r>
      <w:r w:rsidRPr="00080420">
        <w:rPr>
          <w:sz w:val="28"/>
          <w:szCs w:val="28"/>
          <w:lang w:val="uk-UA"/>
        </w:rPr>
        <w:t xml:space="preserve"> </w:t>
      </w:r>
      <w:r w:rsidR="00AF6973">
        <w:rPr>
          <w:sz w:val="28"/>
          <w:szCs w:val="28"/>
          <w:lang w:val="uk-UA"/>
        </w:rPr>
        <w:t xml:space="preserve">: </w:t>
      </w:r>
      <w:r w:rsidRPr="00080420">
        <w:rPr>
          <w:sz w:val="28"/>
          <w:szCs w:val="28"/>
          <w:lang w:val="uk-UA"/>
        </w:rPr>
        <w:t xml:space="preserve"> засвоєння </w:t>
      </w:r>
      <w:r>
        <w:rPr>
          <w:sz w:val="28"/>
          <w:szCs w:val="28"/>
          <w:lang w:val="uk-UA"/>
        </w:rPr>
        <w:t>теоретичних положень з моделювання стану й динаміки функціонування товарних ринків і послуг</w:t>
      </w:r>
      <w:r w:rsidR="00AF6973">
        <w:rPr>
          <w:sz w:val="28"/>
          <w:szCs w:val="28"/>
          <w:lang w:val="uk-UA"/>
        </w:rPr>
        <w:t xml:space="preserve">; </w:t>
      </w:r>
      <w:r w:rsidR="00AF6973" w:rsidRPr="00AF6973">
        <w:rPr>
          <w:sz w:val="28"/>
          <w:szCs w:val="28"/>
          <w:lang w:val="uk-UA"/>
        </w:rPr>
        <w:t>розкрити ключові гіпотези</w:t>
      </w:r>
      <w:r w:rsidR="00AF6973">
        <w:rPr>
          <w:sz w:val="28"/>
          <w:szCs w:val="28"/>
          <w:lang w:val="uk-UA"/>
        </w:rPr>
        <w:t xml:space="preserve"> у д</w:t>
      </w:r>
      <w:r w:rsidR="00AF6973" w:rsidRPr="00AF6973">
        <w:rPr>
          <w:sz w:val="28"/>
          <w:szCs w:val="28"/>
          <w:lang w:val="uk-UA"/>
        </w:rPr>
        <w:t>ослідженн</w:t>
      </w:r>
      <w:r w:rsidR="00AF6973">
        <w:rPr>
          <w:sz w:val="28"/>
          <w:szCs w:val="28"/>
          <w:lang w:val="uk-UA"/>
        </w:rPr>
        <w:t>і</w:t>
      </w:r>
      <w:r w:rsidR="00AF6973" w:rsidRPr="00AF6973">
        <w:rPr>
          <w:sz w:val="28"/>
          <w:szCs w:val="28"/>
          <w:lang w:val="uk-UA"/>
        </w:rPr>
        <w:t xml:space="preserve"> сезонного фактору в соціально-економічних системах</w:t>
      </w:r>
      <w:r>
        <w:rPr>
          <w:sz w:val="28"/>
          <w:szCs w:val="28"/>
          <w:lang w:val="uk-UA"/>
        </w:rPr>
        <w:t>.</w:t>
      </w:r>
    </w:p>
    <w:p w14:paraId="0A413291" w14:textId="77777777" w:rsidR="00461EFF" w:rsidRPr="00080420" w:rsidRDefault="00461EFF" w:rsidP="004D53A6">
      <w:pPr>
        <w:jc w:val="center"/>
        <w:rPr>
          <w:szCs w:val="28"/>
          <w:lang w:val="uk-UA"/>
        </w:rPr>
      </w:pPr>
    </w:p>
    <w:p w14:paraId="023DA1E5" w14:textId="77777777" w:rsidR="00461EFF" w:rsidRDefault="00461EFF" w:rsidP="004D53A6">
      <w:pPr>
        <w:jc w:val="center"/>
        <w:rPr>
          <w:sz w:val="28"/>
          <w:szCs w:val="28"/>
          <w:lang w:val="uk-UA"/>
        </w:rPr>
      </w:pPr>
      <w:r w:rsidRPr="00080420">
        <w:rPr>
          <w:sz w:val="28"/>
          <w:szCs w:val="28"/>
          <w:lang w:val="uk-UA"/>
        </w:rPr>
        <w:t>План</w:t>
      </w:r>
    </w:p>
    <w:p w14:paraId="11789108" w14:textId="77777777" w:rsidR="00461EFF" w:rsidRPr="00080420" w:rsidRDefault="00461EFF" w:rsidP="004D53A6">
      <w:pPr>
        <w:jc w:val="center"/>
        <w:rPr>
          <w:sz w:val="28"/>
          <w:szCs w:val="28"/>
          <w:lang w:val="uk-UA"/>
        </w:rPr>
      </w:pPr>
    </w:p>
    <w:p w14:paraId="59609448" w14:textId="77777777" w:rsidR="00461EFF" w:rsidRPr="001D05A7" w:rsidRDefault="00461EFF" w:rsidP="004D53A6">
      <w:pPr>
        <w:pStyle w:val="a5"/>
        <w:spacing w:line="240" w:lineRule="auto"/>
        <w:rPr>
          <w:lang w:val="uk-UA"/>
        </w:rPr>
      </w:pPr>
      <w:r w:rsidRPr="001D05A7">
        <w:rPr>
          <w:lang w:val="uk-UA"/>
        </w:rPr>
        <w:t>3.1. Методи вивчення та прогнозування тенденцій економічного розвитку, демографічних і соціальних процесів.</w:t>
      </w:r>
    </w:p>
    <w:p w14:paraId="69257DB9" w14:textId="77777777" w:rsidR="00461EFF" w:rsidRPr="001D05A7" w:rsidRDefault="00461EFF" w:rsidP="004D53A6">
      <w:pPr>
        <w:pStyle w:val="a5"/>
        <w:spacing w:line="240" w:lineRule="auto"/>
        <w:rPr>
          <w:lang w:val="uk-UA"/>
        </w:rPr>
      </w:pPr>
      <w:r w:rsidRPr="001D05A7">
        <w:rPr>
          <w:lang w:val="uk-UA"/>
        </w:rPr>
        <w:t>3.2. </w:t>
      </w:r>
      <w:r w:rsidR="009E0A46">
        <w:rPr>
          <w:lang w:val="uk-UA"/>
        </w:rPr>
        <w:t>Дослідження сезонного фактору в соціально-економічних системах</w:t>
      </w:r>
      <w:r w:rsidRPr="001D05A7">
        <w:rPr>
          <w:lang w:val="uk-UA"/>
        </w:rPr>
        <w:t>.</w:t>
      </w:r>
    </w:p>
    <w:p w14:paraId="5E550DCD" w14:textId="77777777" w:rsidR="00461EFF" w:rsidRDefault="00461EFF" w:rsidP="004D53A6">
      <w:pPr>
        <w:jc w:val="both"/>
        <w:rPr>
          <w:lang w:val="uk-UA"/>
        </w:rPr>
      </w:pPr>
    </w:p>
    <w:p w14:paraId="449A153F" w14:textId="77777777" w:rsidR="004E719D" w:rsidRDefault="004E719D" w:rsidP="004E719D">
      <w:pPr>
        <w:pStyle w:val="af3"/>
        <w:spacing w:after="0"/>
        <w:ind w:left="1069"/>
        <w:jc w:val="center"/>
        <w:rPr>
          <w:b/>
          <w:szCs w:val="28"/>
        </w:rPr>
      </w:pPr>
      <w:r w:rsidRPr="00535E5A">
        <w:rPr>
          <w:szCs w:val="28"/>
        </w:rPr>
        <w:sym w:font="Wingdings" w:char="F021"/>
      </w:r>
      <w:r w:rsidRPr="003B6333">
        <w:rPr>
          <w:szCs w:val="28"/>
        </w:rPr>
        <w:t xml:space="preserve"> </w:t>
      </w:r>
      <w:r w:rsidRPr="003B6333">
        <w:rPr>
          <w:b/>
          <w:szCs w:val="28"/>
        </w:rPr>
        <w:t>Основні терміни і поняття</w:t>
      </w:r>
    </w:p>
    <w:p w14:paraId="7FFF6B61" w14:textId="5886C0AA" w:rsidR="00461EFF" w:rsidRPr="00B06072" w:rsidRDefault="00461EFF" w:rsidP="004D53A6">
      <w:pPr>
        <w:pStyle w:val="a4"/>
        <w:spacing w:line="240" w:lineRule="auto"/>
        <w:jc w:val="both"/>
        <w:rPr>
          <w:b w:val="0"/>
          <w:i/>
          <w:szCs w:val="28"/>
          <w:lang w:val="uk-UA"/>
        </w:rPr>
      </w:pPr>
      <w:r w:rsidRPr="00B06072">
        <w:rPr>
          <w:b w:val="0"/>
          <w:i/>
          <w:kern w:val="0"/>
          <w:szCs w:val="28"/>
          <w:lang w:val="uk-UA"/>
        </w:rPr>
        <w:t>Сучасні товарні ринки</w:t>
      </w:r>
      <w:r w:rsidRPr="00633D4A">
        <w:rPr>
          <w:b w:val="0"/>
          <w:i/>
          <w:kern w:val="0"/>
          <w:szCs w:val="28"/>
          <w:lang w:val="uk-UA"/>
        </w:rPr>
        <w:t>.</w:t>
      </w:r>
      <w:r w:rsidR="009E0A46">
        <w:rPr>
          <w:b w:val="0"/>
          <w:i/>
          <w:kern w:val="0"/>
          <w:szCs w:val="28"/>
          <w:lang w:val="uk-UA"/>
        </w:rPr>
        <w:t xml:space="preserve"> Етапи побудови моделі динаміки. </w:t>
      </w:r>
      <w:r w:rsidRPr="00633D4A">
        <w:rPr>
          <w:b w:val="0"/>
          <w:i/>
          <w:kern w:val="0"/>
          <w:szCs w:val="28"/>
          <w:lang w:val="uk-UA"/>
        </w:rPr>
        <w:t xml:space="preserve"> </w:t>
      </w:r>
      <w:r w:rsidR="009E0A46">
        <w:rPr>
          <w:b w:val="0"/>
          <w:i/>
          <w:kern w:val="0"/>
          <w:szCs w:val="28"/>
          <w:lang w:val="uk-UA"/>
        </w:rPr>
        <w:t xml:space="preserve">Трендові моделі. </w:t>
      </w:r>
      <w:r w:rsidR="009E0A46" w:rsidRPr="00B06072">
        <w:rPr>
          <w:b w:val="0"/>
          <w:i/>
          <w:kern w:val="0"/>
          <w:szCs w:val="28"/>
          <w:lang w:val="uk-UA"/>
        </w:rPr>
        <w:t>Оцінка параметрів трендових рівнянь.</w:t>
      </w:r>
      <w:r w:rsidR="00B06072" w:rsidRPr="00B06072">
        <w:rPr>
          <w:b w:val="0"/>
          <w:i/>
          <w:kern w:val="0"/>
          <w:szCs w:val="28"/>
          <w:lang w:val="uk-UA"/>
        </w:rPr>
        <w:t xml:space="preserve"> Коефіцієнти авторегресії. Метод експоненціального згладжування.</w:t>
      </w:r>
      <w:r w:rsidR="00B06072">
        <w:rPr>
          <w:lang w:val="uk-UA"/>
        </w:rPr>
        <w:t xml:space="preserve"> </w:t>
      </w:r>
    </w:p>
    <w:p w14:paraId="04C75663" w14:textId="77777777" w:rsidR="00461EFF" w:rsidRDefault="00461EFF" w:rsidP="004D53A6">
      <w:pPr>
        <w:jc w:val="both"/>
        <w:rPr>
          <w:b/>
          <w:sz w:val="28"/>
          <w:szCs w:val="28"/>
          <w:lang w:val="uk-UA"/>
        </w:rPr>
      </w:pPr>
    </w:p>
    <w:p w14:paraId="6E49C80A" w14:textId="77777777" w:rsidR="00461EFF" w:rsidRPr="00461EFF" w:rsidRDefault="00461EFF" w:rsidP="004D53A6">
      <w:pPr>
        <w:jc w:val="both"/>
        <w:rPr>
          <w:b/>
          <w:sz w:val="28"/>
          <w:szCs w:val="28"/>
          <w:lang w:val="uk-UA"/>
        </w:rPr>
      </w:pPr>
    </w:p>
    <w:p w14:paraId="1F8C0AB1" w14:textId="77777777" w:rsidR="009E0A46" w:rsidRPr="009E0A46" w:rsidRDefault="009E0A46" w:rsidP="004D53A6">
      <w:pPr>
        <w:pStyle w:val="a5"/>
        <w:spacing w:line="240" w:lineRule="auto"/>
        <w:rPr>
          <w:b/>
          <w:lang w:val="uk-UA"/>
        </w:rPr>
      </w:pPr>
      <w:r w:rsidRPr="009E0A46">
        <w:rPr>
          <w:b/>
          <w:lang w:val="uk-UA"/>
        </w:rPr>
        <w:t>3.1. Методи вивчення та прогнозування тенденцій економічного розвитку, демографічних і соціальних процесів.</w:t>
      </w:r>
    </w:p>
    <w:p w14:paraId="5A82E0DF" w14:textId="77777777" w:rsidR="001D05A7" w:rsidRPr="001D05A7" w:rsidRDefault="001D05A7" w:rsidP="004D53A6">
      <w:pPr>
        <w:pStyle w:val="a5"/>
        <w:spacing w:line="240" w:lineRule="auto"/>
        <w:rPr>
          <w:lang w:val="uk-UA"/>
        </w:rPr>
      </w:pPr>
      <w:r w:rsidRPr="001D05A7">
        <w:rPr>
          <w:lang w:val="uk-UA"/>
        </w:rPr>
        <w:t xml:space="preserve">Сучасні товарні ринки – це дуже специфічні й складні об'єкти для їхнього вивчення й аналізу. Їм властиві динамічність, мінливість, відсутність жорстких меж і рамок. Товарні ринки формуються під впливом великої кількості факторів різної природи, причому, не тільки економічних, але й політичних, демографічних, а також науково-технічних. Вивчення стану ринків і прогнозування тенденцій їхнього розвитку – це типові задачі при проведенні </w:t>
      </w:r>
      <w:r w:rsidR="00033585">
        <w:rPr>
          <w:lang w:val="uk-UA"/>
        </w:rPr>
        <w:t>соціальних</w:t>
      </w:r>
      <w:r w:rsidRPr="001D05A7">
        <w:rPr>
          <w:lang w:val="uk-UA"/>
        </w:rPr>
        <w:t xml:space="preserve"> досліджень.</w:t>
      </w:r>
    </w:p>
    <w:p w14:paraId="69F9AA2B" w14:textId="77777777" w:rsidR="001D05A7" w:rsidRPr="001D05A7" w:rsidRDefault="001D05A7" w:rsidP="004D53A6">
      <w:pPr>
        <w:pStyle w:val="a5"/>
        <w:spacing w:line="240" w:lineRule="auto"/>
        <w:rPr>
          <w:lang w:val="uk-UA"/>
        </w:rPr>
      </w:pPr>
      <w:r w:rsidRPr="001D05A7">
        <w:rPr>
          <w:lang w:val="uk-UA"/>
        </w:rPr>
        <w:t>Для вивчення й прогнозування процесів соціально-економічного розвитку використовують методи аналізу рядів динаміки, регресійного аналізу. Для вивчення складних економічних об'єктів, які є пагано обумовленими, останнім часом всі частіше застосовують такі сучасні методи аналізу, як метод групового обліку аргументів і прогнозування на основі нейронних мереж. Математичне прогнозування соціально-економічних процесів і явищ стає можливим тільки за умови збереження причинно-наслідкових зв'язків на відрізку часу "минуле – теперішнє – майбутнє".</w:t>
      </w:r>
    </w:p>
    <w:p w14:paraId="2A0227B0" w14:textId="77777777" w:rsidR="001D05A7" w:rsidRPr="001D05A7" w:rsidRDefault="001D05A7" w:rsidP="004D53A6">
      <w:pPr>
        <w:pStyle w:val="a5"/>
        <w:spacing w:line="240" w:lineRule="auto"/>
        <w:rPr>
          <w:lang w:val="uk-UA"/>
        </w:rPr>
      </w:pPr>
      <w:r w:rsidRPr="001D05A7">
        <w:rPr>
          <w:lang w:val="uk-UA"/>
        </w:rPr>
        <w:t>У моделях динаміки розрізняють чотири складові процеси:</w:t>
      </w:r>
    </w:p>
    <w:p w14:paraId="2FB94C47" w14:textId="77777777" w:rsidR="001D05A7" w:rsidRPr="001D05A7" w:rsidRDefault="001D05A7" w:rsidP="00787D86">
      <w:pPr>
        <w:pStyle w:val="a5"/>
        <w:numPr>
          <w:ilvl w:val="0"/>
          <w:numId w:val="4"/>
        </w:numPr>
        <w:tabs>
          <w:tab w:val="clear" w:pos="2138"/>
          <w:tab w:val="num" w:pos="720"/>
        </w:tabs>
        <w:spacing w:line="240" w:lineRule="auto"/>
        <w:ind w:left="720"/>
        <w:rPr>
          <w:lang w:val="uk-UA"/>
        </w:rPr>
      </w:pPr>
      <w:r w:rsidRPr="001D05A7">
        <w:rPr>
          <w:lang w:val="uk-UA"/>
        </w:rPr>
        <w:t>довгострокову детерміновану складову – тренд f(t);</w:t>
      </w:r>
    </w:p>
    <w:p w14:paraId="72B00240" w14:textId="77777777" w:rsidR="001D05A7" w:rsidRPr="001D05A7" w:rsidRDefault="001D05A7" w:rsidP="00787D86">
      <w:pPr>
        <w:pStyle w:val="a5"/>
        <w:numPr>
          <w:ilvl w:val="0"/>
          <w:numId w:val="4"/>
        </w:numPr>
        <w:tabs>
          <w:tab w:val="clear" w:pos="2138"/>
          <w:tab w:val="num" w:pos="720"/>
        </w:tabs>
        <w:spacing w:line="240" w:lineRule="auto"/>
        <w:ind w:left="720"/>
        <w:rPr>
          <w:lang w:val="uk-UA"/>
        </w:rPr>
      </w:pPr>
      <w:r w:rsidRPr="001D05A7">
        <w:rPr>
          <w:lang w:val="uk-UA"/>
        </w:rPr>
        <w:t>сезонні коливання S(t);</w:t>
      </w:r>
    </w:p>
    <w:p w14:paraId="655355DF" w14:textId="77777777" w:rsidR="001D05A7" w:rsidRPr="001D05A7" w:rsidRDefault="001D05A7" w:rsidP="00787D86">
      <w:pPr>
        <w:pStyle w:val="a5"/>
        <w:numPr>
          <w:ilvl w:val="0"/>
          <w:numId w:val="4"/>
        </w:numPr>
        <w:tabs>
          <w:tab w:val="clear" w:pos="2138"/>
          <w:tab w:val="num" w:pos="720"/>
        </w:tabs>
        <w:spacing w:line="240" w:lineRule="auto"/>
        <w:ind w:left="720"/>
        <w:rPr>
          <w:lang w:val="uk-UA"/>
        </w:rPr>
      </w:pPr>
      <w:r w:rsidRPr="001D05A7">
        <w:rPr>
          <w:lang w:val="uk-UA"/>
        </w:rPr>
        <w:t>періодичні коливання C(t);</w:t>
      </w:r>
    </w:p>
    <w:p w14:paraId="49123955" w14:textId="77777777" w:rsidR="001D05A7" w:rsidRPr="001D05A7" w:rsidRDefault="001D05A7" w:rsidP="00787D86">
      <w:pPr>
        <w:pStyle w:val="a5"/>
        <w:numPr>
          <w:ilvl w:val="0"/>
          <w:numId w:val="4"/>
        </w:numPr>
        <w:tabs>
          <w:tab w:val="clear" w:pos="2138"/>
          <w:tab w:val="num" w:pos="720"/>
        </w:tabs>
        <w:spacing w:line="240" w:lineRule="auto"/>
        <w:ind w:left="720"/>
        <w:rPr>
          <w:lang w:val="uk-UA"/>
        </w:rPr>
      </w:pPr>
      <w:r w:rsidRPr="001D05A7">
        <w:rPr>
          <w:lang w:val="uk-UA"/>
        </w:rPr>
        <w:t>випадкові коливання ε(t).</w:t>
      </w:r>
    </w:p>
    <w:p w14:paraId="5B2E4C3E" w14:textId="77777777" w:rsidR="001D05A7" w:rsidRPr="001D05A7" w:rsidRDefault="001D05A7" w:rsidP="004D53A6">
      <w:pPr>
        <w:pStyle w:val="a5"/>
        <w:spacing w:line="240" w:lineRule="auto"/>
        <w:rPr>
          <w:lang w:val="uk-UA"/>
        </w:rPr>
      </w:pPr>
      <w:r w:rsidRPr="001D05A7">
        <w:rPr>
          <w:lang w:val="uk-UA"/>
        </w:rPr>
        <w:t>Зв'язок між цими складовими надається або аддитивно, або мультипликативно:</w:t>
      </w:r>
    </w:p>
    <w:p w14:paraId="1A2FC29D"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object w:dxaOrig="180" w:dyaOrig="340" w14:anchorId="13002F12">
          <v:shape id="_x0000_i1128" type="#_x0000_t75" style="width:9.15pt;height:16.65pt" o:ole="">
            <v:imagedata r:id="rId209" o:title=""/>
          </v:shape>
          <o:OLEObject Type="Embed" ProgID="Equation.3" ShapeID="_x0000_i1128" DrawAspect="Content" ObjectID="_1763129100" r:id="rId210"/>
        </w:object>
      </w:r>
      <w:r w:rsidRPr="001D05A7">
        <w:rPr>
          <w:lang w:val="uk-UA"/>
        </w:rPr>
        <w:tab/>
      </w:r>
      <w:r w:rsidR="00FF7DB3" w:rsidRPr="001D05A7">
        <w:rPr>
          <w:position w:val="-30"/>
          <w:lang w:val="uk-UA"/>
        </w:rPr>
        <w:object w:dxaOrig="2700" w:dyaOrig="720" w14:anchorId="091A9125">
          <v:shape id="_x0000_i1129" type="#_x0000_t75" style="width:170.85pt;height:45.15pt" o:ole="">
            <v:imagedata r:id="rId211" o:title=""/>
          </v:shape>
          <o:OLEObject Type="Embed" ProgID="Equation.3" ShapeID="_x0000_i1129" DrawAspect="Content" ObjectID="_1763129101" r:id="rId212"/>
        </w:object>
      </w:r>
      <w:r w:rsidRPr="001D05A7">
        <w:rPr>
          <w:lang w:val="uk-UA"/>
        </w:rPr>
        <w:tab/>
        <w:t>(3.1)</w:t>
      </w:r>
    </w:p>
    <w:p w14:paraId="3549BD94" w14:textId="77777777" w:rsidR="001D05A7" w:rsidRPr="001D05A7" w:rsidRDefault="001D05A7" w:rsidP="004D53A6">
      <w:pPr>
        <w:pStyle w:val="a5"/>
        <w:spacing w:line="240" w:lineRule="auto"/>
        <w:rPr>
          <w:lang w:val="uk-UA"/>
        </w:rPr>
      </w:pPr>
      <w:r w:rsidRPr="001D05A7">
        <w:rPr>
          <w:lang w:val="uk-UA"/>
        </w:rPr>
        <w:t>Процес побудови моделей динаміки містить у собі наступні етапи:</w:t>
      </w:r>
    </w:p>
    <w:p w14:paraId="68FAA79C" w14:textId="77777777" w:rsidR="001D05A7" w:rsidRPr="001D05A7" w:rsidRDefault="001D05A7" w:rsidP="004D53A6">
      <w:pPr>
        <w:pStyle w:val="a5"/>
        <w:spacing w:line="240" w:lineRule="auto"/>
        <w:rPr>
          <w:lang w:val="uk-UA"/>
        </w:rPr>
      </w:pPr>
      <w:r w:rsidRPr="001D05A7">
        <w:rPr>
          <w:lang w:val="uk-UA"/>
        </w:rPr>
        <w:t>1. Виділення тренда й одержання його математичної моделі.</w:t>
      </w:r>
    </w:p>
    <w:p w14:paraId="72FD0B7F" w14:textId="77777777" w:rsidR="001D05A7" w:rsidRPr="001D05A7" w:rsidRDefault="001D05A7" w:rsidP="004D53A6">
      <w:pPr>
        <w:pStyle w:val="a5"/>
        <w:spacing w:line="240" w:lineRule="auto"/>
        <w:rPr>
          <w:lang w:val="uk-UA"/>
        </w:rPr>
      </w:pPr>
      <w:r w:rsidRPr="001D05A7">
        <w:rPr>
          <w:lang w:val="uk-UA"/>
        </w:rPr>
        <w:t>2. Виключення тренда з даних.</w:t>
      </w:r>
    </w:p>
    <w:p w14:paraId="70AF02B1" w14:textId="77777777" w:rsidR="001D05A7" w:rsidRPr="001D05A7" w:rsidRDefault="001D05A7" w:rsidP="004D53A6">
      <w:pPr>
        <w:pStyle w:val="a5"/>
        <w:spacing w:line="240" w:lineRule="auto"/>
        <w:rPr>
          <w:lang w:val="uk-UA"/>
        </w:rPr>
      </w:pPr>
      <w:r w:rsidRPr="001D05A7">
        <w:rPr>
          <w:lang w:val="uk-UA"/>
        </w:rPr>
        <w:t>3. Побудова математичної моделі сезонної складової для даних, з яких виключений тренд.</w:t>
      </w:r>
    </w:p>
    <w:p w14:paraId="05072E60" w14:textId="77777777" w:rsidR="001D05A7" w:rsidRPr="001D05A7" w:rsidRDefault="001D05A7" w:rsidP="004D53A6">
      <w:pPr>
        <w:pStyle w:val="a5"/>
        <w:spacing w:line="240" w:lineRule="auto"/>
        <w:rPr>
          <w:lang w:val="uk-UA"/>
        </w:rPr>
      </w:pPr>
      <w:r w:rsidRPr="001D05A7">
        <w:rPr>
          <w:lang w:val="uk-UA"/>
        </w:rPr>
        <w:t>4. Виключення сезонної складової з даних.</w:t>
      </w:r>
    </w:p>
    <w:p w14:paraId="7F8AC5E7" w14:textId="77777777" w:rsidR="001D05A7" w:rsidRPr="001D05A7" w:rsidRDefault="001D05A7" w:rsidP="004D53A6">
      <w:pPr>
        <w:pStyle w:val="a5"/>
        <w:spacing w:line="240" w:lineRule="auto"/>
        <w:rPr>
          <w:lang w:val="uk-UA"/>
        </w:rPr>
      </w:pPr>
      <w:r w:rsidRPr="001D05A7">
        <w:rPr>
          <w:lang w:val="uk-UA"/>
        </w:rPr>
        <w:t>5. Побудова моделі циклічної складової, з якої виключені тренд і сезонна складова.</w:t>
      </w:r>
    </w:p>
    <w:p w14:paraId="09D7357E" w14:textId="77777777" w:rsidR="001D05A7" w:rsidRPr="001D05A7" w:rsidRDefault="001D05A7" w:rsidP="004D53A6">
      <w:pPr>
        <w:pStyle w:val="a5"/>
        <w:spacing w:line="240" w:lineRule="auto"/>
        <w:rPr>
          <w:lang w:val="uk-UA"/>
        </w:rPr>
      </w:pPr>
      <w:r w:rsidRPr="001D05A7">
        <w:rPr>
          <w:lang w:val="uk-UA"/>
        </w:rPr>
        <w:t>6. Перевірка адекватності моделі.</w:t>
      </w:r>
    </w:p>
    <w:p w14:paraId="202BDEF1" w14:textId="77777777" w:rsidR="001D05A7" w:rsidRPr="001D05A7" w:rsidRDefault="001D05A7" w:rsidP="004D53A6">
      <w:pPr>
        <w:pStyle w:val="a5"/>
        <w:spacing w:line="240" w:lineRule="auto"/>
        <w:rPr>
          <w:lang w:val="uk-UA"/>
        </w:rPr>
      </w:pPr>
      <w:r w:rsidRPr="001D05A7">
        <w:rPr>
          <w:lang w:val="uk-UA"/>
        </w:rPr>
        <w:t>Аналіз випадкової складової є основою перевірки гіпотези про адекватність моделі реальному процесу. За умови, що модель обрана вірно, випадкова складова являє собою стаціонарний процес типу "білий шум" з математичним очікуванням М(ε)=0 і дисперсією:</w:t>
      </w:r>
    </w:p>
    <w:p w14:paraId="4E1497EB"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position w:val="-24"/>
          <w:lang w:val="uk-UA"/>
        </w:rPr>
        <w:object w:dxaOrig="1780" w:dyaOrig="960" w14:anchorId="5B3EF67B">
          <v:shape id="_x0000_i1130" type="#_x0000_t75" style="width:112.85pt;height:61.25pt" o:ole="">
            <v:imagedata r:id="rId213" o:title=""/>
          </v:shape>
          <o:OLEObject Type="Embed" ProgID="Equation.3" ShapeID="_x0000_i1130" DrawAspect="Content" ObjectID="_1763129102" r:id="rId214"/>
        </w:object>
      </w:r>
      <w:r w:rsidRPr="001D05A7">
        <w:rPr>
          <w:lang w:val="uk-UA"/>
        </w:rPr>
        <w:t>,</w:t>
      </w:r>
      <w:r w:rsidRPr="001D05A7">
        <w:rPr>
          <w:lang w:val="uk-UA"/>
        </w:rPr>
        <w:tab/>
        <w:t>(3.2)</w:t>
      </w:r>
    </w:p>
    <w:p w14:paraId="07150072" w14:textId="77777777" w:rsidR="001D05A7" w:rsidRPr="001D05A7" w:rsidRDefault="001D05A7" w:rsidP="004D53A6">
      <w:pPr>
        <w:pStyle w:val="a5"/>
        <w:tabs>
          <w:tab w:val="right" w:pos="9638"/>
        </w:tabs>
        <w:spacing w:line="240" w:lineRule="auto"/>
        <w:rPr>
          <w:lang w:val="uk-UA"/>
        </w:rPr>
      </w:pPr>
      <w:r w:rsidRPr="001D05A7">
        <w:rPr>
          <w:lang w:val="uk-UA"/>
        </w:rPr>
        <w:t>де y</w:t>
      </w:r>
      <w:r w:rsidRPr="001D05A7">
        <w:rPr>
          <w:vertAlign w:val="subscript"/>
          <w:lang w:val="uk-UA"/>
        </w:rPr>
        <w:t>t</w:t>
      </w:r>
      <w:r w:rsidRPr="001D05A7">
        <w:rPr>
          <w:lang w:val="uk-UA"/>
        </w:rPr>
        <w:t xml:space="preserve"> – фактичні значення рівня ряду;</w:t>
      </w:r>
    </w:p>
    <w:p w14:paraId="4BBEC25F" w14:textId="77777777" w:rsidR="001D05A7" w:rsidRPr="001D05A7" w:rsidRDefault="001D05A7" w:rsidP="004D53A6">
      <w:pPr>
        <w:pStyle w:val="a5"/>
        <w:tabs>
          <w:tab w:val="right" w:pos="9638"/>
        </w:tabs>
        <w:spacing w:line="240" w:lineRule="auto"/>
        <w:ind w:firstLine="1080"/>
        <w:rPr>
          <w:lang w:val="uk-UA"/>
        </w:rPr>
      </w:pPr>
      <w:r w:rsidRPr="001D05A7">
        <w:rPr>
          <w:position w:val="-12"/>
        </w:rPr>
        <w:object w:dxaOrig="260" w:dyaOrig="360" w14:anchorId="1982B5D0">
          <v:shape id="_x0000_i1131" type="#_x0000_t75" style="width:13.45pt;height:18.25pt" o:ole="">
            <v:imagedata r:id="rId215" o:title=""/>
          </v:shape>
          <o:OLEObject Type="Embed" ProgID="Equation.3" ShapeID="_x0000_i1131" DrawAspect="Content" ObjectID="_1763129103" r:id="rId216"/>
        </w:object>
      </w:r>
      <w:r w:rsidRPr="001D05A7">
        <w:rPr>
          <w:lang w:val="uk-UA"/>
        </w:rPr>
        <w:t xml:space="preserve"> – теоретичні значення рівня ряду;</w:t>
      </w:r>
    </w:p>
    <w:p w14:paraId="70338FC0" w14:textId="77777777" w:rsidR="001D05A7" w:rsidRPr="001D05A7" w:rsidRDefault="001D05A7" w:rsidP="004D53A6">
      <w:pPr>
        <w:pStyle w:val="a5"/>
        <w:tabs>
          <w:tab w:val="right" w:pos="9638"/>
        </w:tabs>
        <w:spacing w:line="240" w:lineRule="auto"/>
        <w:ind w:firstLine="1080"/>
        <w:rPr>
          <w:lang w:val="uk-UA"/>
        </w:rPr>
      </w:pPr>
      <w:r w:rsidRPr="001D05A7">
        <w:rPr>
          <w:lang w:val="uk-UA"/>
        </w:rPr>
        <w:t>m – число параметрів моделі.</w:t>
      </w:r>
    </w:p>
    <w:p w14:paraId="051E9F68" w14:textId="77777777" w:rsidR="001D05A7" w:rsidRPr="001D05A7" w:rsidRDefault="001D05A7" w:rsidP="004D53A6">
      <w:pPr>
        <w:pStyle w:val="a5"/>
        <w:tabs>
          <w:tab w:val="right" w:pos="9638"/>
        </w:tabs>
        <w:spacing w:line="240" w:lineRule="auto"/>
        <w:rPr>
          <w:lang w:val="uk-UA"/>
        </w:rPr>
      </w:pPr>
      <w:r w:rsidRPr="001D05A7">
        <w:rPr>
          <w:lang w:val="uk-UA"/>
        </w:rPr>
        <w:t>Для оцінки стаціонарності випадкової складової використовують коефіцієнт автокореляції першого порядку:</w:t>
      </w:r>
    </w:p>
    <w:p w14:paraId="02D60691"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00FF7DB3" w:rsidRPr="001D05A7">
        <w:rPr>
          <w:position w:val="-60"/>
          <w:lang w:val="uk-UA"/>
        </w:rPr>
        <w:object w:dxaOrig="1520" w:dyaOrig="1320" w14:anchorId="468599F8">
          <v:shape id="_x0000_i1132" type="#_x0000_t75" style="width:88.65pt;height:76.85pt" o:ole="">
            <v:imagedata r:id="rId217" o:title=""/>
          </v:shape>
          <o:OLEObject Type="Embed" ProgID="Equation.3" ShapeID="_x0000_i1132" DrawAspect="Content" ObjectID="_1763129104" r:id="rId218"/>
        </w:object>
      </w:r>
      <w:r w:rsidRPr="001D05A7">
        <w:rPr>
          <w:lang w:val="uk-UA"/>
        </w:rPr>
        <w:tab/>
        <w:t>(3.3)</w:t>
      </w:r>
    </w:p>
    <w:p w14:paraId="67C69B7A" w14:textId="77777777" w:rsidR="001D05A7" w:rsidRPr="001D05A7" w:rsidRDefault="001D05A7" w:rsidP="004D53A6">
      <w:pPr>
        <w:pStyle w:val="a5"/>
        <w:spacing w:line="240" w:lineRule="auto"/>
        <w:rPr>
          <w:lang w:val="uk-UA"/>
        </w:rPr>
      </w:pPr>
      <w:r w:rsidRPr="001D05A7">
        <w:rPr>
          <w:lang w:val="uk-UA"/>
        </w:rPr>
        <w:t>Якщо розрахункове значення r</w:t>
      </w:r>
      <w:r w:rsidRPr="001D05A7">
        <w:rPr>
          <w:vertAlign w:val="subscript"/>
          <w:lang w:val="uk-UA"/>
        </w:rPr>
        <w:t>1</w:t>
      </w:r>
      <w:r w:rsidRPr="001D05A7">
        <w:rPr>
          <w:lang w:val="uk-UA"/>
        </w:rPr>
        <w:t xml:space="preserve"> менше критичного (знаходиться за таблицею), то гіпотеза про стаціонарність підтверджується й модель вважається побудованою вірно.</w:t>
      </w:r>
    </w:p>
    <w:p w14:paraId="49477701" w14:textId="77777777" w:rsidR="001D05A7" w:rsidRPr="001D05A7" w:rsidRDefault="001D05A7" w:rsidP="004D53A6">
      <w:pPr>
        <w:pStyle w:val="a5"/>
        <w:spacing w:line="240" w:lineRule="auto"/>
        <w:rPr>
          <w:lang w:val="uk-UA"/>
        </w:rPr>
      </w:pPr>
      <w:r w:rsidRPr="001D05A7">
        <w:rPr>
          <w:lang w:val="uk-UA"/>
        </w:rPr>
        <w:t>Важливою складовою динамічних процесів є тенденція середньої, тобто основний напрямок розвитку. Одним з найбільш простих методів виявлення загальної тенденції розвитку є згладжування ряду. Суть його складається в заміні фактичних рівнів середніми, які розраховуються за усереднених інтервалах. При цьому варіація середніх виявляється значно меншою ніж варіація рівнів вихідного ряду, а характер динаміки проявляється більш чітко.</w:t>
      </w:r>
    </w:p>
    <w:p w14:paraId="55AD507B" w14:textId="77777777" w:rsidR="001D05A7" w:rsidRPr="001D05A7" w:rsidRDefault="001D05A7" w:rsidP="004D53A6">
      <w:pPr>
        <w:pStyle w:val="a5"/>
        <w:spacing w:line="240" w:lineRule="auto"/>
        <w:rPr>
          <w:lang w:val="uk-UA"/>
        </w:rPr>
      </w:pPr>
      <w:r w:rsidRPr="001D05A7">
        <w:rPr>
          <w:lang w:val="uk-UA"/>
        </w:rPr>
        <w:t>На практиці переважно використовують лінійні оператори згладжування, серед яких найпростіший – ковзна середня з інтервалом згладжування m&lt;n. Інтервали поступово зміщують на один елемент:</w:t>
      </w:r>
    </w:p>
    <w:p w14:paraId="74F566D5" w14:textId="77777777" w:rsidR="001D05A7" w:rsidRPr="001D05A7" w:rsidRDefault="001D05A7" w:rsidP="004D53A6">
      <w:pPr>
        <w:pStyle w:val="a5"/>
        <w:spacing w:line="240" w:lineRule="auto"/>
        <w:ind w:firstLine="0"/>
        <w:jc w:val="center"/>
        <w:rPr>
          <w:lang w:val="uk-UA"/>
        </w:rPr>
      </w:pPr>
      <w:r w:rsidRPr="001D05A7">
        <w:rPr>
          <w:lang w:val="uk-UA"/>
        </w:rPr>
        <w:t>y</w:t>
      </w:r>
      <w:r w:rsidRPr="001D05A7">
        <w:rPr>
          <w:vertAlign w:val="subscript"/>
          <w:lang w:val="uk-UA"/>
        </w:rPr>
        <w:t>1</w:t>
      </w:r>
      <w:r w:rsidRPr="001D05A7">
        <w:rPr>
          <w:lang w:val="uk-UA"/>
        </w:rPr>
        <w:t>, y</w:t>
      </w:r>
      <w:r w:rsidRPr="001D05A7">
        <w:rPr>
          <w:vertAlign w:val="subscript"/>
          <w:lang w:val="uk-UA"/>
        </w:rPr>
        <w:t>2</w:t>
      </w:r>
      <w:r w:rsidRPr="001D05A7">
        <w:rPr>
          <w:lang w:val="uk-UA"/>
        </w:rPr>
        <w:t>, ... , y</w:t>
      </w:r>
      <w:r w:rsidRPr="001D05A7">
        <w:rPr>
          <w:vertAlign w:val="subscript"/>
          <w:lang w:val="uk-UA"/>
        </w:rPr>
        <w:t>m</w:t>
      </w:r>
      <w:r w:rsidRPr="001D05A7">
        <w:rPr>
          <w:lang w:val="uk-UA"/>
        </w:rPr>
        <w:t>,</w:t>
      </w:r>
      <w:r w:rsidRPr="001D05A7">
        <w:rPr>
          <w:lang w:val="uk-UA"/>
        </w:rPr>
        <w:tab/>
        <w:t>y</w:t>
      </w:r>
      <w:r w:rsidRPr="001D05A7">
        <w:rPr>
          <w:vertAlign w:val="subscript"/>
          <w:lang w:val="uk-UA"/>
        </w:rPr>
        <w:t>2</w:t>
      </w:r>
      <w:r w:rsidRPr="001D05A7">
        <w:rPr>
          <w:lang w:val="uk-UA"/>
        </w:rPr>
        <w:t>, y</w:t>
      </w:r>
      <w:r w:rsidRPr="001D05A7">
        <w:rPr>
          <w:vertAlign w:val="subscript"/>
          <w:lang w:val="uk-UA"/>
        </w:rPr>
        <w:t>3</w:t>
      </w:r>
      <w:r w:rsidRPr="001D05A7">
        <w:rPr>
          <w:lang w:val="uk-UA"/>
        </w:rPr>
        <w:t>, ... , y</w:t>
      </w:r>
      <w:r w:rsidRPr="001D05A7">
        <w:rPr>
          <w:vertAlign w:val="subscript"/>
          <w:lang w:val="uk-UA"/>
        </w:rPr>
        <w:t>m+1</w:t>
      </w:r>
      <w:r w:rsidRPr="001D05A7">
        <w:rPr>
          <w:lang w:val="uk-UA"/>
        </w:rPr>
        <w:t>,</w:t>
      </w:r>
      <w:r w:rsidRPr="001D05A7">
        <w:rPr>
          <w:lang w:val="uk-UA"/>
        </w:rPr>
        <w:tab/>
        <w:t>y</w:t>
      </w:r>
      <w:r w:rsidRPr="001D05A7">
        <w:rPr>
          <w:vertAlign w:val="subscript"/>
          <w:lang w:val="uk-UA"/>
        </w:rPr>
        <w:t>3</w:t>
      </w:r>
      <w:r w:rsidRPr="001D05A7">
        <w:rPr>
          <w:lang w:val="uk-UA"/>
        </w:rPr>
        <w:t>, y</w:t>
      </w:r>
      <w:r w:rsidRPr="001D05A7">
        <w:rPr>
          <w:vertAlign w:val="subscript"/>
          <w:lang w:val="uk-UA"/>
        </w:rPr>
        <w:t>4</w:t>
      </w:r>
      <w:r w:rsidRPr="001D05A7">
        <w:rPr>
          <w:lang w:val="uk-UA"/>
        </w:rPr>
        <w:t>, ... , y</w:t>
      </w:r>
      <w:r w:rsidRPr="001D05A7">
        <w:rPr>
          <w:vertAlign w:val="subscript"/>
          <w:lang w:val="uk-UA"/>
        </w:rPr>
        <w:t>m+2</w:t>
      </w:r>
      <w:r w:rsidRPr="001D05A7">
        <w:rPr>
          <w:lang w:val="uk-UA"/>
        </w:rPr>
        <w:t xml:space="preserve"> і т.д.</w:t>
      </w:r>
    </w:p>
    <w:p w14:paraId="0576E5A7" w14:textId="77777777" w:rsidR="001D05A7" w:rsidRPr="001D05A7" w:rsidRDefault="001D05A7" w:rsidP="004D53A6">
      <w:pPr>
        <w:pStyle w:val="a5"/>
        <w:spacing w:line="240" w:lineRule="auto"/>
        <w:rPr>
          <w:lang w:val="uk-UA"/>
        </w:rPr>
      </w:pPr>
      <w:r w:rsidRPr="001D05A7">
        <w:rPr>
          <w:lang w:val="uk-UA"/>
        </w:rPr>
        <w:t>Для кожного з них визначається середня. Якщо m – непарне число, тобто m=2p+1, а ваги членів ряду в межах інтервалу однакові, тоді:</w:t>
      </w:r>
    </w:p>
    <w:p w14:paraId="3D54FD47"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lastRenderedPageBreak/>
        <w:tab/>
      </w:r>
      <w:r w:rsidRPr="001D05A7">
        <w:rPr>
          <w:position w:val="-30"/>
          <w:lang w:val="uk-UA"/>
        </w:rPr>
        <w:object w:dxaOrig="1700" w:dyaOrig="700" w14:anchorId="424039C8">
          <v:shape id="_x0000_i1133" type="#_x0000_t75" style="width:106.4pt;height:43.5pt" o:ole="">
            <v:imagedata r:id="rId219" o:title=""/>
          </v:shape>
          <o:OLEObject Type="Embed" ProgID="Equation.3" ShapeID="_x0000_i1133" DrawAspect="Content" ObjectID="_1763129105" r:id="rId220"/>
        </w:object>
      </w:r>
      <w:r w:rsidRPr="001D05A7">
        <w:rPr>
          <w:lang w:val="uk-UA"/>
        </w:rPr>
        <w:tab/>
        <w:t>(3.4)</w:t>
      </w:r>
    </w:p>
    <w:p w14:paraId="00855CD2" w14:textId="77777777" w:rsidR="001D05A7" w:rsidRPr="001D05A7" w:rsidRDefault="001D05A7" w:rsidP="004D53A6">
      <w:pPr>
        <w:pStyle w:val="a5"/>
        <w:spacing w:line="240" w:lineRule="auto"/>
        <w:rPr>
          <w:lang w:val="uk-UA"/>
        </w:rPr>
      </w:pPr>
      <w:r w:rsidRPr="001D05A7">
        <w:rPr>
          <w:lang w:val="uk-UA"/>
        </w:rPr>
        <w:t>де y</w:t>
      </w:r>
      <w:r w:rsidRPr="001D05A7">
        <w:rPr>
          <w:vertAlign w:val="subscript"/>
          <w:lang w:val="uk-UA"/>
        </w:rPr>
        <w:t xml:space="preserve">i </w:t>
      </w:r>
      <w:r w:rsidRPr="001D05A7">
        <w:rPr>
          <w:lang w:val="uk-UA"/>
        </w:rPr>
        <w:t>– фактичне значення рівня ряду в i-й момент;</w:t>
      </w:r>
    </w:p>
    <w:p w14:paraId="17469778" w14:textId="77777777" w:rsidR="001D05A7" w:rsidRPr="001D05A7" w:rsidRDefault="001D05A7" w:rsidP="004D53A6">
      <w:pPr>
        <w:pStyle w:val="a5"/>
        <w:spacing w:line="240" w:lineRule="auto"/>
        <w:ind w:firstLine="1080"/>
        <w:rPr>
          <w:lang w:val="uk-UA"/>
        </w:rPr>
      </w:pPr>
      <w:r w:rsidRPr="001D05A7">
        <w:rPr>
          <w:lang w:val="uk-UA"/>
        </w:rPr>
        <w:t>і – порядковий номер рівня ряду в інтервалі.</w:t>
      </w:r>
    </w:p>
    <w:p w14:paraId="0A2D8C66" w14:textId="77777777" w:rsidR="001D05A7" w:rsidRPr="001D05A7" w:rsidRDefault="001D05A7" w:rsidP="004D53A6">
      <w:pPr>
        <w:pStyle w:val="a5"/>
        <w:spacing w:line="240" w:lineRule="auto"/>
        <w:rPr>
          <w:lang w:val="uk-UA"/>
        </w:rPr>
      </w:pPr>
      <w:r w:rsidRPr="001D05A7">
        <w:rPr>
          <w:lang w:val="uk-UA"/>
        </w:rPr>
        <w:t>Основне призначення ковзного середнього – це виділення тенденції розвитку. Однак цей метод не дозволяє екстраполювати дані за межі досліджуваного ряду внаслідок відсутності аналітичного вираження тенденції розвитку.</w:t>
      </w:r>
    </w:p>
    <w:p w14:paraId="106FCDB5" w14:textId="77777777" w:rsidR="001D05A7" w:rsidRPr="001D05A7" w:rsidRDefault="001D05A7" w:rsidP="004D53A6">
      <w:pPr>
        <w:pStyle w:val="a5"/>
        <w:spacing w:line="240" w:lineRule="auto"/>
        <w:rPr>
          <w:lang w:val="uk-UA"/>
        </w:rPr>
      </w:pPr>
      <w:r w:rsidRPr="001D05A7">
        <w:rPr>
          <w:lang w:val="uk-UA"/>
        </w:rPr>
        <w:t>При аналітичному вирівнюванні ряду рівень показника, що закономірно змінюється, оцінюється як функція часу</w:t>
      </w:r>
    </w:p>
    <w:p w14:paraId="2C334DC4"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position w:val="-12"/>
          <w:lang w:val="uk-UA"/>
        </w:rPr>
        <w:object w:dxaOrig="940" w:dyaOrig="360" w14:anchorId="34F5864C">
          <v:shape id="_x0000_i1134" type="#_x0000_t75" style="width:59.65pt;height:22.55pt" o:ole="">
            <v:imagedata r:id="rId221" o:title=""/>
          </v:shape>
          <o:OLEObject Type="Embed" ProgID="Equation.3" ShapeID="_x0000_i1134" DrawAspect="Content" ObjectID="_1763129106" r:id="rId222"/>
        </w:object>
      </w:r>
      <w:r w:rsidRPr="001D05A7">
        <w:rPr>
          <w:lang w:val="uk-UA"/>
        </w:rPr>
        <w:t>,</w:t>
      </w:r>
      <w:r w:rsidRPr="001D05A7">
        <w:rPr>
          <w:lang w:val="uk-UA"/>
        </w:rPr>
        <w:tab/>
        <w:t>(3.5)</w:t>
      </w:r>
    </w:p>
    <w:p w14:paraId="473B3274" w14:textId="77777777" w:rsidR="001D05A7" w:rsidRPr="001D05A7" w:rsidRDefault="001D05A7" w:rsidP="004D53A6">
      <w:pPr>
        <w:pStyle w:val="a5"/>
        <w:spacing w:line="240" w:lineRule="auto"/>
        <w:rPr>
          <w:lang w:val="uk-UA"/>
        </w:rPr>
      </w:pPr>
      <w:r w:rsidRPr="001D05A7">
        <w:rPr>
          <w:lang w:val="uk-UA"/>
        </w:rPr>
        <w:t xml:space="preserve">де </w:t>
      </w:r>
      <w:r w:rsidRPr="001D05A7">
        <w:rPr>
          <w:position w:val="-12"/>
        </w:rPr>
        <w:object w:dxaOrig="260" w:dyaOrig="360" w14:anchorId="4A2DE6E1">
          <v:shape id="_x0000_i1135" type="#_x0000_t75" style="width:13.45pt;height:18.25pt" o:ole="">
            <v:imagedata r:id="rId223" o:title=""/>
          </v:shape>
          <o:OLEObject Type="Embed" ProgID="Equation.3" ShapeID="_x0000_i1135" DrawAspect="Content" ObjectID="_1763129107" r:id="rId224"/>
        </w:object>
      </w:r>
      <w:r w:rsidRPr="001D05A7">
        <w:rPr>
          <w:lang w:val="uk-UA"/>
        </w:rPr>
        <w:t xml:space="preserve"> – рівні ряду, обчислені по відповідному аналітичному рівнянню на момент часу t.</w:t>
      </w:r>
    </w:p>
    <w:p w14:paraId="450B70F5" w14:textId="77777777" w:rsidR="001D05A7" w:rsidRPr="001D05A7" w:rsidRDefault="001D05A7" w:rsidP="004D53A6">
      <w:pPr>
        <w:pStyle w:val="a5"/>
        <w:spacing w:line="240" w:lineRule="auto"/>
        <w:rPr>
          <w:lang w:val="uk-UA"/>
        </w:rPr>
      </w:pPr>
      <w:r w:rsidRPr="001D05A7">
        <w:rPr>
          <w:lang w:val="uk-UA"/>
        </w:rPr>
        <w:t>Серед трендових моделей найбільш часто зустрічаються поліноми, експоненти й логістичні функції:</w:t>
      </w:r>
    </w:p>
    <w:p w14:paraId="62F93CDF" w14:textId="77777777" w:rsidR="001D05A7" w:rsidRPr="001D05A7" w:rsidRDefault="001D05A7" w:rsidP="004D53A6">
      <w:pPr>
        <w:pStyle w:val="a5"/>
        <w:spacing w:line="240" w:lineRule="auto"/>
        <w:rPr>
          <w:lang w:val="uk-UA"/>
        </w:rPr>
      </w:pPr>
      <w:r w:rsidRPr="001D05A7">
        <w:rPr>
          <w:position w:val="-12"/>
          <w:lang w:val="uk-UA"/>
        </w:rPr>
        <w:object w:dxaOrig="2760" w:dyaOrig="380" w14:anchorId="5DFF1456">
          <v:shape id="_x0000_i1136" type="#_x0000_t75" style="width:173.55pt;height:23.65pt" o:ole="">
            <v:imagedata r:id="rId225" o:title=""/>
          </v:shape>
          <o:OLEObject Type="Embed" ProgID="Equation.3" ShapeID="_x0000_i1136" DrawAspect="Content" ObjectID="_1763129108" r:id="rId226"/>
        </w:object>
      </w:r>
      <w:r w:rsidRPr="001D05A7">
        <w:rPr>
          <w:lang w:val="uk-UA"/>
        </w:rPr>
        <w:t xml:space="preserve"> – поліном n-го ступеня;</w:t>
      </w:r>
    </w:p>
    <w:p w14:paraId="0EA11700" w14:textId="77777777" w:rsidR="001D05A7" w:rsidRPr="001D05A7" w:rsidRDefault="001D05A7" w:rsidP="004D53A6">
      <w:pPr>
        <w:pStyle w:val="a5"/>
        <w:spacing w:line="240" w:lineRule="auto"/>
        <w:rPr>
          <w:lang w:val="uk-UA"/>
        </w:rPr>
      </w:pPr>
      <w:r w:rsidRPr="001D05A7">
        <w:rPr>
          <w:position w:val="-12"/>
          <w:lang w:val="uk-UA"/>
        </w:rPr>
        <w:object w:dxaOrig="840" w:dyaOrig="380" w14:anchorId="1DBC15D7">
          <v:shape id="_x0000_i1137" type="#_x0000_t75" style="width:52.65pt;height:23.65pt" o:ole="">
            <v:imagedata r:id="rId227" o:title=""/>
          </v:shape>
          <o:OLEObject Type="Embed" ProgID="Equation.3" ShapeID="_x0000_i1137" DrawAspect="Content" ObjectID="_1763129109" r:id="rId228"/>
        </w:object>
      </w:r>
      <w:r w:rsidRPr="001D05A7">
        <w:rPr>
          <w:lang w:val="uk-UA"/>
        </w:rPr>
        <w:t xml:space="preserve"> – показова функція;</w:t>
      </w:r>
    </w:p>
    <w:p w14:paraId="54FC0243" w14:textId="77777777" w:rsidR="001D05A7" w:rsidRPr="001D05A7" w:rsidRDefault="001D05A7" w:rsidP="004D53A6">
      <w:pPr>
        <w:pStyle w:val="a5"/>
        <w:spacing w:line="240" w:lineRule="auto"/>
        <w:rPr>
          <w:lang w:val="uk-UA"/>
        </w:rPr>
      </w:pPr>
      <w:r w:rsidRPr="001D05A7">
        <w:rPr>
          <w:position w:val="-12"/>
          <w:lang w:val="uk-UA"/>
        </w:rPr>
        <w:object w:dxaOrig="920" w:dyaOrig="380" w14:anchorId="539E907A">
          <v:shape id="_x0000_i1138" type="#_x0000_t75" style="width:57.5pt;height:23.65pt" o:ole="">
            <v:imagedata r:id="rId229" o:title=""/>
          </v:shape>
          <o:OLEObject Type="Embed" ProgID="Equation.3" ShapeID="_x0000_i1138" DrawAspect="Content" ObjectID="_1763129110" r:id="rId230"/>
        </w:object>
      </w:r>
      <w:r w:rsidRPr="001D05A7">
        <w:rPr>
          <w:lang w:val="uk-UA"/>
        </w:rPr>
        <w:t xml:space="preserve"> – експонентна функція;</w:t>
      </w:r>
    </w:p>
    <w:p w14:paraId="62EFA512" w14:textId="77777777" w:rsidR="001D05A7" w:rsidRPr="001D05A7" w:rsidRDefault="001D05A7" w:rsidP="004D53A6">
      <w:pPr>
        <w:pStyle w:val="a5"/>
        <w:spacing w:line="240" w:lineRule="auto"/>
        <w:rPr>
          <w:lang w:val="uk-UA"/>
        </w:rPr>
      </w:pPr>
      <w:r w:rsidRPr="001D05A7">
        <w:rPr>
          <w:position w:val="-12"/>
          <w:lang w:val="uk-UA"/>
        </w:rPr>
        <w:object w:dxaOrig="1180" w:dyaOrig="380" w14:anchorId="05197B14">
          <v:shape id="_x0000_i1139" type="#_x0000_t75" style="width:74.7pt;height:23.65pt" o:ole="">
            <v:imagedata r:id="rId231" o:title=""/>
          </v:shape>
          <o:OLEObject Type="Embed" ProgID="Equation.3" ShapeID="_x0000_i1139" DrawAspect="Content" ObjectID="_1763129111" r:id="rId232"/>
        </w:object>
      </w:r>
      <w:r w:rsidRPr="001D05A7">
        <w:rPr>
          <w:lang w:val="uk-UA"/>
        </w:rPr>
        <w:t xml:space="preserve"> – модифікована експонента;</w:t>
      </w:r>
    </w:p>
    <w:p w14:paraId="1E9C907D" w14:textId="77777777" w:rsidR="001D05A7" w:rsidRPr="001D05A7" w:rsidRDefault="001D05A7" w:rsidP="004D53A6">
      <w:pPr>
        <w:pStyle w:val="a5"/>
        <w:spacing w:line="240" w:lineRule="auto"/>
        <w:rPr>
          <w:lang w:val="uk-UA"/>
        </w:rPr>
      </w:pPr>
      <w:r w:rsidRPr="001D05A7">
        <w:rPr>
          <w:position w:val="-12"/>
          <w:lang w:val="uk-UA"/>
        </w:rPr>
        <w:object w:dxaOrig="900" w:dyaOrig="420" w14:anchorId="3D93712D">
          <v:shape id="_x0000_i1140" type="#_x0000_t75" style="width:56.95pt;height:26.85pt" o:ole="">
            <v:imagedata r:id="rId233" o:title=""/>
          </v:shape>
          <o:OLEObject Type="Embed" ProgID="Equation.3" ShapeID="_x0000_i1140" DrawAspect="Content" ObjectID="_1763129112" r:id="rId234"/>
        </w:object>
      </w:r>
      <w:r w:rsidRPr="001D05A7">
        <w:rPr>
          <w:lang w:val="uk-UA"/>
        </w:rPr>
        <w:t xml:space="preserve"> – крива Гомперца;</w:t>
      </w:r>
    </w:p>
    <w:p w14:paraId="775FC2EE" w14:textId="77777777" w:rsidR="001D05A7" w:rsidRPr="001D05A7" w:rsidRDefault="001D05A7" w:rsidP="004D53A6">
      <w:pPr>
        <w:pStyle w:val="a5"/>
        <w:spacing w:line="240" w:lineRule="auto"/>
        <w:rPr>
          <w:lang w:val="uk-UA"/>
        </w:rPr>
      </w:pPr>
      <w:r w:rsidRPr="001D05A7">
        <w:rPr>
          <w:position w:val="-24"/>
          <w:lang w:val="uk-UA"/>
        </w:rPr>
        <w:object w:dxaOrig="1320" w:dyaOrig="620" w14:anchorId="5C69AD0E">
          <v:shape id="_x0000_i1141" type="#_x0000_t75" style="width:82.75pt;height:39.2pt" o:ole="">
            <v:imagedata r:id="rId235" o:title=""/>
          </v:shape>
          <o:OLEObject Type="Embed" ProgID="Equation.3" ShapeID="_x0000_i1141" DrawAspect="Content" ObjectID="_1763129113" r:id="rId236"/>
        </w:object>
      </w:r>
      <w:r w:rsidRPr="001D05A7">
        <w:rPr>
          <w:lang w:val="uk-UA"/>
        </w:rPr>
        <w:t xml:space="preserve"> – логістична крива;</w:t>
      </w:r>
    </w:p>
    <w:p w14:paraId="2FC61528" w14:textId="77777777" w:rsidR="001D05A7" w:rsidRPr="001D05A7" w:rsidRDefault="001D05A7" w:rsidP="004D53A6">
      <w:pPr>
        <w:pStyle w:val="a5"/>
        <w:spacing w:line="240" w:lineRule="auto"/>
        <w:rPr>
          <w:lang w:val="uk-UA"/>
        </w:rPr>
      </w:pPr>
      <w:r w:rsidRPr="001D05A7">
        <w:rPr>
          <w:position w:val="-24"/>
          <w:lang w:val="uk-UA"/>
        </w:rPr>
        <w:object w:dxaOrig="1040" w:dyaOrig="620" w14:anchorId="5D20C687">
          <v:shape id="_x0000_i1142" type="#_x0000_t75" style="width:65.55pt;height:39.2pt" o:ole="">
            <v:imagedata r:id="rId237" o:title=""/>
          </v:shape>
          <o:OLEObject Type="Embed" ProgID="Equation.3" ShapeID="_x0000_i1142" DrawAspect="Content" ObjectID="_1763129114" r:id="rId238"/>
        </w:object>
      </w:r>
      <w:r w:rsidRPr="001D05A7">
        <w:rPr>
          <w:lang w:val="uk-UA"/>
        </w:rPr>
        <w:t xml:space="preserve"> – гіперболічна функція.</w:t>
      </w:r>
    </w:p>
    <w:p w14:paraId="5D265A33" w14:textId="77777777" w:rsidR="001D05A7" w:rsidRPr="001D05A7" w:rsidRDefault="001D05A7" w:rsidP="004D53A6">
      <w:pPr>
        <w:pStyle w:val="a5"/>
        <w:spacing w:line="240" w:lineRule="auto"/>
        <w:rPr>
          <w:lang w:val="uk-UA"/>
        </w:rPr>
      </w:pPr>
      <w:r w:rsidRPr="001D05A7">
        <w:rPr>
          <w:lang w:val="uk-UA"/>
        </w:rPr>
        <w:t>Вибір виду функції є неформальною задачею та виконується на підставі змістовного аналізу сутності розвитку аналізованого явища. В той же час при виборі виду кривої не слід зневажати аналізом графічного зображення згладжених рівнів ряду, методом кінцевих різниць. Останній заснований на властивостях різних кривих, застосовуваних при вирівнюванні.</w:t>
      </w:r>
    </w:p>
    <w:p w14:paraId="235F38FC" w14:textId="77777777" w:rsidR="001D05A7" w:rsidRPr="001D05A7" w:rsidRDefault="001D05A7" w:rsidP="004D53A6">
      <w:pPr>
        <w:pStyle w:val="a5"/>
        <w:spacing w:line="240" w:lineRule="auto"/>
        <w:rPr>
          <w:lang w:val="uk-UA"/>
        </w:rPr>
      </w:pPr>
      <w:r w:rsidRPr="001D05A7">
        <w:rPr>
          <w:lang w:val="uk-UA"/>
        </w:rPr>
        <w:t>Лінійне рівняння описує процеси, які рівномірно змінюються в часі й мають стабільні прирости:</w:t>
      </w:r>
    </w:p>
    <w:p w14:paraId="1719E8F3" w14:textId="77777777" w:rsidR="001D05A7" w:rsidRPr="001D05A7" w:rsidRDefault="001D05A7" w:rsidP="004D53A6">
      <w:pPr>
        <w:pStyle w:val="a5"/>
        <w:spacing w:line="240" w:lineRule="auto"/>
        <w:ind w:firstLine="0"/>
        <w:jc w:val="center"/>
        <w:rPr>
          <w:lang w:val="uk-UA"/>
        </w:rPr>
      </w:pPr>
      <w:r w:rsidRPr="001D05A7">
        <w:rPr>
          <w:position w:val="-14"/>
          <w:lang w:val="uk-UA"/>
        </w:rPr>
        <w:object w:dxaOrig="2200" w:dyaOrig="380" w14:anchorId="4D6D1E15">
          <v:shape id="_x0000_i1143" type="#_x0000_t75" style="width:138.1pt;height:23.65pt" o:ole="">
            <v:imagedata r:id="rId239" o:title=""/>
          </v:shape>
          <o:OLEObject Type="Embed" ProgID="Equation.3" ShapeID="_x0000_i1143" DrawAspect="Content" ObjectID="_1763129115" r:id="rId240"/>
        </w:object>
      </w:r>
      <w:r w:rsidRPr="001D05A7">
        <w:rPr>
          <w:lang w:val="uk-UA"/>
        </w:rPr>
        <w:t>.</w:t>
      </w:r>
    </w:p>
    <w:p w14:paraId="580A7E1B" w14:textId="77777777" w:rsidR="001D05A7" w:rsidRPr="001D05A7" w:rsidRDefault="001D05A7" w:rsidP="004D53A6">
      <w:pPr>
        <w:pStyle w:val="a5"/>
        <w:spacing w:line="240" w:lineRule="auto"/>
        <w:rPr>
          <w:lang w:val="uk-UA"/>
        </w:rPr>
      </w:pPr>
      <w:r w:rsidRPr="001D05A7">
        <w:rPr>
          <w:lang w:val="uk-UA"/>
        </w:rPr>
        <w:t>Парабола описує процеси, характерною рисою яких є рівноприскорене збільшення або зменшення ординат:</w:t>
      </w:r>
    </w:p>
    <w:p w14:paraId="2594A4C2" w14:textId="77777777" w:rsidR="001D05A7" w:rsidRPr="001D05A7" w:rsidRDefault="001D05A7" w:rsidP="004D53A6">
      <w:pPr>
        <w:pStyle w:val="a5"/>
        <w:spacing w:line="240" w:lineRule="auto"/>
        <w:ind w:firstLine="0"/>
        <w:jc w:val="center"/>
        <w:rPr>
          <w:lang w:val="uk-UA"/>
        </w:rPr>
      </w:pPr>
      <w:r w:rsidRPr="001D05A7">
        <w:rPr>
          <w:position w:val="-14"/>
          <w:lang w:val="uk-UA"/>
        </w:rPr>
        <w:object w:dxaOrig="2540" w:dyaOrig="400" w14:anchorId="6E27DAD3">
          <v:shape id="_x0000_i1144" type="#_x0000_t75" style="width:160.1pt;height:25.25pt" o:ole="">
            <v:imagedata r:id="rId241" o:title=""/>
          </v:shape>
          <o:OLEObject Type="Embed" ProgID="Equation.3" ShapeID="_x0000_i1144" DrawAspect="Content" ObjectID="_1763129116" r:id="rId242"/>
        </w:object>
      </w:r>
      <w:r w:rsidRPr="001D05A7">
        <w:rPr>
          <w:lang w:val="uk-UA"/>
        </w:rPr>
        <w:t>.</w:t>
      </w:r>
    </w:p>
    <w:p w14:paraId="52815CE0" w14:textId="77777777" w:rsidR="001D05A7" w:rsidRPr="001D05A7" w:rsidRDefault="001D05A7" w:rsidP="004D53A6">
      <w:pPr>
        <w:pStyle w:val="a5"/>
        <w:spacing w:line="240" w:lineRule="auto"/>
        <w:rPr>
          <w:lang w:val="uk-UA"/>
        </w:rPr>
      </w:pPr>
      <w:r w:rsidRPr="001D05A7">
        <w:rPr>
          <w:lang w:val="uk-UA"/>
        </w:rPr>
        <w:t xml:space="preserve">В загальному випадку порядок різниць, що залишаються приблизно однаковими </w:t>
      </w:r>
      <w:r w:rsidRPr="001D05A7">
        <w:rPr>
          <w:position w:val="-12"/>
          <w:lang w:val="uk-UA"/>
        </w:rPr>
        <w:object w:dxaOrig="1260" w:dyaOrig="380" w14:anchorId="0A02D0A2">
          <v:shape id="_x0000_i1145" type="#_x0000_t75" style="width:79.5pt;height:23.65pt" o:ole="">
            <v:imagedata r:id="rId243" o:title=""/>
          </v:shape>
          <o:OLEObject Type="Embed" ProgID="Equation.3" ShapeID="_x0000_i1145" DrawAspect="Content" ObjectID="_1763129117" r:id="rId244"/>
        </w:object>
      </w:r>
      <w:r w:rsidRPr="001D05A7">
        <w:rPr>
          <w:lang w:val="uk-UA"/>
        </w:rPr>
        <w:t>, приймається за ступінь вирівніючого багаточлена.</w:t>
      </w:r>
    </w:p>
    <w:p w14:paraId="47D4D245" w14:textId="77777777" w:rsidR="001D05A7" w:rsidRPr="001D05A7" w:rsidRDefault="001D05A7" w:rsidP="004D53A6">
      <w:pPr>
        <w:pStyle w:val="a5"/>
        <w:spacing w:line="240" w:lineRule="auto"/>
        <w:rPr>
          <w:lang w:val="uk-UA"/>
        </w:rPr>
      </w:pPr>
      <w:r w:rsidRPr="001D05A7">
        <w:rPr>
          <w:lang w:val="uk-UA"/>
        </w:rPr>
        <w:t xml:space="preserve">Якщо перші різниці мають тенденцію зменшуватися з постійним темпом, то варто зупинитися на модифікованій експоненті; якщо середні рівні, нанесені </w:t>
      </w:r>
      <w:r w:rsidRPr="001D05A7">
        <w:rPr>
          <w:lang w:val="uk-UA"/>
        </w:rPr>
        <w:lastRenderedPageBreak/>
        <w:t>на напівлогарифмічну сітку близькі до прямої лінії, то переважніше проста експонента; якщо перші різниці зворотних значень середніх рівнів змінюються на той самий відсоток, то варто використовувати логістичну функцію.</w:t>
      </w:r>
    </w:p>
    <w:p w14:paraId="4A937330" w14:textId="77777777" w:rsidR="001D05A7" w:rsidRPr="001D05A7" w:rsidRDefault="001D05A7" w:rsidP="004D53A6">
      <w:pPr>
        <w:pStyle w:val="a5"/>
        <w:spacing w:line="240" w:lineRule="auto"/>
        <w:rPr>
          <w:lang w:val="uk-UA"/>
        </w:rPr>
      </w:pPr>
      <w:r w:rsidRPr="001D05A7">
        <w:rPr>
          <w:lang w:val="uk-UA"/>
        </w:rPr>
        <w:t>Оцінка параметрів трендових рівнянь найбільш часто здійснюється методом найменших квадратів (МНК) із умови мінімуму суми квадратів відхилень фактичних значень ряду від теоретичних:</w:t>
      </w:r>
    </w:p>
    <w:p w14:paraId="15B6D547"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position w:val="-28"/>
          <w:lang w:val="uk-UA"/>
        </w:rPr>
        <w:object w:dxaOrig="2020" w:dyaOrig="680" w14:anchorId="290A939F">
          <v:shape id="_x0000_i1146" type="#_x0000_t75" style="width:130.55pt;height:43.5pt" o:ole="">
            <v:imagedata r:id="rId245" o:title=""/>
          </v:shape>
          <o:OLEObject Type="Embed" ProgID="Equation.3" ShapeID="_x0000_i1146" DrawAspect="Content" ObjectID="_1763129118" r:id="rId246"/>
        </w:object>
      </w:r>
      <w:r w:rsidRPr="001D05A7">
        <w:rPr>
          <w:lang w:val="uk-UA"/>
        </w:rPr>
        <w:tab/>
        <w:t>(3.6)</w:t>
      </w:r>
    </w:p>
    <w:p w14:paraId="2220BA4B" w14:textId="77777777" w:rsidR="001D05A7" w:rsidRPr="001D05A7" w:rsidRDefault="001D05A7" w:rsidP="004D53A6">
      <w:pPr>
        <w:pStyle w:val="a5"/>
        <w:tabs>
          <w:tab w:val="right" w:pos="9638"/>
        </w:tabs>
        <w:spacing w:line="240" w:lineRule="auto"/>
        <w:rPr>
          <w:lang w:val="uk-UA"/>
        </w:rPr>
      </w:pPr>
      <w:r w:rsidRPr="001D05A7">
        <w:rPr>
          <w:lang w:val="uk-UA"/>
        </w:rPr>
        <w:t xml:space="preserve">де </w:t>
      </w:r>
      <w:r w:rsidRPr="001D05A7">
        <w:rPr>
          <w:position w:val="-12"/>
        </w:rPr>
        <w:object w:dxaOrig="260" w:dyaOrig="360" w14:anchorId="15CDFA27">
          <v:shape id="_x0000_i1147" type="#_x0000_t75" style="width:13.45pt;height:18.25pt" o:ole="">
            <v:imagedata r:id="rId247" o:title=""/>
          </v:shape>
          <o:OLEObject Type="Embed" ProgID="Equation.3" ShapeID="_x0000_i1147" DrawAspect="Content" ObjectID="_1763129119" r:id="rId248"/>
        </w:object>
      </w:r>
      <w:r w:rsidRPr="001D05A7">
        <w:rPr>
          <w:lang w:val="uk-UA"/>
        </w:rPr>
        <w:t xml:space="preserve"> – теоретичні значення рівня ряду;</w:t>
      </w:r>
    </w:p>
    <w:p w14:paraId="5C979D3F" w14:textId="77777777" w:rsidR="001D05A7" w:rsidRPr="001D05A7" w:rsidRDefault="001D05A7" w:rsidP="004D53A6">
      <w:pPr>
        <w:pStyle w:val="a5"/>
        <w:tabs>
          <w:tab w:val="right" w:pos="9638"/>
        </w:tabs>
        <w:spacing w:line="240" w:lineRule="auto"/>
        <w:ind w:firstLine="1080"/>
        <w:rPr>
          <w:lang w:val="uk-UA"/>
        </w:rPr>
      </w:pPr>
      <w:r w:rsidRPr="001D05A7">
        <w:rPr>
          <w:position w:val="-12"/>
        </w:rPr>
        <w:object w:dxaOrig="260" w:dyaOrig="360" w14:anchorId="1A027746">
          <v:shape id="_x0000_i1148" type="#_x0000_t75" style="width:13.45pt;height:18.25pt" o:ole="">
            <v:imagedata r:id="rId249" o:title=""/>
          </v:shape>
          <o:OLEObject Type="Embed" ProgID="Equation.3" ShapeID="_x0000_i1148" DrawAspect="Content" ObjectID="_1763129120" r:id="rId250"/>
        </w:object>
      </w:r>
      <w:r w:rsidRPr="001D05A7">
        <w:rPr>
          <w:lang w:val="uk-UA"/>
        </w:rPr>
        <w:t xml:space="preserve"> – фактичне значення рівня ряду.</w:t>
      </w:r>
    </w:p>
    <w:p w14:paraId="3F785719" w14:textId="77777777" w:rsidR="001D05A7" w:rsidRPr="001D05A7" w:rsidRDefault="001D05A7" w:rsidP="004D53A6">
      <w:pPr>
        <w:pStyle w:val="a5"/>
        <w:tabs>
          <w:tab w:val="right" w:pos="9638"/>
        </w:tabs>
        <w:spacing w:line="240" w:lineRule="auto"/>
        <w:rPr>
          <w:lang w:val="uk-UA"/>
        </w:rPr>
      </w:pPr>
      <w:r w:rsidRPr="001D05A7">
        <w:rPr>
          <w:lang w:val="uk-UA"/>
        </w:rPr>
        <w:t>Принципова можливість екстраполяції базується на допущенні, що умови, які визначали тенденцію в минулому, не зміняться істотно й у майбутньому. Формально операцію екстраполяції логічно представити як визначення функції:</w:t>
      </w:r>
    </w:p>
    <w:p w14:paraId="06B2326D"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position w:val="-12"/>
          <w:lang w:val="uk-UA"/>
        </w:rPr>
        <w:object w:dxaOrig="1440" w:dyaOrig="380" w14:anchorId="6BA66862">
          <v:shape id="_x0000_i1149" type="#_x0000_t75" style="width:90.25pt;height:24.2pt" o:ole="">
            <v:imagedata r:id="rId251" o:title=""/>
          </v:shape>
          <o:OLEObject Type="Embed" ProgID="Equation.3" ShapeID="_x0000_i1149" DrawAspect="Content" ObjectID="_1763129121" r:id="rId252"/>
        </w:object>
      </w:r>
      <w:r w:rsidRPr="001D05A7">
        <w:rPr>
          <w:lang w:val="uk-UA"/>
        </w:rPr>
        <w:t>,</w:t>
      </w:r>
      <w:r w:rsidRPr="001D05A7">
        <w:rPr>
          <w:lang w:val="uk-UA"/>
        </w:rPr>
        <w:tab/>
        <w:t>(3.7)</w:t>
      </w:r>
    </w:p>
    <w:p w14:paraId="7D4538FD" w14:textId="77777777" w:rsidR="001D05A7" w:rsidRPr="001D05A7" w:rsidRDefault="001D05A7" w:rsidP="004D53A6">
      <w:pPr>
        <w:pStyle w:val="a5"/>
        <w:tabs>
          <w:tab w:val="right" w:pos="9638"/>
        </w:tabs>
        <w:spacing w:line="240" w:lineRule="auto"/>
        <w:rPr>
          <w:lang w:val="uk-UA"/>
        </w:rPr>
      </w:pPr>
      <w:r w:rsidRPr="001D05A7">
        <w:rPr>
          <w:lang w:val="uk-UA"/>
        </w:rPr>
        <w:t xml:space="preserve">де </w:t>
      </w:r>
      <w:r w:rsidRPr="001D05A7">
        <w:rPr>
          <w:position w:val="-12"/>
        </w:rPr>
        <w:object w:dxaOrig="260" w:dyaOrig="360" w14:anchorId="69FF5B07">
          <v:shape id="_x0000_i1150" type="#_x0000_t75" style="width:13.45pt;height:18.25pt" o:ole="">
            <v:imagedata r:id="rId253" o:title=""/>
          </v:shape>
          <o:OLEObject Type="Embed" ProgID="Equation.3" ShapeID="_x0000_i1150" DrawAspect="Content" ObjectID="_1763129122" r:id="rId254"/>
        </w:object>
      </w:r>
      <w:r w:rsidRPr="001D05A7">
        <w:rPr>
          <w:lang w:val="uk-UA"/>
        </w:rPr>
        <w:t xml:space="preserve"> – база екстраполяції;</w:t>
      </w:r>
    </w:p>
    <w:p w14:paraId="63A8475B" w14:textId="77777777" w:rsidR="001D05A7" w:rsidRPr="001D05A7" w:rsidRDefault="001D05A7" w:rsidP="004D53A6">
      <w:pPr>
        <w:pStyle w:val="a5"/>
        <w:tabs>
          <w:tab w:val="right" w:pos="9638"/>
        </w:tabs>
        <w:spacing w:line="240" w:lineRule="auto"/>
        <w:ind w:firstLine="1080"/>
        <w:rPr>
          <w:lang w:val="uk-UA"/>
        </w:rPr>
      </w:pPr>
      <w:r w:rsidRPr="001D05A7">
        <w:rPr>
          <w:position w:val="-6"/>
        </w:rPr>
        <w:object w:dxaOrig="200" w:dyaOrig="220" w14:anchorId="04541D3F">
          <v:shape id="_x0000_i1151" type="#_x0000_t75" style="width:10.2pt;height:10.75pt" o:ole="">
            <v:imagedata r:id="rId255" o:title=""/>
          </v:shape>
          <o:OLEObject Type="Embed" ProgID="Equation.3" ShapeID="_x0000_i1151" DrawAspect="Content" ObjectID="_1763129123" r:id="rId256"/>
        </w:object>
      </w:r>
      <w:r w:rsidRPr="001D05A7">
        <w:rPr>
          <w:lang w:val="uk-UA"/>
        </w:rPr>
        <w:t xml:space="preserve"> – періоди попередження;</w:t>
      </w:r>
    </w:p>
    <w:p w14:paraId="49C65B3B" w14:textId="77777777" w:rsidR="001D05A7" w:rsidRPr="001D05A7" w:rsidRDefault="001D05A7" w:rsidP="004D53A6">
      <w:pPr>
        <w:pStyle w:val="a5"/>
        <w:tabs>
          <w:tab w:val="right" w:pos="9638"/>
        </w:tabs>
        <w:spacing w:line="240" w:lineRule="auto"/>
        <w:ind w:firstLine="1080"/>
        <w:rPr>
          <w:lang w:val="uk-UA"/>
        </w:rPr>
      </w:pPr>
      <w:r w:rsidRPr="001D05A7">
        <w:rPr>
          <w:position w:val="-12"/>
        </w:rPr>
        <w:object w:dxaOrig="420" w:dyaOrig="380" w14:anchorId="29F2BD79">
          <v:shape id="_x0000_i1152" type="#_x0000_t75" style="width:20.95pt;height:19.35pt" o:ole="">
            <v:imagedata r:id="rId257" o:title=""/>
          </v:shape>
          <o:OLEObject Type="Embed" ProgID="Equation.3" ShapeID="_x0000_i1152" DrawAspect="Content" ObjectID="_1763129124" r:id="rId258"/>
        </w:object>
      </w:r>
      <w:r w:rsidRPr="001D05A7">
        <w:rPr>
          <w:lang w:val="uk-UA"/>
        </w:rPr>
        <w:t xml:space="preserve"> – прогнозне значення.</w:t>
      </w:r>
    </w:p>
    <w:p w14:paraId="59A6B2DC" w14:textId="77777777" w:rsidR="001D05A7" w:rsidRPr="001D05A7" w:rsidRDefault="001D05A7" w:rsidP="004D53A6">
      <w:pPr>
        <w:pStyle w:val="a5"/>
        <w:tabs>
          <w:tab w:val="right" w:pos="9638"/>
        </w:tabs>
        <w:spacing w:line="240" w:lineRule="auto"/>
        <w:rPr>
          <w:lang w:val="uk-UA"/>
        </w:rPr>
      </w:pPr>
      <w:r w:rsidRPr="001D05A7">
        <w:rPr>
          <w:lang w:val="uk-UA"/>
        </w:rPr>
        <w:t>Ширину інтервалу помилки прогнозу визначають як:</w:t>
      </w:r>
    </w:p>
    <w:p w14:paraId="6B288640" w14:textId="77777777" w:rsidR="001D05A7" w:rsidRPr="001D05A7" w:rsidRDefault="001D05A7" w:rsidP="004D53A6">
      <w:pPr>
        <w:pStyle w:val="a5"/>
        <w:tabs>
          <w:tab w:val="right" w:pos="9638"/>
        </w:tabs>
        <w:spacing w:line="240" w:lineRule="auto"/>
        <w:ind w:firstLine="0"/>
        <w:jc w:val="center"/>
        <w:rPr>
          <w:lang w:val="uk-UA"/>
        </w:rPr>
      </w:pPr>
      <w:r w:rsidRPr="001D05A7">
        <w:rPr>
          <w:position w:val="-14"/>
          <w:lang w:val="uk-UA"/>
        </w:rPr>
        <w:object w:dxaOrig="1260" w:dyaOrig="400" w14:anchorId="605B9EA6">
          <v:shape id="_x0000_i1153" type="#_x0000_t75" style="width:79.5pt;height:25.25pt" o:ole="">
            <v:imagedata r:id="rId259" o:title=""/>
          </v:shape>
          <o:OLEObject Type="Embed" ProgID="Equation.3" ShapeID="_x0000_i1153" DrawAspect="Content" ObjectID="_1763129125" r:id="rId260"/>
        </w:object>
      </w:r>
    </w:p>
    <w:p w14:paraId="0CB32769" w14:textId="77777777" w:rsidR="001D05A7" w:rsidRPr="001D05A7" w:rsidRDefault="001D05A7" w:rsidP="004D53A6">
      <w:pPr>
        <w:pStyle w:val="a5"/>
        <w:tabs>
          <w:tab w:val="right" w:pos="9638"/>
        </w:tabs>
        <w:spacing w:line="240" w:lineRule="auto"/>
        <w:rPr>
          <w:lang w:val="uk-UA"/>
        </w:rPr>
      </w:pPr>
      <w:r w:rsidRPr="001D05A7">
        <w:rPr>
          <w:lang w:val="uk-UA"/>
        </w:rPr>
        <w:t xml:space="preserve">де </w:t>
      </w:r>
      <w:r w:rsidRPr="001D05A7">
        <w:rPr>
          <w:position w:val="-12"/>
        </w:rPr>
        <w:object w:dxaOrig="380" w:dyaOrig="360" w14:anchorId="35E24263">
          <v:shape id="_x0000_i1154" type="#_x0000_t75" style="width:19.35pt;height:18.25pt" o:ole="">
            <v:imagedata r:id="rId261" o:title=""/>
          </v:shape>
          <o:OLEObject Type="Embed" ProgID="Equation.3" ShapeID="_x0000_i1154" DrawAspect="Content" ObjectID="_1763129126" r:id="rId262"/>
        </w:object>
      </w:r>
      <w:r w:rsidRPr="001D05A7">
        <w:rPr>
          <w:lang w:val="uk-UA"/>
        </w:rPr>
        <w:t xml:space="preserve"> – значення розподілу Стьюдента для рівня значущості α;</w:t>
      </w:r>
    </w:p>
    <w:p w14:paraId="4FFB98D2" w14:textId="77777777" w:rsidR="001D05A7" w:rsidRPr="001D05A7" w:rsidRDefault="001D05A7" w:rsidP="004D53A6">
      <w:pPr>
        <w:pStyle w:val="a5"/>
        <w:tabs>
          <w:tab w:val="right" w:pos="9638"/>
        </w:tabs>
        <w:spacing w:line="240" w:lineRule="auto"/>
        <w:ind w:firstLine="1080"/>
        <w:rPr>
          <w:lang w:val="uk-UA"/>
        </w:rPr>
      </w:pPr>
      <w:r w:rsidRPr="001D05A7">
        <w:rPr>
          <w:position w:val="-14"/>
        </w:rPr>
        <w:object w:dxaOrig="300" w:dyaOrig="380" w14:anchorId="4419A203">
          <v:shape id="_x0000_i1155" type="#_x0000_t75" style="width:15.05pt;height:19.35pt" o:ole="">
            <v:imagedata r:id="rId263" o:title=""/>
          </v:shape>
          <o:OLEObject Type="Embed" ProgID="Equation.3" ShapeID="_x0000_i1155" DrawAspect="Content" ObjectID="_1763129127" r:id="rId264"/>
        </w:object>
      </w:r>
      <w:r w:rsidRPr="001D05A7">
        <w:rPr>
          <w:lang w:val="uk-UA"/>
        </w:rPr>
        <w:t xml:space="preserve"> – стандартна квадратична помилка прогнозу:</w:t>
      </w:r>
    </w:p>
    <w:p w14:paraId="02229A8B" w14:textId="77777777" w:rsidR="001D05A7" w:rsidRPr="001D05A7" w:rsidRDefault="00290F54" w:rsidP="004D53A6">
      <w:pPr>
        <w:pStyle w:val="a5"/>
        <w:tabs>
          <w:tab w:val="right" w:pos="9638"/>
        </w:tabs>
        <w:spacing w:line="240" w:lineRule="auto"/>
        <w:ind w:firstLine="0"/>
        <w:jc w:val="left"/>
        <w:rPr>
          <w:lang w:val="uk-UA"/>
        </w:rPr>
      </w:pPr>
      <w:r>
        <w:rPr>
          <w:noProof/>
        </w:rPr>
        <w:object w:dxaOrig="1440" w:dyaOrig="1440" w14:anchorId="4CA27FCA">
          <v:shape id="_x0000_s1043" type="#_x0000_t75" style="position:absolute;margin-left:140.8pt;margin-top:0;width:188.95pt;height:45.65pt;z-index:251664384">
            <v:imagedata r:id="rId265" o:title=""/>
            <w10:wrap type="square" side="right"/>
          </v:shape>
          <o:OLEObject Type="Embed" ProgID="Equation.DSMT4" ShapeID="_x0000_s1043" DrawAspect="Content" ObjectID="_1763129211" r:id="rId266"/>
        </w:object>
      </w:r>
    </w:p>
    <w:p w14:paraId="048F6957" w14:textId="77777777" w:rsidR="001D05A7" w:rsidRPr="001D05A7" w:rsidRDefault="001D05A7" w:rsidP="004D53A6">
      <w:pPr>
        <w:pStyle w:val="a5"/>
        <w:tabs>
          <w:tab w:val="right" w:pos="9638"/>
        </w:tabs>
        <w:spacing w:line="240" w:lineRule="auto"/>
        <w:ind w:firstLine="0"/>
        <w:jc w:val="left"/>
        <w:rPr>
          <w:lang w:val="uk-UA"/>
        </w:rPr>
      </w:pPr>
    </w:p>
    <w:p w14:paraId="0CC8F3D8" w14:textId="77777777" w:rsidR="001D05A7" w:rsidRPr="001D05A7" w:rsidRDefault="001D05A7" w:rsidP="004D53A6">
      <w:pPr>
        <w:pStyle w:val="a5"/>
        <w:tabs>
          <w:tab w:val="right" w:pos="9638"/>
        </w:tabs>
        <w:spacing w:line="240" w:lineRule="auto"/>
        <w:rPr>
          <w:lang w:val="uk-UA"/>
        </w:rPr>
      </w:pPr>
      <w:r w:rsidRPr="001D05A7">
        <w:rPr>
          <w:lang w:val="uk-UA"/>
        </w:rPr>
        <w:t>Сезонні коливання формуються під впливом природно-кліматичних і соціально-економічних факторів. За своїм характером сезонний компонент може бути адитивним, або мультиплікативним. Для адитивної компоненти характерні постійні коливання біля середнього рівня або тренда, для мультиплікативної – зростання амплітуди коливань із часом.</w:t>
      </w:r>
    </w:p>
    <w:p w14:paraId="143F69A6" w14:textId="77777777" w:rsidR="001D05A7" w:rsidRPr="001D05A7" w:rsidRDefault="001D05A7" w:rsidP="004D53A6">
      <w:pPr>
        <w:pStyle w:val="a5"/>
        <w:tabs>
          <w:tab w:val="right" w:pos="9638"/>
        </w:tabs>
        <w:spacing w:line="240" w:lineRule="auto"/>
        <w:rPr>
          <w:lang w:val="uk-UA"/>
        </w:rPr>
      </w:pPr>
      <w:r w:rsidRPr="001D05A7">
        <w:rPr>
          <w:lang w:val="uk-UA"/>
        </w:rPr>
        <w:t>Для опису адитивної сезонної компоненти може бути використаний тригонометричний тренд виду:</w:t>
      </w:r>
    </w:p>
    <w:p w14:paraId="5FC4B4C3"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position w:val="-32"/>
          <w:lang w:val="uk-UA"/>
        </w:rPr>
        <w:object w:dxaOrig="5600" w:dyaOrig="900" w14:anchorId="266922F6">
          <v:shape id="_x0000_i1157" type="#_x0000_t75" style="width:299.3pt;height:48.35pt" o:ole="">
            <v:imagedata r:id="rId267" o:title=""/>
          </v:shape>
          <o:OLEObject Type="Embed" ProgID="Equation.3" ShapeID="_x0000_i1157" DrawAspect="Content" ObjectID="_1763129128" r:id="rId268"/>
        </w:object>
      </w:r>
      <w:r w:rsidRPr="001D05A7">
        <w:rPr>
          <w:lang w:val="uk-UA"/>
        </w:rPr>
        <w:t>,</w:t>
      </w:r>
      <w:r w:rsidRPr="001D05A7">
        <w:rPr>
          <w:lang w:val="uk-UA"/>
        </w:rPr>
        <w:tab/>
        <w:t>(3.8)</w:t>
      </w:r>
    </w:p>
    <w:p w14:paraId="18577D46" w14:textId="77777777" w:rsidR="001D05A7" w:rsidRPr="001D05A7" w:rsidRDefault="001D05A7" w:rsidP="004D53A6">
      <w:pPr>
        <w:pStyle w:val="a5"/>
        <w:tabs>
          <w:tab w:val="right" w:pos="9638"/>
        </w:tabs>
        <w:spacing w:line="240" w:lineRule="auto"/>
        <w:rPr>
          <w:lang w:val="uk-UA"/>
        </w:rPr>
      </w:pPr>
      <w:r w:rsidRPr="001D05A7">
        <w:rPr>
          <w:lang w:val="uk-UA"/>
        </w:rPr>
        <w:t>де a</w:t>
      </w:r>
      <w:r w:rsidRPr="001D05A7">
        <w:rPr>
          <w:vertAlign w:val="subscript"/>
          <w:lang w:val="uk-UA"/>
        </w:rPr>
        <w:t>0</w:t>
      </w:r>
      <w:r w:rsidRPr="001D05A7">
        <w:rPr>
          <w:lang w:val="uk-UA"/>
        </w:rPr>
        <w:t xml:space="preserve"> – середнє значення ряду;</w:t>
      </w:r>
    </w:p>
    <w:p w14:paraId="6F6DB780" w14:textId="77777777" w:rsidR="001D05A7" w:rsidRPr="001D05A7" w:rsidRDefault="001D05A7" w:rsidP="004D53A6">
      <w:pPr>
        <w:pStyle w:val="a5"/>
        <w:spacing w:line="240" w:lineRule="auto"/>
        <w:ind w:firstLine="1080"/>
        <w:rPr>
          <w:lang w:val="uk-UA"/>
        </w:rPr>
      </w:pPr>
      <w:r w:rsidRPr="001D05A7">
        <w:rPr>
          <w:lang w:val="uk-UA"/>
        </w:rPr>
        <w:t>m – період функції;</w:t>
      </w:r>
    </w:p>
    <w:p w14:paraId="5F2597DE" w14:textId="77777777" w:rsidR="001D05A7" w:rsidRPr="001D05A7" w:rsidRDefault="001D05A7" w:rsidP="004D53A6">
      <w:pPr>
        <w:pStyle w:val="a5"/>
        <w:spacing w:line="240" w:lineRule="auto"/>
        <w:ind w:firstLine="1080"/>
        <w:rPr>
          <w:lang w:val="uk-UA"/>
        </w:rPr>
      </w:pPr>
      <w:r w:rsidRPr="001D05A7">
        <w:rPr>
          <w:lang w:val="uk-UA"/>
        </w:rPr>
        <w:t>t=1,2,...,T – поточний час;</w:t>
      </w:r>
    </w:p>
    <w:p w14:paraId="40400EEB" w14:textId="77777777" w:rsidR="001D05A7" w:rsidRPr="001D05A7" w:rsidRDefault="001D05A7" w:rsidP="004D53A6">
      <w:pPr>
        <w:pStyle w:val="a5"/>
        <w:spacing w:line="240" w:lineRule="auto"/>
        <w:ind w:firstLine="1080"/>
        <w:rPr>
          <w:lang w:val="uk-UA"/>
        </w:rPr>
      </w:pPr>
      <w:r w:rsidRPr="001D05A7">
        <w:rPr>
          <w:lang w:val="uk-UA"/>
        </w:rPr>
        <w:t>T – період спостереження;</w:t>
      </w:r>
    </w:p>
    <w:p w14:paraId="74891D18" w14:textId="77777777" w:rsidR="001D05A7" w:rsidRPr="001D05A7" w:rsidRDefault="001D05A7" w:rsidP="004D53A6">
      <w:pPr>
        <w:pStyle w:val="a5"/>
        <w:spacing w:line="240" w:lineRule="auto"/>
        <w:ind w:firstLine="1080"/>
        <w:rPr>
          <w:lang w:val="uk-UA"/>
        </w:rPr>
      </w:pPr>
      <w:r w:rsidRPr="001D05A7">
        <w:rPr>
          <w:position w:val="-14"/>
          <w:lang w:val="uk-UA"/>
        </w:rPr>
        <w:object w:dxaOrig="1420" w:dyaOrig="380" w14:anchorId="2A6EF0FD">
          <v:shape id="_x0000_i1158" type="#_x0000_t75" style="width:75.2pt;height:19.9pt" o:ole="">
            <v:imagedata r:id="rId269" o:title=""/>
          </v:shape>
          <o:OLEObject Type="Embed" ProgID="Equation.3" ShapeID="_x0000_i1158" DrawAspect="Content" ObjectID="_1763129129" r:id="rId270"/>
        </w:object>
      </w:r>
      <w:r w:rsidRPr="001D05A7">
        <w:rPr>
          <w:lang w:val="uk-UA"/>
        </w:rPr>
        <w:t xml:space="preserve"> – коефіцієнти ряду.</w:t>
      </w:r>
    </w:p>
    <w:p w14:paraId="4B2E05BF" w14:textId="77777777" w:rsidR="001D05A7" w:rsidRPr="001D05A7" w:rsidRDefault="001D05A7" w:rsidP="004D53A6">
      <w:pPr>
        <w:pStyle w:val="a5"/>
        <w:spacing w:line="240" w:lineRule="auto"/>
        <w:rPr>
          <w:lang w:val="uk-UA"/>
        </w:rPr>
      </w:pPr>
      <w:r w:rsidRPr="001D05A7">
        <w:rPr>
          <w:lang w:val="uk-UA"/>
        </w:rPr>
        <w:t>Оцінки коефіцієнтів ряду, отримані методом МНК, мають вигляд:</w:t>
      </w:r>
    </w:p>
    <w:p w14:paraId="3F9F5D1C" w14:textId="77777777" w:rsidR="001D05A7" w:rsidRPr="001D05A7" w:rsidRDefault="001D05A7" w:rsidP="004D53A6">
      <w:pPr>
        <w:pStyle w:val="a5"/>
        <w:tabs>
          <w:tab w:val="center" w:pos="4680"/>
          <w:tab w:val="right" w:pos="9180"/>
        </w:tabs>
        <w:spacing w:line="240" w:lineRule="auto"/>
        <w:ind w:firstLine="0"/>
        <w:rPr>
          <w:lang w:val="uk-UA"/>
        </w:rPr>
      </w:pPr>
      <w:r w:rsidRPr="001D05A7">
        <w:rPr>
          <w:lang w:val="uk-UA"/>
        </w:rPr>
        <w:lastRenderedPageBreak/>
        <w:tab/>
      </w:r>
      <w:r w:rsidRPr="001D05A7">
        <w:rPr>
          <w:lang w:val="uk-UA"/>
        </w:rPr>
        <w:object w:dxaOrig="1300" w:dyaOrig="680" w14:anchorId="7D1FE788">
          <v:shape id="_x0000_i1159" type="#_x0000_t75" style="width:76.3pt;height:39.2pt" o:ole="">
            <v:imagedata r:id="rId271" o:title=""/>
          </v:shape>
          <o:OLEObject Type="Embed" ProgID="Equation.3" ShapeID="_x0000_i1159" DrawAspect="Content" ObjectID="_1763129130" r:id="rId272"/>
        </w:object>
      </w:r>
    </w:p>
    <w:p w14:paraId="5FC3C427"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position w:val="-28"/>
          <w:lang w:val="uk-UA"/>
        </w:rPr>
        <w:object w:dxaOrig="3820" w:dyaOrig="700" w14:anchorId="4C025380">
          <v:shape id="_x0000_i1160" type="#_x0000_t75" style="width:232.65pt;height:42.45pt" o:ole="">
            <v:imagedata r:id="rId273" o:title=""/>
          </v:shape>
          <o:OLEObject Type="Embed" ProgID="Equation.3" ShapeID="_x0000_i1160" DrawAspect="Content" ObjectID="_1763129131" r:id="rId274"/>
        </w:object>
      </w:r>
      <w:r w:rsidRPr="001D05A7">
        <w:rPr>
          <w:lang w:val="uk-UA"/>
        </w:rPr>
        <w:tab/>
        <w:t>(3.9)</w:t>
      </w:r>
    </w:p>
    <w:p w14:paraId="7448E2DB"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position w:val="-28"/>
          <w:lang w:val="uk-UA"/>
        </w:rPr>
        <w:object w:dxaOrig="3700" w:dyaOrig="700" w14:anchorId="104A4286">
          <v:shape id="_x0000_i1161" type="#_x0000_t75" style="width:205.25pt;height:38.7pt" o:ole="">
            <v:imagedata r:id="rId275" o:title=""/>
          </v:shape>
          <o:OLEObject Type="Embed" ProgID="Equation.3" ShapeID="_x0000_i1161" DrawAspect="Content" ObjectID="_1763129132" r:id="rId276"/>
        </w:object>
      </w:r>
    </w:p>
    <w:p w14:paraId="2B33F1D5"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lang w:val="uk-UA"/>
        </w:rPr>
        <w:object w:dxaOrig="2000" w:dyaOrig="680" w14:anchorId="0BE6CD2C">
          <v:shape id="_x0000_i1162" type="#_x0000_t75" style="width:108pt;height:37.05pt" o:ole="">
            <v:imagedata r:id="rId277" o:title=""/>
          </v:shape>
          <o:OLEObject Type="Embed" ProgID="Equation.3" ShapeID="_x0000_i1162" DrawAspect="Content" ObjectID="_1763129133" r:id="rId278"/>
        </w:object>
      </w:r>
    </w:p>
    <w:p w14:paraId="02D13F0A" w14:textId="77777777" w:rsidR="001D05A7" w:rsidRPr="001D05A7" w:rsidRDefault="001D05A7" w:rsidP="004D53A6">
      <w:pPr>
        <w:pStyle w:val="a5"/>
        <w:tabs>
          <w:tab w:val="right" w:pos="9638"/>
        </w:tabs>
        <w:spacing w:line="240" w:lineRule="auto"/>
        <w:rPr>
          <w:lang w:val="uk-UA"/>
        </w:rPr>
      </w:pPr>
      <w:r w:rsidRPr="001D05A7">
        <w:rPr>
          <w:lang w:val="uk-UA"/>
        </w:rPr>
        <w:t>Недоліком всіх аналітичних методів згладжування є необхідність постулювання форми тренда з точністю до параметрів перед початком експериментального дослідження на основі відомого ряду y</w:t>
      </w:r>
      <w:r w:rsidRPr="001D05A7">
        <w:rPr>
          <w:vertAlign w:val="subscript"/>
          <w:lang w:val="uk-UA"/>
        </w:rPr>
        <w:t>t</w:t>
      </w:r>
      <w:r w:rsidRPr="001D05A7">
        <w:rPr>
          <w:lang w:val="uk-UA"/>
        </w:rPr>
        <w:t>, t=1,2,…,Т. Цього недоліку позбавлені адитивні методи, в основі яких лежить модель експонентного згладжування, запропонована Р. Брауном.</w:t>
      </w:r>
    </w:p>
    <w:p w14:paraId="306C2120" w14:textId="77777777" w:rsidR="001D05A7" w:rsidRPr="001D05A7" w:rsidRDefault="001D05A7" w:rsidP="004D53A6">
      <w:pPr>
        <w:pStyle w:val="a5"/>
        <w:tabs>
          <w:tab w:val="right" w:pos="9638"/>
        </w:tabs>
        <w:spacing w:line="240" w:lineRule="auto"/>
        <w:rPr>
          <w:lang w:val="uk-UA"/>
        </w:rPr>
      </w:pPr>
      <w:r w:rsidRPr="001D05A7">
        <w:rPr>
          <w:lang w:val="uk-UA"/>
        </w:rPr>
        <w:t>Сутність цього методу полягає в тім, що часовий ряд згладжується за допомогою ковзного середнього, в якому ваги розподіляються за експоненціальним законом. Така зважена ковзна середня характеризує значення динамічного ряду наприкінці інтервалу згладжування, тобто є характеристикою останніх рівнів ряду. Середня з експоненціально розподіленими вагами записується в наступному виді:</w:t>
      </w:r>
    </w:p>
    <w:p w14:paraId="3F3F8ED6"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position w:val="-28"/>
          <w:lang w:val="uk-UA"/>
        </w:rPr>
        <w:object w:dxaOrig="2079" w:dyaOrig="680" w14:anchorId="5091D3FB">
          <v:shape id="_x0000_i1163" type="#_x0000_t75" style="width:124.65pt;height:40.85pt" o:ole="">
            <v:imagedata r:id="rId279" o:title=""/>
          </v:shape>
          <o:OLEObject Type="Embed" ProgID="Equation.3" ShapeID="_x0000_i1163" DrawAspect="Content" ObjectID="_1763129134" r:id="rId280"/>
        </w:object>
      </w:r>
      <w:r w:rsidRPr="001D05A7">
        <w:rPr>
          <w:lang w:val="uk-UA"/>
        </w:rPr>
        <w:tab/>
        <w:t>(3.10)</w:t>
      </w:r>
    </w:p>
    <w:p w14:paraId="045779CB" w14:textId="77777777" w:rsidR="001D05A7" w:rsidRPr="001D05A7" w:rsidRDefault="001D05A7" w:rsidP="004D53A6">
      <w:pPr>
        <w:pStyle w:val="a5"/>
        <w:tabs>
          <w:tab w:val="right" w:pos="9638"/>
        </w:tabs>
        <w:spacing w:line="240" w:lineRule="auto"/>
        <w:rPr>
          <w:lang w:val="uk-UA"/>
        </w:rPr>
      </w:pPr>
      <w:r w:rsidRPr="001D05A7">
        <w:rPr>
          <w:lang w:val="uk-UA"/>
        </w:rPr>
        <w:t xml:space="preserve">де </w:t>
      </w:r>
      <w:r w:rsidRPr="001D05A7">
        <w:rPr>
          <w:position w:val="-12"/>
        </w:rPr>
        <w:object w:dxaOrig="260" w:dyaOrig="360" w14:anchorId="057E21D9">
          <v:shape id="_x0000_i1164" type="#_x0000_t75" style="width:13.45pt;height:18.25pt" o:ole="">
            <v:imagedata r:id="rId281" o:title=""/>
          </v:shape>
          <o:OLEObject Type="Embed" ProgID="Equation.3" ShapeID="_x0000_i1164" DrawAspect="Content" ObjectID="_1763129135" r:id="rId282"/>
        </w:object>
      </w:r>
      <w:r w:rsidRPr="001D05A7">
        <w:rPr>
          <w:lang w:val="uk-UA"/>
        </w:rPr>
        <w:t xml:space="preserve"> – згладжена середня;</w:t>
      </w:r>
    </w:p>
    <w:p w14:paraId="2AE81041" w14:textId="77777777" w:rsidR="001D05A7" w:rsidRPr="001D05A7" w:rsidRDefault="001D05A7" w:rsidP="004D53A6">
      <w:pPr>
        <w:pStyle w:val="a5"/>
        <w:tabs>
          <w:tab w:val="right" w:pos="9638"/>
        </w:tabs>
        <w:spacing w:line="240" w:lineRule="auto"/>
        <w:ind w:firstLine="1080"/>
        <w:rPr>
          <w:lang w:val="uk-UA"/>
        </w:rPr>
      </w:pPr>
      <w:r w:rsidRPr="001D05A7">
        <w:rPr>
          <w:lang w:val="uk-UA"/>
        </w:rPr>
        <w:t>α – параметр згладжування; 0&lt; α</w:t>
      </w:r>
      <w:r w:rsidRPr="001D05A7">
        <w:rPr>
          <w:lang w:val="uk-UA"/>
        </w:rPr>
        <w:object w:dxaOrig="200" w:dyaOrig="240" w14:anchorId="52E53741">
          <v:shape id="_x0000_i1165" type="#_x0000_t75" style="width:10.2pt;height:11.8pt" o:ole="">
            <v:imagedata r:id="rId283" o:title=""/>
          </v:shape>
          <o:OLEObject Type="Embed" ProgID="Equation.3" ShapeID="_x0000_i1165" DrawAspect="Content" ObjectID="_1763129136" r:id="rId284"/>
        </w:object>
      </w:r>
      <w:r w:rsidRPr="001D05A7">
        <w:rPr>
          <w:lang w:val="uk-UA"/>
        </w:rPr>
        <w:t>1;</w:t>
      </w:r>
    </w:p>
    <w:p w14:paraId="23C4473C" w14:textId="77777777" w:rsidR="001D05A7" w:rsidRPr="001D05A7" w:rsidRDefault="001D05A7" w:rsidP="004D53A6">
      <w:pPr>
        <w:pStyle w:val="a5"/>
        <w:tabs>
          <w:tab w:val="right" w:pos="9638"/>
        </w:tabs>
        <w:spacing w:line="240" w:lineRule="auto"/>
        <w:ind w:firstLine="1080"/>
        <w:rPr>
          <w:lang w:val="uk-UA"/>
        </w:rPr>
      </w:pPr>
      <w:r w:rsidRPr="001D05A7">
        <w:rPr>
          <w:position w:val="-12"/>
        </w:rPr>
        <w:object w:dxaOrig="400" w:dyaOrig="360" w14:anchorId="3E85A602">
          <v:shape id="_x0000_i1166" type="#_x0000_t75" style="width:19.9pt;height:18.25pt" o:ole="">
            <v:imagedata r:id="rId285" o:title=""/>
          </v:shape>
          <o:OLEObject Type="Embed" ProgID="Equation.3" ShapeID="_x0000_i1166" DrawAspect="Content" ObjectID="_1763129137" r:id="rId286"/>
        </w:object>
      </w:r>
      <w:r w:rsidRPr="001D05A7">
        <w:rPr>
          <w:lang w:val="uk-UA"/>
        </w:rPr>
        <w:t xml:space="preserve"> – значення t-s рівня ряду.</w:t>
      </w:r>
    </w:p>
    <w:p w14:paraId="3BED966C" w14:textId="77777777" w:rsidR="001D05A7" w:rsidRPr="001D05A7" w:rsidRDefault="001D05A7" w:rsidP="004D53A6">
      <w:pPr>
        <w:pStyle w:val="a5"/>
        <w:tabs>
          <w:tab w:val="right" w:pos="9638"/>
        </w:tabs>
        <w:spacing w:line="240" w:lineRule="auto"/>
        <w:rPr>
          <w:lang w:val="uk-UA"/>
        </w:rPr>
      </w:pPr>
      <w:r w:rsidRPr="001D05A7">
        <w:rPr>
          <w:lang w:val="uk-UA"/>
        </w:rPr>
        <w:t>Оператор згладжування можна знову застосовувати до вже згладжених значень; в результаті одержимо оператори згладжування другого, третього й т.д. порядків:</w:t>
      </w:r>
    </w:p>
    <w:p w14:paraId="24B08DF8"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lang w:val="uk-UA"/>
        </w:rPr>
        <w:object w:dxaOrig="2420" w:dyaOrig="400" w14:anchorId="283E7C0F">
          <v:shape id="_x0000_i1167" type="#_x0000_t75" style="width:121.45pt;height:19.9pt" o:ole="">
            <v:imagedata r:id="rId287" o:title=""/>
          </v:shape>
          <o:OLEObject Type="Embed" ProgID="Equation.3" ShapeID="_x0000_i1167" DrawAspect="Content" ObjectID="_1763129138" r:id="rId288"/>
        </w:object>
      </w:r>
      <w:r w:rsidRPr="001D05A7">
        <w:rPr>
          <w:lang w:val="uk-UA"/>
        </w:rPr>
        <w:t>;</w:t>
      </w:r>
    </w:p>
    <w:p w14:paraId="244329AE"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position w:val="-12"/>
          <w:lang w:val="uk-UA"/>
        </w:rPr>
        <w:object w:dxaOrig="2640" w:dyaOrig="380" w14:anchorId="002A236B">
          <v:shape id="_x0000_i1168" type="#_x0000_t75" style="width:132.2pt;height:19.35pt" o:ole="">
            <v:imagedata r:id="rId289" o:title=""/>
          </v:shape>
          <o:OLEObject Type="Embed" ProgID="Equation.3" ShapeID="_x0000_i1168" DrawAspect="Content" ObjectID="_1763129139" r:id="rId290"/>
        </w:object>
      </w:r>
      <w:r w:rsidRPr="001D05A7">
        <w:rPr>
          <w:lang w:val="uk-UA"/>
        </w:rPr>
        <w:tab/>
        <w:t>(3.11)</w:t>
      </w:r>
    </w:p>
    <w:p w14:paraId="3FA2AFBC"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t>…………………………..</w:t>
      </w:r>
    </w:p>
    <w:p w14:paraId="5F3C89A0"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lang w:val="uk-UA"/>
        </w:rPr>
        <w:object w:dxaOrig="2960" w:dyaOrig="400" w14:anchorId="6B9D7CC9">
          <v:shape id="_x0000_i1169" type="#_x0000_t75" style="width:148.3pt;height:19.9pt" o:ole="">
            <v:imagedata r:id="rId291" o:title=""/>
          </v:shape>
          <o:OLEObject Type="Embed" ProgID="Equation.3" ShapeID="_x0000_i1169" DrawAspect="Content" ObjectID="_1763129140" r:id="rId292"/>
        </w:object>
      </w:r>
      <w:r w:rsidRPr="001D05A7">
        <w:rPr>
          <w:lang w:val="uk-UA"/>
        </w:rPr>
        <w:t>.</w:t>
      </w:r>
    </w:p>
    <w:p w14:paraId="3078A029" w14:textId="77777777" w:rsidR="001D05A7" w:rsidRPr="001D05A7" w:rsidRDefault="001D05A7" w:rsidP="004D53A6">
      <w:pPr>
        <w:pStyle w:val="a5"/>
        <w:tabs>
          <w:tab w:val="right" w:pos="9638"/>
        </w:tabs>
        <w:spacing w:line="240" w:lineRule="auto"/>
        <w:rPr>
          <w:lang w:val="uk-UA"/>
        </w:rPr>
      </w:pPr>
      <w:r w:rsidRPr="001D05A7">
        <w:rPr>
          <w:lang w:val="uk-UA"/>
        </w:rPr>
        <w:t>Константа згладжування α обирається після змістовного аналізу досліджуваного процесу залежно від відносної цінності минулих даних. Якщо необхідно додати більшу вагу останнім даним, то значення α вибирається близьким до одиниці. Якщо необхідно врахувати більшу частину наявних даних, то беруться невеликі значення коефіцієнта згладжування.</w:t>
      </w:r>
    </w:p>
    <w:p w14:paraId="1EA500FD" w14:textId="77777777" w:rsidR="001D05A7" w:rsidRPr="001D05A7" w:rsidRDefault="001D05A7" w:rsidP="004D53A6">
      <w:pPr>
        <w:pStyle w:val="a5"/>
        <w:tabs>
          <w:tab w:val="right" w:pos="9638"/>
        </w:tabs>
        <w:spacing w:line="240" w:lineRule="auto"/>
        <w:rPr>
          <w:lang w:val="uk-UA"/>
        </w:rPr>
      </w:pPr>
      <w:r w:rsidRPr="001D05A7">
        <w:rPr>
          <w:lang w:val="uk-UA"/>
        </w:rPr>
        <w:t>В якості методу вибору оптимального значення α може бути використаний наступний:</w:t>
      </w:r>
    </w:p>
    <w:p w14:paraId="3B23B750" w14:textId="77777777" w:rsidR="001D05A7" w:rsidRPr="001D05A7" w:rsidRDefault="001D05A7" w:rsidP="00787D86">
      <w:pPr>
        <w:pStyle w:val="a5"/>
        <w:numPr>
          <w:ilvl w:val="0"/>
          <w:numId w:val="4"/>
        </w:numPr>
        <w:tabs>
          <w:tab w:val="clear" w:pos="2138"/>
          <w:tab w:val="num" w:pos="720"/>
        </w:tabs>
        <w:spacing w:line="240" w:lineRule="auto"/>
        <w:ind w:left="720"/>
        <w:rPr>
          <w:lang w:val="uk-UA"/>
        </w:rPr>
      </w:pPr>
      <w:r w:rsidRPr="001D05A7">
        <w:rPr>
          <w:lang w:val="uk-UA"/>
        </w:rPr>
        <w:t xml:space="preserve">дані ряду діляться на дві частини – навчальну й контрольну; </w:t>
      </w:r>
    </w:p>
    <w:p w14:paraId="643C43E3" w14:textId="77777777" w:rsidR="001D05A7" w:rsidRPr="001D05A7" w:rsidRDefault="001D05A7" w:rsidP="00787D86">
      <w:pPr>
        <w:pStyle w:val="a5"/>
        <w:numPr>
          <w:ilvl w:val="0"/>
          <w:numId w:val="4"/>
        </w:numPr>
        <w:tabs>
          <w:tab w:val="clear" w:pos="2138"/>
          <w:tab w:val="num" w:pos="720"/>
        </w:tabs>
        <w:spacing w:line="240" w:lineRule="auto"/>
        <w:ind w:left="720"/>
        <w:rPr>
          <w:lang w:val="uk-UA"/>
        </w:rPr>
      </w:pPr>
      <w:r w:rsidRPr="001D05A7">
        <w:rPr>
          <w:lang w:val="uk-UA"/>
        </w:rPr>
        <w:t>по навчальній частині ряду для різних значень α здійснюється прогноз на період, що відповідає довжині контрольної частини ряду;</w:t>
      </w:r>
    </w:p>
    <w:p w14:paraId="770554C5" w14:textId="77777777" w:rsidR="001D05A7" w:rsidRPr="001D05A7" w:rsidRDefault="001D05A7" w:rsidP="00787D86">
      <w:pPr>
        <w:pStyle w:val="a5"/>
        <w:numPr>
          <w:ilvl w:val="0"/>
          <w:numId w:val="4"/>
        </w:numPr>
        <w:tabs>
          <w:tab w:val="clear" w:pos="2138"/>
          <w:tab w:val="num" w:pos="720"/>
        </w:tabs>
        <w:spacing w:line="240" w:lineRule="auto"/>
        <w:ind w:left="720"/>
        <w:rPr>
          <w:lang w:val="uk-UA"/>
        </w:rPr>
      </w:pPr>
      <w:r w:rsidRPr="001D05A7">
        <w:rPr>
          <w:lang w:val="uk-UA"/>
        </w:rPr>
        <w:lastRenderedPageBreak/>
        <w:t>оптимальне значення α обирається із умови мінімуму середньоквадратичної помилки прогнозу.</w:t>
      </w:r>
    </w:p>
    <w:p w14:paraId="22920CB1" w14:textId="77777777" w:rsidR="001D05A7" w:rsidRPr="001D05A7" w:rsidRDefault="001D05A7" w:rsidP="004D53A6">
      <w:pPr>
        <w:pStyle w:val="a5"/>
        <w:spacing w:line="240" w:lineRule="auto"/>
        <w:rPr>
          <w:lang w:val="uk-UA"/>
        </w:rPr>
      </w:pPr>
      <w:r w:rsidRPr="001D05A7">
        <w:rPr>
          <w:lang w:val="uk-UA"/>
        </w:rPr>
        <w:t>Можливість прогнозування в методі експоненціального згладжування випливає із фундаментальної теореми Р. Брауна, згідно якої коефіцієнти прогнозованих поліномів визначаються за допомогою дисконтованого методу найменших квадратів і аналітично виражаються через згладжені значення ряду. Наприклад, для лінійної моделі</w:t>
      </w:r>
    </w:p>
    <w:p w14:paraId="57FDB758" w14:textId="77777777" w:rsidR="001D05A7" w:rsidRPr="001D05A7" w:rsidRDefault="001D05A7" w:rsidP="004D53A6">
      <w:pPr>
        <w:pStyle w:val="a5"/>
        <w:tabs>
          <w:tab w:val="center" w:pos="4680"/>
          <w:tab w:val="right" w:pos="9180"/>
        </w:tabs>
        <w:spacing w:line="240" w:lineRule="auto"/>
        <w:ind w:firstLine="0"/>
        <w:rPr>
          <w:lang w:val="uk-UA"/>
        </w:rPr>
      </w:pPr>
      <w:r w:rsidRPr="001D05A7">
        <w:rPr>
          <w:lang w:val="uk-UA"/>
        </w:rPr>
        <w:tab/>
      </w:r>
      <w:r w:rsidRPr="001D05A7">
        <w:rPr>
          <w:position w:val="-12"/>
          <w:lang w:val="uk-UA"/>
        </w:rPr>
        <w:object w:dxaOrig="1880" w:dyaOrig="400" w14:anchorId="13C91EB7">
          <v:shape id="_x0000_i1170" type="#_x0000_t75" style="width:112.85pt;height:24.2pt" o:ole="">
            <v:imagedata r:id="rId293" o:title=""/>
          </v:shape>
          <o:OLEObject Type="Embed" ProgID="Equation.3" ShapeID="_x0000_i1170" DrawAspect="Content" ObjectID="_1763129141" r:id="rId294"/>
        </w:object>
      </w:r>
    </w:p>
    <w:p w14:paraId="3B6F8B07" w14:textId="77777777" w:rsidR="001D05A7" w:rsidRPr="001D05A7" w:rsidRDefault="001D05A7" w:rsidP="004D53A6">
      <w:pPr>
        <w:pStyle w:val="a5"/>
        <w:spacing w:line="240" w:lineRule="auto"/>
        <w:ind w:firstLine="0"/>
        <w:rPr>
          <w:lang w:val="uk-UA"/>
        </w:rPr>
      </w:pPr>
      <w:r w:rsidRPr="001D05A7">
        <w:rPr>
          <w:lang w:val="uk-UA"/>
        </w:rPr>
        <w:t xml:space="preserve">оцінки коефіцієнтів </w:t>
      </w:r>
      <w:r w:rsidRPr="001D05A7">
        <w:rPr>
          <w:position w:val="-12"/>
        </w:rPr>
        <w:object w:dxaOrig="440" w:dyaOrig="400" w14:anchorId="25ABFF5D">
          <v:shape id="_x0000_i1171" type="#_x0000_t75" style="width:21.5pt;height:19.9pt" o:ole="">
            <v:imagedata r:id="rId295" o:title=""/>
          </v:shape>
          <o:OLEObject Type="Embed" ProgID="Equation.3" ShapeID="_x0000_i1171" DrawAspect="Content" ObjectID="_1763129142" r:id="rId296"/>
        </w:object>
      </w:r>
      <w:r w:rsidRPr="001D05A7">
        <w:rPr>
          <w:lang w:val="uk-UA"/>
        </w:rPr>
        <w:t xml:space="preserve"> і </w:t>
      </w:r>
      <w:r w:rsidRPr="001D05A7">
        <w:rPr>
          <w:position w:val="-10"/>
        </w:rPr>
        <w:object w:dxaOrig="420" w:dyaOrig="380" w14:anchorId="5270650E">
          <v:shape id="_x0000_i1172" type="#_x0000_t75" style="width:20.95pt;height:19.35pt" o:ole="">
            <v:imagedata r:id="rId297" o:title=""/>
          </v:shape>
          <o:OLEObject Type="Embed" ProgID="Equation.3" ShapeID="_x0000_i1172" DrawAspect="Content" ObjectID="_1763129143" r:id="rId298"/>
        </w:object>
      </w:r>
      <w:r w:rsidRPr="001D05A7">
        <w:rPr>
          <w:lang w:val="uk-UA"/>
        </w:rPr>
        <w:t xml:space="preserve"> визначається з виразів:</w:t>
      </w:r>
    </w:p>
    <w:p w14:paraId="41356023" w14:textId="77777777" w:rsidR="001D05A7" w:rsidRPr="001D05A7" w:rsidRDefault="001D05A7" w:rsidP="004D53A6">
      <w:pPr>
        <w:pStyle w:val="a5"/>
        <w:tabs>
          <w:tab w:val="center" w:pos="4680"/>
          <w:tab w:val="right" w:pos="9180"/>
        </w:tabs>
        <w:spacing w:line="240" w:lineRule="auto"/>
        <w:ind w:firstLine="0"/>
        <w:rPr>
          <w:lang w:val="uk-UA"/>
        </w:rPr>
      </w:pPr>
      <w:r w:rsidRPr="001D05A7">
        <w:rPr>
          <w:lang w:val="uk-UA"/>
        </w:rPr>
        <w:tab/>
      </w:r>
      <w:r w:rsidRPr="001D05A7">
        <w:rPr>
          <w:lang w:val="uk-UA"/>
        </w:rPr>
        <w:object w:dxaOrig="1960" w:dyaOrig="400" w14:anchorId="3CE1B4DC">
          <v:shape id="_x0000_i1173" type="#_x0000_t75" style="width:138.1pt;height:28.5pt" o:ole="">
            <v:imagedata r:id="rId299" o:title=""/>
          </v:shape>
          <o:OLEObject Type="Embed" ProgID="Equation.3" ShapeID="_x0000_i1173" DrawAspect="Content" ObjectID="_1763129144" r:id="rId300"/>
        </w:object>
      </w:r>
    </w:p>
    <w:p w14:paraId="37B5FB54"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position w:val="-24"/>
          <w:lang w:val="uk-UA"/>
        </w:rPr>
        <w:object w:dxaOrig="2400" w:dyaOrig="620" w14:anchorId="39E42F8B">
          <v:shape id="_x0000_i1174" type="#_x0000_t75" style="width:151pt;height:39.2pt" o:ole="">
            <v:imagedata r:id="rId301" o:title=""/>
          </v:shape>
          <o:OLEObject Type="Embed" ProgID="Equation.3" ShapeID="_x0000_i1174" DrawAspect="Content" ObjectID="_1763129145" r:id="rId302"/>
        </w:object>
      </w:r>
      <w:r w:rsidRPr="001D05A7">
        <w:rPr>
          <w:lang w:val="uk-UA"/>
        </w:rPr>
        <w:tab/>
        <w:t>(3.12)</w:t>
      </w:r>
    </w:p>
    <w:p w14:paraId="5B778C79" w14:textId="77777777" w:rsidR="001D05A7" w:rsidRPr="001D05A7" w:rsidRDefault="001D05A7" w:rsidP="004D53A6">
      <w:pPr>
        <w:pStyle w:val="a5"/>
        <w:tabs>
          <w:tab w:val="right" w:pos="9638"/>
        </w:tabs>
        <w:spacing w:line="240" w:lineRule="auto"/>
        <w:rPr>
          <w:lang w:val="uk-UA"/>
        </w:rPr>
      </w:pPr>
      <w:r w:rsidRPr="001D05A7">
        <w:rPr>
          <w:lang w:val="uk-UA"/>
        </w:rPr>
        <w:t xml:space="preserve">де </w:t>
      </w:r>
      <w:r w:rsidRPr="001D05A7">
        <w:rPr>
          <w:position w:val="-12"/>
        </w:rPr>
        <w:object w:dxaOrig="420" w:dyaOrig="360" w14:anchorId="0200B640">
          <v:shape id="_x0000_i1175" type="#_x0000_t75" style="width:20.95pt;height:18.25pt" o:ole="">
            <v:imagedata r:id="rId303" o:title=""/>
          </v:shape>
          <o:OLEObject Type="Embed" ProgID="Equation.3" ShapeID="_x0000_i1175" DrawAspect="Content" ObjectID="_1763129146" r:id="rId304"/>
        </w:object>
      </w:r>
      <w:r w:rsidRPr="001D05A7">
        <w:rPr>
          <w:lang w:val="uk-UA"/>
        </w:rPr>
        <w:t xml:space="preserve"> – оцінка прогнозу на глибину τ.</w:t>
      </w:r>
    </w:p>
    <w:p w14:paraId="1454D853" w14:textId="77777777" w:rsidR="001D05A7" w:rsidRPr="001D05A7" w:rsidRDefault="001D05A7" w:rsidP="004D53A6">
      <w:pPr>
        <w:pStyle w:val="a5"/>
        <w:tabs>
          <w:tab w:val="right" w:pos="9638"/>
        </w:tabs>
        <w:spacing w:line="240" w:lineRule="auto"/>
        <w:rPr>
          <w:lang w:val="uk-UA"/>
        </w:rPr>
      </w:pPr>
      <w:r w:rsidRPr="001D05A7">
        <w:rPr>
          <w:lang w:val="uk-UA"/>
        </w:rPr>
        <w:t>Для прогнозування на глибину τ за межі відомого відрізка ряду використовують прогнозуючий поліном, знайдений на основі всього ряду</w:t>
      </w:r>
    </w:p>
    <w:p w14:paraId="15FB9DE1" w14:textId="77777777" w:rsidR="001D05A7" w:rsidRPr="001D05A7" w:rsidRDefault="001D05A7" w:rsidP="004D53A6">
      <w:pPr>
        <w:pStyle w:val="a5"/>
        <w:tabs>
          <w:tab w:val="right" w:pos="9638"/>
        </w:tabs>
        <w:spacing w:line="240" w:lineRule="auto"/>
        <w:ind w:firstLine="0"/>
        <w:jc w:val="center"/>
        <w:rPr>
          <w:lang w:val="uk-UA"/>
        </w:rPr>
      </w:pPr>
      <w:r w:rsidRPr="001D05A7">
        <w:rPr>
          <w:position w:val="-28"/>
          <w:lang w:val="uk-UA"/>
        </w:rPr>
        <w:object w:dxaOrig="980" w:dyaOrig="700" w14:anchorId="705C650D">
          <v:shape id="_x0000_i1176" type="#_x0000_t75" style="width:67.7pt;height:47.8pt" o:ole="">
            <v:imagedata r:id="rId305" o:title=""/>
          </v:shape>
          <o:OLEObject Type="Embed" ProgID="Equation.3" ShapeID="_x0000_i1176" DrawAspect="Content" ObjectID="_1763129147" r:id="rId306"/>
        </w:object>
      </w:r>
    </w:p>
    <w:p w14:paraId="70E47D47" w14:textId="77777777" w:rsidR="001D05A7" w:rsidRPr="001D05A7" w:rsidRDefault="001D05A7" w:rsidP="004D53A6">
      <w:pPr>
        <w:pStyle w:val="a5"/>
        <w:tabs>
          <w:tab w:val="right" w:pos="9638"/>
        </w:tabs>
        <w:spacing w:line="240" w:lineRule="auto"/>
        <w:rPr>
          <w:lang w:val="uk-UA"/>
        </w:rPr>
      </w:pPr>
      <w:r w:rsidRPr="001D05A7">
        <w:rPr>
          <w:lang w:val="uk-UA"/>
        </w:rPr>
        <w:t>В тому випадку коли в околі крапки Т детермінована складова близька до постійної, застосовують процедуру однократного експоненціального згладжування й прогноз визначається за формулою:</w:t>
      </w:r>
    </w:p>
    <w:p w14:paraId="08A70402"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00FF7DB3" w:rsidRPr="001D05A7">
        <w:rPr>
          <w:position w:val="-12"/>
          <w:lang w:val="uk-UA"/>
        </w:rPr>
        <w:object w:dxaOrig="2480" w:dyaOrig="380" w14:anchorId="239D9F95">
          <v:shape id="_x0000_i1177" type="#_x0000_t75" style="width:178.95pt;height:27.4pt" o:ole="">
            <v:imagedata r:id="rId307" o:title=""/>
          </v:shape>
          <o:OLEObject Type="Embed" ProgID="Equation.3" ShapeID="_x0000_i1177" DrawAspect="Content" ObjectID="_1763129148" r:id="rId308"/>
        </w:object>
      </w:r>
      <w:r w:rsidRPr="001D05A7">
        <w:rPr>
          <w:lang w:val="uk-UA"/>
        </w:rPr>
        <w:tab/>
        <w:t>(3.13)</w:t>
      </w:r>
    </w:p>
    <w:p w14:paraId="0A5173E8" w14:textId="77777777" w:rsidR="001D05A7" w:rsidRPr="001D05A7" w:rsidRDefault="001D05A7" w:rsidP="004D53A6">
      <w:pPr>
        <w:pStyle w:val="a5"/>
        <w:tabs>
          <w:tab w:val="right" w:pos="9638"/>
        </w:tabs>
        <w:spacing w:line="240" w:lineRule="auto"/>
        <w:rPr>
          <w:lang w:val="uk-UA"/>
        </w:rPr>
      </w:pPr>
      <w:r w:rsidRPr="001D05A7">
        <w:rPr>
          <w:lang w:val="uk-UA"/>
        </w:rPr>
        <w:t>Довірчий інтервал прогнозу визначається за формулою:</w:t>
      </w:r>
    </w:p>
    <w:p w14:paraId="71D84114"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00FF7DB3" w:rsidRPr="001D05A7">
        <w:rPr>
          <w:position w:val="-26"/>
          <w:lang w:val="uk-UA"/>
        </w:rPr>
        <w:object w:dxaOrig="2580" w:dyaOrig="700" w14:anchorId="70FFEB45">
          <v:shape id="_x0000_i1178" type="#_x0000_t75" style="width:141.3pt;height:39.2pt" o:ole="">
            <v:imagedata r:id="rId309" o:title=""/>
          </v:shape>
          <o:OLEObject Type="Embed" ProgID="Equation.3" ShapeID="_x0000_i1178" DrawAspect="Content" ObjectID="_1763129149" r:id="rId310"/>
        </w:object>
      </w:r>
      <w:r w:rsidRPr="001D05A7">
        <w:rPr>
          <w:lang w:val="uk-UA"/>
        </w:rPr>
        <w:t>,</w:t>
      </w:r>
      <w:r w:rsidRPr="001D05A7">
        <w:rPr>
          <w:lang w:val="uk-UA"/>
        </w:rPr>
        <w:tab/>
        <w:t>(3.14)</w:t>
      </w:r>
    </w:p>
    <w:p w14:paraId="10458624" w14:textId="77777777" w:rsidR="001D05A7" w:rsidRPr="001D05A7" w:rsidRDefault="001D05A7" w:rsidP="004D53A6">
      <w:pPr>
        <w:pStyle w:val="a5"/>
        <w:tabs>
          <w:tab w:val="right" w:pos="9638"/>
        </w:tabs>
        <w:spacing w:line="240" w:lineRule="auto"/>
        <w:rPr>
          <w:lang w:val="uk-UA"/>
        </w:rPr>
      </w:pPr>
      <w:r w:rsidRPr="001D05A7">
        <w:rPr>
          <w:lang w:val="uk-UA"/>
        </w:rPr>
        <w:t xml:space="preserve">де </w:t>
      </w:r>
      <w:r w:rsidRPr="001D05A7">
        <w:rPr>
          <w:position w:val="-26"/>
          <w:lang w:val="uk-UA"/>
        </w:rPr>
        <w:object w:dxaOrig="1920" w:dyaOrig="1040" w14:anchorId="24F1B599">
          <v:shape id="_x0000_i1179" type="#_x0000_t75" style="width:96.2pt;height:52.1pt" o:ole="">
            <v:imagedata r:id="rId311" o:title=""/>
          </v:shape>
          <o:OLEObject Type="Embed" ProgID="Equation.3" ShapeID="_x0000_i1179" DrawAspect="Content" ObjectID="_1763129150" r:id="rId312"/>
        </w:object>
      </w:r>
      <w:r w:rsidRPr="001D05A7">
        <w:rPr>
          <w:lang w:val="uk-UA"/>
        </w:rPr>
        <w:t xml:space="preserve"> – стандартне середньоквадратичне відхилення вихідного ряду;</w:t>
      </w:r>
    </w:p>
    <w:p w14:paraId="5637DFE1" w14:textId="77777777" w:rsidR="001D05A7" w:rsidRPr="001D05A7" w:rsidRDefault="001D05A7" w:rsidP="004D53A6">
      <w:pPr>
        <w:pStyle w:val="a5"/>
        <w:tabs>
          <w:tab w:val="right" w:pos="9638"/>
        </w:tabs>
        <w:spacing w:line="240" w:lineRule="auto"/>
        <w:ind w:firstLine="1260"/>
        <w:rPr>
          <w:lang w:val="uk-UA"/>
        </w:rPr>
      </w:pPr>
      <w:r w:rsidRPr="001D05A7">
        <w:rPr>
          <w:lang w:val="uk-UA"/>
        </w:rPr>
        <w:t>t</w:t>
      </w:r>
      <w:r w:rsidRPr="001D05A7">
        <w:rPr>
          <w:vertAlign w:val="subscript"/>
          <w:lang w:val="uk-UA"/>
        </w:rPr>
        <w:t>1-α</w:t>
      </w:r>
      <w:r w:rsidRPr="001D05A7">
        <w:rPr>
          <w:lang w:val="uk-UA"/>
        </w:rPr>
        <w:t>(T-1) – квантіль розподілу Стьюдента для рівня значущості α.</w:t>
      </w:r>
    </w:p>
    <w:p w14:paraId="38949B8C" w14:textId="77777777" w:rsidR="001D05A7" w:rsidRPr="001D05A7" w:rsidRDefault="001D05A7" w:rsidP="004D53A6">
      <w:pPr>
        <w:pStyle w:val="a5"/>
        <w:tabs>
          <w:tab w:val="right" w:pos="9638"/>
        </w:tabs>
        <w:spacing w:line="240" w:lineRule="auto"/>
        <w:rPr>
          <w:lang w:val="uk-UA"/>
        </w:rPr>
      </w:pPr>
      <w:r w:rsidRPr="001D05A7">
        <w:rPr>
          <w:lang w:val="uk-UA"/>
        </w:rPr>
        <w:t>Якщо в околі крапки Т детермінована складова лінійна, то застосовують подвійне експоненціальне згладжування й крапковий прогноз визначають за формулою:</w:t>
      </w:r>
    </w:p>
    <w:p w14:paraId="38201769"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position w:val="-12"/>
          <w:lang w:val="uk-UA"/>
        </w:rPr>
        <w:object w:dxaOrig="2020" w:dyaOrig="380" w14:anchorId="67D0680D">
          <v:shape id="_x0000_i1180" type="#_x0000_t75" style="width:154.75pt;height:29.55pt" o:ole="">
            <v:imagedata r:id="rId313" o:title=""/>
          </v:shape>
          <o:OLEObject Type="Embed" ProgID="Equation.3" ShapeID="_x0000_i1180" DrawAspect="Content" ObjectID="_1763129151" r:id="rId314"/>
        </w:object>
      </w:r>
      <w:r w:rsidRPr="001D05A7">
        <w:rPr>
          <w:lang w:val="uk-UA"/>
        </w:rPr>
        <w:tab/>
        <w:t>(3.15)</w:t>
      </w:r>
    </w:p>
    <w:p w14:paraId="422EF0E9" w14:textId="77777777" w:rsidR="001D05A7" w:rsidRPr="001D05A7" w:rsidRDefault="001D05A7" w:rsidP="004D53A6">
      <w:pPr>
        <w:pStyle w:val="a5"/>
        <w:tabs>
          <w:tab w:val="right" w:pos="9638"/>
        </w:tabs>
        <w:spacing w:line="240" w:lineRule="auto"/>
        <w:rPr>
          <w:lang w:val="uk-UA"/>
        </w:rPr>
      </w:pPr>
      <w:r w:rsidRPr="001D05A7">
        <w:rPr>
          <w:lang w:val="uk-UA"/>
        </w:rPr>
        <w:t>Довірчий інтервал прогнозу в цьому випадку визначають за формулою:</w:t>
      </w:r>
    </w:p>
    <w:p w14:paraId="1DDCE55A" w14:textId="77777777" w:rsidR="001D05A7" w:rsidRPr="001D05A7" w:rsidRDefault="001D05A7" w:rsidP="004D53A6">
      <w:pPr>
        <w:pStyle w:val="a5"/>
        <w:tabs>
          <w:tab w:val="center" w:pos="4680"/>
          <w:tab w:val="right" w:pos="9638"/>
        </w:tabs>
        <w:spacing w:line="240" w:lineRule="auto"/>
        <w:ind w:firstLine="0"/>
        <w:rPr>
          <w:lang w:val="uk-UA"/>
        </w:rPr>
      </w:pPr>
      <w:r w:rsidRPr="001D05A7">
        <w:rPr>
          <w:position w:val="-30"/>
          <w:lang w:val="uk-UA"/>
        </w:rPr>
        <w:object w:dxaOrig="6700" w:dyaOrig="760" w14:anchorId="4134A0C6">
          <v:shape id="_x0000_i1181" type="#_x0000_t75" style="width:404.6pt;height:46.2pt" o:ole="">
            <v:imagedata r:id="rId315" o:title=""/>
          </v:shape>
          <o:OLEObject Type="Embed" ProgID="Equation.3" ShapeID="_x0000_i1181" DrawAspect="Content" ObjectID="_1763129152" r:id="rId316"/>
        </w:object>
      </w:r>
      <w:r w:rsidRPr="001D05A7">
        <w:rPr>
          <w:lang w:val="uk-UA"/>
        </w:rPr>
        <w:t>,</w:t>
      </w:r>
      <w:r w:rsidRPr="001D05A7">
        <w:rPr>
          <w:lang w:val="uk-UA"/>
        </w:rPr>
        <w:tab/>
        <w:t>(3.16)</w:t>
      </w:r>
    </w:p>
    <w:p w14:paraId="3E5764D8" w14:textId="77777777" w:rsidR="001D05A7" w:rsidRPr="001D05A7" w:rsidRDefault="001D05A7" w:rsidP="004D53A6">
      <w:pPr>
        <w:pStyle w:val="a5"/>
        <w:spacing w:line="240" w:lineRule="auto"/>
        <w:rPr>
          <w:lang w:val="uk-UA"/>
        </w:rPr>
      </w:pPr>
      <w:r w:rsidRPr="001D05A7">
        <w:rPr>
          <w:lang w:val="uk-UA"/>
        </w:rPr>
        <w:t>де t</w:t>
      </w:r>
      <w:r w:rsidRPr="001D05A7">
        <w:rPr>
          <w:vertAlign w:val="subscript"/>
          <w:lang w:val="uk-UA"/>
        </w:rPr>
        <w:t>1-α</w:t>
      </w:r>
      <w:r w:rsidRPr="001D05A7">
        <w:rPr>
          <w:lang w:val="uk-UA"/>
        </w:rPr>
        <w:t xml:space="preserve">(T-2) – квантіль розподілу Стьюдента для рівня значущості </w:t>
      </w:r>
      <w:r w:rsidRPr="001D05A7">
        <w:rPr>
          <w:lang w:val="uk-UA"/>
        </w:rPr>
        <w:object w:dxaOrig="180" w:dyaOrig="340" w14:anchorId="1B08B4E8">
          <v:shape id="_x0000_i1182" type="#_x0000_t75" style="width:9.15pt;height:16.65pt" o:ole="">
            <v:imagedata r:id="rId317" o:title=""/>
          </v:shape>
          <o:OLEObject Type="Embed" ProgID="Equation.3" ShapeID="_x0000_i1182" DrawAspect="Content" ObjectID="_1763129153" r:id="rId318"/>
        </w:object>
      </w:r>
      <w:r w:rsidRPr="001D05A7">
        <w:rPr>
          <w:lang w:val="uk-UA"/>
        </w:rPr>
        <w:t>α;</w:t>
      </w:r>
    </w:p>
    <w:p w14:paraId="39C48052" w14:textId="77777777" w:rsidR="001D05A7" w:rsidRPr="001D05A7" w:rsidRDefault="001D05A7" w:rsidP="004D53A6">
      <w:pPr>
        <w:pStyle w:val="a5"/>
        <w:spacing w:line="240" w:lineRule="auto"/>
        <w:ind w:firstLine="1080"/>
        <w:rPr>
          <w:lang w:val="uk-UA"/>
        </w:rPr>
      </w:pPr>
      <w:r w:rsidRPr="001D05A7">
        <w:rPr>
          <w:position w:val="-26"/>
          <w:lang w:val="uk-UA"/>
        </w:rPr>
        <w:object w:dxaOrig="1920" w:dyaOrig="1040" w14:anchorId="3810EE1D">
          <v:shape id="_x0000_i1183" type="#_x0000_t75" style="width:96.2pt;height:52.1pt" o:ole="">
            <v:imagedata r:id="rId319" o:title=""/>
          </v:shape>
          <o:OLEObject Type="Embed" ProgID="Equation.3" ShapeID="_x0000_i1183" DrawAspect="Content" ObjectID="_1763129154" r:id="rId320"/>
        </w:object>
      </w:r>
      <w:r w:rsidRPr="001D05A7">
        <w:rPr>
          <w:lang w:val="uk-UA"/>
        </w:rPr>
        <w:t xml:space="preserve"> – стандартне середньоквадратичне відхилення вихідного ряду.</w:t>
      </w:r>
    </w:p>
    <w:p w14:paraId="427B9910" w14:textId="77777777" w:rsidR="001D05A7" w:rsidRPr="001D05A7" w:rsidRDefault="001D05A7" w:rsidP="004D53A6">
      <w:pPr>
        <w:pStyle w:val="a5"/>
        <w:spacing w:line="240" w:lineRule="auto"/>
        <w:rPr>
          <w:lang w:val="uk-UA"/>
        </w:rPr>
      </w:pPr>
      <w:r w:rsidRPr="001D05A7">
        <w:rPr>
          <w:lang w:val="uk-UA"/>
        </w:rPr>
        <w:t xml:space="preserve">В тому випадку, коли детермінована складова крім росту випробовує ще й періодичні коливання, то може бути застосоване сезонне експоненціальне згладжування, що реалізоване в ряді пакетів прикладних програм, наприклад, Statistika </w:t>
      </w:r>
      <w:r w:rsidR="009E0A46">
        <w:rPr>
          <w:lang w:val="uk-UA"/>
        </w:rPr>
        <w:t>10</w:t>
      </w:r>
      <w:r w:rsidRPr="001D05A7">
        <w:rPr>
          <w:lang w:val="uk-UA"/>
        </w:rPr>
        <w:t>.</w:t>
      </w:r>
    </w:p>
    <w:p w14:paraId="1AABDB66" w14:textId="77777777" w:rsidR="001D05A7" w:rsidRPr="001D05A7" w:rsidRDefault="001D05A7" w:rsidP="004D53A6">
      <w:pPr>
        <w:pStyle w:val="a5"/>
        <w:spacing w:line="240" w:lineRule="auto"/>
        <w:rPr>
          <w:lang w:val="uk-UA"/>
        </w:rPr>
      </w:pPr>
      <w:r w:rsidRPr="001D05A7">
        <w:rPr>
          <w:lang w:val="uk-UA"/>
        </w:rPr>
        <w:t>Крапковий прогноз на глибину τ в околі крапки t визначають за формулою:</w:t>
      </w:r>
    </w:p>
    <w:p w14:paraId="4E0C90B3"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position w:val="-14"/>
          <w:lang w:val="uk-UA"/>
        </w:rPr>
        <w:object w:dxaOrig="2060" w:dyaOrig="380" w14:anchorId="7C8BB376">
          <v:shape id="_x0000_i1184" type="#_x0000_t75" style="width:133.25pt;height:24.2pt" o:ole="">
            <v:imagedata r:id="rId321" o:title=""/>
          </v:shape>
          <o:OLEObject Type="Embed" ProgID="Equation.3" ShapeID="_x0000_i1184" DrawAspect="Content" ObjectID="_1763129155" r:id="rId322"/>
        </w:object>
      </w:r>
      <w:r w:rsidRPr="001D05A7">
        <w:rPr>
          <w:lang w:val="uk-UA"/>
        </w:rPr>
        <w:t>,</w:t>
      </w:r>
      <w:r w:rsidRPr="001D05A7">
        <w:rPr>
          <w:lang w:val="uk-UA"/>
        </w:rPr>
        <w:tab/>
        <w:t>(3.17)</w:t>
      </w:r>
    </w:p>
    <w:p w14:paraId="53180927" w14:textId="77777777" w:rsidR="001D05A7" w:rsidRPr="001D05A7" w:rsidRDefault="001D05A7" w:rsidP="004D53A6">
      <w:pPr>
        <w:pStyle w:val="a5"/>
        <w:tabs>
          <w:tab w:val="right" w:pos="9638"/>
        </w:tabs>
        <w:spacing w:line="240" w:lineRule="auto"/>
        <w:rPr>
          <w:lang w:val="uk-UA"/>
        </w:rPr>
      </w:pPr>
      <w:r w:rsidRPr="001D05A7">
        <w:rPr>
          <w:lang w:val="uk-UA"/>
        </w:rPr>
        <w:t>де</w:t>
      </w:r>
    </w:p>
    <w:p w14:paraId="5C240D1C" w14:textId="77777777" w:rsidR="001D05A7" w:rsidRPr="001D05A7" w:rsidRDefault="001D05A7" w:rsidP="004D53A6">
      <w:pPr>
        <w:pStyle w:val="a5"/>
        <w:tabs>
          <w:tab w:val="right" w:pos="9638"/>
        </w:tabs>
        <w:spacing w:line="240" w:lineRule="auto"/>
        <w:rPr>
          <w:lang w:val="uk-UA"/>
        </w:rPr>
      </w:pPr>
      <w:r w:rsidRPr="001D05A7">
        <w:rPr>
          <w:position w:val="-82"/>
          <w:lang w:val="uk-UA"/>
        </w:rPr>
        <w:object w:dxaOrig="2840" w:dyaOrig="1800" w14:anchorId="1670A969">
          <v:shape id="_x0000_i1185" type="#_x0000_t75" style="width:142.4pt;height:90.25pt" o:ole="">
            <v:imagedata r:id="rId323" o:title=""/>
          </v:shape>
          <o:OLEObject Type="Embed" ProgID="Equation.3" ShapeID="_x0000_i1185" DrawAspect="Content" ObjectID="_1763129156" r:id="rId324"/>
        </w:object>
      </w:r>
    </w:p>
    <w:p w14:paraId="6E17D33F" w14:textId="77777777" w:rsidR="001D05A7" w:rsidRPr="001D05A7" w:rsidRDefault="001D05A7" w:rsidP="004D53A6">
      <w:pPr>
        <w:pStyle w:val="a5"/>
        <w:tabs>
          <w:tab w:val="right" w:pos="9638"/>
        </w:tabs>
        <w:spacing w:line="240" w:lineRule="auto"/>
        <w:rPr>
          <w:lang w:val="uk-UA"/>
        </w:rPr>
      </w:pPr>
      <w:r w:rsidRPr="001D05A7">
        <w:rPr>
          <w:lang w:val="uk-UA"/>
        </w:rPr>
        <w:t>А, В, С – константи згладжування;</w:t>
      </w:r>
    </w:p>
    <w:p w14:paraId="230FFD31" w14:textId="77777777" w:rsidR="001D05A7" w:rsidRPr="001D05A7" w:rsidRDefault="001D05A7" w:rsidP="004D53A6">
      <w:pPr>
        <w:pStyle w:val="a5"/>
        <w:tabs>
          <w:tab w:val="right" w:pos="9638"/>
        </w:tabs>
        <w:spacing w:line="240" w:lineRule="auto"/>
        <w:rPr>
          <w:lang w:val="uk-UA"/>
        </w:rPr>
      </w:pPr>
      <w:r w:rsidRPr="001D05A7">
        <w:rPr>
          <w:lang w:val="uk-UA"/>
        </w:rPr>
        <w:t>І – індекс сезонності (</w:t>
      </w:r>
      <w:r w:rsidRPr="001D05A7">
        <w:rPr>
          <w:position w:val="-30"/>
          <w:lang w:val="uk-UA"/>
        </w:rPr>
        <w:object w:dxaOrig="680" w:dyaOrig="680" w14:anchorId="7B1FD837">
          <v:shape id="_x0000_i1186" type="#_x0000_t75" style="width:34.4pt;height:34.4pt" o:ole="">
            <v:imagedata r:id="rId325" o:title=""/>
          </v:shape>
          <o:OLEObject Type="Embed" ProgID="Equation.3" ShapeID="_x0000_i1186" DrawAspect="Content" ObjectID="_1763129157" r:id="rId326"/>
        </w:object>
      </w:r>
      <w:r w:rsidRPr="001D05A7">
        <w:rPr>
          <w:lang w:val="uk-UA"/>
        </w:rPr>
        <w:t>);</w:t>
      </w:r>
    </w:p>
    <w:p w14:paraId="37710A75" w14:textId="77777777" w:rsidR="001D05A7" w:rsidRPr="001D05A7" w:rsidRDefault="001D05A7" w:rsidP="004D53A6">
      <w:pPr>
        <w:pStyle w:val="a5"/>
        <w:tabs>
          <w:tab w:val="right" w:pos="9638"/>
        </w:tabs>
        <w:spacing w:line="240" w:lineRule="auto"/>
        <w:rPr>
          <w:lang w:val="uk-UA"/>
        </w:rPr>
      </w:pPr>
      <w:r w:rsidRPr="001D05A7">
        <w:rPr>
          <w:lang w:val="uk-UA"/>
        </w:rPr>
        <w:t>Р – період сезонної компоненти,</w:t>
      </w:r>
    </w:p>
    <w:p w14:paraId="06AAF330" w14:textId="77777777" w:rsidR="001D05A7" w:rsidRPr="001D05A7" w:rsidRDefault="001D05A7" w:rsidP="004D53A6">
      <w:pPr>
        <w:pStyle w:val="a5"/>
        <w:tabs>
          <w:tab w:val="right" w:pos="9638"/>
        </w:tabs>
        <w:spacing w:line="240" w:lineRule="auto"/>
        <w:rPr>
          <w:lang w:val="uk-UA"/>
        </w:rPr>
      </w:pPr>
      <w:r w:rsidRPr="001D05A7">
        <w:rPr>
          <w:position w:val="-34"/>
          <w:lang w:val="uk-UA"/>
        </w:rPr>
        <w:object w:dxaOrig="920" w:dyaOrig="720" w14:anchorId="0FB6A33B">
          <v:shape id="_x0000_i1187" type="#_x0000_t75" style="width:46.2pt;height:36pt" o:ole="">
            <v:imagedata r:id="rId327" o:title=""/>
          </v:shape>
          <o:OLEObject Type="Embed" ProgID="Equation.3" ShapeID="_x0000_i1187" DrawAspect="Content" ObjectID="_1763129158" r:id="rId328"/>
        </w:object>
      </w:r>
      <w:r w:rsidRPr="001D05A7">
        <w:rPr>
          <w:lang w:val="uk-UA"/>
        </w:rPr>
        <w:t xml:space="preserve"> – значення декомпозиційного ряду.</w:t>
      </w:r>
    </w:p>
    <w:p w14:paraId="67403341" w14:textId="77777777" w:rsidR="001D05A7" w:rsidRPr="001D05A7" w:rsidRDefault="001D05A7" w:rsidP="004D53A6">
      <w:pPr>
        <w:pStyle w:val="a5"/>
        <w:tabs>
          <w:tab w:val="right" w:pos="9638"/>
        </w:tabs>
        <w:spacing w:line="240" w:lineRule="auto"/>
        <w:rPr>
          <w:lang w:val="uk-UA"/>
        </w:rPr>
      </w:pPr>
      <w:r w:rsidRPr="001D05A7">
        <w:rPr>
          <w:lang w:val="uk-UA"/>
        </w:rPr>
        <w:t>Оптимальні значення констант згладжування А, В, С вибирають за мінімумом суми квадратів відхилень прогнозів (на один крок) від дійсних значень ряду.</w:t>
      </w:r>
    </w:p>
    <w:p w14:paraId="24FB3502" w14:textId="77777777" w:rsidR="001D05A7" w:rsidRPr="001D05A7" w:rsidRDefault="001D05A7" w:rsidP="004D53A6">
      <w:pPr>
        <w:pStyle w:val="a5"/>
        <w:tabs>
          <w:tab w:val="right" w:pos="9638"/>
        </w:tabs>
        <w:spacing w:line="240" w:lineRule="auto"/>
        <w:rPr>
          <w:lang w:val="uk-UA"/>
        </w:rPr>
      </w:pPr>
      <w:r w:rsidRPr="001D05A7">
        <w:rPr>
          <w:lang w:val="uk-UA"/>
        </w:rPr>
        <w:t>Крім регулярної та сезонної періодичної складових, в рядах динаміки може бути присутнім випадковий компонент. Внутрішня структура випадкового тимчасового ряду, залежність рівня y</w:t>
      </w:r>
      <w:r w:rsidRPr="001D05A7">
        <w:rPr>
          <w:vertAlign w:val="subscript"/>
          <w:lang w:val="uk-UA"/>
        </w:rPr>
        <w:t>t</w:t>
      </w:r>
      <w:r w:rsidRPr="001D05A7">
        <w:rPr>
          <w:lang w:val="uk-UA"/>
        </w:rPr>
        <w:t xml:space="preserve"> від попередніх його значень описується авторегресією:</w:t>
      </w:r>
    </w:p>
    <w:p w14:paraId="542D52E2"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position w:val="-14"/>
          <w:lang w:val="uk-UA"/>
        </w:rPr>
        <w:object w:dxaOrig="3440" w:dyaOrig="380" w14:anchorId="6CA0BB9D">
          <v:shape id="_x0000_i1188" type="#_x0000_t75" style="width:171.4pt;height:19.35pt" o:ole="">
            <v:imagedata r:id="rId329" o:title=""/>
          </v:shape>
          <o:OLEObject Type="Embed" ProgID="Equation.3" ShapeID="_x0000_i1188" DrawAspect="Content" ObjectID="_1763129159" r:id="rId330"/>
        </w:object>
      </w:r>
      <w:r w:rsidRPr="001D05A7">
        <w:rPr>
          <w:lang w:val="uk-UA"/>
        </w:rPr>
        <w:t>,</w:t>
      </w:r>
      <w:r w:rsidRPr="001D05A7">
        <w:rPr>
          <w:lang w:val="uk-UA"/>
        </w:rPr>
        <w:tab/>
        <w:t>(3.18)</w:t>
      </w:r>
    </w:p>
    <w:p w14:paraId="69D19B0A" w14:textId="77777777" w:rsidR="001D05A7" w:rsidRPr="001D05A7" w:rsidRDefault="001D05A7" w:rsidP="004D53A6">
      <w:pPr>
        <w:pStyle w:val="a5"/>
        <w:tabs>
          <w:tab w:val="right" w:pos="9638"/>
        </w:tabs>
        <w:spacing w:line="240" w:lineRule="auto"/>
        <w:rPr>
          <w:lang w:val="uk-UA"/>
        </w:rPr>
      </w:pPr>
      <w:r w:rsidRPr="001D05A7">
        <w:rPr>
          <w:lang w:val="uk-UA"/>
        </w:rPr>
        <w:t>де р – порядок авторегресії;</w:t>
      </w:r>
    </w:p>
    <w:p w14:paraId="2935C0E6" w14:textId="77777777" w:rsidR="001D05A7" w:rsidRPr="001D05A7" w:rsidRDefault="001D05A7" w:rsidP="004D53A6">
      <w:pPr>
        <w:pStyle w:val="a5"/>
        <w:tabs>
          <w:tab w:val="right" w:pos="9638"/>
        </w:tabs>
        <w:spacing w:line="240" w:lineRule="auto"/>
        <w:ind w:firstLine="1080"/>
        <w:rPr>
          <w:lang w:val="uk-UA"/>
        </w:rPr>
      </w:pPr>
      <w:r w:rsidRPr="001D05A7">
        <w:rPr>
          <w:lang w:val="uk-UA"/>
        </w:rPr>
        <w:t>а</w:t>
      </w:r>
      <w:r w:rsidRPr="001D05A7">
        <w:rPr>
          <w:vertAlign w:val="subscript"/>
          <w:lang w:val="uk-UA"/>
        </w:rPr>
        <w:t>р</w:t>
      </w:r>
      <w:r w:rsidRPr="001D05A7">
        <w:rPr>
          <w:lang w:val="uk-UA"/>
        </w:rPr>
        <w:t xml:space="preserve"> – коефіцієнти авторегресії.</w:t>
      </w:r>
    </w:p>
    <w:p w14:paraId="0E361179" w14:textId="77777777" w:rsidR="001D05A7" w:rsidRPr="001D05A7" w:rsidRDefault="001D05A7" w:rsidP="004D53A6">
      <w:pPr>
        <w:pStyle w:val="a5"/>
        <w:tabs>
          <w:tab w:val="right" w:pos="9638"/>
        </w:tabs>
        <w:spacing w:line="240" w:lineRule="auto"/>
        <w:rPr>
          <w:lang w:val="uk-UA"/>
        </w:rPr>
      </w:pPr>
      <w:r w:rsidRPr="001D05A7">
        <w:rPr>
          <w:lang w:val="uk-UA"/>
        </w:rPr>
        <w:t>Коефіцієнти авторегресії знаходять із системи алгебраїчних рівнянь виду:</w:t>
      </w:r>
    </w:p>
    <w:p w14:paraId="4B49013C" w14:textId="77777777" w:rsidR="001D05A7" w:rsidRPr="001D05A7" w:rsidRDefault="001D05A7" w:rsidP="004D53A6">
      <w:pPr>
        <w:pStyle w:val="a5"/>
        <w:tabs>
          <w:tab w:val="center" w:pos="4680"/>
          <w:tab w:val="right" w:pos="9638"/>
        </w:tabs>
        <w:spacing w:line="240" w:lineRule="auto"/>
        <w:ind w:firstLine="0"/>
        <w:rPr>
          <w:lang w:val="uk-UA"/>
        </w:rPr>
      </w:pPr>
      <w:r w:rsidRPr="001D05A7">
        <w:rPr>
          <w:lang w:val="uk-UA"/>
        </w:rPr>
        <w:tab/>
      </w:r>
      <w:r w:rsidRPr="001D05A7">
        <w:rPr>
          <w:position w:val="-14"/>
          <w:lang w:val="uk-UA"/>
        </w:rPr>
        <w:object w:dxaOrig="4080" w:dyaOrig="380" w14:anchorId="6D4A642D">
          <v:shape id="_x0000_i1189" type="#_x0000_t75" style="width:204.2pt;height:19.35pt" o:ole="">
            <v:imagedata r:id="rId331" o:title=""/>
          </v:shape>
          <o:OLEObject Type="Embed" ProgID="Equation.3" ShapeID="_x0000_i1189" DrawAspect="Content" ObjectID="_1763129160" r:id="rId332"/>
        </w:object>
      </w:r>
      <w:r w:rsidRPr="001D05A7">
        <w:rPr>
          <w:lang w:val="uk-UA"/>
        </w:rPr>
        <w:t>,</w:t>
      </w:r>
      <w:r w:rsidRPr="001D05A7">
        <w:rPr>
          <w:lang w:val="uk-UA"/>
        </w:rPr>
        <w:tab/>
        <w:t>(3.19)</w:t>
      </w:r>
    </w:p>
    <w:p w14:paraId="4AC13011" w14:textId="77777777" w:rsidR="001D05A7" w:rsidRPr="001D05A7" w:rsidRDefault="001D05A7" w:rsidP="004D53A6">
      <w:pPr>
        <w:pStyle w:val="a5"/>
        <w:tabs>
          <w:tab w:val="right" w:pos="9638"/>
        </w:tabs>
        <w:spacing w:line="240" w:lineRule="auto"/>
        <w:rPr>
          <w:lang w:val="uk-UA"/>
        </w:rPr>
      </w:pPr>
      <w:r w:rsidRPr="001D05A7">
        <w:rPr>
          <w:lang w:val="uk-UA"/>
        </w:rPr>
        <w:t>де m – лаг автокореляції визначається із умови r</w:t>
      </w:r>
      <w:r w:rsidRPr="001D05A7">
        <w:rPr>
          <w:vertAlign w:val="subscript"/>
          <w:lang w:val="uk-UA"/>
        </w:rPr>
        <w:t>m</w:t>
      </w:r>
      <w:r w:rsidRPr="001D05A7">
        <w:rPr>
          <w:lang w:val="uk-UA"/>
        </w:rPr>
        <w:t>&lt;0.05;</w:t>
      </w:r>
    </w:p>
    <w:p w14:paraId="705DCAC6" w14:textId="77777777" w:rsidR="001D05A7" w:rsidRPr="001D05A7" w:rsidRDefault="001D05A7" w:rsidP="004D53A6">
      <w:pPr>
        <w:pStyle w:val="a5"/>
        <w:spacing w:line="240" w:lineRule="auto"/>
        <w:ind w:firstLine="1080"/>
        <w:rPr>
          <w:lang w:val="uk-UA"/>
        </w:rPr>
      </w:pPr>
      <w:r w:rsidRPr="001D05A7">
        <w:rPr>
          <w:lang w:val="uk-UA"/>
        </w:rPr>
        <w:t>r</w:t>
      </w:r>
      <w:r w:rsidRPr="001D05A7">
        <w:rPr>
          <w:vertAlign w:val="subscript"/>
          <w:lang w:val="uk-UA"/>
        </w:rPr>
        <w:t>p</w:t>
      </w:r>
      <w:r w:rsidRPr="001D05A7">
        <w:rPr>
          <w:lang w:val="uk-UA"/>
        </w:rPr>
        <w:t xml:space="preserve"> – значення автокореляційної функції при зрушенні на р значень ряду y</w:t>
      </w:r>
      <w:r w:rsidRPr="001D05A7">
        <w:rPr>
          <w:vertAlign w:val="subscript"/>
          <w:lang w:val="uk-UA"/>
        </w:rPr>
        <w:t>t</w:t>
      </w:r>
      <w:r w:rsidRPr="001D05A7">
        <w:rPr>
          <w:lang w:val="uk-UA"/>
        </w:rPr>
        <w:t>.</w:t>
      </w:r>
    </w:p>
    <w:p w14:paraId="5938FC86" w14:textId="77777777" w:rsidR="001D05A7" w:rsidRPr="001D05A7" w:rsidRDefault="001D05A7" w:rsidP="004D53A6">
      <w:pPr>
        <w:pStyle w:val="a5"/>
        <w:spacing w:line="240" w:lineRule="auto"/>
        <w:rPr>
          <w:lang w:val="uk-UA"/>
        </w:rPr>
      </w:pPr>
      <w:r w:rsidRPr="001D05A7">
        <w:rPr>
          <w:lang w:val="uk-UA"/>
        </w:rPr>
        <w:t>Ряди авторегресії добре описують, наприклад, наступні процеси:</w:t>
      </w:r>
    </w:p>
    <w:p w14:paraId="7A3C7E69" w14:textId="77777777" w:rsidR="001D05A7" w:rsidRPr="001D05A7" w:rsidRDefault="001D05A7" w:rsidP="00787D86">
      <w:pPr>
        <w:pStyle w:val="a5"/>
        <w:numPr>
          <w:ilvl w:val="0"/>
          <w:numId w:val="4"/>
        </w:numPr>
        <w:tabs>
          <w:tab w:val="clear" w:pos="2138"/>
          <w:tab w:val="num" w:pos="720"/>
        </w:tabs>
        <w:spacing w:line="240" w:lineRule="auto"/>
        <w:ind w:left="720"/>
        <w:rPr>
          <w:lang w:val="uk-UA"/>
        </w:rPr>
      </w:pPr>
      <w:r w:rsidRPr="001D05A7">
        <w:rPr>
          <w:lang w:val="uk-UA"/>
        </w:rPr>
        <w:t>зміна основних виробничих фондів галузі, обсяг яких залежить від капіталовкладень і їхнього нагромадження за кілька попередніх років;</w:t>
      </w:r>
    </w:p>
    <w:p w14:paraId="7DCA8B43" w14:textId="77777777" w:rsidR="001D05A7" w:rsidRPr="001D05A7" w:rsidRDefault="001D05A7" w:rsidP="00787D86">
      <w:pPr>
        <w:pStyle w:val="a5"/>
        <w:numPr>
          <w:ilvl w:val="0"/>
          <w:numId w:val="4"/>
        </w:numPr>
        <w:tabs>
          <w:tab w:val="clear" w:pos="2138"/>
          <w:tab w:val="num" w:pos="720"/>
        </w:tabs>
        <w:spacing w:line="240" w:lineRule="auto"/>
        <w:ind w:left="720"/>
        <w:rPr>
          <w:lang w:val="uk-UA"/>
        </w:rPr>
      </w:pPr>
      <w:r w:rsidRPr="001D05A7">
        <w:rPr>
          <w:lang w:val="uk-UA"/>
        </w:rPr>
        <w:t>зміна числа особин популяції, обсяг якої залежить від числа особин, які з'явилися в попередні роки й дожили дотепер;</w:t>
      </w:r>
    </w:p>
    <w:p w14:paraId="5E4D72C3" w14:textId="77777777" w:rsidR="001D05A7" w:rsidRPr="001D05A7" w:rsidRDefault="001D05A7" w:rsidP="00787D86">
      <w:pPr>
        <w:pStyle w:val="a5"/>
        <w:numPr>
          <w:ilvl w:val="0"/>
          <w:numId w:val="4"/>
        </w:numPr>
        <w:tabs>
          <w:tab w:val="clear" w:pos="2138"/>
          <w:tab w:val="num" w:pos="720"/>
        </w:tabs>
        <w:spacing w:line="240" w:lineRule="auto"/>
        <w:ind w:left="720"/>
        <w:rPr>
          <w:lang w:val="uk-UA"/>
        </w:rPr>
      </w:pPr>
      <w:r w:rsidRPr="001D05A7">
        <w:rPr>
          <w:lang w:val="uk-UA"/>
        </w:rPr>
        <w:lastRenderedPageBreak/>
        <w:t>зміна в часі пропозицій на ринку, обсяг яких залежить від ціни товару за попередній період часу.</w:t>
      </w:r>
    </w:p>
    <w:p w14:paraId="5C38928E" w14:textId="77777777" w:rsidR="00FF7DB3" w:rsidRDefault="00FF7DB3" w:rsidP="004D53A6">
      <w:pPr>
        <w:pStyle w:val="a5"/>
        <w:spacing w:line="240" w:lineRule="auto"/>
        <w:rPr>
          <w:b/>
          <w:lang w:val="uk-UA"/>
        </w:rPr>
      </w:pPr>
    </w:p>
    <w:p w14:paraId="015B4B20" w14:textId="77777777" w:rsidR="009E0A46" w:rsidRPr="009E0A46" w:rsidRDefault="009E0A46" w:rsidP="004D53A6">
      <w:pPr>
        <w:pStyle w:val="a5"/>
        <w:spacing w:line="240" w:lineRule="auto"/>
        <w:rPr>
          <w:b/>
          <w:lang w:val="uk-UA"/>
        </w:rPr>
      </w:pPr>
      <w:r w:rsidRPr="009E0A46">
        <w:rPr>
          <w:b/>
          <w:lang w:val="uk-UA"/>
        </w:rPr>
        <w:t>3.2. Дослідження сезонного фактору в соціально-економічних системах.</w:t>
      </w:r>
    </w:p>
    <w:p w14:paraId="265DAF91" w14:textId="77777777" w:rsidR="001D05A7" w:rsidRPr="001D05A7" w:rsidRDefault="001D05A7" w:rsidP="004D53A6">
      <w:pPr>
        <w:pStyle w:val="a5"/>
        <w:spacing w:line="240" w:lineRule="auto"/>
        <w:rPr>
          <w:lang w:val="uk-UA"/>
        </w:rPr>
      </w:pPr>
      <w:r w:rsidRPr="001D05A7">
        <w:rPr>
          <w:lang w:val="uk-UA"/>
        </w:rPr>
        <w:t>Досліджуємо існування сезонного фактору, тобто є присутньою одна частота.</w:t>
      </w:r>
    </w:p>
    <w:p w14:paraId="73251634" w14:textId="77777777" w:rsidR="001D05A7" w:rsidRPr="001D05A7" w:rsidRDefault="001D05A7" w:rsidP="004D53A6">
      <w:pPr>
        <w:pStyle w:val="a5"/>
        <w:spacing w:line="240" w:lineRule="auto"/>
        <w:ind w:firstLine="0"/>
        <w:jc w:val="center"/>
        <w:rPr>
          <w:lang w:val="uk-UA"/>
        </w:rPr>
      </w:pPr>
      <w:r w:rsidRPr="001D05A7">
        <w:rPr>
          <w:position w:val="-44"/>
          <w:lang w:val="uk-UA"/>
        </w:rPr>
        <w:object w:dxaOrig="3980" w:dyaOrig="999" w14:anchorId="59F21326">
          <v:shape id="_x0000_i1190" type="#_x0000_t75" style="width:199.35pt;height:50.5pt" o:ole="">
            <v:imagedata r:id="rId333" o:title=""/>
          </v:shape>
          <o:OLEObject Type="Embed" ProgID="Equation.3" ShapeID="_x0000_i1190" DrawAspect="Content" ObjectID="_1763129161" r:id="rId334"/>
        </w:object>
      </w:r>
    </w:p>
    <w:p w14:paraId="70D1CE00" w14:textId="77777777" w:rsidR="001D05A7" w:rsidRPr="001D05A7" w:rsidRDefault="001D05A7" w:rsidP="004D53A6">
      <w:pPr>
        <w:pStyle w:val="a5"/>
        <w:spacing w:line="240" w:lineRule="auto"/>
        <w:ind w:firstLine="0"/>
        <w:jc w:val="center"/>
        <w:rPr>
          <w:lang w:val="uk-UA"/>
        </w:rPr>
      </w:pPr>
      <w:r w:rsidRPr="001D05A7">
        <w:rPr>
          <w:position w:val="-24"/>
          <w:lang w:val="uk-UA"/>
        </w:rPr>
        <w:object w:dxaOrig="1700" w:dyaOrig="620" w14:anchorId="36D57BF0">
          <v:shape id="_x0000_i1191" type="#_x0000_t75" style="width:85.45pt;height:31.15pt" o:ole="">
            <v:imagedata r:id="rId335" o:title=""/>
          </v:shape>
          <o:OLEObject Type="Embed" ProgID="Equation.3" ShapeID="_x0000_i1191" DrawAspect="Content" ObjectID="_1763129162" r:id="rId336"/>
        </w:object>
      </w:r>
    </w:p>
    <w:p w14:paraId="3BD8B708" w14:textId="77777777" w:rsidR="001D05A7" w:rsidRPr="001D05A7" w:rsidRDefault="001D05A7" w:rsidP="004D53A6">
      <w:pPr>
        <w:pStyle w:val="a5"/>
        <w:spacing w:line="240" w:lineRule="auto"/>
        <w:ind w:firstLine="0"/>
        <w:jc w:val="center"/>
        <w:rPr>
          <w:lang w:val="uk-UA"/>
        </w:rPr>
      </w:pPr>
      <w:r w:rsidRPr="001D05A7">
        <w:rPr>
          <w:lang w:val="uk-UA"/>
        </w:rPr>
        <w:object w:dxaOrig="1640" w:dyaOrig="620" w14:anchorId="37006594">
          <v:shape id="_x0000_i1192" type="#_x0000_t75" style="width:82.2pt;height:31.15pt" o:ole="">
            <v:imagedata r:id="rId337" o:title=""/>
          </v:shape>
          <o:OLEObject Type="Embed" ProgID="Equation.3" ShapeID="_x0000_i1192" DrawAspect="Content" ObjectID="_1763129163" r:id="rId338"/>
        </w:object>
      </w:r>
      <w:r w:rsidRPr="001D05A7">
        <w:rPr>
          <w:lang w:val="uk-UA"/>
        </w:rPr>
        <w:t>,</w:t>
      </w:r>
    </w:p>
    <w:p w14:paraId="03F29071" w14:textId="77777777" w:rsidR="001D05A7" w:rsidRPr="001D05A7" w:rsidRDefault="001D05A7" w:rsidP="004D53A6">
      <w:pPr>
        <w:pStyle w:val="a5"/>
        <w:spacing w:line="240" w:lineRule="auto"/>
        <w:rPr>
          <w:lang w:val="uk-UA"/>
        </w:rPr>
      </w:pPr>
      <w:r w:rsidRPr="001D05A7">
        <w:rPr>
          <w:lang w:val="uk-UA"/>
        </w:rPr>
        <w:t>де</w:t>
      </w:r>
    </w:p>
    <w:p w14:paraId="0B9BED0F" w14:textId="77777777" w:rsidR="001D05A7" w:rsidRPr="001D05A7" w:rsidRDefault="001D05A7" w:rsidP="004D53A6">
      <w:pPr>
        <w:pStyle w:val="a5"/>
        <w:spacing w:line="240" w:lineRule="auto"/>
        <w:rPr>
          <w:lang w:val="uk-UA"/>
        </w:rPr>
      </w:pPr>
      <w:r w:rsidRPr="001D05A7">
        <w:rPr>
          <w:lang w:val="uk-UA"/>
        </w:rPr>
        <w:t>y – рівні ряду;</w:t>
      </w:r>
    </w:p>
    <w:p w14:paraId="77E22027" w14:textId="77777777" w:rsidR="001D05A7" w:rsidRPr="001D05A7" w:rsidRDefault="001D05A7" w:rsidP="004D53A6">
      <w:pPr>
        <w:pStyle w:val="a5"/>
        <w:spacing w:line="240" w:lineRule="auto"/>
        <w:rPr>
          <w:lang w:val="uk-UA"/>
        </w:rPr>
      </w:pPr>
      <w:r w:rsidRPr="001D05A7">
        <w:rPr>
          <w:lang w:val="uk-UA"/>
        </w:rPr>
        <w:t>n – у вимірів;</w:t>
      </w:r>
    </w:p>
    <w:p w14:paraId="38F871DA" w14:textId="77777777" w:rsidR="001D05A7" w:rsidRPr="001D05A7" w:rsidRDefault="001D05A7" w:rsidP="004D53A6">
      <w:pPr>
        <w:pStyle w:val="a5"/>
        <w:spacing w:line="240" w:lineRule="auto"/>
        <w:rPr>
          <w:lang w:val="uk-UA"/>
        </w:rPr>
      </w:pPr>
      <w:r w:rsidRPr="001D05A7">
        <w:rPr>
          <w:lang w:val="uk-UA"/>
        </w:rPr>
        <w:t>t – час.</w:t>
      </w:r>
    </w:p>
    <w:p w14:paraId="2E349170" w14:textId="77777777" w:rsidR="001D05A7" w:rsidRPr="001D05A7" w:rsidRDefault="001D05A7" w:rsidP="004D53A6">
      <w:pPr>
        <w:pStyle w:val="a5"/>
        <w:spacing w:line="240" w:lineRule="auto"/>
        <w:rPr>
          <w:lang w:val="uk-UA"/>
        </w:rPr>
      </w:pPr>
      <w:r w:rsidRPr="001D05A7">
        <w:rPr>
          <w:lang w:val="uk-UA"/>
        </w:rPr>
        <w:t>Розраховується дисперсійне відношення:</w:t>
      </w:r>
    </w:p>
    <w:p w14:paraId="31BC35FA" w14:textId="77777777" w:rsidR="001D05A7" w:rsidRPr="001D05A7" w:rsidRDefault="001D05A7" w:rsidP="004D53A6">
      <w:pPr>
        <w:pStyle w:val="a5"/>
        <w:spacing w:line="240" w:lineRule="auto"/>
        <w:ind w:firstLine="0"/>
        <w:jc w:val="center"/>
        <w:rPr>
          <w:lang w:val="uk-UA"/>
        </w:rPr>
      </w:pPr>
      <w:r w:rsidRPr="001D05A7">
        <w:rPr>
          <w:position w:val="-24"/>
          <w:lang w:val="uk-UA"/>
        </w:rPr>
        <w:object w:dxaOrig="760" w:dyaOrig="620" w14:anchorId="2545ABDE">
          <v:shape id="_x0000_i1193" type="#_x0000_t75" style="width:37.6pt;height:31.15pt" o:ole="">
            <v:imagedata r:id="rId339" o:title=""/>
          </v:shape>
          <o:OLEObject Type="Embed" ProgID="Equation.3" ShapeID="_x0000_i1193" DrawAspect="Content" ObjectID="_1763129164" r:id="rId340"/>
        </w:object>
      </w:r>
    </w:p>
    <w:p w14:paraId="1C6F8BD1" w14:textId="77777777" w:rsidR="001D05A7" w:rsidRPr="001D05A7" w:rsidRDefault="001D05A7" w:rsidP="004D53A6">
      <w:pPr>
        <w:pStyle w:val="a5"/>
        <w:spacing w:line="240" w:lineRule="auto"/>
        <w:ind w:firstLine="0"/>
        <w:jc w:val="center"/>
        <w:rPr>
          <w:lang w:val="uk-UA"/>
        </w:rPr>
      </w:pPr>
      <w:r w:rsidRPr="001D05A7">
        <w:rPr>
          <w:lang w:val="uk-UA"/>
        </w:rPr>
        <w:object w:dxaOrig="2340" w:dyaOrig="420" w14:anchorId="7CDF39F6">
          <v:shape id="_x0000_i1194" type="#_x0000_t75" style="width:117.15pt;height:20.95pt" o:ole="">
            <v:imagedata r:id="rId341" o:title=""/>
          </v:shape>
          <o:OLEObject Type="Embed" ProgID="Equation.3" ShapeID="_x0000_i1194" DrawAspect="Content" ObjectID="_1763129165" r:id="rId342"/>
        </w:object>
      </w:r>
      <w:r w:rsidRPr="001D05A7">
        <w:rPr>
          <w:lang w:val="uk-UA"/>
        </w:rPr>
        <w:t>,</w:t>
      </w:r>
    </w:p>
    <w:p w14:paraId="7E539C26" w14:textId="77777777" w:rsidR="001D05A7" w:rsidRPr="001D05A7" w:rsidRDefault="001D05A7" w:rsidP="004D53A6">
      <w:pPr>
        <w:pStyle w:val="a5"/>
        <w:spacing w:line="240" w:lineRule="auto"/>
        <w:ind w:firstLine="0"/>
        <w:jc w:val="center"/>
        <w:rPr>
          <w:lang w:val="uk-UA"/>
        </w:rPr>
      </w:pPr>
      <w:r w:rsidRPr="001D05A7">
        <w:rPr>
          <w:position w:val="-24"/>
          <w:lang w:val="uk-UA"/>
        </w:rPr>
        <w:object w:dxaOrig="1740" w:dyaOrig="680" w14:anchorId="1ABF9C2A">
          <v:shape id="_x0000_i1195" type="#_x0000_t75" style="width:87.05pt;height:34.4pt" o:ole="">
            <v:imagedata r:id="rId343" o:title=""/>
          </v:shape>
          <o:OLEObject Type="Embed" ProgID="Equation.3" ShapeID="_x0000_i1195" DrawAspect="Content" ObjectID="_1763129166" r:id="rId344"/>
        </w:object>
      </w:r>
    </w:p>
    <w:p w14:paraId="689A6C17" w14:textId="77777777" w:rsidR="001D05A7" w:rsidRPr="001D05A7" w:rsidRDefault="001D05A7" w:rsidP="004D53A6">
      <w:pPr>
        <w:pStyle w:val="a5"/>
        <w:spacing w:line="240" w:lineRule="auto"/>
        <w:ind w:firstLine="0"/>
        <w:jc w:val="center"/>
        <w:rPr>
          <w:lang w:val="uk-UA"/>
        </w:rPr>
      </w:pPr>
      <w:r w:rsidRPr="001D05A7">
        <w:rPr>
          <w:position w:val="-24"/>
          <w:lang w:val="uk-UA"/>
        </w:rPr>
        <w:object w:dxaOrig="1640" w:dyaOrig="620" w14:anchorId="43D6AC3B">
          <v:shape id="_x0000_i1196" type="#_x0000_t75" style="width:82.2pt;height:31.15pt" o:ole="">
            <v:imagedata r:id="rId345" o:title=""/>
          </v:shape>
          <o:OLEObject Type="Embed" ProgID="Equation.3" ShapeID="_x0000_i1196" DrawAspect="Content" ObjectID="_1763129167" r:id="rId346"/>
        </w:object>
      </w:r>
    </w:p>
    <w:p w14:paraId="0731AC2A" w14:textId="77777777" w:rsidR="001D05A7" w:rsidRPr="001D05A7" w:rsidRDefault="001D05A7" w:rsidP="004D53A6">
      <w:pPr>
        <w:pStyle w:val="a5"/>
        <w:spacing w:line="240" w:lineRule="auto"/>
        <w:ind w:firstLine="0"/>
        <w:jc w:val="center"/>
        <w:rPr>
          <w:lang w:val="uk-UA"/>
        </w:rPr>
      </w:pPr>
      <w:r w:rsidRPr="001D05A7">
        <w:rPr>
          <w:position w:val="-24"/>
          <w:lang w:val="uk-UA"/>
        </w:rPr>
        <w:object w:dxaOrig="1620" w:dyaOrig="680" w14:anchorId="1D9A3D62">
          <v:shape id="_x0000_i1197" type="#_x0000_t75" style="width:81.15pt;height:34.4pt" o:ole="">
            <v:imagedata r:id="rId347" o:title=""/>
          </v:shape>
          <o:OLEObject Type="Embed" ProgID="Equation.3" ShapeID="_x0000_i1197" DrawAspect="Content" ObjectID="_1763129168" r:id="rId348"/>
        </w:object>
      </w:r>
    </w:p>
    <w:p w14:paraId="17A679C3" w14:textId="77777777" w:rsidR="001D05A7" w:rsidRPr="001D05A7" w:rsidRDefault="001D05A7" w:rsidP="004D53A6">
      <w:pPr>
        <w:pStyle w:val="a5"/>
        <w:spacing w:line="240" w:lineRule="auto"/>
        <w:ind w:firstLine="0"/>
        <w:jc w:val="center"/>
        <w:rPr>
          <w:lang w:val="uk-UA"/>
        </w:rPr>
      </w:pPr>
      <w:r w:rsidRPr="001D05A7">
        <w:rPr>
          <w:position w:val="-10"/>
          <w:lang w:val="uk-UA"/>
        </w:rPr>
        <w:object w:dxaOrig="920" w:dyaOrig="320" w14:anchorId="4131AC4C">
          <v:shape id="_x0000_i1198" type="#_x0000_t75" style="width:46.2pt;height:16.1pt" o:ole="">
            <v:imagedata r:id="rId349" o:title=""/>
          </v:shape>
          <o:OLEObject Type="Embed" ProgID="Equation.3" ShapeID="_x0000_i1198" DrawAspect="Content" ObjectID="_1763129169" r:id="rId350"/>
        </w:object>
      </w:r>
    </w:p>
    <w:p w14:paraId="6899F1A6" w14:textId="77777777" w:rsidR="001D05A7" w:rsidRPr="001D05A7" w:rsidRDefault="001D05A7" w:rsidP="004D53A6">
      <w:pPr>
        <w:pStyle w:val="a5"/>
        <w:spacing w:line="240" w:lineRule="auto"/>
        <w:ind w:firstLine="0"/>
        <w:jc w:val="center"/>
        <w:rPr>
          <w:lang w:val="uk-UA"/>
        </w:rPr>
      </w:pPr>
      <w:r w:rsidRPr="001D05A7">
        <w:rPr>
          <w:lang w:val="uk-UA"/>
        </w:rPr>
        <w:t>d=17,6;</w:t>
      </w:r>
    </w:p>
    <w:p w14:paraId="74D855E7" w14:textId="77777777" w:rsidR="001D05A7" w:rsidRPr="001D05A7" w:rsidRDefault="001D05A7" w:rsidP="004D53A6">
      <w:pPr>
        <w:pStyle w:val="a5"/>
        <w:spacing w:line="240" w:lineRule="auto"/>
        <w:ind w:firstLine="0"/>
        <w:jc w:val="center"/>
        <w:rPr>
          <w:lang w:val="uk-UA"/>
        </w:rPr>
      </w:pPr>
      <w:r w:rsidRPr="001D05A7">
        <w:rPr>
          <w:position w:val="-10"/>
          <w:lang w:val="uk-UA"/>
        </w:rPr>
        <w:object w:dxaOrig="4459" w:dyaOrig="320" w14:anchorId="29ABB554">
          <v:shape id="_x0000_i1199" type="#_x0000_t75" style="width:223pt;height:16.1pt" o:ole="">
            <v:imagedata r:id="rId351" o:title=""/>
          </v:shape>
          <o:OLEObject Type="Embed" ProgID="Equation.3" ShapeID="_x0000_i1199" DrawAspect="Content" ObjectID="_1763129170" r:id="rId352"/>
        </w:object>
      </w:r>
    </w:p>
    <w:p w14:paraId="2A646EA3" w14:textId="77777777" w:rsidR="001D05A7" w:rsidRPr="001D05A7" w:rsidRDefault="001D05A7" w:rsidP="004D53A6">
      <w:pPr>
        <w:pStyle w:val="a5"/>
        <w:spacing w:line="240" w:lineRule="auto"/>
        <w:ind w:firstLine="0"/>
        <w:jc w:val="center"/>
        <w:rPr>
          <w:lang w:val="uk-UA"/>
        </w:rPr>
      </w:pPr>
      <w:r w:rsidRPr="001D05A7">
        <w:rPr>
          <w:position w:val="-10"/>
          <w:lang w:val="uk-UA"/>
        </w:rPr>
        <w:object w:dxaOrig="2620" w:dyaOrig="420" w14:anchorId="3B582990">
          <v:shape id="_x0000_i1200" type="#_x0000_t75" style="width:130.55pt;height:20.95pt" o:ole="">
            <v:imagedata r:id="rId353" o:title=""/>
          </v:shape>
          <o:OLEObject Type="Embed" ProgID="Equation.3" ShapeID="_x0000_i1200" DrawAspect="Content" ObjectID="_1763129171" r:id="rId354"/>
        </w:object>
      </w:r>
    </w:p>
    <w:p w14:paraId="69F53675" w14:textId="77777777" w:rsidR="001D05A7" w:rsidRPr="001D05A7" w:rsidRDefault="001D05A7" w:rsidP="004D53A6">
      <w:pPr>
        <w:pStyle w:val="a5"/>
        <w:spacing w:line="240" w:lineRule="auto"/>
        <w:ind w:firstLine="0"/>
        <w:jc w:val="center"/>
        <w:rPr>
          <w:lang w:val="uk-UA"/>
        </w:rPr>
      </w:pPr>
      <w:r w:rsidRPr="001D05A7">
        <w:rPr>
          <w:position w:val="-10"/>
          <w:lang w:val="uk-UA"/>
        </w:rPr>
        <w:object w:dxaOrig="1060" w:dyaOrig="360" w14:anchorId="403F4F2E">
          <v:shape id="_x0000_i1201" type="#_x0000_t75" style="width:52.65pt;height:18.25pt" o:ole="">
            <v:imagedata r:id="rId355" o:title=""/>
          </v:shape>
          <o:OLEObject Type="Embed" ProgID="Equation.3" ShapeID="_x0000_i1201" DrawAspect="Content" ObjectID="_1763129172" r:id="rId356"/>
        </w:object>
      </w:r>
    </w:p>
    <w:p w14:paraId="7F371F23" w14:textId="77777777" w:rsidR="001D05A7" w:rsidRPr="001D05A7" w:rsidRDefault="001D05A7" w:rsidP="004D53A6">
      <w:pPr>
        <w:pStyle w:val="a5"/>
        <w:spacing w:line="240" w:lineRule="auto"/>
        <w:ind w:firstLine="0"/>
        <w:jc w:val="center"/>
        <w:rPr>
          <w:lang w:val="uk-UA"/>
        </w:rPr>
      </w:pPr>
      <w:r w:rsidRPr="001D05A7">
        <w:rPr>
          <w:position w:val="-24"/>
          <w:lang w:val="uk-UA"/>
        </w:rPr>
        <w:object w:dxaOrig="1760" w:dyaOrig="660" w14:anchorId="57CD77B1">
          <v:shape id="_x0000_i1202" type="#_x0000_t75" style="width:88.1pt;height:32.8pt" o:ole="">
            <v:imagedata r:id="rId357" o:title=""/>
          </v:shape>
          <o:OLEObject Type="Embed" ProgID="Equation.3" ShapeID="_x0000_i1202" DrawAspect="Content" ObjectID="_1763129173" r:id="rId358"/>
        </w:object>
      </w:r>
    </w:p>
    <w:p w14:paraId="00B26C7E" w14:textId="77777777" w:rsidR="001D05A7" w:rsidRPr="001D05A7" w:rsidRDefault="001D05A7" w:rsidP="004D53A6">
      <w:pPr>
        <w:pStyle w:val="a5"/>
        <w:spacing w:line="240" w:lineRule="auto"/>
        <w:rPr>
          <w:lang w:val="uk-UA"/>
        </w:rPr>
      </w:pPr>
      <w:r w:rsidRPr="001D05A7">
        <w:rPr>
          <w:lang w:val="uk-UA"/>
        </w:rPr>
        <w:t>Приклад 3.</w:t>
      </w:r>
      <w:r w:rsidR="00FF7DB3">
        <w:rPr>
          <w:lang w:val="uk-UA"/>
        </w:rPr>
        <w:t>1</w:t>
      </w:r>
      <w:r w:rsidRPr="001D05A7">
        <w:rPr>
          <w:lang w:val="uk-UA"/>
        </w:rPr>
        <w:t>.</w:t>
      </w:r>
    </w:p>
    <w:p w14:paraId="57F8CB1B" w14:textId="0E4DB8B8" w:rsidR="001D05A7" w:rsidRPr="001D05A7" w:rsidRDefault="001D05A7" w:rsidP="004D53A6">
      <w:pPr>
        <w:pStyle w:val="a5"/>
        <w:spacing w:line="240" w:lineRule="auto"/>
        <w:rPr>
          <w:lang w:val="uk-UA"/>
        </w:rPr>
      </w:pPr>
      <w:r w:rsidRPr="001D05A7">
        <w:rPr>
          <w:lang w:val="uk-UA"/>
        </w:rPr>
        <w:t xml:space="preserve">Динаміка витрат компанії (млн. грн.) на модернізацію діючого встаткування </w:t>
      </w:r>
      <w:r w:rsidR="00FF7DB3">
        <w:rPr>
          <w:lang w:val="uk-UA"/>
        </w:rPr>
        <w:t>1</w:t>
      </w:r>
      <w:r w:rsidR="004D53A6">
        <w:rPr>
          <w:lang w:val="uk-UA"/>
        </w:rPr>
        <w:t>9</w:t>
      </w:r>
      <w:r w:rsidR="00FF7DB3">
        <w:rPr>
          <w:lang w:val="uk-UA"/>
        </w:rPr>
        <w:t>-2</w:t>
      </w:r>
      <w:r w:rsidR="004D53A6">
        <w:rPr>
          <w:lang w:val="uk-UA"/>
        </w:rPr>
        <w:t>3</w:t>
      </w:r>
      <w:r w:rsidRPr="001D05A7">
        <w:rPr>
          <w:lang w:val="uk-UA"/>
        </w:rPr>
        <w:t xml:space="preserve"> рр. описується трендовим рівнянням </w:t>
      </w:r>
    </w:p>
    <w:p w14:paraId="7E94A086" w14:textId="77777777" w:rsidR="001D05A7" w:rsidRPr="001D05A7" w:rsidRDefault="001D05A7" w:rsidP="004D53A6">
      <w:pPr>
        <w:pStyle w:val="a5"/>
        <w:spacing w:line="240" w:lineRule="auto"/>
        <w:ind w:firstLine="0"/>
        <w:jc w:val="center"/>
        <w:rPr>
          <w:lang w:val="uk-UA"/>
        </w:rPr>
      </w:pPr>
      <w:r w:rsidRPr="001D05A7">
        <w:rPr>
          <w:lang w:val="uk-UA"/>
        </w:rPr>
        <w:t>y = 32.2 – 2.7t.</w:t>
      </w:r>
    </w:p>
    <w:p w14:paraId="26DF388E" w14:textId="77777777" w:rsidR="001D05A7" w:rsidRDefault="001D05A7" w:rsidP="004D53A6">
      <w:pPr>
        <w:pStyle w:val="a5"/>
        <w:spacing w:line="240" w:lineRule="auto"/>
        <w:rPr>
          <w:lang w:val="uk-UA"/>
        </w:rPr>
      </w:pPr>
      <w:r w:rsidRPr="001D05A7">
        <w:rPr>
          <w:lang w:val="uk-UA"/>
        </w:rPr>
        <w:t>Оцінити величину автокореляції залишкових величин з лагом = 1. Зробити висновки про адекватність лінії тренда реальному процесу.</w:t>
      </w:r>
    </w:p>
    <w:p w14:paraId="5C896D6F" w14:textId="77777777" w:rsidR="00FF7DB3" w:rsidRPr="001D05A7" w:rsidRDefault="00FF7DB3" w:rsidP="004D53A6">
      <w:pPr>
        <w:pStyle w:val="a5"/>
        <w:spacing w:line="240" w:lineRule="auto"/>
        <w:rPr>
          <w:lang w:val="uk-UA"/>
        </w:rPr>
      </w:pPr>
    </w:p>
    <w:tbl>
      <w:tblPr>
        <w:tblW w:w="907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1"/>
        <w:gridCol w:w="1511"/>
        <w:gridCol w:w="1512"/>
        <w:gridCol w:w="1512"/>
        <w:gridCol w:w="1513"/>
        <w:gridCol w:w="1513"/>
      </w:tblGrid>
      <w:tr w:rsidR="001D05A7" w:rsidRPr="001D05A7" w14:paraId="1F697278" w14:textId="77777777">
        <w:tc>
          <w:tcPr>
            <w:tcW w:w="1420" w:type="dxa"/>
          </w:tcPr>
          <w:p w14:paraId="1F3830F7" w14:textId="77777777" w:rsidR="001D05A7" w:rsidRPr="001D05A7" w:rsidRDefault="001D05A7" w:rsidP="004D53A6">
            <w:pPr>
              <w:ind w:right="-1054"/>
              <w:rPr>
                <w:lang w:val="uk-UA"/>
              </w:rPr>
            </w:pPr>
            <w:r w:rsidRPr="001D05A7">
              <w:rPr>
                <w:lang w:val="uk-UA"/>
              </w:rPr>
              <w:t>Роки</w:t>
            </w:r>
          </w:p>
        </w:tc>
        <w:tc>
          <w:tcPr>
            <w:tcW w:w="1420" w:type="dxa"/>
            <w:vAlign w:val="center"/>
          </w:tcPr>
          <w:p w14:paraId="49BB2DF3" w14:textId="6CF32EA0" w:rsidR="001D05A7" w:rsidRPr="001D05A7" w:rsidRDefault="00FF7DB3" w:rsidP="004D53A6">
            <w:pPr>
              <w:jc w:val="center"/>
              <w:rPr>
                <w:lang w:val="uk-UA"/>
              </w:rPr>
            </w:pPr>
            <w:r>
              <w:rPr>
                <w:lang w:val="uk-UA"/>
              </w:rPr>
              <w:t>20</w:t>
            </w:r>
            <w:r w:rsidR="004D53A6">
              <w:rPr>
                <w:lang w:val="uk-UA"/>
              </w:rPr>
              <w:t>19</w:t>
            </w:r>
          </w:p>
        </w:tc>
        <w:tc>
          <w:tcPr>
            <w:tcW w:w="1420" w:type="dxa"/>
            <w:vAlign w:val="center"/>
          </w:tcPr>
          <w:p w14:paraId="2CDEA24A" w14:textId="6E60F857" w:rsidR="001D05A7" w:rsidRPr="001D05A7" w:rsidRDefault="00FF7DB3" w:rsidP="004D53A6">
            <w:pPr>
              <w:jc w:val="center"/>
              <w:rPr>
                <w:lang w:val="uk-UA"/>
              </w:rPr>
            </w:pPr>
            <w:r>
              <w:rPr>
                <w:lang w:val="uk-UA"/>
              </w:rPr>
              <w:t>20</w:t>
            </w:r>
            <w:r w:rsidR="004D53A6">
              <w:rPr>
                <w:lang w:val="uk-UA"/>
              </w:rPr>
              <w:t>20</w:t>
            </w:r>
          </w:p>
        </w:tc>
        <w:tc>
          <w:tcPr>
            <w:tcW w:w="1420" w:type="dxa"/>
            <w:vAlign w:val="center"/>
          </w:tcPr>
          <w:p w14:paraId="7404B0A5" w14:textId="4CAB9BD4" w:rsidR="001D05A7" w:rsidRPr="001D05A7" w:rsidRDefault="00FF7DB3" w:rsidP="004D53A6">
            <w:pPr>
              <w:jc w:val="center"/>
              <w:rPr>
                <w:lang w:val="uk-UA"/>
              </w:rPr>
            </w:pPr>
            <w:r>
              <w:rPr>
                <w:lang w:val="uk-UA"/>
              </w:rPr>
              <w:t>20</w:t>
            </w:r>
            <w:r w:rsidR="004D53A6">
              <w:rPr>
                <w:lang w:val="uk-UA"/>
              </w:rPr>
              <w:t>21</w:t>
            </w:r>
          </w:p>
        </w:tc>
        <w:tc>
          <w:tcPr>
            <w:tcW w:w="1421" w:type="dxa"/>
            <w:vAlign w:val="center"/>
          </w:tcPr>
          <w:p w14:paraId="72F999E2" w14:textId="027D5A2D" w:rsidR="001D05A7" w:rsidRPr="001D05A7" w:rsidRDefault="00FF7DB3" w:rsidP="004D53A6">
            <w:pPr>
              <w:jc w:val="center"/>
              <w:rPr>
                <w:lang w:val="uk-UA"/>
              </w:rPr>
            </w:pPr>
            <w:r>
              <w:rPr>
                <w:lang w:val="uk-UA"/>
              </w:rPr>
              <w:t>202</w:t>
            </w:r>
            <w:r w:rsidR="004D53A6">
              <w:rPr>
                <w:lang w:val="uk-UA"/>
              </w:rPr>
              <w:t>2</w:t>
            </w:r>
          </w:p>
        </w:tc>
        <w:tc>
          <w:tcPr>
            <w:tcW w:w="1421" w:type="dxa"/>
            <w:vAlign w:val="center"/>
          </w:tcPr>
          <w:p w14:paraId="6C915B53" w14:textId="33D66664" w:rsidR="001D05A7" w:rsidRPr="001D05A7" w:rsidRDefault="00FF7DB3" w:rsidP="004D53A6">
            <w:pPr>
              <w:jc w:val="center"/>
              <w:rPr>
                <w:lang w:val="uk-UA"/>
              </w:rPr>
            </w:pPr>
            <w:r>
              <w:rPr>
                <w:lang w:val="uk-UA"/>
              </w:rPr>
              <w:t>202</w:t>
            </w:r>
            <w:r w:rsidR="004D53A6">
              <w:rPr>
                <w:lang w:val="uk-UA"/>
              </w:rPr>
              <w:t>3</w:t>
            </w:r>
          </w:p>
        </w:tc>
      </w:tr>
      <w:tr w:rsidR="001D05A7" w:rsidRPr="001D05A7" w14:paraId="48F14667" w14:textId="77777777">
        <w:tc>
          <w:tcPr>
            <w:tcW w:w="1420" w:type="dxa"/>
          </w:tcPr>
          <w:p w14:paraId="2B592E0D" w14:textId="77777777" w:rsidR="001D05A7" w:rsidRPr="001D05A7" w:rsidRDefault="001D05A7" w:rsidP="004D53A6">
            <w:pPr>
              <w:ind w:right="-1054"/>
              <w:rPr>
                <w:lang w:val="uk-UA"/>
              </w:rPr>
            </w:pPr>
            <w:r w:rsidRPr="001D05A7">
              <w:rPr>
                <w:lang w:val="uk-UA"/>
              </w:rPr>
              <w:t>Витрати</w:t>
            </w:r>
          </w:p>
        </w:tc>
        <w:tc>
          <w:tcPr>
            <w:tcW w:w="1420" w:type="dxa"/>
            <w:vAlign w:val="center"/>
          </w:tcPr>
          <w:p w14:paraId="17487501" w14:textId="77777777" w:rsidR="001D05A7" w:rsidRPr="001D05A7" w:rsidRDefault="001D05A7" w:rsidP="004D53A6">
            <w:pPr>
              <w:jc w:val="center"/>
              <w:rPr>
                <w:lang w:val="uk-UA"/>
              </w:rPr>
            </w:pPr>
            <w:r w:rsidRPr="001D05A7">
              <w:rPr>
                <w:lang w:val="uk-UA"/>
              </w:rPr>
              <w:t>29</w:t>
            </w:r>
          </w:p>
        </w:tc>
        <w:tc>
          <w:tcPr>
            <w:tcW w:w="1420" w:type="dxa"/>
            <w:vAlign w:val="center"/>
          </w:tcPr>
          <w:p w14:paraId="51BD5764" w14:textId="77777777" w:rsidR="001D05A7" w:rsidRPr="001D05A7" w:rsidRDefault="001D05A7" w:rsidP="004D53A6">
            <w:pPr>
              <w:jc w:val="center"/>
              <w:rPr>
                <w:lang w:val="uk-UA"/>
              </w:rPr>
            </w:pPr>
            <w:r w:rsidRPr="001D05A7">
              <w:rPr>
                <w:lang w:val="uk-UA"/>
              </w:rPr>
              <w:t>24</w:t>
            </w:r>
          </w:p>
        </w:tc>
        <w:tc>
          <w:tcPr>
            <w:tcW w:w="1420" w:type="dxa"/>
            <w:vAlign w:val="center"/>
          </w:tcPr>
          <w:p w14:paraId="67CE81B9" w14:textId="77777777" w:rsidR="001D05A7" w:rsidRPr="001D05A7" w:rsidRDefault="001D05A7" w:rsidP="004D53A6">
            <w:pPr>
              <w:jc w:val="center"/>
              <w:rPr>
                <w:lang w:val="uk-UA"/>
              </w:rPr>
            </w:pPr>
            <w:r w:rsidRPr="001D05A7">
              <w:rPr>
                <w:lang w:val="uk-UA"/>
              </w:rPr>
              <w:t>21</w:t>
            </w:r>
          </w:p>
        </w:tc>
        <w:tc>
          <w:tcPr>
            <w:tcW w:w="1421" w:type="dxa"/>
            <w:vAlign w:val="center"/>
          </w:tcPr>
          <w:p w14:paraId="785393B5" w14:textId="77777777" w:rsidR="001D05A7" w:rsidRPr="001D05A7" w:rsidRDefault="001D05A7" w:rsidP="004D53A6">
            <w:pPr>
              <w:jc w:val="center"/>
              <w:rPr>
                <w:lang w:val="uk-UA"/>
              </w:rPr>
            </w:pPr>
            <w:r w:rsidRPr="001D05A7">
              <w:rPr>
                <w:lang w:val="uk-UA"/>
              </w:rPr>
              <w:t>19</w:t>
            </w:r>
          </w:p>
        </w:tc>
        <w:tc>
          <w:tcPr>
            <w:tcW w:w="1421" w:type="dxa"/>
            <w:vAlign w:val="center"/>
          </w:tcPr>
          <w:p w14:paraId="39569079" w14:textId="77777777" w:rsidR="001D05A7" w:rsidRPr="001D05A7" w:rsidRDefault="001D05A7" w:rsidP="004D53A6">
            <w:pPr>
              <w:jc w:val="center"/>
              <w:rPr>
                <w:lang w:val="uk-UA"/>
              </w:rPr>
            </w:pPr>
            <w:r w:rsidRPr="001D05A7">
              <w:rPr>
                <w:lang w:val="uk-UA"/>
              </w:rPr>
              <w:t>18</w:t>
            </w:r>
          </w:p>
        </w:tc>
      </w:tr>
    </w:tbl>
    <w:p w14:paraId="45A4E3EB" w14:textId="77777777" w:rsidR="001D05A7" w:rsidRPr="001D05A7" w:rsidRDefault="001D05A7" w:rsidP="004D53A6">
      <w:pPr>
        <w:pStyle w:val="a5"/>
        <w:spacing w:line="240" w:lineRule="auto"/>
        <w:rPr>
          <w:lang w:val="uk-UA"/>
        </w:rPr>
      </w:pPr>
      <w:r w:rsidRPr="001D05A7">
        <w:rPr>
          <w:lang w:val="uk-UA"/>
        </w:rPr>
        <w:lastRenderedPageBreak/>
        <w:t>Рішення.</w:t>
      </w:r>
    </w:p>
    <w:p w14:paraId="61C8880F" w14:textId="77777777" w:rsidR="001D05A7" w:rsidRPr="001D05A7" w:rsidRDefault="001D05A7" w:rsidP="004D53A6">
      <w:pPr>
        <w:pStyle w:val="a5"/>
        <w:spacing w:line="240" w:lineRule="auto"/>
        <w:rPr>
          <w:lang w:val="uk-UA"/>
        </w:rPr>
      </w:pPr>
      <w:r w:rsidRPr="001D05A7">
        <w:rPr>
          <w:lang w:val="uk-UA"/>
        </w:rPr>
        <w:t>Застосовуємо критерій Стьюдента.</w:t>
      </w:r>
    </w:p>
    <w:p w14:paraId="6518918C" w14:textId="77777777" w:rsidR="001D05A7" w:rsidRPr="001D05A7" w:rsidRDefault="001D05A7" w:rsidP="004D53A6">
      <w:pPr>
        <w:pStyle w:val="a5"/>
        <w:spacing w:line="240" w:lineRule="auto"/>
        <w:rPr>
          <w:lang w:val="uk-UA"/>
        </w:rPr>
      </w:pPr>
      <w:r w:rsidRPr="001D05A7">
        <w:rPr>
          <w:lang w:val="uk-UA"/>
        </w:rPr>
        <w:t>Обчислимо помилку</w:t>
      </w:r>
    </w:p>
    <w:p w14:paraId="7A94897D" w14:textId="77777777" w:rsidR="001D05A7" w:rsidRPr="001D05A7" w:rsidRDefault="001D05A7" w:rsidP="004D53A6">
      <w:pPr>
        <w:pStyle w:val="a5"/>
        <w:spacing w:line="240" w:lineRule="auto"/>
        <w:ind w:firstLine="0"/>
        <w:jc w:val="center"/>
        <w:rPr>
          <w:lang w:val="uk-UA"/>
        </w:rPr>
      </w:pPr>
      <w:r w:rsidRPr="001D05A7">
        <w:rPr>
          <w:position w:val="-12"/>
          <w:lang w:val="uk-UA"/>
        </w:rPr>
        <w:object w:dxaOrig="1060" w:dyaOrig="360" w14:anchorId="0075B54B">
          <v:shape id="_x0000_i1203" type="#_x0000_t75" style="width:52.65pt;height:18.25pt" o:ole="">
            <v:imagedata r:id="rId359" o:title=""/>
          </v:shape>
          <o:OLEObject Type="Embed" ProgID="Equation.3" ShapeID="_x0000_i1203" DrawAspect="Content" ObjectID="_1763129174" r:id="rId360"/>
        </w:object>
      </w:r>
    </w:p>
    <w:p w14:paraId="2F6B7440" w14:textId="77777777" w:rsidR="001D05A7" w:rsidRPr="001D05A7" w:rsidRDefault="001D05A7" w:rsidP="004D53A6">
      <w:pPr>
        <w:pStyle w:val="a5"/>
        <w:spacing w:line="240" w:lineRule="auto"/>
        <w:ind w:firstLine="0"/>
        <w:jc w:val="center"/>
        <w:rPr>
          <w:lang w:val="uk-UA"/>
        </w:rPr>
      </w:pPr>
      <w:r w:rsidRPr="001D05A7">
        <w:rPr>
          <w:position w:val="-10"/>
          <w:lang w:val="uk-UA"/>
        </w:rPr>
        <w:object w:dxaOrig="1540" w:dyaOrig="320" w14:anchorId="3EB8B89E">
          <v:shape id="_x0000_i1204" type="#_x0000_t75" style="width:76.85pt;height:16.1pt" o:ole="">
            <v:imagedata r:id="rId361" o:title=""/>
          </v:shape>
          <o:OLEObject Type="Embed" ProgID="Equation.3" ShapeID="_x0000_i1204" DrawAspect="Content" ObjectID="_1763129175" r:id="rId362"/>
        </w:objec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1"/>
        <w:gridCol w:w="1511"/>
        <w:gridCol w:w="1512"/>
        <w:gridCol w:w="1512"/>
        <w:gridCol w:w="1513"/>
        <w:gridCol w:w="1513"/>
      </w:tblGrid>
      <w:tr w:rsidR="001D05A7" w:rsidRPr="001D05A7" w14:paraId="73041926" w14:textId="77777777">
        <w:tc>
          <w:tcPr>
            <w:tcW w:w="1420" w:type="dxa"/>
            <w:vAlign w:val="center"/>
          </w:tcPr>
          <w:p w14:paraId="48578E32" w14:textId="77777777" w:rsidR="001D05A7" w:rsidRPr="001D05A7" w:rsidRDefault="001D05A7" w:rsidP="004D53A6">
            <w:pPr>
              <w:jc w:val="center"/>
              <w:rPr>
                <w:lang w:val="uk-UA"/>
              </w:rPr>
            </w:pPr>
            <w:r w:rsidRPr="001D05A7">
              <w:rPr>
                <w:lang w:val="uk-UA"/>
              </w:rPr>
              <w:t>T</w:t>
            </w:r>
          </w:p>
        </w:tc>
        <w:tc>
          <w:tcPr>
            <w:tcW w:w="1420" w:type="dxa"/>
            <w:vAlign w:val="center"/>
          </w:tcPr>
          <w:p w14:paraId="61F6F0EC" w14:textId="77777777" w:rsidR="001D05A7" w:rsidRPr="001D05A7" w:rsidRDefault="001D05A7" w:rsidP="004D53A6">
            <w:pPr>
              <w:jc w:val="center"/>
              <w:rPr>
                <w:lang w:val="uk-UA"/>
              </w:rPr>
            </w:pPr>
            <w:r w:rsidRPr="001D05A7">
              <w:rPr>
                <w:lang w:val="uk-UA"/>
              </w:rPr>
              <w:t>1</w:t>
            </w:r>
          </w:p>
        </w:tc>
        <w:tc>
          <w:tcPr>
            <w:tcW w:w="1420" w:type="dxa"/>
            <w:vAlign w:val="center"/>
          </w:tcPr>
          <w:p w14:paraId="598588FD" w14:textId="77777777" w:rsidR="001D05A7" w:rsidRPr="001D05A7" w:rsidRDefault="001D05A7" w:rsidP="004D53A6">
            <w:pPr>
              <w:jc w:val="center"/>
              <w:rPr>
                <w:lang w:val="uk-UA"/>
              </w:rPr>
            </w:pPr>
            <w:r w:rsidRPr="001D05A7">
              <w:rPr>
                <w:lang w:val="uk-UA"/>
              </w:rPr>
              <w:t>2</w:t>
            </w:r>
          </w:p>
        </w:tc>
        <w:tc>
          <w:tcPr>
            <w:tcW w:w="1420" w:type="dxa"/>
            <w:vAlign w:val="center"/>
          </w:tcPr>
          <w:p w14:paraId="72E54A64" w14:textId="77777777" w:rsidR="001D05A7" w:rsidRPr="001D05A7" w:rsidRDefault="001D05A7" w:rsidP="004D53A6">
            <w:pPr>
              <w:jc w:val="center"/>
              <w:rPr>
                <w:lang w:val="uk-UA"/>
              </w:rPr>
            </w:pPr>
            <w:r w:rsidRPr="001D05A7">
              <w:rPr>
                <w:lang w:val="uk-UA"/>
              </w:rPr>
              <w:t>3</w:t>
            </w:r>
          </w:p>
        </w:tc>
        <w:tc>
          <w:tcPr>
            <w:tcW w:w="1421" w:type="dxa"/>
            <w:vAlign w:val="center"/>
          </w:tcPr>
          <w:p w14:paraId="6163E187" w14:textId="77777777" w:rsidR="001D05A7" w:rsidRPr="001D05A7" w:rsidRDefault="001D05A7" w:rsidP="004D53A6">
            <w:pPr>
              <w:jc w:val="center"/>
              <w:rPr>
                <w:lang w:val="uk-UA"/>
              </w:rPr>
            </w:pPr>
            <w:r w:rsidRPr="001D05A7">
              <w:rPr>
                <w:lang w:val="uk-UA"/>
              </w:rPr>
              <w:t>4</w:t>
            </w:r>
          </w:p>
        </w:tc>
        <w:tc>
          <w:tcPr>
            <w:tcW w:w="1421" w:type="dxa"/>
            <w:vAlign w:val="center"/>
          </w:tcPr>
          <w:p w14:paraId="4FCFD3FB" w14:textId="77777777" w:rsidR="001D05A7" w:rsidRPr="001D05A7" w:rsidRDefault="001D05A7" w:rsidP="004D53A6">
            <w:pPr>
              <w:jc w:val="center"/>
              <w:rPr>
                <w:lang w:val="uk-UA"/>
              </w:rPr>
            </w:pPr>
            <w:r w:rsidRPr="001D05A7">
              <w:rPr>
                <w:lang w:val="uk-UA"/>
              </w:rPr>
              <w:t>5</w:t>
            </w:r>
          </w:p>
        </w:tc>
      </w:tr>
      <w:tr w:rsidR="001D05A7" w:rsidRPr="001D05A7" w14:paraId="4796B02C" w14:textId="77777777">
        <w:tc>
          <w:tcPr>
            <w:tcW w:w="1420" w:type="dxa"/>
            <w:vAlign w:val="center"/>
          </w:tcPr>
          <w:p w14:paraId="7F45C641" w14:textId="77777777" w:rsidR="001D05A7" w:rsidRPr="001D05A7" w:rsidRDefault="001D05A7" w:rsidP="004D53A6">
            <w:pPr>
              <w:jc w:val="center"/>
              <w:rPr>
                <w:lang w:val="uk-UA"/>
              </w:rPr>
            </w:pPr>
            <w:r w:rsidRPr="001D05A7">
              <w:rPr>
                <w:position w:val="-6"/>
                <w:lang w:val="uk-UA"/>
              </w:rPr>
              <w:object w:dxaOrig="200" w:dyaOrig="220" w14:anchorId="4F8F4BFB">
                <v:shape id="_x0000_i1205" type="#_x0000_t75" style="width:10.2pt;height:10.75pt" o:ole="">
                  <v:imagedata r:id="rId363" o:title=""/>
                </v:shape>
                <o:OLEObject Type="Embed" ProgID="Equation.3" ShapeID="_x0000_i1205" DrawAspect="Content" ObjectID="_1763129176" r:id="rId364"/>
              </w:object>
            </w:r>
          </w:p>
        </w:tc>
        <w:tc>
          <w:tcPr>
            <w:tcW w:w="1420" w:type="dxa"/>
            <w:vAlign w:val="center"/>
          </w:tcPr>
          <w:p w14:paraId="32D3AAC5" w14:textId="77777777" w:rsidR="001D05A7" w:rsidRPr="001D05A7" w:rsidRDefault="001D05A7" w:rsidP="004D53A6">
            <w:pPr>
              <w:jc w:val="center"/>
              <w:rPr>
                <w:lang w:val="uk-UA"/>
              </w:rPr>
            </w:pPr>
            <w:r w:rsidRPr="001D05A7">
              <w:rPr>
                <w:lang w:val="uk-UA"/>
              </w:rPr>
              <w:t>-0,3</w:t>
            </w:r>
          </w:p>
        </w:tc>
        <w:tc>
          <w:tcPr>
            <w:tcW w:w="1420" w:type="dxa"/>
            <w:vAlign w:val="center"/>
          </w:tcPr>
          <w:p w14:paraId="7D4B047B" w14:textId="77777777" w:rsidR="001D05A7" w:rsidRPr="001D05A7" w:rsidRDefault="001D05A7" w:rsidP="004D53A6">
            <w:pPr>
              <w:jc w:val="center"/>
              <w:rPr>
                <w:lang w:val="uk-UA"/>
              </w:rPr>
            </w:pPr>
            <w:r w:rsidRPr="001D05A7">
              <w:rPr>
                <w:lang w:val="uk-UA"/>
              </w:rPr>
              <w:t>-2</w:t>
            </w:r>
          </w:p>
        </w:tc>
        <w:tc>
          <w:tcPr>
            <w:tcW w:w="1420" w:type="dxa"/>
            <w:vAlign w:val="center"/>
          </w:tcPr>
          <w:p w14:paraId="41F7D660" w14:textId="77777777" w:rsidR="001D05A7" w:rsidRPr="001D05A7" w:rsidRDefault="001D05A7" w:rsidP="004D53A6">
            <w:pPr>
              <w:jc w:val="center"/>
              <w:rPr>
                <w:lang w:val="uk-UA"/>
              </w:rPr>
            </w:pPr>
            <w:r w:rsidRPr="001D05A7">
              <w:rPr>
                <w:lang w:val="uk-UA"/>
              </w:rPr>
              <w:t>-2,9</w:t>
            </w:r>
          </w:p>
        </w:tc>
        <w:tc>
          <w:tcPr>
            <w:tcW w:w="1421" w:type="dxa"/>
            <w:vAlign w:val="center"/>
          </w:tcPr>
          <w:p w14:paraId="5BE7E5BC" w14:textId="77777777" w:rsidR="001D05A7" w:rsidRPr="001D05A7" w:rsidRDefault="001D05A7" w:rsidP="004D53A6">
            <w:pPr>
              <w:jc w:val="center"/>
              <w:rPr>
                <w:lang w:val="uk-UA"/>
              </w:rPr>
            </w:pPr>
            <w:r w:rsidRPr="001D05A7">
              <w:rPr>
                <w:lang w:val="uk-UA"/>
              </w:rPr>
              <w:t>-2,2</w:t>
            </w:r>
          </w:p>
        </w:tc>
        <w:tc>
          <w:tcPr>
            <w:tcW w:w="1421" w:type="dxa"/>
            <w:vAlign w:val="center"/>
          </w:tcPr>
          <w:p w14:paraId="6A65345C" w14:textId="77777777" w:rsidR="001D05A7" w:rsidRPr="001D05A7" w:rsidRDefault="001D05A7" w:rsidP="004D53A6">
            <w:pPr>
              <w:jc w:val="center"/>
              <w:rPr>
                <w:lang w:val="uk-UA"/>
              </w:rPr>
            </w:pPr>
            <w:r w:rsidRPr="001D05A7">
              <w:rPr>
                <w:lang w:val="uk-UA"/>
              </w:rPr>
              <w:t>-0,5</w:t>
            </w:r>
          </w:p>
        </w:tc>
      </w:tr>
      <w:tr w:rsidR="001D05A7" w:rsidRPr="001D05A7" w14:paraId="04236E38" w14:textId="77777777">
        <w:tc>
          <w:tcPr>
            <w:tcW w:w="1420" w:type="dxa"/>
            <w:vAlign w:val="center"/>
          </w:tcPr>
          <w:p w14:paraId="7AF16066" w14:textId="77777777" w:rsidR="001D05A7" w:rsidRPr="001D05A7" w:rsidRDefault="001D05A7" w:rsidP="004D53A6">
            <w:pPr>
              <w:jc w:val="center"/>
              <w:rPr>
                <w:lang w:val="uk-UA"/>
              </w:rPr>
            </w:pPr>
            <w:r w:rsidRPr="001D05A7">
              <w:rPr>
                <w:position w:val="-10"/>
                <w:lang w:val="uk-UA"/>
              </w:rPr>
              <w:object w:dxaOrig="220" w:dyaOrig="320" w14:anchorId="4762C588">
                <v:shape id="_x0000_i1206" type="#_x0000_t75" style="width:10.75pt;height:16.1pt" o:ole="">
                  <v:imagedata r:id="rId365" o:title=""/>
                </v:shape>
                <o:OLEObject Type="Embed" ProgID="Equation.3" ShapeID="_x0000_i1206" DrawAspect="Content" ObjectID="_1763129177" r:id="rId366"/>
              </w:object>
            </w:r>
          </w:p>
        </w:tc>
        <w:tc>
          <w:tcPr>
            <w:tcW w:w="1420" w:type="dxa"/>
            <w:vAlign w:val="center"/>
          </w:tcPr>
          <w:p w14:paraId="190C0FC9" w14:textId="77777777" w:rsidR="001D05A7" w:rsidRPr="001D05A7" w:rsidRDefault="001D05A7" w:rsidP="004D53A6">
            <w:pPr>
              <w:jc w:val="center"/>
              <w:rPr>
                <w:lang w:val="uk-UA"/>
              </w:rPr>
            </w:pPr>
            <w:r w:rsidRPr="001D05A7">
              <w:rPr>
                <w:lang w:val="uk-UA"/>
              </w:rPr>
              <w:t>29,3</w:t>
            </w:r>
          </w:p>
        </w:tc>
        <w:tc>
          <w:tcPr>
            <w:tcW w:w="1420" w:type="dxa"/>
            <w:vAlign w:val="center"/>
          </w:tcPr>
          <w:p w14:paraId="7EC646B1" w14:textId="77777777" w:rsidR="001D05A7" w:rsidRPr="001D05A7" w:rsidRDefault="001D05A7" w:rsidP="004D53A6">
            <w:pPr>
              <w:jc w:val="center"/>
              <w:rPr>
                <w:lang w:val="uk-UA"/>
              </w:rPr>
            </w:pPr>
            <w:r w:rsidRPr="001D05A7">
              <w:rPr>
                <w:lang w:val="uk-UA"/>
              </w:rPr>
              <w:t>26</w:t>
            </w:r>
          </w:p>
        </w:tc>
        <w:tc>
          <w:tcPr>
            <w:tcW w:w="1420" w:type="dxa"/>
            <w:vAlign w:val="center"/>
          </w:tcPr>
          <w:p w14:paraId="1792E8BE" w14:textId="77777777" w:rsidR="001D05A7" w:rsidRPr="001D05A7" w:rsidRDefault="001D05A7" w:rsidP="004D53A6">
            <w:pPr>
              <w:jc w:val="center"/>
              <w:rPr>
                <w:lang w:val="uk-UA"/>
              </w:rPr>
            </w:pPr>
            <w:r w:rsidRPr="001D05A7">
              <w:rPr>
                <w:lang w:val="uk-UA"/>
              </w:rPr>
              <w:t>23,9</w:t>
            </w:r>
          </w:p>
        </w:tc>
        <w:tc>
          <w:tcPr>
            <w:tcW w:w="1421" w:type="dxa"/>
            <w:vAlign w:val="center"/>
          </w:tcPr>
          <w:p w14:paraId="79F77EFC" w14:textId="77777777" w:rsidR="001D05A7" w:rsidRPr="001D05A7" w:rsidRDefault="001D05A7" w:rsidP="004D53A6">
            <w:pPr>
              <w:jc w:val="center"/>
              <w:rPr>
                <w:lang w:val="uk-UA"/>
              </w:rPr>
            </w:pPr>
            <w:r w:rsidRPr="001D05A7">
              <w:rPr>
                <w:lang w:val="uk-UA"/>
              </w:rPr>
              <w:t>21,2</w:t>
            </w:r>
          </w:p>
        </w:tc>
        <w:tc>
          <w:tcPr>
            <w:tcW w:w="1421" w:type="dxa"/>
            <w:vAlign w:val="center"/>
          </w:tcPr>
          <w:p w14:paraId="26CF9211" w14:textId="77777777" w:rsidR="001D05A7" w:rsidRPr="001D05A7" w:rsidRDefault="001D05A7" w:rsidP="004D53A6">
            <w:pPr>
              <w:jc w:val="center"/>
              <w:rPr>
                <w:lang w:val="uk-UA"/>
              </w:rPr>
            </w:pPr>
            <w:r w:rsidRPr="001D05A7">
              <w:rPr>
                <w:lang w:val="uk-UA"/>
              </w:rPr>
              <w:t>18,5</w:t>
            </w:r>
          </w:p>
        </w:tc>
      </w:tr>
    </w:tbl>
    <w:p w14:paraId="5E481E3A" w14:textId="77777777" w:rsidR="001D05A7" w:rsidRPr="001D05A7" w:rsidRDefault="001D05A7" w:rsidP="004D53A6">
      <w:pPr>
        <w:pStyle w:val="a5"/>
        <w:spacing w:line="240" w:lineRule="auto"/>
        <w:ind w:firstLine="0"/>
        <w:jc w:val="center"/>
        <w:rPr>
          <w:lang w:val="uk-UA"/>
        </w:rPr>
      </w:pPr>
      <w:r w:rsidRPr="001D05A7">
        <w:rPr>
          <w:position w:val="-60"/>
          <w:lang w:val="uk-UA"/>
        </w:rPr>
        <w:object w:dxaOrig="1320" w:dyaOrig="1320" w14:anchorId="3340DB15">
          <v:shape id="_x0000_i1207" type="#_x0000_t75" style="width:66.1pt;height:66.1pt" o:ole="">
            <v:imagedata r:id="rId367" o:title=""/>
          </v:shape>
          <o:OLEObject Type="Embed" ProgID="Equation.3" ShapeID="_x0000_i1207" DrawAspect="Content" ObjectID="_1763129178" r:id="rId368"/>
        </w:object>
      </w:r>
    </w:p>
    <w:p w14:paraId="0FBC86A4" w14:textId="77777777" w:rsidR="001D05A7" w:rsidRPr="001D05A7" w:rsidRDefault="001D05A7" w:rsidP="004D53A6">
      <w:pPr>
        <w:pStyle w:val="a5"/>
        <w:spacing w:line="240" w:lineRule="auto"/>
        <w:ind w:firstLine="0"/>
        <w:jc w:val="center"/>
        <w:rPr>
          <w:lang w:val="uk-UA"/>
        </w:rPr>
      </w:pPr>
      <w:r w:rsidRPr="001D05A7">
        <w:rPr>
          <w:position w:val="-62"/>
          <w:lang w:val="uk-UA"/>
        </w:rPr>
        <w:object w:dxaOrig="1640" w:dyaOrig="1359" w14:anchorId="5A2184F3">
          <v:shape id="_x0000_i1208" type="#_x0000_t75" style="width:82.2pt;height:67.7pt" o:ole="">
            <v:imagedata r:id="rId369" o:title=""/>
          </v:shape>
          <o:OLEObject Type="Embed" ProgID="Equation.3" ShapeID="_x0000_i1208" DrawAspect="Content" ObjectID="_1763129179" r:id="rId370"/>
        </w:object>
      </w:r>
    </w:p>
    <w:p w14:paraId="4E8606D0" w14:textId="77777777" w:rsidR="001D05A7" w:rsidRPr="001D05A7" w:rsidRDefault="001D05A7" w:rsidP="004D53A6">
      <w:pPr>
        <w:pStyle w:val="a5"/>
        <w:spacing w:line="240" w:lineRule="auto"/>
        <w:ind w:firstLine="0"/>
        <w:jc w:val="center"/>
        <w:rPr>
          <w:lang w:val="uk-UA"/>
        </w:rPr>
      </w:pPr>
      <w:r w:rsidRPr="001D05A7">
        <w:rPr>
          <w:position w:val="-12"/>
          <w:lang w:val="uk-UA"/>
        </w:rPr>
        <w:object w:dxaOrig="940" w:dyaOrig="360" w14:anchorId="52F653B0">
          <v:shape id="_x0000_i1209" type="#_x0000_t75" style="width:46.75pt;height:18.25pt" o:ole="">
            <v:imagedata r:id="rId371" o:title=""/>
          </v:shape>
          <o:OLEObject Type="Embed" ProgID="Equation.3" ShapeID="_x0000_i1209" DrawAspect="Content" ObjectID="_1763129180" r:id="rId372"/>
        </w:object>
      </w:r>
    </w:p>
    <w:p w14:paraId="06C02D1D" w14:textId="77777777" w:rsidR="001D05A7" w:rsidRPr="001D05A7" w:rsidRDefault="001D05A7" w:rsidP="004D53A6">
      <w:pPr>
        <w:pStyle w:val="a5"/>
        <w:spacing w:line="240" w:lineRule="auto"/>
        <w:rPr>
          <w:lang w:val="uk-UA"/>
        </w:rPr>
      </w:pPr>
      <w:r w:rsidRPr="001D05A7">
        <w:rPr>
          <w:lang w:val="uk-UA"/>
        </w:rPr>
        <w:t xml:space="preserve">Для </w:t>
      </w:r>
      <w:r w:rsidRPr="001D05A7">
        <w:rPr>
          <w:lang w:val="uk-UA"/>
        </w:rPr>
        <w:object w:dxaOrig="3060" w:dyaOrig="360" w14:anchorId="4EF578FA">
          <v:shape id="_x0000_i1210" type="#_x0000_t75" style="width:153.15pt;height:18.25pt" o:ole="">
            <v:imagedata r:id="rId373" o:title=""/>
          </v:shape>
          <o:OLEObject Type="Embed" ProgID="Equation.3" ShapeID="_x0000_i1210" DrawAspect="Content" ObjectID="_1763129181" r:id="rId374"/>
        </w:object>
      </w:r>
    </w:p>
    <w:p w14:paraId="158F52F5" w14:textId="77777777" w:rsidR="001D05A7" w:rsidRPr="001D05A7" w:rsidRDefault="001D05A7" w:rsidP="004D53A6">
      <w:pPr>
        <w:pStyle w:val="a5"/>
        <w:spacing w:line="240" w:lineRule="auto"/>
        <w:rPr>
          <w:lang w:val="uk-UA"/>
        </w:rPr>
      </w:pPr>
      <w:r w:rsidRPr="001D05A7">
        <w:rPr>
          <w:lang w:val="uk-UA"/>
        </w:rPr>
        <w:t xml:space="preserve">Так як </w:t>
      </w:r>
      <w:r w:rsidRPr="001D05A7">
        <w:rPr>
          <w:lang w:val="uk-UA"/>
        </w:rPr>
        <w:object w:dxaOrig="760" w:dyaOrig="360" w14:anchorId="3A2EFA31">
          <v:shape id="_x0000_i1211" type="#_x0000_t75" style="width:37.6pt;height:18.25pt" o:ole="">
            <v:imagedata r:id="rId375" o:title=""/>
          </v:shape>
          <o:OLEObject Type="Embed" ProgID="Equation.3" ShapeID="_x0000_i1211" DrawAspect="Content" ObjectID="_1763129182" r:id="rId376"/>
        </w:object>
      </w:r>
      <w:r w:rsidRPr="001D05A7">
        <w:rPr>
          <w:lang w:val="uk-UA"/>
        </w:rPr>
        <w:t xml:space="preserve"> гіпотеза про адекватність моделі – відкидається.</w:t>
      </w:r>
    </w:p>
    <w:p w14:paraId="366E34EE" w14:textId="77777777" w:rsidR="001D05A7" w:rsidRDefault="001D05A7" w:rsidP="004D53A6">
      <w:pPr>
        <w:pStyle w:val="a5"/>
        <w:spacing w:line="240" w:lineRule="auto"/>
        <w:rPr>
          <w:lang w:val="uk-UA"/>
        </w:rPr>
      </w:pPr>
    </w:p>
    <w:p w14:paraId="62777CE8" w14:textId="77777777" w:rsidR="004D53A6" w:rsidRDefault="004D53A6" w:rsidP="004D53A6">
      <w:pPr>
        <w:ind w:firstLine="709"/>
        <w:jc w:val="center"/>
        <w:rPr>
          <w:sz w:val="28"/>
          <w:szCs w:val="28"/>
        </w:rPr>
      </w:pPr>
      <w:r w:rsidRPr="00535E5A">
        <w:rPr>
          <w:rFonts w:ascii="Arial" w:hAnsi="Arial" w:cs="Arial"/>
          <w:b/>
          <w:sz w:val="36"/>
          <w:szCs w:val="36"/>
        </w:rPr>
        <w:sym w:font="Wingdings" w:char="F026"/>
      </w:r>
      <w:r>
        <w:rPr>
          <w:b/>
          <w:sz w:val="28"/>
          <w:szCs w:val="28"/>
        </w:rPr>
        <w:t xml:space="preserve"> </w:t>
      </w:r>
      <w:r w:rsidRPr="007E4ABE">
        <w:rPr>
          <w:b/>
          <w:sz w:val="28"/>
          <w:szCs w:val="28"/>
        </w:rPr>
        <w:t>Теми доповідей</w:t>
      </w:r>
    </w:p>
    <w:p w14:paraId="1CFFB523" w14:textId="539E7B1F" w:rsidR="004D53A6" w:rsidRPr="004D53A6" w:rsidRDefault="004D53A6" w:rsidP="004D53A6">
      <w:pPr>
        <w:ind w:firstLine="709"/>
        <w:jc w:val="both"/>
        <w:rPr>
          <w:rFonts w:eastAsia="Calibri"/>
          <w:sz w:val="28"/>
          <w:szCs w:val="28"/>
          <w:lang w:val="uk-UA" w:eastAsia="en-US"/>
        </w:rPr>
      </w:pPr>
      <w:r w:rsidRPr="004D53A6">
        <w:rPr>
          <w:rFonts w:eastAsia="Calibri"/>
          <w:sz w:val="28"/>
          <w:szCs w:val="28"/>
          <w:lang w:val="uk-UA" w:eastAsia="en-US"/>
        </w:rPr>
        <w:t>1. Інноваційні методи аналізу та прогнозу тенденцій економічного розвитку: використання штучного інтелекту та аналізу великих даних</w:t>
      </w:r>
    </w:p>
    <w:p w14:paraId="60EE87B3" w14:textId="48D7C4CF" w:rsidR="004D53A6" w:rsidRPr="004D53A6" w:rsidRDefault="004D53A6" w:rsidP="004D53A6">
      <w:pPr>
        <w:pStyle w:val="af3"/>
        <w:spacing w:line="240" w:lineRule="auto"/>
        <w:ind w:left="0" w:firstLine="709"/>
        <w:rPr>
          <w:szCs w:val="28"/>
        </w:rPr>
      </w:pPr>
      <w:r w:rsidRPr="004D53A6">
        <w:rPr>
          <w:szCs w:val="28"/>
        </w:rPr>
        <w:t>2. Сезонні варіації в соціально-економічних системах: аналіз, моделювання та вплив на стратегії управління</w:t>
      </w:r>
    </w:p>
    <w:p w14:paraId="28B435EA" w14:textId="25104DF6" w:rsidR="004D53A6" w:rsidRPr="004D53A6" w:rsidRDefault="004D53A6" w:rsidP="004D53A6">
      <w:pPr>
        <w:pStyle w:val="af3"/>
        <w:spacing w:line="240" w:lineRule="auto"/>
        <w:ind w:left="0" w:firstLine="709"/>
        <w:rPr>
          <w:szCs w:val="28"/>
        </w:rPr>
      </w:pPr>
      <w:r w:rsidRPr="004D53A6">
        <w:rPr>
          <w:szCs w:val="28"/>
        </w:rPr>
        <w:t>3. Статистичні підходи до визначення та прогнозування демографічних змін: застосування методів регресії та кореляці</w:t>
      </w:r>
    </w:p>
    <w:p w14:paraId="104A1F50" w14:textId="441DD715" w:rsidR="004D53A6" w:rsidRPr="004D53A6" w:rsidRDefault="004D53A6" w:rsidP="004D53A6">
      <w:pPr>
        <w:ind w:firstLine="709"/>
        <w:jc w:val="both"/>
        <w:rPr>
          <w:sz w:val="28"/>
          <w:szCs w:val="28"/>
        </w:rPr>
      </w:pPr>
      <w:r w:rsidRPr="004D53A6">
        <w:rPr>
          <w:sz w:val="28"/>
          <w:szCs w:val="28"/>
          <w:lang w:val="uk-UA"/>
        </w:rPr>
        <w:t xml:space="preserve">4. </w:t>
      </w:r>
      <w:r w:rsidRPr="004D53A6">
        <w:rPr>
          <w:sz w:val="28"/>
          <w:szCs w:val="28"/>
        </w:rPr>
        <w:t>Аналіз впливу соціокультурних чинників на економічний розвиток: крос-дисциплінарний підхід</w:t>
      </w:r>
    </w:p>
    <w:p w14:paraId="09C5A2F4" w14:textId="10F931DE" w:rsidR="004D53A6" w:rsidRPr="004D53A6" w:rsidRDefault="004D53A6" w:rsidP="004D53A6">
      <w:pPr>
        <w:ind w:firstLine="709"/>
        <w:jc w:val="both"/>
        <w:rPr>
          <w:rFonts w:eastAsia="Calibri"/>
          <w:sz w:val="28"/>
          <w:szCs w:val="28"/>
        </w:rPr>
      </w:pPr>
      <w:r w:rsidRPr="004D53A6">
        <w:rPr>
          <w:rFonts w:eastAsia="Calibri"/>
          <w:sz w:val="28"/>
          <w:szCs w:val="28"/>
          <w:lang w:val="uk-UA"/>
        </w:rPr>
        <w:t xml:space="preserve">5. </w:t>
      </w:r>
      <w:r w:rsidRPr="004D53A6">
        <w:rPr>
          <w:rFonts w:eastAsia="Calibri"/>
          <w:sz w:val="28"/>
          <w:szCs w:val="28"/>
        </w:rPr>
        <w:t>Системний підхід до аналізу та прогнозу соціально-економічних трансформацій: роль моделювання системних динамік</w:t>
      </w:r>
    </w:p>
    <w:p w14:paraId="12EA83E3" w14:textId="49D25CE1" w:rsidR="004D53A6" w:rsidRDefault="004D53A6" w:rsidP="004D53A6">
      <w:pPr>
        <w:jc w:val="center"/>
        <w:rPr>
          <w:rFonts w:eastAsia="Calibri"/>
          <w:sz w:val="28"/>
          <w:szCs w:val="22"/>
          <w:lang w:val="uk-UA" w:eastAsia="en-US"/>
        </w:rPr>
      </w:pPr>
    </w:p>
    <w:p w14:paraId="2641ED2B" w14:textId="77777777" w:rsidR="004D53A6" w:rsidRDefault="004D53A6" w:rsidP="004D53A6">
      <w:pPr>
        <w:jc w:val="center"/>
        <w:rPr>
          <w:b/>
          <w:sz w:val="28"/>
          <w:szCs w:val="28"/>
        </w:rPr>
      </w:pPr>
    </w:p>
    <w:p w14:paraId="7E092BFA" w14:textId="77777777" w:rsidR="004D53A6" w:rsidRDefault="004D53A6" w:rsidP="004D53A6">
      <w:pPr>
        <w:jc w:val="center"/>
        <w:rPr>
          <w:b/>
          <w:sz w:val="28"/>
          <w:szCs w:val="28"/>
        </w:rPr>
      </w:pPr>
      <w:r w:rsidRPr="00535E5A">
        <w:rPr>
          <w:noProof/>
          <w:sz w:val="28"/>
          <w:szCs w:val="28"/>
        </w:rPr>
        <w:drawing>
          <wp:inline distT="0" distB="0" distL="0" distR="0" wp14:anchorId="1CD78323" wp14:editId="12CE9EB3">
            <wp:extent cx="487680" cy="325120"/>
            <wp:effectExtent l="0" t="0" r="7620" b="0"/>
            <wp:docPr id="31" name="Рисунок 31"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quest"/>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87680" cy="325120"/>
                    </a:xfrm>
                    <a:prstGeom prst="rect">
                      <a:avLst/>
                    </a:prstGeom>
                    <a:noFill/>
                    <a:ln>
                      <a:noFill/>
                    </a:ln>
                  </pic:spPr>
                </pic:pic>
              </a:graphicData>
            </a:graphic>
          </wp:inline>
        </w:drawing>
      </w:r>
      <w:r w:rsidRPr="00535E5A">
        <w:rPr>
          <w:b/>
          <w:sz w:val="28"/>
          <w:szCs w:val="28"/>
        </w:rPr>
        <w:t>Контрольні запитання</w:t>
      </w:r>
    </w:p>
    <w:p w14:paraId="09931790" w14:textId="77777777" w:rsidR="004D53A6" w:rsidRPr="00076993" w:rsidRDefault="004D53A6" w:rsidP="004D53A6">
      <w:pPr>
        <w:jc w:val="both"/>
        <w:rPr>
          <w:bCs/>
          <w:sz w:val="28"/>
          <w:lang w:val="uk-UA"/>
        </w:rPr>
      </w:pPr>
      <w:r w:rsidRPr="00076993">
        <w:rPr>
          <w:bCs/>
          <w:sz w:val="28"/>
          <w:lang w:val="uk-UA"/>
        </w:rPr>
        <w:t xml:space="preserve">1. </w:t>
      </w:r>
      <w:r>
        <w:rPr>
          <w:bCs/>
          <w:sz w:val="28"/>
          <w:lang w:val="uk-UA"/>
        </w:rPr>
        <w:t xml:space="preserve">Які </w:t>
      </w:r>
      <w:r w:rsidRPr="00EE6B89">
        <w:rPr>
          <w:bCs/>
          <w:sz w:val="28"/>
          <w:lang w:val="uk-UA"/>
        </w:rPr>
        <w:t>процеси добре описують ряди авторегресії</w:t>
      </w:r>
      <w:r w:rsidRPr="00076993">
        <w:rPr>
          <w:bCs/>
          <w:sz w:val="28"/>
          <w:lang w:val="uk-UA"/>
        </w:rPr>
        <w:t>?</w:t>
      </w:r>
    </w:p>
    <w:p w14:paraId="6AFBB67E" w14:textId="77777777" w:rsidR="004D53A6" w:rsidRPr="00076993" w:rsidRDefault="004D53A6" w:rsidP="004D53A6">
      <w:pPr>
        <w:jc w:val="both"/>
        <w:rPr>
          <w:bCs/>
          <w:sz w:val="28"/>
          <w:lang w:val="uk-UA"/>
        </w:rPr>
      </w:pPr>
      <w:r w:rsidRPr="00076993">
        <w:rPr>
          <w:bCs/>
          <w:sz w:val="28"/>
          <w:lang w:val="uk-UA"/>
        </w:rPr>
        <w:t xml:space="preserve">2. </w:t>
      </w:r>
      <w:r>
        <w:rPr>
          <w:bCs/>
          <w:sz w:val="28"/>
          <w:lang w:val="uk-UA"/>
        </w:rPr>
        <w:t xml:space="preserve">Наведіть формулу </w:t>
      </w:r>
      <w:r w:rsidRPr="00EE6B89">
        <w:rPr>
          <w:bCs/>
          <w:sz w:val="28"/>
          <w:lang w:val="uk-UA"/>
        </w:rPr>
        <w:t>коефіцієнта авторегресії</w:t>
      </w:r>
      <w:r w:rsidRPr="00076993">
        <w:rPr>
          <w:bCs/>
          <w:sz w:val="28"/>
          <w:lang w:val="uk-UA"/>
        </w:rPr>
        <w:t>?</w:t>
      </w:r>
    </w:p>
    <w:p w14:paraId="5594EF0A" w14:textId="77777777" w:rsidR="004D53A6" w:rsidRPr="00076993" w:rsidRDefault="004D53A6" w:rsidP="004D53A6">
      <w:pPr>
        <w:jc w:val="both"/>
        <w:rPr>
          <w:bCs/>
          <w:sz w:val="28"/>
          <w:lang w:val="uk-UA"/>
        </w:rPr>
      </w:pPr>
      <w:r w:rsidRPr="00076993">
        <w:rPr>
          <w:bCs/>
          <w:sz w:val="28"/>
          <w:lang w:val="uk-UA"/>
        </w:rPr>
        <w:t xml:space="preserve">3. </w:t>
      </w:r>
      <w:r>
        <w:rPr>
          <w:bCs/>
          <w:sz w:val="28"/>
          <w:lang w:val="uk-UA"/>
        </w:rPr>
        <w:t>Наведіть основні трендові моделі</w:t>
      </w:r>
      <w:r w:rsidRPr="00076993">
        <w:rPr>
          <w:bCs/>
          <w:sz w:val="28"/>
          <w:lang w:val="uk-UA"/>
        </w:rPr>
        <w:t>?</w:t>
      </w:r>
    </w:p>
    <w:p w14:paraId="4DA348CB" w14:textId="77777777" w:rsidR="004D53A6" w:rsidRPr="00076993" w:rsidRDefault="004D53A6" w:rsidP="004D53A6">
      <w:pPr>
        <w:jc w:val="both"/>
        <w:rPr>
          <w:bCs/>
          <w:sz w:val="28"/>
          <w:lang w:val="uk-UA"/>
        </w:rPr>
      </w:pPr>
      <w:r w:rsidRPr="00076993">
        <w:rPr>
          <w:bCs/>
          <w:sz w:val="28"/>
          <w:lang w:val="uk-UA"/>
        </w:rPr>
        <w:t xml:space="preserve">4. </w:t>
      </w:r>
      <w:r w:rsidRPr="00EE6B89">
        <w:rPr>
          <w:bCs/>
          <w:sz w:val="28"/>
          <w:lang w:val="uk-UA"/>
        </w:rPr>
        <w:t>Процес побудови моделей динаміки містить у собі наступні етапи</w:t>
      </w:r>
      <w:r w:rsidRPr="00076993">
        <w:rPr>
          <w:bCs/>
          <w:sz w:val="28"/>
          <w:lang w:val="uk-UA"/>
        </w:rPr>
        <w:t>?</w:t>
      </w:r>
    </w:p>
    <w:p w14:paraId="0C2C7EBF" w14:textId="77777777" w:rsidR="004D53A6" w:rsidRPr="00EE6B89" w:rsidRDefault="004D53A6" w:rsidP="004D53A6">
      <w:pPr>
        <w:jc w:val="both"/>
        <w:rPr>
          <w:bCs/>
          <w:sz w:val="28"/>
          <w:lang w:val="uk-UA"/>
        </w:rPr>
      </w:pPr>
      <w:r w:rsidRPr="00076993">
        <w:rPr>
          <w:bCs/>
          <w:sz w:val="28"/>
          <w:lang w:val="uk-UA"/>
        </w:rPr>
        <w:t xml:space="preserve">5. </w:t>
      </w:r>
      <w:r>
        <w:rPr>
          <w:bCs/>
          <w:sz w:val="28"/>
          <w:lang w:val="uk-UA"/>
        </w:rPr>
        <w:t xml:space="preserve">Який коефіцієнт </w:t>
      </w:r>
      <w:r w:rsidRPr="00EE6B89">
        <w:rPr>
          <w:bCs/>
          <w:sz w:val="28"/>
          <w:lang w:val="uk-UA"/>
        </w:rPr>
        <w:t>використовують для оцінки стаціонарності випадкової складової</w:t>
      </w:r>
      <w:r w:rsidRPr="00076993">
        <w:rPr>
          <w:bCs/>
          <w:sz w:val="28"/>
          <w:lang w:val="uk-UA"/>
        </w:rPr>
        <w:t>?</w:t>
      </w:r>
    </w:p>
    <w:p w14:paraId="2207278D" w14:textId="77777777" w:rsidR="004D53A6" w:rsidRDefault="004D53A6" w:rsidP="004D53A6">
      <w:pPr>
        <w:jc w:val="both"/>
        <w:rPr>
          <w:bCs/>
          <w:sz w:val="28"/>
          <w:lang w:val="uk-UA"/>
        </w:rPr>
      </w:pPr>
      <w:r w:rsidRPr="00076993">
        <w:rPr>
          <w:bCs/>
          <w:sz w:val="28"/>
          <w:lang w:val="uk-UA"/>
        </w:rPr>
        <w:t xml:space="preserve">6. </w:t>
      </w:r>
      <w:r w:rsidRPr="00EE6B89">
        <w:rPr>
          <w:bCs/>
          <w:sz w:val="28"/>
          <w:lang w:val="uk-UA"/>
        </w:rPr>
        <w:t>Чотири складові процеси моделей динаміки?</w:t>
      </w:r>
    </w:p>
    <w:p w14:paraId="67244A32" w14:textId="77777777" w:rsidR="004D53A6" w:rsidRDefault="004D53A6" w:rsidP="004D53A6">
      <w:pPr>
        <w:ind w:firstLine="709"/>
        <w:jc w:val="both"/>
        <w:rPr>
          <w:bCs/>
          <w:sz w:val="28"/>
          <w:lang w:val="uk-UA"/>
        </w:rPr>
      </w:pPr>
    </w:p>
    <w:p w14:paraId="763F5713" w14:textId="77777777" w:rsidR="004D53A6" w:rsidRPr="00C35DA6" w:rsidRDefault="004D53A6" w:rsidP="004D53A6">
      <w:pPr>
        <w:ind w:hanging="425"/>
        <w:jc w:val="center"/>
        <w:rPr>
          <w:b/>
          <w:sz w:val="28"/>
          <w:szCs w:val="28"/>
          <w:lang w:val="uk-UA"/>
        </w:rPr>
      </w:pPr>
      <w:r w:rsidRPr="00FA1774">
        <w:rPr>
          <w:noProof/>
        </w:rPr>
        <w:lastRenderedPageBreak/>
        <w:drawing>
          <wp:inline distT="0" distB="0" distL="0" distR="0" wp14:anchorId="1BAAE95C" wp14:editId="06C727F8">
            <wp:extent cx="599440" cy="406400"/>
            <wp:effectExtent l="0" t="0" r="0" b="0"/>
            <wp:docPr id="32" name="Рисунок 32"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58"/>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99440" cy="406400"/>
                    </a:xfrm>
                    <a:prstGeom prst="rect">
                      <a:avLst/>
                    </a:prstGeom>
                    <a:noFill/>
                    <a:ln>
                      <a:noFill/>
                    </a:ln>
                  </pic:spPr>
                </pic:pic>
              </a:graphicData>
            </a:graphic>
          </wp:inline>
        </w:drawing>
      </w:r>
      <w:r w:rsidRPr="00063D68">
        <w:rPr>
          <w:b/>
          <w:sz w:val="28"/>
          <w:szCs w:val="28"/>
        </w:rPr>
        <w:t>Одноваріантні запитання («Так» чи «Ні»)</w:t>
      </w:r>
      <w:r>
        <w:rPr>
          <w:b/>
          <w:sz w:val="28"/>
          <w:szCs w:val="28"/>
          <w:lang w:val="uk-UA"/>
        </w:rPr>
        <w:t xml:space="preserve"> </w:t>
      </w:r>
    </w:p>
    <w:p w14:paraId="4196501E" w14:textId="1D501411" w:rsidR="004D53A6" w:rsidRPr="004D53A6" w:rsidRDefault="004D53A6" w:rsidP="004D53A6">
      <w:pPr>
        <w:ind w:firstLine="709"/>
        <w:jc w:val="both"/>
        <w:rPr>
          <w:sz w:val="28"/>
          <w:szCs w:val="28"/>
        </w:rPr>
      </w:pPr>
      <w:r w:rsidRPr="004D53A6">
        <w:rPr>
          <w:sz w:val="28"/>
          <w:szCs w:val="28"/>
          <w:lang w:val="uk-UA"/>
        </w:rPr>
        <w:t xml:space="preserve">1. </w:t>
      </w:r>
      <w:r w:rsidRPr="004D53A6">
        <w:rPr>
          <w:sz w:val="28"/>
          <w:szCs w:val="28"/>
        </w:rPr>
        <w:t>Чи можуть методи машинного навчання та аналізу великих даних бути ефективними для прогнозування тенденцій економічного розвитку?</w:t>
      </w:r>
    </w:p>
    <w:p w14:paraId="51D5828C" w14:textId="283989E3" w:rsidR="004D53A6" w:rsidRPr="004D53A6" w:rsidRDefault="004D53A6" w:rsidP="004D53A6">
      <w:pPr>
        <w:ind w:firstLine="709"/>
        <w:jc w:val="both"/>
        <w:rPr>
          <w:sz w:val="28"/>
          <w:szCs w:val="28"/>
        </w:rPr>
      </w:pPr>
      <w:r w:rsidRPr="004D53A6">
        <w:rPr>
          <w:sz w:val="28"/>
          <w:szCs w:val="28"/>
          <w:lang w:val="uk-UA"/>
        </w:rPr>
        <w:t xml:space="preserve">2. </w:t>
      </w:r>
      <w:r w:rsidRPr="004D53A6">
        <w:rPr>
          <w:sz w:val="28"/>
          <w:szCs w:val="28"/>
        </w:rPr>
        <w:t>Чи впливає сезонність на ефективність управлінських стратегій в соціально-економічних системах?</w:t>
      </w:r>
    </w:p>
    <w:p w14:paraId="169AD65F" w14:textId="50032127" w:rsidR="004D53A6" w:rsidRPr="004D53A6" w:rsidRDefault="004D53A6" w:rsidP="004D53A6">
      <w:pPr>
        <w:pStyle w:val="af3"/>
        <w:ind w:left="0" w:firstLine="709"/>
        <w:rPr>
          <w:szCs w:val="28"/>
        </w:rPr>
      </w:pPr>
      <w:r>
        <w:rPr>
          <w:szCs w:val="28"/>
        </w:rPr>
        <w:t xml:space="preserve">3. </w:t>
      </w:r>
      <w:r w:rsidRPr="004D53A6">
        <w:rPr>
          <w:szCs w:val="28"/>
        </w:rPr>
        <w:t>Чи можуть статистичні методи, зокрема регресія та кореляція, служити інструментом для прогнозування демографічних змін у населенні?</w:t>
      </w:r>
    </w:p>
    <w:p w14:paraId="300DB1AA" w14:textId="610D64E8" w:rsidR="004D53A6" w:rsidRPr="004D53A6" w:rsidRDefault="004D53A6" w:rsidP="004D53A6">
      <w:pPr>
        <w:pStyle w:val="af3"/>
        <w:ind w:left="0" w:firstLine="709"/>
        <w:rPr>
          <w:szCs w:val="28"/>
        </w:rPr>
      </w:pPr>
      <w:r>
        <w:rPr>
          <w:szCs w:val="28"/>
        </w:rPr>
        <w:t xml:space="preserve">4. </w:t>
      </w:r>
      <w:r w:rsidRPr="004D53A6">
        <w:rPr>
          <w:szCs w:val="28"/>
        </w:rPr>
        <w:t>Чи існує взаємозв'язок між соціокультурними чинниками і економічним розвитком, який може бути визначений за допомогою крос-дисциплінарного аналізу?</w:t>
      </w:r>
    </w:p>
    <w:p w14:paraId="21A6BD37" w14:textId="54AD7C38" w:rsidR="004D53A6" w:rsidRPr="004D53A6" w:rsidRDefault="004D53A6" w:rsidP="004D53A6">
      <w:pPr>
        <w:pStyle w:val="af3"/>
        <w:ind w:left="0" w:firstLine="709"/>
        <w:rPr>
          <w:szCs w:val="28"/>
        </w:rPr>
      </w:pPr>
      <w:r>
        <w:rPr>
          <w:szCs w:val="28"/>
        </w:rPr>
        <w:t xml:space="preserve">5. </w:t>
      </w:r>
      <w:r w:rsidRPr="004D53A6">
        <w:rPr>
          <w:szCs w:val="28"/>
        </w:rPr>
        <w:t>Чи може системний аналіз та моделювання системних динамік допомогти в прогнозуванні соціально-економічних трансформацій та прийнятті стратегічних рішень?</w:t>
      </w:r>
    </w:p>
    <w:p w14:paraId="7FF5D997" w14:textId="77777777" w:rsidR="004D53A6" w:rsidRPr="00B80BF2" w:rsidRDefault="004D53A6" w:rsidP="004D53A6">
      <w:pPr>
        <w:pStyle w:val="af3"/>
        <w:ind w:left="851"/>
        <w:rPr>
          <w:b/>
          <w:bCs/>
        </w:rPr>
      </w:pPr>
    </w:p>
    <w:p w14:paraId="14B5B1D6" w14:textId="44D86673" w:rsidR="004D53A6" w:rsidRPr="00C35DA6" w:rsidRDefault="004D53A6" w:rsidP="004D53A6">
      <w:pPr>
        <w:jc w:val="center"/>
        <w:rPr>
          <w:b/>
          <w:bCs/>
          <w:sz w:val="28"/>
          <w:szCs w:val="28"/>
          <w:lang w:val="uk-UA"/>
        </w:rPr>
      </w:pPr>
      <w:r w:rsidRPr="00C35DA6">
        <w:rPr>
          <w:b/>
          <w:bCs/>
          <w:noProof/>
        </w:rPr>
        <w:drawing>
          <wp:inline distT="0" distB="0" distL="0" distR="0" wp14:anchorId="21551BC1" wp14:editId="5916799A">
            <wp:extent cx="497840" cy="457200"/>
            <wp:effectExtent l="0" t="0" r="0" b="0"/>
            <wp:docPr id="33" name="Рисунок 33" descr="pv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vb34"/>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497840" cy="457200"/>
                    </a:xfrm>
                    <a:prstGeom prst="rect">
                      <a:avLst/>
                    </a:prstGeom>
                    <a:noFill/>
                    <a:ln>
                      <a:noFill/>
                    </a:ln>
                  </pic:spPr>
                </pic:pic>
              </a:graphicData>
            </a:graphic>
          </wp:inline>
        </w:drawing>
      </w:r>
      <w:r w:rsidR="00D27EAB">
        <w:rPr>
          <w:b/>
          <w:bCs/>
          <w:sz w:val="28"/>
          <w:szCs w:val="28"/>
          <w:lang w:val="uk-UA"/>
        </w:rPr>
        <w:t xml:space="preserve"> </w:t>
      </w:r>
      <w:r w:rsidRPr="00C35DA6">
        <w:rPr>
          <w:b/>
          <w:bCs/>
          <w:sz w:val="28"/>
          <w:szCs w:val="28"/>
          <w:lang w:val="uk-UA"/>
        </w:rPr>
        <w:t>Тестові завдання для самоконтролю</w:t>
      </w:r>
    </w:p>
    <w:p w14:paraId="0898CA78" w14:textId="3EFFD178" w:rsidR="00D27EAB" w:rsidRPr="00D27EAB" w:rsidRDefault="00D27EAB" w:rsidP="00D27EAB">
      <w:pPr>
        <w:ind w:firstLine="851"/>
        <w:jc w:val="both"/>
        <w:rPr>
          <w:sz w:val="28"/>
          <w:szCs w:val="28"/>
          <w:lang w:val="uk-UA"/>
        </w:rPr>
      </w:pPr>
      <w:r>
        <w:rPr>
          <w:sz w:val="28"/>
          <w:szCs w:val="28"/>
          <w:lang w:val="uk-UA"/>
        </w:rPr>
        <w:t xml:space="preserve">1. </w:t>
      </w:r>
      <w:r w:rsidRPr="00D27EAB">
        <w:rPr>
          <w:sz w:val="28"/>
          <w:szCs w:val="28"/>
          <w:lang w:val="uk-UA"/>
        </w:rPr>
        <w:t>Яка з перерахованих технологій вважається інноваційною для аналізу та прогнозу тенденцій економічного розвитку?</w:t>
      </w:r>
    </w:p>
    <w:p w14:paraId="46A0CD34" w14:textId="77777777" w:rsidR="00D27EAB" w:rsidRPr="00D27EAB" w:rsidRDefault="00D27EAB" w:rsidP="00D27EAB">
      <w:pPr>
        <w:ind w:firstLine="851"/>
        <w:jc w:val="both"/>
        <w:rPr>
          <w:sz w:val="28"/>
          <w:szCs w:val="28"/>
          <w:lang w:val="uk-UA"/>
        </w:rPr>
      </w:pPr>
      <w:r w:rsidRPr="00D27EAB">
        <w:rPr>
          <w:sz w:val="28"/>
          <w:szCs w:val="28"/>
          <w:lang w:val="uk-UA"/>
        </w:rPr>
        <w:t>а) Статистичні методи</w:t>
      </w:r>
    </w:p>
    <w:p w14:paraId="21ED109F" w14:textId="77777777" w:rsidR="00D27EAB" w:rsidRPr="00D27EAB" w:rsidRDefault="00D27EAB" w:rsidP="00D27EAB">
      <w:pPr>
        <w:ind w:firstLine="851"/>
        <w:jc w:val="both"/>
        <w:rPr>
          <w:sz w:val="28"/>
          <w:szCs w:val="28"/>
          <w:lang w:val="uk-UA"/>
        </w:rPr>
      </w:pPr>
      <w:r w:rsidRPr="00D27EAB">
        <w:rPr>
          <w:sz w:val="28"/>
          <w:szCs w:val="28"/>
          <w:lang w:val="uk-UA"/>
        </w:rPr>
        <w:t>б) Інтерв'ю та анкетування</w:t>
      </w:r>
    </w:p>
    <w:p w14:paraId="1EA3573D" w14:textId="77777777" w:rsidR="00D27EAB" w:rsidRPr="00D27EAB" w:rsidRDefault="00D27EAB" w:rsidP="00D27EAB">
      <w:pPr>
        <w:ind w:firstLine="851"/>
        <w:jc w:val="both"/>
        <w:rPr>
          <w:sz w:val="28"/>
          <w:szCs w:val="28"/>
          <w:lang w:val="uk-UA"/>
        </w:rPr>
      </w:pPr>
      <w:r w:rsidRPr="00D27EAB">
        <w:rPr>
          <w:sz w:val="28"/>
          <w:szCs w:val="28"/>
          <w:lang w:val="uk-UA"/>
        </w:rPr>
        <w:t>в) Машинне навчання</w:t>
      </w:r>
    </w:p>
    <w:p w14:paraId="7B5690D4" w14:textId="145F5141" w:rsidR="00D27EAB" w:rsidRDefault="00D27EAB" w:rsidP="00D27EAB">
      <w:pPr>
        <w:ind w:firstLine="851"/>
        <w:jc w:val="both"/>
        <w:rPr>
          <w:sz w:val="28"/>
          <w:szCs w:val="28"/>
          <w:lang w:val="uk-UA"/>
        </w:rPr>
      </w:pPr>
      <w:r w:rsidRPr="00D27EAB">
        <w:rPr>
          <w:sz w:val="28"/>
          <w:szCs w:val="28"/>
          <w:lang w:val="uk-UA"/>
        </w:rPr>
        <w:t>г) Аналіз балансів підприємств</w:t>
      </w:r>
    </w:p>
    <w:p w14:paraId="42FF14C5" w14:textId="48608E5D" w:rsidR="00D27EAB" w:rsidRPr="00D27EAB" w:rsidRDefault="00D27EAB" w:rsidP="00D27EAB">
      <w:pPr>
        <w:ind w:firstLine="851"/>
        <w:jc w:val="both"/>
        <w:rPr>
          <w:sz w:val="28"/>
          <w:szCs w:val="28"/>
          <w:lang w:val="uk-UA"/>
        </w:rPr>
      </w:pPr>
      <w:r>
        <w:rPr>
          <w:sz w:val="28"/>
          <w:szCs w:val="28"/>
          <w:lang w:val="uk-UA"/>
        </w:rPr>
        <w:t xml:space="preserve">2. </w:t>
      </w:r>
      <w:r w:rsidRPr="00D27EAB">
        <w:rPr>
          <w:sz w:val="28"/>
          <w:szCs w:val="28"/>
          <w:lang w:val="uk-UA"/>
        </w:rPr>
        <w:t>Які фактори найбільше піддатні сезонним варіаціям у соціально-економічних системах?</w:t>
      </w:r>
    </w:p>
    <w:p w14:paraId="19EAF25F" w14:textId="77777777" w:rsidR="00D27EAB" w:rsidRPr="00D27EAB" w:rsidRDefault="00D27EAB" w:rsidP="00D27EAB">
      <w:pPr>
        <w:ind w:firstLine="851"/>
        <w:jc w:val="both"/>
        <w:rPr>
          <w:sz w:val="28"/>
          <w:szCs w:val="28"/>
          <w:lang w:val="uk-UA"/>
        </w:rPr>
      </w:pPr>
      <w:r w:rsidRPr="00D27EAB">
        <w:rPr>
          <w:sz w:val="28"/>
          <w:szCs w:val="28"/>
          <w:lang w:val="uk-UA"/>
        </w:rPr>
        <w:t>а) Глобальні події</w:t>
      </w:r>
    </w:p>
    <w:p w14:paraId="6560EE5E" w14:textId="77777777" w:rsidR="00D27EAB" w:rsidRPr="00D27EAB" w:rsidRDefault="00D27EAB" w:rsidP="00D27EAB">
      <w:pPr>
        <w:ind w:firstLine="851"/>
        <w:jc w:val="both"/>
        <w:rPr>
          <w:sz w:val="28"/>
          <w:szCs w:val="28"/>
          <w:lang w:val="uk-UA"/>
        </w:rPr>
      </w:pPr>
      <w:r w:rsidRPr="00D27EAB">
        <w:rPr>
          <w:sz w:val="28"/>
          <w:szCs w:val="28"/>
          <w:lang w:val="uk-UA"/>
        </w:rPr>
        <w:t>б) Економічні реформи</w:t>
      </w:r>
    </w:p>
    <w:p w14:paraId="52A56D68" w14:textId="77777777" w:rsidR="00D27EAB" w:rsidRPr="00D27EAB" w:rsidRDefault="00D27EAB" w:rsidP="00D27EAB">
      <w:pPr>
        <w:ind w:firstLine="851"/>
        <w:jc w:val="both"/>
        <w:rPr>
          <w:sz w:val="28"/>
          <w:szCs w:val="28"/>
          <w:lang w:val="uk-UA"/>
        </w:rPr>
      </w:pPr>
      <w:r w:rsidRPr="00D27EAB">
        <w:rPr>
          <w:sz w:val="28"/>
          <w:szCs w:val="28"/>
          <w:lang w:val="uk-UA"/>
        </w:rPr>
        <w:t>в) Кліматичні зміни</w:t>
      </w:r>
    </w:p>
    <w:p w14:paraId="2F62FFC8" w14:textId="17A8DB9A" w:rsidR="00D27EAB" w:rsidRDefault="00D27EAB" w:rsidP="00D27EAB">
      <w:pPr>
        <w:ind w:firstLine="851"/>
        <w:jc w:val="both"/>
        <w:rPr>
          <w:sz w:val="28"/>
          <w:szCs w:val="28"/>
          <w:lang w:val="uk-UA"/>
        </w:rPr>
      </w:pPr>
      <w:r w:rsidRPr="00D27EAB">
        <w:rPr>
          <w:sz w:val="28"/>
          <w:szCs w:val="28"/>
          <w:lang w:val="uk-UA"/>
        </w:rPr>
        <w:t>г) Демографічні процеси</w:t>
      </w:r>
    </w:p>
    <w:p w14:paraId="03FB5CB3" w14:textId="5609DE9B" w:rsidR="00D27EAB" w:rsidRPr="00D27EAB" w:rsidRDefault="00D27EAB" w:rsidP="00D27EAB">
      <w:pPr>
        <w:ind w:firstLine="851"/>
        <w:jc w:val="both"/>
        <w:rPr>
          <w:sz w:val="28"/>
          <w:szCs w:val="28"/>
          <w:lang w:val="uk-UA"/>
        </w:rPr>
      </w:pPr>
      <w:r>
        <w:rPr>
          <w:sz w:val="28"/>
          <w:szCs w:val="28"/>
          <w:lang w:val="uk-UA"/>
        </w:rPr>
        <w:t xml:space="preserve">3. </w:t>
      </w:r>
      <w:r w:rsidRPr="00D27EAB">
        <w:rPr>
          <w:sz w:val="28"/>
          <w:szCs w:val="28"/>
          <w:lang w:val="uk-UA"/>
        </w:rPr>
        <w:t>Коли можна використовувати метод регресії для прогнозування демографічних змін?</w:t>
      </w:r>
    </w:p>
    <w:p w14:paraId="2BB8A6C8" w14:textId="77777777" w:rsidR="00D27EAB" w:rsidRPr="00D27EAB" w:rsidRDefault="00D27EAB" w:rsidP="00D27EAB">
      <w:pPr>
        <w:ind w:firstLine="851"/>
        <w:jc w:val="both"/>
        <w:rPr>
          <w:sz w:val="28"/>
          <w:szCs w:val="28"/>
          <w:lang w:val="uk-UA"/>
        </w:rPr>
      </w:pPr>
      <w:r w:rsidRPr="00D27EAB">
        <w:rPr>
          <w:sz w:val="28"/>
          <w:szCs w:val="28"/>
          <w:lang w:val="uk-UA"/>
        </w:rPr>
        <w:t>а) При вивченні макроекономічних показників</w:t>
      </w:r>
    </w:p>
    <w:p w14:paraId="65E30BF7" w14:textId="77777777" w:rsidR="00D27EAB" w:rsidRPr="00D27EAB" w:rsidRDefault="00D27EAB" w:rsidP="00D27EAB">
      <w:pPr>
        <w:ind w:firstLine="851"/>
        <w:jc w:val="both"/>
        <w:rPr>
          <w:sz w:val="28"/>
          <w:szCs w:val="28"/>
          <w:lang w:val="uk-UA"/>
        </w:rPr>
      </w:pPr>
      <w:r w:rsidRPr="00D27EAB">
        <w:rPr>
          <w:sz w:val="28"/>
          <w:szCs w:val="28"/>
          <w:lang w:val="uk-UA"/>
        </w:rPr>
        <w:t>б) При наявності стабільних умов</w:t>
      </w:r>
    </w:p>
    <w:p w14:paraId="524EDD3E" w14:textId="77777777" w:rsidR="00D27EAB" w:rsidRPr="00D27EAB" w:rsidRDefault="00D27EAB" w:rsidP="00D27EAB">
      <w:pPr>
        <w:ind w:firstLine="851"/>
        <w:jc w:val="both"/>
        <w:rPr>
          <w:sz w:val="28"/>
          <w:szCs w:val="28"/>
          <w:lang w:val="uk-UA"/>
        </w:rPr>
      </w:pPr>
      <w:r w:rsidRPr="00D27EAB">
        <w:rPr>
          <w:sz w:val="28"/>
          <w:szCs w:val="28"/>
          <w:lang w:val="uk-UA"/>
        </w:rPr>
        <w:t>в) У випадку низької кореляції між змінними</w:t>
      </w:r>
    </w:p>
    <w:p w14:paraId="368A7D8C" w14:textId="6B5902D7" w:rsidR="00D27EAB" w:rsidRDefault="00D27EAB" w:rsidP="00D27EAB">
      <w:pPr>
        <w:ind w:firstLine="851"/>
        <w:jc w:val="both"/>
        <w:rPr>
          <w:sz w:val="28"/>
          <w:szCs w:val="28"/>
          <w:lang w:val="uk-UA"/>
        </w:rPr>
      </w:pPr>
      <w:r w:rsidRPr="00D27EAB">
        <w:rPr>
          <w:sz w:val="28"/>
          <w:szCs w:val="28"/>
          <w:lang w:val="uk-UA"/>
        </w:rPr>
        <w:t>г) Тільки для розвинених країн</w:t>
      </w:r>
    </w:p>
    <w:p w14:paraId="79FF3E85" w14:textId="34D0FF36" w:rsidR="00D27EAB" w:rsidRPr="00D27EAB" w:rsidRDefault="00D27EAB" w:rsidP="00D27EAB">
      <w:pPr>
        <w:ind w:firstLine="851"/>
        <w:jc w:val="both"/>
        <w:rPr>
          <w:sz w:val="28"/>
          <w:szCs w:val="28"/>
          <w:lang w:val="uk-UA"/>
        </w:rPr>
      </w:pPr>
      <w:r>
        <w:rPr>
          <w:sz w:val="28"/>
          <w:szCs w:val="28"/>
          <w:lang w:val="uk-UA"/>
        </w:rPr>
        <w:t xml:space="preserve">4. </w:t>
      </w:r>
      <w:r w:rsidRPr="00D27EAB">
        <w:rPr>
          <w:sz w:val="28"/>
          <w:szCs w:val="28"/>
          <w:lang w:val="uk-UA"/>
        </w:rPr>
        <w:t>Які аспекти соціокультурних чинників можуть впливати на економічний розвиток?</w:t>
      </w:r>
    </w:p>
    <w:p w14:paraId="545CB24A" w14:textId="77777777" w:rsidR="00D27EAB" w:rsidRPr="00D27EAB" w:rsidRDefault="00D27EAB" w:rsidP="00D27EAB">
      <w:pPr>
        <w:ind w:firstLine="851"/>
        <w:jc w:val="both"/>
        <w:rPr>
          <w:sz w:val="28"/>
          <w:szCs w:val="28"/>
          <w:lang w:val="uk-UA"/>
        </w:rPr>
      </w:pPr>
      <w:r w:rsidRPr="00D27EAB">
        <w:rPr>
          <w:sz w:val="28"/>
          <w:szCs w:val="28"/>
          <w:lang w:val="uk-UA"/>
        </w:rPr>
        <w:t>а) Тільки мовні традиції</w:t>
      </w:r>
    </w:p>
    <w:p w14:paraId="03309A34" w14:textId="77777777" w:rsidR="00D27EAB" w:rsidRPr="00D27EAB" w:rsidRDefault="00D27EAB" w:rsidP="00D27EAB">
      <w:pPr>
        <w:ind w:firstLine="851"/>
        <w:jc w:val="both"/>
        <w:rPr>
          <w:sz w:val="28"/>
          <w:szCs w:val="28"/>
          <w:lang w:val="uk-UA"/>
        </w:rPr>
      </w:pPr>
      <w:r w:rsidRPr="00D27EAB">
        <w:rPr>
          <w:sz w:val="28"/>
          <w:szCs w:val="28"/>
          <w:lang w:val="uk-UA"/>
        </w:rPr>
        <w:t>б) Релігійні переконання</w:t>
      </w:r>
    </w:p>
    <w:p w14:paraId="7A985DC8" w14:textId="77777777" w:rsidR="00D27EAB" w:rsidRPr="00D27EAB" w:rsidRDefault="00D27EAB" w:rsidP="00D27EAB">
      <w:pPr>
        <w:ind w:firstLine="851"/>
        <w:jc w:val="both"/>
        <w:rPr>
          <w:sz w:val="28"/>
          <w:szCs w:val="28"/>
          <w:lang w:val="uk-UA"/>
        </w:rPr>
      </w:pPr>
      <w:r w:rsidRPr="00D27EAB">
        <w:rPr>
          <w:sz w:val="28"/>
          <w:szCs w:val="28"/>
          <w:lang w:val="uk-UA"/>
        </w:rPr>
        <w:t>в) Технологічний прогрес</w:t>
      </w:r>
    </w:p>
    <w:p w14:paraId="4252B7E5" w14:textId="77777777" w:rsidR="00D27EAB" w:rsidRPr="00D27EAB" w:rsidRDefault="00D27EAB" w:rsidP="00D27EAB">
      <w:pPr>
        <w:ind w:firstLine="851"/>
        <w:jc w:val="both"/>
        <w:rPr>
          <w:sz w:val="28"/>
          <w:szCs w:val="28"/>
          <w:lang w:val="uk-UA"/>
        </w:rPr>
      </w:pPr>
      <w:r w:rsidRPr="00D27EAB">
        <w:rPr>
          <w:sz w:val="28"/>
          <w:szCs w:val="28"/>
          <w:lang w:val="uk-UA"/>
        </w:rPr>
        <w:t>г) Споживчі звичаї</w:t>
      </w:r>
    </w:p>
    <w:p w14:paraId="7A65AEDE" w14:textId="3E145872" w:rsidR="00D27EAB" w:rsidRPr="00D27EAB" w:rsidRDefault="00D27EAB" w:rsidP="00D27EAB">
      <w:pPr>
        <w:ind w:firstLine="851"/>
        <w:jc w:val="both"/>
        <w:rPr>
          <w:sz w:val="28"/>
          <w:szCs w:val="28"/>
          <w:lang w:val="uk-UA"/>
        </w:rPr>
      </w:pPr>
      <w:r>
        <w:rPr>
          <w:sz w:val="28"/>
          <w:szCs w:val="28"/>
          <w:lang w:val="uk-UA"/>
        </w:rPr>
        <w:t xml:space="preserve">5. </w:t>
      </w:r>
      <w:r w:rsidRPr="00D27EAB">
        <w:rPr>
          <w:sz w:val="28"/>
          <w:szCs w:val="28"/>
          <w:lang w:val="uk-UA"/>
        </w:rPr>
        <w:t>Які вимоги пред'являються до даних при використанні системного аналізу для прогнозування соціально-економічних трансформацій?</w:t>
      </w:r>
    </w:p>
    <w:p w14:paraId="57A4A041" w14:textId="77777777" w:rsidR="00D27EAB" w:rsidRPr="00D27EAB" w:rsidRDefault="00D27EAB" w:rsidP="00D27EAB">
      <w:pPr>
        <w:ind w:firstLine="851"/>
        <w:jc w:val="both"/>
        <w:rPr>
          <w:sz w:val="28"/>
          <w:szCs w:val="28"/>
          <w:lang w:val="uk-UA"/>
        </w:rPr>
      </w:pPr>
      <w:r w:rsidRPr="00D27EAB">
        <w:rPr>
          <w:sz w:val="28"/>
          <w:szCs w:val="28"/>
          <w:lang w:val="uk-UA"/>
        </w:rPr>
        <w:lastRenderedPageBreak/>
        <w:t>а) Великий обсяг інформації</w:t>
      </w:r>
    </w:p>
    <w:p w14:paraId="61A4B1AE" w14:textId="77777777" w:rsidR="00D27EAB" w:rsidRPr="00D27EAB" w:rsidRDefault="00D27EAB" w:rsidP="00D27EAB">
      <w:pPr>
        <w:ind w:firstLine="851"/>
        <w:jc w:val="both"/>
        <w:rPr>
          <w:sz w:val="28"/>
          <w:szCs w:val="28"/>
          <w:lang w:val="uk-UA"/>
        </w:rPr>
      </w:pPr>
      <w:r w:rsidRPr="00D27EAB">
        <w:rPr>
          <w:sz w:val="28"/>
          <w:szCs w:val="28"/>
          <w:lang w:val="uk-UA"/>
        </w:rPr>
        <w:t>б) Висока якість та достовірність даних</w:t>
      </w:r>
    </w:p>
    <w:p w14:paraId="064158C6" w14:textId="77777777" w:rsidR="00D27EAB" w:rsidRPr="00D27EAB" w:rsidRDefault="00D27EAB" w:rsidP="00D27EAB">
      <w:pPr>
        <w:ind w:firstLine="851"/>
        <w:jc w:val="both"/>
        <w:rPr>
          <w:sz w:val="28"/>
          <w:szCs w:val="28"/>
          <w:lang w:val="uk-UA"/>
        </w:rPr>
      </w:pPr>
      <w:r w:rsidRPr="00D27EAB">
        <w:rPr>
          <w:sz w:val="28"/>
          <w:szCs w:val="28"/>
          <w:lang w:val="uk-UA"/>
        </w:rPr>
        <w:t>в) Простота обробки</w:t>
      </w:r>
    </w:p>
    <w:p w14:paraId="45572F06" w14:textId="13F76160" w:rsidR="004D53A6" w:rsidRDefault="00D27EAB" w:rsidP="00D27EAB">
      <w:pPr>
        <w:ind w:firstLine="851"/>
        <w:jc w:val="both"/>
        <w:rPr>
          <w:sz w:val="28"/>
          <w:szCs w:val="28"/>
          <w:lang w:val="uk-UA"/>
        </w:rPr>
      </w:pPr>
      <w:r w:rsidRPr="00D27EAB">
        <w:rPr>
          <w:sz w:val="28"/>
          <w:szCs w:val="28"/>
          <w:lang w:val="uk-UA"/>
        </w:rPr>
        <w:t>г) Суб'єктивність визначення параметрів системи</w:t>
      </w:r>
    </w:p>
    <w:p w14:paraId="3CB3E06E" w14:textId="77777777" w:rsidR="004D53A6" w:rsidRDefault="004D53A6" w:rsidP="004D53A6">
      <w:pPr>
        <w:ind w:firstLine="851"/>
        <w:rPr>
          <w:sz w:val="28"/>
          <w:szCs w:val="28"/>
          <w:lang w:val="uk-UA"/>
        </w:rPr>
      </w:pPr>
    </w:p>
    <w:p w14:paraId="5BB5C156" w14:textId="77777777" w:rsidR="004D53A6" w:rsidRDefault="004D53A6" w:rsidP="004D53A6">
      <w:pPr>
        <w:ind w:firstLine="851"/>
        <w:rPr>
          <w:sz w:val="28"/>
          <w:szCs w:val="28"/>
          <w:lang w:val="uk-UA"/>
        </w:rPr>
      </w:pPr>
    </w:p>
    <w:p w14:paraId="66C6F73A" w14:textId="4EE36562" w:rsidR="004D53A6" w:rsidRDefault="004D53A6" w:rsidP="004D53A6">
      <w:pPr>
        <w:jc w:val="center"/>
        <w:rPr>
          <w:b/>
          <w:bCs/>
          <w:sz w:val="28"/>
          <w:szCs w:val="28"/>
          <w:lang w:val="uk-UA"/>
        </w:rPr>
      </w:pPr>
      <w:r w:rsidRPr="00C35DA6">
        <w:rPr>
          <w:b/>
          <w:bCs/>
          <w:sz w:val="28"/>
          <w:szCs w:val="28"/>
          <w:lang w:val="uk-UA"/>
        </w:rPr>
        <w:sym w:font="Wingdings" w:char="F03F"/>
      </w:r>
      <w:r w:rsidRPr="00C35DA6">
        <w:rPr>
          <w:b/>
          <w:bCs/>
          <w:sz w:val="28"/>
          <w:szCs w:val="28"/>
          <w:lang w:val="uk-UA"/>
        </w:rPr>
        <w:t xml:space="preserve"> </w:t>
      </w:r>
      <w:r>
        <w:rPr>
          <w:b/>
          <w:bCs/>
          <w:sz w:val="28"/>
          <w:szCs w:val="28"/>
          <w:lang w:val="en-US"/>
        </w:rPr>
        <w:t xml:space="preserve"> </w:t>
      </w:r>
      <w:r w:rsidRPr="00B80BF2">
        <w:rPr>
          <w:b/>
          <w:bCs/>
          <w:sz w:val="28"/>
          <w:szCs w:val="28"/>
          <w:lang w:val="uk-UA"/>
        </w:rPr>
        <w:t xml:space="preserve">Лабораторна робота </w:t>
      </w:r>
      <w:r w:rsidR="00D27EAB">
        <w:rPr>
          <w:b/>
          <w:bCs/>
          <w:sz w:val="28"/>
          <w:szCs w:val="28"/>
          <w:lang w:val="uk-UA"/>
        </w:rPr>
        <w:t>3</w:t>
      </w:r>
      <w:r w:rsidRPr="00B80BF2">
        <w:rPr>
          <w:b/>
          <w:bCs/>
          <w:sz w:val="28"/>
          <w:szCs w:val="28"/>
          <w:lang w:val="uk-UA"/>
        </w:rPr>
        <w:t xml:space="preserve">. </w:t>
      </w:r>
    </w:p>
    <w:p w14:paraId="7A0756FD" w14:textId="77777777" w:rsidR="004D53A6" w:rsidRPr="00B80BF2" w:rsidRDefault="004D53A6" w:rsidP="004D53A6">
      <w:pPr>
        <w:jc w:val="center"/>
        <w:rPr>
          <w:b/>
          <w:bCs/>
          <w:sz w:val="28"/>
          <w:szCs w:val="28"/>
          <w:lang w:val="uk-UA"/>
        </w:rPr>
      </w:pPr>
    </w:p>
    <w:p w14:paraId="69E60D02" w14:textId="77777777" w:rsidR="00F9683D" w:rsidRPr="00F9683D" w:rsidRDefault="00F9683D" w:rsidP="00F9683D">
      <w:pPr>
        <w:tabs>
          <w:tab w:val="left" w:pos="0"/>
          <w:tab w:val="left" w:pos="142"/>
          <w:tab w:val="left" w:pos="284"/>
        </w:tabs>
        <w:ind w:firstLine="284"/>
        <w:jc w:val="both"/>
        <w:rPr>
          <w:bCs/>
          <w:sz w:val="28"/>
          <w:szCs w:val="28"/>
          <w:lang w:val="uk-UA"/>
        </w:rPr>
      </w:pPr>
      <w:r w:rsidRPr="00F9683D">
        <w:rPr>
          <w:bCs/>
          <w:sz w:val="28"/>
          <w:szCs w:val="28"/>
          <w:lang w:val="uk-UA"/>
        </w:rPr>
        <w:t>Тема: Побудова графіків функцій в аналітичній системі моделювання AnyLogic</w:t>
      </w:r>
    </w:p>
    <w:p w14:paraId="398DE3D5" w14:textId="77777777" w:rsidR="00F9683D" w:rsidRPr="00FA1774" w:rsidRDefault="00F9683D" w:rsidP="00F9683D">
      <w:pPr>
        <w:tabs>
          <w:tab w:val="left" w:pos="0"/>
          <w:tab w:val="left" w:pos="142"/>
          <w:tab w:val="left" w:pos="284"/>
        </w:tabs>
        <w:ind w:firstLine="284"/>
        <w:jc w:val="both"/>
        <w:rPr>
          <w:sz w:val="28"/>
          <w:lang w:val="uk-UA"/>
        </w:rPr>
      </w:pPr>
    </w:p>
    <w:p w14:paraId="136A39F9" w14:textId="77777777" w:rsidR="00F9683D" w:rsidRPr="00AF4927" w:rsidRDefault="00F9683D" w:rsidP="00F9683D">
      <w:pPr>
        <w:tabs>
          <w:tab w:val="left" w:pos="0"/>
        </w:tabs>
        <w:ind w:firstLine="567"/>
        <w:jc w:val="both"/>
        <w:rPr>
          <w:sz w:val="28"/>
          <w:szCs w:val="28"/>
          <w:lang w:val="uk-UA"/>
        </w:rPr>
      </w:pPr>
      <w:r w:rsidRPr="00F9683D">
        <w:rPr>
          <w:bCs/>
          <w:sz w:val="28"/>
          <w:szCs w:val="28"/>
          <w:lang w:val="uk-UA"/>
        </w:rPr>
        <w:t>Мета та основні завдання лабораторної роботи:</w:t>
      </w:r>
      <w:r w:rsidRPr="00AF4927">
        <w:rPr>
          <w:sz w:val="28"/>
          <w:szCs w:val="28"/>
          <w:lang w:val="uk-UA"/>
        </w:rPr>
        <w:t xml:space="preserve"> вивчення та опанування можливостей програми </w:t>
      </w:r>
      <w:r w:rsidRPr="00AF4927">
        <w:rPr>
          <w:sz w:val="28"/>
          <w:szCs w:val="28"/>
          <w:lang w:val="en-US"/>
        </w:rPr>
        <w:t xml:space="preserve">AnyLogic </w:t>
      </w:r>
      <w:r w:rsidRPr="00AF4927">
        <w:rPr>
          <w:sz w:val="28"/>
          <w:szCs w:val="28"/>
          <w:lang w:val="uk-UA"/>
        </w:rPr>
        <w:t xml:space="preserve"> для проведення імітаційного моделювання і побудови графіків функцій соціально-економічних систем.  </w:t>
      </w:r>
    </w:p>
    <w:p w14:paraId="3D68623D" w14:textId="60C24D74" w:rsidR="00F9683D" w:rsidRDefault="00F9683D" w:rsidP="00F9683D">
      <w:pPr>
        <w:jc w:val="center"/>
        <w:rPr>
          <w:b/>
          <w:sz w:val="28"/>
          <w:lang w:val="uk-UA"/>
        </w:rPr>
      </w:pPr>
      <w:r w:rsidRPr="000B1877">
        <w:rPr>
          <w:rFonts w:ascii="Calibri" w:eastAsia="Calibri" w:hAnsi="Calibri"/>
          <w:noProof/>
          <w:lang w:val="uk-UA" w:eastAsia="en-US"/>
        </w:rPr>
        <w:drawing>
          <wp:inline distT="0" distB="0" distL="0" distR="0" wp14:anchorId="25DDB07A" wp14:editId="38EFC0C0">
            <wp:extent cx="2934335" cy="80518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377" cstate="print">
                      <a:extLst>
                        <a:ext uri="{28A0092B-C50C-407E-A947-70E740481C1C}">
                          <a14:useLocalDpi xmlns:a14="http://schemas.microsoft.com/office/drawing/2010/main" val="0"/>
                        </a:ext>
                      </a:extLst>
                    </a:blip>
                    <a:srcRect l="-5" t="-18" r="-5" b="-18"/>
                    <a:stretch>
                      <a:fillRect/>
                    </a:stretch>
                  </pic:blipFill>
                  <pic:spPr bwMode="auto">
                    <a:xfrm>
                      <a:off x="0" y="0"/>
                      <a:ext cx="2934335" cy="805180"/>
                    </a:xfrm>
                    <a:prstGeom prst="rect">
                      <a:avLst/>
                    </a:prstGeom>
                    <a:noFill/>
                    <a:ln>
                      <a:noFill/>
                    </a:ln>
                  </pic:spPr>
                </pic:pic>
              </a:graphicData>
            </a:graphic>
          </wp:inline>
        </w:drawing>
      </w:r>
    </w:p>
    <w:p w14:paraId="1CDEB4B9" w14:textId="2F160F5F" w:rsidR="00F9683D" w:rsidRPr="00F9683D" w:rsidRDefault="00F9683D" w:rsidP="00F9683D">
      <w:pPr>
        <w:ind w:firstLine="851"/>
        <w:jc w:val="both"/>
        <w:rPr>
          <w:b/>
          <w:sz w:val="28"/>
          <w:szCs w:val="28"/>
          <w:lang w:val="uk-UA"/>
        </w:rPr>
      </w:pPr>
      <w:r w:rsidRPr="00F9683D">
        <w:rPr>
          <w:sz w:val="28"/>
          <w:szCs w:val="28"/>
          <w:lang w:val="uk-UA"/>
        </w:rPr>
        <w:t xml:space="preserve">Рисунок 3.1 </w:t>
      </w:r>
      <w:r w:rsidRPr="00F9683D">
        <w:rPr>
          <w:sz w:val="28"/>
          <w:szCs w:val="28"/>
          <w:lang w:bidi="en-US"/>
        </w:rPr>
        <w:t>–</w:t>
      </w:r>
      <w:r w:rsidRPr="00F9683D">
        <w:rPr>
          <w:sz w:val="28"/>
          <w:szCs w:val="28"/>
          <w:lang w:val="uk-UA"/>
        </w:rPr>
        <w:t>  Графічна модель соціально-економічної системи (банківське відділення)</w:t>
      </w:r>
    </w:p>
    <w:p w14:paraId="6B489709" w14:textId="77777777" w:rsidR="00F9683D" w:rsidRPr="00F9683D" w:rsidRDefault="00F9683D" w:rsidP="00F9683D">
      <w:pPr>
        <w:ind w:firstLine="567"/>
        <w:jc w:val="both"/>
        <w:rPr>
          <w:bCs/>
          <w:sz w:val="28"/>
          <w:szCs w:val="28"/>
          <w:lang w:val="uk-UA"/>
        </w:rPr>
      </w:pPr>
    </w:p>
    <w:p w14:paraId="1C3AC420" w14:textId="5F697208" w:rsidR="00F9683D" w:rsidRPr="00F9683D" w:rsidRDefault="00F9683D" w:rsidP="00F9683D">
      <w:pPr>
        <w:ind w:firstLine="567"/>
        <w:jc w:val="both"/>
        <w:rPr>
          <w:b/>
          <w:sz w:val="28"/>
          <w:szCs w:val="28"/>
          <w:lang w:val="uk-UA"/>
        </w:rPr>
      </w:pPr>
      <w:r w:rsidRPr="00F9683D">
        <w:rPr>
          <w:bCs/>
          <w:sz w:val="28"/>
          <w:szCs w:val="28"/>
          <w:lang w:val="uk-UA"/>
        </w:rPr>
        <w:t>Послідовність виконання роботи</w:t>
      </w:r>
      <w:r w:rsidRPr="00F9683D">
        <w:rPr>
          <w:b/>
          <w:sz w:val="28"/>
          <w:szCs w:val="28"/>
          <w:lang w:val="uk-UA"/>
        </w:rPr>
        <w:t>:</w:t>
      </w:r>
    </w:p>
    <w:p w14:paraId="1582C2B0" w14:textId="77777777" w:rsidR="00F9683D" w:rsidRPr="00F9683D" w:rsidRDefault="00F9683D" w:rsidP="00F9683D">
      <w:pPr>
        <w:tabs>
          <w:tab w:val="left" w:pos="284"/>
        </w:tabs>
        <w:ind w:firstLine="567"/>
        <w:jc w:val="both"/>
        <w:rPr>
          <w:bCs/>
          <w:sz w:val="28"/>
          <w:szCs w:val="28"/>
          <w:lang w:val="uk-UA"/>
        </w:rPr>
      </w:pPr>
      <w:r w:rsidRPr="00F9683D">
        <w:rPr>
          <w:bCs/>
          <w:sz w:val="28"/>
          <w:szCs w:val="28"/>
          <w:lang w:val="uk-UA"/>
        </w:rPr>
        <w:t xml:space="preserve">1. Встановити програму </w:t>
      </w:r>
      <w:r w:rsidRPr="00F9683D">
        <w:rPr>
          <w:sz w:val="28"/>
          <w:szCs w:val="28"/>
          <w:lang w:val="en-US"/>
        </w:rPr>
        <w:t xml:space="preserve">AnyLogic </w:t>
      </w:r>
      <w:r w:rsidRPr="00F9683D">
        <w:rPr>
          <w:sz w:val="28"/>
          <w:szCs w:val="28"/>
          <w:lang w:val="uk-UA"/>
        </w:rPr>
        <w:t xml:space="preserve"> </w:t>
      </w:r>
      <w:r w:rsidRPr="00F9683D">
        <w:rPr>
          <w:bCs/>
          <w:sz w:val="28"/>
          <w:szCs w:val="28"/>
          <w:lang w:val="uk-UA"/>
        </w:rPr>
        <w:t>8</w:t>
      </w:r>
      <w:r w:rsidRPr="00F9683D">
        <w:rPr>
          <w:bCs/>
          <w:sz w:val="28"/>
          <w:szCs w:val="28"/>
          <w:lang w:val="en-US"/>
        </w:rPr>
        <w:t xml:space="preserve">. </w:t>
      </w:r>
      <w:r w:rsidRPr="00F9683D">
        <w:rPr>
          <w:bCs/>
          <w:sz w:val="28"/>
          <w:szCs w:val="28"/>
          <w:lang w:val="uk-UA"/>
        </w:rPr>
        <w:t xml:space="preserve"> </w:t>
      </w:r>
    </w:p>
    <w:p w14:paraId="5473A337" w14:textId="77777777" w:rsidR="00F9683D" w:rsidRPr="00F9683D" w:rsidRDefault="00F9683D" w:rsidP="00F9683D">
      <w:pPr>
        <w:tabs>
          <w:tab w:val="left" w:pos="284"/>
        </w:tabs>
        <w:ind w:firstLine="567"/>
        <w:jc w:val="both"/>
        <w:rPr>
          <w:bCs/>
          <w:sz w:val="28"/>
          <w:szCs w:val="28"/>
          <w:lang w:val="uk-UA"/>
        </w:rPr>
      </w:pPr>
      <w:r w:rsidRPr="00F9683D">
        <w:rPr>
          <w:bCs/>
          <w:sz w:val="28"/>
          <w:szCs w:val="28"/>
          <w:lang w:val="uk-UA"/>
        </w:rPr>
        <w:t xml:space="preserve">2. Створити новий проєкт для проведення графічного експерименту. </w:t>
      </w:r>
    </w:p>
    <w:p w14:paraId="7349678B" w14:textId="004DA315" w:rsidR="00F9683D" w:rsidRPr="00F9683D" w:rsidRDefault="00F9683D" w:rsidP="00F9683D">
      <w:pPr>
        <w:tabs>
          <w:tab w:val="left" w:pos="284"/>
        </w:tabs>
        <w:ind w:firstLine="567"/>
        <w:jc w:val="both"/>
        <w:rPr>
          <w:bCs/>
          <w:sz w:val="28"/>
          <w:szCs w:val="28"/>
          <w:lang w:val="uk-UA"/>
        </w:rPr>
      </w:pPr>
      <w:r w:rsidRPr="00F9683D">
        <w:rPr>
          <w:bCs/>
          <w:sz w:val="28"/>
          <w:szCs w:val="28"/>
          <w:lang w:val="uk-UA"/>
        </w:rPr>
        <w:t>3. Розробити схему простої соціально-економічної системи</w:t>
      </w:r>
      <w:r>
        <w:rPr>
          <w:bCs/>
          <w:sz w:val="28"/>
          <w:szCs w:val="28"/>
          <w:lang w:val="uk-UA"/>
        </w:rPr>
        <w:t xml:space="preserve"> (рис. 3.1)</w:t>
      </w:r>
      <w:r w:rsidRPr="00F9683D">
        <w:rPr>
          <w:bCs/>
          <w:sz w:val="28"/>
          <w:szCs w:val="28"/>
          <w:lang w:val="uk-UA"/>
        </w:rPr>
        <w:t>, що імітує прибуття в банківське відділення.</w:t>
      </w:r>
    </w:p>
    <w:p w14:paraId="62163548" w14:textId="77777777" w:rsidR="00F9683D" w:rsidRPr="00F9683D" w:rsidRDefault="00F9683D" w:rsidP="00F9683D">
      <w:pPr>
        <w:tabs>
          <w:tab w:val="left" w:pos="284"/>
          <w:tab w:val="left" w:pos="993"/>
        </w:tabs>
        <w:ind w:firstLine="567"/>
        <w:jc w:val="both"/>
        <w:rPr>
          <w:bCs/>
          <w:sz w:val="28"/>
          <w:szCs w:val="28"/>
          <w:lang w:val="uk-UA"/>
        </w:rPr>
      </w:pPr>
      <w:r w:rsidRPr="00F9683D">
        <w:rPr>
          <w:bCs/>
          <w:sz w:val="28"/>
          <w:szCs w:val="28"/>
          <w:lang w:val="uk-UA"/>
        </w:rPr>
        <w:t>4. Провести імітаційний експеримент та сформувати в аналітичній системі графіки середнього часу перебування в системі та простою в черзі.</w:t>
      </w:r>
    </w:p>
    <w:p w14:paraId="0906F9AE" w14:textId="77777777" w:rsidR="00F9683D" w:rsidRPr="00F9683D" w:rsidRDefault="00F9683D" w:rsidP="00F9683D">
      <w:pPr>
        <w:tabs>
          <w:tab w:val="left" w:pos="284"/>
          <w:tab w:val="left" w:pos="993"/>
        </w:tabs>
        <w:ind w:firstLine="567"/>
        <w:jc w:val="both"/>
        <w:rPr>
          <w:bCs/>
          <w:sz w:val="28"/>
          <w:szCs w:val="28"/>
          <w:lang w:val="uk-UA"/>
        </w:rPr>
      </w:pPr>
      <w:r w:rsidRPr="00F9683D">
        <w:rPr>
          <w:bCs/>
          <w:sz w:val="28"/>
          <w:szCs w:val="28"/>
          <w:lang w:val="uk-UA"/>
        </w:rPr>
        <w:t>5.</w:t>
      </w:r>
      <w:r w:rsidRPr="00F9683D">
        <w:rPr>
          <w:bCs/>
          <w:sz w:val="28"/>
          <w:szCs w:val="28"/>
          <w:lang w:val="uk-UA"/>
        </w:rPr>
        <w:tab/>
        <w:t>Скласти звіт з роботи.</w:t>
      </w:r>
    </w:p>
    <w:p w14:paraId="66B5AB3F" w14:textId="77777777" w:rsidR="004D53A6" w:rsidRPr="00076993" w:rsidRDefault="004D53A6" w:rsidP="004D53A6">
      <w:pPr>
        <w:jc w:val="both"/>
        <w:rPr>
          <w:bCs/>
          <w:sz w:val="28"/>
          <w:lang w:val="uk-UA"/>
        </w:rPr>
      </w:pPr>
    </w:p>
    <w:p w14:paraId="5B91F091" w14:textId="58DBB146" w:rsidR="00FF7DB3" w:rsidRDefault="00EE6B89" w:rsidP="00CE1A42">
      <w:pPr>
        <w:pStyle w:val="a5"/>
        <w:jc w:val="center"/>
        <w:rPr>
          <w:b/>
          <w:szCs w:val="28"/>
          <w:lang w:val="uk-UA"/>
        </w:rPr>
      </w:pPr>
      <w:r>
        <w:rPr>
          <w:lang w:val="uk-UA"/>
        </w:rPr>
        <w:br w:type="page"/>
      </w:r>
      <w:r w:rsidR="00F9683D">
        <w:rPr>
          <w:b/>
          <w:szCs w:val="28"/>
          <w:lang w:val="uk-UA"/>
        </w:rPr>
        <w:lastRenderedPageBreak/>
        <w:t>ТЕМА</w:t>
      </w:r>
      <w:r w:rsidR="00FF7DB3">
        <w:rPr>
          <w:b/>
          <w:szCs w:val="28"/>
          <w:lang w:val="uk-UA"/>
        </w:rPr>
        <w:t xml:space="preserve"> 4. </w:t>
      </w:r>
      <w:r w:rsidR="00FF7DB3" w:rsidRPr="00461EFF">
        <w:rPr>
          <w:b/>
          <w:szCs w:val="28"/>
          <w:lang w:val="uk-UA"/>
        </w:rPr>
        <w:t xml:space="preserve"> </w:t>
      </w:r>
      <w:r w:rsidR="00FF7DB3" w:rsidRPr="00FF7DB3">
        <w:rPr>
          <w:b/>
          <w:szCs w:val="28"/>
          <w:lang w:val="uk-UA"/>
        </w:rPr>
        <w:t>Методи й моделі сегментації ринку</w:t>
      </w:r>
    </w:p>
    <w:p w14:paraId="08C6C797" w14:textId="77777777" w:rsidR="00FF7DB3" w:rsidRDefault="00FF7DB3" w:rsidP="00FF7DB3">
      <w:pPr>
        <w:spacing w:line="360" w:lineRule="auto"/>
        <w:jc w:val="both"/>
        <w:rPr>
          <w:b/>
          <w:sz w:val="28"/>
          <w:szCs w:val="28"/>
          <w:lang w:val="uk-UA"/>
        </w:rPr>
      </w:pPr>
    </w:p>
    <w:p w14:paraId="4CE3A852" w14:textId="08DC650B" w:rsidR="00FF7DB3" w:rsidRPr="00AF6973" w:rsidRDefault="00FF7DB3" w:rsidP="00F9683D">
      <w:pPr>
        <w:ind w:firstLine="851"/>
        <w:jc w:val="both"/>
        <w:rPr>
          <w:sz w:val="28"/>
          <w:szCs w:val="28"/>
          <w:lang w:val="uk-UA"/>
        </w:rPr>
      </w:pPr>
      <w:r w:rsidRPr="00AF6973">
        <w:rPr>
          <w:b/>
          <w:sz w:val="28"/>
          <w:szCs w:val="28"/>
          <w:lang w:val="uk-UA"/>
        </w:rPr>
        <w:t>Мета</w:t>
      </w:r>
      <w:r w:rsidRPr="00AF6973">
        <w:rPr>
          <w:sz w:val="28"/>
          <w:szCs w:val="28"/>
          <w:lang w:val="uk-UA"/>
        </w:rPr>
        <w:t xml:space="preserve"> – засвоєння теоретичних положень з аналізу методів класифікації соціально-економічних систем та процесів, які протікають в них</w:t>
      </w:r>
      <w:r w:rsidR="00AF6973" w:rsidRPr="00AF6973">
        <w:rPr>
          <w:sz w:val="28"/>
          <w:szCs w:val="28"/>
          <w:lang w:val="uk-UA"/>
        </w:rPr>
        <w:t>;</w:t>
      </w:r>
      <w:r w:rsidR="00AF6973" w:rsidRPr="00AF6973">
        <w:rPr>
          <w:sz w:val="28"/>
          <w:szCs w:val="28"/>
        </w:rPr>
        <w:t xml:space="preserve"> </w:t>
      </w:r>
      <w:r w:rsidR="00AF6973" w:rsidRPr="00AF6973">
        <w:rPr>
          <w:sz w:val="28"/>
          <w:szCs w:val="28"/>
          <w:lang w:val="uk-UA"/>
        </w:rPr>
        <w:t>вивчити</w:t>
      </w:r>
      <w:r w:rsidR="00AF6973" w:rsidRPr="00AF6973">
        <w:rPr>
          <w:sz w:val="28"/>
          <w:szCs w:val="28"/>
        </w:rPr>
        <w:t xml:space="preserve"> </w:t>
      </w:r>
      <w:r w:rsidR="00AF6973" w:rsidRPr="00AF6973">
        <w:rPr>
          <w:sz w:val="28"/>
          <w:szCs w:val="28"/>
          <w:lang w:val="uk-UA"/>
        </w:rPr>
        <w:t>методи кластерного аналізу даних та методи класифікації на основі дискримінантного аналізу</w:t>
      </w:r>
      <w:r w:rsidR="00AF6973" w:rsidRPr="00AF6973">
        <w:rPr>
          <w:sz w:val="28"/>
          <w:szCs w:val="28"/>
        </w:rPr>
        <w:t>; проаналізувати досвід та проблем</w:t>
      </w:r>
      <w:r w:rsidR="00AF6973" w:rsidRPr="00AF6973">
        <w:rPr>
          <w:sz w:val="28"/>
          <w:szCs w:val="28"/>
          <w:lang w:val="uk-UA"/>
        </w:rPr>
        <w:t>и</w:t>
      </w:r>
      <w:r w:rsidR="00AF6973" w:rsidRPr="00AF6973">
        <w:rPr>
          <w:sz w:val="28"/>
          <w:szCs w:val="28"/>
        </w:rPr>
        <w:t xml:space="preserve"> використання теорії </w:t>
      </w:r>
      <w:r w:rsidR="00AF6973" w:rsidRPr="00AF6973">
        <w:rPr>
          <w:sz w:val="28"/>
          <w:szCs w:val="28"/>
          <w:lang w:val="uk-UA"/>
        </w:rPr>
        <w:t>сегментації ринку</w:t>
      </w:r>
      <w:r w:rsidRPr="00AF6973">
        <w:rPr>
          <w:sz w:val="28"/>
          <w:szCs w:val="28"/>
          <w:lang w:val="uk-UA"/>
        </w:rPr>
        <w:t>.</w:t>
      </w:r>
    </w:p>
    <w:p w14:paraId="54BD4208" w14:textId="77777777" w:rsidR="00FF7DB3" w:rsidRPr="00080420" w:rsidRDefault="00FF7DB3" w:rsidP="00F9683D">
      <w:pPr>
        <w:jc w:val="center"/>
        <w:rPr>
          <w:szCs w:val="28"/>
          <w:lang w:val="uk-UA"/>
        </w:rPr>
      </w:pPr>
    </w:p>
    <w:p w14:paraId="7B9B0A7D" w14:textId="77777777" w:rsidR="00FF7DB3" w:rsidRDefault="00FF7DB3" w:rsidP="00F9683D">
      <w:pPr>
        <w:jc w:val="center"/>
        <w:rPr>
          <w:sz w:val="28"/>
          <w:szCs w:val="28"/>
          <w:lang w:val="uk-UA"/>
        </w:rPr>
      </w:pPr>
      <w:r w:rsidRPr="00080420">
        <w:rPr>
          <w:sz w:val="28"/>
          <w:szCs w:val="28"/>
          <w:lang w:val="uk-UA"/>
        </w:rPr>
        <w:t>План</w:t>
      </w:r>
    </w:p>
    <w:p w14:paraId="05EE5899" w14:textId="77777777" w:rsidR="00FF7DB3" w:rsidRPr="00080420" w:rsidRDefault="00FF7DB3" w:rsidP="00F9683D">
      <w:pPr>
        <w:jc w:val="center"/>
        <w:rPr>
          <w:sz w:val="28"/>
          <w:szCs w:val="28"/>
          <w:lang w:val="uk-UA"/>
        </w:rPr>
      </w:pPr>
    </w:p>
    <w:p w14:paraId="23C98A60" w14:textId="77777777" w:rsidR="00FF7DB3" w:rsidRPr="00D12B48" w:rsidRDefault="00FF7DB3" w:rsidP="00F9683D">
      <w:pPr>
        <w:pStyle w:val="a5"/>
        <w:spacing w:line="240" w:lineRule="auto"/>
        <w:rPr>
          <w:lang w:val="uk-UA"/>
        </w:rPr>
      </w:pPr>
      <w:r>
        <w:rPr>
          <w:lang w:val="uk-UA"/>
        </w:rPr>
        <w:t>4.</w:t>
      </w:r>
      <w:r w:rsidRPr="00D12B48">
        <w:rPr>
          <w:lang w:val="uk-UA"/>
        </w:rPr>
        <w:t>1. Проблема й завдання типологізації та класифікації об'єктів (ринків, товарів, споживачів) в операційних і маркетингових дослідженнях.</w:t>
      </w:r>
    </w:p>
    <w:p w14:paraId="05CE3F79" w14:textId="77777777" w:rsidR="00FF7DB3" w:rsidRPr="00D12B48" w:rsidRDefault="00FF7DB3" w:rsidP="00F9683D">
      <w:pPr>
        <w:pStyle w:val="a5"/>
        <w:spacing w:line="240" w:lineRule="auto"/>
        <w:rPr>
          <w:lang w:val="uk-UA"/>
        </w:rPr>
      </w:pPr>
      <w:r>
        <w:rPr>
          <w:lang w:val="uk-UA"/>
        </w:rPr>
        <w:t>4.</w:t>
      </w:r>
      <w:r w:rsidRPr="00D12B48">
        <w:rPr>
          <w:lang w:val="uk-UA"/>
        </w:rPr>
        <w:t>2. Етапи сегментування ринків.</w:t>
      </w:r>
    </w:p>
    <w:p w14:paraId="5465BA15" w14:textId="77777777" w:rsidR="00FF7DB3" w:rsidRPr="00D12B48" w:rsidRDefault="00FF7DB3" w:rsidP="00F9683D">
      <w:pPr>
        <w:pStyle w:val="a5"/>
        <w:spacing w:line="240" w:lineRule="auto"/>
        <w:rPr>
          <w:lang w:val="uk-UA"/>
        </w:rPr>
      </w:pPr>
      <w:r>
        <w:rPr>
          <w:lang w:val="uk-UA"/>
        </w:rPr>
        <w:t>4.</w:t>
      </w:r>
      <w:r w:rsidRPr="00D12B48">
        <w:rPr>
          <w:lang w:val="uk-UA"/>
        </w:rPr>
        <w:t>3. Критерії сегментації ринку.</w:t>
      </w:r>
    </w:p>
    <w:p w14:paraId="5DA08926" w14:textId="77777777" w:rsidR="00FF7DB3" w:rsidRPr="00D12B48" w:rsidRDefault="00FF7DB3" w:rsidP="00F9683D">
      <w:pPr>
        <w:pStyle w:val="a5"/>
        <w:spacing w:line="240" w:lineRule="auto"/>
        <w:rPr>
          <w:lang w:val="uk-UA"/>
        </w:rPr>
      </w:pPr>
      <w:r>
        <w:rPr>
          <w:lang w:val="uk-UA"/>
        </w:rPr>
        <w:t>4.</w:t>
      </w:r>
      <w:r w:rsidRPr="00D12B48">
        <w:rPr>
          <w:lang w:val="uk-UA"/>
        </w:rPr>
        <w:t>4. Базові методи сегментації ринку.</w:t>
      </w:r>
    </w:p>
    <w:p w14:paraId="72BA689E" w14:textId="77777777" w:rsidR="00FF7DB3" w:rsidRPr="00D12B48" w:rsidRDefault="00FF7DB3" w:rsidP="00F9683D">
      <w:pPr>
        <w:pStyle w:val="a5"/>
        <w:spacing w:line="240" w:lineRule="auto"/>
        <w:rPr>
          <w:lang w:val="uk-UA"/>
        </w:rPr>
      </w:pPr>
      <w:r>
        <w:rPr>
          <w:lang w:val="uk-UA"/>
        </w:rPr>
        <w:t>4.</w:t>
      </w:r>
      <w:r w:rsidRPr="00D12B48">
        <w:rPr>
          <w:lang w:val="uk-UA"/>
        </w:rPr>
        <w:t>5. Ефективність сегментації</w:t>
      </w:r>
    </w:p>
    <w:p w14:paraId="744C723A" w14:textId="77777777" w:rsidR="00FF7DB3" w:rsidRPr="00D12B48" w:rsidRDefault="00FF7DB3" w:rsidP="00F9683D">
      <w:pPr>
        <w:pStyle w:val="a5"/>
        <w:spacing w:line="240" w:lineRule="auto"/>
        <w:rPr>
          <w:lang w:val="uk-UA"/>
        </w:rPr>
      </w:pPr>
      <w:r>
        <w:rPr>
          <w:lang w:val="uk-UA"/>
        </w:rPr>
        <w:t>4.</w:t>
      </w:r>
      <w:r w:rsidRPr="00D12B48">
        <w:rPr>
          <w:lang w:val="uk-UA"/>
        </w:rPr>
        <w:t>6. Методи кластерного аналізу даних</w:t>
      </w:r>
    </w:p>
    <w:p w14:paraId="33C70C96" w14:textId="77777777" w:rsidR="00FF7DB3" w:rsidRPr="00D12B48" w:rsidRDefault="00FF7DB3" w:rsidP="00F9683D">
      <w:pPr>
        <w:pStyle w:val="a5"/>
        <w:spacing w:line="240" w:lineRule="auto"/>
        <w:rPr>
          <w:lang w:val="uk-UA"/>
        </w:rPr>
      </w:pPr>
      <w:r>
        <w:rPr>
          <w:lang w:val="uk-UA"/>
        </w:rPr>
        <w:t>4.</w:t>
      </w:r>
      <w:r w:rsidRPr="00D12B48">
        <w:rPr>
          <w:lang w:val="uk-UA"/>
        </w:rPr>
        <w:t>7. Методи класифікації на основі дискримінантного аналізу.</w:t>
      </w:r>
    </w:p>
    <w:p w14:paraId="763AB785" w14:textId="77777777" w:rsidR="00FF7DB3" w:rsidRDefault="00FF7DB3" w:rsidP="00F9683D">
      <w:pPr>
        <w:jc w:val="both"/>
        <w:rPr>
          <w:lang w:val="uk-UA"/>
        </w:rPr>
      </w:pPr>
    </w:p>
    <w:p w14:paraId="1F9841BB" w14:textId="77777777" w:rsidR="004E719D" w:rsidRDefault="004E719D" w:rsidP="004E719D">
      <w:pPr>
        <w:pStyle w:val="af3"/>
        <w:spacing w:after="0"/>
        <w:ind w:left="1069"/>
        <w:jc w:val="center"/>
        <w:rPr>
          <w:b/>
          <w:szCs w:val="28"/>
        </w:rPr>
      </w:pPr>
      <w:r w:rsidRPr="00535E5A">
        <w:rPr>
          <w:szCs w:val="28"/>
        </w:rPr>
        <w:sym w:font="Wingdings" w:char="F021"/>
      </w:r>
      <w:r w:rsidRPr="003B6333">
        <w:rPr>
          <w:szCs w:val="28"/>
        </w:rPr>
        <w:t xml:space="preserve"> </w:t>
      </w:r>
      <w:r w:rsidRPr="003B6333">
        <w:rPr>
          <w:b/>
          <w:szCs w:val="28"/>
        </w:rPr>
        <w:t>Основні терміни і поняття</w:t>
      </w:r>
    </w:p>
    <w:p w14:paraId="459F7223" w14:textId="6AC841FC" w:rsidR="00FF7DB3" w:rsidRPr="00B06072" w:rsidRDefault="00FF7DB3" w:rsidP="00F9683D">
      <w:pPr>
        <w:pStyle w:val="a4"/>
        <w:spacing w:line="240" w:lineRule="auto"/>
        <w:jc w:val="both"/>
        <w:rPr>
          <w:b w:val="0"/>
          <w:i/>
          <w:szCs w:val="28"/>
          <w:lang w:val="uk-UA"/>
        </w:rPr>
      </w:pPr>
      <w:r w:rsidRPr="00A8275A">
        <w:rPr>
          <w:b w:val="0"/>
          <w:i/>
          <w:kern w:val="0"/>
          <w:szCs w:val="28"/>
          <w:lang w:val="uk-UA"/>
        </w:rPr>
        <w:t>Сегментація ринку</w:t>
      </w:r>
      <w:r w:rsidRPr="00633D4A">
        <w:rPr>
          <w:b w:val="0"/>
          <w:i/>
          <w:kern w:val="0"/>
          <w:szCs w:val="28"/>
          <w:lang w:val="uk-UA"/>
        </w:rPr>
        <w:t>.</w:t>
      </w:r>
      <w:r>
        <w:rPr>
          <w:b w:val="0"/>
          <w:i/>
          <w:kern w:val="0"/>
          <w:szCs w:val="28"/>
          <w:lang w:val="uk-UA"/>
        </w:rPr>
        <w:t xml:space="preserve"> </w:t>
      </w:r>
      <w:r w:rsidR="004D6577" w:rsidRPr="00A8275A">
        <w:rPr>
          <w:b w:val="0"/>
          <w:i/>
          <w:kern w:val="0"/>
          <w:szCs w:val="28"/>
          <w:lang w:val="uk-UA"/>
        </w:rPr>
        <w:t>Ефективність сегментації</w:t>
      </w:r>
      <w:r>
        <w:rPr>
          <w:b w:val="0"/>
          <w:i/>
          <w:kern w:val="0"/>
          <w:szCs w:val="28"/>
          <w:lang w:val="uk-UA"/>
        </w:rPr>
        <w:t xml:space="preserve">. </w:t>
      </w:r>
      <w:r w:rsidRPr="00633D4A">
        <w:rPr>
          <w:b w:val="0"/>
          <w:i/>
          <w:kern w:val="0"/>
          <w:szCs w:val="28"/>
          <w:lang w:val="uk-UA"/>
        </w:rPr>
        <w:t xml:space="preserve"> </w:t>
      </w:r>
      <w:r w:rsidR="004D6577" w:rsidRPr="00A8275A">
        <w:rPr>
          <w:b w:val="0"/>
          <w:i/>
          <w:kern w:val="0"/>
          <w:szCs w:val="28"/>
          <w:lang w:val="uk-UA"/>
        </w:rPr>
        <w:t>Методи кластерного аналізу даних</w:t>
      </w:r>
      <w:r>
        <w:rPr>
          <w:b w:val="0"/>
          <w:i/>
          <w:kern w:val="0"/>
          <w:szCs w:val="28"/>
          <w:lang w:val="uk-UA"/>
        </w:rPr>
        <w:t xml:space="preserve">. </w:t>
      </w:r>
      <w:r w:rsidR="004D6577" w:rsidRPr="00A8275A">
        <w:rPr>
          <w:b w:val="0"/>
          <w:i/>
          <w:kern w:val="0"/>
          <w:szCs w:val="28"/>
          <w:lang w:val="uk-UA"/>
        </w:rPr>
        <w:t xml:space="preserve">Методи </w:t>
      </w:r>
      <w:r w:rsidR="00A8275A" w:rsidRPr="00A8275A">
        <w:rPr>
          <w:b w:val="0"/>
          <w:i/>
          <w:kern w:val="0"/>
          <w:szCs w:val="28"/>
          <w:lang w:val="uk-UA"/>
        </w:rPr>
        <w:t>сегментації ринку</w:t>
      </w:r>
      <w:r w:rsidRPr="00B06072">
        <w:rPr>
          <w:b w:val="0"/>
          <w:i/>
          <w:kern w:val="0"/>
          <w:szCs w:val="28"/>
          <w:lang w:val="uk-UA"/>
        </w:rPr>
        <w:t xml:space="preserve">. </w:t>
      </w:r>
      <w:r w:rsidR="00A8275A" w:rsidRPr="00A8275A">
        <w:rPr>
          <w:b w:val="0"/>
          <w:i/>
          <w:kern w:val="0"/>
          <w:szCs w:val="28"/>
          <w:lang w:val="uk-UA"/>
        </w:rPr>
        <w:t>Дискримінантний аналіз</w:t>
      </w:r>
      <w:r w:rsidRPr="00B06072">
        <w:rPr>
          <w:b w:val="0"/>
          <w:i/>
          <w:kern w:val="0"/>
          <w:szCs w:val="28"/>
          <w:lang w:val="uk-UA"/>
        </w:rPr>
        <w:t xml:space="preserve">. </w:t>
      </w:r>
      <w:r w:rsidR="00A8275A" w:rsidRPr="00A8275A">
        <w:rPr>
          <w:b w:val="0"/>
          <w:i/>
          <w:kern w:val="0"/>
          <w:szCs w:val="28"/>
          <w:lang w:val="uk-UA"/>
        </w:rPr>
        <w:t>Методи класифікації</w:t>
      </w:r>
      <w:r w:rsidRPr="00B06072">
        <w:rPr>
          <w:b w:val="0"/>
          <w:i/>
          <w:kern w:val="0"/>
          <w:szCs w:val="28"/>
          <w:lang w:val="uk-UA"/>
        </w:rPr>
        <w:t>.</w:t>
      </w:r>
      <w:r w:rsidRPr="00A8275A">
        <w:rPr>
          <w:b w:val="0"/>
          <w:i/>
          <w:kern w:val="0"/>
          <w:szCs w:val="28"/>
          <w:lang w:val="uk-UA"/>
        </w:rPr>
        <w:t xml:space="preserve"> </w:t>
      </w:r>
    </w:p>
    <w:p w14:paraId="10EA7645" w14:textId="77777777" w:rsidR="00FF7DB3" w:rsidRDefault="00FF7DB3" w:rsidP="00F9683D">
      <w:pPr>
        <w:jc w:val="both"/>
        <w:rPr>
          <w:b/>
          <w:sz w:val="28"/>
          <w:szCs w:val="28"/>
          <w:lang w:val="uk-UA"/>
        </w:rPr>
      </w:pPr>
    </w:p>
    <w:p w14:paraId="0DC7E878" w14:textId="77777777" w:rsidR="00FF7DB3" w:rsidRPr="00FF7DB3" w:rsidRDefault="00FF7DB3" w:rsidP="00F9683D">
      <w:pPr>
        <w:pStyle w:val="a5"/>
        <w:spacing w:line="240" w:lineRule="auto"/>
        <w:rPr>
          <w:b/>
          <w:lang w:val="uk-UA"/>
        </w:rPr>
      </w:pPr>
      <w:r w:rsidRPr="00FF7DB3">
        <w:rPr>
          <w:b/>
          <w:lang w:val="uk-UA"/>
        </w:rPr>
        <w:t>4.1. Проблема й завдання типологізації та класифікації об'єктів (ринків, товарів, споживачів) в операційних і маркетингових дослідженнях.</w:t>
      </w:r>
    </w:p>
    <w:p w14:paraId="492E0E4C" w14:textId="77777777" w:rsidR="00FF7DB3" w:rsidRPr="001D05A7" w:rsidRDefault="00FF7DB3" w:rsidP="00F9683D">
      <w:pPr>
        <w:pStyle w:val="a5"/>
        <w:spacing w:line="240" w:lineRule="auto"/>
        <w:rPr>
          <w:lang w:val="uk-UA"/>
        </w:rPr>
      </w:pPr>
    </w:p>
    <w:p w14:paraId="06E75720" w14:textId="77777777" w:rsidR="00742FAD" w:rsidRPr="00D12B48" w:rsidRDefault="00742FAD" w:rsidP="00F9683D">
      <w:pPr>
        <w:pStyle w:val="a5"/>
        <w:spacing w:line="240" w:lineRule="auto"/>
        <w:rPr>
          <w:lang w:val="uk-UA"/>
        </w:rPr>
      </w:pPr>
      <w:r w:rsidRPr="00D12B48">
        <w:rPr>
          <w:i/>
          <w:lang w:val="uk-UA"/>
        </w:rPr>
        <w:t xml:space="preserve"> </w:t>
      </w:r>
      <w:r w:rsidRPr="00D12B48">
        <w:rPr>
          <w:lang w:val="uk-UA"/>
        </w:rPr>
        <w:t xml:space="preserve">Сучасний ринок являє собою неоднорідну структуру, що міняється під впливом споживчих властивостей товару й складу груп споживачів. Сегментація виступає засобом, методом диференціації ринку на основі вивчення й обліку індивідуальних потреб кожної групи покупців, завдяки чому ринок перетворюється </w:t>
      </w:r>
      <w:r>
        <w:rPr>
          <w:lang w:val="uk-UA"/>
        </w:rPr>
        <w:t xml:space="preserve">на </w:t>
      </w:r>
      <w:r w:rsidRPr="00D12B48">
        <w:rPr>
          <w:lang w:val="uk-UA"/>
        </w:rPr>
        <w:t>сукупність гетерогенних сегментів, для яких може бути представлено відповідний товар і комплекс маркетингу. Сегментація, що базується на принципах диференціації</w:t>
      </w:r>
      <w:r>
        <w:rPr>
          <w:lang w:val="uk-UA"/>
        </w:rPr>
        <w:t>,</w:t>
      </w:r>
      <w:r w:rsidRPr="00D12B48">
        <w:rPr>
          <w:lang w:val="uk-UA"/>
        </w:rPr>
        <w:t xml:space="preserve"> вперше була </w:t>
      </w:r>
      <w:r>
        <w:rPr>
          <w:lang w:val="uk-UA"/>
        </w:rPr>
        <w:t>в</w:t>
      </w:r>
      <w:r w:rsidRPr="00D12B48">
        <w:rPr>
          <w:lang w:val="uk-UA"/>
        </w:rPr>
        <w:t xml:space="preserve">ведена в маркетинг У. Смітом в 1956 р. </w:t>
      </w:r>
    </w:p>
    <w:p w14:paraId="74060E1C" w14:textId="77777777" w:rsidR="00742FAD" w:rsidRPr="00D12B48" w:rsidRDefault="00742FAD" w:rsidP="00F9683D">
      <w:pPr>
        <w:pStyle w:val="a5"/>
        <w:spacing w:line="240" w:lineRule="auto"/>
        <w:rPr>
          <w:lang w:val="uk-UA"/>
        </w:rPr>
      </w:pPr>
      <w:r w:rsidRPr="00D12B48">
        <w:rPr>
          <w:lang w:val="uk-UA"/>
        </w:rPr>
        <w:t xml:space="preserve">Сегментація ринку являє собою процес поділу ринку на гомогенні групи споживачів, для кожної з яких можуть знадобитися різні товари </w:t>
      </w:r>
      <w:r>
        <w:rPr>
          <w:lang w:val="uk-UA"/>
        </w:rPr>
        <w:t>та</w:t>
      </w:r>
      <w:r w:rsidRPr="00D12B48">
        <w:rPr>
          <w:lang w:val="uk-UA"/>
        </w:rPr>
        <w:t xml:space="preserve"> маркетингові стратегії. Закон Парето говорить: двадцять відсотків покупців забезпечують 80% доходу фірмі. Саме ці покупці являють собою узагальнену групу цільових клієнтів фірми. На них фірма й орієнтує свої продукти. Така стратегія ринкової діяльності є більш ефективною. Під сегментом ринку розуміють групу споживачів, що характеризується однотипною реакцією на пропонований продукт і набір маркетингових зусиль. Сегментація ринку забезпечує:</w:t>
      </w:r>
    </w:p>
    <w:p w14:paraId="27583DD0" w14:textId="77777777" w:rsidR="00742FAD" w:rsidRPr="00D12B48" w:rsidRDefault="00742FAD" w:rsidP="00F9683D">
      <w:pPr>
        <w:pStyle w:val="a"/>
        <w:spacing w:line="240" w:lineRule="auto"/>
        <w:rPr>
          <w:lang w:val="uk-UA"/>
        </w:rPr>
      </w:pPr>
      <w:r w:rsidRPr="00D12B48">
        <w:rPr>
          <w:lang w:val="uk-UA"/>
        </w:rPr>
        <w:lastRenderedPageBreak/>
        <w:t>краще розуміння потреб споживачів, їхніх особистісних характеристик, характер поводження на ринку;</w:t>
      </w:r>
    </w:p>
    <w:p w14:paraId="7F480EEE" w14:textId="77777777" w:rsidR="00742FAD" w:rsidRPr="00D12B48" w:rsidRDefault="00742FAD" w:rsidP="00F9683D">
      <w:pPr>
        <w:pStyle w:val="a"/>
        <w:spacing w:line="240" w:lineRule="auto"/>
        <w:rPr>
          <w:lang w:val="uk-UA"/>
        </w:rPr>
      </w:pPr>
      <w:r w:rsidRPr="00D12B48">
        <w:rPr>
          <w:lang w:val="uk-UA"/>
        </w:rPr>
        <w:t>концентрацію обмежених ресурсів фірми на найбільш вигідних напрямках;</w:t>
      </w:r>
    </w:p>
    <w:p w14:paraId="0A71AD69" w14:textId="77777777" w:rsidR="00742FAD" w:rsidRPr="00D12B48" w:rsidRDefault="00742FAD" w:rsidP="00F9683D">
      <w:pPr>
        <w:pStyle w:val="a"/>
        <w:spacing w:line="240" w:lineRule="auto"/>
        <w:rPr>
          <w:lang w:val="uk-UA"/>
        </w:rPr>
      </w:pPr>
      <w:r w:rsidRPr="00D12B48">
        <w:rPr>
          <w:lang w:val="uk-UA"/>
        </w:rPr>
        <w:t>високий ступінь орієнтації інструментів маркетингової діяльності на вимоги конкретних сегментів.</w:t>
      </w:r>
    </w:p>
    <w:p w14:paraId="46164CD1" w14:textId="77777777" w:rsidR="00742FAD" w:rsidRPr="00D12B48" w:rsidRDefault="00742FAD" w:rsidP="00F9683D">
      <w:pPr>
        <w:pStyle w:val="a5"/>
        <w:spacing w:line="240" w:lineRule="auto"/>
        <w:rPr>
          <w:lang w:val="uk-UA"/>
        </w:rPr>
      </w:pPr>
      <w:r w:rsidRPr="00D12B48">
        <w:rPr>
          <w:lang w:val="uk-UA"/>
        </w:rPr>
        <w:t>При цьому досягається головна мета маркетингу – як</w:t>
      </w:r>
      <w:r>
        <w:rPr>
          <w:lang w:val="uk-UA"/>
        </w:rPr>
        <w:t>омога</w:t>
      </w:r>
      <w:r w:rsidRPr="00D12B48">
        <w:rPr>
          <w:lang w:val="uk-UA"/>
        </w:rPr>
        <w:t xml:space="preserve"> більш повне задоволення потреб і переваг споживачів і вирішується завдання збільшення обсягу продажів товарів.</w:t>
      </w:r>
    </w:p>
    <w:p w14:paraId="608DC631" w14:textId="77777777" w:rsidR="00742FAD" w:rsidRPr="00D12B48" w:rsidRDefault="00742FAD" w:rsidP="00F9683D">
      <w:pPr>
        <w:pStyle w:val="a5"/>
        <w:spacing w:line="240" w:lineRule="auto"/>
        <w:rPr>
          <w:lang w:val="uk-UA"/>
        </w:rPr>
      </w:pPr>
      <w:r w:rsidRPr="00D12B48">
        <w:rPr>
          <w:lang w:val="uk-UA"/>
        </w:rPr>
        <w:t>Враховуючи досвід, що нагромадився до теперішнього часу</w:t>
      </w:r>
      <w:r>
        <w:rPr>
          <w:lang w:val="uk-UA"/>
        </w:rPr>
        <w:t xml:space="preserve"> у</w:t>
      </w:r>
      <w:r w:rsidRPr="00D12B48">
        <w:rPr>
          <w:lang w:val="uk-UA"/>
        </w:rPr>
        <w:t xml:space="preserve"> </w:t>
      </w:r>
      <w:r>
        <w:rPr>
          <w:lang w:val="uk-UA"/>
        </w:rPr>
        <w:t>вирішенні</w:t>
      </w:r>
      <w:r w:rsidRPr="00D12B48">
        <w:rPr>
          <w:lang w:val="uk-UA"/>
        </w:rPr>
        <w:t xml:space="preserve"> завдань класифікації</w:t>
      </w:r>
      <w:r>
        <w:rPr>
          <w:lang w:val="uk-UA"/>
        </w:rPr>
        <w:t>,</w:t>
      </w:r>
      <w:r w:rsidRPr="00D12B48">
        <w:rPr>
          <w:lang w:val="uk-UA"/>
        </w:rPr>
        <w:t xml:space="preserve"> можна запропонувати наступну систематизацію цих завдань відповідно до кінцевих прикладних цілей досліджень:</w:t>
      </w:r>
    </w:p>
    <w:p w14:paraId="39F91E97" w14:textId="77777777" w:rsidR="00742FAD" w:rsidRPr="00D12B48" w:rsidRDefault="00742FAD" w:rsidP="00F9683D">
      <w:pPr>
        <w:pStyle w:val="a"/>
        <w:spacing w:line="240" w:lineRule="auto"/>
        <w:rPr>
          <w:lang w:val="uk-UA"/>
        </w:rPr>
      </w:pPr>
      <w:r w:rsidRPr="00D12B48">
        <w:rPr>
          <w:lang w:val="uk-UA"/>
        </w:rPr>
        <w:t>комбінаційні угруповання;</w:t>
      </w:r>
    </w:p>
    <w:p w14:paraId="25176A10" w14:textId="77777777" w:rsidR="00742FAD" w:rsidRPr="00D12B48" w:rsidRDefault="00742FAD" w:rsidP="00F9683D">
      <w:pPr>
        <w:pStyle w:val="a"/>
        <w:spacing w:line="240" w:lineRule="auto"/>
        <w:rPr>
          <w:lang w:val="uk-UA"/>
        </w:rPr>
      </w:pPr>
      <w:r w:rsidRPr="00D12B48">
        <w:rPr>
          <w:lang w:val="uk-UA"/>
        </w:rPr>
        <w:t>проста типологізація;</w:t>
      </w:r>
    </w:p>
    <w:p w14:paraId="0E4CAE2C" w14:textId="77777777" w:rsidR="00742FAD" w:rsidRPr="00D12B48" w:rsidRDefault="00742FAD" w:rsidP="00F9683D">
      <w:pPr>
        <w:pStyle w:val="a"/>
        <w:spacing w:line="240" w:lineRule="auto"/>
        <w:rPr>
          <w:lang w:val="uk-UA"/>
        </w:rPr>
      </w:pPr>
      <w:r w:rsidRPr="00D12B48">
        <w:rPr>
          <w:lang w:val="uk-UA"/>
        </w:rPr>
        <w:t>класифікація динамічних траекторій розвитку систем;</w:t>
      </w:r>
    </w:p>
    <w:p w14:paraId="2EC296F7" w14:textId="77777777" w:rsidR="00742FAD" w:rsidRPr="00D12B48" w:rsidRDefault="00742FAD" w:rsidP="00F9683D">
      <w:pPr>
        <w:pStyle w:val="a"/>
        <w:spacing w:line="240" w:lineRule="auto"/>
        <w:rPr>
          <w:lang w:val="uk-UA"/>
        </w:rPr>
      </w:pPr>
      <w:r w:rsidRPr="00D12B48">
        <w:rPr>
          <w:lang w:val="uk-UA"/>
        </w:rPr>
        <w:t>зв'язана неупорядкована або впорядкована типологізація.</w:t>
      </w:r>
    </w:p>
    <w:p w14:paraId="7A26586B" w14:textId="77777777" w:rsidR="00742FAD" w:rsidRPr="00D12B48" w:rsidRDefault="00742FAD" w:rsidP="00F9683D">
      <w:pPr>
        <w:pStyle w:val="a5"/>
        <w:spacing w:line="240" w:lineRule="auto"/>
        <w:rPr>
          <w:lang w:val="uk-UA"/>
        </w:rPr>
      </w:pPr>
      <w:r>
        <w:rPr>
          <w:lang w:val="uk-UA"/>
        </w:rPr>
        <w:t>Зразком</w:t>
      </w:r>
      <w:r w:rsidRPr="00D12B48">
        <w:rPr>
          <w:lang w:val="uk-UA"/>
        </w:rPr>
        <w:t xml:space="preserve"> прикладних завдань класифікації в операційних і маркетингових дослідженнях </w:t>
      </w:r>
      <w:r>
        <w:rPr>
          <w:lang w:val="uk-UA"/>
        </w:rPr>
        <w:t xml:space="preserve">можуть бути </w:t>
      </w:r>
      <w:r w:rsidRPr="00D12B48">
        <w:rPr>
          <w:lang w:val="uk-UA"/>
        </w:rPr>
        <w:t>наступні: виявлення типології споживчо</w:t>
      </w:r>
      <w:r>
        <w:rPr>
          <w:lang w:val="uk-UA"/>
        </w:rPr>
        <w:t>ї</w:t>
      </w:r>
      <w:r w:rsidRPr="00D12B48">
        <w:rPr>
          <w:lang w:val="uk-UA"/>
        </w:rPr>
        <w:t xml:space="preserve"> пов</w:t>
      </w:r>
      <w:r>
        <w:rPr>
          <w:lang w:val="uk-UA"/>
        </w:rPr>
        <w:t>едінки</w:t>
      </w:r>
      <w:r w:rsidRPr="00D12B48">
        <w:rPr>
          <w:lang w:val="uk-UA"/>
        </w:rPr>
        <w:t xml:space="preserve"> населення, аналіз сутності диференціації ц</w:t>
      </w:r>
      <w:r>
        <w:rPr>
          <w:lang w:val="uk-UA"/>
        </w:rPr>
        <w:t>ієї</w:t>
      </w:r>
      <w:r w:rsidRPr="00D12B48">
        <w:rPr>
          <w:lang w:val="uk-UA"/>
        </w:rPr>
        <w:t xml:space="preserve"> пов</w:t>
      </w:r>
      <w:r>
        <w:rPr>
          <w:lang w:val="uk-UA"/>
        </w:rPr>
        <w:t>едінки</w:t>
      </w:r>
      <w:r w:rsidRPr="00D12B48">
        <w:rPr>
          <w:lang w:val="uk-UA"/>
        </w:rPr>
        <w:t>, прогноз структури споживання; класифікація ринків з метою вибору ефективних стратегій пов</w:t>
      </w:r>
      <w:r>
        <w:rPr>
          <w:lang w:val="uk-UA"/>
        </w:rPr>
        <w:t>едінки</w:t>
      </w:r>
      <w:r w:rsidRPr="00D12B48">
        <w:rPr>
          <w:lang w:val="uk-UA"/>
        </w:rPr>
        <w:t xml:space="preserve"> виробників; класифікація товарів з метою їхнього позиціювання на ринках; побудова інтегральних показників конкурентноспроможності товару; діагностика фінансових станів підприємств; класифікація підприємств за рівнем і структурою розподілу прибутку </w:t>
      </w:r>
      <w:r>
        <w:rPr>
          <w:lang w:val="uk-UA"/>
        </w:rPr>
        <w:t>тощо</w:t>
      </w:r>
      <w:r w:rsidRPr="00D12B48">
        <w:rPr>
          <w:lang w:val="uk-UA"/>
        </w:rPr>
        <w:t>.</w:t>
      </w:r>
    </w:p>
    <w:p w14:paraId="2C1B0725" w14:textId="77777777" w:rsidR="004D6577" w:rsidRDefault="004D6577" w:rsidP="00F9683D">
      <w:pPr>
        <w:pStyle w:val="a5"/>
        <w:spacing w:line="240" w:lineRule="auto"/>
        <w:rPr>
          <w:b/>
          <w:lang w:val="uk-UA"/>
        </w:rPr>
      </w:pPr>
    </w:p>
    <w:p w14:paraId="23EDDD1A" w14:textId="77777777" w:rsidR="004D6577" w:rsidRPr="004D6577" w:rsidRDefault="004D6577" w:rsidP="00F9683D">
      <w:pPr>
        <w:pStyle w:val="a5"/>
        <w:spacing w:line="240" w:lineRule="auto"/>
        <w:rPr>
          <w:b/>
          <w:lang w:val="uk-UA"/>
        </w:rPr>
      </w:pPr>
      <w:r w:rsidRPr="004D6577">
        <w:rPr>
          <w:b/>
          <w:lang w:val="uk-UA"/>
        </w:rPr>
        <w:t>4.2. Етапи сегментування ринків.</w:t>
      </w:r>
    </w:p>
    <w:p w14:paraId="7747ECEF" w14:textId="77777777" w:rsidR="00742FAD" w:rsidRPr="00D12B48" w:rsidRDefault="00742FAD" w:rsidP="00F9683D">
      <w:pPr>
        <w:pStyle w:val="a5"/>
        <w:spacing w:line="240" w:lineRule="auto"/>
        <w:rPr>
          <w:lang w:val="uk-UA"/>
        </w:rPr>
      </w:pPr>
      <w:r w:rsidRPr="00D12B48">
        <w:rPr>
          <w:lang w:val="uk-UA"/>
        </w:rPr>
        <w:t xml:space="preserve">Сегментація </w:t>
      </w:r>
      <w:r>
        <w:rPr>
          <w:lang w:val="uk-UA"/>
        </w:rPr>
        <w:t>представляє</w:t>
      </w:r>
      <w:r w:rsidRPr="00D12B48">
        <w:rPr>
          <w:lang w:val="uk-UA"/>
        </w:rPr>
        <w:t xml:space="preserve"> собою базу для розробки маркетингової програми (включаючи вибір виду товару, цінової, рекламної політики, каналів збуту), орієнтовану на конкретні групи споживачів. Процес сегментації складається з декількох етапів:</w:t>
      </w:r>
    </w:p>
    <w:p w14:paraId="1D597966" w14:textId="77777777" w:rsidR="00742FAD" w:rsidRPr="00D12B48" w:rsidRDefault="00742FAD" w:rsidP="00787D86">
      <w:pPr>
        <w:pStyle w:val="a5"/>
        <w:numPr>
          <w:ilvl w:val="0"/>
          <w:numId w:val="5"/>
        </w:numPr>
        <w:spacing w:line="240" w:lineRule="auto"/>
        <w:rPr>
          <w:lang w:val="uk-UA"/>
        </w:rPr>
      </w:pPr>
      <w:r w:rsidRPr="00D12B48">
        <w:rPr>
          <w:lang w:val="uk-UA"/>
        </w:rPr>
        <w:t>Формування критеріїв сегментації</w:t>
      </w:r>
      <w:r>
        <w:rPr>
          <w:lang w:val="uk-UA"/>
        </w:rPr>
        <w:t>.</w:t>
      </w:r>
    </w:p>
    <w:p w14:paraId="0C92F92D" w14:textId="77777777" w:rsidR="00742FAD" w:rsidRPr="00D12B48" w:rsidRDefault="00742FAD" w:rsidP="00787D86">
      <w:pPr>
        <w:pStyle w:val="a5"/>
        <w:numPr>
          <w:ilvl w:val="0"/>
          <w:numId w:val="5"/>
        </w:numPr>
        <w:spacing w:line="240" w:lineRule="auto"/>
        <w:rPr>
          <w:lang w:val="uk-UA"/>
        </w:rPr>
      </w:pPr>
      <w:r w:rsidRPr="00D12B48">
        <w:rPr>
          <w:lang w:val="uk-UA"/>
        </w:rPr>
        <w:t>Вибір методу та здійснення сегментації ринку.</w:t>
      </w:r>
    </w:p>
    <w:p w14:paraId="7D6DF2E2" w14:textId="77777777" w:rsidR="00742FAD" w:rsidRPr="00D12B48" w:rsidRDefault="00742FAD" w:rsidP="00787D86">
      <w:pPr>
        <w:pStyle w:val="a5"/>
        <w:numPr>
          <w:ilvl w:val="0"/>
          <w:numId w:val="5"/>
        </w:numPr>
        <w:spacing w:line="240" w:lineRule="auto"/>
        <w:rPr>
          <w:lang w:val="uk-UA"/>
        </w:rPr>
      </w:pPr>
      <w:r w:rsidRPr="00D12B48">
        <w:rPr>
          <w:lang w:val="uk-UA"/>
        </w:rPr>
        <w:t>Інтерпретація отриманих сегментів.</w:t>
      </w:r>
    </w:p>
    <w:p w14:paraId="7E0BC980" w14:textId="77777777" w:rsidR="00742FAD" w:rsidRPr="00D12B48" w:rsidRDefault="00742FAD" w:rsidP="00787D86">
      <w:pPr>
        <w:pStyle w:val="a5"/>
        <w:numPr>
          <w:ilvl w:val="0"/>
          <w:numId w:val="5"/>
        </w:numPr>
        <w:spacing w:line="240" w:lineRule="auto"/>
        <w:rPr>
          <w:lang w:val="uk-UA"/>
        </w:rPr>
      </w:pPr>
      <w:r w:rsidRPr="00D12B48">
        <w:rPr>
          <w:lang w:val="uk-UA"/>
        </w:rPr>
        <w:t>Вибір цільових ринкових сегментів.</w:t>
      </w:r>
    </w:p>
    <w:p w14:paraId="253E2804" w14:textId="77777777" w:rsidR="00742FAD" w:rsidRPr="00D12B48" w:rsidRDefault="00742FAD" w:rsidP="00787D86">
      <w:pPr>
        <w:pStyle w:val="a5"/>
        <w:numPr>
          <w:ilvl w:val="0"/>
          <w:numId w:val="5"/>
        </w:numPr>
        <w:spacing w:line="240" w:lineRule="auto"/>
        <w:rPr>
          <w:lang w:val="uk-UA"/>
        </w:rPr>
      </w:pPr>
      <w:r w:rsidRPr="00D12B48">
        <w:rPr>
          <w:lang w:val="uk-UA"/>
        </w:rPr>
        <w:t>Позиціювання товару.</w:t>
      </w:r>
    </w:p>
    <w:p w14:paraId="5C91E650" w14:textId="77777777" w:rsidR="00742FAD" w:rsidRPr="00D12B48" w:rsidRDefault="00742FAD" w:rsidP="00787D86">
      <w:pPr>
        <w:pStyle w:val="a5"/>
        <w:numPr>
          <w:ilvl w:val="0"/>
          <w:numId w:val="5"/>
        </w:numPr>
        <w:spacing w:line="240" w:lineRule="auto"/>
        <w:rPr>
          <w:lang w:val="uk-UA"/>
        </w:rPr>
      </w:pPr>
      <w:r w:rsidRPr="00D12B48">
        <w:rPr>
          <w:lang w:val="uk-UA"/>
        </w:rPr>
        <w:t>Розробка плану маркетингу.</w:t>
      </w:r>
    </w:p>
    <w:p w14:paraId="643D6221" w14:textId="77777777" w:rsidR="00742FAD" w:rsidRPr="00D12B48" w:rsidRDefault="00742FAD" w:rsidP="00F9683D">
      <w:pPr>
        <w:pStyle w:val="a5"/>
        <w:spacing w:line="240" w:lineRule="auto"/>
        <w:rPr>
          <w:lang w:val="uk-UA"/>
        </w:rPr>
      </w:pPr>
      <w:r>
        <w:rPr>
          <w:lang w:val="uk-UA"/>
        </w:rPr>
        <w:t>За</w:t>
      </w:r>
      <w:r w:rsidRPr="00D12B48">
        <w:rPr>
          <w:lang w:val="uk-UA"/>
        </w:rPr>
        <w:t xml:space="preserve"> одиниц</w:t>
      </w:r>
      <w:r>
        <w:rPr>
          <w:lang w:val="uk-UA"/>
        </w:rPr>
        <w:t>ю</w:t>
      </w:r>
      <w:r w:rsidRPr="00D12B48">
        <w:rPr>
          <w:lang w:val="uk-UA"/>
        </w:rPr>
        <w:t xml:space="preserve"> спостереження для побудови сегментації, як правило, використовується окремий індивідуум, якщо товар розглядається як предмет індивідуального користування, або родина, коли досліджується товар загальносімейного користування. Вибір одиниці спостереження залежить від товару й фази розвитку ринку, на якому здійснюється сегментація. Якщо на початкових етапах розвитку конкретного товарного ринку підприємство зосереджує увагу на товарі, то зі збільшенням числа конкурентів воно змушено диференціювати пропозицію. Починається пошук сегментів для визначення розходжень у перевагах </w:t>
      </w:r>
      <w:r>
        <w:rPr>
          <w:lang w:val="uk-UA"/>
        </w:rPr>
        <w:t>серед</w:t>
      </w:r>
      <w:r w:rsidRPr="00D12B48">
        <w:rPr>
          <w:lang w:val="uk-UA"/>
        </w:rPr>
        <w:t xml:space="preserve"> споживачів того самого товару. Сегменти можуть </w:t>
      </w:r>
      <w:r w:rsidRPr="00D12B48">
        <w:rPr>
          <w:lang w:val="uk-UA"/>
        </w:rPr>
        <w:lastRenderedPageBreak/>
        <w:t>бути сформовані на основі переваг покупцями різних властивостей товару. Отже, з розвитком товарного ринку зростає необхідність виділення окремих сегментів, а також підвищуються вимоги до обґрунтованості вибору критеріїв сегментації.</w:t>
      </w:r>
    </w:p>
    <w:p w14:paraId="0979FE9A" w14:textId="77777777" w:rsidR="004E719D" w:rsidRDefault="004E719D" w:rsidP="00F9683D">
      <w:pPr>
        <w:pStyle w:val="a5"/>
        <w:spacing w:line="240" w:lineRule="auto"/>
        <w:rPr>
          <w:b/>
          <w:lang w:val="uk-UA"/>
        </w:rPr>
      </w:pPr>
    </w:p>
    <w:p w14:paraId="21EA6861" w14:textId="662DE368" w:rsidR="004D6577" w:rsidRPr="004D6577" w:rsidRDefault="004D6577" w:rsidP="00F9683D">
      <w:pPr>
        <w:pStyle w:val="a5"/>
        <w:spacing w:line="240" w:lineRule="auto"/>
        <w:rPr>
          <w:b/>
          <w:i/>
          <w:lang w:val="uk-UA"/>
        </w:rPr>
      </w:pPr>
      <w:r w:rsidRPr="004D6577">
        <w:rPr>
          <w:b/>
          <w:lang w:val="uk-UA"/>
        </w:rPr>
        <w:t>4.3. Критерії сегментації ринку</w:t>
      </w:r>
      <w:r w:rsidR="00742FAD" w:rsidRPr="004D6577">
        <w:rPr>
          <w:b/>
          <w:i/>
          <w:lang w:val="uk-UA"/>
        </w:rPr>
        <w:t xml:space="preserve">. </w:t>
      </w:r>
    </w:p>
    <w:p w14:paraId="38B3034B" w14:textId="77777777" w:rsidR="00742FAD" w:rsidRPr="00D12B48" w:rsidRDefault="00742FAD" w:rsidP="00F9683D">
      <w:pPr>
        <w:pStyle w:val="a5"/>
        <w:spacing w:line="240" w:lineRule="auto"/>
        <w:rPr>
          <w:lang w:val="uk-UA"/>
        </w:rPr>
      </w:pPr>
      <w:r w:rsidRPr="00D12B48">
        <w:rPr>
          <w:lang w:val="uk-UA"/>
        </w:rPr>
        <w:t>При сегментації ринку споживчих товарів найбільш часто використовують такі критерії: географічні, демографічні, соціально-економічні, психографічні. Останнім часом використовується багатофакторне сегментування, засноване на обліку декількох змінних сегментувань одночасно. Наприклад, сегментування по геодемографічному або соціально-демографічному ознакам. Критерії, покладені в основу сегментування</w:t>
      </w:r>
      <w:r>
        <w:rPr>
          <w:lang w:val="uk-UA"/>
        </w:rPr>
        <w:t>,</w:t>
      </w:r>
      <w:r w:rsidRPr="00D12B48">
        <w:rPr>
          <w:lang w:val="uk-UA"/>
        </w:rPr>
        <w:t xml:space="preserve"> повинні мати вимірність, відображати диференціацію споживачів, виявляти розходження в структурі ринку.</w:t>
      </w:r>
    </w:p>
    <w:p w14:paraId="4692149C" w14:textId="77777777" w:rsidR="00742FAD" w:rsidRPr="00D12B48" w:rsidRDefault="00742FAD" w:rsidP="00F9683D">
      <w:pPr>
        <w:pStyle w:val="a5"/>
        <w:spacing w:line="240" w:lineRule="auto"/>
        <w:rPr>
          <w:lang w:val="uk-UA"/>
        </w:rPr>
      </w:pPr>
      <w:r w:rsidRPr="00D12B48">
        <w:rPr>
          <w:lang w:val="uk-UA"/>
        </w:rPr>
        <w:t xml:space="preserve">Географічна сегментація – це розподіл ринку на різні географічні одиниці: країни, регіони, області, міста </w:t>
      </w:r>
      <w:r>
        <w:rPr>
          <w:lang w:val="uk-UA"/>
        </w:rPr>
        <w:t>тощо</w:t>
      </w:r>
      <w:r w:rsidRPr="00D12B48">
        <w:rPr>
          <w:lang w:val="uk-UA"/>
        </w:rPr>
        <w:t>. До географічних ознак відносяться: величина регіону, щільність і чисельність населення, кліматичні умови, адміністративний поділ (місто, сіло), віддаленість від підприємства виробника.</w:t>
      </w:r>
    </w:p>
    <w:p w14:paraId="6D2D7FA2" w14:textId="77777777" w:rsidR="00742FAD" w:rsidRPr="00D12B48" w:rsidRDefault="00742FAD" w:rsidP="00F9683D">
      <w:pPr>
        <w:pStyle w:val="a5"/>
        <w:spacing w:line="240" w:lineRule="auto"/>
        <w:rPr>
          <w:lang w:val="uk-UA"/>
        </w:rPr>
      </w:pPr>
      <w:r w:rsidRPr="00D12B48">
        <w:rPr>
          <w:lang w:val="uk-UA"/>
        </w:rPr>
        <w:t>Демографічна сегментація – це розподіл ринку на групи залежно від таких характеристик споживачів, як: вік, стать, розмір і життєвий цикл родини.</w:t>
      </w:r>
    </w:p>
    <w:p w14:paraId="05865753" w14:textId="77777777" w:rsidR="00742FAD" w:rsidRPr="00D12B48" w:rsidRDefault="00742FAD" w:rsidP="00F9683D">
      <w:pPr>
        <w:pStyle w:val="a5"/>
        <w:spacing w:line="240" w:lineRule="auto"/>
        <w:rPr>
          <w:lang w:val="uk-UA"/>
        </w:rPr>
      </w:pPr>
      <w:r w:rsidRPr="00D12B48">
        <w:rPr>
          <w:lang w:val="uk-UA"/>
        </w:rPr>
        <w:t>Соціально-економічна сегментація – це виділення груп споживачів на основі спільно</w:t>
      </w:r>
      <w:r>
        <w:rPr>
          <w:lang w:val="uk-UA"/>
        </w:rPr>
        <w:t xml:space="preserve">сті соціальної й професійної </w:t>
      </w:r>
      <w:r w:rsidRPr="00D12B48">
        <w:rPr>
          <w:lang w:val="uk-UA"/>
        </w:rPr>
        <w:t>належності, рівня освіти й доходів.</w:t>
      </w:r>
    </w:p>
    <w:p w14:paraId="0DD0CD2B" w14:textId="77777777" w:rsidR="00742FAD" w:rsidRPr="00D12B48" w:rsidRDefault="00742FAD" w:rsidP="00F9683D">
      <w:pPr>
        <w:pStyle w:val="a5"/>
        <w:spacing w:line="240" w:lineRule="auto"/>
        <w:rPr>
          <w:lang w:val="uk-UA"/>
        </w:rPr>
      </w:pPr>
      <w:r w:rsidRPr="00D12B48">
        <w:rPr>
          <w:lang w:val="uk-UA"/>
        </w:rPr>
        <w:t xml:space="preserve">Психографічна сегментація – це розподіл ринку на групи споживачів залежно від їхнього соціального класу, життєвого стилю й особистісних характеристик. </w:t>
      </w:r>
      <w:r>
        <w:rPr>
          <w:lang w:val="uk-UA"/>
        </w:rPr>
        <w:t>Ця група</w:t>
      </w:r>
      <w:r w:rsidRPr="00D12B48">
        <w:rPr>
          <w:lang w:val="uk-UA"/>
        </w:rPr>
        <w:t xml:space="preserve"> критеріїв об'єдн</w:t>
      </w:r>
      <w:r>
        <w:rPr>
          <w:lang w:val="uk-UA"/>
        </w:rPr>
        <w:t>ує</w:t>
      </w:r>
      <w:r w:rsidRPr="00D12B48">
        <w:rPr>
          <w:lang w:val="uk-UA"/>
        </w:rPr>
        <w:t xml:space="preserve"> основні характеристики покупців, які відображають їхній спосіб життя та поведінку. Психографічні критерії включають такі ознаки</w:t>
      </w:r>
      <w:r>
        <w:rPr>
          <w:lang w:val="uk-UA"/>
        </w:rPr>
        <w:t>,</w:t>
      </w:r>
      <w:r w:rsidRPr="00D12B48">
        <w:rPr>
          <w:lang w:val="uk-UA"/>
        </w:rPr>
        <w:t xml:space="preserve"> як: риси характеру, звички, уявлення покупців про себе, життєва позиція, мотиви поведінки, фактори купівельної поведінки.</w:t>
      </w:r>
    </w:p>
    <w:p w14:paraId="1E5B9F13" w14:textId="77777777" w:rsidR="00742FAD" w:rsidRPr="00D12B48" w:rsidRDefault="00742FAD" w:rsidP="00F9683D">
      <w:pPr>
        <w:pStyle w:val="a5"/>
        <w:spacing w:line="240" w:lineRule="auto"/>
        <w:rPr>
          <w:lang w:val="uk-UA"/>
        </w:rPr>
      </w:pPr>
      <w:r w:rsidRPr="00D12B48">
        <w:rPr>
          <w:lang w:val="uk-UA"/>
        </w:rPr>
        <w:t xml:space="preserve">Для здійснення сегментації ринку товарів тривалого користування важливий ступінь забезпеченості родин різними товарами тривалого користування. Наприклад: автомобілями, радіо й телеапратурою, побутовою технікою </w:t>
      </w:r>
      <w:r>
        <w:rPr>
          <w:lang w:val="uk-UA"/>
        </w:rPr>
        <w:t>тощо</w:t>
      </w:r>
      <w:r w:rsidRPr="00D12B48">
        <w:rPr>
          <w:lang w:val="uk-UA"/>
        </w:rPr>
        <w:t>. У формуванні критеріїв сегментації певне місце займає вибір характеристик і вимог до товару. При цьому враховуються дані про споживчі переваги й наміри при виборі товарів: кольори, технічні характеристики, габарити, якість, ціна, імовірний попит.</w:t>
      </w:r>
    </w:p>
    <w:p w14:paraId="3BF25513" w14:textId="77777777" w:rsidR="00742FAD" w:rsidRPr="00D12B48" w:rsidRDefault="00742FAD" w:rsidP="00F9683D">
      <w:pPr>
        <w:pStyle w:val="a5"/>
        <w:spacing w:line="240" w:lineRule="auto"/>
        <w:rPr>
          <w:lang w:val="uk-UA"/>
        </w:rPr>
      </w:pPr>
      <w:r w:rsidRPr="00D12B48">
        <w:rPr>
          <w:lang w:val="uk-UA"/>
        </w:rPr>
        <w:t xml:space="preserve">Інформація про споживчі оцінки може бути отримана в результаті спеціальних обстежень населення (анкетного опитування, тестування, спостереження). Споживчі переваги визначаються на основі оцінок: альтернативних, прямих бальних і відносних. Структура споживчих переваг формується за допомогою альтернативних оцінок. Вони базуються на підрахунку позитивної </w:t>
      </w:r>
      <w:r>
        <w:rPr>
          <w:lang w:val="uk-UA"/>
        </w:rPr>
        <w:t>та</w:t>
      </w:r>
      <w:r w:rsidRPr="00D12B48">
        <w:rPr>
          <w:lang w:val="uk-UA"/>
        </w:rPr>
        <w:t xml:space="preserve"> негативної реакції населення на кожний оцінюваний товар (типу "подобається – не подобається", "так – ні" </w:t>
      </w:r>
      <w:r>
        <w:rPr>
          <w:lang w:val="uk-UA"/>
        </w:rPr>
        <w:t>тощо</w:t>
      </w:r>
      <w:r w:rsidRPr="00D12B48">
        <w:rPr>
          <w:lang w:val="uk-UA"/>
        </w:rPr>
        <w:t xml:space="preserve">). Відносні оцінки дозволяють виявити ступінь відповідності досліджуваних виробів запитам споживачів по наступній шкалі можливих варіантів відповідей: відповідає повністю, відповідає в основному, відповідає частково, не відповідає (виріб може бути оцінено як дуже гарний, гарний, середній, поганий). Поряд з оцінкою відповідності кожного виробу може проводитися оцінка найважливіших </w:t>
      </w:r>
      <w:r w:rsidRPr="00D12B48">
        <w:rPr>
          <w:lang w:val="uk-UA"/>
        </w:rPr>
        <w:lastRenderedPageBreak/>
        <w:t>параметрів товару, оскільки набір заданих параметрів виробу по-різному сприймається різними споживачами.</w:t>
      </w:r>
    </w:p>
    <w:p w14:paraId="5AB68414" w14:textId="77777777" w:rsidR="004E17C4" w:rsidRDefault="004E17C4" w:rsidP="00F9683D">
      <w:pPr>
        <w:pStyle w:val="a5"/>
        <w:spacing w:line="240" w:lineRule="auto"/>
        <w:rPr>
          <w:lang w:val="uk-UA"/>
        </w:rPr>
      </w:pPr>
    </w:p>
    <w:p w14:paraId="26F5ECBA" w14:textId="77777777" w:rsidR="004E17C4" w:rsidRPr="004E17C4" w:rsidRDefault="004E17C4" w:rsidP="00F9683D">
      <w:pPr>
        <w:pStyle w:val="a5"/>
        <w:spacing w:line="240" w:lineRule="auto"/>
        <w:rPr>
          <w:b/>
          <w:lang w:val="uk-UA"/>
        </w:rPr>
      </w:pPr>
      <w:r w:rsidRPr="004E17C4">
        <w:rPr>
          <w:b/>
          <w:lang w:val="uk-UA"/>
        </w:rPr>
        <w:t>4.4. Базові методи сегментації ринку.</w:t>
      </w:r>
    </w:p>
    <w:p w14:paraId="43875FE8" w14:textId="77777777" w:rsidR="00742FAD" w:rsidRPr="00D12B48" w:rsidRDefault="00742FAD" w:rsidP="00F9683D">
      <w:pPr>
        <w:pStyle w:val="a5"/>
        <w:spacing w:line="240" w:lineRule="auto"/>
        <w:rPr>
          <w:lang w:val="uk-UA"/>
        </w:rPr>
      </w:pPr>
      <w:r w:rsidRPr="00D12B48">
        <w:rPr>
          <w:lang w:val="uk-UA"/>
        </w:rPr>
        <w:t xml:space="preserve">Наступний етап сегментації ринку – </w:t>
      </w:r>
      <w:r w:rsidRPr="00D12B48">
        <w:rPr>
          <w:i/>
          <w:lang w:val="uk-UA"/>
        </w:rPr>
        <w:t>вибір методу сегментациї і його застосування.</w:t>
      </w:r>
      <w:r w:rsidRPr="00D12B48">
        <w:rPr>
          <w:lang w:val="uk-UA"/>
        </w:rPr>
        <w:t xml:space="preserve"> Така робота здійснюється із </w:t>
      </w:r>
      <w:r>
        <w:rPr>
          <w:lang w:val="uk-UA"/>
        </w:rPr>
        <w:t>використанням</w:t>
      </w:r>
      <w:r w:rsidRPr="00D12B48">
        <w:rPr>
          <w:lang w:val="uk-UA"/>
        </w:rPr>
        <w:t xml:space="preserve"> спеціальних методів класифікації за обраними критеріями (ознаками). Даний етап</w:t>
      </w:r>
      <w:r>
        <w:rPr>
          <w:lang w:val="uk-UA"/>
        </w:rPr>
        <w:t>,</w:t>
      </w:r>
      <w:r w:rsidRPr="00D12B48">
        <w:rPr>
          <w:lang w:val="uk-UA"/>
        </w:rPr>
        <w:t xml:space="preserve"> власне кажучи</w:t>
      </w:r>
      <w:r>
        <w:rPr>
          <w:lang w:val="uk-UA"/>
        </w:rPr>
        <w:t>,</w:t>
      </w:r>
      <w:r w:rsidRPr="00D12B48">
        <w:rPr>
          <w:lang w:val="uk-UA"/>
        </w:rPr>
        <w:t xml:space="preserve"> являє собою вибір і реалізацію алгоритму класифікації.</w:t>
      </w:r>
    </w:p>
    <w:p w14:paraId="3B7713EF" w14:textId="77777777" w:rsidR="00742FAD" w:rsidRPr="00D12B48" w:rsidRDefault="00742FAD" w:rsidP="00F9683D">
      <w:pPr>
        <w:pStyle w:val="a5"/>
        <w:spacing w:line="240" w:lineRule="auto"/>
        <w:rPr>
          <w:lang w:val="uk-UA"/>
        </w:rPr>
      </w:pPr>
      <w:r w:rsidRPr="00D12B48">
        <w:rPr>
          <w:lang w:val="uk-UA"/>
        </w:rPr>
        <w:t>Існує безліч методів класифікації, породжених розходженням цілей і завдань, що стоять перед дослідниками. Найбільш розповсюдженими методами сегментування ринку є метод групувань по одній або декількох ознаках й методи багатомірного статистичного аналізу, методи кластерного аналізу, методи багатомірного шкалювання, сегментування по методу "a priory", метод "</w:t>
      </w:r>
      <w:r w:rsidRPr="00D12B48">
        <w:rPr>
          <w:lang w:val="en-US"/>
        </w:rPr>
        <w:t>k</w:t>
      </w:r>
      <w:r w:rsidRPr="00D12B48">
        <w:rPr>
          <w:lang w:val="uk-UA"/>
        </w:rPr>
        <w:t>-сегментування" ("post hoc" метод).</w:t>
      </w:r>
    </w:p>
    <w:p w14:paraId="62448AB1" w14:textId="77777777" w:rsidR="00742FAD" w:rsidRPr="00D12B48" w:rsidRDefault="00742FAD" w:rsidP="00F9683D">
      <w:pPr>
        <w:pStyle w:val="a5"/>
        <w:spacing w:line="240" w:lineRule="auto"/>
        <w:rPr>
          <w:lang w:val="uk-UA"/>
        </w:rPr>
      </w:pPr>
      <w:r w:rsidRPr="00D12B48">
        <w:rPr>
          <w:lang w:val="uk-UA"/>
        </w:rPr>
        <w:t xml:space="preserve">Можна виділити деякі базові методи сегментування. Найважливішим з них є кластерний аналіз споживачів (таксономія). Кластери споживачів формуються об'єднанням у групу тих, хто дає подібні відповіді на задані питання. Покупці можуть бути об'єднані в кластер, якщо вони мають подібний вік, доход, звички </w:t>
      </w:r>
      <w:r>
        <w:rPr>
          <w:lang w:val="uk-UA"/>
        </w:rPr>
        <w:t>тощо</w:t>
      </w:r>
      <w:r w:rsidRPr="00D12B48">
        <w:rPr>
          <w:lang w:val="uk-UA"/>
        </w:rPr>
        <w:t>. Подібність між покупцями ґрунтується на різних вимірниках, але часто як міра подібності використовується зважена сума квадрата розходжень між відповідями покупців на питання. Виходом алгоритмів кластерізації можуть бути ієрархічні дерева або об'єднання споживачів у групи. Існує досить велика кількість кластерних алгоритмів. Наприклад, у США широко розповсюджений кластерний аналіз систем PRIZM, що починає кластерізацію, скорочуючи набір з 1000 можливих соціально-демографічних показників. Дана система формує соціально-демографічні сегменти для всієї території США. Так, виділений кластер №28. Родини, які потрапили в цей кластер, включають осіб з найбільш успішною професійною або управлінською кар'єрою. Цей кластер також відображає високий доход, гарну освіту, наявність власності, приблизно середній вік. Хоча даний кластер представляє тільки 7% населення США, він є критичним для підприємців, що продають дорогі товари. Існують інші приклади сегментації споживачів на основі кластерного аналізу. Наприклад, серед психологічних факторів досить важливе місце займає "відношення споживача до новизни товару". За цією ознакою можна виділити п'ять стійких груп споживачів: А – суперноватори, 3%; Б – новатори, 14%; В – звичайні покупці, 33% Г – консерватори, 34%; Д – суперконсерватори, 16%.</w:t>
      </w:r>
    </w:p>
    <w:p w14:paraId="7A89A474" w14:textId="77777777" w:rsidR="00742FAD" w:rsidRPr="00D12B48" w:rsidRDefault="00742FAD" w:rsidP="00F9683D">
      <w:pPr>
        <w:pStyle w:val="a5"/>
        <w:spacing w:line="240" w:lineRule="auto"/>
        <w:rPr>
          <w:i/>
          <w:lang w:val="uk-UA"/>
        </w:rPr>
      </w:pPr>
      <w:r w:rsidRPr="00D12B48">
        <w:rPr>
          <w:i/>
          <w:lang w:val="uk-UA"/>
        </w:rPr>
        <w:t>Ефективність сегментації.</w:t>
      </w:r>
    </w:p>
    <w:p w14:paraId="0D76F586" w14:textId="77777777" w:rsidR="00742FAD" w:rsidRPr="00D12B48" w:rsidRDefault="00742FAD" w:rsidP="00F9683D">
      <w:pPr>
        <w:pStyle w:val="a5"/>
        <w:spacing w:line="240" w:lineRule="auto"/>
        <w:rPr>
          <w:lang w:val="uk-UA"/>
        </w:rPr>
      </w:pPr>
      <w:r w:rsidRPr="00D12B48">
        <w:rPr>
          <w:lang w:val="uk-UA"/>
        </w:rPr>
        <w:t>Без сумніву, існує багато способів сегментації ринку,</w:t>
      </w:r>
      <w:r>
        <w:rPr>
          <w:lang w:val="uk-UA"/>
        </w:rPr>
        <w:t xml:space="preserve"> </w:t>
      </w:r>
      <w:r w:rsidRPr="00D12B48">
        <w:rPr>
          <w:lang w:val="uk-UA"/>
        </w:rPr>
        <w:t xml:space="preserve">але не всі з них ефективні. Наприклад, споживачі солі можуть бути розділені на брюнетів і блондинів. Але кольор волосся ніяк не впливає на обсяг попиту на сіль. Отже, якщо споживачі купують сіль щомісяця, за однаковою ціною </w:t>
      </w:r>
      <w:r>
        <w:rPr>
          <w:lang w:val="uk-UA"/>
        </w:rPr>
        <w:t>і</w:t>
      </w:r>
      <w:r w:rsidRPr="00D12B48">
        <w:rPr>
          <w:lang w:val="uk-UA"/>
        </w:rPr>
        <w:t xml:space="preserve"> приблизно однакової якості, сегментація цього ринку не принесе відчутної вигоди. Щоб бути корисними, ринкові сегменти повинні задовольняти наступним характеристикам:</w:t>
      </w:r>
    </w:p>
    <w:p w14:paraId="27B5C111" w14:textId="77777777" w:rsidR="00742FAD" w:rsidRPr="00D12B48" w:rsidRDefault="00742FAD" w:rsidP="00F9683D">
      <w:pPr>
        <w:pStyle w:val="a5"/>
        <w:spacing w:line="240" w:lineRule="auto"/>
        <w:rPr>
          <w:lang w:val="uk-UA"/>
        </w:rPr>
      </w:pPr>
      <w:r>
        <w:rPr>
          <w:i/>
          <w:lang w:val="uk-UA"/>
        </w:rPr>
        <w:lastRenderedPageBreak/>
        <w:t>в</w:t>
      </w:r>
      <w:r w:rsidRPr="00D12B48">
        <w:rPr>
          <w:i/>
          <w:lang w:val="uk-UA"/>
        </w:rPr>
        <w:t xml:space="preserve">имірність – </w:t>
      </w:r>
      <w:r w:rsidRPr="00D12B48">
        <w:rPr>
          <w:lang w:val="uk-UA"/>
        </w:rPr>
        <w:t>ступінь, з яким розмір і купівельна спроможн</w:t>
      </w:r>
      <w:r>
        <w:rPr>
          <w:lang w:val="uk-UA"/>
        </w:rPr>
        <w:t>ість ринку може бути обмірювана;</w:t>
      </w:r>
    </w:p>
    <w:p w14:paraId="02BC632D" w14:textId="77777777" w:rsidR="00742FAD" w:rsidRPr="00D12B48" w:rsidRDefault="00742FAD" w:rsidP="00F9683D">
      <w:pPr>
        <w:pStyle w:val="a5"/>
        <w:spacing w:line="240" w:lineRule="auto"/>
        <w:rPr>
          <w:lang w:val="uk-UA"/>
        </w:rPr>
      </w:pPr>
      <w:r>
        <w:rPr>
          <w:i/>
          <w:lang w:val="uk-UA"/>
        </w:rPr>
        <w:t>д</w:t>
      </w:r>
      <w:r w:rsidRPr="00D12B48">
        <w:rPr>
          <w:i/>
          <w:lang w:val="uk-UA"/>
        </w:rPr>
        <w:t xml:space="preserve">оступність – </w:t>
      </w:r>
      <w:r w:rsidRPr="00D12B48">
        <w:rPr>
          <w:lang w:val="uk-UA"/>
        </w:rPr>
        <w:t xml:space="preserve">ступінь, з яким ринок може досягти й забезпечити </w:t>
      </w:r>
      <w:r>
        <w:rPr>
          <w:lang w:val="uk-UA"/>
        </w:rPr>
        <w:t>необхідною кількістю продуктів;</w:t>
      </w:r>
    </w:p>
    <w:p w14:paraId="10355917" w14:textId="77777777" w:rsidR="00742FAD" w:rsidRPr="00D12B48" w:rsidRDefault="00742FAD" w:rsidP="00F9683D">
      <w:pPr>
        <w:pStyle w:val="a5"/>
        <w:spacing w:line="240" w:lineRule="auto"/>
        <w:rPr>
          <w:lang w:val="uk-UA"/>
        </w:rPr>
      </w:pPr>
      <w:r>
        <w:rPr>
          <w:i/>
          <w:lang w:val="uk-UA"/>
        </w:rPr>
        <w:t>р</w:t>
      </w:r>
      <w:r w:rsidRPr="00D12B48">
        <w:rPr>
          <w:i/>
          <w:lang w:val="uk-UA"/>
        </w:rPr>
        <w:t xml:space="preserve">еальність – </w:t>
      </w:r>
      <w:r w:rsidRPr="00D12B48">
        <w:rPr>
          <w:lang w:val="uk-UA"/>
        </w:rPr>
        <w:t>ступінь прибутковості й розміру сегмента. Фірма повинна орієнтувати свою маркетингову стратегію на саму бі</w:t>
      </w:r>
      <w:r>
        <w:rPr>
          <w:lang w:val="uk-UA"/>
        </w:rPr>
        <w:t>льшу гомогенну групу споживачів;</w:t>
      </w:r>
    </w:p>
    <w:p w14:paraId="69A7937C" w14:textId="77777777" w:rsidR="00742FAD" w:rsidRPr="00D12B48" w:rsidRDefault="00742FAD" w:rsidP="00F9683D">
      <w:pPr>
        <w:pStyle w:val="a5"/>
        <w:spacing w:line="240" w:lineRule="auto"/>
        <w:rPr>
          <w:lang w:val="uk-UA"/>
        </w:rPr>
      </w:pPr>
      <w:r>
        <w:rPr>
          <w:i/>
          <w:lang w:val="uk-UA"/>
        </w:rPr>
        <w:t>д</w:t>
      </w:r>
      <w:r w:rsidRPr="00D12B48">
        <w:rPr>
          <w:i/>
          <w:lang w:val="uk-UA"/>
        </w:rPr>
        <w:t xml:space="preserve">ієвість – </w:t>
      </w:r>
      <w:r w:rsidRPr="00D12B48">
        <w:rPr>
          <w:lang w:val="uk-UA"/>
        </w:rPr>
        <w:t>ступінь, з яким ефективна маркетингова програма може бути використана для залучення споживачів.</w:t>
      </w:r>
    </w:p>
    <w:p w14:paraId="5CD1DB81" w14:textId="77777777" w:rsidR="004E17C4" w:rsidRDefault="004E17C4" w:rsidP="00F9683D">
      <w:pPr>
        <w:pStyle w:val="a5"/>
        <w:spacing w:line="240" w:lineRule="auto"/>
        <w:rPr>
          <w:b/>
          <w:lang w:val="uk-UA"/>
        </w:rPr>
      </w:pPr>
    </w:p>
    <w:p w14:paraId="79DECD6F" w14:textId="77777777" w:rsidR="004E17C4" w:rsidRPr="004E17C4" w:rsidRDefault="004E17C4" w:rsidP="00F9683D">
      <w:pPr>
        <w:pStyle w:val="a5"/>
        <w:spacing w:line="240" w:lineRule="auto"/>
        <w:rPr>
          <w:b/>
          <w:lang w:val="uk-UA"/>
        </w:rPr>
      </w:pPr>
      <w:r w:rsidRPr="004E17C4">
        <w:rPr>
          <w:b/>
          <w:lang w:val="uk-UA"/>
        </w:rPr>
        <w:t>4.6. Методи кластерного аналізу даних</w:t>
      </w:r>
    </w:p>
    <w:p w14:paraId="737C18E7" w14:textId="77777777" w:rsidR="00742FAD" w:rsidRPr="00D12B48" w:rsidRDefault="00742FAD" w:rsidP="00F9683D">
      <w:pPr>
        <w:pStyle w:val="a5"/>
        <w:spacing w:line="240" w:lineRule="auto"/>
        <w:rPr>
          <w:lang w:val="uk-UA"/>
        </w:rPr>
      </w:pPr>
      <w:r w:rsidRPr="00D12B48">
        <w:rPr>
          <w:i/>
          <w:lang w:val="uk-UA"/>
        </w:rPr>
        <w:t xml:space="preserve"> </w:t>
      </w:r>
      <w:r w:rsidRPr="00D12B48">
        <w:rPr>
          <w:lang w:val="uk-UA"/>
        </w:rPr>
        <w:t>Кластерний аналіз – це сукупність багатомірних статистичних процедур, що дозволяє впорядкувати об'єкти на однорідні групи. Уперше предмет кластерного аналізу був сформульований Тріоном в 1939 році. Ціль кластерного аналізу – пошук існуючих реальних структур даних.</w:t>
      </w:r>
    </w:p>
    <w:p w14:paraId="7AD4403D" w14:textId="77777777" w:rsidR="00742FAD" w:rsidRPr="00D12B48" w:rsidRDefault="00742FAD" w:rsidP="00F9683D">
      <w:pPr>
        <w:pStyle w:val="a5"/>
        <w:spacing w:line="240" w:lineRule="auto"/>
        <w:rPr>
          <w:lang w:val="uk-UA"/>
        </w:rPr>
      </w:pPr>
      <w:r w:rsidRPr="00D12B48">
        <w:rPr>
          <w:lang w:val="uk-UA"/>
        </w:rPr>
        <w:t>За допомогою кластерного аналізу досліджувану сукупність об'єктів, представлену у вигляді матриці "об'єкт – властивість"</w:t>
      </w:r>
    </w:p>
    <w:p w14:paraId="3BB15AC6" w14:textId="77777777" w:rsidR="00742FAD" w:rsidRPr="00D12B48" w:rsidRDefault="00742FAD" w:rsidP="004E719D">
      <w:pPr>
        <w:pStyle w:val="a5"/>
        <w:tabs>
          <w:tab w:val="center" w:pos="4500"/>
          <w:tab w:val="right" w:pos="9638"/>
        </w:tabs>
        <w:spacing w:line="240" w:lineRule="auto"/>
        <w:ind w:firstLine="0"/>
        <w:rPr>
          <w:lang w:val="uk-UA"/>
        </w:rPr>
      </w:pPr>
      <w:r w:rsidRPr="00D12B48">
        <w:rPr>
          <w:lang w:val="uk-UA"/>
        </w:rPr>
        <w:tab/>
      </w:r>
      <w:r w:rsidRPr="00D12B48">
        <w:rPr>
          <w:position w:val="-68"/>
          <w:lang w:val="uk-UA"/>
        </w:rPr>
        <w:object w:dxaOrig="2460" w:dyaOrig="1480" w14:anchorId="37410ECE">
          <v:shape id="_x0000_i1212" type="#_x0000_t75" style="width:123.05pt;height:73.6pt" o:ole="">
            <v:imagedata r:id="rId378" o:title=""/>
          </v:shape>
          <o:OLEObject Type="Embed" ProgID="Equation.DSMT4" ShapeID="_x0000_i1212" DrawAspect="Content" ObjectID="_1763129183" r:id="rId379"/>
        </w:object>
      </w:r>
      <w:r w:rsidRPr="00D12B48">
        <w:rPr>
          <w:lang w:val="uk-UA"/>
        </w:rPr>
        <w:tab/>
        <w:t>(4.1)</w:t>
      </w:r>
    </w:p>
    <w:p w14:paraId="1DF42617" w14:textId="77777777" w:rsidR="00742FAD" w:rsidRDefault="00742FAD" w:rsidP="00F9683D">
      <w:pPr>
        <w:pStyle w:val="a5"/>
        <w:spacing w:line="240" w:lineRule="auto"/>
        <w:ind w:firstLine="0"/>
        <w:rPr>
          <w:lang w:val="uk-UA"/>
        </w:rPr>
      </w:pPr>
      <w:r w:rsidRPr="00D12B48">
        <w:rPr>
          <w:lang w:val="uk-UA"/>
        </w:rPr>
        <w:t>розподіляють на невелику кількість однорідних груп. Тут x</w:t>
      </w:r>
      <w:r w:rsidRPr="00D12B48">
        <w:rPr>
          <w:vertAlign w:val="subscript"/>
          <w:lang w:val="uk-UA"/>
        </w:rPr>
        <w:t>ij</w:t>
      </w:r>
      <w:r w:rsidRPr="00D12B48">
        <w:rPr>
          <w:lang w:val="uk-UA"/>
        </w:rPr>
        <w:t xml:space="preserve"> – значення j-ої ознаки i-го об'єкту. Для двох або трьох-ознакового простору результат кластерізації може бути представлений наочно (рис. 4.1).</w:t>
      </w:r>
    </w:p>
    <w:p w14:paraId="3A65F0C3" w14:textId="77777777" w:rsidR="008A3B24" w:rsidRPr="00D12B48" w:rsidRDefault="008A3B24" w:rsidP="00F9683D">
      <w:pPr>
        <w:pStyle w:val="a5"/>
        <w:spacing w:line="240" w:lineRule="auto"/>
        <w:rPr>
          <w:lang w:val="uk-UA"/>
        </w:rPr>
      </w:pPr>
      <w:r w:rsidRPr="00D12B48">
        <w:rPr>
          <w:lang w:val="uk-UA"/>
        </w:rPr>
        <w:t>В інших випадках результати кластерізації об'єктів можуть бути представлені тільки у вигляді дендограм або дерева рішень. Дедограма – це графічне зображення результатів процесу послідовної кластерізації, що здійснюється в термінах матриці відстаней. Існує багато способів побудови дедндограм.</w:t>
      </w:r>
    </w:p>
    <w:p w14:paraId="73D2295A" w14:textId="5E71F75B" w:rsidR="00742FAD" w:rsidRPr="00D12B48" w:rsidRDefault="00DE775C" w:rsidP="00F9683D">
      <w:pPr>
        <w:pStyle w:val="a5"/>
        <w:spacing w:line="240" w:lineRule="auto"/>
        <w:ind w:firstLine="0"/>
        <w:jc w:val="center"/>
        <w:rPr>
          <w:lang w:val="uk-UA"/>
        </w:rPr>
      </w:pPr>
      <w:r>
        <w:rPr>
          <w:noProof/>
        </w:rPr>
        <mc:AlternateContent>
          <mc:Choice Requires="wps">
            <w:drawing>
              <wp:anchor distT="0" distB="0" distL="114300" distR="114300" simplePos="0" relativeHeight="251668480" behindDoc="0" locked="0" layoutInCell="1" allowOverlap="1" wp14:anchorId="110D599A" wp14:editId="5B6C2270">
                <wp:simplePos x="0" y="0"/>
                <wp:positionH relativeFrom="column">
                  <wp:posOffset>3657600</wp:posOffset>
                </wp:positionH>
                <wp:positionV relativeFrom="paragraph">
                  <wp:posOffset>914400</wp:posOffset>
                </wp:positionV>
                <wp:extent cx="1143000" cy="1028700"/>
                <wp:effectExtent l="3810" t="0" r="0" b="381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E419C" w14:textId="77777777" w:rsidR="00CE1A42" w:rsidRDefault="00CE1A42" w:rsidP="00742FAD">
                            <w:pPr>
                              <w:rPr>
                                <w:lang w:val="uk-UA"/>
                              </w:rPr>
                            </w:pPr>
                            <w:r>
                              <w:rPr>
                                <w:lang w:val="uk-UA"/>
                              </w:rPr>
                              <w:t>.    .  ..</w:t>
                            </w:r>
                          </w:p>
                          <w:p w14:paraId="0217D68A" w14:textId="77777777" w:rsidR="00CE1A42" w:rsidRDefault="00CE1A42" w:rsidP="00742FAD">
                            <w:pPr>
                              <w:rPr>
                                <w:lang w:val="uk-UA"/>
                              </w:rPr>
                            </w:pPr>
                            <w:r>
                              <w:rPr>
                                <w:lang w:val="uk-UA"/>
                              </w:rPr>
                              <w:t xml:space="preserve">. …  .      </w:t>
                            </w:r>
                          </w:p>
                          <w:p w14:paraId="678E2FF1" w14:textId="77777777" w:rsidR="00CE1A42" w:rsidRDefault="00CE1A42" w:rsidP="00742FAD">
                            <w:pPr>
                              <w:rPr>
                                <w:lang w:val="uk-UA"/>
                              </w:rPr>
                            </w:pPr>
                            <w:r>
                              <w:rPr>
                                <w:lang w:val="uk-UA"/>
                              </w:rPr>
                              <w:t xml:space="preserve">  .  .  . </w:t>
                            </w:r>
                          </w:p>
                          <w:p w14:paraId="54D21927" w14:textId="77777777" w:rsidR="00CE1A42" w:rsidRDefault="00CE1A42" w:rsidP="00742FAD">
                            <w:pPr>
                              <w:rPr>
                                <w:lang w:val="uk-UA"/>
                              </w:rPr>
                            </w:pPr>
                            <w:r>
                              <w:rPr>
                                <w:lang w:val="uk-UA"/>
                              </w:rPr>
                              <w:t>.    .    .</w:t>
                            </w:r>
                          </w:p>
                          <w:p w14:paraId="1B1BCD87" w14:textId="77777777" w:rsidR="00CE1A42" w:rsidRPr="00C822F3" w:rsidRDefault="00CE1A42" w:rsidP="00742FAD">
                            <w:pPr>
                              <w:rPr>
                                <w:lang w:val="uk-UA"/>
                              </w:rPr>
                            </w:pPr>
                            <w:r>
                              <w:rPr>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D599A" id="_x0000_t202" coordsize="21600,21600" o:spt="202" path="m,l,21600r21600,l21600,xe">
                <v:stroke joinstyle="miter"/>
                <v:path gradientshapeok="t" o:connecttype="rect"/>
              </v:shapetype>
              <v:shape id="Text Box 23" o:spid="_x0000_s1029" type="#_x0000_t202" style="position:absolute;left:0;text-align:left;margin-left:4in;margin-top:1in;width:90pt;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" filled="f" stroked="f">
                <v:textbox>
                  <w:txbxContent>
                    <w:p w14:paraId="52AE419C" w14:textId="77777777" w:rsidR="00CE1A42" w:rsidRDefault="00CE1A42" w:rsidP="00742FAD">
                      <w:pPr>
                        <w:rPr>
                          <w:lang w:val="uk-UA"/>
                        </w:rPr>
                      </w:pPr>
                      <w:r>
                        <w:rPr>
                          <w:lang w:val="uk-UA"/>
                        </w:rPr>
                        <w:t>.    .  ..</w:t>
                      </w:r>
                    </w:p>
                    <w:p w14:paraId="0217D68A" w14:textId="77777777" w:rsidR="00CE1A42" w:rsidRDefault="00CE1A42" w:rsidP="00742FAD">
                      <w:pPr>
                        <w:rPr>
                          <w:lang w:val="uk-UA"/>
                        </w:rPr>
                      </w:pPr>
                      <w:r>
                        <w:rPr>
                          <w:lang w:val="uk-UA"/>
                        </w:rPr>
                        <w:t xml:space="preserve">. …  .      </w:t>
                      </w:r>
                    </w:p>
                    <w:p w14:paraId="678E2FF1" w14:textId="77777777" w:rsidR="00CE1A42" w:rsidRDefault="00CE1A42" w:rsidP="00742FAD">
                      <w:pPr>
                        <w:rPr>
                          <w:lang w:val="uk-UA"/>
                        </w:rPr>
                      </w:pPr>
                      <w:r>
                        <w:rPr>
                          <w:lang w:val="uk-UA"/>
                        </w:rPr>
                        <w:t xml:space="preserve">  .  .  . </w:t>
                      </w:r>
                    </w:p>
                    <w:p w14:paraId="54D21927" w14:textId="77777777" w:rsidR="00CE1A42" w:rsidRDefault="00CE1A42" w:rsidP="00742FAD">
                      <w:pPr>
                        <w:rPr>
                          <w:lang w:val="uk-UA"/>
                        </w:rPr>
                      </w:pPr>
                      <w:r>
                        <w:rPr>
                          <w:lang w:val="uk-UA"/>
                        </w:rPr>
                        <w:t>.    .    .</w:t>
                      </w:r>
                    </w:p>
                    <w:p w14:paraId="1B1BCD87" w14:textId="77777777" w:rsidR="00CE1A42" w:rsidRPr="00C822F3" w:rsidRDefault="00CE1A42" w:rsidP="00742FAD">
                      <w:pPr>
                        <w:rPr>
                          <w:lang w:val="uk-UA"/>
                        </w:rPr>
                      </w:pPr>
                      <w:r>
                        <w:rPr>
                          <w:lang w:val="uk-UA"/>
                        </w:rPr>
                        <w:t xml:space="preserve">.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8332E07" wp14:editId="5C927644">
                <wp:simplePos x="0" y="0"/>
                <wp:positionH relativeFrom="column">
                  <wp:posOffset>1714500</wp:posOffset>
                </wp:positionH>
                <wp:positionV relativeFrom="paragraph">
                  <wp:posOffset>800100</wp:posOffset>
                </wp:positionV>
                <wp:extent cx="571500" cy="1028700"/>
                <wp:effectExtent l="3810" t="0" r="0" b="381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C43EF" w14:textId="77777777" w:rsidR="00CE1A42" w:rsidRDefault="00CE1A42" w:rsidP="00742FAD">
                            <w:pPr>
                              <w:rPr>
                                <w:lang w:val="uk-UA"/>
                              </w:rPr>
                            </w:pPr>
                            <w:r>
                              <w:rPr>
                                <w:lang w:val="uk-UA"/>
                              </w:rPr>
                              <w:t>.    .  ..</w:t>
                            </w:r>
                          </w:p>
                          <w:p w14:paraId="4EC6F048" w14:textId="77777777" w:rsidR="00CE1A42" w:rsidRDefault="00CE1A42" w:rsidP="00742FAD">
                            <w:pPr>
                              <w:rPr>
                                <w:lang w:val="uk-UA"/>
                              </w:rPr>
                            </w:pPr>
                            <w:r>
                              <w:rPr>
                                <w:lang w:val="uk-UA"/>
                              </w:rPr>
                              <w:t xml:space="preserve">. …  .      </w:t>
                            </w:r>
                          </w:p>
                          <w:p w14:paraId="40FCC66F" w14:textId="77777777" w:rsidR="00CE1A42" w:rsidRDefault="00CE1A42" w:rsidP="00742FAD">
                            <w:pPr>
                              <w:rPr>
                                <w:lang w:val="uk-UA"/>
                              </w:rPr>
                            </w:pPr>
                            <w:r>
                              <w:rPr>
                                <w:lang w:val="uk-UA"/>
                              </w:rPr>
                              <w:t xml:space="preserve">  .  .  . </w:t>
                            </w:r>
                          </w:p>
                          <w:p w14:paraId="3C5566B8" w14:textId="77777777" w:rsidR="00CE1A42" w:rsidRDefault="00CE1A42" w:rsidP="00742FAD">
                            <w:pPr>
                              <w:rPr>
                                <w:lang w:val="uk-UA"/>
                              </w:rPr>
                            </w:pPr>
                            <w:r>
                              <w:rPr>
                                <w:lang w:val="uk-UA"/>
                              </w:rPr>
                              <w:t>.    .    .</w:t>
                            </w:r>
                          </w:p>
                          <w:p w14:paraId="335264E1" w14:textId="77777777" w:rsidR="00CE1A42" w:rsidRPr="00C822F3" w:rsidRDefault="00CE1A42" w:rsidP="00742FAD">
                            <w:pPr>
                              <w:rPr>
                                <w:lang w:val="uk-UA"/>
                              </w:rPr>
                            </w:pPr>
                            <w:r>
                              <w:rPr>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32E07" id="Text Box 22" o:spid="_x0000_s1030" type="#_x0000_t202" style="position:absolute;left:0;text-align:left;margin-left:135pt;margin-top:63pt;width:45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" stroked="f">
                <v:textbox>
                  <w:txbxContent>
                    <w:p w14:paraId="1EFC43EF" w14:textId="77777777" w:rsidR="00CE1A42" w:rsidRDefault="00CE1A42" w:rsidP="00742FAD">
                      <w:pPr>
                        <w:rPr>
                          <w:lang w:val="uk-UA"/>
                        </w:rPr>
                      </w:pPr>
                      <w:r>
                        <w:rPr>
                          <w:lang w:val="uk-UA"/>
                        </w:rPr>
                        <w:t>.    .  ..</w:t>
                      </w:r>
                    </w:p>
                    <w:p w14:paraId="4EC6F048" w14:textId="77777777" w:rsidR="00CE1A42" w:rsidRDefault="00CE1A42" w:rsidP="00742FAD">
                      <w:pPr>
                        <w:rPr>
                          <w:lang w:val="uk-UA"/>
                        </w:rPr>
                      </w:pPr>
                      <w:r>
                        <w:rPr>
                          <w:lang w:val="uk-UA"/>
                        </w:rPr>
                        <w:t xml:space="preserve">. …  .      </w:t>
                      </w:r>
                    </w:p>
                    <w:p w14:paraId="40FCC66F" w14:textId="77777777" w:rsidR="00CE1A42" w:rsidRDefault="00CE1A42" w:rsidP="00742FAD">
                      <w:pPr>
                        <w:rPr>
                          <w:lang w:val="uk-UA"/>
                        </w:rPr>
                      </w:pPr>
                      <w:r>
                        <w:rPr>
                          <w:lang w:val="uk-UA"/>
                        </w:rPr>
                        <w:t xml:space="preserve">  .  .  . </w:t>
                      </w:r>
                    </w:p>
                    <w:p w14:paraId="3C5566B8" w14:textId="77777777" w:rsidR="00CE1A42" w:rsidRDefault="00CE1A42" w:rsidP="00742FAD">
                      <w:pPr>
                        <w:rPr>
                          <w:lang w:val="uk-UA"/>
                        </w:rPr>
                      </w:pPr>
                      <w:r>
                        <w:rPr>
                          <w:lang w:val="uk-UA"/>
                        </w:rPr>
                        <w:t>.    .    .</w:t>
                      </w:r>
                    </w:p>
                    <w:p w14:paraId="335264E1" w14:textId="77777777" w:rsidR="00CE1A42" w:rsidRPr="00C822F3" w:rsidRDefault="00CE1A42" w:rsidP="00742FAD">
                      <w:pPr>
                        <w:rPr>
                          <w:lang w:val="uk-UA"/>
                        </w:rPr>
                      </w:pPr>
                      <w:r>
                        <w:rPr>
                          <w:lang w:val="uk-UA"/>
                        </w:rPr>
                        <w:t xml:space="preserve">.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E79AE83" wp14:editId="2CB79DF7">
                <wp:simplePos x="0" y="0"/>
                <wp:positionH relativeFrom="column">
                  <wp:posOffset>3086100</wp:posOffset>
                </wp:positionH>
                <wp:positionV relativeFrom="paragraph">
                  <wp:posOffset>914400</wp:posOffset>
                </wp:positionV>
                <wp:extent cx="1600200" cy="914400"/>
                <wp:effectExtent l="13335" t="5715" r="5715" b="13335"/>
                <wp:wrapNone/>
                <wp:docPr id="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D22130" id="Oval 21" o:spid="_x0000_s1026" style="position:absolute;margin-left:243pt;margin-top:1in;width:126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"/>
            </w:pict>
          </mc:Fallback>
        </mc:AlternateContent>
      </w:r>
      <w:r>
        <w:rPr>
          <w:noProof/>
        </w:rPr>
        <mc:AlternateContent>
          <mc:Choice Requires="wps">
            <w:drawing>
              <wp:anchor distT="0" distB="0" distL="114300" distR="114300" simplePos="0" relativeHeight="251665408" behindDoc="0" locked="0" layoutInCell="1" allowOverlap="1" wp14:anchorId="4D28CDFA" wp14:editId="265DA653">
                <wp:simplePos x="0" y="0"/>
                <wp:positionH relativeFrom="column">
                  <wp:posOffset>1485900</wp:posOffset>
                </wp:positionH>
                <wp:positionV relativeFrom="paragraph">
                  <wp:posOffset>571500</wp:posOffset>
                </wp:positionV>
                <wp:extent cx="1028700" cy="1485900"/>
                <wp:effectExtent l="13335" t="5715" r="5715" b="13335"/>
                <wp:wrapNone/>
                <wp:docPr id="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48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06559D" id="Oval 20" o:spid="_x0000_s1026" style="position:absolute;margin-left:117pt;margin-top:45pt;width:81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"/>
            </w:pict>
          </mc:Fallback>
        </mc:AlternateContent>
      </w:r>
      <w:r w:rsidRPr="00D12B48">
        <w:rPr>
          <w:noProof/>
          <w:lang w:val="uk-UA"/>
        </w:rPr>
        <w:drawing>
          <wp:inline distT="0" distB="0" distL="0" distR="0" wp14:anchorId="55E1C8FB" wp14:editId="7821AC13">
            <wp:extent cx="4701540" cy="282956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701540" cy="2829560"/>
                    </a:xfrm>
                    <a:prstGeom prst="rect">
                      <a:avLst/>
                    </a:prstGeom>
                    <a:noFill/>
                    <a:ln>
                      <a:noFill/>
                    </a:ln>
                  </pic:spPr>
                </pic:pic>
              </a:graphicData>
            </a:graphic>
          </wp:inline>
        </w:drawing>
      </w:r>
    </w:p>
    <w:p w14:paraId="60894A98" w14:textId="1CB8AE4A" w:rsidR="00742FAD" w:rsidRPr="00D12B48" w:rsidRDefault="004E719D" w:rsidP="00F9683D">
      <w:pPr>
        <w:pStyle w:val="a5"/>
        <w:spacing w:line="240" w:lineRule="auto"/>
        <w:ind w:firstLine="0"/>
        <w:jc w:val="center"/>
        <w:rPr>
          <w:lang w:val="uk-UA"/>
        </w:rPr>
      </w:pPr>
      <w:r>
        <w:rPr>
          <w:lang w:val="uk-UA"/>
        </w:rPr>
        <w:t>Рисунок</w:t>
      </w:r>
      <w:r w:rsidR="00742FAD" w:rsidRPr="00D12B48">
        <w:rPr>
          <w:lang w:val="uk-UA"/>
        </w:rPr>
        <w:t xml:space="preserve"> 4.1</w:t>
      </w:r>
      <w:r>
        <w:rPr>
          <w:lang w:val="uk-UA"/>
        </w:rPr>
        <w:t xml:space="preserve"> </w:t>
      </w:r>
      <w:r>
        <w:rPr>
          <w:szCs w:val="28"/>
        </w:rPr>
        <w:t>–</w:t>
      </w:r>
      <w:r>
        <w:rPr>
          <w:lang w:val="uk-UA"/>
        </w:rPr>
        <w:t xml:space="preserve"> </w:t>
      </w:r>
      <w:r w:rsidR="00742FAD" w:rsidRPr="00D12B48">
        <w:rPr>
          <w:lang w:val="uk-UA"/>
        </w:rPr>
        <w:t>Структуризація даних по кластерах</w:t>
      </w:r>
    </w:p>
    <w:p w14:paraId="20089477" w14:textId="77777777" w:rsidR="00742FAD" w:rsidRPr="00D12B48" w:rsidRDefault="00742FAD" w:rsidP="00F9683D">
      <w:pPr>
        <w:pStyle w:val="a5"/>
        <w:spacing w:line="240" w:lineRule="auto"/>
        <w:rPr>
          <w:lang w:val="uk-UA"/>
        </w:rPr>
      </w:pPr>
      <w:r w:rsidRPr="00D12B48">
        <w:rPr>
          <w:lang w:val="uk-UA"/>
        </w:rPr>
        <w:lastRenderedPageBreak/>
        <w:t>Наприклад, на рис. 4.2 об'єкти розташовуються вертикально ліворуч, результати кластерізації – праворуч. Значення відстаней або подібності, що відповідають будові нових кластерів, зображуються по горизонтальній прямій поверх дендограми.</w:t>
      </w:r>
    </w:p>
    <w:p w14:paraId="04346609" w14:textId="34E7EE50" w:rsidR="00742FAD" w:rsidRPr="00D12B48" w:rsidRDefault="00DE775C" w:rsidP="00F9683D">
      <w:pPr>
        <w:pStyle w:val="a5"/>
        <w:spacing w:line="240" w:lineRule="auto"/>
        <w:ind w:firstLine="0"/>
        <w:jc w:val="center"/>
        <w:rPr>
          <w:lang w:val="uk-UA"/>
        </w:rPr>
      </w:pPr>
      <w:r w:rsidRPr="00D12B48">
        <w:rPr>
          <w:noProof/>
          <w:lang w:val="uk-UA"/>
        </w:rPr>
        <w:drawing>
          <wp:inline distT="0" distB="0" distL="0" distR="0" wp14:anchorId="51E81E59" wp14:editId="12FDFD37">
            <wp:extent cx="3994150" cy="309689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994150" cy="3096895"/>
                    </a:xfrm>
                    <a:prstGeom prst="rect">
                      <a:avLst/>
                    </a:prstGeom>
                    <a:noFill/>
                    <a:ln>
                      <a:noFill/>
                    </a:ln>
                  </pic:spPr>
                </pic:pic>
              </a:graphicData>
            </a:graphic>
          </wp:inline>
        </w:drawing>
      </w:r>
    </w:p>
    <w:p w14:paraId="693B21B6" w14:textId="40C1EDB6" w:rsidR="00742FAD" w:rsidRPr="00D12B48" w:rsidRDefault="004E719D" w:rsidP="00F9683D">
      <w:pPr>
        <w:pStyle w:val="a5"/>
        <w:spacing w:line="240" w:lineRule="auto"/>
        <w:ind w:firstLine="0"/>
        <w:jc w:val="center"/>
        <w:rPr>
          <w:lang w:val="uk-UA"/>
        </w:rPr>
      </w:pPr>
      <w:r>
        <w:rPr>
          <w:lang w:val="uk-UA"/>
        </w:rPr>
        <w:t>Рисунок</w:t>
      </w:r>
      <w:r w:rsidRPr="00D12B48">
        <w:rPr>
          <w:lang w:val="uk-UA"/>
        </w:rPr>
        <w:t xml:space="preserve"> 4.</w:t>
      </w:r>
      <w:r>
        <w:rPr>
          <w:lang w:val="uk-UA"/>
        </w:rPr>
        <w:t xml:space="preserve">2 </w:t>
      </w:r>
      <w:r>
        <w:rPr>
          <w:szCs w:val="28"/>
        </w:rPr>
        <w:t>–</w:t>
      </w:r>
      <w:r>
        <w:rPr>
          <w:lang w:val="uk-UA"/>
        </w:rPr>
        <w:t xml:space="preserve"> </w:t>
      </w:r>
      <w:r w:rsidR="00742FAD" w:rsidRPr="00D12B48">
        <w:rPr>
          <w:lang w:val="uk-UA"/>
        </w:rPr>
        <w:t>Дендограма</w:t>
      </w:r>
    </w:p>
    <w:p w14:paraId="1C893709" w14:textId="77777777" w:rsidR="00742FAD" w:rsidRPr="00D12B48" w:rsidRDefault="00742FAD" w:rsidP="00F9683D">
      <w:pPr>
        <w:pStyle w:val="a5"/>
        <w:spacing w:line="240" w:lineRule="auto"/>
        <w:rPr>
          <w:lang w:val="uk-UA"/>
        </w:rPr>
      </w:pPr>
    </w:p>
    <w:p w14:paraId="571107AB" w14:textId="77777777" w:rsidR="00742FAD" w:rsidRPr="00D12B48" w:rsidRDefault="00742FAD" w:rsidP="00F9683D">
      <w:pPr>
        <w:pStyle w:val="a5"/>
        <w:spacing w:line="240" w:lineRule="auto"/>
        <w:rPr>
          <w:lang w:val="uk-UA"/>
        </w:rPr>
      </w:pPr>
      <w:r w:rsidRPr="00D12B48">
        <w:rPr>
          <w:lang w:val="uk-UA"/>
        </w:rPr>
        <w:t>Кластерний аналіз застосовується до різних типів даних: інтервальним, частотам, бінарним, бальним. Щоб усунути неоднорідність виміру вихідних даних, всі їхні значення попередньо нормуються.</w:t>
      </w:r>
    </w:p>
    <w:p w14:paraId="43601C30" w14:textId="77777777" w:rsidR="00742FAD" w:rsidRPr="00D12B48" w:rsidRDefault="00742FAD" w:rsidP="00F9683D">
      <w:pPr>
        <w:pStyle w:val="a5"/>
        <w:spacing w:line="240" w:lineRule="auto"/>
        <w:rPr>
          <w:i/>
          <w:lang w:val="uk-UA"/>
        </w:rPr>
      </w:pPr>
      <w:r w:rsidRPr="00D12B48">
        <w:rPr>
          <w:i/>
          <w:lang w:val="uk-UA"/>
        </w:rPr>
        <w:t>Загальна схема рішення задачі:</w:t>
      </w:r>
    </w:p>
    <w:p w14:paraId="59263AF2" w14:textId="77777777" w:rsidR="00742FAD" w:rsidRPr="00D12B48" w:rsidRDefault="00742FAD" w:rsidP="00787D86">
      <w:pPr>
        <w:pStyle w:val="a5"/>
        <w:numPr>
          <w:ilvl w:val="0"/>
          <w:numId w:val="6"/>
        </w:numPr>
        <w:spacing w:line="240" w:lineRule="auto"/>
        <w:rPr>
          <w:lang w:val="uk-UA"/>
        </w:rPr>
      </w:pPr>
      <w:r w:rsidRPr="00D12B48">
        <w:rPr>
          <w:lang w:val="uk-UA"/>
        </w:rPr>
        <w:t>Формування вибірки.</w:t>
      </w:r>
    </w:p>
    <w:p w14:paraId="2AB04A21" w14:textId="77777777" w:rsidR="00742FAD" w:rsidRPr="00D12B48" w:rsidRDefault="00742FAD" w:rsidP="00787D86">
      <w:pPr>
        <w:pStyle w:val="a5"/>
        <w:numPr>
          <w:ilvl w:val="0"/>
          <w:numId w:val="6"/>
        </w:numPr>
        <w:spacing w:line="240" w:lineRule="auto"/>
        <w:rPr>
          <w:lang w:val="uk-UA"/>
        </w:rPr>
      </w:pPr>
      <w:r w:rsidRPr="00D12B48">
        <w:rPr>
          <w:lang w:val="uk-UA"/>
        </w:rPr>
        <w:t>Вибір сукупності ознак, що характеризують об'єкт.</w:t>
      </w:r>
    </w:p>
    <w:p w14:paraId="4818A343" w14:textId="77777777" w:rsidR="00742FAD" w:rsidRPr="00D12B48" w:rsidRDefault="00742FAD" w:rsidP="00787D86">
      <w:pPr>
        <w:pStyle w:val="a5"/>
        <w:numPr>
          <w:ilvl w:val="0"/>
          <w:numId w:val="6"/>
        </w:numPr>
        <w:spacing w:line="240" w:lineRule="auto"/>
        <w:rPr>
          <w:lang w:val="uk-UA"/>
        </w:rPr>
      </w:pPr>
      <w:r w:rsidRPr="00D12B48">
        <w:rPr>
          <w:lang w:val="uk-UA"/>
        </w:rPr>
        <w:t>Вибір міри подібності (відстані) між об'єктами і їхній розрахунок.</w:t>
      </w:r>
    </w:p>
    <w:p w14:paraId="743C21EB" w14:textId="77777777" w:rsidR="00742FAD" w:rsidRPr="00D12B48" w:rsidRDefault="00742FAD" w:rsidP="00787D86">
      <w:pPr>
        <w:pStyle w:val="a5"/>
        <w:numPr>
          <w:ilvl w:val="0"/>
          <w:numId w:val="6"/>
        </w:numPr>
        <w:spacing w:line="240" w:lineRule="auto"/>
        <w:rPr>
          <w:lang w:val="uk-UA"/>
        </w:rPr>
      </w:pPr>
      <w:r w:rsidRPr="00D12B48">
        <w:rPr>
          <w:lang w:val="uk-UA"/>
        </w:rPr>
        <w:t>Формування кластерів і їхній розрахунок.</w:t>
      </w:r>
    </w:p>
    <w:p w14:paraId="41EE39BE" w14:textId="77777777" w:rsidR="00742FAD" w:rsidRPr="00D12B48" w:rsidRDefault="00742FAD" w:rsidP="00787D86">
      <w:pPr>
        <w:pStyle w:val="a5"/>
        <w:numPr>
          <w:ilvl w:val="0"/>
          <w:numId w:val="6"/>
        </w:numPr>
        <w:spacing w:line="240" w:lineRule="auto"/>
        <w:rPr>
          <w:lang w:val="uk-UA"/>
        </w:rPr>
      </w:pPr>
      <w:r w:rsidRPr="00D12B48">
        <w:rPr>
          <w:lang w:val="uk-UA"/>
        </w:rPr>
        <w:t>Аналіз отриманої інформації.</w:t>
      </w:r>
    </w:p>
    <w:p w14:paraId="6B2A1426" w14:textId="77777777" w:rsidR="00742FAD" w:rsidRPr="00D12B48" w:rsidRDefault="00742FAD" w:rsidP="00F9683D">
      <w:pPr>
        <w:pStyle w:val="a5"/>
        <w:spacing w:line="240" w:lineRule="auto"/>
        <w:rPr>
          <w:i/>
          <w:lang w:val="uk-UA"/>
        </w:rPr>
      </w:pPr>
      <w:r w:rsidRPr="00D12B48">
        <w:rPr>
          <w:i/>
          <w:lang w:val="uk-UA"/>
        </w:rPr>
        <w:t>Міри подібності (відстані між об'єктами).</w:t>
      </w:r>
    </w:p>
    <w:p w14:paraId="4853E5BF" w14:textId="77777777" w:rsidR="00742FAD" w:rsidRPr="00D12B48" w:rsidRDefault="00742FAD" w:rsidP="00F9683D">
      <w:pPr>
        <w:pStyle w:val="a5"/>
        <w:spacing w:line="240" w:lineRule="auto"/>
        <w:rPr>
          <w:lang w:val="uk-UA"/>
        </w:rPr>
      </w:pPr>
      <w:r w:rsidRPr="00D12B48">
        <w:rPr>
          <w:lang w:val="uk-UA"/>
        </w:rPr>
        <w:t>Для визначення міри подібності між об'єктами O</w:t>
      </w:r>
      <w:r w:rsidRPr="00D12B48">
        <w:rPr>
          <w:vertAlign w:val="subscript"/>
          <w:lang w:val="uk-UA"/>
        </w:rPr>
        <w:t>i</w:t>
      </w:r>
      <w:r w:rsidRPr="00D12B48">
        <w:rPr>
          <w:lang w:val="uk-UA"/>
        </w:rPr>
        <w:t xml:space="preserve"> і O</w:t>
      </w:r>
      <w:r w:rsidRPr="00D12B48">
        <w:rPr>
          <w:vertAlign w:val="subscript"/>
          <w:lang w:val="uk-UA"/>
        </w:rPr>
        <w:t>j</w:t>
      </w:r>
      <w:r w:rsidRPr="00D12B48">
        <w:rPr>
          <w:lang w:val="uk-UA"/>
        </w:rPr>
        <w:t xml:space="preserve"> користуються поняттям відстані d</w:t>
      </w:r>
      <w:r w:rsidRPr="00D12B48">
        <w:rPr>
          <w:vertAlign w:val="subscript"/>
          <w:lang w:val="uk-UA"/>
        </w:rPr>
        <w:t>ij</w:t>
      </w:r>
      <w:r w:rsidRPr="00D12B48">
        <w:rPr>
          <w:lang w:val="uk-UA"/>
        </w:rPr>
        <w:t>(O</w:t>
      </w:r>
      <w:r w:rsidRPr="00D12B48">
        <w:rPr>
          <w:vertAlign w:val="subscript"/>
          <w:lang w:val="uk-UA"/>
        </w:rPr>
        <w:t>i</w:t>
      </w:r>
      <w:r w:rsidRPr="00D12B48">
        <w:rPr>
          <w:lang w:val="uk-UA"/>
        </w:rPr>
        <w:t>,O</w:t>
      </w:r>
      <w:r w:rsidRPr="00D12B48">
        <w:rPr>
          <w:vertAlign w:val="subscript"/>
          <w:lang w:val="uk-UA"/>
        </w:rPr>
        <w:t>j</w:t>
      </w:r>
      <w:r w:rsidRPr="00D12B48">
        <w:rPr>
          <w:lang w:val="uk-UA"/>
        </w:rPr>
        <w:t>). Чим менше відстань, тим більше схожими вважаються об'єкти.</w:t>
      </w:r>
    </w:p>
    <w:p w14:paraId="55A1B89C" w14:textId="77777777" w:rsidR="00742FAD" w:rsidRPr="00D12B48" w:rsidRDefault="00742FAD" w:rsidP="00F9683D">
      <w:pPr>
        <w:pStyle w:val="a5"/>
        <w:spacing w:line="240" w:lineRule="auto"/>
        <w:rPr>
          <w:lang w:val="uk-UA"/>
        </w:rPr>
      </w:pPr>
      <w:r w:rsidRPr="00D12B48">
        <w:rPr>
          <w:lang w:val="uk-UA"/>
        </w:rPr>
        <w:t>Міра подібності повинна мати наступні властивості:</w:t>
      </w:r>
    </w:p>
    <w:p w14:paraId="38342BEA" w14:textId="77777777" w:rsidR="00742FAD" w:rsidRPr="00D12B48" w:rsidRDefault="00742FAD" w:rsidP="00F9683D">
      <w:pPr>
        <w:pStyle w:val="a"/>
        <w:spacing w:line="240" w:lineRule="auto"/>
        <w:rPr>
          <w:lang w:val="uk-UA"/>
        </w:rPr>
      </w:pPr>
      <w:r w:rsidRPr="00D12B48">
        <w:rPr>
          <w:lang w:val="uk-UA"/>
        </w:rPr>
        <w:t>симетрією: d</w:t>
      </w:r>
      <w:r w:rsidRPr="00D12B48">
        <w:rPr>
          <w:vertAlign w:val="subscript"/>
          <w:lang w:val="uk-UA"/>
        </w:rPr>
        <w:t>ij</w:t>
      </w:r>
      <w:r w:rsidRPr="00D12B48">
        <w:rPr>
          <w:lang w:val="uk-UA"/>
        </w:rPr>
        <w:t>=d</w:t>
      </w:r>
      <w:r w:rsidRPr="00D12B48">
        <w:rPr>
          <w:vertAlign w:val="subscript"/>
          <w:lang w:val="uk-UA"/>
        </w:rPr>
        <w:t>ji</w:t>
      </w:r>
      <w:r w:rsidRPr="00D12B48">
        <w:rPr>
          <w:lang w:val="uk-UA"/>
        </w:rPr>
        <w:t>;</w:t>
      </w:r>
    </w:p>
    <w:p w14:paraId="4485716C" w14:textId="77777777" w:rsidR="00742FAD" w:rsidRPr="00D12B48" w:rsidRDefault="00742FAD" w:rsidP="00F9683D">
      <w:pPr>
        <w:pStyle w:val="a"/>
        <w:spacing w:line="240" w:lineRule="auto"/>
        <w:rPr>
          <w:lang w:val="uk-UA"/>
        </w:rPr>
      </w:pPr>
      <w:r w:rsidRPr="00D12B48">
        <w:rPr>
          <w:lang w:val="uk-UA"/>
        </w:rPr>
        <w:t>мінімальною відстанню до самої себе: d</w:t>
      </w:r>
      <w:r w:rsidRPr="00D12B48">
        <w:rPr>
          <w:vertAlign w:val="subscript"/>
          <w:lang w:val="uk-UA"/>
        </w:rPr>
        <w:t>ii</w:t>
      </w:r>
      <w:r w:rsidRPr="00D12B48">
        <w:rPr>
          <w:lang w:val="uk-UA"/>
        </w:rPr>
        <w:t>=0;</w:t>
      </w:r>
    </w:p>
    <w:p w14:paraId="4E5D05AA" w14:textId="77777777" w:rsidR="00742FAD" w:rsidRPr="00D12B48" w:rsidRDefault="00742FAD" w:rsidP="00F9683D">
      <w:pPr>
        <w:pStyle w:val="a"/>
        <w:spacing w:line="240" w:lineRule="auto"/>
        <w:rPr>
          <w:lang w:val="uk-UA"/>
        </w:rPr>
      </w:pPr>
      <w:r w:rsidRPr="00D12B48">
        <w:rPr>
          <w:lang w:val="uk-UA"/>
        </w:rPr>
        <w:t>монотонною зміною d</w:t>
      </w:r>
      <w:r w:rsidRPr="00D12B48">
        <w:rPr>
          <w:vertAlign w:val="subscript"/>
          <w:lang w:val="uk-UA"/>
        </w:rPr>
        <w:t>ij</w:t>
      </w:r>
      <w:r w:rsidRPr="00D12B48">
        <w:rPr>
          <w:lang w:val="uk-UA"/>
        </w:rPr>
        <w:t xml:space="preserve"> у просторі;</w:t>
      </w:r>
    </w:p>
    <w:p w14:paraId="61AF24E5" w14:textId="77777777" w:rsidR="00742FAD" w:rsidRPr="00D12B48" w:rsidRDefault="00742FAD" w:rsidP="00F9683D">
      <w:pPr>
        <w:pStyle w:val="a"/>
        <w:spacing w:line="240" w:lineRule="auto"/>
        <w:rPr>
          <w:lang w:val="uk-UA"/>
        </w:rPr>
      </w:pPr>
      <w:r w:rsidRPr="00D12B48">
        <w:rPr>
          <w:lang w:val="uk-UA"/>
        </w:rPr>
        <w:t>значеннєвою інтерпретацією (бажано).</w:t>
      </w:r>
    </w:p>
    <w:p w14:paraId="172752BD" w14:textId="77777777" w:rsidR="00742FAD" w:rsidRPr="00D12B48" w:rsidRDefault="00742FAD" w:rsidP="00F9683D">
      <w:pPr>
        <w:pStyle w:val="a5"/>
        <w:spacing w:line="240" w:lineRule="auto"/>
        <w:rPr>
          <w:lang w:val="uk-UA"/>
        </w:rPr>
      </w:pPr>
      <w:r w:rsidRPr="00D12B48">
        <w:rPr>
          <w:lang w:val="uk-UA"/>
        </w:rPr>
        <w:t>1. Узагальнена відстань Махаланобіса:</w:t>
      </w:r>
    </w:p>
    <w:p w14:paraId="5A9DE590" w14:textId="77777777" w:rsidR="00742FAD" w:rsidRPr="00D12B48" w:rsidRDefault="00742FAD" w:rsidP="004E719D">
      <w:pPr>
        <w:pStyle w:val="a5"/>
        <w:tabs>
          <w:tab w:val="center" w:pos="4500"/>
          <w:tab w:val="right" w:pos="9638"/>
        </w:tabs>
        <w:spacing w:line="240" w:lineRule="auto"/>
        <w:ind w:firstLine="0"/>
        <w:rPr>
          <w:lang w:val="uk-UA"/>
        </w:rPr>
      </w:pPr>
      <w:r w:rsidRPr="00D12B48">
        <w:rPr>
          <w:lang w:val="uk-UA"/>
        </w:rPr>
        <w:tab/>
      </w:r>
      <w:r w:rsidRPr="00D12B48">
        <w:rPr>
          <w:position w:val="-16"/>
          <w:lang w:val="uk-UA"/>
        </w:rPr>
        <w:object w:dxaOrig="3100" w:dyaOrig="480" w14:anchorId="50E11C04">
          <v:shape id="_x0000_i1213" type="#_x0000_t75" style="width:154.75pt;height:24.2pt" o:ole="">
            <v:imagedata r:id="rId382" o:title=""/>
          </v:shape>
          <o:OLEObject Type="Embed" ProgID="Equation.DSMT4" ShapeID="_x0000_i1213" DrawAspect="Content" ObjectID="_1763129184" r:id="rId383"/>
        </w:object>
      </w:r>
      <w:r w:rsidRPr="00D12B48">
        <w:rPr>
          <w:lang w:val="uk-UA"/>
        </w:rPr>
        <w:tab/>
        <w:t>(4.2)</w:t>
      </w:r>
    </w:p>
    <w:p w14:paraId="767CBB66" w14:textId="77777777" w:rsidR="00742FAD" w:rsidRPr="00D12B48" w:rsidRDefault="00742FAD" w:rsidP="00F9683D">
      <w:pPr>
        <w:pStyle w:val="a5"/>
        <w:spacing w:line="240" w:lineRule="auto"/>
        <w:rPr>
          <w:lang w:val="uk-UA"/>
        </w:rPr>
      </w:pPr>
      <w:r w:rsidRPr="00D12B48">
        <w:rPr>
          <w:lang w:val="uk-UA"/>
        </w:rPr>
        <w:t xml:space="preserve">де </w:t>
      </w:r>
      <w:r w:rsidRPr="00D12B48">
        <w:rPr>
          <w:position w:val="-6"/>
          <w:lang w:val="uk-UA"/>
        </w:rPr>
        <w:object w:dxaOrig="200" w:dyaOrig="340" w14:anchorId="66FC9D91">
          <v:shape id="_x0000_i1214" type="#_x0000_t75" style="width:10.2pt;height:16.65pt" o:ole="">
            <v:imagedata r:id="rId384" o:title=""/>
          </v:shape>
          <o:OLEObject Type="Embed" ProgID="Equation.DSMT4" ShapeID="_x0000_i1214" DrawAspect="Content" ObjectID="_1763129185" r:id="rId385"/>
        </w:object>
      </w:r>
      <w:r w:rsidRPr="00D12B48">
        <w:rPr>
          <w:lang w:val="uk-UA"/>
        </w:rPr>
        <w:t xml:space="preserve"> – вектор спостережень;</w:t>
      </w:r>
    </w:p>
    <w:p w14:paraId="2A2E1C16" w14:textId="77777777" w:rsidR="00742FAD" w:rsidRPr="00D12B48" w:rsidRDefault="00742FAD" w:rsidP="00F9683D">
      <w:pPr>
        <w:pStyle w:val="a5"/>
        <w:spacing w:line="240" w:lineRule="auto"/>
        <w:ind w:firstLine="1080"/>
        <w:rPr>
          <w:lang w:val="uk-UA"/>
        </w:rPr>
      </w:pPr>
      <w:r w:rsidRPr="00D12B48">
        <w:rPr>
          <w:position w:val="-4"/>
          <w:lang w:val="uk-UA"/>
        </w:rPr>
        <w:object w:dxaOrig="220" w:dyaOrig="200" w14:anchorId="0435B4E5">
          <v:shape id="_x0000_i1215" type="#_x0000_t75" style="width:10.75pt;height:10.2pt" o:ole="">
            <v:imagedata r:id="rId386" o:title=""/>
          </v:shape>
          <o:OLEObject Type="Embed" ProgID="Equation.DSMT4" ShapeID="_x0000_i1215" DrawAspect="Content" ObjectID="_1763129186" r:id="rId387"/>
        </w:object>
      </w:r>
      <w:r w:rsidRPr="00D12B48">
        <w:rPr>
          <w:lang w:val="uk-UA"/>
        </w:rPr>
        <w:t xml:space="preserve"> – симетрична невід’ємно-визначена матриця вагових коефіцієнтів (звичайно діагональна);</w:t>
      </w:r>
    </w:p>
    <w:p w14:paraId="45F83E5A" w14:textId="77777777" w:rsidR="00742FAD" w:rsidRPr="00D12B48" w:rsidRDefault="00742FAD" w:rsidP="00F9683D">
      <w:pPr>
        <w:pStyle w:val="a5"/>
        <w:spacing w:line="240" w:lineRule="auto"/>
        <w:ind w:firstLine="1080"/>
        <w:rPr>
          <w:lang w:val="uk-UA"/>
        </w:rPr>
      </w:pPr>
      <w:r w:rsidRPr="00D12B48">
        <w:rPr>
          <w:lang w:val="uk-UA"/>
        </w:rPr>
        <w:lastRenderedPageBreak/>
        <w:t>Σ – коваріаційна матриця сукупності, з якої добуті спостереження.</w:t>
      </w:r>
    </w:p>
    <w:p w14:paraId="5F7CCBAD" w14:textId="77777777" w:rsidR="00742FAD" w:rsidRPr="00D12B48" w:rsidRDefault="00742FAD" w:rsidP="00F9683D">
      <w:pPr>
        <w:pStyle w:val="a5"/>
        <w:spacing w:line="240" w:lineRule="auto"/>
        <w:rPr>
          <w:lang w:val="uk-UA"/>
        </w:rPr>
      </w:pPr>
      <w:r w:rsidRPr="00D12B48">
        <w:rPr>
          <w:lang w:val="uk-UA"/>
        </w:rPr>
        <w:t>Реально використовуються наступні часткові випадки відстаней.</w:t>
      </w:r>
    </w:p>
    <w:p w14:paraId="519E828A" w14:textId="77777777" w:rsidR="00742FAD" w:rsidRPr="00D12B48" w:rsidRDefault="00742FAD" w:rsidP="00F9683D">
      <w:pPr>
        <w:pStyle w:val="a5"/>
        <w:spacing w:line="240" w:lineRule="auto"/>
        <w:rPr>
          <w:lang w:val="uk-UA"/>
        </w:rPr>
      </w:pPr>
      <w:r w:rsidRPr="00D12B48">
        <w:rPr>
          <w:lang w:val="uk-UA"/>
        </w:rPr>
        <w:t>2. Евклідова відстань:</w:t>
      </w:r>
    </w:p>
    <w:p w14:paraId="4902C80A" w14:textId="77777777" w:rsidR="00742FAD" w:rsidRPr="00D12B48" w:rsidRDefault="00742FAD" w:rsidP="004E719D">
      <w:pPr>
        <w:pStyle w:val="a5"/>
        <w:tabs>
          <w:tab w:val="center" w:pos="4500"/>
          <w:tab w:val="right" w:pos="9638"/>
        </w:tabs>
        <w:spacing w:line="240" w:lineRule="auto"/>
        <w:ind w:firstLine="0"/>
        <w:rPr>
          <w:lang w:val="uk-UA"/>
        </w:rPr>
      </w:pPr>
      <w:r w:rsidRPr="00D12B48">
        <w:rPr>
          <w:lang w:val="uk-UA"/>
        </w:rPr>
        <w:tab/>
      </w:r>
      <w:r w:rsidRPr="00D12B48">
        <w:rPr>
          <w:position w:val="-30"/>
          <w:lang w:val="uk-UA"/>
        </w:rPr>
        <w:object w:dxaOrig="2079" w:dyaOrig="760" w14:anchorId="1B697A47">
          <v:shape id="_x0000_i1216" type="#_x0000_t75" style="width:103.7pt;height:37.6pt" o:ole="">
            <v:imagedata r:id="rId388" o:title=""/>
          </v:shape>
          <o:OLEObject Type="Embed" ProgID="Equation.DSMT4" ShapeID="_x0000_i1216" DrawAspect="Content" ObjectID="_1763129187" r:id="rId389"/>
        </w:object>
      </w:r>
      <w:r w:rsidRPr="00D12B48">
        <w:rPr>
          <w:lang w:val="uk-UA"/>
        </w:rPr>
        <w:tab/>
        <w:t>(4.3)</w:t>
      </w:r>
    </w:p>
    <w:p w14:paraId="0AC114A8" w14:textId="77777777" w:rsidR="00742FAD" w:rsidRPr="00D12B48" w:rsidRDefault="00742FAD" w:rsidP="004E719D">
      <w:pPr>
        <w:pStyle w:val="a5"/>
        <w:tabs>
          <w:tab w:val="right" w:pos="9638"/>
        </w:tabs>
        <w:spacing w:line="240" w:lineRule="auto"/>
        <w:rPr>
          <w:lang w:val="uk-UA"/>
        </w:rPr>
      </w:pPr>
      <w:r w:rsidRPr="00D12B48">
        <w:rPr>
          <w:lang w:val="uk-UA"/>
        </w:rPr>
        <w:t>де x</w:t>
      </w:r>
      <w:r w:rsidRPr="00D12B48">
        <w:rPr>
          <w:vertAlign w:val="subscript"/>
          <w:lang w:val="uk-UA"/>
        </w:rPr>
        <w:t>ij</w:t>
      </w:r>
      <w:r w:rsidRPr="00D12B48">
        <w:rPr>
          <w:lang w:val="uk-UA"/>
        </w:rPr>
        <w:t xml:space="preserve"> – значення j-ої ознаки i-го об'єкта;</w:t>
      </w:r>
    </w:p>
    <w:p w14:paraId="2C422F86" w14:textId="77777777" w:rsidR="00742FAD" w:rsidRPr="00D12B48" w:rsidRDefault="00742FAD" w:rsidP="004E719D">
      <w:pPr>
        <w:pStyle w:val="a5"/>
        <w:tabs>
          <w:tab w:val="right" w:pos="9638"/>
        </w:tabs>
        <w:spacing w:line="240" w:lineRule="auto"/>
        <w:ind w:firstLine="1080"/>
        <w:rPr>
          <w:lang w:val="uk-UA"/>
        </w:rPr>
      </w:pPr>
      <w:r w:rsidRPr="00D12B48">
        <w:rPr>
          <w:lang w:val="uk-UA"/>
        </w:rPr>
        <w:t>m – кількість ознак.</w:t>
      </w:r>
    </w:p>
    <w:p w14:paraId="0225EDE4" w14:textId="77777777" w:rsidR="00742FAD" w:rsidRPr="00D12B48" w:rsidRDefault="00742FAD" w:rsidP="004E719D">
      <w:pPr>
        <w:pStyle w:val="a5"/>
        <w:tabs>
          <w:tab w:val="right" w:pos="9638"/>
        </w:tabs>
        <w:spacing w:line="240" w:lineRule="auto"/>
        <w:rPr>
          <w:lang w:val="uk-UA"/>
        </w:rPr>
      </w:pPr>
      <w:r w:rsidRPr="00D12B48">
        <w:rPr>
          <w:lang w:val="uk-UA"/>
        </w:rPr>
        <w:t>3. Якщо різні властивості об'єкта мають різну важливість і її можна оцінити, то використовують зважену евклідову відстань:</w:t>
      </w:r>
    </w:p>
    <w:p w14:paraId="0423FEE0" w14:textId="77777777" w:rsidR="00742FAD" w:rsidRPr="00D12B48" w:rsidRDefault="00742FAD" w:rsidP="004E719D">
      <w:pPr>
        <w:pStyle w:val="a5"/>
        <w:tabs>
          <w:tab w:val="center" w:pos="4500"/>
          <w:tab w:val="right" w:pos="9638"/>
        </w:tabs>
        <w:spacing w:line="240" w:lineRule="auto"/>
        <w:ind w:firstLine="0"/>
        <w:rPr>
          <w:lang w:val="uk-UA"/>
        </w:rPr>
      </w:pPr>
      <w:r w:rsidRPr="00D12B48">
        <w:rPr>
          <w:lang w:val="uk-UA"/>
        </w:rPr>
        <w:tab/>
      </w:r>
      <w:r w:rsidRPr="00D12B48">
        <w:rPr>
          <w:position w:val="-30"/>
          <w:lang w:val="uk-UA"/>
        </w:rPr>
        <w:object w:dxaOrig="2340" w:dyaOrig="760" w14:anchorId="3884BB67">
          <v:shape id="_x0000_i1217" type="#_x0000_t75" style="width:117.15pt;height:37.6pt" o:ole="">
            <v:imagedata r:id="rId390" o:title=""/>
          </v:shape>
          <o:OLEObject Type="Embed" ProgID="Equation.DSMT4" ShapeID="_x0000_i1217" DrawAspect="Content" ObjectID="_1763129188" r:id="rId391"/>
        </w:object>
      </w:r>
      <w:r w:rsidRPr="00D12B48">
        <w:rPr>
          <w:lang w:val="uk-UA"/>
        </w:rPr>
        <w:tab/>
        <w:t>(4.4)</w:t>
      </w:r>
    </w:p>
    <w:p w14:paraId="73F58FF2" w14:textId="77777777" w:rsidR="00742FAD" w:rsidRPr="00D12B48" w:rsidRDefault="00742FAD" w:rsidP="004E719D">
      <w:pPr>
        <w:pStyle w:val="a5"/>
        <w:tabs>
          <w:tab w:val="right" w:pos="9638"/>
        </w:tabs>
        <w:spacing w:line="240" w:lineRule="auto"/>
        <w:rPr>
          <w:lang w:val="uk-UA"/>
        </w:rPr>
      </w:pPr>
      <w:r w:rsidRPr="00D12B48">
        <w:rPr>
          <w:lang w:val="uk-UA"/>
        </w:rPr>
        <w:t>де w</w:t>
      </w:r>
      <w:r w:rsidRPr="00D12B48">
        <w:rPr>
          <w:vertAlign w:val="subscript"/>
          <w:lang w:val="uk-UA"/>
        </w:rPr>
        <w:t>k</w:t>
      </w:r>
      <w:r w:rsidRPr="00D12B48">
        <w:rPr>
          <w:lang w:val="uk-UA"/>
        </w:rPr>
        <w:t xml:space="preserve"> – вагові коефіцієнти.</w:t>
      </w:r>
    </w:p>
    <w:p w14:paraId="2EA02D11" w14:textId="77777777" w:rsidR="00742FAD" w:rsidRPr="00D12B48" w:rsidRDefault="00742FAD" w:rsidP="004E719D">
      <w:pPr>
        <w:pStyle w:val="a5"/>
        <w:tabs>
          <w:tab w:val="right" w:pos="9638"/>
        </w:tabs>
        <w:spacing w:line="240" w:lineRule="auto"/>
        <w:rPr>
          <w:lang w:val="uk-UA"/>
        </w:rPr>
      </w:pPr>
      <w:r w:rsidRPr="00D12B48">
        <w:rPr>
          <w:lang w:val="uk-UA"/>
        </w:rPr>
        <w:t>4. Хемінгова відстань:</w:t>
      </w:r>
    </w:p>
    <w:p w14:paraId="51EDC0F6" w14:textId="77777777" w:rsidR="00742FAD" w:rsidRPr="00D12B48" w:rsidRDefault="00742FAD" w:rsidP="004E719D">
      <w:pPr>
        <w:pStyle w:val="a5"/>
        <w:tabs>
          <w:tab w:val="center" w:pos="4500"/>
          <w:tab w:val="right" w:pos="9638"/>
        </w:tabs>
        <w:spacing w:line="240" w:lineRule="auto"/>
        <w:ind w:firstLine="0"/>
        <w:rPr>
          <w:lang w:val="uk-UA"/>
        </w:rPr>
      </w:pPr>
      <w:r w:rsidRPr="00D12B48">
        <w:rPr>
          <w:lang w:val="uk-UA"/>
        </w:rPr>
        <w:tab/>
      </w:r>
      <w:r w:rsidRPr="00D12B48">
        <w:rPr>
          <w:position w:val="-28"/>
          <w:lang w:val="uk-UA"/>
        </w:rPr>
        <w:object w:dxaOrig="1880" w:dyaOrig="680" w14:anchorId="57162E71">
          <v:shape id="_x0000_i1218" type="#_x0000_t75" style="width:93.5pt;height:34.4pt" o:ole="">
            <v:imagedata r:id="rId392" o:title=""/>
          </v:shape>
          <o:OLEObject Type="Embed" ProgID="Equation.DSMT4" ShapeID="_x0000_i1218" DrawAspect="Content" ObjectID="_1763129189" r:id="rId393"/>
        </w:object>
      </w:r>
      <w:r w:rsidRPr="00D12B48">
        <w:rPr>
          <w:lang w:val="uk-UA"/>
        </w:rPr>
        <w:tab/>
        <w:t>(4.5)</w:t>
      </w:r>
    </w:p>
    <w:p w14:paraId="29108AC4" w14:textId="77777777" w:rsidR="00742FAD" w:rsidRPr="00D12B48" w:rsidRDefault="00742FAD" w:rsidP="004E719D">
      <w:pPr>
        <w:pStyle w:val="a5"/>
        <w:tabs>
          <w:tab w:val="right" w:pos="9638"/>
        </w:tabs>
        <w:spacing w:line="240" w:lineRule="auto"/>
        <w:rPr>
          <w:lang w:val="uk-UA"/>
        </w:rPr>
      </w:pPr>
      <w:r w:rsidRPr="00D12B48">
        <w:rPr>
          <w:lang w:val="uk-UA"/>
        </w:rPr>
        <w:t>Відстані між парами векторів d(x</w:t>
      </w:r>
      <w:r w:rsidRPr="00D12B48">
        <w:rPr>
          <w:vertAlign w:val="subscript"/>
          <w:lang w:val="uk-UA"/>
        </w:rPr>
        <w:t>i</w:t>
      </w:r>
      <w:r w:rsidRPr="00D12B48">
        <w:rPr>
          <w:lang w:val="uk-UA"/>
        </w:rPr>
        <w:t>,x</w:t>
      </w:r>
      <w:r w:rsidRPr="00D12B48">
        <w:rPr>
          <w:vertAlign w:val="subscript"/>
          <w:lang w:val="uk-UA"/>
        </w:rPr>
        <w:t>j</w:t>
      </w:r>
      <w:r w:rsidRPr="00D12B48">
        <w:rPr>
          <w:lang w:val="uk-UA"/>
        </w:rPr>
        <w:t>) представляються у вигляді симетричної матриці відстаней:</w:t>
      </w:r>
    </w:p>
    <w:p w14:paraId="7AA83C2B" w14:textId="77777777" w:rsidR="00742FAD" w:rsidRPr="00D12B48" w:rsidRDefault="00742FAD" w:rsidP="004E719D">
      <w:pPr>
        <w:pStyle w:val="a5"/>
        <w:tabs>
          <w:tab w:val="center" w:pos="4500"/>
          <w:tab w:val="right" w:pos="9638"/>
        </w:tabs>
        <w:spacing w:line="240" w:lineRule="auto"/>
        <w:ind w:firstLine="0"/>
        <w:rPr>
          <w:lang w:val="uk-UA"/>
        </w:rPr>
      </w:pPr>
      <w:r w:rsidRPr="00D12B48">
        <w:rPr>
          <w:lang w:val="uk-UA"/>
        </w:rPr>
        <w:tab/>
      </w:r>
      <w:r w:rsidRPr="00D12B48">
        <w:rPr>
          <w:position w:val="-68"/>
          <w:lang w:val="uk-UA"/>
        </w:rPr>
        <w:object w:dxaOrig="2460" w:dyaOrig="1480" w14:anchorId="09007E98">
          <v:shape id="_x0000_i1219" type="#_x0000_t75" style="width:123.05pt;height:73.6pt" o:ole="">
            <v:imagedata r:id="rId394" o:title=""/>
          </v:shape>
          <o:OLEObject Type="Embed" ProgID="Equation.DSMT4" ShapeID="_x0000_i1219" DrawAspect="Content" ObjectID="_1763129190" r:id="rId395"/>
        </w:object>
      </w:r>
      <w:r w:rsidRPr="00D12B48">
        <w:rPr>
          <w:lang w:val="uk-UA"/>
        </w:rPr>
        <w:tab/>
        <w:t>(4.6)</w:t>
      </w:r>
    </w:p>
    <w:p w14:paraId="23193BF4" w14:textId="77777777" w:rsidR="00742FAD" w:rsidRPr="00D12B48" w:rsidRDefault="00742FAD" w:rsidP="00F9683D">
      <w:pPr>
        <w:pStyle w:val="a5"/>
        <w:spacing w:line="240" w:lineRule="auto"/>
        <w:rPr>
          <w:lang w:val="uk-UA"/>
        </w:rPr>
      </w:pPr>
      <w:r w:rsidRPr="00D12B48">
        <w:rPr>
          <w:lang w:val="uk-UA"/>
        </w:rPr>
        <w:t>Протилежним відстані є поняття подібності між об'єктами O</w:t>
      </w:r>
      <w:r w:rsidRPr="00D12B48">
        <w:rPr>
          <w:vertAlign w:val="subscript"/>
          <w:lang w:val="uk-UA"/>
        </w:rPr>
        <w:t>i</w:t>
      </w:r>
      <w:r w:rsidRPr="00D12B48">
        <w:rPr>
          <w:lang w:val="uk-UA"/>
        </w:rPr>
        <w:t xml:space="preserve"> і O</w:t>
      </w:r>
      <w:r w:rsidRPr="00D12B48">
        <w:rPr>
          <w:vertAlign w:val="subscript"/>
          <w:lang w:val="uk-UA"/>
        </w:rPr>
        <w:t>j</w:t>
      </w:r>
      <w:r w:rsidRPr="00D12B48">
        <w:rPr>
          <w:lang w:val="uk-UA"/>
        </w:rPr>
        <w:t>. Невід’мна дійсна функція S(x</w:t>
      </w:r>
      <w:r w:rsidRPr="00D12B48">
        <w:rPr>
          <w:vertAlign w:val="subscript"/>
          <w:lang w:val="uk-UA"/>
        </w:rPr>
        <w:t>i</w:t>
      </w:r>
      <w:r w:rsidRPr="00D12B48">
        <w:rPr>
          <w:lang w:val="uk-UA"/>
        </w:rPr>
        <w:t>,x</w:t>
      </w:r>
      <w:r w:rsidRPr="00D12B48">
        <w:rPr>
          <w:vertAlign w:val="subscript"/>
          <w:lang w:val="uk-UA"/>
        </w:rPr>
        <w:t>j</w:t>
      </w:r>
      <w:r w:rsidRPr="00D12B48">
        <w:rPr>
          <w:lang w:val="uk-UA"/>
        </w:rPr>
        <w:t>) називається мірою подібності, якщо:</w:t>
      </w:r>
    </w:p>
    <w:p w14:paraId="1A1DBCB6" w14:textId="77777777" w:rsidR="00742FAD" w:rsidRPr="00742FAD" w:rsidRDefault="00742FAD" w:rsidP="00F9683D">
      <w:pPr>
        <w:pStyle w:val="a5"/>
        <w:spacing w:line="240" w:lineRule="auto"/>
        <w:rPr>
          <w:vertAlign w:val="subscript"/>
          <w:lang w:val="uk-UA"/>
        </w:rPr>
      </w:pPr>
      <w:r w:rsidRPr="00D12B48">
        <w:rPr>
          <w:lang w:val="uk-UA"/>
        </w:rPr>
        <w:t>1. 0≤ S(x</w:t>
      </w:r>
      <w:r w:rsidRPr="00D12B48">
        <w:rPr>
          <w:vertAlign w:val="subscript"/>
          <w:lang w:val="uk-UA"/>
        </w:rPr>
        <w:t>i</w:t>
      </w:r>
      <w:r w:rsidRPr="00D12B48">
        <w:rPr>
          <w:lang w:val="uk-UA"/>
        </w:rPr>
        <w:t>,x</w:t>
      </w:r>
      <w:r w:rsidRPr="00D12B48">
        <w:rPr>
          <w:vertAlign w:val="subscript"/>
          <w:lang w:val="uk-UA"/>
        </w:rPr>
        <w:t>j</w:t>
      </w:r>
      <w:r w:rsidRPr="00D12B48">
        <w:rPr>
          <w:lang w:val="uk-UA"/>
        </w:rPr>
        <w:t>)≤1, для х</w:t>
      </w:r>
      <w:r w:rsidRPr="00D12B48">
        <w:rPr>
          <w:vertAlign w:val="subscript"/>
          <w:lang w:val="en-US"/>
        </w:rPr>
        <w:t>i</w:t>
      </w:r>
      <w:r w:rsidRPr="00742FAD">
        <w:rPr>
          <w:lang w:val="uk-UA"/>
        </w:rPr>
        <w:t>≠</w:t>
      </w:r>
      <w:r w:rsidRPr="00D12B48">
        <w:rPr>
          <w:lang w:val="en-US"/>
        </w:rPr>
        <w:t>x</w:t>
      </w:r>
      <w:r w:rsidRPr="00D12B48">
        <w:rPr>
          <w:vertAlign w:val="subscript"/>
          <w:lang w:val="en-US"/>
        </w:rPr>
        <w:t>j</w:t>
      </w:r>
    </w:p>
    <w:p w14:paraId="01DD4705" w14:textId="77777777" w:rsidR="00742FAD" w:rsidRPr="00D12B48" w:rsidRDefault="00742FAD" w:rsidP="00F9683D">
      <w:pPr>
        <w:pStyle w:val="a5"/>
        <w:spacing w:line="240" w:lineRule="auto"/>
        <w:rPr>
          <w:lang w:val="en-US"/>
        </w:rPr>
      </w:pPr>
      <w:r w:rsidRPr="00D12B48">
        <w:rPr>
          <w:lang w:val="uk-UA"/>
        </w:rPr>
        <w:t>2. S(x</w:t>
      </w:r>
      <w:r w:rsidRPr="00D12B48">
        <w:rPr>
          <w:vertAlign w:val="subscript"/>
          <w:lang w:val="uk-UA"/>
        </w:rPr>
        <w:t>i</w:t>
      </w:r>
      <w:r w:rsidRPr="00D12B48">
        <w:rPr>
          <w:lang w:val="uk-UA"/>
        </w:rPr>
        <w:t>,x</w:t>
      </w:r>
      <w:r w:rsidRPr="00D12B48">
        <w:rPr>
          <w:vertAlign w:val="subscript"/>
          <w:lang w:val="uk-UA"/>
        </w:rPr>
        <w:t>j</w:t>
      </w:r>
      <w:r w:rsidRPr="00D12B48">
        <w:rPr>
          <w:lang w:val="uk-UA"/>
        </w:rPr>
        <w:t>)</w:t>
      </w:r>
      <w:r w:rsidRPr="00D12B48">
        <w:rPr>
          <w:lang w:val="en-US"/>
        </w:rPr>
        <w:t>=1</w:t>
      </w:r>
    </w:p>
    <w:p w14:paraId="20FA4770" w14:textId="77777777" w:rsidR="00742FAD" w:rsidRPr="00D12B48" w:rsidRDefault="00742FAD" w:rsidP="00F9683D">
      <w:pPr>
        <w:pStyle w:val="a5"/>
        <w:spacing w:line="240" w:lineRule="auto"/>
        <w:rPr>
          <w:lang w:val="en-US"/>
        </w:rPr>
      </w:pPr>
      <w:r w:rsidRPr="00D12B48">
        <w:rPr>
          <w:lang w:val="uk-UA"/>
        </w:rPr>
        <w:t>3. S(x</w:t>
      </w:r>
      <w:r w:rsidRPr="00D12B48">
        <w:rPr>
          <w:vertAlign w:val="subscript"/>
          <w:lang w:val="uk-UA"/>
        </w:rPr>
        <w:t>i</w:t>
      </w:r>
      <w:r w:rsidRPr="00D12B48">
        <w:rPr>
          <w:lang w:val="uk-UA"/>
        </w:rPr>
        <w:t>,x</w:t>
      </w:r>
      <w:r w:rsidRPr="00D12B48">
        <w:rPr>
          <w:vertAlign w:val="subscript"/>
          <w:lang w:val="uk-UA"/>
        </w:rPr>
        <w:t>j</w:t>
      </w:r>
      <w:r w:rsidRPr="00D12B48">
        <w:rPr>
          <w:lang w:val="uk-UA"/>
        </w:rPr>
        <w:t>)</w:t>
      </w:r>
      <w:r w:rsidRPr="00D12B48">
        <w:rPr>
          <w:lang w:val="en-US"/>
        </w:rPr>
        <w:t>=</w:t>
      </w:r>
      <w:r w:rsidRPr="00D12B48">
        <w:rPr>
          <w:lang w:val="uk-UA"/>
        </w:rPr>
        <w:t xml:space="preserve"> S(x</w:t>
      </w:r>
      <w:r w:rsidRPr="00D12B48">
        <w:rPr>
          <w:vertAlign w:val="subscript"/>
          <w:lang w:val="en-US"/>
        </w:rPr>
        <w:t>j</w:t>
      </w:r>
      <w:r w:rsidRPr="00D12B48">
        <w:rPr>
          <w:lang w:val="uk-UA"/>
        </w:rPr>
        <w:t>,x</w:t>
      </w:r>
      <w:r w:rsidRPr="00D12B48">
        <w:rPr>
          <w:vertAlign w:val="subscript"/>
          <w:lang w:val="en-US"/>
        </w:rPr>
        <w:t>i</w:t>
      </w:r>
      <w:r w:rsidRPr="00D12B48">
        <w:rPr>
          <w:lang w:val="uk-UA"/>
        </w:rPr>
        <w:t>)</w:t>
      </w:r>
    </w:p>
    <w:p w14:paraId="3C934525" w14:textId="77777777" w:rsidR="00742FAD" w:rsidRPr="00D12B48" w:rsidRDefault="00742FAD" w:rsidP="00F9683D">
      <w:pPr>
        <w:pStyle w:val="a5"/>
        <w:spacing w:line="240" w:lineRule="auto"/>
        <w:rPr>
          <w:lang w:val="uk-UA"/>
        </w:rPr>
      </w:pPr>
      <w:r w:rsidRPr="00D12B48">
        <w:rPr>
          <w:lang w:val="uk-UA"/>
        </w:rPr>
        <w:t>Пари значень мір подібності можна об'єднати в матрицю подібності:</w:t>
      </w:r>
    </w:p>
    <w:p w14:paraId="78D0626C" w14:textId="77777777" w:rsidR="00742FAD" w:rsidRPr="00D12B48" w:rsidRDefault="00742FAD" w:rsidP="004E719D">
      <w:pPr>
        <w:pStyle w:val="a5"/>
        <w:tabs>
          <w:tab w:val="center" w:pos="4500"/>
          <w:tab w:val="right" w:pos="9638"/>
        </w:tabs>
        <w:spacing w:line="240" w:lineRule="auto"/>
        <w:ind w:firstLine="0"/>
        <w:rPr>
          <w:lang w:val="uk-UA"/>
        </w:rPr>
      </w:pPr>
      <w:r w:rsidRPr="00D12B48">
        <w:rPr>
          <w:lang w:val="uk-UA"/>
        </w:rPr>
        <w:tab/>
      </w:r>
      <w:r w:rsidRPr="00D12B48">
        <w:rPr>
          <w:position w:val="-68"/>
          <w:lang w:val="uk-UA"/>
        </w:rPr>
        <w:object w:dxaOrig="2420" w:dyaOrig="1480" w14:anchorId="73054304">
          <v:shape id="_x0000_i1220" type="#_x0000_t75" style="width:121.45pt;height:73.6pt" o:ole="">
            <v:imagedata r:id="rId396" o:title=""/>
          </v:shape>
          <o:OLEObject Type="Embed" ProgID="Equation.DSMT4" ShapeID="_x0000_i1220" DrawAspect="Content" ObjectID="_1763129191" r:id="rId397"/>
        </w:object>
      </w:r>
      <w:r w:rsidRPr="00D12B48">
        <w:rPr>
          <w:lang w:val="uk-UA"/>
        </w:rPr>
        <w:tab/>
        <w:t>(4.7)</w:t>
      </w:r>
    </w:p>
    <w:p w14:paraId="6D5CBC19" w14:textId="77777777" w:rsidR="00742FAD" w:rsidRPr="00D12B48" w:rsidRDefault="00742FAD" w:rsidP="004E719D">
      <w:pPr>
        <w:pStyle w:val="a5"/>
        <w:tabs>
          <w:tab w:val="right" w:pos="9638"/>
        </w:tabs>
        <w:spacing w:line="240" w:lineRule="auto"/>
        <w:rPr>
          <w:lang w:val="uk-UA"/>
        </w:rPr>
      </w:pPr>
      <w:r w:rsidRPr="00D12B48">
        <w:rPr>
          <w:lang w:val="uk-UA"/>
        </w:rPr>
        <w:t>де S</w:t>
      </w:r>
      <w:r w:rsidRPr="00D12B48">
        <w:rPr>
          <w:vertAlign w:val="subscript"/>
          <w:lang w:val="uk-UA"/>
        </w:rPr>
        <w:t>ij</w:t>
      </w:r>
      <w:r w:rsidRPr="00D12B48">
        <w:rPr>
          <w:lang w:val="uk-UA"/>
        </w:rPr>
        <w:t xml:space="preserve"> – коефіцієнт подібності.</w:t>
      </w:r>
    </w:p>
    <w:p w14:paraId="19A8F675" w14:textId="77777777" w:rsidR="00742FAD" w:rsidRPr="00D12B48" w:rsidRDefault="00742FAD" w:rsidP="004E719D">
      <w:pPr>
        <w:pStyle w:val="a5"/>
        <w:tabs>
          <w:tab w:val="right" w:pos="9638"/>
        </w:tabs>
        <w:spacing w:line="240" w:lineRule="auto"/>
        <w:rPr>
          <w:lang w:val="uk-UA"/>
        </w:rPr>
      </w:pPr>
      <w:r w:rsidRPr="00D12B48">
        <w:rPr>
          <w:i/>
          <w:lang w:val="uk-UA"/>
        </w:rPr>
        <w:t>Відстані між класами.</w:t>
      </w:r>
      <w:r w:rsidRPr="00D12B48">
        <w:rPr>
          <w:lang w:val="uk-UA"/>
        </w:rPr>
        <w:t xml:space="preserve"> Зазначені міри визначають відстані між об'єктами. Для виконання кластерного аналізу необхідно встановити, що вважати відстанню між кластерами. Звичайно використовують наступні міри близькості груп (відстаней між кластерами):</w:t>
      </w:r>
    </w:p>
    <w:p w14:paraId="0203A539" w14:textId="77777777" w:rsidR="00742FAD" w:rsidRPr="00D12B48" w:rsidRDefault="00742FAD" w:rsidP="004E719D">
      <w:pPr>
        <w:pStyle w:val="a5"/>
        <w:tabs>
          <w:tab w:val="right" w:pos="9638"/>
        </w:tabs>
        <w:spacing w:line="240" w:lineRule="auto"/>
        <w:rPr>
          <w:lang w:val="uk-UA"/>
        </w:rPr>
      </w:pPr>
      <w:r w:rsidRPr="00D12B48">
        <w:rPr>
          <w:lang w:val="uk-UA"/>
        </w:rPr>
        <w:t>1. Відстань, що обчислюється за принципом "найближчого сусіда", – мінімальна відстань між парою об'єктів, кожний з яких знаходиться в іншому кластері.</w:t>
      </w:r>
    </w:p>
    <w:p w14:paraId="60E63074" w14:textId="77777777" w:rsidR="00742FAD" w:rsidRPr="00D12B48" w:rsidRDefault="00742FAD" w:rsidP="004E719D">
      <w:pPr>
        <w:pStyle w:val="a5"/>
        <w:tabs>
          <w:tab w:val="center" w:pos="4500"/>
          <w:tab w:val="right" w:pos="9638"/>
        </w:tabs>
        <w:spacing w:line="240" w:lineRule="auto"/>
        <w:ind w:firstLine="0"/>
        <w:rPr>
          <w:lang w:val="uk-UA"/>
        </w:rPr>
      </w:pPr>
      <w:r w:rsidRPr="00D12B48">
        <w:rPr>
          <w:lang w:val="uk-UA"/>
        </w:rPr>
        <w:tab/>
      </w:r>
      <w:r w:rsidRPr="00D12B48">
        <w:rPr>
          <w:position w:val="-50"/>
          <w:lang w:val="uk-UA"/>
        </w:rPr>
        <w:object w:dxaOrig="2420" w:dyaOrig="1120" w14:anchorId="2BE8DA54">
          <v:shape id="_x0000_i1221" type="#_x0000_t75" style="width:121.45pt;height:55.9pt" o:ole="">
            <v:imagedata r:id="rId398" o:title=""/>
          </v:shape>
          <o:OLEObject Type="Embed" ProgID="Equation.DSMT4" ShapeID="_x0000_i1221" DrawAspect="Content" ObjectID="_1763129192" r:id="rId399"/>
        </w:object>
      </w:r>
      <w:r w:rsidRPr="00D12B48">
        <w:rPr>
          <w:lang w:val="uk-UA"/>
        </w:rPr>
        <w:tab/>
        <w:t>(4.8)</w:t>
      </w:r>
    </w:p>
    <w:p w14:paraId="79DDCD8C" w14:textId="77777777" w:rsidR="00742FAD" w:rsidRPr="00D12B48" w:rsidRDefault="00742FAD" w:rsidP="00F9683D">
      <w:pPr>
        <w:pStyle w:val="a5"/>
        <w:spacing w:line="240" w:lineRule="auto"/>
        <w:rPr>
          <w:lang w:val="uk-UA"/>
        </w:rPr>
      </w:pPr>
      <w:r w:rsidRPr="00D12B48">
        <w:rPr>
          <w:lang w:val="uk-UA"/>
        </w:rPr>
        <w:lastRenderedPageBreak/>
        <w:t>2. Відстань, що обчислюється за принципом "далекого сусіда" – максимальна відстань між парою об'єктів, кожний з яких знаходиться в іншому кластері.</w:t>
      </w:r>
    </w:p>
    <w:p w14:paraId="4D236AEC" w14:textId="77777777" w:rsidR="00742FAD" w:rsidRPr="00D12B48" w:rsidRDefault="00742FAD" w:rsidP="004E719D">
      <w:pPr>
        <w:pStyle w:val="a5"/>
        <w:tabs>
          <w:tab w:val="center" w:pos="4500"/>
          <w:tab w:val="right" w:pos="9638"/>
        </w:tabs>
        <w:spacing w:line="240" w:lineRule="auto"/>
        <w:ind w:firstLine="0"/>
        <w:rPr>
          <w:lang w:val="uk-UA"/>
        </w:rPr>
      </w:pPr>
      <w:r w:rsidRPr="00D12B48">
        <w:rPr>
          <w:lang w:val="uk-UA"/>
        </w:rPr>
        <w:tab/>
      </w:r>
      <w:r w:rsidRPr="00D12B48">
        <w:rPr>
          <w:position w:val="-50"/>
          <w:lang w:val="uk-UA"/>
        </w:rPr>
        <w:object w:dxaOrig="2460" w:dyaOrig="1120" w14:anchorId="1F0C9552">
          <v:shape id="_x0000_i1222" type="#_x0000_t75" style="width:123.05pt;height:55.9pt" o:ole="">
            <v:imagedata r:id="rId400" o:title=""/>
          </v:shape>
          <o:OLEObject Type="Embed" ProgID="Equation.DSMT4" ShapeID="_x0000_i1222" DrawAspect="Content" ObjectID="_1763129193" r:id="rId401"/>
        </w:object>
      </w:r>
      <w:r w:rsidRPr="00D12B48">
        <w:rPr>
          <w:lang w:val="uk-UA"/>
        </w:rPr>
        <w:tab/>
        <w:t>(4.9)</w:t>
      </w:r>
    </w:p>
    <w:p w14:paraId="62C9AB56" w14:textId="77777777" w:rsidR="00742FAD" w:rsidRPr="00D12B48" w:rsidRDefault="00742FAD" w:rsidP="004E719D">
      <w:pPr>
        <w:pStyle w:val="a5"/>
        <w:tabs>
          <w:tab w:val="right" w:pos="9638"/>
        </w:tabs>
        <w:spacing w:line="240" w:lineRule="auto"/>
        <w:rPr>
          <w:lang w:val="uk-UA"/>
        </w:rPr>
      </w:pPr>
      <w:r w:rsidRPr="00D12B48">
        <w:rPr>
          <w:lang w:val="uk-UA"/>
        </w:rPr>
        <w:t>3. Відстань, що обчислюється по "центрах ваги" кластерів</w:t>
      </w:r>
    </w:p>
    <w:p w14:paraId="6DBEE6A5" w14:textId="77777777" w:rsidR="00742FAD" w:rsidRPr="00D12B48" w:rsidRDefault="00742FAD" w:rsidP="004E719D">
      <w:pPr>
        <w:pStyle w:val="a5"/>
        <w:tabs>
          <w:tab w:val="center" w:pos="4500"/>
          <w:tab w:val="right" w:pos="9638"/>
        </w:tabs>
        <w:spacing w:line="240" w:lineRule="auto"/>
        <w:ind w:firstLine="0"/>
        <w:rPr>
          <w:lang w:val="uk-UA"/>
        </w:rPr>
      </w:pPr>
      <w:r w:rsidRPr="00D12B48">
        <w:rPr>
          <w:lang w:val="uk-UA"/>
        </w:rPr>
        <w:tab/>
      </w:r>
      <w:r w:rsidRPr="00D12B48">
        <w:rPr>
          <w:position w:val="-12"/>
          <w:lang w:val="uk-UA"/>
        </w:rPr>
        <w:object w:dxaOrig="2460" w:dyaOrig="400" w14:anchorId="40C9253C">
          <v:shape id="_x0000_i1223" type="#_x0000_t75" style="width:123.05pt;height:19.9pt" o:ole="">
            <v:imagedata r:id="rId402" o:title=""/>
          </v:shape>
          <o:OLEObject Type="Embed" ProgID="Equation.DSMT4" ShapeID="_x0000_i1223" DrawAspect="Content" ObjectID="_1763129194" r:id="rId403"/>
        </w:object>
      </w:r>
      <w:r w:rsidRPr="00D12B48">
        <w:rPr>
          <w:lang w:val="uk-UA"/>
        </w:rPr>
        <w:tab/>
        <w:t>(4.10)</w:t>
      </w:r>
    </w:p>
    <w:p w14:paraId="4FA33111" w14:textId="77777777" w:rsidR="00742FAD" w:rsidRPr="00D12B48" w:rsidRDefault="00742FAD" w:rsidP="004E719D">
      <w:pPr>
        <w:pStyle w:val="a5"/>
        <w:tabs>
          <w:tab w:val="right" w:pos="9638"/>
        </w:tabs>
        <w:spacing w:line="240" w:lineRule="auto"/>
        <w:rPr>
          <w:lang w:val="uk-UA"/>
        </w:rPr>
      </w:pPr>
      <w:r w:rsidRPr="00D12B48">
        <w:rPr>
          <w:lang w:val="uk-UA"/>
        </w:rPr>
        <w:t xml:space="preserve">де </w:t>
      </w:r>
      <w:r w:rsidRPr="00D12B48">
        <w:rPr>
          <w:position w:val="-10"/>
          <w:lang w:val="uk-UA"/>
        </w:rPr>
        <w:object w:dxaOrig="440" w:dyaOrig="380" w14:anchorId="7FA63C58">
          <v:shape id="_x0000_i1224" type="#_x0000_t75" style="width:21.5pt;height:19.35pt" o:ole="">
            <v:imagedata r:id="rId404" o:title=""/>
          </v:shape>
          <o:OLEObject Type="Embed" ProgID="Equation.DSMT4" ShapeID="_x0000_i1224" DrawAspect="Content" ObjectID="_1763129195" r:id="rId405"/>
        </w:object>
      </w:r>
      <w:r w:rsidRPr="00D12B48">
        <w:rPr>
          <w:lang w:val="uk-UA"/>
        </w:rPr>
        <w:t xml:space="preserve"> – середнє арифметичне векторних спостережень, які входять у кластер </w:t>
      </w:r>
      <w:r w:rsidRPr="00D12B48">
        <w:rPr>
          <w:lang w:val="en-US"/>
        </w:rPr>
        <w:t>G</w:t>
      </w:r>
      <w:r w:rsidRPr="00D12B48">
        <w:rPr>
          <w:i/>
          <w:vertAlign w:val="subscript"/>
          <w:lang w:val="en-US"/>
        </w:rPr>
        <w:t>l</w:t>
      </w:r>
      <w:r w:rsidRPr="00D12B48">
        <w:rPr>
          <w:lang w:val="uk-UA"/>
        </w:rPr>
        <w:t>.</w:t>
      </w:r>
    </w:p>
    <w:p w14:paraId="429E2D05" w14:textId="77777777" w:rsidR="00742FAD" w:rsidRPr="00D12B48" w:rsidRDefault="00742FAD" w:rsidP="004E719D">
      <w:pPr>
        <w:pStyle w:val="a5"/>
        <w:tabs>
          <w:tab w:val="right" w:pos="9638"/>
        </w:tabs>
        <w:spacing w:line="240" w:lineRule="auto"/>
        <w:rPr>
          <w:lang w:val="uk-UA"/>
        </w:rPr>
      </w:pPr>
      <w:r w:rsidRPr="00D12B48">
        <w:rPr>
          <w:lang w:val="uk-UA"/>
        </w:rPr>
        <w:t>4. Відстань, що обчислюється за принципом "середнього зв'язку" – арифметичне середнє всіх можливих пар комбінацій між об'єктами, що входять у різні кластери.</w:t>
      </w:r>
    </w:p>
    <w:p w14:paraId="4931FC79" w14:textId="77777777" w:rsidR="00742FAD" w:rsidRPr="00D12B48" w:rsidRDefault="00742FAD" w:rsidP="004E719D">
      <w:pPr>
        <w:pStyle w:val="a5"/>
        <w:tabs>
          <w:tab w:val="center" w:pos="4500"/>
          <w:tab w:val="right" w:pos="9638"/>
        </w:tabs>
        <w:spacing w:line="240" w:lineRule="auto"/>
        <w:ind w:firstLine="0"/>
        <w:rPr>
          <w:lang w:val="uk-UA"/>
        </w:rPr>
      </w:pPr>
      <w:r w:rsidRPr="00D12B48">
        <w:rPr>
          <w:lang w:val="uk-UA"/>
        </w:rPr>
        <w:tab/>
      </w:r>
      <w:r w:rsidRPr="00D12B48">
        <w:rPr>
          <w:position w:val="-34"/>
          <w:lang w:val="uk-UA"/>
        </w:rPr>
        <w:object w:dxaOrig="3300" w:dyaOrig="720" w14:anchorId="2765FC19">
          <v:shape id="_x0000_i1225" type="#_x0000_t75" style="width:164.95pt;height:36pt" o:ole="">
            <v:imagedata r:id="rId406" o:title=""/>
          </v:shape>
          <o:OLEObject Type="Embed" ProgID="Equation.DSMT4" ShapeID="_x0000_i1225" DrawAspect="Content" ObjectID="_1763129196" r:id="rId407"/>
        </w:object>
      </w:r>
      <w:r w:rsidRPr="00D12B48">
        <w:rPr>
          <w:lang w:val="uk-UA"/>
        </w:rPr>
        <w:tab/>
        <w:t>(4.11)</w:t>
      </w:r>
    </w:p>
    <w:p w14:paraId="1DAF77C4" w14:textId="77777777" w:rsidR="00742FAD" w:rsidRPr="00D12B48" w:rsidRDefault="00742FAD" w:rsidP="004E719D">
      <w:pPr>
        <w:pStyle w:val="a5"/>
        <w:tabs>
          <w:tab w:val="right" w:pos="9638"/>
        </w:tabs>
        <w:spacing w:line="240" w:lineRule="auto"/>
        <w:rPr>
          <w:lang w:val="uk-UA"/>
        </w:rPr>
      </w:pPr>
      <w:r w:rsidRPr="00D12B48">
        <w:rPr>
          <w:lang w:val="uk-UA"/>
        </w:rPr>
        <w:t>де n</w:t>
      </w:r>
      <w:r w:rsidRPr="00D12B48">
        <w:rPr>
          <w:vertAlign w:val="subscript"/>
          <w:lang w:val="uk-UA"/>
        </w:rPr>
        <w:t>i</w:t>
      </w:r>
      <w:r w:rsidRPr="00D12B48">
        <w:rPr>
          <w:lang w:val="uk-UA"/>
        </w:rPr>
        <w:t xml:space="preserve"> – кількість об'єктів, що входять в i-й кластер.</w:t>
      </w:r>
    </w:p>
    <w:p w14:paraId="6F924A74" w14:textId="77777777" w:rsidR="00742FAD" w:rsidRPr="00D12B48" w:rsidRDefault="00742FAD" w:rsidP="004E719D">
      <w:pPr>
        <w:pStyle w:val="a5"/>
        <w:tabs>
          <w:tab w:val="right" w:pos="9638"/>
        </w:tabs>
        <w:spacing w:line="240" w:lineRule="auto"/>
        <w:rPr>
          <w:lang w:val="uk-UA"/>
        </w:rPr>
      </w:pPr>
      <w:r w:rsidRPr="00D12B48">
        <w:rPr>
          <w:i/>
          <w:lang w:val="uk-UA"/>
        </w:rPr>
        <w:t>Якість розбивки на класи.</w:t>
      </w:r>
      <w:r w:rsidRPr="00D12B48">
        <w:rPr>
          <w:lang w:val="uk-UA"/>
        </w:rPr>
        <w:t xml:space="preserve"> Для порівняння якості розбивки на класи використовують наступний ряд функціоналів:</w:t>
      </w:r>
    </w:p>
    <w:p w14:paraId="5A3F4371" w14:textId="77777777" w:rsidR="00742FAD" w:rsidRPr="00D12B48" w:rsidRDefault="00742FAD" w:rsidP="004E719D">
      <w:pPr>
        <w:pStyle w:val="a5"/>
        <w:tabs>
          <w:tab w:val="right" w:pos="9638"/>
        </w:tabs>
        <w:spacing w:line="240" w:lineRule="auto"/>
        <w:rPr>
          <w:lang w:val="uk-UA"/>
        </w:rPr>
      </w:pPr>
      <w:r w:rsidRPr="00D12B48">
        <w:rPr>
          <w:lang w:val="uk-UA"/>
        </w:rPr>
        <w:t>1. Сума внутрішньокласових дисперсій відстаней</w:t>
      </w:r>
    </w:p>
    <w:p w14:paraId="480B3744" w14:textId="77777777" w:rsidR="00742FAD" w:rsidRPr="00D12B48" w:rsidRDefault="00742FAD" w:rsidP="004E719D">
      <w:pPr>
        <w:pStyle w:val="a5"/>
        <w:tabs>
          <w:tab w:val="center" w:pos="4500"/>
          <w:tab w:val="right" w:pos="9638"/>
        </w:tabs>
        <w:spacing w:line="240" w:lineRule="auto"/>
        <w:ind w:firstLine="0"/>
        <w:rPr>
          <w:lang w:val="uk-UA"/>
        </w:rPr>
      </w:pPr>
      <w:r w:rsidRPr="00D12B48">
        <w:rPr>
          <w:lang w:val="uk-UA"/>
        </w:rPr>
        <w:tab/>
      </w:r>
      <w:r w:rsidRPr="00D12B48">
        <w:rPr>
          <w:position w:val="-32"/>
          <w:lang w:val="uk-UA"/>
        </w:rPr>
        <w:object w:dxaOrig="2120" w:dyaOrig="720" w14:anchorId="0E8515F0">
          <v:shape id="_x0000_i1226" type="#_x0000_t75" style="width:106.4pt;height:36pt" o:ole="">
            <v:imagedata r:id="rId408" o:title=""/>
          </v:shape>
          <o:OLEObject Type="Embed" ProgID="Equation.DSMT4" ShapeID="_x0000_i1226" DrawAspect="Content" ObjectID="_1763129197" r:id="rId409"/>
        </w:object>
      </w:r>
      <w:r w:rsidRPr="00D12B48">
        <w:rPr>
          <w:lang w:val="uk-UA"/>
        </w:rPr>
        <w:tab/>
        <w:t>(4.12)</w:t>
      </w:r>
    </w:p>
    <w:p w14:paraId="71541726" w14:textId="77777777" w:rsidR="00742FAD" w:rsidRPr="00D12B48" w:rsidRDefault="00742FAD" w:rsidP="004E719D">
      <w:pPr>
        <w:pStyle w:val="a5"/>
        <w:tabs>
          <w:tab w:val="right" w:pos="9638"/>
        </w:tabs>
        <w:spacing w:line="240" w:lineRule="auto"/>
        <w:rPr>
          <w:lang w:val="uk-UA"/>
        </w:rPr>
      </w:pPr>
      <w:r w:rsidRPr="00D12B48">
        <w:rPr>
          <w:lang w:val="uk-UA"/>
        </w:rPr>
        <w:t>де р – кількість кластерів.</w:t>
      </w:r>
    </w:p>
    <w:p w14:paraId="4208F8C7" w14:textId="77777777" w:rsidR="00742FAD" w:rsidRPr="00D12B48" w:rsidRDefault="00742FAD" w:rsidP="004E719D">
      <w:pPr>
        <w:pStyle w:val="a5"/>
        <w:tabs>
          <w:tab w:val="right" w:pos="9638"/>
        </w:tabs>
        <w:spacing w:line="240" w:lineRule="auto"/>
        <w:rPr>
          <w:lang w:val="uk-UA"/>
        </w:rPr>
      </w:pPr>
      <w:r w:rsidRPr="00D12B48">
        <w:rPr>
          <w:lang w:val="uk-UA"/>
        </w:rPr>
        <w:t>2. Сума попарних внутрішньокласових відстаней</w:t>
      </w:r>
    </w:p>
    <w:p w14:paraId="6D3CBA64" w14:textId="77777777" w:rsidR="00742FAD" w:rsidRPr="00D12B48" w:rsidRDefault="00742FAD" w:rsidP="004E719D">
      <w:pPr>
        <w:pStyle w:val="a5"/>
        <w:tabs>
          <w:tab w:val="center" w:pos="4500"/>
          <w:tab w:val="right" w:pos="9638"/>
        </w:tabs>
        <w:spacing w:line="240" w:lineRule="auto"/>
        <w:ind w:firstLine="0"/>
        <w:rPr>
          <w:lang w:val="uk-UA"/>
        </w:rPr>
      </w:pPr>
      <w:r w:rsidRPr="00D12B48">
        <w:rPr>
          <w:lang w:val="uk-UA"/>
        </w:rPr>
        <w:tab/>
      </w:r>
      <w:r w:rsidRPr="00D12B48">
        <w:rPr>
          <w:position w:val="-32"/>
          <w:lang w:val="uk-UA"/>
        </w:rPr>
        <w:object w:dxaOrig="2120" w:dyaOrig="720" w14:anchorId="22A75D46">
          <v:shape id="_x0000_i1227" type="#_x0000_t75" style="width:106.4pt;height:36pt" o:ole="">
            <v:imagedata r:id="rId410" o:title=""/>
          </v:shape>
          <o:OLEObject Type="Embed" ProgID="Equation.DSMT4" ShapeID="_x0000_i1227" DrawAspect="Content" ObjectID="_1763129198" r:id="rId411"/>
        </w:object>
      </w:r>
      <w:r w:rsidRPr="00D12B48">
        <w:rPr>
          <w:lang w:val="uk-UA"/>
        </w:rPr>
        <w:tab/>
        <w:t>(4.13)</w:t>
      </w:r>
    </w:p>
    <w:p w14:paraId="4DC76ED6" w14:textId="77777777" w:rsidR="00742FAD" w:rsidRPr="00D12B48" w:rsidRDefault="00742FAD" w:rsidP="00F9683D">
      <w:pPr>
        <w:pStyle w:val="a5"/>
        <w:spacing w:line="240" w:lineRule="auto"/>
        <w:rPr>
          <w:lang w:val="uk-UA"/>
        </w:rPr>
      </w:pPr>
      <w:r w:rsidRPr="00D12B48">
        <w:rPr>
          <w:lang w:val="uk-UA"/>
        </w:rPr>
        <w:t>де р – кількість кластерів.</w:t>
      </w:r>
    </w:p>
    <w:p w14:paraId="76F3DFC8" w14:textId="77777777" w:rsidR="00742FAD" w:rsidRPr="00D12B48" w:rsidRDefault="00742FAD" w:rsidP="00F9683D">
      <w:pPr>
        <w:pStyle w:val="a5"/>
        <w:spacing w:line="240" w:lineRule="auto"/>
        <w:rPr>
          <w:lang w:val="uk-UA"/>
        </w:rPr>
      </w:pPr>
      <w:r w:rsidRPr="00D12B48">
        <w:rPr>
          <w:i/>
          <w:lang w:val="uk-UA"/>
        </w:rPr>
        <w:t xml:space="preserve">Основні типи кластерів-процедур. </w:t>
      </w:r>
      <w:r w:rsidRPr="00D12B48">
        <w:rPr>
          <w:lang w:val="uk-UA"/>
        </w:rPr>
        <w:t>Існують різні різновиди кластерного аналізу, які можуть дати різну розбивку на кластери. Це ізотонічне й ізоморфне розбивки. При ізотонічній розбивці групи об'єктів, складаються з однорідних за рівнем значень, а при ізоморфній в групи включаються об'єкти, близькі за структурою, тобто в які пропорції ознак мало відрізняються. Наприклад, є дані, які характеризують розподіл прибутку на розширення виробництва, наукові дослідження, соціальні виплати й т.д. При ізотонічній розбивці групи будуть складатися з фірм, у яких рівні прибутку близькі, а при ізоморфній – в однорідні групи будуть включатися ті компанії, у яких структура розподілу прибутку подібна.</w:t>
      </w:r>
    </w:p>
    <w:p w14:paraId="04DCE5E9" w14:textId="77777777" w:rsidR="00742FAD" w:rsidRPr="00D12B48" w:rsidRDefault="00742FAD" w:rsidP="00F9683D">
      <w:pPr>
        <w:pStyle w:val="a5"/>
        <w:spacing w:line="240" w:lineRule="auto"/>
        <w:rPr>
          <w:lang w:val="uk-UA"/>
        </w:rPr>
      </w:pPr>
      <w:r w:rsidRPr="00D12B48">
        <w:rPr>
          <w:lang w:val="uk-UA"/>
        </w:rPr>
        <w:t xml:space="preserve">Розрізняють ієрархічні агломеративні (дівізімні) процедури, які складаються в послідовному об'єднанні (поділі) груп елементів спочатку найближчих (далеких), а потім усе більше віддалених друг від друга (наближених друг до друга). При цьому агломеративні процедури починають звичайно з об'єднання окремих елементів, а дівізімні – з розбивки всієї вихідної сукупності спостережень. На відміну від агломеративних процедур, ітераційні </w:t>
      </w:r>
      <w:r w:rsidRPr="00D12B48">
        <w:rPr>
          <w:lang w:val="uk-UA"/>
        </w:rPr>
        <w:lastRenderedPageBreak/>
        <w:t>алгоритми оперують безпосередньо первинними даними; формуються кластери одного рангу, иєрархічно не підпорядковані.</w:t>
      </w:r>
    </w:p>
    <w:p w14:paraId="296CBEA3" w14:textId="77777777" w:rsidR="00742FAD" w:rsidRPr="00D12B48" w:rsidRDefault="00742FAD" w:rsidP="00F9683D">
      <w:pPr>
        <w:pStyle w:val="a5"/>
        <w:spacing w:line="240" w:lineRule="auto"/>
        <w:rPr>
          <w:lang w:val="uk-UA"/>
        </w:rPr>
      </w:pPr>
      <w:r w:rsidRPr="00D12B48">
        <w:rPr>
          <w:lang w:val="uk-UA"/>
        </w:rPr>
        <w:t>Серед иєрархічних найбільш відома агломеративна процедура. Загальну схему агломеративної кластер-процедури на матриці відстаней можна представити як повторення операцій:</w:t>
      </w:r>
    </w:p>
    <w:p w14:paraId="4BDA4663" w14:textId="77777777" w:rsidR="00742FAD" w:rsidRPr="00D12B48" w:rsidRDefault="00742FAD" w:rsidP="00F9683D">
      <w:pPr>
        <w:pStyle w:val="a"/>
        <w:spacing w:line="240" w:lineRule="auto"/>
        <w:rPr>
          <w:lang w:val="uk-UA"/>
        </w:rPr>
      </w:pPr>
      <w:r w:rsidRPr="00D12B48">
        <w:rPr>
          <w:lang w:val="uk-UA"/>
        </w:rPr>
        <w:t>пошук мінімальної відстані між j та k-им кластерами;</w:t>
      </w:r>
    </w:p>
    <w:p w14:paraId="0FCB0F45" w14:textId="77777777" w:rsidR="00742FAD" w:rsidRPr="00D12B48" w:rsidRDefault="00742FAD" w:rsidP="00F9683D">
      <w:pPr>
        <w:pStyle w:val="a"/>
        <w:spacing w:line="240" w:lineRule="auto"/>
        <w:rPr>
          <w:lang w:val="uk-UA"/>
        </w:rPr>
      </w:pPr>
      <w:r w:rsidRPr="00D12B48">
        <w:rPr>
          <w:lang w:val="uk-UA"/>
        </w:rPr>
        <w:t>об'єднання j та k в один кластер i присвоєння останньому загального індексу q;</w:t>
      </w:r>
    </w:p>
    <w:p w14:paraId="7C159298" w14:textId="77777777" w:rsidR="00742FAD" w:rsidRPr="00D12B48" w:rsidRDefault="00742FAD" w:rsidP="00F9683D">
      <w:pPr>
        <w:pStyle w:val="a"/>
        <w:spacing w:line="240" w:lineRule="auto"/>
        <w:rPr>
          <w:lang w:val="uk-UA"/>
        </w:rPr>
      </w:pPr>
      <w:r w:rsidRPr="00D12B48">
        <w:rPr>
          <w:lang w:val="uk-UA"/>
        </w:rPr>
        <w:t>розрахунок відстаней від сформованим кластером q до інших одиниць сукупності по формулі:</w:t>
      </w:r>
    </w:p>
    <w:p w14:paraId="62A5CAD3" w14:textId="77777777" w:rsidR="00742FAD" w:rsidRPr="00D12B48" w:rsidRDefault="00742FAD" w:rsidP="004E719D">
      <w:pPr>
        <w:pStyle w:val="a5"/>
        <w:tabs>
          <w:tab w:val="center" w:pos="4500"/>
          <w:tab w:val="right" w:pos="9638"/>
        </w:tabs>
        <w:spacing w:line="240" w:lineRule="auto"/>
        <w:ind w:firstLine="0"/>
        <w:rPr>
          <w:lang w:val="uk-UA"/>
        </w:rPr>
      </w:pPr>
      <w:r w:rsidRPr="00D12B48">
        <w:rPr>
          <w:lang w:val="uk-UA"/>
        </w:rPr>
        <w:tab/>
      </w:r>
      <w:r w:rsidRPr="00D12B48">
        <w:rPr>
          <w:position w:val="-14"/>
          <w:lang w:val="uk-UA"/>
        </w:rPr>
        <w:object w:dxaOrig="3860" w:dyaOrig="380" w14:anchorId="09B20C0B">
          <v:shape id="_x0000_i1228" type="#_x0000_t75" style="width:193.45pt;height:19.35pt" o:ole="">
            <v:imagedata r:id="rId412" o:title=""/>
          </v:shape>
          <o:OLEObject Type="Embed" ProgID="Equation.DSMT4" ShapeID="_x0000_i1228" DrawAspect="Content" ObjectID="_1763129199" r:id="rId413"/>
        </w:object>
      </w:r>
      <w:r w:rsidRPr="00D12B48">
        <w:rPr>
          <w:lang w:val="uk-UA"/>
        </w:rPr>
        <w:tab/>
        <w:t>(4.14)</w:t>
      </w:r>
    </w:p>
    <w:p w14:paraId="0D62F95D" w14:textId="77777777" w:rsidR="00742FAD" w:rsidRPr="00D12B48" w:rsidRDefault="00742FAD" w:rsidP="00F9683D">
      <w:pPr>
        <w:pStyle w:val="a5"/>
        <w:spacing w:line="240" w:lineRule="auto"/>
        <w:rPr>
          <w:lang w:val="uk-UA"/>
        </w:rPr>
      </w:pPr>
      <w:r w:rsidRPr="00D12B48">
        <w:rPr>
          <w:lang w:val="uk-UA"/>
        </w:rPr>
        <w:t>Значення коефіцієнтів а</w:t>
      </w:r>
      <w:r w:rsidRPr="00D12B48">
        <w:rPr>
          <w:vertAlign w:val="subscript"/>
          <w:lang w:val="uk-UA"/>
        </w:rPr>
        <w:t>1</w:t>
      </w:r>
      <w:r w:rsidRPr="00D12B48">
        <w:rPr>
          <w:lang w:val="uk-UA"/>
        </w:rPr>
        <w:t>, а</w:t>
      </w:r>
      <w:r w:rsidRPr="00D12B48">
        <w:rPr>
          <w:vertAlign w:val="subscript"/>
          <w:lang w:val="uk-UA"/>
        </w:rPr>
        <w:t>2</w:t>
      </w:r>
      <w:r w:rsidRPr="00D12B48">
        <w:rPr>
          <w:lang w:val="uk-UA"/>
        </w:rPr>
        <w:t>, а</w:t>
      </w:r>
      <w:r w:rsidRPr="00D12B48">
        <w:rPr>
          <w:vertAlign w:val="subscript"/>
          <w:lang w:val="uk-UA"/>
        </w:rPr>
        <w:t>3</w:t>
      </w:r>
      <w:r w:rsidRPr="00D12B48">
        <w:rPr>
          <w:lang w:val="uk-UA"/>
        </w:rPr>
        <w:t>, а</w:t>
      </w:r>
      <w:r w:rsidRPr="00D12B48">
        <w:rPr>
          <w:vertAlign w:val="subscript"/>
          <w:lang w:val="uk-UA"/>
        </w:rPr>
        <w:t>4</w:t>
      </w:r>
      <w:r w:rsidRPr="00D12B48">
        <w:rPr>
          <w:lang w:val="uk-UA"/>
        </w:rPr>
        <w:t xml:space="preserve"> залежать від алгоритму формування кластерів. Для трьох найбільш відомих алгоритмів їхні значення наведені в таблиці 4.1.</w:t>
      </w:r>
    </w:p>
    <w:p w14:paraId="47158AC2" w14:textId="77777777" w:rsidR="008A3B24" w:rsidRDefault="008A3B24" w:rsidP="00F9683D">
      <w:pPr>
        <w:pStyle w:val="a5"/>
        <w:spacing w:line="240" w:lineRule="auto"/>
        <w:jc w:val="right"/>
        <w:rPr>
          <w:lang w:val="uk-UA"/>
        </w:rPr>
      </w:pPr>
    </w:p>
    <w:p w14:paraId="5D8BFD97" w14:textId="2D2CA77B" w:rsidR="00742FAD" w:rsidRPr="00D12B48" w:rsidRDefault="004E719D" w:rsidP="00F9683D">
      <w:pPr>
        <w:pStyle w:val="a5"/>
        <w:spacing w:line="240" w:lineRule="auto"/>
        <w:jc w:val="center"/>
        <w:rPr>
          <w:lang w:val="uk-UA"/>
        </w:rPr>
      </w:pPr>
      <w:r w:rsidRPr="00B12D10">
        <w:rPr>
          <w:szCs w:val="28"/>
        </w:rPr>
        <w:t xml:space="preserve">Таблиця </w:t>
      </w:r>
      <w:r>
        <w:rPr>
          <w:szCs w:val="28"/>
          <w:lang w:val="uk-UA"/>
        </w:rPr>
        <w:t>4</w:t>
      </w:r>
      <w:r w:rsidRPr="00B12D10">
        <w:rPr>
          <w:szCs w:val="28"/>
        </w:rPr>
        <w:t>.</w:t>
      </w:r>
      <w:r>
        <w:rPr>
          <w:szCs w:val="28"/>
        </w:rPr>
        <w:t>1</w:t>
      </w:r>
      <w:r w:rsidRPr="00B12D10">
        <w:rPr>
          <w:szCs w:val="28"/>
        </w:rPr>
        <w:t xml:space="preserve"> – </w:t>
      </w:r>
      <w:r w:rsidR="00742FAD" w:rsidRPr="00D12B48">
        <w:rPr>
          <w:lang w:val="uk-UA"/>
        </w:rPr>
        <w:t>Коефіцієнти формули розрахунку відстаней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3294"/>
        <w:gridCol w:w="745"/>
        <w:gridCol w:w="746"/>
        <w:gridCol w:w="746"/>
        <w:gridCol w:w="746"/>
      </w:tblGrid>
      <w:tr w:rsidR="00742FAD" w:rsidRPr="00CE0C59" w14:paraId="2B85C05A" w14:textId="77777777" w:rsidTr="00CE0C59">
        <w:tc>
          <w:tcPr>
            <w:tcW w:w="3294" w:type="dxa"/>
            <w:shd w:val="clear" w:color="auto" w:fill="auto"/>
            <w:vAlign w:val="center"/>
          </w:tcPr>
          <w:p w14:paraId="5E8C711B" w14:textId="77777777" w:rsidR="00742FAD" w:rsidRPr="00CE0C59" w:rsidRDefault="00742FAD" w:rsidP="00CE0C59">
            <w:pPr>
              <w:pStyle w:val="a5"/>
              <w:spacing w:line="240" w:lineRule="auto"/>
              <w:ind w:firstLine="0"/>
              <w:jc w:val="center"/>
              <w:rPr>
                <w:sz w:val="24"/>
                <w:lang w:val="uk-UA"/>
              </w:rPr>
            </w:pPr>
            <w:r w:rsidRPr="00CE0C59">
              <w:rPr>
                <w:sz w:val="24"/>
                <w:lang w:val="uk-UA"/>
              </w:rPr>
              <w:t>Алгоритм</w:t>
            </w:r>
          </w:p>
        </w:tc>
        <w:tc>
          <w:tcPr>
            <w:tcW w:w="3294" w:type="dxa"/>
            <w:shd w:val="clear" w:color="auto" w:fill="auto"/>
            <w:vAlign w:val="center"/>
          </w:tcPr>
          <w:p w14:paraId="4CDBFE30" w14:textId="77777777" w:rsidR="00742FAD" w:rsidRPr="00CE0C59" w:rsidRDefault="00742FAD" w:rsidP="00CE0C59">
            <w:pPr>
              <w:pStyle w:val="a5"/>
              <w:spacing w:line="240" w:lineRule="auto"/>
              <w:ind w:firstLine="0"/>
              <w:jc w:val="center"/>
              <w:rPr>
                <w:sz w:val="24"/>
                <w:lang w:val="uk-UA"/>
              </w:rPr>
            </w:pPr>
            <w:r w:rsidRPr="00CE0C59">
              <w:rPr>
                <w:sz w:val="24"/>
                <w:lang w:val="uk-UA"/>
              </w:rPr>
              <w:t>Принцип розрахунку відстаней</w:t>
            </w:r>
          </w:p>
        </w:tc>
        <w:tc>
          <w:tcPr>
            <w:tcW w:w="745" w:type="dxa"/>
            <w:shd w:val="clear" w:color="auto" w:fill="auto"/>
            <w:vAlign w:val="center"/>
          </w:tcPr>
          <w:p w14:paraId="2EB34810" w14:textId="77777777" w:rsidR="00742FAD" w:rsidRPr="00CE0C59" w:rsidRDefault="00742FAD" w:rsidP="00CE0C59">
            <w:pPr>
              <w:pStyle w:val="a5"/>
              <w:spacing w:line="240" w:lineRule="auto"/>
              <w:ind w:firstLine="0"/>
              <w:jc w:val="center"/>
              <w:rPr>
                <w:sz w:val="24"/>
                <w:lang w:val="uk-UA"/>
              </w:rPr>
            </w:pPr>
            <w:r w:rsidRPr="00CE0C59">
              <w:rPr>
                <w:lang w:val="uk-UA"/>
              </w:rPr>
              <w:t>а</w:t>
            </w:r>
            <w:r w:rsidRPr="00CE0C59">
              <w:rPr>
                <w:vertAlign w:val="subscript"/>
                <w:lang w:val="uk-UA"/>
              </w:rPr>
              <w:t>1</w:t>
            </w:r>
          </w:p>
        </w:tc>
        <w:tc>
          <w:tcPr>
            <w:tcW w:w="746" w:type="dxa"/>
            <w:shd w:val="clear" w:color="auto" w:fill="auto"/>
            <w:vAlign w:val="center"/>
          </w:tcPr>
          <w:p w14:paraId="2EE05260" w14:textId="77777777" w:rsidR="00742FAD" w:rsidRPr="00CE0C59" w:rsidRDefault="00742FAD" w:rsidP="00CE0C59">
            <w:pPr>
              <w:pStyle w:val="a5"/>
              <w:spacing w:line="240" w:lineRule="auto"/>
              <w:ind w:firstLine="0"/>
              <w:jc w:val="center"/>
              <w:rPr>
                <w:sz w:val="24"/>
                <w:lang w:val="uk-UA"/>
              </w:rPr>
            </w:pPr>
            <w:r w:rsidRPr="00CE0C59">
              <w:rPr>
                <w:lang w:val="uk-UA"/>
              </w:rPr>
              <w:t>а</w:t>
            </w:r>
            <w:r w:rsidRPr="00CE0C59">
              <w:rPr>
                <w:vertAlign w:val="subscript"/>
                <w:lang w:val="uk-UA"/>
              </w:rPr>
              <w:t>2</w:t>
            </w:r>
          </w:p>
        </w:tc>
        <w:tc>
          <w:tcPr>
            <w:tcW w:w="746" w:type="dxa"/>
            <w:shd w:val="clear" w:color="auto" w:fill="auto"/>
            <w:vAlign w:val="center"/>
          </w:tcPr>
          <w:p w14:paraId="6EC4E811" w14:textId="77777777" w:rsidR="00742FAD" w:rsidRPr="00CE0C59" w:rsidRDefault="00742FAD" w:rsidP="00CE0C59">
            <w:pPr>
              <w:pStyle w:val="a5"/>
              <w:spacing w:line="240" w:lineRule="auto"/>
              <w:ind w:firstLine="0"/>
              <w:jc w:val="center"/>
              <w:rPr>
                <w:sz w:val="24"/>
                <w:lang w:val="uk-UA"/>
              </w:rPr>
            </w:pPr>
            <w:r w:rsidRPr="00CE0C59">
              <w:rPr>
                <w:lang w:val="uk-UA"/>
              </w:rPr>
              <w:t>а</w:t>
            </w:r>
            <w:r w:rsidRPr="00CE0C59">
              <w:rPr>
                <w:vertAlign w:val="subscript"/>
                <w:lang w:val="uk-UA"/>
              </w:rPr>
              <w:t>3</w:t>
            </w:r>
          </w:p>
        </w:tc>
        <w:tc>
          <w:tcPr>
            <w:tcW w:w="746" w:type="dxa"/>
            <w:shd w:val="clear" w:color="auto" w:fill="auto"/>
            <w:vAlign w:val="center"/>
          </w:tcPr>
          <w:p w14:paraId="1307C10D" w14:textId="77777777" w:rsidR="00742FAD" w:rsidRPr="00CE0C59" w:rsidRDefault="00742FAD" w:rsidP="00CE0C59">
            <w:pPr>
              <w:pStyle w:val="a5"/>
              <w:spacing w:line="240" w:lineRule="auto"/>
              <w:ind w:firstLine="0"/>
              <w:jc w:val="center"/>
              <w:rPr>
                <w:sz w:val="24"/>
                <w:lang w:val="uk-UA"/>
              </w:rPr>
            </w:pPr>
            <w:r w:rsidRPr="00CE0C59">
              <w:rPr>
                <w:lang w:val="uk-UA"/>
              </w:rPr>
              <w:t>а</w:t>
            </w:r>
            <w:r w:rsidRPr="00CE0C59">
              <w:rPr>
                <w:vertAlign w:val="subscript"/>
                <w:lang w:val="uk-UA"/>
              </w:rPr>
              <w:t>4</w:t>
            </w:r>
          </w:p>
        </w:tc>
      </w:tr>
      <w:tr w:rsidR="00742FAD" w:rsidRPr="00CE0C59" w14:paraId="4198AC67" w14:textId="77777777" w:rsidTr="00CE0C59">
        <w:tc>
          <w:tcPr>
            <w:tcW w:w="3294" w:type="dxa"/>
            <w:shd w:val="clear" w:color="auto" w:fill="auto"/>
            <w:vAlign w:val="center"/>
          </w:tcPr>
          <w:p w14:paraId="4531121D" w14:textId="77777777" w:rsidR="00742FAD" w:rsidRPr="00CE0C59" w:rsidRDefault="00742FAD" w:rsidP="00CE0C59">
            <w:pPr>
              <w:pStyle w:val="a5"/>
              <w:spacing w:line="240" w:lineRule="auto"/>
              <w:ind w:firstLine="0"/>
              <w:jc w:val="left"/>
              <w:rPr>
                <w:sz w:val="24"/>
                <w:lang w:val="uk-UA"/>
              </w:rPr>
            </w:pPr>
            <w:r w:rsidRPr="00CE0C59">
              <w:rPr>
                <w:sz w:val="24"/>
                <w:lang w:val="uk-UA"/>
              </w:rPr>
              <w:t>Одиночного зв'язку</w:t>
            </w:r>
          </w:p>
        </w:tc>
        <w:tc>
          <w:tcPr>
            <w:tcW w:w="3294" w:type="dxa"/>
            <w:shd w:val="clear" w:color="auto" w:fill="auto"/>
            <w:vAlign w:val="center"/>
          </w:tcPr>
          <w:p w14:paraId="0690BF13" w14:textId="77777777" w:rsidR="00742FAD" w:rsidRPr="00CE0C59" w:rsidRDefault="00742FAD" w:rsidP="00CE0C59">
            <w:pPr>
              <w:pStyle w:val="a5"/>
              <w:spacing w:line="240" w:lineRule="auto"/>
              <w:ind w:firstLine="0"/>
              <w:jc w:val="center"/>
              <w:rPr>
                <w:sz w:val="24"/>
                <w:lang w:val="uk-UA"/>
              </w:rPr>
            </w:pPr>
            <w:r w:rsidRPr="00CE0C59">
              <w:rPr>
                <w:sz w:val="24"/>
                <w:lang w:val="uk-UA"/>
              </w:rPr>
              <w:t>найближчий сусід</w:t>
            </w:r>
          </w:p>
        </w:tc>
        <w:tc>
          <w:tcPr>
            <w:tcW w:w="745" w:type="dxa"/>
            <w:shd w:val="clear" w:color="auto" w:fill="auto"/>
            <w:vAlign w:val="center"/>
          </w:tcPr>
          <w:p w14:paraId="79FEFBE3" w14:textId="77777777" w:rsidR="00742FAD" w:rsidRPr="00CE0C59" w:rsidRDefault="00742FAD" w:rsidP="00CE0C59">
            <w:pPr>
              <w:pStyle w:val="a5"/>
              <w:spacing w:line="240" w:lineRule="auto"/>
              <w:ind w:firstLine="0"/>
              <w:jc w:val="center"/>
              <w:rPr>
                <w:sz w:val="24"/>
                <w:lang w:val="uk-UA"/>
              </w:rPr>
            </w:pPr>
            <w:r w:rsidRPr="00CE0C59">
              <w:rPr>
                <w:sz w:val="24"/>
                <w:lang w:val="uk-UA"/>
              </w:rPr>
              <w:t>0,5</w:t>
            </w:r>
          </w:p>
        </w:tc>
        <w:tc>
          <w:tcPr>
            <w:tcW w:w="746" w:type="dxa"/>
            <w:shd w:val="clear" w:color="auto" w:fill="auto"/>
            <w:vAlign w:val="center"/>
          </w:tcPr>
          <w:p w14:paraId="46123850" w14:textId="77777777" w:rsidR="00742FAD" w:rsidRPr="00CE0C59" w:rsidRDefault="00742FAD" w:rsidP="00CE0C59">
            <w:pPr>
              <w:pStyle w:val="a5"/>
              <w:spacing w:line="240" w:lineRule="auto"/>
              <w:ind w:firstLine="0"/>
              <w:jc w:val="center"/>
              <w:rPr>
                <w:sz w:val="24"/>
                <w:lang w:val="uk-UA"/>
              </w:rPr>
            </w:pPr>
            <w:r w:rsidRPr="00CE0C59">
              <w:rPr>
                <w:sz w:val="24"/>
                <w:lang w:val="uk-UA"/>
              </w:rPr>
              <w:t>0,5</w:t>
            </w:r>
          </w:p>
        </w:tc>
        <w:tc>
          <w:tcPr>
            <w:tcW w:w="746" w:type="dxa"/>
            <w:shd w:val="clear" w:color="auto" w:fill="auto"/>
            <w:vAlign w:val="center"/>
          </w:tcPr>
          <w:p w14:paraId="440730DA" w14:textId="77777777" w:rsidR="00742FAD" w:rsidRPr="00CE0C59" w:rsidRDefault="00742FAD" w:rsidP="00CE0C59">
            <w:pPr>
              <w:pStyle w:val="a5"/>
              <w:spacing w:line="240" w:lineRule="auto"/>
              <w:ind w:firstLine="0"/>
              <w:jc w:val="center"/>
              <w:rPr>
                <w:sz w:val="24"/>
                <w:lang w:val="uk-UA"/>
              </w:rPr>
            </w:pPr>
            <w:r w:rsidRPr="00CE0C59">
              <w:rPr>
                <w:sz w:val="24"/>
                <w:lang w:val="uk-UA"/>
              </w:rPr>
              <w:t>0</w:t>
            </w:r>
          </w:p>
        </w:tc>
        <w:tc>
          <w:tcPr>
            <w:tcW w:w="746" w:type="dxa"/>
            <w:shd w:val="clear" w:color="auto" w:fill="auto"/>
            <w:vAlign w:val="center"/>
          </w:tcPr>
          <w:p w14:paraId="62E9E23A" w14:textId="77777777" w:rsidR="00742FAD" w:rsidRPr="00CE0C59" w:rsidRDefault="00742FAD" w:rsidP="00CE0C59">
            <w:pPr>
              <w:pStyle w:val="a5"/>
              <w:spacing w:line="240" w:lineRule="auto"/>
              <w:ind w:firstLine="0"/>
              <w:jc w:val="center"/>
              <w:rPr>
                <w:sz w:val="24"/>
                <w:lang w:val="uk-UA"/>
              </w:rPr>
            </w:pPr>
            <w:r w:rsidRPr="00CE0C59">
              <w:rPr>
                <w:sz w:val="24"/>
                <w:lang w:val="uk-UA"/>
              </w:rPr>
              <w:t>-0,5</w:t>
            </w:r>
          </w:p>
        </w:tc>
      </w:tr>
      <w:tr w:rsidR="00742FAD" w:rsidRPr="00CE0C59" w14:paraId="6FB26403" w14:textId="77777777" w:rsidTr="00CE0C59">
        <w:tc>
          <w:tcPr>
            <w:tcW w:w="3294" w:type="dxa"/>
            <w:shd w:val="clear" w:color="auto" w:fill="auto"/>
            <w:vAlign w:val="center"/>
          </w:tcPr>
          <w:p w14:paraId="191AC363" w14:textId="77777777" w:rsidR="00742FAD" w:rsidRPr="00CE0C59" w:rsidRDefault="00742FAD" w:rsidP="00CE0C59">
            <w:pPr>
              <w:pStyle w:val="a5"/>
              <w:spacing w:line="240" w:lineRule="auto"/>
              <w:ind w:firstLine="0"/>
              <w:jc w:val="left"/>
              <w:rPr>
                <w:sz w:val="24"/>
                <w:lang w:val="uk-UA"/>
              </w:rPr>
            </w:pPr>
            <w:r w:rsidRPr="00CE0C59">
              <w:rPr>
                <w:sz w:val="24"/>
                <w:lang w:val="uk-UA"/>
              </w:rPr>
              <w:t>Повного зв'язку</w:t>
            </w:r>
          </w:p>
        </w:tc>
        <w:tc>
          <w:tcPr>
            <w:tcW w:w="3294" w:type="dxa"/>
            <w:shd w:val="clear" w:color="auto" w:fill="auto"/>
            <w:vAlign w:val="center"/>
          </w:tcPr>
          <w:p w14:paraId="32C669E2" w14:textId="77777777" w:rsidR="00742FAD" w:rsidRPr="00CE0C59" w:rsidRDefault="00742FAD" w:rsidP="00CE0C59">
            <w:pPr>
              <w:pStyle w:val="a5"/>
              <w:spacing w:line="240" w:lineRule="auto"/>
              <w:ind w:firstLine="0"/>
              <w:jc w:val="center"/>
              <w:rPr>
                <w:sz w:val="24"/>
                <w:lang w:val="uk-UA"/>
              </w:rPr>
            </w:pPr>
            <w:r w:rsidRPr="00CE0C59">
              <w:rPr>
                <w:sz w:val="24"/>
                <w:lang w:val="uk-UA"/>
              </w:rPr>
              <w:t>далекий сусід</w:t>
            </w:r>
          </w:p>
        </w:tc>
        <w:tc>
          <w:tcPr>
            <w:tcW w:w="745" w:type="dxa"/>
            <w:shd w:val="clear" w:color="auto" w:fill="auto"/>
            <w:vAlign w:val="center"/>
          </w:tcPr>
          <w:p w14:paraId="00D8D06F" w14:textId="77777777" w:rsidR="00742FAD" w:rsidRPr="00CE0C59" w:rsidRDefault="00742FAD" w:rsidP="00CE0C59">
            <w:pPr>
              <w:pStyle w:val="a5"/>
              <w:spacing w:line="240" w:lineRule="auto"/>
              <w:ind w:firstLine="0"/>
              <w:jc w:val="center"/>
              <w:rPr>
                <w:sz w:val="24"/>
                <w:lang w:val="uk-UA"/>
              </w:rPr>
            </w:pPr>
            <w:r w:rsidRPr="00CE0C59">
              <w:rPr>
                <w:sz w:val="24"/>
                <w:lang w:val="uk-UA"/>
              </w:rPr>
              <w:t>0,5</w:t>
            </w:r>
          </w:p>
        </w:tc>
        <w:tc>
          <w:tcPr>
            <w:tcW w:w="746" w:type="dxa"/>
            <w:shd w:val="clear" w:color="auto" w:fill="auto"/>
            <w:vAlign w:val="center"/>
          </w:tcPr>
          <w:p w14:paraId="18C0D0D3" w14:textId="77777777" w:rsidR="00742FAD" w:rsidRPr="00CE0C59" w:rsidRDefault="00742FAD" w:rsidP="00CE0C59">
            <w:pPr>
              <w:pStyle w:val="a5"/>
              <w:spacing w:line="240" w:lineRule="auto"/>
              <w:ind w:firstLine="0"/>
              <w:jc w:val="center"/>
              <w:rPr>
                <w:sz w:val="24"/>
                <w:lang w:val="uk-UA"/>
              </w:rPr>
            </w:pPr>
            <w:r w:rsidRPr="00CE0C59">
              <w:rPr>
                <w:sz w:val="24"/>
                <w:lang w:val="uk-UA"/>
              </w:rPr>
              <w:t>0,5</w:t>
            </w:r>
          </w:p>
        </w:tc>
        <w:tc>
          <w:tcPr>
            <w:tcW w:w="746" w:type="dxa"/>
            <w:shd w:val="clear" w:color="auto" w:fill="auto"/>
            <w:vAlign w:val="center"/>
          </w:tcPr>
          <w:p w14:paraId="3817DF5C" w14:textId="77777777" w:rsidR="00742FAD" w:rsidRPr="00CE0C59" w:rsidRDefault="00742FAD" w:rsidP="00CE0C59">
            <w:pPr>
              <w:pStyle w:val="a5"/>
              <w:spacing w:line="240" w:lineRule="auto"/>
              <w:ind w:firstLine="0"/>
              <w:jc w:val="center"/>
              <w:rPr>
                <w:sz w:val="24"/>
                <w:lang w:val="uk-UA"/>
              </w:rPr>
            </w:pPr>
            <w:r w:rsidRPr="00CE0C59">
              <w:rPr>
                <w:sz w:val="24"/>
                <w:lang w:val="uk-UA"/>
              </w:rPr>
              <w:t>0</w:t>
            </w:r>
          </w:p>
        </w:tc>
        <w:tc>
          <w:tcPr>
            <w:tcW w:w="746" w:type="dxa"/>
            <w:shd w:val="clear" w:color="auto" w:fill="auto"/>
            <w:vAlign w:val="center"/>
          </w:tcPr>
          <w:p w14:paraId="06E08DF3" w14:textId="77777777" w:rsidR="00742FAD" w:rsidRPr="00CE0C59" w:rsidRDefault="00742FAD" w:rsidP="00CE0C59">
            <w:pPr>
              <w:pStyle w:val="a5"/>
              <w:spacing w:line="240" w:lineRule="auto"/>
              <w:ind w:firstLine="0"/>
              <w:jc w:val="center"/>
              <w:rPr>
                <w:sz w:val="24"/>
                <w:lang w:val="uk-UA"/>
              </w:rPr>
            </w:pPr>
            <w:r w:rsidRPr="00CE0C59">
              <w:rPr>
                <w:sz w:val="24"/>
                <w:lang w:val="uk-UA"/>
              </w:rPr>
              <w:t>0,5</w:t>
            </w:r>
          </w:p>
        </w:tc>
      </w:tr>
      <w:tr w:rsidR="00742FAD" w:rsidRPr="00CE0C59" w14:paraId="0AAC4CF1" w14:textId="77777777" w:rsidTr="00CE0C59">
        <w:tc>
          <w:tcPr>
            <w:tcW w:w="3294" w:type="dxa"/>
            <w:shd w:val="clear" w:color="auto" w:fill="auto"/>
            <w:vAlign w:val="center"/>
          </w:tcPr>
          <w:p w14:paraId="29B3C4E5" w14:textId="77777777" w:rsidR="00742FAD" w:rsidRPr="00CE0C59" w:rsidRDefault="00742FAD" w:rsidP="00CE0C59">
            <w:pPr>
              <w:pStyle w:val="a5"/>
              <w:spacing w:line="240" w:lineRule="auto"/>
              <w:ind w:firstLine="0"/>
              <w:jc w:val="left"/>
              <w:rPr>
                <w:sz w:val="24"/>
                <w:lang w:val="uk-UA"/>
              </w:rPr>
            </w:pPr>
            <w:r w:rsidRPr="00CE0C59">
              <w:rPr>
                <w:sz w:val="24"/>
                <w:lang w:val="uk-UA"/>
              </w:rPr>
              <w:t>Середнього зв'язку</w:t>
            </w:r>
          </w:p>
        </w:tc>
        <w:tc>
          <w:tcPr>
            <w:tcW w:w="3294" w:type="dxa"/>
            <w:shd w:val="clear" w:color="auto" w:fill="auto"/>
            <w:vAlign w:val="center"/>
          </w:tcPr>
          <w:p w14:paraId="70955E21" w14:textId="77777777" w:rsidR="00742FAD" w:rsidRPr="00CE0C59" w:rsidRDefault="00742FAD" w:rsidP="00CE0C59">
            <w:pPr>
              <w:pStyle w:val="a5"/>
              <w:spacing w:line="240" w:lineRule="auto"/>
              <w:ind w:firstLine="0"/>
              <w:jc w:val="center"/>
              <w:rPr>
                <w:sz w:val="24"/>
                <w:lang w:val="uk-UA"/>
              </w:rPr>
            </w:pPr>
            <w:r w:rsidRPr="00CE0C59">
              <w:rPr>
                <w:sz w:val="24"/>
                <w:lang w:val="uk-UA"/>
              </w:rPr>
              <w:t>середнього зв'язку</w:t>
            </w:r>
          </w:p>
        </w:tc>
        <w:tc>
          <w:tcPr>
            <w:tcW w:w="745" w:type="dxa"/>
            <w:shd w:val="clear" w:color="auto" w:fill="auto"/>
            <w:vAlign w:val="center"/>
          </w:tcPr>
          <w:p w14:paraId="2D490922" w14:textId="77777777" w:rsidR="00742FAD" w:rsidRPr="00CE0C59" w:rsidRDefault="00742FAD" w:rsidP="00CE0C59">
            <w:pPr>
              <w:pStyle w:val="a5"/>
              <w:spacing w:line="240" w:lineRule="auto"/>
              <w:ind w:firstLine="0"/>
              <w:jc w:val="center"/>
              <w:rPr>
                <w:sz w:val="24"/>
                <w:lang w:val="uk-UA"/>
              </w:rPr>
            </w:pPr>
            <w:r w:rsidRPr="00CE0C59">
              <w:rPr>
                <w:sz w:val="24"/>
                <w:lang w:val="uk-UA"/>
              </w:rPr>
              <w:t>0,5</w:t>
            </w:r>
          </w:p>
        </w:tc>
        <w:tc>
          <w:tcPr>
            <w:tcW w:w="746" w:type="dxa"/>
            <w:shd w:val="clear" w:color="auto" w:fill="auto"/>
            <w:vAlign w:val="center"/>
          </w:tcPr>
          <w:p w14:paraId="65F01B9D" w14:textId="77777777" w:rsidR="00742FAD" w:rsidRPr="00CE0C59" w:rsidRDefault="00742FAD" w:rsidP="00CE0C59">
            <w:pPr>
              <w:pStyle w:val="a5"/>
              <w:spacing w:line="240" w:lineRule="auto"/>
              <w:ind w:firstLine="0"/>
              <w:jc w:val="center"/>
              <w:rPr>
                <w:sz w:val="24"/>
                <w:lang w:val="uk-UA"/>
              </w:rPr>
            </w:pPr>
            <w:r w:rsidRPr="00CE0C59">
              <w:rPr>
                <w:sz w:val="24"/>
                <w:lang w:val="uk-UA"/>
              </w:rPr>
              <w:t>0,5</w:t>
            </w:r>
          </w:p>
        </w:tc>
        <w:tc>
          <w:tcPr>
            <w:tcW w:w="746" w:type="dxa"/>
            <w:shd w:val="clear" w:color="auto" w:fill="auto"/>
            <w:vAlign w:val="center"/>
          </w:tcPr>
          <w:p w14:paraId="47605410" w14:textId="77777777" w:rsidR="00742FAD" w:rsidRPr="00CE0C59" w:rsidRDefault="00742FAD" w:rsidP="00CE0C59">
            <w:pPr>
              <w:pStyle w:val="a5"/>
              <w:spacing w:line="240" w:lineRule="auto"/>
              <w:ind w:firstLine="0"/>
              <w:jc w:val="center"/>
              <w:rPr>
                <w:sz w:val="24"/>
                <w:lang w:val="uk-UA"/>
              </w:rPr>
            </w:pPr>
            <w:r w:rsidRPr="00CE0C59">
              <w:rPr>
                <w:sz w:val="24"/>
                <w:lang w:val="uk-UA"/>
              </w:rPr>
              <w:t>0</w:t>
            </w:r>
          </w:p>
        </w:tc>
        <w:tc>
          <w:tcPr>
            <w:tcW w:w="746" w:type="dxa"/>
            <w:shd w:val="clear" w:color="auto" w:fill="auto"/>
            <w:vAlign w:val="center"/>
          </w:tcPr>
          <w:p w14:paraId="5585D795" w14:textId="77777777" w:rsidR="00742FAD" w:rsidRPr="00CE0C59" w:rsidRDefault="00742FAD" w:rsidP="00CE0C59">
            <w:pPr>
              <w:pStyle w:val="a5"/>
              <w:spacing w:line="240" w:lineRule="auto"/>
              <w:ind w:firstLine="0"/>
              <w:jc w:val="center"/>
              <w:rPr>
                <w:sz w:val="24"/>
                <w:lang w:val="uk-UA"/>
              </w:rPr>
            </w:pPr>
            <w:r w:rsidRPr="00CE0C59">
              <w:rPr>
                <w:sz w:val="24"/>
                <w:lang w:val="uk-UA"/>
              </w:rPr>
              <w:t>0</w:t>
            </w:r>
          </w:p>
        </w:tc>
      </w:tr>
    </w:tbl>
    <w:p w14:paraId="0F107CEA" w14:textId="77777777" w:rsidR="00742FAD" w:rsidRPr="00D12B48" w:rsidRDefault="00742FAD" w:rsidP="00742FAD">
      <w:pPr>
        <w:pStyle w:val="a5"/>
        <w:rPr>
          <w:lang w:val="uk-UA"/>
        </w:rPr>
      </w:pPr>
    </w:p>
    <w:p w14:paraId="0694DBCD" w14:textId="77777777" w:rsidR="00742FAD" w:rsidRPr="00D12B48" w:rsidRDefault="00742FAD" w:rsidP="00F9683D">
      <w:pPr>
        <w:pStyle w:val="a5"/>
        <w:spacing w:line="240" w:lineRule="auto"/>
        <w:rPr>
          <w:lang w:val="uk-UA"/>
        </w:rPr>
      </w:pPr>
      <w:r w:rsidRPr="00D12B48">
        <w:rPr>
          <w:lang w:val="uk-UA"/>
        </w:rPr>
        <w:t>Проілюструємо методи кластерного аналізу на прикладі класифікації п'яти точок: (4;3), (7;4), (2;0), (2;1), (0;4), зображених на рис. 4.3.</w:t>
      </w:r>
    </w:p>
    <w:p w14:paraId="17C10331" w14:textId="6B1EC46E" w:rsidR="00742FAD" w:rsidRPr="00D12B48" w:rsidRDefault="00DE775C" w:rsidP="00742FAD">
      <w:pPr>
        <w:pStyle w:val="a5"/>
        <w:ind w:firstLine="0"/>
        <w:jc w:val="center"/>
        <w:rPr>
          <w:lang w:val="uk-UA"/>
        </w:rPr>
      </w:pPr>
      <w:r w:rsidRPr="00D12B48">
        <w:rPr>
          <w:noProof/>
        </w:rPr>
        <w:drawing>
          <wp:inline distT="0" distB="0" distL="0" distR="0" wp14:anchorId="0E84ABA9" wp14:editId="5FE66162">
            <wp:extent cx="5059872" cy="2800350"/>
            <wp:effectExtent l="0" t="0" r="7620" b="0"/>
            <wp:docPr id="211" name="Объект 2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4"/>
              </a:graphicData>
            </a:graphic>
          </wp:inline>
        </w:drawing>
      </w:r>
    </w:p>
    <w:p w14:paraId="62A43FB9" w14:textId="229C5F1E" w:rsidR="00742FAD" w:rsidRPr="00D12B48" w:rsidRDefault="004E719D" w:rsidP="00742FAD">
      <w:pPr>
        <w:pStyle w:val="a5"/>
        <w:ind w:firstLine="0"/>
        <w:jc w:val="center"/>
        <w:rPr>
          <w:lang w:val="uk-UA"/>
        </w:rPr>
      </w:pPr>
      <w:r>
        <w:rPr>
          <w:lang w:val="uk-UA"/>
        </w:rPr>
        <w:t>Рисунок</w:t>
      </w:r>
      <w:r w:rsidRPr="00D12B48">
        <w:rPr>
          <w:lang w:val="uk-UA"/>
        </w:rPr>
        <w:t xml:space="preserve"> 4.</w:t>
      </w:r>
      <w:r>
        <w:rPr>
          <w:lang w:val="uk-UA"/>
        </w:rPr>
        <w:t xml:space="preserve">3 </w:t>
      </w:r>
      <w:r>
        <w:rPr>
          <w:szCs w:val="28"/>
        </w:rPr>
        <w:t>–</w:t>
      </w:r>
      <w:r>
        <w:rPr>
          <w:lang w:val="uk-UA"/>
        </w:rPr>
        <w:t xml:space="preserve"> </w:t>
      </w:r>
      <w:r w:rsidR="00742FAD" w:rsidRPr="00D12B48">
        <w:rPr>
          <w:lang w:val="uk-UA"/>
        </w:rPr>
        <w:t>Обсяги продажів холодильників і пральних машин</w:t>
      </w:r>
    </w:p>
    <w:p w14:paraId="522D7CA4" w14:textId="77777777" w:rsidR="00742FAD" w:rsidRPr="004E719D" w:rsidRDefault="00742FAD" w:rsidP="00742FAD">
      <w:pPr>
        <w:pStyle w:val="a5"/>
        <w:rPr>
          <w:sz w:val="16"/>
          <w:szCs w:val="16"/>
          <w:lang w:val="uk-UA"/>
        </w:rPr>
      </w:pPr>
    </w:p>
    <w:p w14:paraId="361370A7" w14:textId="77777777" w:rsidR="00742FAD" w:rsidRPr="00D12B48" w:rsidRDefault="00742FAD" w:rsidP="00F9683D">
      <w:pPr>
        <w:pStyle w:val="a5"/>
        <w:spacing w:line="240" w:lineRule="auto"/>
        <w:rPr>
          <w:lang w:val="uk-UA"/>
        </w:rPr>
      </w:pPr>
      <w:r w:rsidRPr="00D12B48">
        <w:rPr>
          <w:lang w:val="uk-UA"/>
        </w:rPr>
        <w:t>Ці точки відповідають обсягам продажів холодильників – х</w:t>
      </w:r>
      <w:r w:rsidRPr="00D12B48">
        <w:rPr>
          <w:vertAlign w:val="subscript"/>
          <w:lang w:val="uk-UA"/>
        </w:rPr>
        <w:t>1</w:t>
      </w:r>
      <w:r w:rsidRPr="00D12B48">
        <w:rPr>
          <w:lang w:val="uk-UA"/>
        </w:rPr>
        <w:t xml:space="preserve"> і пральних машин – х</w:t>
      </w:r>
      <w:r w:rsidRPr="00D12B48">
        <w:rPr>
          <w:vertAlign w:val="subscript"/>
          <w:lang w:val="uk-UA"/>
        </w:rPr>
        <w:t>2</w:t>
      </w:r>
      <w:r w:rsidRPr="00D12B48">
        <w:rPr>
          <w:lang w:val="uk-UA"/>
        </w:rPr>
        <w:t xml:space="preserve"> у п'яти магазинах роздрібної мережі за тиждень. За матрицю відстаней приймемо квадрат евклідової відстані. Будемо використовувати метод "найближчого сусіда".</w:t>
      </w:r>
    </w:p>
    <w:p w14:paraId="22D57EAD" w14:textId="77777777" w:rsidR="00742FAD" w:rsidRPr="00D12B48" w:rsidRDefault="00742FAD" w:rsidP="00F9683D">
      <w:pPr>
        <w:pStyle w:val="a5"/>
        <w:spacing w:line="240" w:lineRule="auto"/>
        <w:rPr>
          <w:lang w:val="uk-UA"/>
        </w:rPr>
      </w:pPr>
      <w:r w:rsidRPr="00D12B48">
        <w:rPr>
          <w:lang w:val="uk-UA"/>
        </w:rPr>
        <w:lastRenderedPageBreak/>
        <w:t>Матриця відстаней: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742FAD" w:rsidRPr="00CE0C59" w14:paraId="4AA80D85" w14:textId="77777777" w:rsidTr="00CE0C59">
        <w:tc>
          <w:tcPr>
            <w:tcW w:w="1595" w:type="dxa"/>
            <w:shd w:val="clear" w:color="auto" w:fill="auto"/>
            <w:vAlign w:val="center"/>
          </w:tcPr>
          <w:p w14:paraId="73697BAD" w14:textId="77777777" w:rsidR="00742FAD" w:rsidRPr="00CE0C59" w:rsidRDefault="00742FAD" w:rsidP="00F9683D">
            <w:pPr>
              <w:pStyle w:val="a5"/>
              <w:spacing w:line="240" w:lineRule="auto"/>
              <w:ind w:firstLine="0"/>
              <w:jc w:val="center"/>
              <w:rPr>
                <w:sz w:val="24"/>
                <w:lang w:val="uk-UA"/>
              </w:rPr>
            </w:pPr>
          </w:p>
        </w:tc>
        <w:tc>
          <w:tcPr>
            <w:tcW w:w="1595" w:type="dxa"/>
            <w:shd w:val="clear" w:color="auto" w:fill="auto"/>
            <w:vAlign w:val="center"/>
          </w:tcPr>
          <w:p w14:paraId="30BA8AF8" w14:textId="77777777" w:rsidR="00742FAD" w:rsidRPr="00CE0C59" w:rsidRDefault="00742FAD" w:rsidP="00F9683D">
            <w:pPr>
              <w:pStyle w:val="a5"/>
              <w:spacing w:line="240" w:lineRule="auto"/>
              <w:ind w:firstLine="0"/>
              <w:jc w:val="center"/>
              <w:rPr>
                <w:sz w:val="24"/>
                <w:lang w:val="uk-UA"/>
              </w:rPr>
            </w:pPr>
            <w:r w:rsidRPr="00CE0C59">
              <w:rPr>
                <w:sz w:val="24"/>
                <w:lang w:val="uk-UA"/>
              </w:rPr>
              <w:t>1</w:t>
            </w:r>
          </w:p>
        </w:tc>
        <w:tc>
          <w:tcPr>
            <w:tcW w:w="1595" w:type="dxa"/>
            <w:shd w:val="clear" w:color="auto" w:fill="auto"/>
            <w:vAlign w:val="center"/>
          </w:tcPr>
          <w:p w14:paraId="7F720DF4" w14:textId="77777777" w:rsidR="00742FAD" w:rsidRPr="00CE0C59" w:rsidRDefault="00742FAD" w:rsidP="00F9683D">
            <w:pPr>
              <w:pStyle w:val="a5"/>
              <w:spacing w:line="240" w:lineRule="auto"/>
              <w:ind w:firstLine="0"/>
              <w:jc w:val="center"/>
              <w:rPr>
                <w:sz w:val="24"/>
                <w:lang w:val="uk-UA"/>
              </w:rPr>
            </w:pPr>
            <w:r w:rsidRPr="00CE0C59">
              <w:rPr>
                <w:sz w:val="24"/>
                <w:lang w:val="uk-UA"/>
              </w:rPr>
              <w:t>2</w:t>
            </w:r>
          </w:p>
        </w:tc>
        <w:tc>
          <w:tcPr>
            <w:tcW w:w="1595" w:type="dxa"/>
            <w:shd w:val="clear" w:color="auto" w:fill="auto"/>
            <w:vAlign w:val="center"/>
          </w:tcPr>
          <w:p w14:paraId="558E3CE1" w14:textId="77777777" w:rsidR="00742FAD" w:rsidRPr="00CE0C59" w:rsidRDefault="00742FAD" w:rsidP="00F9683D">
            <w:pPr>
              <w:pStyle w:val="a5"/>
              <w:spacing w:line="240" w:lineRule="auto"/>
              <w:ind w:firstLine="0"/>
              <w:jc w:val="center"/>
              <w:rPr>
                <w:sz w:val="24"/>
                <w:lang w:val="uk-UA"/>
              </w:rPr>
            </w:pPr>
            <w:r w:rsidRPr="00CE0C59">
              <w:rPr>
                <w:sz w:val="24"/>
                <w:lang w:val="uk-UA"/>
              </w:rPr>
              <w:t>3</w:t>
            </w:r>
          </w:p>
        </w:tc>
        <w:tc>
          <w:tcPr>
            <w:tcW w:w="1595" w:type="dxa"/>
            <w:shd w:val="clear" w:color="auto" w:fill="auto"/>
            <w:vAlign w:val="center"/>
          </w:tcPr>
          <w:p w14:paraId="4CC26BAA" w14:textId="77777777" w:rsidR="00742FAD" w:rsidRPr="00CE0C59" w:rsidRDefault="00742FAD" w:rsidP="00F9683D">
            <w:pPr>
              <w:pStyle w:val="a5"/>
              <w:spacing w:line="240" w:lineRule="auto"/>
              <w:ind w:firstLine="0"/>
              <w:jc w:val="center"/>
              <w:rPr>
                <w:sz w:val="24"/>
                <w:lang w:val="uk-UA"/>
              </w:rPr>
            </w:pPr>
            <w:r w:rsidRPr="00CE0C59">
              <w:rPr>
                <w:sz w:val="24"/>
                <w:lang w:val="uk-UA"/>
              </w:rPr>
              <w:t>4</w:t>
            </w:r>
          </w:p>
        </w:tc>
        <w:tc>
          <w:tcPr>
            <w:tcW w:w="1596" w:type="dxa"/>
            <w:shd w:val="clear" w:color="auto" w:fill="auto"/>
            <w:vAlign w:val="center"/>
          </w:tcPr>
          <w:p w14:paraId="59A9301F" w14:textId="77777777" w:rsidR="00742FAD" w:rsidRPr="00CE0C59" w:rsidRDefault="00742FAD" w:rsidP="00F9683D">
            <w:pPr>
              <w:pStyle w:val="a5"/>
              <w:spacing w:line="240" w:lineRule="auto"/>
              <w:ind w:firstLine="0"/>
              <w:jc w:val="center"/>
              <w:rPr>
                <w:sz w:val="24"/>
                <w:lang w:val="uk-UA"/>
              </w:rPr>
            </w:pPr>
            <w:r w:rsidRPr="00CE0C59">
              <w:rPr>
                <w:sz w:val="24"/>
                <w:lang w:val="uk-UA"/>
              </w:rPr>
              <w:t>5</w:t>
            </w:r>
          </w:p>
        </w:tc>
      </w:tr>
      <w:tr w:rsidR="00742FAD" w:rsidRPr="00CE0C59" w14:paraId="0E5C0F52" w14:textId="77777777" w:rsidTr="00CE0C59">
        <w:tc>
          <w:tcPr>
            <w:tcW w:w="1595" w:type="dxa"/>
            <w:shd w:val="clear" w:color="auto" w:fill="auto"/>
            <w:vAlign w:val="center"/>
          </w:tcPr>
          <w:p w14:paraId="2C1B959D" w14:textId="77777777" w:rsidR="00742FAD" w:rsidRPr="00CE0C59" w:rsidRDefault="00742FAD" w:rsidP="00F9683D">
            <w:pPr>
              <w:pStyle w:val="a5"/>
              <w:spacing w:line="240" w:lineRule="auto"/>
              <w:ind w:firstLine="0"/>
              <w:jc w:val="center"/>
              <w:rPr>
                <w:sz w:val="24"/>
                <w:lang w:val="uk-UA"/>
              </w:rPr>
            </w:pPr>
            <w:r w:rsidRPr="00CE0C59">
              <w:rPr>
                <w:sz w:val="24"/>
                <w:lang w:val="uk-UA"/>
              </w:rPr>
              <w:t>1</w:t>
            </w:r>
          </w:p>
        </w:tc>
        <w:tc>
          <w:tcPr>
            <w:tcW w:w="1595" w:type="dxa"/>
            <w:shd w:val="clear" w:color="auto" w:fill="auto"/>
            <w:vAlign w:val="center"/>
          </w:tcPr>
          <w:p w14:paraId="394769E6" w14:textId="77777777" w:rsidR="00742FAD" w:rsidRPr="00CE0C59" w:rsidRDefault="00742FAD" w:rsidP="00F9683D">
            <w:pPr>
              <w:pStyle w:val="a5"/>
              <w:spacing w:line="240" w:lineRule="auto"/>
              <w:ind w:firstLine="0"/>
              <w:jc w:val="center"/>
              <w:rPr>
                <w:sz w:val="24"/>
                <w:lang w:val="uk-UA"/>
              </w:rPr>
            </w:pPr>
            <w:r w:rsidRPr="00CE0C59">
              <w:rPr>
                <w:sz w:val="24"/>
                <w:lang w:val="uk-UA"/>
              </w:rPr>
              <w:t>0</w:t>
            </w:r>
          </w:p>
        </w:tc>
        <w:tc>
          <w:tcPr>
            <w:tcW w:w="1595" w:type="dxa"/>
            <w:shd w:val="clear" w:color="auto" w:fill="auto"/>
            <w:vAlign w:val="center"/>
          </w:tcPr>
          <w:p w14:paraId="03B6696F" w14:textId="77777777" w:rsidR="00742FAD" w:rsidRPr="00CE0C59" w:rsidRDefault="00742FAD" w:rsidP="00F9683D">
            <w:pPr>
              <w:pStyle w:val="a5"/>
              <w:spacing w:line="240" w:lineRule="auto"/>
              <w:ind w:firstLine="0"/>
              <w:jc w:val="center"/>
              <w:rPr>
                <w:sz w:val="24"/>
                <w:lang w:val="uk-UA"/>
              </w:rPr>
            </w:pPr>
            <w:r w:rsidRPr="00CE0C59">
              <w:rPr>
                <w:sz w:val="24"/>
                <w:lang w:val="uk-UA"/>
              </w:rPr>
              <w:t>10</w:t>
            </w:r>
          </w:p>
        </w:tc>
        <w:tc>
          <w:tcPr>
            <w:tcW w:w="1595" w:type="dxa"/>
            <w:shd w:val="clear" w:color="auto" w:fill="auto"/>
            <w:vAlign w:val="center"/>
          </w:tcPr>
          <w:p w14:paraId="07F788BE" w14:textId="77777777" w:rsidR="00742FAD" w:rsidRPr="00CE0C59" w:rsidRDefault="00742FAD" w:rsidP="00F9683D">
            <w:pPr>
              <w:pStyle w:val="a5"/>
              <w:spacing w:line="240" w:lineRule="auto"/>
              <w:ind w:firstLine="0"/>
              <w:jc w:val="center"/>
              <w:rPr>
                <w:sz w:val="24"/>
                <w:lang w:val="uk-UA"/>
              </w:rPr>
            </w:pPr>
            <w:r w:rsidRPr="00CE0C59">
              <w:rPr>
                <w:sz w:val="24"/>
                <w:lang w:val="uk-UA"/>
              </w:rPr>
              <w:t>13</w:t>
            </w:r>
          </w:p>
        </w:tc>
        <w:tc>
          <w:tcPr>
            <w:tcW w:w="1595" w:type="dxa"/>
            <w:shd w:val="clear" w:color="auto" w:fill="auto"/>
            <w:vAlign w:val="center"/>
          </w:tcPr>
          <w:p w14:paraId="3E458417" w14:textId="77777777" w:rsidR="00742FAD" w:rsidRPr="00CE0C59" w:rsidRDefault="00742FAD" w:rsidP="00F9683D">
            <w:pPr>
              <w:pStyle w:val="a5"/>
              <w:spacing w:line="240" w:lineRule="auto"/>
              <w:ind w:firstLine="0"/>
              <w:jc w:val="center"/>
              <w:rPr>
                <w:sz w:val="24"/>
                <w:lang w:val="uk-UA"/>
              </w:rPr>
            </w:pPr>
            <w:r w:rsidRPr="00CE0C59">
              <w:rPr>
                <w:sz w:val="24"/>
                <w:lang w:val="uk-UA"/>
              </w:rPr>
              <w:t>8</w:t>
            </w:r>
          </w:p>
        </w:tc>
        <w:tc>
          <w:tcPr>
            <w:tcW w:w="1596" w:type="dxa"/>
            <w:shd w:val="clear" w:color="auto" w:fill="auto"/>
            <w:vAlign w:val="center"/>
          </w:tcPr>
          <w:p w14:paraId="0BE9407F" w14:textId="77777777" w:rsidR="00742FAD" w:rsidRPr="00CE0C59" w:rsidRDefault="00742FAD" w:rsidP="00F9683D">
            <w:pPr>
              <w:pStyle w:val="a5"/>
              <w:spacing w:line="240" w:lineRule="auto"/>
              <w:ind w:firstLine="0"/>
              <w:jc w:val="center"/>
              <w:rPr>
                <w:sz w:val="24"/>
                <w:lang w:val="uk-UA"/>
              </w:rPr>
            </w:pPr>
            <w:r w:rsidRPr="00CE0C59">
              <w:rPr>
                <w:sz w:val="24"/>
                <w:lang w:val="uk-UA"/>
              </w:rPr>
              <w:t>17</w:t>
            </w:r>
          </w:p>
        </w:tc>
      </w:tr>
      <w:tr w:rsidR="00742FAD" w:rsidRPr="00CE0C59" w14:paraId="7ABBEB0F" w14:textId="77777777" w:rsidTr="00CE0C59">
        <w:tc>
          <w:tcPr>
            <w:tcW w:w="1595" w:type="dxa"/>
            <w:shd w:val="clear" w:color="auto" w:fill="auto"/>
            <w:vAlign w:val="center"/>
          </w:tcPr>
          <w:p w14:paraId="7CC485B1" w14:textId="77777777" w:rsidR="00742FAD" w:rsidRPr="00CE0C59" w:rsidRDefault="00742FAD" w:rsidP="00F9683D">
            <w:pPr>
              <w:pStyle w:val="a5"/>
              <w:spacing w:line="240" w:lineRule="auto"/>
              <w:ind w:firstLine="0"/>
              <w:jc w:val="center"/>
              <w:rPr>
                <w:sz w:val="24"/>
                <w:lang w:val="uk-UA"/>
              </w:rPr>
            </w:pPr>
            <w:r w:rsidRPr="00CE0C59">
              <w:rPr>
                <w:sz w:val="24"/>
                <w:lang w:val="uk-UA"/>
              </w:rPr>
              <w:t>2</w:t>
            </w:r>
          </w:p>
        </w:tc>
        <w:tc>
          <w:tcPr>
            <w:tcW w:w="1595" w:type="dxa"/>
            <w:shd w:val="clear" w:color="auto" w:fill="auto"/>
            <w:vAlign w:val="center"/>
          </w:tcPr>
          <w:p w14:paraId="1A49CD64" w14:textId="77777777" w:rsidR="00742FAD" w:rsidRPr="00CE0C59" w:rsidRDefault="00742FAD" w:rsidP="00F9683D">
            <w:pPr>
              <w:pStyle w:val="a5"/>
              <w:spacing w:line="240" w:lineRule="auto"/>
              <w:ind w:firstLine="0"/>
              <w:jc w:val="center"/>
              <w:rPr>
                <w:sz w:val="24"/>
                <w:lang w:val="uk-UA"/>
              </w:rPr>
            </w:pPr>
            <w:r w:rsidRPr="00CE0C59">
              <w:rPr>
                <w:sz w:val="24"/>
                <w:lang w:val="uk-UA"/>
              </w:rPr>
              <w:t>10</w:t>
            </w:r>
          </w:p>
        </w:tc>
        <w:tc>
          <w:tcPr>
            <w:tcW w:w="1595" w:type="dxa"/>
            <w:shd w:val="clear" w:color="auto" w:fill="auto"/>
            <w:vAlign w:val="center"/>
          </w:tcPr>
          <w:p w14:paraId="1C5932FF" w14:textId="77777777" w:rsidR="00742FAD" w:rsidRPr="00CE0C59" w:rsidRDefault="00742FAD" w:rsidP="00F9683D">
            <w:pPr>
              <w:pStyle w:val="a5"/>
              <w:spacing w:line="240" w:lineRule="auto"/>
              <w:ind w:firstLine="0"/>
              <w:jc w:val="center"/>
              <w:rPr>
                <w:sz w:val="24"/>
                <w:lang w:val="uk-UA"/>
              </w:rPr>
            </w:pPr>
            <w:r w:rsidRPr="00CE0C59">
              <w:rPr>
                <w:sz w:val="24"/>
                <w:lang w:val="uk-UA"/>
              </w:rPr>
              <w:t>0</w:t>
            </w:r>
          </w:p>
        </w:tc>
        <w:tc>
          <w:tcPr>
            <w:tcW w:w="1595" w:type="dxa"/>
            <w:shd w:val="clear" w:color="auto" w:fill="auto"/>
            <w:vAlign w:val="center"/>
          </w:tcPr>
          <w:p w14:paraId="250626EC" w14:textId="77777777" w:rsidR="00742FAD" w:rsidRPr="00CE0C59" w:rsidRDefault="00742FAD" w:rsidP="00F9683D">
            <w:pPr>
              <w:pStyle w:val="a5"/>
              <w:spacing w:line="240" w:lineRule="auto"/>
              <w:ind w:firstLine="0"/>
              <w:jc w:val="center"/>
              <w:rPr>
                <w:sz w:val="24"/>
                <w:lang w:val="uk-UA"/>
              </w:rPr>
            </w:pPr>
            <w:r w:rsidRPr="00CE0C59">
              <w:rPr>
                <w:sz w:val="24"/>
                <w:lang w:val="uk-UA"/>
              </w:rPr>
              <w:t>41</w:t>
            </w:r>
          </w:p>
        </w:tc>
        <w:tc>
          <w:tcPr>
            <w:tcW w:w="1595" w:type="dxa"/>
            <w:shd w:val="clear" w:color="auto" w:fill="auto"/>
            <w:vAlign w:val="center"/>
          </w:tcPr>
          <w:p w14:paraId="780FEDBE" w14:textId="77777777" w:rsidR="00742FAD" w:rsidRPr="00CE0C59" w:rsidRDefault="00742FAD" w:rsidP="00F9683D">
            <w:pPr>
              <w:pStyle w:val="a5"/>
              <w:spacing w:line="240" w:lineRule="auto"/>
              <w:ind w:firstLine="0"/>
              <w:jc w:val="center"/>
              <w:rPr>
                <w:sz w:val="24"/>
                <w:lang w:val="uk-UA"/>
              </w:rPr>
            </w:pPr>
            <w:r w:rsidRPr="00CE0C59">
              <w:rPr>
                <w:sz w:val="24"/>
                <w:lang w:val="uk-UA"/>
              </w:rPr>
              <w:t>34</w:t>
            </w:r>
          </w:p>
        </w:tc>
        <w:tc>
          <w:tcPr>
            <w:tcW w:w="1596" w:type="dxa"/>
            <w:shd w:val="clear" w:color="auto" w:fill="auto"/>
            <w:vAlign w:val="center"/>
          </w:tcPr>
          <w:p w14:paraId="16209334" w14:textId="77777777" w:rsidR="00742FAD" w:rsidRPr="00CE0C59" w:rsidRDefault="00742FAD" w:rsidP="00F9683D">
            <w:pPr>
              <w:pStyle w:val="a5"/>
              <w:spacing w:line="240" w:lineRule="auto"/>
              <w:ind w:firstLine="0"/>
              <w:jc w:val="center"/>
              <w:rPr>
                <w:sz w:val="24"/>
                <w:lang w:val="uk-UA"/>
              </w:rPr>
            </w:pPr>
            <w:r w:rsidRPr="00CE0C59">
              <w:rPr>
                <w:sz w:val="24"/>
                <w:lang w:val="uk-UA"/>
              </w:rPr>
              <w:t>49</w:t>
            </w:r>
          </w:p>
        </w:tc>
      </w:tr>
      <w:tr w:rsidR="00742FAD" w:rsidRPr="00CE0C59" w14:paraId="6BDF25D8" w14:textId="77777777" w:rsidTr="00CE0C59">
        <w:tc>
          <w:tcPr>
            <w:tcW w:w="1595" w:type="dxa"/>
            <w:shd w:val="clear" w:color="auto" w:fill="auto"/>
            <w:vAlign w:val="center"/>
          </w:tcPr>
          <w:p w14:paraId="16358EFF" w14:textId="77777777" w:rsidR="00742FAD" w:rsidRPr="00CE0C59" w:rsidRDefault="00742FAD" w:rsidP="00F9683D">
            <w:pPr>
              <w:pStyle w:val="a5"/>
              <w:spacing w:line="240" w:lineRule="auto"/>
              <w:ind w:firstLine="0"/>
              <w:jc w:val="center"/>
              <w:rPr>
                <w:sz w:val="24"/>
                <w:lang w:val="uk-UA"/>
              </w:rPr>
            </w:pPr>
            <w:r w:rsidRPr="00CE0C59">
              <w:rPr>
                <w:sz w:val="24"/>
                <w:lang w:val="uk-UA"/>
              </w:rPr>
              <w:t>3</w:t>
            </w:r>
          </w:p>
        </w:tc>
        <w:tc>
          <w:tcPr>
            <w:tcW w:w="1595" w:type="dxa"/>
            <w:shd w:val="clear" w:color="auto" w:fill="auto"/>
            <w:vAlign w:val="center"/>
          </w:tcPr>
          <w:p w14:paraId="1FBB7985" w14:textId="77777777" w:rsidR="00742FAD" w:rsidRPr="00CE0C59" w:rsidRDefault="00742FAD" w:rsidP="00F9683D">
            <w:pPr>
              <w:pStyle w:val="a5"/>
              <w:spacing w:line="240" w:lineRule="auto"/>
              <w:ind w:firstLine="0"/>
              <w:jc w:val="center"/>
              <w:rPr>
                <w:sz w:val="24"/>
                <w:lang w:val="uk-UA"/>
              </w:rPr>
            </w:pPr>
            <w:r w:rsidRPr="00CE0C59">
              <w:rPr>
                <w:sz w:val="24"/>
                <w:lang w:val="uk-UA"/>
              </w:rPr>
              <w:t>13</w:t>
            </w:r>
          </w:p>
        </w:tc>
        <w:tc>
          <w:tcPr>
            <w:tcW w:w="1595" w:type="dxa"/>
            <w:shd w:val="clear" w:color="auto" w:fill="auto"/>
            <w:vAlign w:val="center"/>
          </w:tcPr>
          <w:p w14:paraId="7631B596" w14:textId="77777777" w:rsidR="00742FAD" w:rsidRPr="00CE0C59" w:rsidRDefault="00742FAD" w:rsidP="00F9683D">
            <w:pPr>
              <w:pStyle w:val="a5"/>
              <w:spacing w:line="240" w:lineRule="auto"/>
              <w:ind w:firstLine="0"/>
              <w:jc w:val="center"/>
              <w:rPr>
                <w:sz w:val="24"/>
                <w:lang w:val="uk-UA"/>
              </w:rPr>
            </w:pPr>
            <w:r w:rsidRPr="00CE0C59">
              <w:rPr>
                <w:sz w:val="24"/>
                <w:lang w:val="uk-UA"/>
              </w:rPr>
              <w:t>41</w:t>
            </w:r>
          </w:p>
        </w:tc>
        <w:tc>
          <w:tcPr>
            <w:tcW w:w="1595" w:type="dxa"/>
            <w:shd w:val="clear" w:color="auto" w:fill="auto"/>
            <w:vAlign w:val="center"/>
          </w:tcPr>
          <w:p w14:paraId="6C102643" w14:textId="77777777" w:rsidR="00742FAD" w:rsidRPr="00CE0C59" w:rsidRDefault="00742FAD" w:rsidP="00F9683D">
            <w:pPr>
              <w:pStyle w:val="a5"/>
              <w:spacing w:line="240" w:lineRule="auto"/>
              <w:ind w:firstLine="0"/>
              <w:jc w:val="center"/>
              <w:rPr>
                <w:sz w:val="24"/>
                <w:lang w:val="uk-UA"/>
              </w:rPr>
            </w:pPr>
            <w:r w:rsidRPr="00CE0C59">
              <w:rPr>
                <w:sz w:val="24"/>
                <w:lang w:val="uk-UA"/>
              </w:rPr>
              <w:t>0</w:t>
            </w:r>
          </w:p>
        </w:tc>
        <w:tc>
          <w:tcPr>
            <w:tcW w:w="1595" w:type="dxa"/>
            <w:shd w:val="clear" w:color="auto" w:fill="auto"/>
            <w:vAlign w:val="center"/>
          </w:tcPr>
          <w:p w14:paraId="4298D266" w14:textId="77777777" w:rsidR="00742FAD" w:rsidRPr="00CE0C59" w:rsidRDefault="00742FAD" w:rsidP="00F9683D">
            <w:pPr>
              <w:pStyle w:val="a5"/>
              <w:spacing w:line="240" w:lineRule="auto"/>
              <w:ind w:firstLine="0"/>
              <w:jc w:val="center"/>
              <w:rPr>
                <w:sz w:val="24"/>
                <w:lang w:val="uk-UA"/>
              </w:rPr>
            </w:pPr>
            <w:r w:rsidRPr="00CE0C59">
              <w:rPr>
                <w:sz w:val="24"/>
                <w:lang w:val="uk-UA"/>
              </w:rPr>
              <w:t>1</w:t>
            </w:r>
          </w:p>
        </w:tc>
        <w:tc>
          <w:tcPr>
            <w:tcW w:w="1596" w:type="dxa"/>
            <w:shd w:val="clear" w:color="auto" w:fill="auto"/>
            <w:vAlign w:val="center"/>
          </w:tcPr>
          <w:p w14:paraId="7BCC68D8" w14:textId="77777777" w:rsidR="00742FAD" w:rsidRPr="00CE0C59" w:rsidRDefault="00742FAD" w:rsidP="00F9683D">
            <w:pPr>
              <w:pStyle w:val="a5"/>
              <w:spacing w:line="240" w:lineRule="auto"/>
              <w:ind w:firstLine="0"/>
              <w:jc w:val="center"/>
              <w:rPr>
                <w:sz w:val="24"/>
                <w:lang w:val="uk-UA"/>
              </w:rPr>
            </w:pPr>
            <w:r w:rsidRPr="00CE0C59">
              <w:rPr>
                <w:sz w:val="24"/>
                <w:lang w:val="uk-UA"/>
              </w:rPr>
              <w:t>20</w:t>
            </w:r>
          </w:p>
        </w:tc>
      </w:tr>
      <w:tr w:rsidR="00742FAD" w:rsidRPr="00CE0C59" w14:paraId="00E74259" w14:textId="77777777" w:rsidTr="00CE0C59">
        <w:tc>
          <w:tcPr>
            <w:tcW w:w="1595" w:type="dxa"/>
            <w:shd w:val="clear" w:color="auto" w:fill="auto"/>
            <w:vAlign w:val="center"/>
          </w:tcPr>
          <w:p w14:paraId="6ABBC794" w14:textId="77777777" w:rsidR="00742FAD" w:rsidRPr="00CE0C59" w:rsidRDefault="00742FAD" w:rsidP="00F9683D">
            <w:pPr>
              <w:pStyle w:val="a5"/>
              <w:spacing w:line="240" w:lineRule="auto"/>
              <w:ind w:firstLine="0"/>
              <w:jc w:val="center"/>
              <w:rPr>
                <w:sz w:val="24"/>
                <w:lang w:val="uk-UA"/>
              </w:rPr>
            </w:pPr>
            <w:r w:rsidRPr="00CE0C59">
              <w:rPr>
                <w:sz w:val="24"/>
                <w:lang w:val="uk-UA"/>
              </w:rPr>
              <w:t>4</w:t>
            </w:r>
          </w:p>
        </w:tc>
        <w:tc>
          <w:tcPr>
            <w:tcW w:w="1595" w:type="dxa"/>
            <w:shd w:val="clear" w:color="auto" w:fill="auto"/>
            <w:vAlign w:val="center"/>
          </w:tcPr>
          <w:p w14:paraId="40E45933" w14:textId="77777777" w:rsidR="00742FAD" w:rsidRPr="00CE0C59" w:rsidRDefault="00742FAD" w:rsidP="00F9683D">
            <w:pPr>
              <w:pStyle w:val="a5"/>
              <w:spacing w:line="240" w:lineRule="auto"/>
              <w:ind w:firstLine="0"/>
              <w:jc w:val="center"/>
              <w:rPr>
                <w:sz w:val="24"/>
                <w:lang w:val="uk-UA"/>
              </w:rPr>
            </w:pPr>
            <w:r w:rsidRPr="00CE0C59">
              <w:rPr>
                <w:sz w:val="24"/>
                <w:lang w:val="uk-UA"/>
              </w:rPr>
              <w:t>8</w:t>
            </w:r>
          </w:p>
        </w:tc>
        <w:tc>
          <w:tcPr>
            <w:tcW w:w="1595" w:type="dxa"/>
            <w:shd w:val="clear" w:color="auto" w:fill="auto"/>
            <w:vAlign w:val="center"/>
          </w:tcPr>
          <w:p w14:paraId="133ECA9A" w14:textId="77777777" w:rsidR="00742FAD" w:rsidRPr="00CE0C59" w:rsidRDefault="00742FAD" w:rsidP="00F9683D">
            <w:pPr>
              <w:pStyle w:val="a5"/>
              <w:spacing w:line="240" w:lineRule="auto"/>
              <w:ind w:firstLine="0"/>
              <w:jc w:val="center"/>
              <w:rPr>
                <w:sz w:val="24"/>
                <w:lang w:val="uk-UA"/>
              </w:rPr>
            </w:pPr>
            <w:r w:rsidRPr="00CE0C59">
              <w:rPr>
                <w:sz w:val="24"/>
                <w:lang w:val="uk-UA"/>
              </w:rPr>
              <w:t>34</w:t>
            </w:r>
          </w:p>
        </w:tc>
        <w:tc>
          <w:tcPr>
            <w:tcW w:w="1595" w:type="dxa"/>
            <w:shd w:val="clear" w:color="auto" w:fill="auto"/>
            <w:vAlign w:val="center"/>
          </w:tcPr>
          <w:p w14:paraId="6AEF3DF3" w14:textId="77777777" w:rsidR="00742FAD" w:rsidRPr="00CE0C59" w:rsidRDefault="00742FAD" w:rsidP="00F9683D">
            <w:pPr>
              <w:pStyle w:val="a5"/>
              <w:spacing w:line="240" w:lineRule="auto"/>
              <w:ind w:firstLine="0"/>
              <w:jc w:val="center"/>
              <w:rPr>
                <w:sz w:val="24"/>
                <w:lang w:val="uk-UA"/>
              </w:rPr>
            </w:pPr>
            <w:r w:rsidRPr="00CE0C59">
              <w:rPr>
                <w:sz w:val="24"/>
                <w:lang w:val="uk-UA"/>
              </w:rPr>
              <w:t>1</w:t>
            </w:r>
          </w:p>
        </w:tc>
        <w:tc>
          <w:tcPr>
            <w:tcW w:w="1595" w:type="dxa"/>
            <w:shd w:val="clear" w:color="auto" w:fill="auto"/>
            <w:vAlign w:val="center"/>
          </w:tcPr>
          <w:p w14:paraId="77288278" w14:textId="77777777" w:rsidR="00742FAD" w:rsidRPr="00CE0C59" w:rsidRDefault="00742FAD" w:rsidP="00F9683D">
            <w:pPr>
              <w:pStyle w:val="a5"/>
              <w:spacing w:line="240" w:lineRule="auto"/>
              <w:ind w:firstLine="0"/>
              <w:jc w:val="center"/>
              <w:rPr>
                <w:sz w:val="24"/>
                <w:lang w:val="uk-UA"/>
              </w:rPr>
            </w:pPr>
            <w:r w:rsidRPr="00CE0C59">
              <w:rPr>
                <w:sz w:val="24"/>
                <w:lang w:val="uk-UA"/>
              </w:rPr>
              <w:t>0</w:t>
            </w:r>
          </w:p>
        </w:tc>
        <w:tc>
          <w:tcPr>
            <w:tcW w:w="1596" w:type="dxa"/>
            <w:shd w:val="clear" w:color="auto" w:fill="auto"/>
            <w:vAlign w:val="center"/>
          </w:tcPr>
          <w:p w14:paraId="682224B6" w14:textId="77777777" w:rsidR="00742FAD" w:rsidRPr="00CE0C59" w:rsidRDefault="00742FAD" w:rsidP="00F9683D">
            <w:pPr>
              <w:pStyle w:val="a5"/>
              <w:spacing w:line="240" w:lineRule="auto"/>
              <w:ind w:firstLine="0"/>
              <w:jc w:val="center"/>
              <w:rPr>
                <w:sz w:val="24"/>
                <w:lang w:val="uk-UA"/>
              </w:rPr>
            </w:pPr>
            <w:r w:rsidRPr="00CE0C59">
              <w:rPr>
                <w:sz w:val="24"/>
                <w:lang w:val="uk-UA"/>
              </w:rPr>
              <w:t>13</w:t>
            </w:r>
          </w:p>
        </w:tc>
      </w:tr>
      <w:tr w:rsidR="00742FAD" w:rsidRPr="00CE0C59" w14:paraId="429EC466" w14:textId="77777777" w:rsidTr="00CE0C59">
        <w:tc>
          <w:tcPr>
            <w:tcW w:w="1595" w:type="dxa"/>
            <w:shd w:val="clear" w:color="auto" w:fill="auto"/>
            <w:vAlign w:val="center"/>
          </w:tcPr>
          <w:p w14:paraId="42E8F6D8" w14:textId="77777777" w:rsidR="00742FAD" w:rsidRPr="00CE0C59" w:rsidRDefault="00742FAD" w:rsidP="00F9683D">
            <w:pPr>
              <w:pStyle w:val="a5"/>
              <w:spacing w:line="240" w:lineRule="auto"/>
              <w:ind w:firstLine="0"/>
              <w:jc w:val="center"/>
              <w:rPr>
                <w:sz w:val="24"/>
                <w:lang w:val="uk-UA"/>
              </w:rPr>
            </w:pPr>
            <w:r w:rsidRPr="00CE0C59">
              <w:rPr>
                <w:sz w:val="24"/>
                <w:lang w:val="uk-UA"/>
              </w:rPr>
              <w:t>5</w:t>
            </w:r>
          </w:p>
        </w:tc>
        <w:tc>
          <w:tcPr>
            <w:tcW w:w="1595" w:type="dxa"/>
            <w:shd w:val="clear" w:color="auto" w:fill="auto"/>
            <w:vAlign w:val="center"/>
          </w:tcPr>
          <w:p w14:paraId="7E52A43E" w14:textId="77777777" w:rsidR="00742FAD" w:rsidRPr="00CE0C59" w:rsidRDefault="00742FAD" w:rsidP="00F9683D">
            <w:pPr>
              <w:pStyle w:val="a5"/>
              <w:spacing w:line="240" w:lineRule="auto"/>
              <w:ind w:firstLine="0"/>
              <w:jc w:val="center"/>
              <w:rPr>
                <w:sz w:val="24"/>
                <w:lang w:val="uk-UA"/>
              </w:rPr>
            </w:pPr>
            <w:r w:rsidRPr="00CE0C59">
              <w:rPr>
                <w:sz w:val="24"/>
                <w:lang w:val="uk-UA"/>
              </w:rPr>
              <w:t>17</w:t>
            </w:r>
          </w:p>
        </w:tc>
        <w:tc>
          <w:tcPr>
            <w:tcW w:w="1595" w:type="dxa"/>
            <w:shd w:val="clear" w:color="auto" w:fill="auto"/>
            <w:vAlign w:val="center"/>
          </w:tcPr>
          <w:p w14:paraId="4373D9C8" w14:textId="77777777" w:rsidR="00742FAD" w:rsidRPr="00CE0C59" w:rsidRDefault="00742FAD" w:rsidP="00F9683D">
            <w:pPr>
              <w:pStyle w:val="a5"/>
              <w:spacing w:line="240" w:lineRule="auto"/>
              <w:ind w:firstLine="0"/>
              <w:jc w:val="center"/>
              <w:rPr>
                <w:sz w:val="24"/>
                <w:lang w:val="uk-UA"/>
              </w:rPr>
            </w:pPr>
            <w:r w:rsidRPr="00CE0C59">
              <w:rPr>
                <w:sz w:val="24"/>
                <w:lang w:val="uk-UA"/>
              </w:rPr>
              <w:t>49</w:t>
            </w:r>
          </w:p>
        </w:tc>
        <w:tc>
          <w:tcPr>
            <w:tcW w:w="1595" w:type="dxa"/>
            <w:shd w:val="clear" w:color="auto" w:fill="auto"/>
            <w:vAlign w:val="center"/>
          </w:tcPr>
          <w:p w14:paraId="4E769FDA" w14:textId="77777777" w:rsidR="00742FAD" w:rsidRPr="00CE0C59" w:rsidRDefault="00742FAD" w:rsidP="00F9683D">
            <w:pPr>
              <w:pStyle w:val="a5"/>
              <w:spacing w:line="240" w:lineRule="auto"/>
              <w:ind w:firstLine="0"/>
              <w:jc w:val="center"/>
              <w:rPr>
                <w:sz w:val="24"/>
                <w:lang w:val="uk-UA"/>
              </w:rPr>
            </w:pPr>
            <w:r w:rsidRPr="00CE0C59">
              <w:rPr>
                <w:sz w:val="24"/>
                <w:lang w:val="uk-UA"/>
              </w:rPr>
              <w:t>20</w:t>
            </w:r>
          </w:p>
        </w:tc>
        <w:tc>
          <w:tcPr>
            <w:tcW w:w="1595" w:type="dxa"/>
            <w:shd w:val="clear" w:color="auto" w:fill="auto"/>
            <w:vAlign w:val="center"/>
          </w:tcPr>
          <w:p w14:paraId="37DF5200" w14:textId="77777777" w:rsidR="00742FAD" w:rsidRPr="00CE0C59" w:rsidRDefault="00742FAD" w:rsidP="00F9683D">
            <w:pPr>
              <w:pStyle w:val="a5"/>
              <w:spacing w:line="240" w:lineRule="auto"/>
              <w:ind w:firstLine="0"/>
              <w:jc w:val="center"/>
              <w:rPr>
                <w:sz w:val="24"/>
                <w:lang w:val="uk-UA"/>
              </w:rPr>
            </w:pPr>
            <w:r w:rsidRPr="00CE0C59">
              <w:rPr>
                <w:sz w:val="24"/>
                <w:lang w:val="uk-UA"/>
              </w:rPr>
              <w:t>13</w:t>
            </w:r>
          </w:p>
        </w:tc>
        <w:tc>
          <w:tcPr>
            <w:tcW w:w="1596" w:type="dxa"/>
            <w:shd w:val="clear" w:color="auto" w:fill="auto"/>
            <w:vAlign w:val="center"/>
          </w:tcPr>
          <w:p w14:paraId="0D59A1BF" w14:textId="77777777" w:rsidR="00742FAD" w:rsidRPr="00CE0C59" w:rsidRDefault="00742FAD" w:rsidP="00F9683D">
            <w:pPr>
              <w:pStyle w:val="a5"/>
              <w:spacing w:line="240" w:lineRule="auto"/>
              <w:ind w:firstLine="0"/>
              <w:jc w:val="center"/>
              <w:rPr>
                <w:sz w:val="24"/>
                <w:lang w:val="uk-UA"/>
              </w:rPr>
            </w:pPr>
            <w:r w:rsidRPr="00CE0C59">
              <w:rPr>
                <w:sz w:val="24"/>
                <w:lang w:val="uk-UA"/>
              </w:rPr>
              <w:t>0</w:t>
            </w:r>
          </w:p>
        </w:tc>
      </w:tr>
    </w:tbl>
    <w:p w14:paraId="5FE156BE" w14:textId="77777777" w:rsidR="00742FAD" w:rsidRPr="00D12B48" w:rsidRDefault="00742FAD" w:rsidP="00F9683D">
      <w:pPr>
        <w:pStyle w:val="a5"/>
        <w:spacing w:line="240" w:lineRule="auto"/>
        <w:rPr>
          <w:lang w:val="uk-UA"/>
        </w:rPr>
      </w:pPr>
    </w:p>
    <w:p w14:paraId="62C9A11F" w14:textId="77777777" w:rsidR="00742FAD" w:rsidRPr="00D12B48" w:rsidRDefault="00742FAD" w:rsidP="00F9683D">
      <w:pPr>
        <w:pStyle w:val="a5"/>
        <w:spacing w:line="240" w:lineRule="auto"/>
        <w:rPr>
          <w:lang w:val="uk-UA"/>
        </w:rPr>
      </w:pPr>
      <w:r w:rsidRPr="00D12B48">
        <w:rPr>
          <w:lang w:val="uk-UA"/>
        </w:rPr>
        <w:t>Початкова розбивка {1, 2, 3, 4, 5}. Мінімальна відстань між кластерами d</w:t>
      </w:r>
      <w:r w:rsidRPr="00D12B48">
        <w:rPr>
          <w:vertAlign w:val="subscript"/>
          <w:lang w:val="uk-UA"/>
        </w:rPr>
        <w:t>3,4</w:t>
      </w:r>
      <w:r w:rsidRPr="00D12B48">
        <w:rPr>
          <w:lang w:val="uk-UA"/>
        </w:rPr>
        <w:t>=1, тому наступна розбивка {1, 2, 3</w:t>
      </w:r>
      <w:r w:rsidRPr="00D12B48">
        <w:rPr>
          <w:sz w:val="24"/>
        </w:rPr>
        <w:sym w:font="Symbol" w:char="F0C5"/>
      </w:r>
      <w:r w:rsidRPr="00D12B48">
        <w:rPr>
          <w:lang w:val="uk-UA"/>
        </w:rPr>
        <w:t xml:space="preserve">4, 5}. Розраховуємо матрицю відстаней за формулою </w:t>
      </w:r>
      <w:smartTag w:uri="urn:schemas-microsoft-com:office:smarttags" w:element="time">
        <w:smartTagPr>
          <w:attr w:name="Minute" w:val="14"/>
          <w:attr w:name="Hour" w:val="4"/>
        </w:smartTagPr>
        <w:r w:rsidRPr="00D12B48">
          <w:rPr>
            <w:lang w:val="uk-UA"/>
          </w:rPr>
          <w:t>4.14.</w:t>
        </w:r>
      </w:smartTag>
      <w:r w:rsidRPr="00D12B48">
        <w:rPr>
          <w:lang w:val="uk-UA"/>
        </w:rPr>
        <w:t xml:space="preserve"> Одержуємо наступну матрицю відстаней між кластерами: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742FAD" w:rsidRPr="00CE0C59" w14:paraId="51363FC0" w14:textId="77777777" w:rsidTr="00CE0C59">
        <w:tc>
          <w:tcPr>
            <w:tcW w:w="1914" w:type="dxa"/>
            <w:shd w:val="clear" w:color="auto" w:fill="auto"/>
            <w:vAlign w:val="center"/>
          </w:tcPr>
          <w:p w14:paraId="6C3703E4" w14:textId="77777777" w:rsidR="00742FAD" w:rsidRPr="00CE0C59" w:rsidRDefault="00742FAD" w:rsidP="00F9683D">
            <w:pPr>
              <w:pStyle w:val="a5"/>
              <w:spacing w:line="240" w:lineRule="auto"/>
              <w:ind w:firstLine="0"/>
              <w:jc w:val="center"/>
              <w:rPr>
                <w:sz w:val="24"/>
                <w:lang w:val="uk-UA"/>
              </w:rPr>
            </w:pPr>
          </w:p>
        </w:tc>
        <w:tc>
          <w:tcPr>
            <w:tcW w:w="1914" w:type="dxa"/>
            <w:shd w:val="clear" w:color="auto" w:fill="auto"/>
            <w:vAlign w:val="center"/>
          </w:tcPr>
          <w:p w14:paraId="159D35AC" w14:textId="77777777" w:rsidR="00742FAD" w:rsidRPr="00CE0C59" w:rsidRDefault="00742FAD" w:rsidP="00F9683D">
            <w:pPr>
              <w:pStyle w:val="a5"/>
              <w:spacing w:line="240" w:lineRule="auto"/>
              <w:ind w:firstLine="0"/>
              <w:jc w:val="center"/>
              <w:rPr>
                <w:sz w:val="24"/>
                <w:lang w:val="uk-UA"/>
              </w:rPr>
            </w:pPr>
            <w:r w:rsidRPr="00CE0C59">
              <w:rPr>
                <w:sz w:val="24"/>
                <w:lang w:val="uk-UA"/>
              </w:rPr>
              <w:t>1</w:t>
            </w:r>
          </w:p>
        </w:tc>
        <w:tc>
          <w:tcPr>
            <w:tcW w:w="1914" w:type="dxa"/>
            <w:shd w:val="clear" w:color="auto" w:fill="auto"/>
            <w:vAlign w:val="center"/>
          </w:tcPr>
          <w:p w14:paraId="4B20B411" w14:textId="77777777" w:rsidR="00742FAD" w:rsidRPr="00CE0C59" w:rsidRDefault="00742FAD" w:rsidP="00F9683D">
            <w:pPr>
              <w:pStyle w:val="a5"/>
              <w:spacing w:line="240" w:lineRule="auto"/>
              <w:ind w:firstLine="0"/>
              <w:jc w:val="center"/>
              <w:rPr>
                <w:sz w:val="24"/>
                <w:lang w:val="uk-UA"/>
              </w:rPr>
            </w:pPr>
            <w:r w:rsidRPr="00CE0C59">
              <w:rPr>
                <w:sz w:val="24"/>
                <w:lang w:val="uk-UA"/>
              </w:rPr>
              <w:t>2</w:t>
            </w:r>
          </w:p>
        </w:tc>
        <w:tc>
          <w:tcPr>
            <w:tcW w:w="1914" w:type="dxa"/>
            <w:shd w:val="clear" w:color="auto" w:fill="auto"/>
            <w:vAlign w:val="center"/>
          </w:tcPr>
          <w:p w14:paraId="40A8CCF0" w14:textId="77777777" w:rsidR="00742FAD" w:rsidRPr="00CE0C59" w:rsidRDefault="00742FAD" w:rsidP="00F9683D">
            <w:pPr>
              <w:pStyle w:val="a5"/>
              <w:spacing w:line="240" w:lineRule="auto"/>
              <w:ind w:firstLine="0"/>
              <w:jc w:val="center"/>
              <w:rPr>
                <w:sz w:val="24"/>
                <w:lang w:val="uk-UA"/>
              </w:rPr>
            </w:pPr>
            <w:r w:rsidRPr="00CE0C59">
              <w:rPr>
                <w:sz w:val="24"/>
                <w:lang w:val="uk-UA"/>
              </w:rPr>
              <w:t>3</w:t>
            </w:r>
            <w:r w:rsidRPr="00CE0C59">
              <w:rPr>
                <w:sz w:val="24"/>
              </w:rPr>
              <w:sym w:font="Symbol" w:char="F0C5"/>
            </w:r>
            <w:r w:rsidRPr="00CE0C59">
              <w:rPr>
                <w:sz w:val="24"/>
                <w:lang w:val="uk-UA"/>
              </w:rPr>
              <w:t>4</w:t>
            </w:r>
          </w:p>
        </w:tc>
        <w:tc>
          <w:tcPr>
            <w:tcW w:w="1915" w:type="dxa"/>
            <w:shd w:val="clear" w:color="auto" w:fill="auto"/>
            <w:vAlign w:val="center"/>
          </w:tcPr>
          <w:p w14:paraId="26CAE815" w14:textId="77777777" w:rsidR="00742FAD" w:rsidRPr="00CE0C59" w:rsidRDefault="00742FAD" w:rsidP="00F9683D">
            <w:pPr>
              <w:pStyle w:val="a5"/>
              <w:spacing w:line="240" w:lineRule="auto"/>
              <w:ind w:firstLine="0"/>
              <w:jc w:val="center"/>
              <w:rPr>
                <w:sz w:val="24"/>
                <w:lang w:val="uk-UA"/>
              </w:rPr>
            </w:pPr>
            <w:r w:rsidRPr="00CE0C59">
              <w:rPr>
                <w:sz w:val="24"/>
                <w:lang w:val="uk-UA"/>
              </w:rPr>
              <w:t>5</w:t>
            </w:r>
          </w:p>
        </w:tc>
      </w:tr>
      <w:tr w:rsidR="00742FAD" w:rsidRPr="00CE0C59" w14:paraId="5E769CF2" w14:textId="77777777" w:rsidTr="00CE0C59">
        <w:tc>
          <w:tcPr>
            <w:tcW w:w="1914" w:type="dxa"/>
            <w:shd w:val="clear" w:color="auto" w:fill="auto"/>
            <w:vAlign w:val="center"/>
          </w:tcPr>
          <w:p w14:paraId="29388596" w14:textId="77777777" w:rsidR="00742FAD" w:rsidRPr="00CE0C59" w:rsidRDefault="00742FAD" w:rsidP="00F9683D">
            <w:pPr>
              <w:pStyle w:val="a5"/>
              <w:spacing w:line="240" w:lineRule="auto"/>
              <w:ind w:firstLine="0"/>
              <w:jc w:val="center"/>
              <w:rPr>
                <w:sz w:val="24"/>
                <w:lang w:val="uk-UA"/>
              </w:rPr>
            </w:pPr>
            <w:r w:rsidRPr="00CE0C59">
              <w:rPr>
                <w:sz w:val="24"/>
                <w:lang w:val="uk-UA"/>
              </w:rPr>
              <w:t>1</w:t>
            </w:r>
          </w:p>
        </w:tc>
        <w:tc>
          <w:tcPr>
            <w:tcW w:w="1914" w:type="dxa"/>
            <w:shd w:val="clear" w:color="auto" w:fill="auto"/>
            <w:vAlign w:val="center"/>
          </w:tcPr>
          <w:p w14:paraId="7869A75A" w14:textId="77777777" w:rsidR="00742FAD" w:rsidRPr="00CE0C59" w:rsidRDefault="00742FAD" w:rsidP="00F9683D">
            <w:pPr>
              <w:pStyle w:val="a5"/>
              <w:spacing w:line="240" w:lineRule="auto"/>
              <w:ind w:firstLine="0"/>
              <w:jc w:val="center"/>
              <w:rPr>
                <w:sz w:val="24"/>
                <w:lang w:val="uk-UA"/>
              </w:rPr>
            </w:pPr>
            <w:r w:rsidRPr="00CE0C59">
              <w:rPr>
                <w:sz w:val="24"/>
                <w:lang w:val="uk-UA"/>
              </w:rPr>
              <w:t>0</w:t>
            </w:r>
          </w:p>
        </w:tc>
        <w:tc>
          <w:tcPr>
            <w:tcW w:w="1914" w:type="dxa"/>
            <w:shd w:val="clear" w:color="auto" w:fill="auto"/>
            <w:vAlign w:val="center"/>
          </w:tcPr>
          <w:p w14:paraId="08461C10" w14:textId="77777777" w:rsidR="00742FAD" w:rsidRPr="00CE0C59" w:rsidRDefault="00742FAD" w:rsidP="00F9683D">
            <w:pPr>
              <w:pStyle w:val="a5"/>
              <w:spacing w:line="240" w:lineRule="auto"/>
              <w:ind w:firstLine="0"/>
              <w:jc w:val="center"/>
              <w:rPr>
                <w:sz w:val="24"/>
                <w:lang w:val="uk-UA"/>
              </w:rPr>
            </w:pPr>
            <w:r w:rsidRPr="00CE0C59">
              <w:rPr>
                <w:sz w:val="24"/>
                <w:lang w:val="uk-UA"/>
              </w:rPr>
              <w:t>10</w:t>
            </w:r>
          </w:p>
        </w:tc>
        <w:tc>
          <w:tcPr>
            <w:tcW w:w="1914" w:type="dxa"/>
            <w:shd w:val="clear" w:color="auto" w:fill="auto"/>
            <w:vAlign w:val="center"/>
          </w:tcPr>
          <w:p w14:paraId="04AF48BD" w14:textId="77777777" w:rsidR="00742FAD" w:rsidRPr="00CE0C59" w:rsidRDefault="00742FAD" w:rsidP="00F9683D">
            <w:pPr>
              <w:pStyle w:val="a5"/>
              <w:spacing w:line="240" w:lineRule="auto"/>
              <w:ind w:firstLine="0"/>
              <w:jc w:val="center"/>
              <w:rPr>
                <w:sz w:val="24"/>
                <w:lang w:val="uk-UA"/>
              </w:rPr>
            </w:pPr>
            <w:r w:rsidRPr="00CE0C59">
              <w:rPr>
                <w:sz w:val="24"/>
                <w:lang w:val="uk-UA"/>
              </w:rPr>
              <w:t>8</w:t>
            </w:r>
          </w:p>
        </w:tc>
        <w:tc>
          <w:tcPr>
            <w:tcW w:w="1915" w:type="dxa"/>
            <w:shd w:val="clear" w:color="auto" w:fill="auto"/>
            <w:vAlign w:val="center"/>
          </w:tcPr>
          <w:p w14:paraId="5386339B" w14:textId="77777777" w:rsidR="00742FAD" w:rsidRPr="00CE0C59" w:rsidRDefault="00742FAD" w:rsidP="00F9683D">
            <w:pPr>
              <w:pStyle w:val="a5"/>
              <w:spacing w:line="240" w:lineRule="auto"/>
              <w:ind w:firstLine="0"/>
              <w:jc w:val="center"/>
              <w:rPr>
                <w:sz w:val="24"/>
                <w:lang w:val="uk-UA"/>
              </w:rPr>
            </w:pPr>
            <w:r w:rsidRPr="00CE0C59">
              <w:rPr>
                <w:sz w:val="24"/>
                <w:lang w:val="uk-UA"/>
              </w:rPr>
              <w:t>17</w:t>
            </w:r>
          </w:p>
        </w:tc>
      </w:tr>
      <w:tr w:rsidR="00742FAD" w:rsidRPr="00CE0C59" w14:paraId="302712AA" w14:textId="77777777" w:rsidTr="00CE0C59">
        <w:tc>
          <w:tcPr>
            <w:tcW w:w="1914" w:type="dxa"/>
            <w:shd w:val="clear" w:color="auto" w:fill="auto"/>
            <w:vAlign w:val="center"/>
          </w:tcPr>
          <w:p w14:paraId="076FCF60" w14:textId="77777777" w:rsidR="00742FAD" w:rsidRPr="00CE0C59" w:rsidRDefault="00742FAD" w:rsidP="00F9683D">
            <w:pPr>
              <w:pStyle w:val="a5"/>
              <w:spacing w:line="240" w:lineRule="auto"/>
              <w:ind w:firstLine="0"/>
              <w:jc w:val="center"/>
              <w:rPr>
                <w:sz w:val="24"/>
                <w:lang w:val="uk-UA"/>
              </w:rPr>
            </w:pPr>
            <w:r w:rsidRPr="00CE0C59">
              <w:rPr>
                <w:sz w:val="24"/>
                <w:lang w:val="uk-UA"/>
              </w:rPr>
              <w:t>2</w:t>
            </w:r>
          </w:p>
        </w:tc>
        <w:tc>
          <w:tcPr>
            <w:tcW w:w="1914" w:type="dxa"/>
            <w:shd w:val="clear" w:color="auto" w:fill="auto"/>
            <w:vAlign w:val="center"/>
          </w:tcPr>
          <w:p w14:paraId="67735915" w14:textId="77777777" w:rsidR="00742FAD" w:rsidRPr="00CE0C59" w:rsidRDefault="00742FAD" w:rsidP="00F9683D">
            <w:pPr>
              <w:pStyle w:val="a5"/>
              <w:spacing w:line="240" w:lineRule="auto"/>
              <w:ind w:firstLine="0"/>
              <w:jc w:val="center"/>
              <w:rPr>
                <w:sz w:val="24"/>
                <w:lang w:val="uk-UA"/>
              </w:rPr>
            </w:pPr>
            <w:r w:rsidRPr="00CE0C59">
              <w:rPr>
                <w:sz w:val="24"/>
                <w:lang w:val="uk-UA"/>
              </w:rPr>
              <w:t>10</w:t>
            </w:r>
          </w:p>
        </w:tc>
        <w:tc>
          <w:tcPr>
            <w:tcW w:w="1914" w:type="dxa"/>
            <w:shd w:val="clear" w:color="auto" w:fill="auto"/>
            <w:vAlign w:val="center"/>
          </w:tcPr>
          <w:p w14:paraId="4F2D7835" w14:textId="77777777" w:rsidR="00742FAD" w:rsidRPr="00CE0C59" w:rsidRDefault="00742FAD" w:rsidP="00F9683D">
            <w:pPr>
              <w:pStyle w:val="a5"/>
              <w:spacing w:line="240" w:lineRule="auto"/>
              <w:ind w:firstLine="0"/>
              <w:jc w:val="center"/>
              <w:rPr>
                <w:sz w:val="24"/>
                <w:lang w:val="uk-UA"/>
              </w:rPr>
            </w:pPr>
            <w:r w:rsidRPr="00CE0C59">
              <w:rPr>
                <w:sz w:val="24"/>
                <w:lang w:val="uk-UA"/>
              </w:rPr>
              <w:t>0</w:t>
            </w:r>
          </w:p>
        </w:tc>
        <w:tc>
          <w:tcPr>
            <w:tcW w:w="1914" w:type="dxa"/>
            <w:shd w:val="clear" w:color="auto" w:fill="auto"/>
            <w:vAlign w:val="center"/>
          </w:tcPr>
          <w:p w14:paraId="1E697394" w14:textId="77777777" w:rsidR="00742FAD" w:rsidRPr="00CE0C59" w:rsidRDefault="00742FAD" w:rsidP="00F9683D">
            <w:pPr>
              <w:pStyle w:val="a5"/>
              <w:spacing w:line="240" w:lineRule="auto"/>
              <w:ind w:firstLine="0"/>
              <w:jc w:val="center"/>
              <w:rPr>
                <w:sz w:val="24"/>
                <w:lang w:val="uk-UA"/>
              </w:rPr>
            </w:pPr>
            <w:r w:rsidRPr="00CE0C59">
              <w:rPr>
                <w:sz w:val="24"/>
                <w:lang w:val="uk-UA"/>
              </w:rPr>
              <w:t>34</w:t>
            </w:r>
          </w:p>
        </w:tc>
        <w:tc>
          <w:tcPr>
            <w:tcW w:w="1915" w:type="dxa"/>
            <w:shd w:val="clear" w:color="auto" w:fill="auto"/>
            <w:vAlign w:val="center"/>
          </w:tcPr>
          <w:p w14:paraId="4E83C4F0" w14:textId="77777777" w:rsidR="00742FAD" w:rsidRPr="00CE0C59" w:rsidRDefault="00742FAD" w:rsidP="00F9683D">
            <w:pPr>
              <w:pStyle w:val="a5"/>
              <w:spacing w:line="240" w:lineRule="auto"/>
              <w:ind w:firstLine="0"/>
              <w:jc w:val="center"/>
              <w:rPr>
                <w:sz w:val="24"/>
                <w:lang w:val="uk-UA"/>
              </w:rPr>
            </w:pPr>
            <w:r w:rsidRPr="00CE0C59">
              <w:rPr>
                <w:sz w:val="24"/>
                <w:lang w:val="uk-UA"/>
              </w:rPr>
              <w:t>49</w:t>
            </w:r>
          </w:p>
        </w:tc>
      </w:tr>
      <w:tr w:rsidR="00742FAD" w:rsidRPr="00CE0C59" w14:paraId="451BD20A" w14:textId="77777777" w:rsidTr="00CE0C59">
        <w:tc>
          <w:tcPr>
            <w:tcW w:w="1914" w:type="dxa"/>
            <w:shd w:val="clear" w:color="auto" w:fill="auto"/>
            <w:vAlign w:val="center"/>
          </w:tcPr>
          <w:p w14:paraId="6603D7AD" w14:textId="77777777" w:rsidR="00742FAD" w:rsidRPr="00CE0C59" w:rsidRDefault="00742FAD" w:rsidP="00F9683D">
            <w:pPr>
              <w:pStyle w:val="a5"/>
              <w:spacing w:line="240" w:lineRule="auto"/>
              <w:ind w:firstLine="0"/>
              <w:jc w:val="center"/>
              <w:rPr>
                <w:sz w:val="24"/>
                <w:lang w:val="uk-UA"/>
              </w:rPr>
            </w:pPr>
            <w:r w:rsidRPr="00CE0C59">
              <w:rPr>
                <w:sz w:val="24"/>
                <w:lang w:val="uk-UA"/>
              </w:rPr>
              <w:t>3</w:t>
            </w:r>
            <w:r w:rsidRPr="00CE0C59">
              <w:rPr>
                <w:sz w:val="24"/>
              </w:rPr>
              <w:sym w:font="Symbol" w:char="F0C5"/>
            </w:r>
            <w:r w:rsidRPr="00CE0C59">
              <w:rPr>
                <w:sz w:val="24"/>
                <w:lang w:val="uk-UA"/>
              </w:rPr>
              <w:t>4</w:t>
            </w:r>
          </w:p>
        </w:tc>
        <w:tc>
          <w:tcPr>
            <w:tcW w:w="1914" w:type="dxa"/>
            <w:shd w:val="clear" w:color="auto" w:fill="auto"/>
            <w:vAlign w:val="center"/>
          </w:tcPr>
          <w:p w14:paraId="3C75F279" w14:textId="77777777" w:rsidR="00742FAD" w:rsidRPr="00CE0C59" w:rsidRDefault="00742FAD" w:rsidP="00F9683D">
            <w:pPr>
              <w:pStyle w:val="a5"/>
              <w:spacing w:line="240" w:lineRule="auto"/>
              <w:ind w:firstLine="0"/>
              <w:jc w:val="center"/>
              <w:rPr>
                <w:sz w:val="24"/>
                <w:lang w:val="uk-UA"/>
              </w:rPr>
            </w:pPr>
            <w:r w:rsidRPr="00CE0C59">
              <w:rPr>
                <w:sz w:val="24"/>
                <w:lang w:val="uk-UA"/>
              </w:rPr>
              <w:t>8</w:t>
            </w:r>
          </w:p>
        </w:tc>
        <w:tc>
          <w:tcPr>
            <w:tcW w:w="1914" w:type="dxa"/>
            <w:shd w:val="clear" w:color="auto" w:fill="auto"/>
            <w:vAlign w:val="center"/>
          </w:tcPr>
          <w:p w14:paraId="13E3D1A5" w14:textId="77777777" w:rsidR="00742FAD" w:rsidRPr="00CE0C59" w:rsidRDefault="00742FAD" w:rsidP="00F9683D">
            <w:pPr>
              <w:pStyle w:val="a5"/>
              <w:spacing w:line="240" w:lineRule="auto"/>
              <w:ind w:firstLine="0"/>
              <w:jc w:val="center"/>
              <w:rPr>
                <w:sz w:val="24"/>
                <w:lang w:val="uk-UA"/>
              </w:rPr>
            </w:pPr>
            <w:r w:rsidRPr="00CE0C59">
              <w:rPr>
                <w:sz w:val="24"/>
                <w:lang w:val="uk-UA"/>
              </w:rPr>
              <w:t>34</w:t>
            </w:r>
          </w:p>
        </w:tc>
        <w:tc>
          <w:tcPr>
            <w:tcW w:w="1914" w:type="dxa"/>
            <w:shd w:val="clear" w:color="auto" w:fill="auto"/>
            <w:vAlign w:val="center"/>
          </w:tcPr>
          <w:p w14:paraId="25EE5792" w14:textId="77777777" w:rsidR="00742FAD" w:rsidRPr="00CE0C59" w:rsidRDefault="00742FAD" w:rsidP="00F9683D">
            <w:pPr>
              <w:pStyle w:val="a5"/>
              <w:spacing w:line="240" w:lineRule="auto"/>
              <w:ind w:firstLine="0"/>
              <w:jc w:val="center"/>
              <w:rPr>
                <w:sz w:val="24"/>
                <w:lang w:val="uk-UA"/>
              </w:rPr>
            </w:pPr>
            <w:r w:rsidRPr="00CE0C59">
              <w:rPr>
                <w:sz w:val="24"/>
                <w:lang w:val="uk-UA"/>
              </w:rPr>
              <w:t>0</w:t>
            </w:r>
          </w:p>
        </w:tc>
        <w:tc>
          <w:tcPr>
            <w:tcW w:w="1915" w:type="dxa"/>
            <w:shd w:val="clear" w:color="auto" w:fill="auto"/>
            <w:vAlign w:val="center"/>
          </w:tcPr>
          <w:p w14:paraId="43A25175" w14:textId="77777777" w:rsidR="00742FAD" w:rsidRPr="00CE0C59" w:rsidRDefault="00742FAD" w:rsidP="00F9683D">
            <w:pPr>
              <w:pStyle w:val="a5"/>
              <w:spacing w:line="240" w:lineRule="auto"/>
              <w:ind w:firstLine="0"/>
              <w:jc w:val="center"/>
              <w:rPr>
                <w:sz w:val="24"/>
                <w:lang w:val="uk-UA"/>
              </w:rPr>
            </w:pPr>
            <w:r w:rsidRPr="00CE0C59">
              <w:rPr>
                <w:sz w:val="24"/>
                <w:lang w:val="uk-UA"/>
              </w:rPr>
              <w:t>13</w:t>
            </w:r>
          </w:p>
        </w:tc>
      </w:tr>
      <w:tr w:rsidR="00742FAD" w:rsidRPr="00CE0C59" w14:paraId="2BA4CD67" w14:textId="77777777" w:rsidTr="00CE0C59">
        <w:tc>
          <w:tcPr>
            <w:tcW w:w="1914" w:type="dxa"/>
            <w:shd w:val="clear" w:color="auto" w:fill="auto"/>
            <w:vAlign w:val="center"/>
          </w:tcPr>
          <w:p w14:paraId="5755AFFC" w14:textId="77777777" w:rsidR="00742FAD" w:rsidRPr="00CE0C59" w:rsidRDefault="00742FAD" w:rsidP="00F9683D">
            <w:pPr>
              <w:pStyle w:val="a5"/>
              <w:spacing w:line="240" w:lineRule="auto"/>
              <w:ind w:firstLine="0"/>
              <w:jc w:val="center"/>
              <w:rPr>
                <w:sz w:val="24"/>
                <w:lang w:val="uk-UA"/>
              </w:rPr>
            </w:pPr>
            <w:r w:rsidRPr="00CE0C59">
              <w:rPr>
                <w:sz w:val="24"/>
                <w:lang w:val="uk-UA"/>
              </w:rPr>
              <w:t>5</w:t>
            </w:r>
          </w:p>
        </w:tc>
        <w:tc>
          <w:tcPr>
            <w:tcW w:w="1914" w:type="dxa"/>
            <w:shd w:val="clear" w:color="auto" w:fill="auto"/>
            <w:vAlign w:val="center"/>
          </w:tcPr>
          <w:p w14:paraId="0D4D3509" w14:textId="77777777" w:rsidR="00742FAD" w:rsidRPr="00CE0C59" w:rsidRDefault="00742FAD" w:rsidP="00F9683D">
            <w:pPr>
              <w:pStyle w:val="a5"/>
              <w:spacing w:line="240" w:lineRule="auto"/>
              <w:ind w:firstLine="0"/>
              <w:jc w:val="center"/>
              <w:rPr>
                <w:sz w:val="24"/>
                <w:lang w:val="uk-UA"/>
              </w:rPr>
            </w:pPr>
            <w:r w:rsidRPr="00CE0C59">
              <w:rPr>
                <w:sz w:val="24"/>
                <w:lang w:val="uk-UA"/>
              </w:rPr>
              <w:t>17</w:t>
            </w:r>
          </w:p>
        </w:tc>
        <w:tc>
          <w:tcPr>
            <w:tcW w:w="1914" w:type="dxa"/>
            <w:shd w:val="clear" w:color="auto" w:fill="auto"/>
            <w:vAlign w:val="center"/>
          </w:tcPr>
          <w:p w14:paraId="65F84F9E" w14:textId="77777777" w:rsidR="00742FAD" w:rsidRPr="00CE0C59" w:rsidRDefault="00742FAD" w:rsidP="00F9683D">
            <w:pPr>
              <w:pStyle w:val="a5"/>
              <w:spacing w:line="240" w:lineRule="auto"/>
              <w:ind w:firstLine="0"/>
              <w:jc w:val="center"/>
              <w:rPr>
                <w:sz w:val="24"/>
                <w:lang w:val="uk-UA"/>
              </w:rPr>
            </w:pPr>
            <w:r w:rsidRPr="00CE0C59">
              <w:rPr>
                <w:sz w:val="24"/>
                <w:lang w:val="uk-UA"/>
              </w:rPr>
              <w:t>49</w:t>
            </w:r>
          </w:p>
        </w:tc>
        <w:tc>
          <w:tcPr>
            <w:tcW w:w="1914" w:type="dxa"/>
            <w:shd w:val="clear" w:color="auto" w:fill="auto"/>
            <w:vAlign w:val="center"/>
          </w:tcPr>
          <w:p w14:paraId="021346D4" w14:textId="77777777" w:rsidR="00742FAD" w:rsidRPr="00CE0C59" w:rsidRDefault="00742FAD" w:rsidP="00F9683D">
            <w:pPr>
              <w:pStyle w:val="a5"/>
              <w:spacing w:line="240" w:lineRule="auto"/>
              <w:ind w:firstLine="0"/>
              <w:jc w:val="center"/>
              <w:rPr>
                <w:sz w:val="24"/>
                <w:lang w:val="uk-UA"/>
              </w:rPr>
            </w:pPr>
            <w:r w:rsidRPr="00CE0C59">
              <w:rPr>
                <w:sz w:val="24"/>
                <w:lang w:val="uk-UA"/>
              </w:rPr>
              <w:t>13</w:t>
            </w:r>
          </w:p>
        </w:tc>
        <w:tc>
          <w:tcPr>
            <w:tcW w:w="1915" w:type="dxa"/>
            <w:shd w:val="clear" w:color="auto" w:fill="auto"/>
            <w:vAlign w:val="center"/>
          </w:tcPr>
          <w:p w14:paraId="3890F21B" w14:textId="77777777" w:rsidR="00742FAD" w:rsidRPr="00CE0C59" w:rsidRDefault="00742FAD" w:rsidP="00F9683D">
            <w:pPr>
              <w:pStyle w:val="a5"/>
              <w:spacing w:line="240" w:lineRule="auto"/>
              <w:ind w:firstLine="0"/>
              <w:jc w:val="center"/>
              <w:rPr>
                <w:sz w:val="24"/>
                <w:lang w:val="uk-UA"/>
              </w:rPr>
            </w:pPr>
            <w:r w:rsidRPr="00CE0C59">
              <w:rPr>
                <w:sz w:val="24"/>
                <w:lang w:val="uk-UA"/>
              </w:rPr>
              <w:t>0</w:t>
            </w:r>
          </w:p>
        </w:tc>
      </w:tr>
    </w:tbl>
    <w:p w14:paraId="6C68BFDB" w14:textId="77777777" w:rsidR="00742FAD" w:rsidRPr="00D12B48" w:rsidRDefault="00742FAD" w:rsidP="00F9683D">
      <w:pPr>
        <w:pStyle w:val="a5"/>
        <w:spacing w:line="240" w:lineRule="auto"/>
        <w:rPr>
          <w:lang w:val="uk-UA"/>
        </w:rPr>
      </w:pPr>
    </w:p>
    <w:p w14:paraId="099533CA" w14:textId="77777777" w:rsidR="00742FAD" w:rsidRPr="00D12B48" w:rsidRDefault="00742FAD" w:rsidP="00F9683D">
      <w:pPr>
        <w:pStyle w:val="a5"/>
        <w:spacing w:line="240" w:lineRule="auto"/>
        <w:rPr>
          <w:lang w:val="uk-UA"/>
        </w:rPr>
      </w:pPr>
      <w:r w:rsidRPr="00D12B48">
        <w:rPr>
          <w:lang w:val="uk-UA"/>
        </w:rPr>
        <w:t>Мінімальна відстань між кластерами d</w:t>
      </w:r>
      <w:r w:rsidRPr="00D12B48">
        <w:rPr>
          <w:vertAlign w:val="subscript"/>
          <w:lang w:val="uk-UA"/>
        </w:rPr>
        <w:t>34,1</w:t>
      </w:r>
      <w:r w:rsidRPr="00D12B48">
        <w:rPr>
          <w:lang w:val="uk-UA"/>
        </w:rPr>
        <w:t>=8, тому наступна розбивка {1+(3</w:t>
      </w:r>
      <w:r w:rsidRPr="00D12B48">
        <w:rPr>
          <w:sz w:val="24"/>
        </w:rPr>
        <w:sym w:font="Symbol" w:char="F0C5"/>
      </w:r>
      <w:r w:rsidRPr="00D12B48">
        <w:rPr>
          <w:lang w:val="uk-UA"/>
        </w:rPr>
        <w:t xml:space="preserve">4), 2, 5}. Розраховуємо матрицю відстаней за формулою </w:t>
      </w:r>
      <w:smartTag w:uri="urn:schemas-microsoft-com:office:smarttags" w:element="time">
        <w:smartTagPr>
          <w:attr w:name="Minute" w:val="14"/>
          <w:attr w:name="Hour" w:val="4"/>
        </w:smartTagPr>
        <w:r w:rsidRPr="00D12B48">
          <w:rPr>
            <w:lang w:val="uk-UA"/>
          </w:rPr>
          <w:t>4.14.</w:t>
        </w:r>
      </w:smartTag>
      <w:r w:rsidRPr="00D12B48">
        <w:rPr>
          <w:lang w:val="uk-UA"/>
        </w:rPr>
        <w:t xml:space="preserve"> Одержуємо наступну матрицю відстаней між кластерами: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742FAD" w:rsidRPr="00CE0C59" w14:paraId="0ED74A7D" w14:textId="77777777" w:rsidTr="00CE0C59">
        <w:tc>
          <w:tcPr>
            <w:tcW w:w="2392" w:type="dxa"/>
            <w:shd w:val="clear" w:color="auto" w:fill="auto"/>
            <w:vAlign w:val="center"/>
          </w:tcPr>
          <w:p w14:paraId="3BF09058" w14:textId="77777777" w:rsidR="00742FAD" w:rsidRPr="00CE0C59" w:rsidRDefault="00742FAD" w:rsidP="00F9683D">
            <w:pPr>
              <w:pStyle w:val="a5"/>
              <w:spacing w:line="240" w:lineRule="auto"/>
              <w:ind w:firstLine="0"/>
              <w:jc w:val="center"/>
              <w:rPr>
                <w:sz w:val="24"/>
                <w:lang w:val="uk-UA"/>
              </w:rPr>
            </w:pPr>
          </w:p>
        </w:tc>
        <w:tc>
          <w:tcPr>
            <w:tcW w:w="2393" w:type="dxa"/>
            <w:shd w:val="clear" w:color="auto" w:fill="auto"/>
            <w:vAlign w:val="center"/>
          </w:tcPr>
          <w:p w14:paraId="16DE5025" w14:textId="77777777" w:rsidR="00742FAD" w:rsidRPr="00CE0C59" w:rsidRDefault="00742FAD" w:rsidP="00F9683D">
            <w:pPr>
              <w:pStyle w:val="a5"/>
              <w:spacing w:line="240" w:lineRule="auto"/>
              <w:ind w:firstLine="0"/>
              <w:jc w:val="center"/>
              <w:rPr>
                <w:sz w:val="24"/>
                <w:lang w:val="uk-UA"/>
              </w:rPr>
            </w:pPr>
            <w:r w:rsidRPr="00CE0C59">
              <w:rPr>
                <w:sz w:val="24"/>
                <w:lang w:val="uk-UA"/>
              </w:rPr>
              <w:t>1</w:t>
            </w:r>
            <w:r w:rsidRPr="00CE0C59">
              <w:rPr>
                <w:sz w:val="24"/>
              </w:rPr>
              <w:sym w:font="Symbol" w:char="F0C5"/>
            </w:r>
            <w:r w:rsidRPr="00CE0C59">
              <w:rPr>
                <w:sz w:val="24"/>
                <w:lang w:val="uk-UA"/>
              </w:rPr>
              <w:t>(3</w:t>
            </w:r>
            <w:r w:rsidRPr="00CE0C59">
              <w:rPr>
                <w:sz w:val="24"/>
              </w:rPr>
              <w:sym w:font="Symbol" w:char="F0C5"/>
            </w:r>
            <w:r w:rsidRPr="00CE0C59">
              <w:rPr>
                <w:sz w:val="24"/>
                <w:lang w:val="uk-UA"/>
              </w:rPr>
              <w:t>4)</w:t>
            </w:r>
          </w:p>
        </w:tc>
        <w:tc>
          <w:tcPr>
            <w:tcW w:w="2393" w:type="dxa"/>
            <w:shd w:val="clear" w:color="auto" w:fill="auto"/>
            <w:vAlign w:val="center"/>
          </w:tcPr>
          <w:p w14:paraId="69B55C8D" w14:textId="77777777" w:rsidR="00742FAD" w:rsidRPr="00CE0C59" w:rsidRDefault="00742FAD" w:rsidP="00F9683D">
            <w:pPr>
              <w:pStyle w:val="a5"/>
              <w:spacing w:line="240" w:lineRule="auto"/>
              <w:ind w:firstLine="0"/>
              <w:jc w:val="center"/>
              <w:rPr>
                <w:sz w:val="24"/>
                <w:lang w:val="uk-UA"/>
              </w:rPr>
            </w:pPr>
            <w:r w:rsidRPr="00CE0C59">
              <w:rPr>
                <w:sz w:val="24"/>
                <w:lang w:val="uk-UA"/>
              </w:rPr>
              <w:t>2</w:t>
            </w:r>
          </w:p>
        </w:tc>
        <w:tc>
          <w:tcPr>
            <w:tcW w:w="2393" w:type="dxa"/>
            <w:shd w:val="clear" w:color="auto" w:fill="auto"/>
            <w:vAlign w:val="center"/>
          </w:tcPr>
          <w:p w14:paraId="6DAC8781" w14:textId="77777777" w:rsidR="00742FAD" w:rsidRPr="00CE0C59" w:rsidRDefault="00742FAD" w:rsidP="00F9683D">
            <w:pPr>
              <w:pStyle w:val="a5"/>
              <w:spacing w:line="240" w:lineRule="auto"/>
              <w:ind w:firstLine="0"/>
              <w:jc w:val="center"/>
              <w:rPr>
                <w:sz w:val="24"/>
                <w:lang w:val="uk-UA"/>
              </w:rPr>
            </w:pPr>
            <w:r w:rsidRPr="00CE0C59">
              <w:rPr>
                <w:sz w:val="24"/>
                <w:lang w:val="uk-UA"/>
              </w:rPr>
              <w:t>5</w:t>
            </w:r>
          </w:p>
        </w:tc>
      </w:tr>
      <w:tr w:rsidR="00742FAD" w:rsidRPr="00CE0C59" w14:paraId="51FFA6B5" w14:textId="77777777" w:rsidTr="00CE0C59">
        <w:tc>
          <w:tcPr>
            <w:tcW w:w="2392" w:type="dxa"/>
            <w:shd w:val="clear" w:color="auto" w:fill="auto"/>
            <w:vAlign w:val="center"/>
          </w:tcPr>
          <w:p w14:paraId="7451632A" w14:textId="77777777" w:rsidR="00742FAD" w:rsidRPr="00CE0C59" w:rsidRDefault="00742FAD" w:rsidP="00F9683D">
            <w:pPr>
              <w:pStyle w:val="a5"/>
              <w:spacing w:line="240" w:lineRule="auto"/>
              <w:ind w:firstLine="0"/>
              <w:jc w:val="center"/>
              <w:rPr>
                <w:sz w:val="24"/>
                <w:lang w:val="uk-UA"/>
              </w:rPr>
            </w:pPr>
            <w:r w:rsidRPr="00CE0C59">
              <w:rPr>
                <w:sz w:val="24"/>
                <w:lang w:val="uk-UA"/>
              </w:rPr>
              <w:t>1</w:t>
            </w:r>
            <w:r w:rsidRPr="00CE0C59">
              <w:rPr>
                <w:sz w:val="24"/>
              </w:rPr>
              <w:sym w:font="Symbol" w:char="F0C5"/>
            </w:r>
            <w:r w:rsidRPr="00CE0C59">
              <w:rPr>
                <w:sz w:val="24"/>
                <w:lang w:val="uk-UA"/>
              </w:rPr>
              <w:t>(3</w:t>
            </w:r>
            <w:r w:rsidRPr="00CE0C59">
              <w:rPr>
                <w:sz w:val="24"/>
              </w:rPr>
              <w:sym w:font="Symbol" w:char="F0C5"/>
            </w:r>
            <w:r w:rsidRPr="00CE0C59">
              <w:rPr>
                <w:sz w:val="24"/>
                <w:lang w:val="uk-UA"/>
              </w:rPr>
              <w:t>4)</w:t>
            </w:r>
          </w:p>
        </w:tc>
        <w:tc>
          <w:tcPr>
            <w:tcW w:w="2393" w:type="dxa"/>
            <w:shd w:val="clear" w:color="auto" w:fill="auto"/>
            <w:vAlign w:val="center"/>
          </w:tcPr>
          <w:p w14:paraId="71564694" w14:textId="77777777" w:rsidR="00742FAD" w:rsidRPr="00CE0C59" w:rsidRDefault="00742FAD" w:rsidP="00F9683D">
            <w:pPr>
              <w:pStyle w:val="a5"/>
              <w:spacing w:line="240" w:lineRule="auto"/>
              <w:ind w:firstLine="0"/>
              <w:jc w:val="center"/>
              <w:rPr>
                <w:sz w:val="24"/>
                <w:lang w:val="uk-UA"/>
              </w:rPr>
            </w:pPr>
            <w:r w:rsidRPr="00CE0C59">
              <w:rPr>
                <w:sz w:val="24"/>
                <w:lang w:val="uk-UA"/>
              </w:rPr>
              <w:t>0</w:t>
            </w:r>
          </w:p>
        </w:tc>
        <w:tc>
          <w:tcPr>
            <w:tcW w:w="2393" w:type="dxa"/>
            <w:shd w:val="clear" w:color="auto" w:fill="auto"/>
            <w:vAlign w:val="center"/>
          </w:tcPr>
          <w:p w14:paraId="15DE9394" w14:textId="77777777" w:rsidR="00742FAD" w:rsidRPr="00CE0C59" w:rsidRDefault="00742FAD" w:rsidP="00F9683D">
            <w:pPr>
              <w:pStyle w:val="a5"/>
              <w:spacing w:line="240" w:lineRule="auto"/>
              <w:ind w:firstLine="0"/>
              <w:jc w:val="center"/>
              <w:rPr>
                <w:sz w:val="24"/>
                <w:lang w:val="uk-UA"/>
              </w:rPr>
            </w:pPr>
            <w:r w:rsidRPr="00CE0C59">
              <w:rPr>
                <w:sz w:val="24"/>
                <w:lang w:val="uk-UA"/>
              </w:rPr>
              <w:t>10</w:t>
            </w:r>
          </w:p>
        </w:tc>
        <w:tc>
          <w:tcPr>
            <w:tcW w:w="2393" w:type="dxa"/>
            <w:shd w:val="clear" w:color="auto" w:fill="auto"/>
            <w:vAlign w:val="center"/>
          </w:tcPr>
          <w:p w14:paraId="16D05954" w14:textId="77777777" w:rsidR="00742FAD" w:rsidRPr="00CE0C59" w:rsidRDefault="00742FAD" w:rsidP="00F9683D">
            <w:pPr>
              <w:pStyle w:val="a5"/>
              <w:spacing w:line="240" w:lineRule="auto"/>
              <w:ind w:firstLine="0"/>
              <w:jc w:val="center"/>
              <w:rPr>
                <w:sz w:val="24"/>
                <w:lang w:val="uk-UA"/>
              </w:rPr>
            </w:pPr>
            <w:r w:rsidRPr="00CE0C59">
              <w:rPr>
                <w:sz w:val="24"/>
                <w:lang w:val="uk-UA"/>
              </w:rPr>
              <w:t>13</w:t>
            </w:r>
          </w:p>
        </w:tc>
      </w:tr>
      <w:tr w:rsidR="00742FAD" w:rsidRPr="00CE0C59" w14:paraId="2F8D99AB" w14:textId="77777777" w:rsidTr="00CE0C59">
        <w:tc>
          <w:tcPr>
            <w:tcW w:w="2392" w:type="dxa"/>
            <w:shd w:val="clear" w:color="auto" w:fill="auto"/>
            <w:vAlign w:val="center"/>
          </w:tcPr>
          <w:p w14:paraId="57AB5AA0" w14:textId="77777777" w:rsidR="00742FAD" w:rsidRPr="00CE0C59" w:rsidRDefault="00742FAD" w:rsidP="00F9683D">
            <w:pPr>
              <w:pStyle w:val="a5"/>
              <w:spacing w:line="240" w:lineRule="auto"/>
              <w:ind w:firstLine="0"/>
              <w:jc w:val="center"/>
              <w:rPr>
                <w:sz w:val="24"/>
                <w:lang w:val="uk-UA"/>
              </w:rPr>
            </w:pPr>
            <w:r w:rsidRPr="00CE0C59">
              <w:rPr>
                <w:sz w:val="24"/>
                <w:lang w:val="uk-UA"/>
              </w:rPr>
              <w:t>2</w:t>
            </w:r>
          </w:p>
        </w:tc>
        <w:tc>
          <w:tcPr>
            <w:tcW w:w="2393" w:type="dxa"/>
            <w:shd w:val="clear" w:color="auto" w:fill="auto"/>
            <w:vAlign w:val="center"/>
          </w:tcPr>
          <w:p w14:paraId="63C0830A" w14:textId="77777777" w:rsidR="00742FAD" w:rsidRPr="00CE0C59" w:rsidRDefault="00742FAD" w:rsidP="00F9683D">
            <w:pPr>
              <w:pStyle w:val="a5"/>
              <w:spacing w:line="240" w:lineRule="auto"/>
              <w:ind w:firstLine="0"/>
              <w:jc w:val="center"/>
              <w:rPr>
                <w:sz w:val="24"/>
                <w:lang w:val="uk-UA"/>
              </w:rPr>
            </w:pPr>
            <w:r w:rsidRPr="00CE0C59">
              <w:rPr>
                <w:sz w:val="24"/>
                <w:lang w:val="uk-UA"/>
              </w:rPr>
              <w:t>10</w:t>
            </w:r>
          </w:p>
        </w:tc>
        <w:tc>
          <w:tcPr>
            <w:tcW w:w="2393" w:type="dxa"/>
            <w:shd w:val="clear" w:color="auto" w:fill="auto"/>
            <w:vAlign w:val="center"/>
          </w:tcPr>
          <w:p w14:paraId="6B700B72" w14:textId="77777777" w:rsidR="00742FAD" w:rsidRPr="00CE0C59" w:rsidRDefault="00742FAD" w:rsidP="00F9683D">
            <w:pPr>
              <w:pStyle w:val="a5"/>
              <w:spacing w:line="240" w:lineRule="auto"/>
              <w:ind w:firstLine="0"/>
              <w:jc w:val="center"/>
              <w:rPr>
                <w:sz w:val="24"/>
                <w:lang w:val="uk-UA"/>
              </w:rPr>
            </w:pPr>
            <w:r w:rsidRPr="00CE0C59">
              <w:rPr>
                <w:sz w:val="24"/>
                <w:lang w:val="uk-UA"/>
              </w:rPr>
              <w:t>0</w:t>
            </w:r>
          </w:p>
        </w:tc>
        <w:tc>
          <w:tcPr>
            <w:tcW w:w="2393" w:type="dxa"/>
            <w:shd w:val="clear" w:color="auto" w:fill="auto"/>
            <w:vAlign w:val="center"/>
          </w:tcPr>
          <w:p w14:paraId="4473F512" w14:textId="77777777" w:rsidR="00742FAD" w:rsidRPr="00CE0C59" w:rsidRDefault="00742FAD" w:rsidP="00F9683D">
            <w:pPr>
              <w:pStyle w:val="a5"/>
              <w:spacing w:line="240" w:lineRule="auto"/>
              <w:ind w:firstLine="0"/>
              <w:jc w:val="center"/>
              <w:rPr>
                <w:sz w:val="24"/>
                <w:lang w:val="uk-UA"/>
              </w:rPr>
            </w:pPr>
            <w:r w:rsidRPr="00CE0C59">
              <w:rPr>
                <w:sz w:val="24"/>
                <w:lang w:val="uk-UA"/>
              </w:rPr>
              <w:t>49</w:t>
            </w:r>
          </w:p>
        </w:tc>
      </w:tr>
      <w:tr w:rsidR="00742FAD" w:rsidRPr="00CE0C59" w14:paraId="71ABF076" w14:textId="77777777" w:rsidTr="00CE0C59">
        <w:tc>
          <w:tcPr>
            <w:tcW w:w="2392" w:type="dxa"/>
            <w:shd w:val="clear" w:color="auto" w:fill="auto"/>
            <w:vAlign w:val="center"/>
          </w:tcPr>
          <w:p w14:paraId="664CFEB3" w14:textId="77777777" w:rsidR="00742FAD" w:rsidRPr="00CE0C59" w:rsidRDefault="00742FAD" w:rsidP="00F9683D">
            <w:pPr>
              <w:pStyle w:val="a5"/>
              <w:spacing w:line="240" w:lineRule="auto"/>
              <w:ind w:firstLine="0"/>
              <w:jc w:val="center"/>
              <w:rPr>
                <w:sz w:val="24"/>
                <w:lang w:val="uk-UA"/>
              </w:rPr>
            </w:pPr>
            <w:r w:rsidRPr="00CE0C59">
              <w:rPr>
                <w:sz w:val="24"/>
                <w:lang w:val="uk-UA"/>
              </w:rPr>
              <w:t>5</w:t>
            </w:r>
          </w:p>
        </w:tc>
        <w:tc>
          <w:tcPr>
            <w:tcW w:w="2393" w:type="dxa"/>
            <w:shd w:val="clear" w:color="auto" w:fill="auto"/>
            <w:vAlign w:val="center"/>
          </w:tcPr>
          <w:p w14:paraId="32D4011B" w14:textId="77777777" w:rsidR="00742FAD" w:rsidRPr="00CE0C59" w:rsidRDefault="00742FAD" w:rsidP="00F9683D">
            <w:pPr>
              <w:pStyle w:val="a5"/>
              <w:spacing w:line="240" w:lineRule="auto"/>
              <w:ind w:firstLine="0"/>
              <w:jc w:val="center"/>
              <w:rPr>
                <w:sz w:val="24"/>
                <w:lang w:val="uk-UA"/>
              </w:rPr>
            </w:pPr>
            <w:r w:rsidRPr="00CE0C59">
              <w:rPr>
                <w:sz w:val="24"/>
                <w:lang w:val="uk-UA"/>
              </w:rPr>
              <w:t>13</w:t>
            </w:r>
          </w:p>
        </w:tc>
        <w:tc>
          <w:tcPr>
            <w:tcW w:w="2393" w:type="dxa"/>
            <w:shd w:val="clear" w:color="auto" w:fill="auto"/>
            <w:vAlign w:val="center"/>
          </w:tcPr>
          <w:p w14:paraId="0A3B27C1" w14:textId="77777777" w:rsidR="00742FAD" w:rsidRPr="00CE0C59" w:rsidRDefault="00742FAD" w:rsidP="00F9683D">
            <w:pPr>
              <w:pStyle w:val="a5"/>
              <w:spacing w:line="240" w:lineRule="auto"/>
              <w:ind w:firstLine="0"/>
              <w:jc w:val="center"/>
              <w:rPr>
                <w:sz w:val="24"/>
                <w:lang w:val="uk-UA"/>
              </w:rPr>
            </w:pPr>
            <w:r w:rsidRPr="00CE0C59">
              <w:rPr>
                <w:sz w:val="24"/>
                <w:lang w:val="uk-UA"/>
              </w:rPr>
              <w:t>49</w:t>
            </w:r>
          </w:p>
        </w:tc>
        <w:tc>
          <w:tcPr>
            <w:tcW w:w="2393" w:type="dxa"/>
            <w:shd w:val="clear" w:color="auto" w:fill="auto"/>
            <w:vAlign w:val="center"/>
          </w:tcPr>
          <w:p w14:paraId="1A70BA68" w14:textId="77777777" w:rsidR="00742FAD" w:rsidRPr="00CE0C59" w:rsidRDefault="00742FAD" w:rsidP="00F9683D">
            <w:pPr>
              <w:pStyle w:val="a5"/>
              <w:spacing w:line="240" w:lineRule="auto"/>
              <w:ind w:firstLine="0"/>
              <w:jc w:val="center"/>
              <w:rPr>
                <w:sz w:val="24"/>
                <w:lang w:val="uk-UA"/>
              </w:rPr>
            </w:pPr>
            <w:r w:rsidRPr="00CE0C59">
              <w:rPr>
                <w:sz w:val="24"/>
                <w:lang w:val="uk-UA"/>
              </w:rPr>
              <w:t>0</w:t>
            </w:r>
          </w:p>
        </w:tc>
      </w:tr>
    </w:tbl>
    <w:p w14:paraId="6C34C00C" w14:textId="77777777" w:rsidR="00742FAD" w:rsidRPr="00D12B48" w:rsidRDefault="00742FAD" w:rsidP="00F9683D">
      <w:pPr>
        <w:pStyle w:val="a5"/>
        <w:spacing w:line="240" w:lineRule="auto"/>
        <w:rPr>
          <w:lang w:val="uk-UA"/>
        </w:rPr>
      </w:pPr>
    </w:p>
    <w:p w14:paraId="3EB87CD4" w14:textId="77777777" w:rsidR="00742FAD" w:rsidRPr="00D12B48" w:rsidRDefault="00742FAD" w:rsidP="00F9683D">
      <w:pPr>
        <w:pStyle w:val="a5"/>
        <w:spacing w:line="240" w:lineRule="auto"/>
        <w:rPr>
          <w:lang w:val="uk-UA"/>
        </w:rPr>
      </w:pPr>
      <w:r w:rsidRPr="00D12B48">
        <w:rPr>
          <w:lang w:val="uk-UA"/>
        </w:rPr>
        <w:t>Мінімальна відстань між кластерами d</w:t>
      </w:r>
      <w:r w:rsidRPr="00D12B48">
        <w:rPr>
          <w:vertAlign w:val="subscript"/>
          <w:lang w:val="uk-UA"/>
        </w:rPr>
        <w:t>134,2</w:t>
      </w:r>
      <w:r w:rsidRPr="00D12B48">
        <w:rPr>
          <w:lang w:val="uk-UA"/>
        </w:rPr>
        <w:t>=10, тому наступна розбивка {1</w:t>
      </w:r>
      <w:r w:rsidRPr="00D12B48">
        <w:rPr>
          <w:sz w:val="24"/>
        </w:rPr>
        <w:sym w:font="Symbol" w:char="F0C5"/>
      </w:r>
      <w:r w:rsidRPr="00D12B48">
        <w:rPr>
          <w:lang w:val="uk-UA"/>
        </w:rPr>
        <w:t>(3</w:t>
      </w:r>
      <w:r w:rsidRPr="00D12B48">
        <w:rPr>
          <w:sz w:val="24"/>
        </w:rPr>
        <w:sym w:font="Symbol" w:char="F0C5"/>
      </w:r>
      <w:r w:rsidRPr="00D12B48">
        <w:rPr>
          <w:lang w:val="uk-UA"/>
        </w:rPr>
        <w:t>4)</w:t>
      </w:r>
      <w:r w:rsidRPr="00D12B48">
        <w:rPr>
          <w:sz w:val="24"/>
        </w:rPr>
        <w:sym w:font="Symbol" w:char="F0C5"/>
      </w:r>
      <w:r w:rsidRPr="00D12B48">
        <w:rPr>
          <w:lang w:val="uk-UA"/>
        </w:rPr>
        <w:t>2,5}. Розраховуємо матрицю відстаней між кластерами 1342 і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742FAD" w:rsidRPr="00CE0C59" w14:paraId="02E8A4FA" w14:textId="77777777" w:rsidTr="00CE0C59">
        <w:tc>
          <w:tcPr>
            <w:tcW w:w="3190" w:type="dxa"/>
            <w:shd w:val="clear" w:color="auto" w:fill="auto"/>
            <w:vAlign w:val="center"/>
          </w:tcPr>
          <w:p w14:paraId="46999D38" w14:textId="77777777" w:rsidR="00742FAD" w:rsidRPr="00CE0C59" w:rsidRDefault="00742FAD" w:rsidP="00F9683D">
            <w:pPr>
              <w:pStyle w:val="a5"/>
              <w:spacing w:line="240" w:lineRule="auto"/>
              <w:ind w:firstLine="0"/>
              <w:jc w:val="center"/>
              <w:rPr>
                <w:sz w:val="24"/>
                <w:lang w:val="uk-UA"/>
              </w:rPr>
            </w:pPr>
          </w:p>
        </w:tc>
        <w:tc>
          <w:tcPr>
            <w:tcW w:w="3190" w:type="dxa"/>
            <w:shd w:val="clear" w:color="auto" w:fill="auto"/>
            <w:vAlign w:val="center"/>
          </w:tcPr>
          <w:p w14:paraId="0E313CC5" w14:textId="77777777" w:rsidR="00742FAD" w:rsidRPr="00CE0C59" w:rsidRDefault="00742FAD" w:rsidP="00F9683D">
            <w:pPr>
              <w:pStyle w:val="a5"/>
              <w:spacing w:line="240" w:lineRule="auto"/>
              <w:ind w:firstLine="0"/>
              <w:jc w:val="center"/>
              <w:rPr>
                <w:sz w:val="24"/>
                <w:lang w:val="uk-UA"/>
              </w:rPr>
            </w:pPr>
            <w:r w:rsidRPr="00CE0C59">
              <w:rPr>
                <w:sz w:val="24"/>
                <w:lang w:val="uk-UA"/>
              </w:rPr>
              <w:t>1</w:t>
            </w:r>
            <w:r w:rsidRPr="00CE0C59">
              <w:rPr>
                <w:sz w:val="24"/>
              </w:rPr>
              <w:sym w:font="Symbol" w:char="F0C5"/>
            </w:r>
            <w:r w:rsidRPr="00CE0C59">
              <w:rPr>
                <w:sz w:val="24"/>
                <w:lang w:val="uk-UA"/>
              </w:rPr>
              <w:t>(3</w:t>
            </w:r>
            <w:r w:rsidRPr="00CE0C59">
              <w:rPr>
                <w:sz w:val="24"/>
              </w:rPr>
              <w:sym w:font="Symbol" w:char="F0C5"/>
            </w:r>
            <w:r w:rsidRPr="00CE0C59">
              <w:rPr>
                <w:sz w:val="24"/>
                <w:lang w:val="uk-UA"/>
              </w:rPr>
              <w:t>4)</w:t>
            </w:r>
            <w:r w:rsidRPr="00CE0C59">
              <w:rPr>
                <w:sz w:val="24"/>
              </w:rPr>
              <w:sym w:font="Symbol" w:char="F0C5"/>
            </w:r>
            <w:r w:rsidRPr="00CE0C59">
              <w:rPr>
                <w:sz w:val="24"/>
                <w:lang w:val="uk-UA"/>
              </w:rPr>
              <w:t>2</w:t>
            </w:r>
          </w:p>
        </w:tc>
        <w:tc>
          <w:tcPr>
            <w:tcW w:w="3191" w:type="dxa"/>
            <w:shd w:val="clear" w:color="auto" w:fill="auto"/>
            <w:vAlign w:val="center"/>
          </w:tcPr>
          <w:p w14:paraId="11F519BA" w14:textId="77777777" w:rsidR="00742FAD" w:rsidRPr="00CE0C59" w:rsidRDefault="00742FAD" w:rsidP="00F9683D">
            <w:pPr>
              <w:pStyle w:val="a5"/>
              <w:spacing w:line="240" w:lineRule="auto"/>
              <w:ind w:firstLine="0"/>
              <w:jc w:val="center"/>
              <w:rPr>
                <w:sz w:val="24"/>
                <w:lang w:val="uk-UA"/>
              </w:rPr>
            </w:pPr>
            <w:r w:rsidRPr="00CE0C59">
              <w:rPr>
                <w:sz w:val="24"/>
                <w:lang w:val="uk-UA"/>
              </w:rPr>
              <w:t>5</w:t>
            </w:r>
          </w:p>
        </w:tc>
      </w:tr>
      <w:tr w:rsidR="00742FAD" w:rsidRPr="00CE0C59" w14:paraId="37124EAA" w14:textId="77777777" w:rsidTr="00CE0C59">
        <w:tc>
          <w:tcPr>
            <w:tcW w:w="3190" w:type="dxa"/>
            <w:shd w:val="clear" w:color="auto" w:fill="auto"/>
            <w:vAlign w:val="center"/>
          </w:tcPr>
          <w:p w14:paraId="320DCB56" w14:textId="77777777" w:rsidR="00742FAD" w:rsidRPr="00CE0C59" w:rsidRDefault="00742FAD" w:rsidP="00F9683D">
            <w:pPr>
              <w:pStyle w:val="a5"/>
              <w:spacing w:line="240" w:lineRule="auto"/>
              <w:ind w:firstLine="0"/>
              <w:jc w:val="center"/>
              <w:rPr>
                <w:sz w:val="24"/>
                <w:lang w:val="uk-UA"/>
              </w:rPr>
            </w:pPr>
            <w:r w:rsidRPr="00CE0C59">
              <w:rPr>
                <w:sz w:val="24"/>
                <w:lang w:val="uk-UA"/>
              </w:rPr>
              <w:t>1</w:t>
            </w:r>
            <w:r w:rsidRPr="00CE0C59">
              <w:rPr>
                <w:sz w:val="24"/>
              </w:rPr>
              <w:sym w:font="Symbol" w:char="F0C5"/>
            </w:r>
            <w:r w:rsidRPr="00CE0C59">
              <w:rPr>
                <w:sz w:val="24"/>
                <w:lang w:val="uk-UA"/>
              </w:rPr>
              <w:t>(3</w:t>
            </w:r>
            <w:r w:rsidRPr="00CE0C59">
              <w:rPr>
                <w:sz w:val="24"/>
              </w:rPr>
              <w:sym w:font="Symbol" w:char="F0C5"/>
            </w:r>
            <w:r w:rsidRPr="00CE0C59">
              <w:rPr>
                <w:sz w:val="24"/>
                <w:lang w:val="uk-UA"/>
              </w:rPr>
              <w:t>4)</w:t>
            </w:r>
            <w:r w:rsidRPr="00CE0C59">
              <w:rPr>
                <w:sz w:val="24"/>
              </w:rPr>
              <w:sym w:font="Symbol" w:char="F0C5"/>
            </w:r>
            <w:r w:rsidRPr="00CE0C59">
              <w:rPr>
                <w:sz w:val="24"/>
                <w:lang w:val="uk-UA"/>
              </w:rPr>
              <w:t>2</w:t>
            </w:r>
          </w:p>
        </w:tc>
        <w:tc>
          <w:tcPr>
            <w:tcW w:w="3190" w:type="dxa"/>
            <w:shd w:val="clear" w:color="auto" w:fill="auto"/>
            <w:vAlign w:val="center"/>
          </w:tcPr>
          <w:p w14:paraId="563E64C8" w14:textId="77777777" w:rsidR="00742FAD" w:rsidRPr="00CE0C59" w:rsidRDefault="00742FAD" w:rsidP="00F9683D">
            <w:pPr>
              <w:pStyle w:val="a5"/>
              <w:spacing w:line="240" w:lineRule="auto"/>
              <w:ind w:firstLine="0"/>
              <w:jc w:val="center"/>
              <w:rPr>
                <w:sz w:val="24"/>
                <w:lang w:val="uk-UA"/>
              </w:rPr>
            </w:pPr>
            <w:r w:rsidRPr="00CE0C59">
              <w:rPr>
                <w:sz w:val="24"/>
                <w:lang w:val="uk-UA"/>
              </w:rPr>
              <w:t>0</w:t>
            </w:r>
          </w:p>
        </w:tc>
        <w:tc>
          <w:tcPr>
            <w:tcW w:w="3191" w:type="dxa"/>
            <w:shd w:val="clear" w:color="auto" w:fill="auto"/>
            <w:vAlign w:val="center"/>
          </w:tcPr>
          <w:p w14:paraId="32AD2286" w14:textId="77777777" w:rsidR="00742FAD" w:rsidRPr="00CE0C59" w:rsidRDefault="00742FAD" w:rsidP="00F9683D">
            <w:pPr>
              <w:pStyle w:val="a5"/>
              <w:spacing w:line="240" w:lineRule="auto"/>
              <w:ind w:firstLine="0"/>
              <w:jc w:val="center"/>
              <w:rPr>
                <w:sz w:val="24"/>
                <w:lang w:val="uk-UA"/>
              </w:rPr>
            </w:pPr>
            <w:r w:rsidRPr="00CE0C59">
              <w:rPr>
                <w:sz w:val="24"/>
                <w:lang w:val="uk-UA"/>
              </w:rPr>
              <w:t>13</w:t>
            </w:r>
          </w:p>
        </w:tc>
      </w:tr>
      <w:tr w:rsidR="00742FAD" w:rsidRPr="00CE0C59" w14:paraId="5C140289" w14:textId="77777777" w:rsidTr="00CE0C59">
        <w:tc>
          <w:tcPr>
            <w:tcW w:w="3190" w:type="dxa"/>
            <w:shd w:val="clear" w:color="auto" w:fill="auto"/>
            <w:vAlign w:val="center"/>
          </w:tcPr>
          <w:p w14:paraId="54609D62" w14:textId="77777777" w:rsidR="00742FAD" w:rsidRPr="00CE0C59" w:rsidRDefault="00742FAD" w:rsidP="00F9683D">
            <w:pPr>
              <w:pStyle w:val="a5"/>
              <w:spacing w:line="240" w:lineRule="auto"/>
              <w:ind w:firstLine="0"/>
              <w:jc w:val="center"/>
              <w:rPr>
                <w:sz w:val="24"/>
                <w:lang w:val="uk-UA"/>
              </w:rPr>
            </w:pPr>
            <w:r w:rsidRPr="00CE0C59">
              <w:rPr>
                <w:sz w:val="24"/>
                <w:lang w:val="uk-UA"/>
              </w:rPr>
              <w:t>5</w:t>
            </w:r>
          </w:p>
        </w:tc>
        <w:tc>
          <w:tcPr>
            <w:tcW w:w="3190" w:type="dxa"/>
            <w:shd w:val="clear" w:color="auto" w:fill="auto"/>
            <w:vAlign w:val="center"/>
          </w:tcPr>
          <w:p w14:paraId="19829956" w14:textId="77777777" w:rsidR="00742FAD" w:rsidRPr="00CE0C59" w:rsidRDefault="00742FAD" w:rsidP="00F9683D">
            <w:pPr>
              <w:pStyle w:val="a5"/>
              <w:spacing w:line="240" w:lineRule="auto"/>
              <w:ind w:firstLine="0"/>
              <w:jc w:val="center"/>
              <w:rPr>
                <w:sz w:val="24"/>
                <w:lang w:val="uk-UA"/>
              </w:rPr>
            </w:pPr>
            <w:r w:rsidRPr="00CE0C59">
              <w:rPr>
                <w:sz w:val="24"/>
                <w:lang w:val="uk-UA"/>
              </w:rPr>
              <w:t>13</w:t>
            </w:r>
          </w:p>
        </w:tc>
        <w:tc>
          <w:tcPr>
            <w:tcW w:w="3191" w:type="dxa"/>
            <w:shd w:val="clear" w:color="auto" w:fill="auto"/>
            <w:vAlign w:val="center"/>
          </w:tcPr>
          <w:p w14:paraId="42413ED3" w14:textId="77777777" w:rsidR="00742FAD" w:rsidRPr="00CE0C59" w:rsidRDefault="00742FAD" w:rsidP="00F9683D">
            <w:pPr>
              <w:pStyle w:val="a5"/>
              <w:spacing w:line="240" w:lineRule="auto"/>
              <w:ind w:firstLine="0"/>
              <w:jc w:val="center"/>
              <w:rPr>
                <w:sz w:val="24"/>
                <w:lang w:val="uk-UA"/>
              </w:rPr>
            </w:pPr>
            <w:r w:rsidRPr="00CE0C59">
              <w:rPr>
                <w:sz w:val="24"/>
                <w:lang w:val="uk-UA"/>
              </w:rPr>
              <w:t>0</w:t>
            </w:r>
          </w:p>
        </w:tc>
      </w:tr>
    </w:tbl>
    <w:p w14:paraId="06B23277" w14:textId="77777777" w:rsidR="00742FAD" w:rsidRPr="00D12B48" w:rsidRDefault="00742FAD" w:rsidP="00F9683D">
      <w:pPr>
        <w:pStyle w:val="a5"/>
        <w:spacing w:line="240" w:lineRule="auto"/>
        <w:rPr>
          <w:lang w:val="uk-UA"/>
        </w:rPr>
      </w:pPr>
    </w:p>
    <w:p w14:paraId="7D46B9E5" w14:textId="77777777" w:rsidR="00742FAD" w:rsidRPr="00D12B48" w:rsidRDefault="00742FAD" w:rsidP="00F9683D">
      <w:pPr>
        <w:pStyle w:val="a5"/>
        <w:spacing w:line="240" w:lineRule="auto"/>
        <w:rPr>
          <w:lang w:val="uk-UA"/>
        </w:rPr>
      </w:pPr>
      <w:r w:rsidRPr="00D12B48">
        <w:rPr>
          <w:lang w:val="uk-UA"/>
        </w:rPr>
        <w:t>Класифікація закінчена. Дендограма розбивки представлена на рис. 4.4.</w:t>
      </w:r>
    </w:p>
    <w:p w14:paraId="1D568F03" w14:textId="13937E9B" w:rsidR="00742FAD" w:rsidRPr="00D12B48" w:rsidRDefault="00DE775C" w:rsidP="00742FAD">
      <w:pPr>
        <w:pStyle w:val="a5"/>
        <w:ind w:firstLine="0"/>
        <w:jc w:val="center"/>
        <w:rPr>
          <w:lang w:val="uk-UA"/>
        </w:rPr>
      </w:pPr>
      <w:r w:rsidRPr="00D12B48">
        <w:rPr>
          <w:noProof/>
          <w:lang w:val="uk-UA"/>
        </w:rPr>
        <w:drawing>
          <wp:inline distT="0" distB="0" distL="0" distR="0" wp14:anchorId="12BA2593" wp14:editId="40E22E22">
            <wp:extent cx="4724400" cy="2469519"/>
            <wp:effectExtent l="0" t="0" r="0" b="698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735861" cy="2475510"/>
                    </a:xfrm>
                    <a:prstGeom prst="rect">
                      <a:avLst/>
                    </a:prstGeom>
                    <a:noFill/>
                    <a:ln>
                      <a:noFill/>
                    </a:ln>
                  </pic:spPr>
                </pic:pic>
              </a:graphicData>
            </a:graphic>
          </wp:inline>
        </w:drawing>
      </w:r>
    </w:p>
    <w:p w14:paraId="1CB933A5" w14:textId="690BB24D" w:rsidR="00742FAD" w:rsidRPr="00D12B48" w:rsidRDefault="004E719D" w:rsidP="00F9683D">
      <w:pPr>
        <w:pStyle w:val="a5"/>
        <w:spacing w:line="240" w:lineRule="auto"/>
        <w:ind w:firstLine="0"/>
        <w:jc w:val="center"/>
        <w:rPr>
          <w:lang w:val="uk-UA"/>
        </w:rPr>
      </w:pPr>
      <w:r>
        <w:rPr>
          <w:lang w:val="uk-UA"/>
        </w:rPr>
        <w:t>Рисунок</w:t>
      </w:r>
      <w:r w:rsidRPr="00D12B48">
        <w:rPr>
          <w:lang w:val="uk-UA"/>
        </w:rPr>
        <w:t xml:space="preserve"> 4.</w:t>
      </w:r>
      <w:r>
        <w:rPr>
          <w:lang w:val="uk-UA"/>
        </w:rPr>
        <w:t xml:space="preserve">4 </w:t>
      </w:r>
      <w:r>
        <w:rPr>
          <w:szCs w:val="28"/>
        </w:rPr>
        <w:t>–</w:t>
      </w:r>
      <w:r>
        <w:rPr>
          <w:lang w:val="uk-UA"/>
        </w:rPr>
        <w:t xml:space="preserve"> </w:t>
      </w:r>
      <w:r w:rsidR="00742FAD" w:rsidRPr="00D12B48">
        <w:rPr>
          <w:lang w:val="uk-UA"/>
        </w:rPr>
        <w:t>Дендограма класифікації магазинів роздрібної мережі за обсягами продажу побутової техніки.</w:t>
      </w:r>
    </w:p>
    <w:p w14:paraId="07FEF459" w14:textId="77777777" w:rsidR="004E17C4" w:rsidRPr="004E17C4" w:rsidRDefault="004E17C4" w:rsidP="00F9683D">
      <w:pPr>
        <w:pStyle w:val="a5"/>
        <w:spacing w:line="240" w:lineRule="auto"/>
        <w:rPr>
          <w:b/>
          <w:lang w:val="uk-UA"/>
        </w:rPr>
      </w:pPr>
      <w:r w:rsidRPr="004E17C4">
        <w:rPr>
          <w:b/>
          <w:lang w:val="uk-UA"/>
        </w:rPr>
        <w:lastRenderedPageBreak/>
        <w:t>4.7. Методи класифікації на основі дискримінантного аналізу.</w:t>
      </w:r>
    </w:p>
    <w:p w14:paraId="5AF09EAC" w14:textId="77777777" w:rsidR="00742FAD" w:rsidRPr="00742FAD" w:rsidRDefault="00742FAD" w:rsidP="00F9683D">
      <w:pPr>
        <w:pStyle w:val="a5"/>
        <w:spacing w:line="240" w:lineRule="auto"/>
      </w:pPr>
      <w:r w:rsidRPr="0056774D">
        <w:rPr>
          <w:lang w:val="uk-UA"/>
        </w:rPr>
        <w:t>Дискримінантний аналіз – це сукупність багатомірних статистичних методів, що дозволяють вивчати розходження між двома й більше групами об'єктів по декільком змінним одночасно. Кожна група об'єктів називається класом. Класи розглядаються як значення деякої класифікаційної змінної, котра виміряється по шкалі найменувань. Незалежні змінні (предикати, дискримінантні змінні) виміряються по інтервальній шкалі або шкалі відносин. Методи класифікації пов'язані з одержанням однієї або декількох функцій (дискримінантні функції), що забезпечують можливість віднесення об'єкта до однієї із груп. У дискримінантному аналізі, на відміну від кластерного, є навчальна вибірка, у якій відомо, до яких класів відносяться об'єкти.</w:t>
      </w:r>
    </w:p>
    <w:p w14:paraId="5C0409FE" w14:textId="77777777" w:rsidR="00742FAD" w:rsidRPr="0056774D" w:rsidRDefault="00742FAD" w:rsidP="00F9683D">
      <w:pPr>
        <w:pStyle w:val="a5"/>
        <w:spacing w:line="240" w:lineRule="auto"/>
        <w:rPr>
          <w:lang w:val="uk-UA"/>
        </w:rPr>
      </w:pPr>
      <w:r w:rsidRPr="0056774D">
        <w:rPr>
          <w:lang w:val="uk-UA"/>
        </w:rPr>
        <w:t>Всі відомі процедури дискримінантного аналізу можна розділити на методи інтерпретації міжгрупових розходжень і методи класифікації спостережень по групах. Задача інтерпретації – визначення кількості, значимості дискримінантних функцій і їхніх значень для пояснення розходжень між класами. Тобто при інтерпретації потрібно відповісти на запитання: чи можливо, використовуючи даний набір змінних, відрізнити одну групу від іншої, наскільки добре ці змінні допомагають провести класифікацію і які з них найбільш інформативні. Задача класифікації – визначення класу до якого належить об'єкт.</w:t>
      </w:r>
    </w:p>
    <w:p w14:paraId="2200497D" w14:textId="77777777" w:rsidR="00742FAD" w:rsidRPr="0056774D" w:rsidRDefault="00742FAD" w:rsidP="00F9683D">
      <w:pPr>
        <w:pStyle w:val="a5"/>
        <w:spacing w:line="240" w:lineRule="auto"/>
        <w:rPr>
          <w:lang w:val="uk-UA"/>
        </w:rPr>
      </w:pPr>
      <w:r w:rsidRPr="0056774D">
        <w:rPr>
          <w:lang w:val="uk-UA"/>
        </w:rPr>
        <w:t>Приклади прикладних задач маркетингу й менеджменту, для рішення яких використовується дискримінантний аналіз: віднесення покупця до однієї із груп споживчого поводження; прогноз конкурентноздатності нового товару при впровадженні його на ринок; визначення характеристик працівників служби збуту, що пояснюють ефективність їхньої роботи; ідентифікація кредитоспроможності клієнта по сукупності ознак, що характеризують його доход, освіту, спосіб життя й т.д.; ідентифікація фінансового стану підприємства.</w:t>
      </w:r>
    </w:p>
    <w:p w14:paraId="00100FB0" w14:textId="77777777" w:rsidR="00742FAD" w:rsidRPr="0056774D" w:rsidRDefault="00742FAD" w:rsidP="00F9683D">
      <w:pPr>
        <w:pStyle w:val="a5"/>
        <w:spacing w:line="240" w:lineRule="auto"/>
        <w:rPr>
          <w:lang w:val="uk-UA"/>
        </w:rPr>
      </w:pPr>
      <w:r w:rsidRPr="0056774D">
        <w:rPr>
          <w:lang w:val="uk-UA"/>
        </w:rPr>
        <w:t>Найбільш відомим прикладом використання методів дискримінантного аналізу в теорії менеджменту підприємствами є задача визначення ймовірності банкрутства фірми по системі економічних показників. Уперше постановку й рішення задачі прогнозування банкрутства підприємства запропонував американський вчений Е. Альтман в 1968 році. Методами дискримінантного аналізу Альтман визначив параметри кореляційної лінійної функції, що оцінює положення дискримінантної границі між двома класами підприємств у просторі коефіцієнтів покриття й фінансової залежності:</w:t>
      </w:r>
    </w:p>
    <w:p w14:paraId="03368D29" w14:textId="77777777" w:rsidR="00742FAD" w:rsidRPr="0056774D" w:rsidRDefault="00742FAD" w:rsidP="004E719D">
      <w:pPr>
        <w:pStyle w:val="a5"/>
        <w:tabs>
          <w:tab w:val="center" w:pos="4500"/>
          <w:tab w:val="right" w:pos="9638"/>
        </w:tabs>
        <w:spacing w:line="240" w:lineRule="auto"/>
        <w:ind w:firstLine="0"/>
        <w:rPr>
          <w:lang w:val="uk-UA"/>
        </w:rPr>
      </w:pPr>
      <w:r w:rsidRPr="0056774D">
        <w:rPr>
          <w:lang w:val="uk-UA"/>
        </w:rPr>
        <w:tab/>
      </w:r>
      <w:r w:rsidRPr="0056774D">
        <w:rPr>
          <w:position w:val="-12"/>
          <w:lang w:val="uk-UA"/>
        </w:rPr>
        <w:object w:dxaOrig="3680" w:dyaOrig="360" w14:anchorId="0A402E34">
          <v:shape id="_x0000_i1229" type="#_x0000_t75" style="width:184.3pt;height:18.25pt" o:ole="">
            <v:imagedata r:id="rId416" o:title=""/>
          </v:shape>
          <o:OLEObject Type="Embed" ProgID="Equation.3" ShapeID="_x0000_i1229" DrawAspect="Content" ObjectID="_1763129200" r:id="rId417"/>
        </w:object>
      </w:r>
      <w:r w:rsidRPr="0056774D">
        <w:rPr>
          <w:lang w:val="uk-UA"/>
        </w:rPr>
        <w:tab/>
        <w:t>(4.15)</w:t>
      </w:r>
    </w:p>
    <w:p w14:paraId="5ED2168A" w14:textId="77777777" w:rsidR="00742FAD" w:rsidRPr="0056774D" w:rsidRDefault="00742FAD" w:rsidP="00F9683D">
      <w:pPr>
        <w:pStyle w:val="a5"/>
        <w:spacing w:line="240" w:lineRule="auto"/>
        <w:rPr>
          <w:lang w:val="uk-UA"/>
        </w:rPr>
      </w:pPr>
      <w:r w:rsidRPr="0056774D">
        <w:rPr>
          <w:lang w:val="uk-UA"/>
        </w:rPr>
        <w:t>де К</w:t>
      </w:r>
      <w:r w:rsidRPr="0056774D">
        <w:rPr>
          <w:vertAlign w:val="subscript"/>
          <w:lang w:val="uk-UA"/>
        </w:rPr>
        <w:t>П</w:t>
      </w:r>
      <w:r w:rsidRPr="0056774D">
        <w:rPr>
          <w:lang w:val="uk-UA"/>
        </w:rPr>
        <w:t xml:space="preserve"> – коефіцієнт покриття (поточна ліквідність);</w:t>
      </w:r>
    </w:p>
    <w:p w14:paraId="3CB79FEB" w14:textId="77777777" w:rsidR="00742FAD" w:rsidRPr="0056774D" w:rsidRDefault="00742FAD" w:rsidP="00F9683D">
      <w:pPr>
        <w:pStyle w:val="a5"/>
        <w:spacing w:line="240" w:lineRule="auto"/>
        <w:ind w:firstLine="1080"/>
        <w:rPr>
          <w:lang w:val="uk-UA"/>
        </w:rPr>
      </w:pPr>
      <w:r w:rsidRPr="0056774D">
        <w:rPr>
          <w:lang w:val="uk-UA"/>
        </w:rPr>
        <w:t>К</w:t>
      </w:r>
      <w:r w:rsidRPr="0056774D">
        <w:rPr>
          <w:vertAlign w:val="subscript"/>
          <w:lang w:val="uk-UA"/>
        </w:rPr>
        <w:t>ФЗ</w:t>
      </w:r>
      <w:r w:rsidRPr="0056774D">
        <w:rPr>
          <w:lang w:val="uk-UA"/>
        </w:rPr>
        <w:t xml:space="preserve"> – коефіцієнт фінансової залежності.</w:t>
      </w:r>
    </w:p>
    <w:p w14:paraId="6B7EBE54" w14:textId="77777777" w:rsidR="00742FAD" w:rsidRPr="0056774D" w:rsidRDefault="00742FAD" w:rsidP="00F9683D">
      <w:pPr>
        <w:pStyle w:val="a5"/>
        <w:spacing w:line="240" w:lineRule="auto"/>
        <w:rPr>
          <w:lang w:val="uk-UA"/>
        </w:rPr>
      </w:pPr>
      <w:r w:rsidRPr="0056774D">
        <w:rPr>
          <w:lang w:val="uk-UA"/>
        </w:rPr>
        <w:t>При Z=0 маємо рівняння дискримінантної границі. Для таких підприємств ймовірність банкрутства дорівнює 50%. Якщо Z&lt;0, то ймовірність банкрутства менше 50% і знижується в міру зменшення Z. Якщо Z&gt;0, то ймовірність банкрутства більше 50% і зростає зі збільшенням Z.</w:t>
      </w:r>
    </w:p>
    <w:p w14:paraId="7858930D" w14:textId="77777777" w:rsidR="00742FAD" w:rsidRPr="0056774D" w:rsidRDefault="00742FAD" w:rsidP="00F9683D">
      <w:pPr>
        <w:pStyle w:val="a5"/>
        <w:spacing w:line="240" w:lineRule="auto"/>
        <w:rPr>
          <w:i/>
          <w:lang w:val="uk-UA"/>
        </w:rPr>
      </w:pPr>
      <w:r w:rsidRPr="0056774D">
        <w:rPr>
          <w:i/>
          <w:lang w:val="uk-UA"/>
        </w:rPr>
        <w:t>Класична модель дискримінантного аналізу.</w:t>
      </w:r>
    </w:p>
    <w:p w14:paraId="790E4158" w14:textId="77777777" w:rsidR="00742FAD" w:rsidRPr="0056774D" w:rsidRDefault="00742FAD" w:rsidP="00F9683D">
      <w:pPr>
        <w:pStyle w:val="a5"/>
        <w:spacing w:line="240" w:lineRule="auto"/>
        <w:rPr>
          <w:lang w:val="uk-UA"/>
        </w:rPr>
      </w:pPr>
      <w:r w:rsidRPr="0056774D">
        <w:rPr>
          <w:lang w:val="uk-UA"/>
        </w:rPr>
        <w:t xml:space="preserve">Нехай результатом спостереження над об'єктом є реалізація </w:t>
      </w:r>
      <w:r w:rsidRPr="0056774D">
        <w:rPr>
          <w:position w:val="-12"/>
          <w:lang w:val="uk-UA"/>
        </w:rPr>
        <w:object w:dxaOrig="2280" w:dyaOrig="380" w14:anchorId="5B394466">
          <v:shape id="_x0000_i1230" type="#_x0000_t75" style="width:113.9pt;height:19.35pt" o:ole="">
            <v:imagedata r:id="rId418" o:title=""/>
          </v:shape>
          <o:OLEObject Type="Embed" ProgID="Equation.3" ShapeID="_x0000_i1230" DrawAspect="Content" ObjectID="_1763129201" r:id="rId419"/>
        </w:object>
      </w:r>
      <w:r w:rsidRPr="0056774D">
        <w:rPr>
          <w:lang w:val="uk-UA"/>
        </w:rPr>
        <w:t xml:space="preserve"> </w:t>
      </w:r>
      <w:r w:rsidRPr="0056774D">
        <w:rPr>
          <w:lang w:val="en-US"/>
        </w:rPr>
        <w:t>m</w:t>
      </w:r>
      <w:r w:rsidRPr="0056774D">
        <w:rPr>
          <w:lang w:val="uk-UA"/>
        </w:rPr>
        <w:t xml:space="preserve">-мірного випадкового вектора </w:t>
      </w:r>
      <w:r w:rsidRPr="0056774D">
        <w:rPr>
          <w:b/>
          <w:lang w:val="uk-UA"/>
        </w:rPr>
        <w:t>Х</w:t>
      </w:r>
      <w:r w:rsidRPr="0056774D">
        <w:rPr>
          <w:lang w:val="uk-UA"/>
        </w:rPr>
        <w:t>=(Х</w:t>
      </w:r>
      <w:r w:rsidRPr="0056774D">
        <w:rPr>
          <w:vertAlign w:val="subscript"/>
          <w:lang w:val="uk-UA"/>
        </w:rPr>
        <w:t>1</w:t>
      </w:r>
      <w:r w:rsidRPr="0056774D">
        <w:rPr>
          <w:lang w:val="uk-UA"/>
        </w:rPr>
        <w:t>,Х</w:t>
      </w:r>
      <w:r w:rsidRPr="0056774D">
        <w:rPr>
          <w:vertAlign w:val="subscript"/>
          <w:lang w:val="uk-UA"/>
        </w:rPr>
        <w:t>2</w:t>
      </w:r>
      <w:r w:rsidRPr="0056774D">
        <w:rPr>
          <w:lang w:val="uk-UA"/>
        </w:rPr>
        <w:t>,...,Х</w:t>
      </w:r>
      <w:r w:rsidRPr="0056774D">
        <w:rPr>
          <w:vertAlign w:val="subscript"/>
          <w:lang w:val="en-US"/>
        </w:rPr>
        <w:t>m</w:t>
      </w:r>
      <w:r w:rsidRPr="0056774D">
        <w:rPr>
          <w:lang w:val="uk-UA"/>
        </w:rPr>
        <w:t xml:space="preserve">). Відомо, що </w:t>
      </w:r>
      <w:r w:rsidRPr="0056774D">
        <w:rPr>
          <w:lang w:val="uk-UA"/>
        </w:rPr>
        <w:lastRenderedPageBreak/>
        <w:t xml:space="preserve">цей об'єкт відноситься до однієї із </w:t>
      </w:r>
      <w:r w:rsidRPr="0056774D">
        <w:rPr>
          <w:i/>
          <w:lang w:val="en-US"/>
        </w:rPr>
        <w:t>l</w:t>
      </w:r>
      <w:r w:rsidRPr="0056774D">
        <w:rPr>
          <w:lang w:val="uk-UA"/>
        </w:rPr>
        <w:t xml:space="preserve"> генеральних сукупностей, до одного із </w:t>
      </w:r>
      <w:r w:rsidRPr="0056774D">
        <w:rPr>
          <w:i/>
          <w:lang w:val="en-US"/>
        </w:rPr>
        <w:t>l</w:t>
      </w:r>
      <w:r w:rsidRPr="0056774D">
        <w:rPr>
          <w:lang w:val="uk-UA"/>
        </w:rPr>
        <w:t xml:space="preserve"> класів </w:t>
      </w:r>
      <w:r w:rsidRPr="0056774D">
        <w:rPr>
          <w:lang w:val="en-US"/>
        </w:rPr>
        <w:t>K</w:t>
      </w:r>
      <w:r w:rsidRPr="0056774D">
        <w:rPr>
          <w:vertAlign w:val="subscript"/>
          <w:lang w:val="en-US"/>
        </w:rPr>
        <w:t>j</w:t>
      </w:r>
      <w:r w:rsidRPr="0056774D">
        <w:t>(</w:t>
      </w:r>
      <w:r w:rsidRPr="0056774D">
        <w:rPr>
          <w:lang w:val="en-US"/>
        </w:rPr>
        <w:t>j</w:t>
      </w:r>
      <w:r w:rsidRPr="0056774D">
        <w:t>=1,2,…,</w:t>
      </w:r>
      <w:r w:rsidRPr="0056774D">
        <w:rPr>
          <w:i/>
          <w:lang w:val="en-US"/>
        </w:rPr>
        <w:t>l</w:t>
      </w:r>
      <w:r w:rsidRPr="0056774D">
        <w:t>)</w:t>
      </w:r>
      <w:r w:rsidRPr="0056774D">
        <w:rPr>
          <w:lang w:val="uk-UA"/>
        </w:rPr>
        <w:t>, щодо яких передбачається, що:</w:t>
      </w:r>
    </w:p>
    <w:p w14:paraId="32EDD544" w14:textId="77777777" w:rsidR="00742FAD" w:rsidRPr="0056774D" w:rsidRDefault="00742FAD" w:rsidP="00F9683D">
      <w:pPr>
        <w:pStyle w:val="a"/>
        <w:spacing w:line="240" w:lineRule="auto"/>
        <w:rPr>
          <w:lang w:val="uk-UA"/>
        </w:rPr>
      </w:pPr>
      <w:r w:rsidRPr="0056774D">
        <w:rPr>
          <w:lang w:val="uk-UA"/>
        </w:rPr>
        <w:t xml:space="preserve">кожний клас </w:t>
      </w:r>
      <w:r w:rsidRPr="0056774D">
        <w:rPr>
          <w:lang w:val="en-US"/>
        </w:rPr>
        <w:t>K</w:t>
      </w:r>
      <w:r w:rsidRPr="0056774D">
        <w:rPr>
          <w:vertAlign w:val="subscript"/>
          <w:lang w:val="en-US"/>
        </w:rPr>
        <w:t>j</w:t>
      </w:r>
      <w:r w:rsidRPr="0056774D">
        <w:rPr>
          <w:lang w:val="uk-UA"/>
        </w:rPr>
        <w:t xml:space="preserve"> має m-мірний нормальний розподіл </w:t>
      </w:r>
      <w:r w:rsidRPr="0056774D">
        <w:rPr>
          <w:b/>
          <w:lang w:val="uk-UA"/>
        </w:rPr>
        <w:t>Х</w:t>
      </w:r>
      <w:r w:rsidRPr="0056774D">
        <w:rPr>
          <w:b/>
          <w:vertAlign w:val="subscript"/>
          <w:lang w:val="en-US"/>
        </w:rPr>
        <w:t>j </w:t>
      </w:r>
      <w:r w:rsidRPr="0056774D">
        <w:rPr>
          <w:b/>
        </w:rPr>
        <w:t>~</w:t>
      </w:r>
      <w:r w:rsidRPr="0056774D">
        <w:rPr>
          <w:lang w:val="en-US"/>
        </w:rPr>
        <w:t>N</w:t>
      </w:r>
      <w:r w:rsidRPr="0056774D">
        <w:t>(</w:t>
      </w:r>
      <w:r w:rsidRPr="0056774D">
        <w:rPr>
          <w:lang w:val="en-US"/>
        </w:rPr>
        <w:t>a</w:t>
      </w:r>
      <w:r w:rsidRPr="0056774D">
        <w:rPr>
          <w:vertAlign w:val="subscript"/>
          <w:lang w:val="en-US"/>
        </w:rPr>
        <w:t>j</w:t>
      </w:r>
      <w:r w:rsidRPr="0056774D">
        <w:t>,∑)</w:t>
      </w:r>
      <w:r w:rsidRPr="0056774D">
        <w:rPr>
          <w:lang w:val="uk-UA"/>
        </w:rPr>
        <w:t xml:space="preserve">. Тут </w:t>
      </w:r>
      <w:r w:rsidRPr="0056774D">
        <w:rPr>
          <w:lang w:val="en-US"/>
        </w:rPr>
        <w:t>a</w:t>
      </w:r>
      <w:r w:rsidRPr="0056774D">
        <w:rPr>
          <w:vertAlign w:val="subscript"/>
          <w:lang w:val="en-US"/>
        </w:rPr>
        <w:t>j</w:t>
      </w:r>
      <w:r w:rsidRPr="0056774D">
        <w:rPr>
          <w:lang w:val="uk-UA"/>
        </w:rPr>
        <w:t xml:space="preserve"> – математичне очікування </w:t>
      </w:r>
      <w:r w:rsidRPr="0056774D">
        <w:rPr>
          <w:b/>
          <w:lang w:val="uk-UA"/>
        </w:rPr>
        <w:t>Х</w:t>
      </w:r>
      <w:r w:rsidRPr="0056774D">
        <w:rPr>
          <w:b/>
          <w:vertAlign w:val="subscript"/>
          <w:lang w:val="en-US"/>
        </w:rPr>
        <w:t>j </w:t>
      </w:r>
      <w:r w:rsidRPr="0056774D">
        <w:rPr>
          <w:lang w:val="uk-UA"/>
        </w:rPr>
        <w:t xml:space="preserve">, </w:t>
      </w:r>
      <w:r w:rsidRPr="0056774D">
        <w:t>∑</w:t>
      </w:r>
      <w:r w:rsidRPr="0056774D">
        <w:rPr>
          <w:lang w:val="uk-UA"/>
        </w:rPr>
        <w:t xml:space="preserve"> – коваріаційна матриця вектора </w:t>
      </w:r>
      <w:r w:rsidRPr="0056774D">
        <w:rPr>
          <w:b/>
          <w:lang w:val="uk-UA"/>
        </w:rPr>
        <w:t>Х</w:t>
      </w:r>
      <w:r w:rsidRPr="0056774D">
        <w:rPr>
          <w:lang w:val="uk-UA"/>
        </w:rPr>
        <w:t xml:space="preserve">, одна й та сама для всіх </w:t>
      </w:r>
      <w:r w:rsidRPr="0056774D">
        <w:rPr>
          <w:i/>
          <w:lang w:val="en-US"/>
        </w:rPr>
        <w:t>l</w:t>
      </w:r>
      <w:r w:rsidRPr="0056774D">
        <w:rPr>
          <w:lang w:val="uk-UA"/>
        </w:rPr>
        <w:t xml:space="preserve"> класів;</w:t>
      </w:r>
    </w:p>
    <w:p w14:paraId="691B54C3" w14:textId="77777777" w:rsidR="00742FAD" w:rsidRPr="0056774D" w:rsidRDefault="00742FAD" w:rsidP="00F9683D">
      <w:pPr>
        <w:pStyle w:val="a"/>
        <w:spacing w:line="240" w:lineRule="auto"/>
        <w:rPr>
          <w:lang w:val="uk-UA"/>
        </w:rPr>
      </w:pPr>
      <w:r w:rsidRPr="0056774D">
        <w:rPr>
          <w:lang w:val="uk-UA"/>
        </w:rPr>
        <w:t xml:space="preserve">кожний клас </w:t>
      </w:r>
      <w:r w:rsidRPr="0056774D">
        <w:rPr>
          <w:lang w:val="en-US"/>
        </w:rPr>
        <w:t>K</w:t>
      </w:r>
      <w:r w:rsidRPr="0056774D">
        <w:rPr>
          <w:vertAlign w:val="subscript"/>
          <w:lang w:val="en-US"/>
        </w:rPr>
        <w:t>j</w:t>
      </w:r>
      <w:r w:rsidRPr="0056774D">
        <w:rPr>
          <w:lang w:val="uk-UA"/>
        </w:rPr>
        <w:t xml:space="preserve"> представлений вибіркою об'єму </w:t>
      </w:r>
      <w:r w:rsidRPr="0056774D">
        <w:rPr>
          <w:lang w:val="en-US"/>
        </w:rPr>
        <w:t>n</w:t>
      </w:r>
      <w:r w:rsidRPr="0056774D">
        <w:rPr>
          <w:vertAlign w:val="subscript"/>
          <w:lang w:val="en-US"/>
        </w:rPr>
        <w:t>j</w:t>
      </w:r>
      <w:r w:rsidRPr="0056774D">
        <w:rPr>
          <w:lang w:val="uk-UA"/>
        </w:rPr>
        <w:t>. Ці вибірки називаються навчальними.</w:t>
      </w:r>
    </w:p>
    <w:p w14:paraId="588FAC7B" w14:textId="77777777" w:rsidR="00742FAD" w:rsidRPr="0056774D" w:rsidRDefault="00742FAD" w:rsidP="00F9683D">
      <w:pPr>
        <w:pStyle w:val="a5"/>
        <w:spacing w:line="240" w:lineRule="auto"/>
        <w:rPr>
          <w:lang w:val="uk-UA"/>
        </w:rPr>
      </w:pPr>
      <w:r w:rsidRPr="0056774D">
        <w:rPr>
          <w:lang w:val="uk-UA"/>
        </w:rPr>
        <w:t xml:space="preserve">Потрібно побудувати правило дискримінації – правило розпізнавання класу, до якого відноситься об'єкт, що не ввійшов у вибірки </w:t>
      </w:r>
      <w:r w:rsidRPr="0056774D">
        <w:rPr>
          <w:b/>
          <w:lang w:val="uk-UA"/>
        </w:rPr>
        <w:t>Х</w:t>
      </w:r>
      <w:r w:rsidRPr="0056774D">
        <w:rPr>
          <w:b/>
          <w:vertAlign w:val="superscript"/>
          <w:lang w:val="uk-UA"/>
        </w:rPr>
        <w:t>(0)</w:t>
      </w:r>
      <w:r w:rsidRPr="0056774D">
        <w:rPr>
          <w:lang w:val="uk-UA"/>
        </w:rPr>
        <w:t>.</w:t>
      </w:r>
    </w:p>
    <w:p w14:paraId="1AD8DD40" w14:textId="77777777" w:rsidR="00742FAD" w:rsidRPr="0056774D" w:rsidRDefault="00742FAD" w:rsidP="00F9683D">
      <w:pPr>
        <w:pStyle w:val="a5"/>
        <w:spacing w:line="240" w:lineRule="auto"/>
        <w:rPr>
          <w:lang w:val="uk-UA"/>
        </w:rPr>
      </w:pPr>
      <w:r w:rsidRPr="0056774D">
        <w:rPr>
          <w:lang w:val="uk-UA"/>
        </w:rPr>
        <w:t xml:space="preserve">Розглянемо випадок для одномірної випадкової величини </w:t>
      </w:r>
      <w:r w:rsidRPr="0056774D">
        <w:rPr>
          <w:lang w:val="en-US"/>
        </w:rPr>
        <w:t>X</w:t>
      </w:r>
      <w:r w:rsidRPr="0056774D">
        <w:rPr>
          <w:lang w:val="uk-UA"/>
        </w:rPr>
        <w:t>(</w:t>
      </w:r>
      <w:r w:rsidRPr="0056774D">
        <w:rPr>
          <w:lang w:val="en-US"/>
        </w:rPr>
        <w:t>m</w:t>
      </w:r>
      <w:r w:rsidRPr="0056774D">
        <w:rPr>
          <w:lang w:val="uk-UA"/>
        </w:rPr>
        <w:t xml:space="preserve">=1) і двох класів </w:t>
      </w:r>
      <w:r w:rsidRPr="0056774D">
        <w:rPr>
          <w:i/>
          <w:lang w:val="en-US"/>
        </w:rPr>
        <w:t>l</w:t>
      </w:r>
      <w:r w:rsidRPr="0056774D">
        <w:rPr>
          <w:lang w:val="uk-UA"/>
        </w:rPr>
        <w:t xml:space="preserve">=2, припустивши, що питома вага об'єктів кожного класу в загальній генеральній сукупності однакова. На рис. 4.5 зображені графіки функцій щільності </w:t>
      </w:r>
      <w:r w:rsidRPr="0056774D">
        <w:rPr>
          <w:i/>
          <w:lang w:val="en-US"/>
        </w:rPr>
        <w:t>f</w:t>
      </w:r>
      <w:r w:rsidRPr="0056774D">
        <w:rPr>
          <w:i/>
          <w:vertAlign w:val="subscript"/>
          <w:lang w:val="uk-UA"/>
        </w:rPr>
        <w:t>1</w:t>
      </w:r>
      <w:r w:rsidRPr="0056774D">
        <w:rPr>
          <w:i/>
          <w:lang w:val="uk-UA"/>
        </w:rPr>
        <w:t>(</w:t>
      </w:r>
      <w:r w:rsidRPr="0056774D">
        <w:rPr>
          <w:i/>
          <w:lang w:val="en-US"/>
        </w:rPr>
        <w:t>x</w:t>
      </w:r>
      <w:r w:rsidRPr="0056774D">
        <w:rPr>
          <w:i/>
          <w:lang w:val="uk-UA"/>
        </w:rPr>
        <w:t>)</w:t>
      </w:r>
      <w:r w:rsidRPr="0056774D">
        <w:rPr>
          <w:lang w:val="uk-UA"/>
        </w:rPr>
        <w:t xml:space="preserve"> і </w:t>
      </w:r>
      <w:r w:rsidRPr="0056774D">
        <w:rPr>
          <w:i/>
          <w:lang w:val="en-US"/>
        </w:rPr>
        <w:t>f</w:t>
      </w:r>
      <w:r w:rsidRPr="0056774D">
        <w:rPr>
          <w:i/>
          <w:vertAlign w:val="subscript"/>
          <w:lang w:val="uk-UA"/>
        </w:rPr>
        <w:t>2</w:t>
      </w:r>
      <w:r w:rsidRPr="0056774D">
        <w:rPr>
          <w:i/>
          <w:lang w:val="uk-UA"/>
        </w:rPr>
        <w:t>(</w:t>
      </w:r>
      <w:r w:rsidRPr="0056774D">
        <w:rPr>
          <w:i/>
          <w:lang w:val="en-US"/>
        </w:rPr>
        <w:t>x</w:t>
      </w:r>
      <w:r w:rsidRPr="0056774D">
        <w:rPr>
          <w:i/>
          <w:lang w:val="uk-UA"/>
        </w:rPr>
        <w:t xml:space="preserve">) </w:t>
      </w:r>
      <w:r w:rsidRPr="0056774D">
        <w:rPr>
          <w:lang w:val="uk-UA"/>
        </w:rPr>
        <w:t xml:space="preserve">нормальних випадкових величин, що розрізняються тільки математичними очікуваннями </w:t>
      </w:r>
      <w:r w:rsidRPr="0056774D">
        <w:rPr>
          <w:lang w:val="en-US"/>
        </w:rPr>
        <w:t>a</w:t>
      </w:r>
      <w:r w:rsidRPr="0056774D">
        <w:rPr>
          <w:vertAlign w:val="subscript"/>
          <w:lang w:val="uk-UA"/>
        </w:rPr>
        <w:t>1</w:t>
      </w:r>
      <w:r w:rsidRPr="0056774D">
        <w:rPr>
          <w:lang w:val="uk-UA"/>
        </w:rPr>
        <w:t xml:space="preserve"> і </w:t>
      </w:r>
      <w:r w:rsidRPr="0056774D">
        <w:rPr>
          <w:lang w:val="en-US"/>
        </w:rPr>
        <w:t>a</w:t>
      </w:r>
      <w:r w:rsidRPr="0056774D">
        <w:rPr>
          <w:vertAlign w:val="subscript"/>
          <w:lang w:val="uk-UA"/>
        </w:rPr>
        <w:t>2</w:t>
      </w:r>
      <w:r w:rsidRPr="0056774D">
        <w:rPr>
          <w:lang w:val="uk-UA"/>
        </w:rPr>
        <w:t>.</w:t>
      </w:r>
    </w:p>
    <w:p w14:paraId="0CACAFAD" w14:textId="1E7B2474" w:rsidR="00742FAD" w:rsidRPr="0056774D" w:rsidRDefault="00DE775C" w:rsidP="00F9683D">
      <w:pPr>
        <w:pStyle w:val="a5"/>
        <w:spacing w:line="240" w:lineRule="auto"/>
        <w:ind w:firstLine="0"/>
        <w:jc w:val="center"/>
        <w:rPr>
          <w:lang w:val="en-US"/>
        </w:rPr>
      </w:pPr>
      <w:r w:rsidRPr="00D27280">
        <w:rPr>
          <w:noProof/>
          <w:lang w:val="en-US"/>
        </w:rPr>
        <w:drawing>
          <wp:inline distT="0" distB="0" distL="0" distR="0" wp14:anchorId="3F01F025" wp14:editId="70483DE3">
            <wp:extent cx="5227320" cy="255333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227320" cy="2553335"/>
                    </a:xfrm>
                    <a:prstGeom prst="rect">
                      <a:avLst/>
                    </a:prstGeom>
                    <a:noFill/>
                    <a:ln>
                      <a:noFill/>
                    </a:ln>
                  </pic:spPr>
                </pic:pic>
              </a:graphicData>
            </a:graphic>
          </wp:inline>
        </w:drawing>
      </w:r>
    </w:p>
    <w:p w14:paraId="57DC4801" w14:textId="647A5793" w:rsidR="00742FAD" w:rsidRPr="0056774D" w:rsidRDefault="004E719D" w:rsidP="00F9683D">
      <w:pPr>
        <w:pStyle w:val="a5"/>
        <w:spacing w:line="240" w:lineRule="auto"/>
        <w:ind w:firstLine="0"/>
        <w:jc w:val="center"/>
        <w:rPr>
          <w:lang w:val="en-US"/>
        </w:rPr>
      </w:pPr>
      <w:r>
        <w:rPr>
          <w:lang w:val="uk-UA"/>
        </w:rPr>
        <w:t>Рисунок</w:t>
      </w:r>
      <w:r w:rsidRPr="00D12B48">
        <w:rPr>
          <w:lang w:val="uk-UA"/>
        </w:rPr>
        <w:t xml:space="preserve"> 4.</w:t>
      </w:r>
      <w:r>
        <w:rPr>
          <w:lang w:val="uk-UA"/>
        </w:rPr>
        <w:t xml:space="preserve">5 </w:t>
      </w:r>
      <w:r>
        <w:rPr>
          <w:szCs w:val="28"/>
        </w:rPr>
        <w:t>–</w:t>
      </w:r>
      <w:r>
        <w:rPr>
          <w:lang w:val="uk-UA"/>
        </w:rPr>
        <w:t xml:space="preserve"> </w:t>
      </w:r>
      <w:r w:rsidR="00742FAD" w:rsidRPr="0056774D">
        <w:rPr>
          <w:lang w:val="uk-UA"/>
        </w:rPr>
        <w:t>Функції щільності ймовірності</w:t>
      </w:r>
    </w:p>
    <w:p w14:paraId="38C32522" w14:textId="77777777" w:rsidR="00742FAD" w:rsidRDefault="00742FAD" w:rsidP="00F9683D">
      <w:pPr>
        <w:pStyle w:val="a5"/>
        <w:spacing w:line="240" w:lineRule="auto"/>
        <w:rPr>
          <w:lang w:val="en-US"/>
        </w:rPr>
      </w:pPr>
    </w:p>
    <w:p w14:paraId="317449DE" w14:textId="77777777" w:rsidR="00742FAD" w:rsidRPr="0056774D" w:rsidRDefault="00742FAD" w:rsidP="00F9683D">
      <w:pPr>
        <w:pStyle w:val="a5"/>
        <w:spacing w:line="240" w:lineRule="auto"/>
        <w:rPr>
          <w:lang w:val="uk-UA"/>
        </w:rPr>
      </w:pPr>
      <w:r w:rsidRPr="0056774D">
        <w:rPr>
          <w:lang w:val="uk-UA"/>
        </w:rPr>
        <w:t xml:space="preserve">Нехай </w:t>
      </w:r>
      <w:r w:rsidRPr="0056774D">
        <w:rPr>
          <w:lang w:val="en-US"/>
        </w:rPr>
        <w:t>d</w:t>
      </w:r>
      <w:r w:rsidRPr="0056774D">
        <w:rPr>
          <w:lang w:val="uk-UA"/>
        </w:rPr>
        <w:t xml:space="preserve"> – деяка точка на осі </w:t>
      </w:r>
      <w:r w:rsidRPr="0056774D">
        <w:rPr>
          <w:lang w:val="en-US"/>
        </w:rPr>
        <w:t>x</w:t>
      </w:r>
      <w:r w:rsidRPr="0056774D">
        <w:rPr>
          <w:lang w:val="uk-UA"/>
        </w:rPr>
        <w:t xml:space="preserve">, і правило дискримінації таке, що об'єкт, що класифікується відноситься до першого класу тоді й тільки тоді, коли </w:t>
      </w:r>
      <w:r w:rsidRPr="0056774D">
        <w:rPr>
          <w:lang w:val="en-US"/>
        </w:rPr>
        <w:t>x≤d</w:t>
      </w:r>
      <w:r w:rsidRPr="0056774D">
        <w:rPr>
          <w:lang w:val="uk-UA"/>
        </w:rPr>
        <w:t xml:space="preserve"> (тут х – значення випадкової величини Х у даного об'єкта), і до другого класу у всіх інших випадках. Надходячи в такий спосіб можна допустити помилки двох видів:</w:t>
      </w:r>
    </w:p>
    <w:p w14:paraId="55428C2F" w14:textId="77777777" w:rsidR="00742FAD" w:rsidRPr="0056774D" w:rsidRDefault="00742FAD" w:rsidP="00F9683D">
      <w:pPr>
        <w:pStyle w:val="a"/>
        <w:spacing w:line="240" w:lineRule="auto"/>
        <w:rPr>
          <w:lang w:val="uk-UA"/>
        </w:rPr>
      </w:pPr>
      <w:r w:rsidRPr="0056774D">
        <w:rPr>
          <w:lang w:val="uk-UA"/>
        </w:rPr>
        <w:t>об'єкт, що належить до першого класу, буде віднесений до другого; імовірність цієї помилки</w:t>
      </w:r>
    </w:p>
    <w:p w14:paraId="7508CC4D" w14:textId="77777777" w:rsidR="00742FAD" w:rsidRPr="0056774D" w:rsidRDefault="00742FAD" w:rsidP="00F9683D">
      <w:pPr>
        <w:pStyle w:val="a"/>
        <w:numPr>
          <w:ilvl w:val="0"/>
          <w:numId w:val="0"/>
        </w:numPr>
        <w:spacing w:line="240" w:lineRule="auto"/>
        <w:ind w:left="1069"/>
        <w:rPr>
          <w:lang w:val="en-US"/>
        </w:rPr>
      </w:pPr>
      <w:r w:rsidRPr="0056774D">
        <w:rPr>
          <w:position w:val="-32"/>
          <w:lang w:val="uk-UA"/>
        </w:rPr>
        <w:object w:dxaOrig="3980" w:dyaOrig="760" w14:anchorId="48669548">
          <v:shape id="_x0000_i1231" type="#_x0000_t75" style="width:199.35pt;height:37.6pt" o:ole="">
            <v:imagedata r:id="rId421" o:title=""/>
          </v:shape>
          <o:OLEObject Type="Embed" ProgID="Equation.3" ShapeID="_x0000_i1231" DrawAspect="Content" ObjectID="_1763129202" r:id="rId422"/>
        </w:object>
      </w:r>
      <w:r w:rsidRPr="0056774D">
        <w:rPr>
          <w:lang w:val="en-US"/>
        </w:rPr>
        <w:t>;</w:t>
      </w:r>
    </w:p>
    <w:p w14:paraId="6D928F05" w14:textId="77777777" w:rsidR="00742FAD" w:rsidRPr="0056774D" w:rsidRDefault="00742FAD" w:rsidP="00F9683D">
      <w:pPr>
        <w:pStyle w:val="a"/>
        <w:spacing w:line="240" w:lineRule="auto"/>
        <w:rPr>
          <w:lang w:val="uk-UA"/>
        </w:rPr>
      </w:pPr>
      <w:r w:rsidRPr="0056774D">
        <w:rPr>
          <w:lang w:val="uk-UA"/>
        </w:rPr>
        <w:t>об'єкт, що належить до другого класу, буде віднесений до першого; імовірність цієї помилки</w:t>
      </w:r>
    </w:p>
    <w:p w14:paraId="2A85A622" w14:textId="77777777" w:rsidR="00742FAD" w:rsidRPr="0056774D" w:rsidRDefault="00742FAD" w:rsidP="00F9683D">
      <w:pPr>
        <w:pStyle w:val="a5"/>
        <w:spacing w:line="240" w:lineRule="auto"/>
        <w:ind w:left="1080" w:firstLine="0"/>
        <w:rPr>
          <w:lang w:val="en-US"/>
        </w:rPr>
      </w:pPr>
      <w:r w:rsidRPr="0056774D">
        <w:rPr>
          <w:position w:val="-30"/>
          <w:lang w:val="uk-UA"/>
        </w:rPr>
        <w:object w:dxaOrig="2680" w:dyaOrig="740" w14:anchorId="2279BCD5">
          <v:shape id="_x0000_i1232" type="#_x0000_t75" style="width:133.8pt;height:37.05pt" o:ole="">
            <v:imagedata r:id="rId423" o:title=""/>
          </v:shape>
          <o:OLEObject Type="Embed" ProgID="Equation.3" ShapeID="_x0000_i1232" DrawAspect="Content" ObjectID="_1763129203" r:id="rId424"/>
        </w:object>
      </w:r>
    </w:p>
    <w:p w14:paraId="64432ECE" w14:textId="77777777" w:rsidR="00742FAD" w:rsidRPr="0056774D" w:rsidRDefault="00742FAD" w:rsidP="00F9683D">
      <w:pPr>
        <w:pStyle w:val="a5"/>
        <w:spacing w:line="240" w:lineRule="auto"/>
        <w:rPr>
          <w:lang w:val="uk-UA"/>
        </w:rPr>
      </w:pPr>
      <w:r w:rsidRPr="0056774D">
        <w:rPr>
          <w:lang w:val="uk-UA"/>
        </w:rPr>
        <w:t xml:space="preserve">Точку d знайдемо як рішення наступної екстремальної задачі: за умови ймовірностей </w:t>
      </w:r>
      <w:r w:rsidRPr="0056774D">
        <w:rPr>
          <w:lang w:val="en-US"/>
        </w:rPr>
        <w:t>p</w:t>
      </w:r>
      <w:r w:rsidRPr="0056774D">
        <w:rPr>
          <w:vertAlign w:val="subscript"/>
        </w:rPr>
        <w:t>1</w:t>
      </w:r>
      <w:r w:rsidRPr="0056774D">
        <w:t>=</w:t>
      </w:r>
      <w:r w:rsidRPr="0056774D">
        <w:rPr>
          <w:lang w:val="en-US"/>
        </w:rPr>
        <w:t>p</w:t>
      </w:r>
      <w:r w:rsidRPr="0056774D">
        <w:rPr>
          <w:vertAlign w:val="subscript"/>
        </w:rPr>
        <w:t>2</w:t>
      </w:r>
      <w:r w:rsidRPr="0056774D">
        <w:rPr>
          <w:lang w:val="uk-UA"/>
        </w:rPr>
        <w:t>, що рівносильно умові</w:t>
      </w:r>
    </w:p>
    <w:p w14:paraId="0067877B" w14:textId="77777777" w:rsidR="00742FAD" w:rsidRPr="0056774D" w:rsidRDefault="00742FAD" w:rsidP="004E719D">
      <w:pPr>
        <w:pStyle w:val="a5"/>
        <w:tabs>
          <w:tab w:val="center" w:pos="4500"/>
          <w:tab w:val="right" w:pos="9638"/>
        </w:tabs>
        <w:spacing w:line="240" w:lineRule="auto"/>
        <w:ind w:firstLine="0"/>
        <w:rPr>
          <w:lang w:val="uk-UA"/>
        </w:rPr>
      </w:pPr>
      <w:r w:rsidRPr="008A3B24">
        <w:lastRenderedPageBreak/>
        <w:tab/>
      </w:r>
      <w:r w:rsidRPr="0056774D">
        <w:rPr>
          <w:position w:val="-30"/>
          <w:lang w:val="uk-UA"/>
        </w:rPr>
        <w:object w:dxaOrig="2220" w:dyaOrig="740" w14:anchorId="334DEA68">
          <v:shape id="_x0000_i1233" type="#_x0000_t75" style="width:111.2pt;height:37.05pt" o:ole="">
            <v:imagedata r:id="rId425" o:title=""/>
          </v:shape>
          <o:OLEObject Type="Embed" ProgID="Equation.3" ShapeID="_x0000_i1233" DrawAspect="Content" ObjectID="_1763129204" r:id="rId426"/>
        </w:object>
      </w:r>
      <w:r w:rsidRPr="008A3B24">
        <w:tab/>
      </w:r>
      <w:r w:rsidRPr="0056774D">
        <w:rPr>
          <w:lang w:val="uk-UA"/>
        </w:rPr>
        <w:t>(4.</w:t>
      </w:r>
      <w:r w:rsidRPr="008A3B24">
        <w:t>16</w:t>
      </w:r>
      <w:r w:rsidRPr="0056774D">
        <w:rPr>
          <w:lang w:val="uk-UA"/>
        </w:rPr>
        <w:t>)</w:t>
      </w:r>
    </w:p>
    <w:p w14:paraId="1EC529B7" w14:textId="77777777" w:rsidR="00742FAD" w:rsidRPr="0056774D" w:rsidRDefault="00742FAD" w:rsidP="004E719D">
      <w:pPr>
        <w:pStyle w:val="a5"/>
        <w:tabs>
          <w:tab w:val="right" w:pos="9638"/>
        </w:tabs>
        <w:spacing w:line="240" w:lineRule="auto"/>
        <w:ind w:firstLine="0"/>
        <w:rPr>
          <w:lang w:val="uk-UA"/>
        </w:rPr>
      </w:pPr>
      <w:r w:rsidRPr="0056774D">
        <w:rPr>
          <w:lang w:val="uk-UA"/>
        </w:rPr>
        <w:t>потрібно мінімізувати ймовірність р</w:t>
      </w:r>
      <w:r w:rsidRPr="0056774D">
        <w:rPr>
          <w:vertAlign w:val="subscript"/>
          <w:lang w:val="uk-UA"/>
        </w:rPr>
        <w:t>2</w:t>
      </w:r>
      <w:r w:rsidRPr="0056774D">
        <w:rPr>
          <w:lang w:val="uk-UA"/>
        </w:rPr>
        <w:t>, тобто</w:t>
      </w:r>
    </w:p>
    <w:p w14:paraId="0CDE1585" w14:textId="77777777" w:rsidR="00742FAD" w:rsidRPr="0056774D" w:rsidRDefault="00742FAD" w:rsidP="004E719D">
      <w:pPr>
        <w:pStyle w:val="a5"/>
        <w:tabs>
          <w:tab w:val="center" w:pos="4500"/>
          <w:tab w:val="right" w:pos="9638"/>
        </w:tabs>
        <w:spacing w:line="240" w:lineRule="auto"/>
        <w:ind w:firstLine="0"/>
        <w:rPr>
          <w:lang w:val="uk-UA"/>
        </w:rPr>
      </w:pPr>
      <w:r w:rsidRPr="008A3B24">
        <w:tab/>
      </w:r>
      <w:r w:rsidRPr="0056774D">
        <w:rPr>
          <w:position w:val="-30"/>
          <w:lang w:val="uk-UA"/>
        </w:rPr>
        <w:object w:dxaOrig="1800" w:dyaOrig="740" w14:anchorId="4F266601">
          <v:shape id="_x0000_i1234" type="#_x0000_t75" style="width:90.25pt;height:37.05pt" o:ole="">
            <v:imagedata r:id="rId427" o:title=""/>
          </v:shape>
          <o:OLEObject Type="Embed" ProgID="Equation.3" ShapeID="_x0000_i1234" DrawAspect="Content" ObjectID="_1763129205" r:id="rId428"/>
        </w:object>
      </w:r>
      <w:r w:rsidRPr="0056774D">
        <w:tab/>
      </w:r>
      <w:r w:rsidRPr="0056774D">
        <w:rPr>
          <w:lang w:val="uk-UA"/>
        </w:rPr>
        <w:t>(4.</w:t>
      </w:r>
      <w:r w:rsidRPr="0056774D">
        <w:t>1</w:t>
      </w:r>
      <w:r w:rsidRPr="0056774D">
        <w:rPr>
          <w:lang w:val="uk-UA"/>
        </w:rPr>
        <w:t>7)</w:t>
      </w:r>
    </w:p>
    <w:p w14:paraId="3EEC4E7B" w14:textId="77777777" w:rsidR="00742FAD" w:rsidRPr="0056774D" w:rsidRDefault="00742FAD" w:rsidP="004E719D">
      <w:pPr>
        <w:pStyle w:val="a5"/>
        <w:tabs>
          <w:tab w:val="right" w:pos="9638"/>
        </w:tabs>
        <w:spacing w:line="240" w:lineRule="auto"/>
        <w:rPr>
          <w:lang w:val="uk-UA"/>
        </w:rPr>
      </w:pPr>
      <w:r w:rsidRPr="0056774D">
        <w:rPr>
          <w:lang w:val="uk-UA"/>
        </w:rPr>
        <w:t>Використаємо для рішення задачі метод множників Лагранжа. Функція Лагранжа буде мати вигляд:</w:t>
      </w:r>
    </w:p>
    <w:p w14:paraId="0A8BA33F" w14:textId="77777777" w:rsidR="00742FAD" w:rsidRPr="0056774D" w:rsidRDefault="00742FAD" w:rsidP="004E719D">
      <w:pPr>
        <w:pStyle w:val="a5"/>
        <w:tabs>
          <w:tab w:val="center" w:pos="4500"/>
          <w:tab w:val="right" w:pos="9638"/>
        </w:tabs>
        <w:spacing w:line="240" w:lineRule="auto"/>
        <w:ind w:firstLine="0"/>
        <w:jc w:val="center"/>
        <w:rPr>
          <w:lang w:val="uk-UA"/>
        </w:rPr>
      </w:pPr>
      <w:r w:rsidRPr="0056774D">
        <w:rPr>
          <w:position w:val="-34"/>
          <w:lang w:val="uk-UA"/>
        </w:rPr>
        <w:object w:dxaOrig="4599" w:dyaOrig="800" w14:anchorId="0F24267B">
          <v:shape id="_x0000_i1235" type="#_x0000_t75" style="width:229.95pt;height:40.3pt" o:ole="">
            <v:imagedata r:id="rId429" o:title=""/>
          </v:shape>
          <o:OLEObject Type="Embed" ProgID="Equation.3" ShapeID="_x0000_i1235" DrawAspect="Content" ObjectID="_1763129206" r:id="rId430"/>
        </w:object>
      </w:r>
    </w:p>
    <w:p w14:paraId="2A026435" w14:textId="77777777" w:rsidR="00742FAD" w:rsidRPr="0056774D" w:rsidRDefault="00742FAD" w:rsidP="004E719D">
      <w:pPr>
        <w:pStyle w:val="a5"/>
        <w:tabs>
          <w:tab w:val="right" w:pos="9638"/>
        </w:tabs>
        <w:spacing w:line="240" w:lineRule="auto"/>
        <w:rPr>
          <w:lang w:val="uk-UA"/>
        </w:rPr>
      </w:pPr>
      <w:r w:rsidRPr="0056774D">
        <w:rPr>
          <w:lang w:val="uk-UA"/>
        </w:rPr>
        <w:t>Необхідні умови екстремуму:</w:t>
      </w:r>
    </w:p>
    <w:p w14:paraId="38CB0133" w14:textId="77777777" w:rsidR="00742FAD" w:rsidRPr="0056774D" w:rsidRDefault="00742FAD" w:rsidP="004E719D">
      <w:pPr>
        <w:pStyle w:val="a5"/>
        <w:tabs>
          <w:tab w:val="right" w:pos="9638"/>
        </w:tabs>
        <w:spacing w:line="240" w:lineRule="auto"/>
        <w:jc w:val="center"/>
        <w:rPr>
          <w:lang w:val="uk-UA"/>
        </w:rPr>
      </w:pPr>
      <w:r w:rsidRPr="0056774D">
        <w:rPr>
          <w:position w:val="-66"/>
          <w:lang w:val="uk-UA"/>
        </w:rPr>
        <w:object w:dxaOrig="3440" w:dyaOrig="1440" w14:anchorId="78E508A8">
          <v:shape id="_x0000_i1236" type="#_x0000_t75" style="width:171.4pt;height:1in" o:ole="">
            <v:imagedata r:id="rId431" o:title=""/>
          </v:shape>
          <o:OLEObject Type="Embed" ProgID="Equation.3" ShapeID="_x0000_i1236" DrawAspect="Content" ObjectID="_1763129207" r:id="rId432"/>
        </w:object>
      </w:r>
    </w:p>
    <w:p w14:paraId="5EF9C0FD" w14:textId="77777777" w:rsidR="00742FAD" w:rsidRPr="0056774D" w:rsidRDefault="00742FAD" w:rsidP="004E719D">
      <w:pPr>
        <w:pStyle w:val="a5"/>
        <w:tabs>
          <w:tab w:val="right" w:pos="9638"/>
        </w:tabs>
        <w:spacing w:line="240" w:lineRule="auto"/>
        <w:rPr>
          <w:lang w:val="uk-UA"/>
        </w:rPr>
      </w:pPr>
      <w:r w:rsidRPr="0056774D">
        <w:rPr>
          <w:lang w:val="uk-UA"/>
        </w:rPr>
        <w:t>Звідси</w:t>
      </w:r>
    </w:p>
    <w:p w14:paraId="2E6DA458" w14:textId="77777777" w:rsidR="00742FAD" w:rsidRPr="0056774D" w:rsidRDefault="00742FAD" w:rsidP="004E719D">
      <w:pPr>
        <w:pStyle w:val="a5"/>
        <w:tabs>
          <w:tab w:val="right" w:pos="9638"/>
        </w:tabs>
        <w:spacing w:line="240" w:lineRule="auto"/>
        <w:jc w:val="center"/>
        <w:rPr>
          <w:lang w:val="uk-UA"/>
        </w:rPr>
      </w:pPr>
      <w:r w:rsidRPr="0056774D">
        <w:rPr>
          <w:lang w:val="uk-UA"/>
        </w:rPr>
        <w:object w:dxaOrig="2340" w:dyaOrig="1440" w14:anchorId="058A1C48">
          <v:shape id="_x0000_i1237" type="#_x0000_t75" style="width:117.15pt;height:1in" o:ole="">
            <v:imagedata r:id="rId433" o:title=""/>
          </v:shape>
          <o:OLEObject Type="Embed" ProgID="Equation.3" ShapeID="_x0000_i1237" DrawAspect="Content" ObjectID="_1763129208" r:id="rId434"/>
        </w:object>
      </w:r>
    </w:p>
    <w:p w14:paraId="3F46962A" w14:textId="77777777" w:rsidR="00742FAD" w:rsidRPr="0056774D" w:rsidRDefault="00742FAD" w:rsidP="004E719D">
      <w:pPr>
        <w:pStyle w:val="a5"/>
        <w:tabs>
          <w:tab w:val="right" w:pos="9638"/>
        </w:tabs>
        <w:spacing w:line="240" w:lineRule="auto"/>
        <w:rPr>
          <w:lang w:val="uk-UA"/>
        </w:rPr>
      </w:pPr>
      <w:r w:rsidRPr="0056774D">
        <w:rPr>
          <w:lang w:val="uk-UA"/>
        </w:rPr>
        <w:t>У такий спосіб задача (4.16)-(4.17) рівносильна системі, що включає рівняння (4.</w:t>
      </w:r>
      <w:r w:rsidRPr="00FF08D4">
        <w:t>16</w:t>
      </w:r>
      <w:r w:rsidRPr="0056774D">
        <w:rPr>
          <w:lang w:val="uk-UA"/>
        </w:rPr>
        <w:t>) – вимогу рівності ймовірностей помилок і рівняння</w:t>
      </w:r>
    </w:p>
    <w:p w14:paraId="11FBAD11" w14:textId="77777777" w:rsidR="00742FAD" w:rsidRPr="0056774D" w:rsidRDefault="00742FAD" w:rsidP="004E719D">
      <w:pPr>
        <w:pStyle w:val="a5"/>
        <w:tabs>
          <w:tab w:val="right" w:pos="9638"/>
        </w:tabs>
        <w:spacing w:line="240" w:lineRule="auto"/>
        <w:jc w:val="center"/>
        <w:rPr>
          <w:lang w:val="uk-UA"/>
        </w:rPr>
      </w:pPr>
      <w:r w:rsidRPr="0056774D">
        <w:rPr>
          <w:position w:val="-30"/>
          <w:lang w:val="uk-UA"/>
        </w:rPr>
        <w:object w:dxaOrig="1480" w:dyaOrig="680" w14:anchorId="1E6BA464">
          <v:shape id="_x0000_i1238" type="#_x0000_t75" style="width:73.6pt;height:34.4pt" o:ole="">
            <v:imagedata r:id="rId435" o:title=""/>
          </v:shape>
          <o:OLEObject Type="Embed" ProgID="Equation.3" ShapeID="_x0000_i1238" DrawAspect="Content" ObjectID="_1763129209" r:id="rId436"/>
        </w:object>
      </w:r>
    </w:p>
    <w:p w14:paraId="7F2B168D" w14:textId="77777777" w:rsidR="00742FAD" w:rsidRPr="0056774D" w:rsidRDefault="00742FAD" w:rsidP="004E719D">
      <w:pPr>
        <w:pStyle w:val="a5"/>
        <w:tabs>
          <w:tab w:val="right" w:pos="9638"/>
        </w:tabs>
        <w:spacing w:line="240" w:lineRule="auto"/>
        <w:rPr>
          <w:lang w:val="uk-UA"/>
        </w:rPr>
      </w:pPr>
      <w:r w:rsidRPr="0056774D">
        <w:rPr>
          <w:lang w:val="uk-UA"/>
        </w:rPr>
        <w:t>де константа не залежить від d. З урахуванням нормальності розподілів останнє рівносильно рівнянню:</w:t>
      </w:r>
    </w:p>
    <w:p w14:paraId="330D13F6" w14:textId="77777777" w:rsidR="00742FAD" w:rsidRPr="0056774D" w:rsidRDefault="00742FAD" w:rsidP="004E719D">
      <w:pPr>
        <w:pStyle w:val="a5"/>
        <w:tabs>
          <w:tab w:val="center" w:pos="4500"/>
          <w:tab w:val="right" w:pos="9638"/>
        </w:tabs>
        <w:spacing w:line="240" w:lineRule="auto"/>
        <w:ind w:firstLine="0"/>
        <w:rPr>
          <w:lang w:val="uk-UA"/>
        </w:rPr>
      </w:pPr>
      <w:r w:rsidRPr="008A3B24">
        <w:tab/>
      </w:r>
      <w:r w:rsidRPr="0056774D">
        <w:rPr>
          <w:position w:val="-28"/>
          <w:lang w:val="uk-UA"/>
        </w:rPr>
        <w:object w:dxaOrig="3180" w:dyaOrig="680" w14:anchorId="228E4694">
          <v:shape id="_x0000_i1239" type="#_x0000_t75" style="width:159.05pt;height:34.4pt" o:ole="">
            <v:imagedata r:id="rId437" o:title=""/>
          </v:shape>
          <o:OLEObject Type="Embed" ProgID="Equation.3" ShapeID="_x0000_i1239" DrawAspect="Content" ObjectID="_1763129210" r:id="rId438"/>
        </w:object>
      </w:r>
      <w:r w:rsidRPr="0056774D">
        <w:tab/>
      </w:r>
      <w:r w:rsidRPr="0056774D">
        <w:rPr>
          <w:lang w:val="uk-UA"/>
        </w:rPr>
        <w:t>(4.</w:t>
      </w:r>
      <w:r w:rsidRPr="0056774D">
        <w:t>1</w:t>
      </w:r>
      <w:r w:rsidRPr="0056774D">
        <w:rPr>
          <w:lang w:val="uk-UA"/>
        </w:rPr>
        <w:t>8)</w:t>
      </w:r>
    </w:p>
    <w:p w14:paraId="17C39E36" w14:textId="77777777" w:rsidR="00742FAD" w:rsidRPr="0056774D" w:rsidRDefault="00742FAD" w:rsidP="00F9683D">
      <w:pPr>
        <w:pStyle w:val="a5"/>
        <w:spacing w:line="240" w:lineRule="auto"/>
        <w:rPr>
          <w:lang w:val="uk-UA"/>
        </w:rPr>
      </w:pPr>
      <w:r w:rsidRPr="0056774D">
        <w:rPr>
          <w:lang w:val="uk-UA"/>
        </w:rPr>
        <w:t>де С – деяка постійна величина, що не залежить від d.</w:t>
      </w:r>
    </w:p>
    <w:p w14:paraId="469928ED" w14:textId="77777777" w:rsidR="00742FAD" w:rsidRPr="0056774D" w:rsidRDefault="00742FAD" w:rsidP="00F9683D">
      <w:pPr>
        <w:pStyle w:val="a5"/>
        <w:spacing w:line="240" w:lineRule="auto"/>
        <w:ind w:firstLine="1080"/>
        <w:rPr>
          <w:lang w:val="uk-UA"/>
        </w:rPr>
      </w:pPr>
      <w:r w:rsidRPr="0056774D">
        <w:rPr>
          <w:lang w:val="uk-UA"/>
        </w:rPr>
        <w:t>δ – середньоквадратичне відхилення.</w:t>
      </w:r>
    </w:p>
    <w:p w14:paraId="7CC3E57C" w14:textId="77777777" w:rsidR="00742FAD" w:rsidRPr="0056774D" w:rsidRDefault="00742FAD" w:rsidP="00F9683D">
      <w:pPr>
        <w:pStyle w:val="a5"/>
        <w:spacing w:line="240" w:lineRule="auto"/>
        <w:rPr>
          <w:lang w:val="uk-UA"/>
        </w:rPr>
      </w:pPr>
      <w:r w:rsidRPr="0056774D">
        <w:rPr>
          <w:lang w:val="uk-UA"/>
        </w:rPr>
        <w:t>Приклад 4.</w:t>
      </w:r>
      <w:r w:rsidR="00A8275A">
        <w:rPr>
          <w:lang w:val="uk-UA"/>
        </w:rPr>
        <w:t>1</w:t>
      </w:r>
      <w:r w:rsidRPr="0056774D">
        <w:rPr>
          <w:lang w:val="uk-UA"/>
        </w:rPr>
        <w:t>. При виробництві одягу виникає проблема диференціації товару відповідно до антропометричних даних населення. При індивідуальному пошитті одягу виділяють 8 антропометричних параметрів: ріст, розмах рук, довжина передпліччя, довжина ніг, вага, окружність стегон, окружність грудей, ширина грудей. При масовому ж виробництві врахувати всі ці 8 параметрів не представляється можливим. Виникає задача виділення декількох типоутворюючих ознак, класифікації груп споживачів по цих ознаках з метою ідентифікації можливих сегментів ринку й розробки виробничої програми.</w:t>
      </w:r>
    </w:p>
    <w:p w14:paraId="0247BAA4" w14:textId="0A1A2A3F" w:rsidR="00742FAD" w:rsidRPr="0056774D" w:rsidRDefault="00742FAD" w:rsidP="00F9683D">
      <w:pPr>
        <w:pStyle w:val="a5"/>
        <w:spacing w:line="240" w:lineRule="auto"/>
        <w:rPr>
          <w:lang w:val="uk-UA"/>
        </w:rPr>
      </w:pPr>
      <w:r w:rsidRPr="0056774D">
        <w:rPr>
          <w:lang w:val="uk-UA"/>
        </w:rPr>
        <w:t>Вихідними даними для рішення цієї задачі є антропометричні дані групи обстежених людей у вигляді матриці "об'єкт-властивість". Об'єм вибірки n=305. За цими даними розрахована кореляційна матриця 8 виділених ознак. За допомогою інтегрованої системи Statistica </w:t>
      </w:r>
      <w:r w:rsidR="00A23BA0">
        <w:rPr>
          <w:lang w:val="uk-UA"/>
        </w:rPr>
        <w:t>12</w:t>
      </w:r>
      <w:r w:rsidRPr="0056774D">
        <w:rPr>
          <w:lang w:val="uk-UA"/>
        </w:rPr>
        <w:t xml:space="preserve">.0 була отримана матриця </w:t>
      </w:r>
      <w:r w:rsidRPr="0056774D">
        <w:rPr>
          <w:lang w:val="uk-UA"/>
        </w:rPr>
        <w:lastRenderedPageBreak/>
        <w:t xml:space="preserve">навантажень на два виділених фактори </w:t>
      </w:r>
      <w:r w:rsidRPr="0056774D">
        <w:rPr>
          <w:i/>
          <w:lang w:val="en-US"/>
        </w:rPr>
        <w:t>f</w:t>
      </w:r>
      <w:r w:rsidRPr="0056774D">
        <w:rPr>
          <w:i/>
          <w:vertAlign w:val="subscript"/>
        </w:rPr>
        <w:t>1</w:t>
      </w:r>
      <w:r w:rsidRPr="0056774D">
        <w:rPr>
          <w:lang w:val="uk-UA"/>
        </w:rPr>
        <w:t xml:space="preserve"> і </w:t>
      </w:r>
      <w:r w:rsidRPr="0056774D">
        <w:rPr>
          <w:i/>
          <w:lang w:val="en-US"/>
        </w:rPr>
        <w:t>f</w:t>
      </w:r>
      <w:r w:rsidRPr="0056774D">
        <w:rPr>
          <w:i/>
          <w:vertAlign w:val="subscript"/>
        </w:rPr>
        <w:t>2</w:t>
      </w:r>
      <w:r w:rsidRPr="0056774D">
        <w:rPr>
          <w:lang w:val="uk-UA"/>
        </w:rPr>
        <w:t xml:space="preserve">. Значення навантажень наведені в табл. </w:t>
      </w:r>
      <w:r w:rsidRPr="0056774D">
        <w:rPr>
          <w:lang w:val="en-US"/>
        </w:rPr>
        <w:t>4.</w:t>
      </w:r>
      <w:r w:rsidR="00A23BA0">
        <w:rPr>
          <w:lang w:val="uk-UA"/>
        </w:rPr>
        <w:t>2</w:t>
      </w:r>
      <w:r w:rsidRPr="0056774D">
        <w:rPr>
          <w:lang w:val="uk-UA"/>
        </w:rPr>
        <w:t>.</w:t>
      </w:r>
    </w:p>
    <w:p w14:paraId="14CFCAF8" w14:textId="0E097DD5" w:rsidR="00742FAD" w:rsidRPr="00A23BA0" w:rsidRDefault="00A23BA0" w:rsidP="00A23BA0">
      <w:pPr>
        <w:pStyle w:val="a5"/>
        <w:spacing w:line="240" w:lineRule="auto"/>
        <w:rPr>
          <w:lang w:val="uk-UA"/>
        </w:rPr>
      </w:pPr>
      <w:r w:rsidRPr="00B12D10">
        <w:rPr>
          <w:szCs w:val="28"/>
        </w:rPr>
        <w:t xml:space="preserve">Таблиця </w:t>
      </w:r>
      <w:r>
        <w:rPr>
          <w:szCs w:val="28"/>
          <w:lang w:val="uk-UA"/>
        </w:rPr>
        <w:t>4</w:t>
      </w:r>
      <w:r w:rsidRPr="00B12D10">
        <w:rPr>
          <w:szCs w:val="28"/>
        </w:rPr>
        <w:t>.</w:t>
      </w:r>
      <w:r>
        <w:rPr>
          <w:szCs w:val="28"/>
          <w:lang w:val="uk-UA"/>
        </w:rPr>
        <w:t>2</w:t>
      </w:r>
      <w:r w:rsidRPr="00B12D10">
        <w:rPr>
          <w:szCs w:val="28"/>
        </w:rPr>
        <w:t xml:space="preserve"> –</w:t>
      </w:r>
      <w:r w:rsidRPr="00A23BA0">
        <w:t xml:space="preserve"> </w:t>
      </w:r>
      <w:r w:rsidRPr="00A23BA0">
        <w:rPr>
          <w:szCs w:val="28"/>
        </w:rPr>
        <w:t>Значення навантажень</w:t>
      </w:r>
      <w:r>
        <w:rPr>
          <w:szCs w:val="28"/>
          <w:lang w:val="uk-UA"/>
        </w:rPr>
        <w:t xml:space="preserve"> </w:t>
      </w:r>
      <w:r w:rsidRPr="00A23BA0">
        <w:rPr>
          <w:szCs w:val="28"/>
          <w:lang w:val="uk-UA"/>
        </w:rPr>
        <w:t xml:space="preserve">на два виділених фактори </w:t>
      </w:r>
      <w:r w:rsidRPr="00A23BA0">
        <w:rPr>
          <w:i/>
          <w:iCs/>
          <w:szCs w:val="28"/>
          <w:lang w:val="uk-UA"/>
        </w:rPr>
        <w:t xml:space="preserve">f1 </w:t>
      </w:r>
      <w:r w:rsidRPr="00A23BA0">
        <w:rPr>
          <w:szCs w:val="28"/>
          <w:lang w:val="uk-UA"/>
        </w:rPr>
        <w:t>і</w:t>
      </w:r>
      <w:r w:rsidRPr="00A23BA0">
        <w:rPr>
          <w:i/>
          <w:iCs/>
          <w:szCs w:val="28"/>
          <w:lang w:val="uk-UA"/>
        </w:rPr>
        <w:t xml:space="preserve"> f2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666"/>
        <w:gridCol w:w="821"/>
        <w:gridCol w:w="1245"/>
        <w:gridCol w:w="944"/>
        <w:gridCol w:w="666"/>
        <w:gridCol w:w="1170"/>
        <w:gridCol w:w="1170"/>
        <w:gridCol w:w="880"/>
        <w:gridCol w:w="963"/>
      </w:tblGrid>
      <w:tr w:rsidR="00742FAD" w:rsidRPr="00CE0C59" w14:paraId="45C0FB0E" w14:textId="77777777" w:rsidTr="00CE0C59">
        <w:tc>
          <w:tcPr>
            <w:tcW w:w="1104" w:type="dxa"/>
            <w:vMerge w:val="restart"/>
            <w:shd w:val="clear" w:color="auto" w:fill="auto"/>
            <w:vAlign w:val="center"/>
          </w:tcPr>
          <w:p w14:paraId="02AA5814" w14:textId="77777777" w:rsidR="00742FAD" w:rsidRPr="00CE0C59" w:rsidRDefault="00742FAD" w:rsidP="00F9683D">
            <w:pPr>
              <w:pStyle w:val="a5"/>
              <w:spacing w:line="240" w:lineRule="auto"/>
              <w:ind w:firstLine="0"/>
              <w:jc w:val="center"/>
              <w:rPr>
                <w:sz w:val="24"/>
                <w:lang w:val="uk-UA"/>
              </w:rPr>
            </w:pPr>
            <w:r w:rsidRPr="00CE0C59">
              <w:rPr>
                <w:sz w:val="24"/>
                <w:lang w:val="uk-UA"/>
              </w:rPr>
              <w:t>Фактори</w:t>
            </w:r>
          </w:p>
        </w:tc>
        <w:tc>
          <w:tcPr>
            <w:tcW w:w="8467" w:type="dxa"/>
            <w:gridSpan w:val="9"/>
            <w:shd w:val="clear" w:color="auto" w:fill="auto"/>
            <w:vAlign w:val="center"/>
          </w:tcPr>
          <w:p w14:paraId="5C01A26C" w14:textId="77777777" w:rsidR="00742FAD" w:rsidRPr="00CE0C59" w:rsidRDefault="00742FAD" w:rsidP="00F9683D">
            <w:pPr>
              <w:pStyle w:val="a5"/>
              <w:spacing w:line="240" w:lineRule="auto"/>
              <w:ind w:firstLine="0"/>
              <w:jc w:val="center"/>
              <w:rPr>
                <w:sz w:val="24"/>
                <w:lang w:val="uk-UA"/>
              </w:rPr>
            </w:pPr>
            <w:r w:rsidRPr="00CE0C59">
              <w:rPr>
                <w:sz w:val="24"/>
                <w:lang w:val="uk-UA"/>
              </w:rPr>
              <w:t>Ознаки</w:t>
            </w:r>
          </w:p>
        </w:tc>
      </w:tr>
      <w:tr w:rsidR="00742FAD" w:rsidRPr="00CE0C59" w14:paraId="671090B5" w14:textId="77777777" w:rsidTr="00CE0C59">
        <w:tc>
          <w:tcPr>
            <w:tcW w:w="1104" w:type="dxa"/>
            <w:vMerge/>
            <w:shd w:val="clear" w:color="auto" w:fill="auto"/>
            <w:vAlign w:val="center"/>
          </w:tcPr>
          <w:p w14:paraId="176C0F32" w14:textId="77777777" w:rsidR="00742FAD" w:rsidRPr="00CE0C59" w:rsidRDefault="00742FAD" w:rsidP="00F9683D">
            <w:pPr>
              <w:pStyle w:val="a5"/>
              <w:spacing w:line="240" w:lineRule="auto"/>
              <w:ind w:firstLine="0"/>
              <w:jc w:val="center"/>
              <w:rPr>
                <w:sz w:val="24"/>
                <w:lang w:val="uk-UA"/>
              </w:rPr>
            </w:pPr>
          </w:p>
        </w:tc>
        <w:tc>
          <w:tcPr>
            <w:tcW w:w="603" w:type="dxa"/>
            <w:shd w:val="clear" w:color="auto" w:fill="auto"/>
            <w:vAlign w:val="center"/>
          </w:tcPr>
          <w:p w14:paraId="278FB31A" w14:textId="77777777" w:rsidR="00742FAD" w:rsidRPr="00A23BA0" w:rsidRDefault="00742FAD" w:rsidP="00F9683D">
            <w:pPr>
              <w:pStyle w:val="a5"/>
              <w:spacing w:line="240" w:lineRule="auto"/>
              <w:ind w:firstLine="0"/>
              <w:jc w:val="center"/>
              <w:rPr>
                <w:sz w:val="18"/>
                <w:szCs w:val="18"/>
                <w:lang w:val="uk-UA"/>
              </w:rPr>
            </w:pPr>
            <w:r w:rsidRPr="00A23BA0">
              <w:rPr>
                <w:sz w:val="18"/>
                <w:szCs w:val="18"/>
                <w:lang w:val="uk-UA"/>
              </w:rPr>
              <w:t>ріст</w:t>
            </w:r>
          </w:p>
        </w:tc>
        <w:tc>
          <w:tcPr>
            <w:tcW w:w="831" w:type="dxa"/>
            <w:shd w:val="clear" w:color="auto" w:fill="auto"/>
            <w:vAlign w:val="center"/>
          </w:tcPr>
          <w:p w14:paraId="4ED6C04A" w14:textId="77777777" w:rsidR="00742FAD" w:rsidRPr="00A23BA0" w:rsidRDefault="00742FAD" w:rsidP="00F9683D">
            <w:pPr>
              <w:pStyle w:val="a5"/>
              <w:spacing w:line="240" w:lineRule="auto"/>
              <w:ind w:firstLine="0"/>
              <w:jc w:val="center"/>
              <w:rPr>
                <w:sz w:val="18"/>
                <w:szCs w:val="18"/>
                <w:lang w:val="uk-UA"/>
              </w:rPr>
            </w:pPr>
            <w:r w:rsidRPr="00A23BA0">
              <w:rPr>
                <w:sz w:val="18"/>
                <w:szCs w:val="18"/>
                <w:lang w:val="uk-UA"/>
              </w:rPr>
              <w:t>розмах рук</w:t>
            </w:r>
          </w:p>
        </w:tc>
        <w:tc>
          <w:tcPr>
            <w:tcW w:w="1258" w:type="dxa"/>
            <w:shd w:val="clear" w:color="auto" w:fill="auto"/>
            <w:vAlign w:val="center"/>
          </w:tcPr>
          <w:p w14:paraId="1F9BBA8A" w14:textId="77777777" w:rsidR="00742FAD" w:rsidRPr="00A23BA0" w:rsidRDefault="00742FAD" w:rsidP="00F9683D">
            <w:pPr>
              <w:pStyle w:val="a5"/>
              <w:spacing w:line="240" w:lineRule="auto"/>
              <w:ind w:firstLine="0"/>
              <w:jc w:val="center"/>
              <w:rPr>
                <w:sz w:val="18"/>
                <w:szCs w:val="18"/>
                <w:lang w:val="uk-UA"/>
              </w:rPr>
            </w:pPr>
            <w:r w:rsidRPr="00A23BA0">
              <w:rPr>
                <w:sz w:val="18"/>
                <w:szCs w:val="18"/>
                <w:lang w:val="uk-UA"/>
              </w:rPr>
              <w:t>довжина передпліччя</w:t>
            </w:r>
          </w:p>
        </w:tc>
        <w:tc>
          <w:tcPr>
            <w:tcW w:w="954" w:type="dxa"/>
            <w:shd w:val="clear" w:color="auto" w:fill="auto"/>
            <w:vAlign w:val="center"/>
          </w:tcPr>
          <w:p w14:paraId="345009F0" w14:textId="77777777" w:rsidR="00742FAD" w:rsidRPr="00A23BA0" w:rsidRDefault="00742FAD" w:rsidP="00F9683D">
            <w:pPr>
              <w:pStyle w:val="a5"/>
              <w:spacing w:line="240" w:lineRule="auto"/>
              <w:ind w:firstLine="0"/>
              <w:jc w:val="center"/>
              <w:rPr>
                <w:sz w:val="18"/>
                <w:szCs w:val="18"/>
                <w:lang w:val="uk-UA"/>
              </w:rPr>
            </w:pPr>
            <w:r w:rsidRPr="00A23BA0">
              <w:rPr>
                <w:sz w:val="18"/>
                <w:szCs w:val="18"/>
                <w:lang w:val="uk-UA"/>
              </w:rPr>
              <w:t>довжина нік</w:t>
            </w:r>
          </w:p>
        </w:tc>
        <w:tc>
          <w:tcPr>
            <w:tcW w:w="623" w:type="dxa"/>
            <w:shd w:val="clear" w:color="auto" w:fill="auto"/>
            <w:vAlign w:val="center"/>
          </w:tcPr>
          <w:p w14:paraId="7D9A12CD" w14:textId="77777777" w:rsidR="00742FAD" w:rsidRPr="00A23BA0" w:rsidRDefault="00742FAD" w:rsidP="00F9683D">
            <w:pPr>
              <w:pStyle w:val="a5"/>
              <w:spacing w:line="240" w:lineRule="auto"/>
              <w:ind w:firstLine="0"/>
              <w:jc w:val="center"/>
              <w:rPr>
                <w:sz w:val="18"/>
                <w:szCs w:val="18"/>
                <w:lang w:val="uk-UA"/>
              </w:rPr>
            </w:pPr>
            <w:r w:rsidRPr="00A23BA0">
              <w:rPr>
                <w:sz w:val="18"/>
                <w:szCs w:val="18"/>
                <w:lang w:val="uk-UA"/>
              </w:rPr>
              <w:t>вага</w:t>
            </w:r>
          </w:p>
        </w:tc>
        <w:tc>
          <w:tcPr>
            <w:tcW w:w="1182" w:type="dxa"/>
            <w:shd w:val="clear" w:color="auto" w:fill="auto"/>
            <w:vAlign w:val="center"/>
          </w:tcPr>
          <w:p w14:paraId="1AD041C7" w14:textId="77777777" w:rsidR="00742FAD" w:rsidRPr="00A23BA0" w:rsidRDefault="00742FAD" w:rsidP="00F9683D">
            <w:pPr>
              <w:pStyle w:val="a5"/>
              <w:spacing w:line="240" w:lineRule="auto"/>
              <w:ind w:firstLine="0"/>
              <w:jc w:val="center"/>
              <w:rPr>
                <w:sz w:val="18"/>
                <w:szCs w:val="18"/>
                <w:lang w:val="uk-UA"/>
              </w:rPr>
            </w:pPr>
            <w:r w:rsidRPr="00A23BA0">
              <w:rPr>
                <w:sz w:val="18"/>
                <w:szCs w:val="18"/>
                <w:lang w:val="uk-UA"/>
              </w:rPr>
              <w:t>окружність стегон</w:t>
            </w:r>
          </w:p>
        </w:tc>
        <w:tc>
          <w:tcPr>
            <w:tcW w:w="1182" w:type="dxa"/>
            <w:shd w:val="clear" w:color="auto" w:fill="auto"/>
            <w:vAlign w:val="center"/>
          </w:tcPr>
          <w:p w14:paraId="42783A26" w14:textId="77777777" w:rsidR="00742FAD" w:rsidRPr="00A23BA0" w:rsidRDefault="00742FAD" w:rsidP="00F9683D">
            <w:pPr>
              <w:pStyle w:val="a5"/>
              <w:spacing w:line="240" w:lineRule="auto"/>
              <w:ind w:firstLine="0"/>
              <w:jc w:val="center"/>
              <w:rPr>
                <w:sz w:val="18"/>
                <w:szCs w:val="18"/>
                <w:lang w:val="uk-UA"/>
              </w:rPr>
            </w:pPr>
            <w:r w:rsidRPr="00A23BA0">
              <w:rPr>
                <w:sz w:val="18"/>
                <w:szCs w:val="18"/>
                <w:lang w:val="uk-UA"/>
              </w:rPr>
              <w:t>окружність грудей</w:t>
            </w:r>
          </w:p>
        </w:tc>
        <w:tc>
          <w:tcPr>
            <w:tcW w:w="890" w:type="dxa"/>
            <w:shd w:val="clear" w:color="auto" w:fill="auto"/>
            <w:vAlign w:val="center"/>
          </w:tcPr>
          <w:p w14:paraId="195B88E4" w14:textId="77777777" w:rsidR="00742FAD" w:rsidRPr="00A23BA0" w:rsidRDefault="00742FAD" w:rsidP="00F9683D">
            <w:pPr>
              <w:pStyle w:val="a5"/>
              <w:spacing w:line="240" w:lineRule="auto"/>
              <w:ind w:firstLine="0"/>
              <w:jc w:val="center"/>
              <w:rPr>
                <w:sz w:val="18"/>
                <w:szCs w:val="18"/>
                <w:lang w:val="uk-UA"/>
              </w:rPr>
            </w:pPr>
            <w:r w:rsidRPr="00A23BA0">
              <w:rPr>
                <w:sz w:val="18"/>
                <w:szCs w:val="18"/>
                <w:lang w:val="uk-UA"/>
              </w:rPr>
              <w:t>ширина грудей</w:t>
            </w:r>
          </w:p>
        </w:tc>
        <w:tc>
          <w:tcPr>
            <w:tcW w:w="944" w:type="dxa"/>
            <w:shd w:val="clear" w:color="auto" w:fill="auto"/>
            <w:vAlign w:val="center"/>
          </w:tcPr>
          <w:p w14:paraId="679F586F" w14:textId="77777777" w:rsidR="00742FAD" w:rsidRPr="00A23BA0" w:rsidRDefault="00742FAD" w:rsidP="00F9683D">
            <w:pPr>
              <w:pStyle w:val="a5"/>
              <w:spacing w:line="240" w:lineRule="auto"/>
              <w:ind w:firstLine="0"/>
              <w:jc w:val="center"/>
              <w:rPr>
                <w:sz w:val="18"/>
                <w:szCs w:val="18"/>
                <w:lang w:val="uk-UA"/>
              </w:rPr>
            </w:pPr>
            <w:r w:rsidRPr="00A23BA0">
              <w:rPr>
                <w:sz w:val="18"/>
                <w:szCs w:val="18"/>
                <w:lang w:val="uk-UA"/>
              </w:rPr>
              <w:t>загальна</w:t>
            </w:r>
            <w:r w:rsidRPr="00A23BA0">
              <w:rPr>
                <w:sz w:val="18"/>
                <w:szCs w:val="18"/>
                <w:lang w:val="en-US"/>
              </w:rPr>
              <w:t xml:space="preserve"> </w:t>
            </w:r>
            <w:r w:rsidRPr="00A23BA0">
              <w:rPr>
                <w:sz w:val="18"/>
                <w:szCs w:val="18"/>
                <w:lang w:val="uk-UA"/>
              </w:rPr>
              <w:t>дисперсія</w:t>
            </w:r>
          </w:p>
        </w:tc>
      </w:tr>
      <w:tr w:rsidR="00742FAD" w:rsidRPr="00CE0C59" w14:paraId="18D9123D" w14:textId="77777777" w:rsidTr="00CE0C59">
        <w:tc>
          <w:tcPr>
            <w:tcW w:w="1104" w:type="dxa"/>
            <w:shd w:val="clear" w:color="auto" w:fill="auto"/>
            <w:vAlign w:val="center"/>
          </w:tcPr>
          <w:p w14:paraId="018C6FA9" w14:textId="77777777" w:rsidR="00742FAD" w:rsidRPr="00CE0C59" w:rsidRDefault="00742FAD" w:rsidP="00F9683D">
            <w:pPr>
              <w:pStyle w:val="a5"/>
              <w:spacing w:line="240" w:lineRule="auto"/>
              <w:ind w:firstLine="0"/>
              <w:jc w:val="center"/>
              <w:rPr>
                <w:sz w:val="24"/>
                <w:lang w:val="uk-UA"/>
              </w:rPr>
            </w:pPr>
            <w:r w:rsidRPr="00CE0C59">
              <w:rPr>
                <w:i/>
                <w:lang w:val="en-US"/>
              </w:rPr>
              <w:t>f</w:t>
            </w:r>
            <w:r w:rsidRPr="00CE0C59">
              <w:rPr>
                <w:i/>
                <w:vertAlign w:val="subscript"/>
              </w:rPr>
              <w:t>1</w:t>
            </w:r>
          </w:p>
        </w:tc>
        <w:tc>
          <w:tcPr>
            <w:tcW w:w="603" w:type="dxa"/>
            <w:shd w:val="clear" w:color="auto" w:fill="auto"/>
            <w:vAlign w:val="center"/>
          </w:tcPr>
          <w:p w14:paraId="03A45C32" w14:textId="77777777" w:rsidR="00742FAD" w:rsidRPr="00CE0C59" w:rsidRDefault="00742FAD" w:rsidP="00F9683D">
            <w:pPr>
              <w:pStyle w:val="a5"/>
              <w:spacing w:line="240" w:lineRule="auto"/>
              <w:ind w:firstLine="0"/>
              <w:jc w:val="center"/>
              <w:rPr>
                <w:sz w:val="20"/>
                <w:lang w:val="uk-UA"/>
              </w:rPr>
            </w:pPr>
            <w:r w:rsidRPr="00CE0C59">
              <w:rPr>
                <w:sz w:val="20"/>
                <w:lang w:val="uk-UA"/>
              </w:rPr>
              <w:t>0,856</w:t>
            </w:r>
          </w:p>
        </w:tc>
        <w:tc>
          <w:tcPr>
            <w:tcW w:w="831" w:type="dxa"/>
            <w:shd w:val="clear" w:color="auto" w:fill="auto"/>
            <w:vAlign w:val="center"/>
          </w:tcPr>
          <w:p w14:paraId="5371ADAD" w14:textId="77777777" w:rsidR="00742FAD" w:rsidRPr="00CE0C59" w:rsidRDefault="00742FAD" w:rsidP="00F9683D">
            <w:pPr>
              <w:pStyle w:val="a5"/>
              <w:spacing w:line="240" w:lineRule="auto"/>
              <w:ind w:firstLine="0"/>
              <w:jc w:val="center"/>
              <w:rPr>
                <w:sz w:val="20"/>
                <w:lang w:val="uk-UA"/>
              </w:rPr>
            </w:pPr>
            <w:r w:rsidRPr="00CE0C59">
              <w:rPr>
                <w:sz w:val="20"/>
                <w:lang w:val="uk-UA"/>
              </w:rPr>
              <w:t>0,848</w:t>
            </w:r>
          </w:p>
        </w:tc>
        <w:tc>
          <w:tcPr>
            <w:tcW w:w="1258" w:type="dxa"/>
            <w:shd w:val="clear" w:color="auto" w:fill="auto"/>
            <w:vAlign w:val="center"/>
          </w:tcPr>
          <w:p w14:paraId="4B209E12" w14:textId="77777777" w:rsidR="00742FAD" w:rsidRPr="00CE0C59" w:rsidRDefault="00742FAD" w:rsidP="00F9683D">
            <w:pPr>
              <w:pStyle w:val="a5"/>
              <w:spacing w:line="240" w:lineRule="auto"/>
              <w:ind w:firstLine="0"/>
              <w:jc w:val="center"/>
              <w:rPr>
                <w:sz w:val="20"/>
                <w:lang w:val="uk-UA"/>
              </w:rPr>
            </w:pPr>
            <w:r w:rsidRPr="00CE0C59">
              <w:rPr>
                <w:sz w:val="20"/>
                <w:lang w:val="uk-UA"/>
              </w:rPr>
              <w:t>0,808</w:t>
            </w:r>
          </w:p>
        </w:tc>
        <w:tc>
          <w:tcPr>
            <w:tcW w:w="954" w:type="dxa"/>
            <w:shd w:val="clear" w:color="auto" w:fill="auto"/>
            <w:vAlign w:val="center"/>
          </w:tcPr>
          <w:p w14:paraId="3D5CF96C" w14:textId="77777777" w:rsidR="00742FAD" w:rsidRPr="00CE0C59" w:rsidRDefault="00742FAD" w:rsidP="00F9683D">
            <w:pPr>
              <w:pStyle w:val="a5"/>
              <w:spacing w:line="240" w:lineRule="auto"/>
              <w:ind w:firstLine="0"/>
              <w:jc w:val="center"/>
              <w:rPr>
                <w:sz w:val="20"/>
                <w:lang w:val="uk-UA"/>
              </w:rPr>
            </w:pPr>
            <w:r w:rsidRPr="00CE0C59">
              <w:rPr>
                <w:sz w:val="20"/>
                <w:lang w:val="uk-UA"/>
              </w:rPr>
              <w:t>0,931</w:t>
            </w:r>
          </w:p>
        </w:tc>
        <w:tc>
          <w:tcPr>
            <w:tcW w:w="623" w:type="dxa"/>
            <w:shd w:val="clear" w:color="auto" w:fill="auto"/>
            <w:vAlign w:val="center"/>
          </w:tcPr>
          <w:p w14:paraId="32D978C1" w14:textId="77777777" w:rsidR="00742FAD" w:rsidRPr="00CE0C59" w:rsidRDefault="00742FAD" w:rsidP="00F9683D">
            <w:pPr>
              <w:pStyle w:val="a5"/>
              <w:spacing w:line="240" w:lineRule="auto"/>
              <w:ind w:firstLine="0"/>
              <w:jc w:val="center"/>
              <w:rPr>
                <w:sz w:val="20"/>
                <w:lang w:val="uk-UA"/>
              </w:rPr>
            </w:pPr>
            <w:r w:rsidRPr="00CE0C59">
              <w:rPr>
                <w:sz w:val="20"/>
                <w:lang w:val="uk-UA"/>
              </w:rPr>
              <w:t>0,750</w:t>
            </w:r>
          </w:p>
        </w:tc>
        <w:tc>
          <w:tcPr>
            <w:tcW w:w="1182" w:type="dxa"/>
            <w:shd w:val="clear" w:color="auto" w:fill="auto"/>
            <w:vAlign w:val="center"/>
          </w:tcPr>
          <w:p w14:paraId="5BFA59C1" w14:textId="77777777" w:rsidR="00742FAD" w:rsidRPr="00CE0C59" w:rsidRDefault="00742FAD" w:rsidP="00F9683D">
            <w:pPr>
              <w:pStyle w:val="a5"/>
              <w:spacing w:line="240" w:lineRule="auto"/>
              <w:ind w:firstLine="0"/>
              <w:jc w:val="center"/>
              <w:rPr>
                <w:sz w:val="20"/>
                <w:lang w:val="uk-UA"/>
              </w:rPr>
            </w:pPr>
            <w:r w:rsidRPr="00CE0C59">
              <w:rPr>
                <w:sz w:val="20"/>
                <w:lang w:val="uk-UA"/>
              </w:rPr>
              <w:t>0,631</w:t>
            </w:r>
          </w:p>
        </w:tc>
        <w:tc>
          <w:tcPr>
            <w:tcW w:w="1182" w:type="dxa"/>
            <w:shd w:val="clear" w:color="auto" w:fill="auto"/>
            <w:vAlign w:val="center"/>
          </w:tcPr>
          <w:p w14:paraId="2E52328E" w14:textId="77777777" w:rsidR="00742FAD" w:rsidRPr="00CE0C59" w:rsidRDefault="00742FAD" w:rsidP="00F9683D">
            <w:pPr>
              <w:pStyle w:val="a5"/>
              <w:spacing w:line="240" w:lineRule="auto"/>
              <w:ind w:firstLine="0"/>
              <w:jc w:val="center"/>
              <w:rPr>
                <w:sz w:val="20"/>
                <w:lang w:val="uk-UA"/>
              </w:rPr>
            </w:pPr>
            <w:r w:rsidRPr="00CE0C59">
              <w:rPr>
                <w:sz w:val="20"/>
                <w:lang w:val="uk-UA"/>
              </w:rPr>
              <w:t>0,569</w:t>
            </w:r>
          </w:p>
        </w:tc>
        <w:tc>
          <w:tcPr>
            <w:tcW w:w="890" w:type="dxa"/>
            <w:shd w:val="clear" w:color="auto" w:fill="auto"/>
            <w:vAlign w:val="center"/>
          </w:tcPr>
          <w:p w14:paraId="226A4B94" w14:textId="77777777" w:rsidR="00742FAD" w:rsidRPr="00CE0C59" w:rsidRDefault="00742FAD" w:rsidP="00F9683D">
            <w:pPr>
              <w:pStyle w:val="a5"/>
              <w:spacing w:line="240" w:lineRule="auto"/>
              <w:ind w:firstLine="0"/>
              <w:jc w:val="center"/>
              <w:rPr>
                <w:sz w:val="20"/>
                <w:lang w:val="uk-UA"/>
              </w:rPr>
            </w:pPr>
            <w:r w:rsidRPr="00CE0C59">
              <w:rPr>
                <w:sz w:val="20"/>
                <w:lang w:val="uk-UA"/>
              </w:rPr>
              <w:t>0,607</w:t>
            </w:r>
          </w:p>
        </w:tc>
        <w:tc>
          <w:tcPr>
            <w:tcW w:w="944" w:type="dxa"/>
            <w:shd w:val="clear" w:color="auto" w:fill="auto"/>
            <w:vAlign w:val="center"/>
          </w:tcPr>
          <w:p w14:paraId="62E22602" w14:textId="77777777" w:rsidR="00742FAD" w:rsidRPr="00CE0C59" w:rsidRDefault="00742FAD" w:rsidP="00F9683D">
            <w:pPr>
              <w:pStyle w:val="a5"/>
              <w:spacing w:line="240" w:lineRule="auto"/>
              <w:ind w:firstLine="0"/>
              <w:jc w:val="center"/>
              <w:rPr>
                <w:sz w:val="20"/>
                <w:lang w:val="uk-UA"/>
              </w:rPr>
            </w:pPr>
            <w:r w:rsidRPr="00CE0C59">
              <w:rPr>
                <w:sz w:val="20"/>
                <w:lang w:val="uk-UA"/>
              </w:rPr>
              <w:t>4,45</w:t>
            </w:r>
          </w:p>
        </w:tc>
      </w:tr>
      <w:tr w:rsidR="00742FAD" w:rsidRPr="00CE0C59" w14:paraId="098912D7" w14:textId="77777777" w:rsidTr="00CE0C59">
        <w:tc>
          <w:tcPr>
            <w:tcW w:w="1104" w:type="dxa"/>
            <w:shd w:val="clear" w:color="auto" w:fill="auto"/>
            <w:vAlign w:val="center"/>
          </w:tcPr>
          <w:p w14:paraId="5A9D7D22" w14:textId="77777777" w:rsidR="00742FAD" w:rsidRPr="00CE0C59" w:rsidRDefault="00742FAD" w:rsidP="00F9683D">
            <w:pPr>
              <w:pStyle w:val="a5"/>
              <w:spacing w:line="240" w:lineRule="auto"/>
              <w:ind w:firstLine="0"/>
              <w:jc w:val="center"/>
              <w:rPr>
                <w:sz w:val="24"/>
                <w:lang w:val="uk-UA"/>
              </w:rPr>
            </w:pPr>
            <w:r w:rsidRPr="00CE0C59">
              <w:rPr>
                <w:i/>
                <w:lang w:val="en-US"/>
              </w:rPr>
              <w:t>f</w:t>
            </w:r>
            <w:r w:rsidRPr="00CE0C59">
              <w:rPr>
                <w:i/>
                <w:vertAlign w:val="subscript"/>
              </w:rPr>
              <w:t>2</w:t>
            </w:r>
          </w:p>
        </w:tc>
        <w:tc>
          <w:tcPr>
            <w:tcW w:w="603" w:type="dxa"/>
            <w:shd w:val="clear" w:color="auto" w:fill="auto"/>
            <w:vAlign w:val="center"/>
          </w:tcPr>
          <w:p w14:paraId="66D66C6C" w14:textId="77777777" w:rsidR="00742FAD" w:rsidRPr="00CE0C59" w:rsidRDefault="00742FAD" w:rsidP="00F9683D">
            <w:pPr>
              <w:pStyle w:val="a5"/>
              <w:spacing w:line="240" w:lineRule="auto"/>
              <w:ind w:left="-57" w:right="-57" w:firstLine="0"/>
              <w:jc w:val="center"/>
              <w:rPr>
                <w:sz w:val="18"/>
                <w:szCs w:val="18"/>
                <w:lang w:val="uk-UA"/>
              </w:rPr>
            </w:pPr>
            <w:r w:rsidRPr="00CE0C59">
              <w:rPr>
                <w:sz w:val="18"/>
                <w:szCs w:val="18"/>
                <w:lang w:val="uk-UA"/>
              </w:rPr>
              <w:t>-0,324</w:t>
            </w:r>
          </w:p>
        </w:tc>
        <w:tc>
          <w:tcPr>
            <w:tcW w:w="831" w:type="dxa"/>
            <w:shd w:val="clear" w:color="auto" w:fill="auto"/>
            <w:vAlign w:val="center"/>
          </w:tcPr>
          <w:p w14:paraId="4B0A5ABA" w14:textId="77777777" w:rsidR="00742FAD" w:rsidRPr="00CE0C59" w:rsidRDefault="00742FAD" w:rsidP="00F9683D">
            <w:pPr>
              <w:pStyle w:val="a5"/>
              <w:spacing w:line="240" w:lineRule="auto"/>
              <w:ind w:firstLine="0"/>
              <w:jc w:val="center"/>
              <w:rPr>
                <w:sz w:val="20"/>
                <w:lang w:val="uk-UA"/>
              </w:rPr>
            </w:pPr>
            <w:r w:rsidRPr="00CE0C59">
              <w:rPr>
                <w:sz w:val="20"/>
                <w:lang w:val="uk-UA"/>
              </w:rPr>
              <w:t>-0,412</w:t>
            </w:r>
          </w:p>
        </w:tc>
        <w:tc>
          <w:tcPr>
            <w:tcW w:w="1258" w:type="dxa"/>
            <w:shd w:val="clear" w:color="auto" w:fill="auto"/>
            <w:vAlign w:val="center"/>
          </w:tcPr>
          <w:p w14:paraId="67477632" w14:textId="77777777" w:rsidR="00742FAD" w:rsidRPr="00CE0C59" w:rsidRDefault="00742FAD" w:rsidP="00F9683D">
            <w:pPr>
              <w:pStyle w:val="a5"/>
              <w:spacing w:line="240" w:lineRule="auto"/>
              <w:ind w:firstLine="0"/>
              <w:jc w:val="center"/>
              <w:rPr>
                <w:sz w:val="20"/>
                <w:lang w:val="uk-UA"/>
              </w:rPr>
            </w:pPr>
            <w:r w:rsidRPr="00CE0C59">
              <w:rPr>
                <w:sz w:val="20"/>
                <w:lang w:val="uk-UA"/>
              </w:rPr>
              <w:t>-0,409</w:t>
            </w:r>
          </w:p>
        </w:tc>
        <w:tc>
          <w:tcPr>
            <w:tcW w:w="954" w:type="dxa"/>
            <w:shd w:val="clear" w:color="auto" w:fill="auto"/>
            <w:vAlign w:val="center"/>
          </w:tcPr>
          <w:p w14:paraId="3B8E5A32" w14:textId="77777777" w:rsidR="00742FAD" w:rsidRPr="00CE0C59" w:rsidRDefault="00742FAD" w:rsidP="00F9683D">
            <w:pPr>
              <w:pStyle w:val="a5"/>
              <w:spacing w:line="240" w:lineRule="auto"/>
              <w:ind w:firstLine="0"/>
              <w:jc w:val="center"/>
              <w:rPr>
                <w:sz w:val="20"/>
                <w:lang w:val="uk-UA"/>
              </w:rPr>
            </w:pPr>
            <w:r w:rsidRPr="00CE0C59">
              <w:rPr>
                <w:sz w:val="20"/>
                <w:lang w:val="uk-UA"/>
              </w:rPr>
              <w:t>-0,342</w:t>
            </w:r>
          </w:p>
        </w:tc>
        <w:tc>
          <w:tcPr>
            <w:tcW w:w="623" w:type="dxa"/>
            <w:shd w:val="clear" w:color="auto" w:fill="auto"/>
            <w:vAlign w:val="center"/>
          </w:tcPr>
          <w:p w14:paraId="5F26F792" w14:textId="77777777" w:rsidR="00742FAD" w:rsidRPr="00CE0C59" w:rsidRDefault="00742FAD" w:rsidP="00F9683D">
            <w:pPr>
              <w:pStyle w:val="a5"/>
              <w:spacing w:line="240" w:lineRule="auto"/>
              <w:ind w:firstLine="0"/>
              <w:jc w:val="center"/>
              <w:rPr>
                <w:sz w:val="20"/>
                <w:lang w:val="uk-UA"/>
              </w:rPr>
            </w:pPr>
            <w:r w:rsidRPr="00CE0C59">
              <w:rPr>
                <w:sz w:val="20"/>
                <w:lang w:val="uk-UA"/>
              </w:rPr>
              <w:t>0,571</w:t>
            </w:r>
          </w:p>
        </w:tc>
        <w:tc>
          <w:tcPr>
            <w:tcW w:w="1182" w:type="dxa"/>
            <w:shd w:val="clear" w:color="auto" w:fill="auto"/>
            <w:vAlign w:val="center"/>
          </w:tcPr>
          <w:p w14:paraId="74F479D9" w14:textId="77777777" w:rsidR="00742FAD" w:rsidRPr="00CE0C59" w:rsidRDefault="00742FAD" w:rsidP="00F9683D">
            <w:pPr>
              <w:pStyle w:val="a5"/>
              <w:spacing w:line="240" w:lineRule="auto"/>
              <w:ind w:firstLine="0"/>
              <w:jc w:val="center"/>
              <w:rPr>
                <w:sz w:val="20"/>
                <w:lang w:val="uk-UA"/>
              </w:rPr>
            </w:pPr>
            <w:r w:rsidRPr="00CE0C59">
              <w:rPr>
                <w:sz w:val="20"/>
                <w:lang w:val="uk-UA"/>
              </w:rPr>
              <w:t>0,492</w:t>
            </w:r>
          </w:p>
        </w:tc>
        <w:tc>
          <w:tcPr>
            <w:tcW w:w="1182" w:type="dxa"/>
            <w:shd w:val="clear" w:color="auto" w:fill="auto"/>
            <w:vAlign w:val="center"/>
          </w:tcPr>
          <w:p w14:paraId="61F3638E" w14:textId="77777777" w:rsidR="00742FAD" w:rsidRPr="00CE0C59" w:rsidRDefault="00742FAD" w:rsidP="00F9683D">
            <w:pPr>
              <w:pStyle w:val="a5"/>
              <w:spacing w:line="240" w:lineRule="auto"/>
              <w:ind w:firstLine="0"/>
              <w:jc w:val="center"/>
              <w:rPr>
                <w:sz w:val="20"/>
                <w:lang w:val="uk-UA"/>
              </w:rPr>
            </w:pPr>
            <w:r w:rsidRPr="00CE0C59">
              <w:rPr>
                <w:sz w:val="20"/>
                <w:lang w:val="uk-UA"/>
              </w:rPr>
              <w:t>0,510</w:t>
            </w:r>
          </w:p>
        </w:tc>
        <w:tc>
          <w:tcPr>
            <w:tcW w:w="890" w:type="dxa"/>
            <w:shd w:val="clear" w:color="auto" w:fill="auto"/>
            <w:vAlign w:val="center"/>
          </w:tcPr>
          <w:p w14:paraId="513F23D0" w14:textId="77777777" w:rsidR="00742FAD" w:rsidRPr="00CE0C59" w:rsidRDefault="00742FAD" w:rsidP="00F9683D">
            <w:pPr>
              <w:pStyle w:val="a5"/>
              <w:spacing w:line="240" w:lineRule="auto"/>
              <w:ind w:firstLine="0"/>
              <w:jc w:val="center"/>
              <w:rPr>
                <w:sz w:val="20"/>
                <w:lang w:val="uk-UA"/>
              </w:rPr>
            </w:pPr>
            <w:r w:rsidRPr="00CE0C59">
              <w:rPr>
                <w:sz w:val="20"/>
                <w:lang w:val="uk-UA"/>
              </w:rPr>
              <w:t>0,351</w:t>
            </w:r>
          </w:p>
        </w:tc>
        <w:tc>
          <w:tcPr>
            <w:tcW w:w="944" w:type="dxa"/>
            <w:shd w:val="clear" w:color="auto" w:fill="auto"/>
            <w:vAlign w:val="center"/>
          </w:tcPr>
          <w:p w14:paraId="7E4DCB9C" w14:textId="77777777" w:rsidR="00742FAD" w:rsidRPr="00CE0C59" w:rsidRDefault="00742FAD" w:rsidP="00F9683D">
            <w:pPr>
              <w:pStyle w:val="a5"/>
              <w:spacing w:line="240" w:lineRule="auto"/>
              <w:ind w:firstLine="0"/>
              <w:jc w:val="center"/>
              <w:rPr>
                <w:sz w:val="20"/>
                <w:lang w:val="uk-UA"/>
              </w:rPr>
            </w:pPr>
            <w:r w:rsidRPr="00CE0C59">
              <w:rPr>
                <w:sz w:val="20"/>
                <w:lang w:val="uk-UA"/>
              </w:rPr>
              <w:t>1,51</w:t>
            </w:r>
          </w:p>
        </w:tc>
      </w:tr>
    </w:tbl>
    <w:p w14:paraId="6AA47C9F" w14:textId="77777777" w:rsidR="00742FAD" w:rsidRPr="0056774D" w:rsidRDefault="00742FAD" w:rsidP="00F9683D">
      <w:pPr>
        <w:pStyle w:val="a5"/>
        <w:spacing w:line="240" w:lineRule="auto"/>
        <w:rPr>
          <w:lang w:val="uk-UA"/>
        </w:rPr>
      </w:pPr>
    </w:p>
    <w:p w14:paraId="434DDAA5" w14:textId="242DB7B6" w:rsidR="00742FAD" w:rsidRPr="0056774D" w:rsidRDefault="00742FAD" w:rsidP="00F9683D">
      <w:pPr>
        <w:pStyle w:val="a5"/>
        <w:spacing w:line="240" w:lineRule="auto"/>
        <w:rPr>
          <w:lang w:val="uk-UA"/>
        </w:rPr>
      </w:pPr>
      <w:r w:rsidRPr="0056774D">
        <w:rPr>
          <w:lang w:val="uk-UA"/>
        </w:rPr>
        <w:t>З табл. 4.</w:t>
      </w:r>
      <w:r w:rsidR="00A23BA0">
        <w:rPr>
          <w:lang w:val="uk-UA"/>
        </w:rPr>
        <w:t>2</w:t>
      </w:r>
      <w:r w:rsidRPr="0056774D">
        <w:rPr>
          <w:lang w:val="uk-UA"/>
        </w:rPr>
        <w:t xml:space="preserve"> видно, що перший фактор тісніше всього пов'язаний з довжиною рук, ніг, розміром рук і ростом. Очевидно, що цей фактор умовно може бути названий ростом. Другий фактор у більшій мері визначає вагу, окружність стегон, грудей, тому його можна було б назвати повнотою, але при маркуванні одягу його називають розміром. Надалі факторний простір може бути розбитий на </w:t>
      </w:r>
      <w:r w:rsidRPr="0056774D">
        <w:rPr>
          <w:i/>
          <w:lang w:val="en-US"/>
        </w:rPr>
        <w:t>l</w:t>
      </w:r>
      <w:r w:rsidRPr="0056774D">
        <w:rPr>
          <w:i/>
        </w:rPr>
        <w:t>*</w:t>
      </w:r>
      <w:r w:rsidRPr="0056774D">
        <w:rPr>
          <w:i/>
          <w:lang w:val="en-US"/>
        </w:rPr>
        <w:t>p</w:t>
      </w:r>
      <w:r w:rsidRPr="0056774D">
        <w:rPr>
          <w:lang w:val="uk-UA"/>
        </w:rPr>
        <w:t xml:space="preserve"> груп індивідів і в кожній групі підрахована частка вибірки. Тут </w:t>
      </w:r>
      <w:r w:rsidRPr="0056774D">
        <w:rPr>
          <w:i/>
          <w:lang w:val="en-US"/>
        </w:rPr>
        <w:t>l</w:t>
      </w:r>
      <w:r w:rsidRPr="0056774D">
        <w:rPr>
          <w:lang w:val="uk-UA"/>
        </w:rPr>
        <w:t xml:space="preserve"> – кількість уніфікованих груп росту, </w:t>
      </w:r>
      <w:r w:rsidRPr="00A23BA0">
        <w:rPr>
          <w:i/>
          <w:iCs/>
          <w:lang w:val="uk-UA"/>
        </w:rPr>
        <w:t>р</w:t>
      </w:r>
      <w:r w:rsidRPr="0056774D">
        <w:rPr>
          <w:lang w:val="uk-UA"/>
        </w:rPr>
        <w:t xml:space="preserve"> – кількість уніфікованих розмірів одягу. Це задача двовимірної класифікації за допомогою таблиці частот (див. </w:t>
      </w:r>
      <w:r w:rsidR="00A23BA0">
        <w:rPr>
          <w:lang w:val="uk-UA"/>
        </w:rPr>
        <w:t>тему</w:t>
      </w:r>
      <w:r w:rsidRPr="0056774D">
        <w:rPr>
          <w:lang w:val="uk-UA"/>
        </w:rPr>
        <w:t xml:space="preserve"> №2).</w:t>
      </w:r>
    </w:p>
    <w:p w14:paraId="1CC9C196" w14:textId="1D2D174B" w:rsidR="00742FAD" w:rsidRDefault="00742FAD" w:rsidP="00F9683D">
      <w:pPr>
        <w:pStyle w:val="a5"/>
        <w:spacing w:line="240" w:lineRule="auto"/>
        <w:rPr>
          <w:lang w:val="uk-UA"/>
        </w:rPr>
      </w:pPr>
      <w:r w:rsidRPr="0056774D">
        <w:rPr>
          <w:lang w:val="uk-UA"/>
        </w:rPr>
        <w:t xml:space="preserve">Програма випуску одягу розраховується як </w:t>
      </w:r>
      <w:r w:rsidRPr="00A23BA0">
        <w:rPr>
          <w:i/>
          <w:iCs/>
          <w:lang w:val="en-US"/>
        </w:rPr>
        <w:t>m</w:t>
      </w:r>
      <w:r w:rsidRPr="00A23BA0">
        <w:rPr>
          <w:i/>
          <w:iCs/>
          <w:vertAlign w:val="subscript"/>
          <w:lang w:val="en-US"/>
        </w:rPr>
        <w:t>ij</w:t>
      </w:r>
      <w:r w:rsidRPr="00A23BA0">
        <w:rPr>
          <w:i/>
          <w:iCs/>
          <w:lang w:val="uk-UA"/>
        </w:rPr>
        <w:t>=</w:t>
      </w:r>
      <w:r w:rsidRPr="00A23BA0">
        <w:rPr>
          <w:i/>
          <w:iCs/>
          <w:lang w:val="en-US"/>
        </w:rPr>
        <w:t>Np</w:t>
      </w:r>
      <w:r w:rsidRPr="00A23BA0">
        <w:rPr>
          <w:i/>
          <w:iCs/>
          <w:vertAlign w:val="subscript"/>
          <w:lang w:val="en-US"/>
        </w:rPr>
        <w:t>ij</w:t>
      </w:r>
      <w:r w:rsidRPr="0056774D">
        <w:rPr>
          <w:lang w:val="uk-UA"/>
        </w:rPr>
        <w:t xml:space="preserve">, де </w:t>
      </w:r>
      <w:r w:rsidRPr="00A23BA0">
        <w:rPr>
          <w:i/>
          <w:iCs/>
          <w:lang w:val="en-US"/>
        </w:rPr>
        <w:t>N</w:t>
      </w:r>
      <w:r w:rsidRPr="0056774D">
        <w:rPr>
          <w:lang w:val="uk-UA"/>
        </w:rPr>
        <w:t xml:space="preserve"> – об'єм випуску; </w:t>
      </w:r>
      <w:r w:rsidRPr="0056774D">
        <w:rPr>
          <w:lang w:val="en-US"/>
        </w:rPr>
        <w:t>p</w:t>
      </w:r>
      <w:r w:rsidRPr="0056774D">
        <w:rPr>
          <w:vertAlign w:val="subscript"/>
          <w:lang w:val="en-US"/>
        </w:rPr>
        <w:t>ij</w:t>
      </w:r>
      <w:r w:rsidRPr="0056774D">
        <w:rPr>
          <w:lang w:val="uk-UA"/>
        </w:rPr>
        <w:t xml:space="preserve"> – частка індивідів, що потрапили в групу </w:t>
      </w:r>
      <w:r w:rsidRPr="0056774D">
        <w:rPr>
          <w:lang w:val="en-US"/>
        </w:rPr>
        <w:t>i</w:t>
      </w:r>
      <w:r w:rsidRPr="0056774D">
        <w:rPr>
          <w:lang w:val="uk-UA"/>
        </w:rPr>
        <w:t xml:space="preserve">-го росту й </w:t>
      </w:r>
      <w:r w:rsidRPr="0056774D">
        <w:rPr>
          <w:lang w:val="en-US"/>
        </w:rPr>
        <w:t>j</w:t>
      </w:r>
      <w:r w:rsidRPr="0056774D">
        <w:rPr>
          <w:lang w:val="uk-UA"/>
        </w:rPr>
        <w:t>-го розміру.</w:t>
      </w:r>
    </w:p>
    <w:p w14:paraId="259F5B50" w14:textId="6D7ECC59" w:rsidR="003E3461" w:rsidRDefault="003E3461" w:rsidP="00F9683D">
      <w:pPr>
        <w:jc w:val="both"/>
        <w:rPr>
          <w:bCs/>
          <w:sz w:val="28"/>
          <w:lang w:val="uk-UA"/>
        </w:rPr>
      </w:pPr>
    </w:p>
    <w:p w14:paraId="05D57A5B" w14:textId="77777777" w:rsidR="003E3461" w:rsidRDefault="003E3461" w:rsidP="003E3461">
      <w:pPr>
        <w:ind w:firstLine="709"/>
        <w:jc w:val="center"/>
        <w:rPr>
          <w:sz w:val="28"/>
          <w:szCs w:val="28"/>
        </w:rPr>
      </w:pPr>
      <w:r w:rsidRPr="00535E5A">
        <w:rPr>
          <w:rFonts w:ascii="Arial" w:hAnsi="Arial" w:cs="Arial"/>
          <w:b/>
          <w:sz w:val="36"/>
          <w:szCs w:val="36"/>
        </w:rPr>
        <w:sym w:font="Wingdings" w:char="F026"/>
      </w:r>
      <w:r>
        <w:rPr>
          <w:b/>
          <w:sz w:val="28"/>
          <w:szCs w:val="28"/>
        </w:rPr>
        <w:t xml:space="preserve"> </w:t>
      </w:r>
      <w:r w:rsidRPr="007E4ABE">
        <w:rPr>
          <w:b/>
          <w:sz w:val="28"/>
          <w:szCs w:val="28"/>
        </w:rPr>
        <w:t>Теми доповідей</w:t>
      </w:r>
    </w:p>
    <w:p w14:paraId="69C3A0F7" w14:textId="31A78DC7" w:rsidR="003E3461" w:rsidRPr="00513335" w:rsidRDefault="003E3461" w:rsidP="003E3461">
      <w:pPr>
        <w:ind w:firstLine="709"/>
        <w:jc w:val="both"/>
        <w:rPr>
          <w:rFonts w:eastAsia="Calibri"/>
          <w:sz w:val="28"/>
          <w:szCs w:val="28"/>
          <w:lang w:val="uk-UA" w:eastAsia="en-US"/>
        </w:rPr>
      </w:pPr>
      <w:r w:rsidRPr="004D53A6">
        <w:rPr>
          <w:rFonts w:eastAsia="Calibri"/>
          <w:sz w:val="28"/>
          <w:szCs w:val="28"/>
          <w:lang w:val="uk-UA" w:eastAsia="en-US"/>
        </w:rPr>
        <w:t>1</w:t>
      </w:r>
      <w:r w:rsidRPr="00513335">
        <w:rPr>
          <w:rFonts w:eastAsia="Calibri"/>
          <w:sz w:val="28"/>
          <w:szCs w:val="28"/>
          <w:lang w:val="uk-UA" w:eastAsia="en-US"/>
        </w:rPr>
        <w:t xml:space="preserve">. </w:t>
      </w:r>
      <w:r w:rsidR="00513335" w:rsidRPr="00513335">
        <w:rPr>
          <w:rFonts w:eastAsia="Calibri"/>
          <w:sz w:val="28"/>
          <w:szCs w:val="28"/>
          <w:lang w:val="uk-UA" w:eastAsia="en-US"/>
        </w:rPr>
        <w:t>Типологізація та класифікація ринків: виклики та завдання в операційних і маркетингових дослідженнях</w:t>
      </w:r>
      <w:r w:rsidR="00513335">
        <w:rPr>
          <w:rFonts w:eastAsia="Calibri"/>
          <w:sz w:val="28"/>
          <w:szCs w:val="28"/>
          <w:lang w:val="uk-UA" w:eastAsia="en-US"/>
        </w:rPr>
        <w:t>.</w:t>
      </w:r>
    </w:p>
    <w:p w14:paraId="11030E82" w14:textId="03F6D4A7" w:rsidR="003E3461" w:rsidRPr="00513335" w:rsidRDefault="003E3461" w:rsidP="003E3461">
      <w:pPr>
        <w:pStyle w:val="af3"/>
        <w:spacing w:line="240" w:lineRule="auto"/>
        <w:ind w:left="0" w:firstLine="709"/>
        <w:rPr>
          <w:szCs w:val="28"/>
        </w:rPr>
      </w:pPr>
      <w:r w:rsidRPr="00513335">
        <w:rPr>
          <w:szCs w:val="28"/>
        </w:rPr>
        <w:t xml:space="preserve">2. </w:t>
      </w:r>
      <w:r w:rsidR="00513335" w:rsidRPr="00513335">
        <w:rPr>
          <w:szCs w:val="28"/>
        </w:rPr>
        <w:t>Етапи сегментування ринків: стратегічний підхід до зрозуміння потреб клієнтів</w:t>
      </w:r>
      <w:r w:rsidR="00513335">
        <w:rPr>
          <w:szCs w:val="28"/>
        </w:rPr>
        <w:t>.</w:t>
      </w:r>
    </w:p>
    <w:p w14:paraId="3D503E7C" w14:textId="2F48B77A" w:rsidR="003E3461" w:rsidRPr="00513335" w:rsidRDefault="003E3461" w:rsidP="003E3461">
      <w:pPr>
        <w:pStyle w:val="af3"/>
        <w:spacing w:line="240" w:lineRule="auto"/>
        <w:ind w:left="0" w:firstLine="709"/>
        <w:rPr>
          <w:szCs w:val="28"/>
        </w:rPr>
      </w:pPr>
      <w:r w:rsidRPr="00513335">
        <w:rPr>
          <w:szCs w:val="28"/>
        </w:rPr>
        <w:t xml:space="preserve">3. </w:t>
      </w:r>
      <w:r w:rsidR="00513335" w:rsidRPr="00513335">
        <w:rPr>
          <w:szCs w:val="28"/>
        </w:rPr>
        <w:t>Критерії сегментації ринку: вибір ключових параметрів для аналізу</w:t>
      </w:r>
      <w:r w:rsidR="00513335">
        <w:rPr>
          <w:szCs w:val="28"/>
        </w:rPr>
        <w:t>.</w:t>
      </w:r>
    </w:p>
    <w:p w14:paraId="4A79E9CC" w14:textId="13B38EA0" w:rsidR="003E3461" w:rsidRPr="00513335" w:rsidRDefault="003E3461" w:rsidP="003E3461">
      <w:pPr>
        <w:ind w:firstLine="709"/>
        <w:jc w:val="both"/>
        <w:rPr>
          <w:sz w:val="28"/>
          <w:szCs w:val="28"/>
          <w:lang w:val="uk-UA"/>
        </w:rPr>
      </w:pPr>
      <w:r w:rsidRPr="00513335">
        <w:rPr>
          <w:sz w:val="28"/>
          <w:szCs w:val="28"/>
          <w:lang w:val="uk-UA"/>
        </w:rPr>
        <w:t xml:space="preserve">4. </w:t>
      </w:r>
      <w:r w:rsidR="00513335" w:rsidRPr="00513335">
        <w:rPr>
          <w:sz w:val="28"/>
          <w:szCs w:val="28"/>
          <w:lang w:val="uk-UA"/>
        </w:rPr>
        <w:t>Методи кластерного аналізу даних: використання для сегментації та ідентифікації ринкових груп</w:t>
      </w:r>
      <w:r w:rsidR="00513335">
        <w:rPr>
          <w:sz w:val="28"/>
          <w:szCs w:val="28"/>
          <w:lang w:val="uk-UA"/>
        </w:rPr>
        <w:t>.</w:t>
      </w:r>
    </w:p>
    <w:p w14:paraId="420B0D47" w14:textId="6A7358A7" w:rsidR="003E3461" w:rsidRPr="00513335" w:rsidRDefault="003E3461" w:rsidP="003E3461">
      <w:pPr>
        <w:ind w:firstLine="709"/>
        <w:jc w:val="both"/>
        <w:rPr>
          <w:rFonts w:eastAsia="Calibri"/>
          <w:sz w:val="28"/>
          <w:szCs w:val="28"/>
          <w:lang w:val="uk-UA"/>
        </w:rPr>
      </w:pPr>
      <w:r w:rsidRPr="00513335">
        <w:rPr>
          <w:rFonts w:eastAsia="Calibri"/>
          <w:sz w:val="28"/>
          <w:szCs w:val="28"/>
          <w:lang w:val="uk-UA"/>
        </w:rPr>
        <w:t xml:space="preserve">5. </w:t>
      </w:r>
      <w:r w:rsidR="00513335" w:rsidRPr="00513335">
        <w:rPr>
          <w:rFonts w:eastAsia="Calibri"/>
          <w:sz w:val="28"/>
          <w:szCs w:val="28"/>
          <w:lang w:val="uk-UA"/>
        </w:rPr>
        <w:t>Методи класифікації на основі дискримінантного аналізу: роль у визначенні ключових ознак та особливостей ринкових сегментів</w:t>
      </w:r>
      <w:r w:rsidR="00513335">
        <w:rPr>
          <w:rFonts w:eastAsia="Calibri"/>
          <w:sz w:val="28"/>
          <w:szCs w:val="28"/>
          <w:lang w:val="uk-UA"/>
        </w:rPr>
        <w:t>.</w:t>
      </w:r>
    </w:p>
    <w:p w14:paraId="24DAFE07" w14:textId="77777777" w:rsidR="003E3461" w:rsidRDefault="003E3461" w:rsidP="003E3461">
      <w:pPr>
        <w:jc w:val="center"/>
        <w:rPr>
          <w:b/>
          <w:sz w:val="28"/>
          <w:szCs w:val="28"/>
        </w:rPr>
      </w:pPr>
    </w:p>
    <w:p w14:paraId="00500E6A" w14:textId="77777777" w:rsidR="003E3461" w:rsidRDefault="003E3461" w:rsidP="003E3461">
      <w:pPr>
        <w:jc w:val="center"/>
        <w:rPr>
          <w:b/>
          <w:sz w:val="28"/>
          <w:szCs w:val="28"/>
        </w:rPr>
      </w:pPr>
      <w:r w:rsidRPr="00535E5A">
        <w:rPr>
          <w:noProof/>
          <w:sz w:val="28"/>
          <w:szCs w:val="28"/>
        </w:rPr>
        <w:drawing>
          <wp:inline distT="0" distB="0" distL="0" distR="0" wp14:anchorId="76EF5D53" wp14:editId="57DC38AE">
            <wp:extent cx="487680" cy="325120"/>
            <wp:effectExtent l="0" t="0" r="7620" b="0"/>
            <wp:docPr id="35" name="Рисунок 35"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quest"/>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87680" cy="325120"/>
                    </a:xfrm>
                    <a:prstGeom prst="rect">
                      <a:avLst/>
                    </a:prstGeom>
                    <a:noFill/>
                    <a:ln>
                      <a:noFill/>
                    </a:ln>
                  </pic:spPr>
                </pic:pic>
              </a:graphicData>
            </a:graphic>
          </wp:inline>
        </w:drawing>
      </w:r>
      <w:r w:rsidRPr="00535E5A">
        <w:rPr>
          <w:b/>
          <w:sz w:val="28"/>
          <w:szCs w:val="28"/>
        </w:rPr>
        <w:t>Контрольні запитання</w:t>
      </w:r>
    </w:p>
    <w:p w14:paraId="5D82E95E" w14:textId="77777777" w:rsidR="003E3461" w:rsidRPr="00076993" w:rsidRDefault="003E3461" w:rsidP="00513335">
      <w:pPr>
        <w:ind w:firstLine="709"/>
        <w:jc w:val="both"/>
        <w:rPr>
          <w:bCs/>
          <w:sz w:val="28"/>
          <w:lang w:val="uk-UA"/>
        </w:rPr>
      </w:pPr>
      <w:r w:rsidRPr="00076993">
        <w:rPr>
          <w:bCs/>
          <w:sz w:val="28"/>
          <w:lang w:val="uk-UA"/>
        </w:rPr>
        <w:t xml:space="preserve">1. </w:t>
      </w:r>
      <w:r>
        <w:rPr>
          <w:bCs/>
          <w:sz w:val="28"/>
          <w:lang w:val="uk-UA"/>
        </w:rPr>
        <w:t xml:space="preserve">Наведіть приклади </w:t>
      </w:r>
      <w:r w:rsidRPr="00035248">
        <w:rPr>
          <w:bCs/>
          <w:sz w:val="28"/>
          <w:lang w:val="uk-UA"/>
        </w:rPr>
        <w:t>сегментації ринку споживчих товарів</w:t>
      </w:r>
      <w:r w:rsidRPr="00076993">
        <w:rPr>
          <w:bCs/>
          <w:sz w:val="28"/>
          <w:lang w:val="uk-UA"/>
        </w:rPr>
        <w:t>?</w:t>
      </w:r>
    </w:p>
    <w:p w14:paraId="023F9331" w14:textId="77777777" w:rsidR="003E3461" w:rsidRPr="00076993" w:rsidRDefault="003E3461" w:rsidP="00513335">
      <w:pPr>
        <w:ind w:firstLine="709"/>
        <w:jc w:val="both"/>
        <w:rPr>
          <w:bCs/>
          <w:sz w:val="28"/>
          <w:lang w:val="uk-UA"/>
        </w:rPr>
      </w:pPr>
      <w:r w:rsidRPr="00076993">
        <w:rPr>
          <w:bCs/>
          <w:sz w:val="28"/>
          <w:lang w:val="uk-UA"/>
        </w:rPr>
        <w:t xml:space="preserve">2. </w:t>
      </w:r>
      <w:r>
        <w:rPr>
          <w:bCs/>
          <w:sz w:val="28"/>
          <w:lang w:val="uk-UA"/>
        </w:rPr>
        <w:t xml:space="preserve">Які </w:t>
      </w:r>
      <w:r w:rsidRPr="00035248">
        <w:rPr>
          <w:bCs/>
          <w:sz w:val="28"/>
          <w:lang w:val="uk-UA"/>
        </w:rPr>
        <w:t>найбільш розповсюджені методи сегментування ринку</w:t>
      </w:r>
      <w:r w:rsidRPr="00076993">
        <w:rPr>
          <w:bCs/>
          <w:sz w:val="28"/>
          <w:lang w:val="uk-UA"/>
        </w:rPr>
        <w:t>?</w:t>
      </w:r>
    </w:p>
    <w:p w14:paraId="5BFE82AF" w14:textId="77777777" w:rsidR="003E3461" w:rsidRPr="00076993" w:rsidRDefault="003E3461" w:rsidP="00513335">
      <w:pPr>
        <w:ind w:firstLine="709"/>
        <w:jc w:val="both"/>
        <w:rPr>
          <w:bCs/>
          <w:sz w:val="28"/>
          <w:lang w:val="uk-UA"/>
        </w:rPr>
      </w:pPr>
      <w:r w:rsidRPr="00076993">
        <w:rPr>
          <w:bCs/>
          <w:sz w:val="28"/>
          <w:lang w:val="uk-UA"/>
        </w:rPr>
        <w:t>3.</w:t>
      </w:r>
      <w:r>
        <w:rPr>
          <w:bCs/>
          <w:sz w:val="28"/>
          <w:lang w:val="uk-UA"/>
        </w:rPr>
        <w:t xml:space="preserve"> З яких етапів складається</w:t>
      </w:r>
      <w:r w:rsidRPr="00076993">
        <w:rPr>
          <w:bCs/>
          <w:sz w:val="28"/>
          <w:lang w:val="uk-UA"/>
        </w:rPr>
        <w:t xml:space="preserve"> </w:t>
      </w:r>
      <w:r>
        <w:rPr>
          <w:bCs/>
          <w:sz w:val="28"/>
          <w:lang w:val="uk-UA"/>
        </w:rPr>
        <w:t>п</w:t>
      </w:r>
      <w:r w:rsidRPr="00035248">
        <w:rPr>
          <w:bCs/>
          <w:sz w:val="28"/>
          <w:lang w:val="uk-UA"/>
        </w:rPr>
        <w:t>роцес сегментації ринків</w:t>
      </w:r>
      <w:r w:rsidRPr="00076993">
        <w:rPr>
          <w:bCs/>
          <w:sz w:val="28"/>
          <w:lang w:val="uk-UA"/>
        </w:rPr>
        <w:t>?</w:t>
      </w:r>
    </w:p>
    <w:p w14:paraId="4DE86325" w14:textId="77777777" w:rsidR="003E3461" w:rsidRPr="00076993" w:rsidRDefault="003E3461" w:rsidP="00513335">
      <w:pPr>
        <w:ind w:firstLine="709"/>
        <w:jc w:val="both"/>
        <w:rPr>
          <w:bCs/>
          <w:sz w:val="28"/>
          <w:lang w:val="uk-UA"/>
        </w:rPr>
      </w:pPr>
      <w:r w:rsidRPr="00076993">
        <w:rPr>
          <w:bCs/>
          <w:sz w:val="28"/>
          <w:lang w:val="uk-UA"/>
        </w:rPr>
        <w:t xml:space="preserve">4. </w:t>
      </w:r>
      <w:r>
        <w:rPr>
          <w:bCs/>
          <w:sz w:val="28"/>
          <w:lang w:val="uk-UA"/>
        </w:rPr>
        <w:t xml:space="preserve">Що розуміють під </w:t>
      </w:r>
      <w:r w:rsidRPr="00035248">
        <w:rPr>
          <w:bCs/>
          <w:sz w:val="28"/>
          <w:lang w:val="uk-UA"/>
        </w:rPr>
        <w:t>сегментом ринку</w:t>
      </w:r>
      <w:r w:rsidRPr="00076993">
        <w:rPr>
          <w:bCs/>
          <w:sz w:val="28"/>
          <w:lang w:val="uk-UA"/>
        </w:rPr>
        <w:t>?</w:t>
      </w:r>
    </w:p>
    <w:p w14:paraId="67305EAD" w14:textId="77777777" w:rsidR="003E3461" w:rsidRDefault="003E3461" w:rsidP="00513335">
      <w:pPr>
        <w:ind w:firstLine="709"/>
        <w:jc w:val="both"/>
        <w:rPr>
          <w:bCs/>
          <w:sz w:val="28"/>
          <w:lang w:val="uk-UA"/>
        </w:rPr>
      </w:pPr>
      <w:r w:rsidRPr="00076993">
        <w:rPr>
          <w:bCs/>
          <w:sz w:val="28"/>
          <w:lang w:val="uk-UA"/>
        </w:rPr>
        <w:t xml:space="preserve">5. </w:t>
      </w:r>
      <w:r>
        <w:rPr>
          <w:bCs/>
          <w:sz w:val="28"/>
          <w:lang w:val="uk-UA"/>
        </w:rPr>
        <w:t xml:space="preserve">Для чого потрібна </w:t>
      </w:r>
      <w:r w:rsidRPr="00035248">
        <w:rPr>
          <w:bCs/>
          <w:sz w:val="28"/>
          <w:lang w:val="uk-UA"/>
        </w:rPr>
        <w:t>сегментація ринку</w:t>
      </w:r>
      <w:r w:rsidRPr="00076993">
        <w:rPr>
          <w:bCs/>
          <w:sz w:val="28"/>
          <w:lang w:val="uk-UA"/>
        </w:rPr>
        <w:t>?</w:t>
      </w:r>
    </w:p>
    <w:p w14:paraId="0216FD5B" w14:textId="77777777" w:rsidR="003E3461" w:rsidRDefault="003E3461" w:rsidP="003E3461">
      <w:pPr>
        <w:ind w:firstLine="709"/>
        <w:jc w:val="both"/>
        <w:rPr>
          <w:bCs/>
          <w:sz w:val="28"/>
          <w:lang w:val="uk-UA"/>
        </w:rPr>
      </w:pPr>
    </w:p>
    <w:p w14:paraId="470249A6" w14:textId="77777777" w:rsidR="003E3461" w:rsidRPr="00C35DA6" w:rsidRDefault="003E3461" w:rsidP="003E3461">
      <w:pPr>
        <w:ind w:hanging="425"/>
        <w:jc w:val="center"/>
        <w:rPr>
          <w:b/>
          <w:sz w:val="28"/>
          <w:szCs w:val="28"/>
          <w:lang w:val="uk-UA"/>
        </w:rPr>
      </w:pPr>
      <w:r w:rsidRPr="00FA1774">
        <w:rPr>
          <w:noProof/>
        </w:rPr>
        <w:drawing>
          <wp:inline distT="0" distB="0" distL="0" distR="0" wp14:anchorId="36774B0C" wp14:editId="1986CB0D">
            <wp:extent cx="599440" cy="406400"/>
            <wp:effectExtent l="0" t="0" r="0" b="0"/>
            <wp:docPr id="36" name="Рисунок 36"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58"/>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99440" cy="406400"/>
                    </a:xfrm>
                    <a:prstGeom prst="rect">
                      <a:avLst/>
                    </a:prstGeom>
                    <a:noFill/>
                    <a:ln>
                      <a:noFill/>
                    </a:ln>
                  </pic:spPr>
                </pic:pic>
              </a:graphicData>
            </a:graphic>
          </wp:inline>
        </w:drawing>
      </w:r>
      <w:r w:rsidRPr="00063D68">
        <w:rPr>
          <w:b/>
          <w:sz w:val="28"/>
          <w:szCs w:val="28"/>
        </w:rPr>
        <w:t>Одноваріантні запитання («Так» чи «Ні»)</w:t>
      </w:r>
      <w:r>
        <w:rPr>
          <w:b/>
          <w:sz w:val="28"/>
          <w:szCs w:val="28"/>
          <w:lang w:val="uk-UA"/>
        </w:rPr>
        <w:t xml:space="preserve"> </w:t>
      </w:r>
    </w:p>
    <w:p w14:paraId="63074278" w14:textId="77777777" w:rsidR="00513335" w:rsidRPr="00513335" w:rsidRDefault="00513335" w:rsidP="00787D86">
      <w:pPr>
        <w:pStyle w:val="af3"/>
        <w:numPr>
          <w:ilvl w:val="0"/>
          <w:numId w:val="16"/>
        </w:numPr>
        <w:tabs>
          <w:tab w:val="left" w:pos="993"/>
        </w:tabs>
        <w:ind w:left="0" w:firstLine="709"/>
        <w:rPr>
          <w:rFonts w:eastAsia="Times New Roman"/>
          <w:szCs w:val="28"/>
          <w:lang w:eastAsia="ru-RU"/>
        </w:rPr>
      </w:pPr>
      <w:r w:rsidRPr="00513335">
        <w:rPr>
          <w:rFonts w:eastAsia="Times New Roman"/>
          <w:szCs w:val="28"/>
          <w:lang w:eastAsia="ru-RU"/>
        </w:rPr>
        <w:t>Чи можна сказати, що класифікація об'єктів у маркетингових дослідженнях - це завдання, спрямоване на систематизацію та групування об'єктів за певними ознаками?</w:t>
      </w:r>
    </w:p>
    <w:p w14:paraId="662A46AA" w14:textId="77777777" w:rsidR="00513335" w:rsidRPr="00513335" w:rsidRDefault="00513335" w:rsidP="00787D86">
      <w:pPr>
        <w:pStyle w:val="af3"/>
        <w:numPr>
          <w:ilvl w:val="0"/>
          <w:numId w:val="16"/>
        </w:numPr>
        <w:tabs>
          <w:tab w:val="left" w:pos="993"/>
        </w:tabs>
        <w:ind w:left="0" w:firstLine="709"/>
        <w:rPr>
          <w:rFonts w:eastAsia="Times New Roman"/>
          <w:szCs w:val="28"/>
          <w:lang w:eastAsia="ru-RU"/>
        </w:rPr>
      </w:pPr>
      <w:r w:rsidRPr="00513335">
        <w:rPr>
          <w:rFonts w:eastAsia="Times New Roman"/>
          <w:szCs w:val="28"/>
          <w:lang w:eastAsia="ru-RU"/>
        </w:rPr>
        <w:lastRenderedPageBreak/>
        <w:t>Чи входить сегментація ринків до складу стратегічного маркетингового підходу для зрозуміння потреб та поведінки клієнтів?</w:t>
      </w:r>
    </w:p>
    <w:p w14:paraId="50045376" w14:textId="77777777" w:rsidR="00513335" w:rsidRPr="00513335" w:rsidRDefault="00513335" w:rsidP="00787D86">
      <w:pPr>
        <w:pStyle w:val="af3"/>
        <w:numPr>
          <w:ilvl w:val="0"/>
          <w:numId w:val="16"/>
        </w:numPr>
        <w:tabs>
          <w:tab w:val="left" w:pos="993"/>
        </w:tabs>
        <w:ind w:left="0" w:firstLine="709"/>
        <w:rPr>
          <w:rFonts w:eastAsia="Times New Roman"/>
          <w:szCs w:val="28"/>
          <w:lang w:eastAsia="ru-RU"/>
        </w:rPr>
      </w:pPr>
      <w:r w:rsidRPr="00513335">
        <w:rPr>
          <w:rFonts w:eastAsia="Times New Roman"/>
          <w:szCs w:val="28"/>
          <w:lang w:eastAsia="ru-RU"/>
        </w:rPr>
        <w:t>Чи можна визначити критерії сегментації ринку як ключові параметри, що використовуються для поділу ринку на підгрупи?</w:t>
      </w:r>
    </w:p>
    <w:p w14:paraId="6D4F991E" w14:textId="77777777" w:rsidR="00513335" w:rsidRPr="00513335" w:rsidRDefault="00513335" w:rsidP="00787D86">
      <w:pPr>
        <w:pStyle w:val="af3"/>
        <w:numPr>
          <w:ilvl w:val="0"/>
          <w:numId w:val="16"/>
        </w:numPr>
        <w:tabs>
          <w:tab w:val="left" w:pos="993"/>
        </w:tabs>
        <w:ind w:left="0" w:firstLine="709"/>
        <w:rPr>
          <w:rFonts w:eastAsia="Times New Roman"/>
          <w:szCs w:val="28"/>
          <w:lang w:eastAsia="ru-RU"/>
        </w:rPr>
      </w:pPr>
      <w:r w:rsidRPr="00513335">
        <w:rPr>
          <w:rFonts w:eastAsia="Times New Roman"/>
          <w:szCs w:val="28"/>
          <w:lang w:eastAsia="ru-RU"/>
        </w:rPr>
        <w:t>Чи можна вважати географічний підхід одним з базових методів сегментації ринку?</w:t>
      </w:r>
    </w:p>
    <w:p w14:paraId="5BAE9932" w14:textId="00C9FC57" w:rsidR="003E3461" w:rsidRDefault="00513335" w:rsidP="00787D86">
      <w:pPr>
        <w:pStyle w:val="af3"/>
        <w:numPr>
          <w:ilvl w:val="0"/>
          <w:numId w:val="16"/>
        </w:numPr>
        <w:tabs>
          <w:tab w:val="left" w:pos="993"/>
        </w:tabs>
        <w:ind w:left="0" w:firstLine="709"/>
        <w:rPr>
          <w:rFonts w:eastAsia="Times New Roman"/>
          <w:szCs w:val="28"/>
          <w:lang w:eastAsia="ru-RU"/>
        </w:rPr>
      </w:pPr>
      <w:r w:rsidRPr="00513335">
        <w:rPr>
          <w:rFonts w:eastAsia="Times New Roman"/>
          <w:szCs w:val="28"/>
          <w:lang w:eastAsia="ru-RU"/>
        </w:rPr>
        <w:t>Чи допомагає ефективна сегментація ринку підприємствам вибрати оптимальні стратегії та залучати цільові аудиторії?</w:t>
      </w:r>
    </w:p>
    <w:p w14:paraId="5FE247CE" w14:textId="77777777" w:rsidR="00513335" w:rsidRPr="004D53A6" w:rsidRDefault="00513335" w:rsidP="00513335">
      <w:pPr>
        <w:pStyle w:val="af3"/>
        <w:ind w:left="0" w:firstLine="709"/>
        <w:rPr>
          <w:szCs w:val="28"/>
        </w:rPr>
      </w:pPr>
    </w:p>
    <w:p w14:paraId="5437FB8A" w14:textId="77777777" w:rsidR="003E3461" w:rsidRPr="00B80BF2" w:rsidRDefault="003E3461" w:rsidP="003E3461">
      <w:pPr>
        <w:pStyle w:val="af3"/>
        <w:ind w:left="851"/>
        <w:rPr>
          <w:b/>
          <w:bCs/>
        </w:rPr>
      </w:pPr>
    </w:p>
    <w:p w14:paraId="02B9B7F3" w14:textId="77777777" w:rsidR="003E3461" w:rsidRPr="00C35DA6" w:rsidRDefault="003E3461" w:rsidP="003E3461">
      <w:pPr>
        <w:jc w:val="center"/>
        <w:rPr>
          <w:b/>
          <w:bCs/>
          <w:sz w:val="28"/>
          <w:szCs w:val="28"/>
          <w:lang w:val="uk-UA"/>
        </w:rPr>
      </w:pPr>
      <w:r w:rsidRPr="00C35DA6">
        <w:rPr>
          <w:b/>
          <w:bCs/>
          <w:noProof/>
        </w:rPr>
        <w:drawing>
          <wp:inline distT="0" distB="0" distL="0" distR="0" wp14:anchorId="63287455" wp14:editId="2203CD14">
            <wp:extent cx="497840" cy="457200"/>
            <wp:effectExtent l="0" t="0" r="0" b="0"/>
            <wp:docPr id="37" name="Рисунок 37" descr="pv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vb34"/>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497840" cy="457200"/>
                    </a:xfrm>
                    <a:prstGeom prst="rect">
                      <a:avLst/>
                    </a:prstGeom>
                    <a:noFill/>
                    <a:ln>
                      <a:noFill/>
                    </a:ln>
                  </pic:spPr>
                </pic:pic>
              </a:graphicData>
            </a:graphic>
          </wp:inline>
        </w:drawing>
      </w:r>
      <w:r>
        <w:rPr>
          <w:b/>
          <w:bCs/>
          <w:sz w:val="28"/>
          <w:szCs w:val="28"/>
          <w:lang w:val="uk-UA"/>
        </w:rPr>
        <w:t xml:space="preserve"> </w:t>
      </w:r>
      <w:r w:rsidRPr="00C35DA6">
        <w:rPr>
          <w:b/>
          <w:bCs/>
          <w:sz w:val="28"/>
          <w:szCs w:val="28"/>
          <w:lang w:val="uk-UA"/>
        </w:rPr>
        <w:t>Тестові завдання для самоконтролю</w:t>
      </w:r>
    </w:p>
    <w:p w14:paraId="4950C239" w14:textId="074330E6" w:rsidR="007349AE" w:rsidRPr="007349AE" w:rsidRDefault="007349AE" w:rsidP="007349AE">
      <w:pPr>
        <w:ind w:firstLine="851"/>
        <w:jc w:val="both"/>
        <w:rPr>
          <w:sz w:val="28"/>
          <w:szCs w:val="28"/>
          <w:lang w:val="uk-UA"/>
        </w:rPr>
      </w:pPr>
      <w:r>
        <w:rPr>
          <w:sz w:val="28"/>
          <w:szCs w:val="28"/>
          <w:lang w:val="uk-UA"/>
        </w:rPr>
        <w:t xml:space="preserve">1. </w:t>
      </w:r>
      <w:r w:rsidRPr="007349AE">
        <w:rPr>
          <w:sz w:val="28"/>
          <w:szCs w:val="28"/>
          <w:lang w:val="uk-UA"/>
        </w:rPr>
        <w:t>Які фактори включаються в типологізацію об'єктів у маркетингових дослідженнях?</w:t>
      </w:r>
    </w:p>
    <w:p w14:paraId="0BA0DB33" w14:textId="77777777" w:rsidR="007349AE" w:rsidRPr="007349AE" w:rsidRDefault="007349AE" w:rsidP="007349AE">
      <w:pPr>
        <w:ind w:firstLine="851"/>
        <w:jc w:val="both"/>
        <w:rPr>
          <w:sz w:val="28"/>
          <w:szCs w:val="28"/>
          <w:lang w:val="uk-UA"/>
        </w:rPr>
      </w:pPr>
      <w:r w:rsidRPr="007349AE">
        <w:rPr>
          <w:sz w:val="28"/>
          <w:szCs w:val="28"/>
          <w:lang w:val="uk-UA"/>
        </w:rPr>
        <w:t>а) Тільки цінові параметри</w:t>
      </w:r>
    </w:p>
    <w:p w14:paraId="3505EE1F" w14:textId="77777777" w:rsidR="007349AE" w:rsidRPr="007349AE" w:rsidRDefault="007349AE" w:rsidP="007349AE">
      <w:pPr>
        <w:ind w:firstLine="851"/>
        <w:jc w:val="both"/>
        <w:rPr>
          <w:sz w:val="28"/>
          <w:szCs w:val="28"/>
          <w:lang w:val="uk-UA"/>
        </w:rPr>
      </w:pPr>
      <w:r w:rsidRPr="007349AE">
        <w:rPr>
          <w:sz w:val="28"/>
          <w:szCs w:val="28"/>
          <w:lang w:val="uk-UA"/>
        </w:rPr>
        <w:t>б) Географічні та демографічні ознаки</w:t>
      </w:r>
    </w:p>
    <w:p w14:paraId="3F8CF6C0" w14:textId="77777777" w:rsidR="007349AE" w:rsidRPr="007349AE" w:rsidRDefault="007349AE" w:rsidP="007349AE">
      <w:pPr>
        <w:ind w:firstLine="851"/>
        <w:jc w:val="both"/>
        <w:rPr>
          <w:sz w:val="28"/>
          <w:szCs w:val="28"/>
          <w:lang w:val="uk-UA"/>
        </w:rPr>
      </w:pPr>
      <w:r w:rsidRPr="007349AE">
        <w:rPr>
          <w:sz w:val="28"/>
          <w:szCs w:val="28"/>
          <w:lang w:val="uk-UA"/>
        </w:rPr>
        <w:t>в) Тільки розмір підприємства</w:t>
      </w:r>
    </w:p>
    <w:p w14:paraId="1DE2F546" w14:textId="77777777" w:rsidR="007349AE" w:rsidRPr="007349AE" w:rsidRDefault="007349AE" w:rsidP="007349AE">
      <w:pPr>
        <w:ind w:firstLine="851"/>
        <w:jc w:val="both"/>
        <w:rPr>
          <w:sz w:val="28"/>
          <w:szCs w:val="28"/>
          <w:lang w:val="uk-UA"/>
        </w:rPr>
      </w:pPr>
      <w:r w:rsidRPr="007349AE">
        <w:rPr>
          <w:sz w:val="28"/>
          <w:szCs w:val="28"/>
          <w:lang w:val="uk-UA"/>
        </w:rPr>
        <w:t>г) Всі вищезазначені</w:t>
      </w:r>
    </w:p>
    <w:p w14:paraId="26E849E2" w14:textId="407BA60B" w:rsidR="007349AE" w:rsidRPr="007349AE" w:rsidRDefault="007349AE" w:rsidP="007349AE">
      <w:pPr>
        <w:ind w:firstLine="851"/>
        <w:jc w:val="both"/>
        <w:rPr>
          <w:sz w:val="28"/>
          <w:szCs w:val="28"/>
          <w:lang w:val="uk-UA"/>
        </w:rPr>
      </w:pPr>
      <w:r>
        <w:rPr>
          <w:sz w:val="28"/>
          <w:szCs w:val="28"/>
          <w:lang w:val="uk-UA"/>
        </w:rPr>
        <w:t xml:space="preserve">2. </w:t>
      </w:r>
      <w:r w:rsidRPr="007349AE">
        <w:rPr>
          <w:sz w:val="28"/>
          <w:szCs w:val="28"/>
          <w:lang w:val="uk-UA"/>
        </w:rPr>
        <w:t>Чи входить етап сегментування ринків до стратегічного підходу в маркетингу?</w:t>
      </w:r>
    </w:p>
    <w:p w14:paraId="6B18610A" w14:textId="77777777" w:rsidR="007349AE" w:rsidRPr="007349AE" w:rsidRDefault="007349AE" w:rsidP="007349AE">
      <w:pPr>
        <w:ind w:firstLine="851"/>
        <w:jc w:val="both"/>
        <w:rPr>
          <w:sz w:val="28"/>
          <w:szCs w:val="28"/>
          <w:lang w:val="uk-UA"/>
        </w:rPr>
      </w:pPr>
      <w:r w:rsidRPr="007349AE">
        <w:rPr>
          <w:sz w:val="28"/>
          <w:szCs w:val="28"/>
          <w:lang w:val="uk-UA"/>
        </w:rPr>
        <w:t>а) Тільки в операційному плані</w:t>
      </w:r>
    </w:p>
    <w:p w14:paraId="214FB605" w14:textId="77777777" w:rsidR="007349AE" w:rsidRPr="007349AE" w:rsidRDefault="007349AE" w:rsidP="007349AE">
      <w:pPr>
        <w:ind w:firstLine="851"/>
        <w:jc w:val="both"/>
        <w:rPr>
          <w:sz w:val="28"/>
          <w:szCs w:val="28"/>
          <w:lang w:val="uk-UA"/>
        </w:rPr>
      </w:pPr>
      <w:r w:rsidRPr="007349AE">
        <w:rPr>
          <w:sz w:val="28"/>
          <w:szCs w:val="28"/>
          <w:lang w:val="uk-UA"/>
        </w:rPr>
        <w:t>б) Так, стратегічний підхід</w:t>
      </w:r>
    </w:p>
    <w:p w14:paraId="0A069B30" w14:textId="77777777" w:rsidR="007349AE" w:rsidRPr="007349AE" w:rsidRDefault="007349AE" w:rsidP="007349AE">
      <w:pPr>
        <w:ind w:firstLine="851"/>
        <w:jc w:val="both"/>
        <w:rPr>
          <w:sz w:val="28"/>
          <w:szCs w:val="28"/>
          <w:lang w:val="uk-UA"/>
        </w:rPr>
      </w:pPr>
      <w:r w:rsidRPr="007349AE">
        <w:rPr>
          <w:sz w:val="28"/>
          <w:szCs w:val="28"/>
          <w:lang w:val="uk-UA"/>
        </w:rPr>
        <w:t>в) Ні, виключно тактичний</w:t>
      </w:r>
    </w:p>
    <w:p w14:paraId="3A7C2AD9" w14:textId="77777777" w:rsidR="007349AE" w:rsidRPr="007349AE" w:rsidRDefault="007349AE" w:rsidP="007349AE">
      <w:pPr>
        <w:ind w:firstLine="851"/>
        <w:jc w:val="both"/>
        <w:rPr>
          <w:sz w:val="28"/>
          <w:szCs w:val="28"/>
          <w:lang w:val="uk-UA"/>
        </w:rPr>
      </w:pPr>
      <w:r w:rsidRPr="007349AE">
        <w:rPr>
          <w:sz w:val="28"/>
          <w:szCs w:val="28"/>
          <w:lang w:val="uk-UA"/>
        </w:rPr>
        <w:t>г) Тільки для нових компаній</w:t>
      </w:r>
    </w:p>
    <w:p w14:paraId="48849954" w14:textId="44E52A4B" w:rsidR="007349AE" w:rsidRPr="007349AE" w:rsidRDefault="007349AE" w:rsidP="007349AE">
      <w:pPr>
        <w:ind w:firstLine="851"/>
        <w:jc w:val="both"/>
        <w:rPr>
          <w:sz w:val="28"/>
          <w:szCs w:val="28"/>
          <w:lang w:val="uk-UA"/>
        </w:rPr>
      </w:pPr>
      <w:r>
        <w:rPr>
          <w:sz w:val="28"/>
          <w:szCs w:val="28"/>
          <w:lang w:val="uk-UA"/>
        </w:rPr>
        <w:t xml:space="preserve">3. </w:t>
      </w:r>
      <w:r w:rsidRPr="007349AE">
        <w:rPr>
          <w:sz w:val="28"/>
          <w:szCs w:val="28"/>
          <w:lang w:val="uk-UA"/>
        </w:rPr>
        <w:t>Які з перерахованих є критеріями сегментації ринку?</w:t>
      </w:r>
    </w:p>
    <w:p w14:paraId="35F526A3" w14:textId="77777777" w:rsidR="007349AE" w:rsidRPr="007349AE" w:rsidRDefault="007349AE" w:rsidP="007349AE">
      <w:pPr>
        <w:ind w:firstLine="851"/>
        <w:jc w:val="both"/>
        <w:rPr>
          <w:sz w:val="28"/>
          <w:szCs w:val="28"/>
          <w:lang w:val="uk-UA"/>
        </w:rPr>
      </w:pPr>
      <w:r w:rsidRPr="007349AE">
        <w:rPr>
          <w:sz w:val="28"/>
          <w:szCs w:val="28"/>
          <w:lang w:val="uk-UA"/>
        </w:rPr>
        <w:t>а) Тільки цінові проміжки</w:t>
      </w:r>
    </w:p>
    <w:p w14:paraId="18D80B17" w14:textId="77777777" w:rsidR="007349AE" w:rsidRPr="007349AE" w:rsidRDefault="007349AE" w:rsidP="007349AE">
      <w:pPr>
        <w:ind w:firstLine="851"/>
        <w:jc w:val="both"/>
        <w:rPr>
          <w:sz w:val="28"/>
          <w:szCs w:val="28"/>
          <w:lang w:val="uk-UA"/>
        </w:rPr>
      </w:pPr>
      <w:r w:rsidRPr="007349AE">
        <w:rPr>
          <w:sz w:val="28"/>
          <w:szCs w:val="28"/>
          <w:lang w:val="uk-UA"/>
        </w:rPr>
        <w:t>б) Географічні та демографічні ознаки</w:t>
      </w:r>
    </w:p>
    <w:p w14:paraId="332E3CF6" w14:textId="77777777" w:rsidR="007349AE" w:rsidRPr="007349AE" w:rsidRDefault="007349AE" w:rsidP="007349AE">
      <w:pPr>
        <w:ind w:firstLine="851"/>
        <w:jc w:val="both"/>
        <w:rPr>
          <w:sz w:val="28"/>
          <w:szCs w:val="28"/>
          <w:lang w:val="uk-UA"/>
        </w:rPr>
      </w:pPr>
      <w:r w:rsidRPr="007349AE">
        <w:rPr>
          <w:sz w:val="28"/>
          <w:szCs w:val="28"/>
          <w:lang w:val="uk-UA"/>
        </w:rPr>
        <w:t>в) Лише історія покупок</w:t>
      </w:r>
    </w:p>
    <w:p w14:paraId="0FE56769" w14:textId="77777777" w:rsidR="007349AE" w:rsidRPr="007349AE" w:rsidRDefault="007349AE" w:rsidP="007349AE">
      <w:pPr>
        <w:ind w:firstLine="851"/>
        <w:jc w:val="both"/>
        <w:rPr>
          <w:sz w:val="28"/>
          <w:szCs w:val="28"/>
          <w:lang w:val="uk-UA"/>
        </w:rPr>
      </w:pPr>
      <w:r w:rsidRPr="007349AE">
        <w:rPr>
          <w:sz w:val="28"/>
          <w:szCs w:val="28"/>
          <w:lang w:val="uk-UA"/>
        </w:rPr>
        <w:t>г) Всі вищезазначені</w:t>
      </w:r>
    </w:p>
    <w:p w14:paraId="6EBCE9E7" w14:textId="2B040422" w:rsidR="007349AE" w:rsidRPr="007349AE" w:rsidRDefault="007349AE" w:rsidP="007349AE">
      <w:pPr>
        <w:ind w:firstLine="851"/>
        <w:jc w:val="both"/>
        <w:rPr>
          <w:sz w:val="28"/>
          <w:szCs w:val="28"/>
          <w:lang w:val="uk-UA"/>
        </w:rPr>
      </w:pPr>
      <w:r>
        <w:rPr>
          <w:sz w:val="28"/>
          <w:szCs w:val="28"/>
          <w:lang w:val="uk-UA"/>
        </w:rPr>
        <w:t xml:space="preserve">4. </w:t>
      </w:r>
      <w:r w:rsidRPr="007349AE">
        <w:rPr>
          <w:sz w:val="28"/>
          <w:szCs w:val="28"/>
          <w:lang w:val="uk-UA"/>
        </w:rPr>
        <w:t>Які методи сегментації ринку використовуються для групування споживачів за їхнім стилем життя та цінностями?</w:t>
      </w:r>
    </w:p>
    <w:p w14:paraId="4D40F88F" w14:textId="77777777" w:rsidR="007349AE" w:rsidRPr="007349AE" w:rsidRDefault="007349AE" w:rsidP="007349AE">
      <w:pPr>
        <w:ind w:firstLine="851"/>
        <w:jc w:val="both"/>
        <w:rPr>
          <w:sz w:val="28"/>
          <w:szCs w:val="28"/>
          <w:lang w:val="uk-UA"/>
        </w:rPr>
      </w:pPr>
      <w:r w:rsidRPr="007349AE">
        <w:rPr>
          <w:sz w:val="28"/>
          <w:szCs w:val="28"/>
          <w:lang w:val="uk-UA"/>
        </w:rPr>
        <w:t>а) Географічний та демографічний</w:t>
      </w:r>
    </w:p>
    <w:p w14:paraId="508C61D0" w14:textId="77777777" w:rsidR="007349AE" w:rsidRPr="007349AE" w:rsidRDefault="007349AE" w:rsidP="007349AE">
      <w:pPr>
        <w:ind w:firstLine="851"/>
        <w:jc w:val="both"/>
        <w:rPr>
          <w:sz w:val="28"/>
          <w:szCs w:val="28"/>
          <w:lang w:val="uk-UA"/>
        </w:rPr>
      </w:pPr>
      <w:r w:rsidRPr="007349AE">
        <w:rPr>
          <w:sz w:val="28"/>
          <w:szCs w:val="28"/>
          <w:lang w:val="uk-UA"/>
        </w:rPr>
        <w:t>б) Психографічний</w:t>
      </w:r>
    </w:p>
    <w:p w14:paraId="34913690" w14:textId="77777777" w:rsidR="007349AE" w:rsidRPr="007349AE" w:rsidRDefault="007349AE" w:rsidP="007349AE">
      <w:pPr>
        <w:ind w:firstLine="851"/>
        <w:jc w:val="both"/>
        <w:rPr>
          <w:sz w:val="28"/>
          <w:szCs w:val="28"/>
          <w:lang w:val="uk-UA"/>
        </w:rPr>
      </w:pPr>
      <w:r w:rsidRPr="007349AE">
        <w:rPr>
          <w:sz w:val="28"/>
          <w:szCs w:val="28"/>
          <w:lang w:val="uk-UA"/>
        </w:rPr>
        <w:t>в) Лише за доходом</w:t>
      </w:r>
    </w:p>
    <w:p w14:paraId="41E70F86" w14:textId="77777777" w:rsidR="007349AE" w:rsidRPr="007349AE" w:rsidRDefault="007349AE" w:rsidP="007349AE">
      <w:pPr>
        <w:ind w:firstLine="851"/>
        <w:jc w:val="both"/>
        <w:rPr>
          <w:sz w:val="28"/>
          <w:szCs w:val="28"/>
          <w:lang w:val="uk-UA"/>
        </w:rPr>
      </w:pPr>
      <w:r w:rsidRPr="007349AE">
        <w:rPr>
          <w:sz w:val="28"/>
          <w:szCs w:val="28"/>
          <w:lang w:val="uk-UA"/>
        </w:rPr>
        <w:t>г) Технологічний</w:t>
      </w:r>
    </w:p>
    <w:p w14:paraId="584B6005" w14:textId="1D7A3C37" w:rsidR="007349AE" w:rsidRPr="007349AE" w:rsidRDefault="007349AE" w:rsidP="007349AE">
      <w:pPr>
        <w:ind w:firstLine="851"/>
        <w:jc w:val="both"/>
        <w:rPr>
          <w:sz w:val="28"/>
          <w:szCs w:val="28"/>
          <w:lang w:val="uk-UA"/>
        </w:rPr>
      </w:pPr>
      <w:r>
        <w:rPr>
          <w:sz w:val="28"/>
          <w:szCs w:val="28"/>
          <w:lang w:val="uk-UA"/>
        </w:rPr>
        <w:t xml:space="preserve">5. </w:t>
      </w:r>
      <w:r w:rsidRPr="007349AE">
        <w:rPr>
          <w:sz w:val="28"/>
          <w:szCs w:val="28"/>
          <w:lang w:val="uk-UA"/>
        </w:rPr>
        <w:t>Як вимірюється ефективність сегментації ринку в маркетингових стратегіях?</w:t>
      </w:r>
    </w:p>
    <w:p w14:paraId="0DBE097D" w14:textId="77777777" w:rsidR="007349AE" w:rsidRPr="007349AE" w:rsidRDefault="007349AE" w:rsidP="007349AE">
      <w:pPr>
        <w:ind w:firstLine="851"/>
        <w:jc w:val="both"/>
        <w:rPr>
          <w:sz w:val="28"/>
          <w:szCs w:val="28"/>
          <w:lang w:val="uk-UA"/>
        </w:rPr>
      </w:pPr>
      <w:r w:rsidRPr="007349AE">
        <w:rPr>
          <w:sz w:val="28"/>
          <w:szCs w:val="28"/>
          <w:lang w:val="uk-UA"/>
        </w:rPr>
        <w:t>а) Тільки за обсягами продажів</w:t>
      </w:r>
    </w:p>
    <w:p w14:paraId="4E7EC724" w14:textId="77777777" w:rsidR="007349AE" w:rsidRPr="007349AE" w:rsidRDefault="007349AE" w:rsidP="007349AE">
      <w:pPr>
        <w:ind w:firstLine="851"/>
        <w:jc w:val="both"/>
        <w:rPr>
          <w:sz w:val="28"/>
          <w:szCs w:val="28"/>
          <w:lang w:val="uk-UA"/>
        </w:rPr>
      </w:pPr>
      <w:r w:rsidRPr="007349AE">
        <w:rPr>
          <w:sz w:val="28"/>
          <w:szCs w:val="28"/>
          <w:lang w:val="uk-UA"/>
        </w:rPr>
        <w:t>б) За зміною цін акцій компанії</w:t>
      </w:r>
    </w:p>
    <w:p w14:paraId="70AA9BE6" w14:textId="77777777" w:rsidR="007349AE" w:rsidRPr="007349AE" w:rsidRDefault="007349AE" w:rsidP="007349AE">
      <w:pPr>
        <w:ind w:firstLine="851"/>
        <w:jc w:val="both"/>
        <w:rPr>
          <w:sz w:val="28"/>
          <w:szCs w:val="28"/>
          <w:lang w:val="uk-UA"/>
        </w:rPr>
      </w:pPr>
      <w:r w:rsidRPr="007349AE">
        <w:rPr>
          <w:sz w:val="28"/>
          <w:szCs w:val="28"/>
          <w:lang w:val="uk-UA"/>
        </w:rPr>
        <w:t>в) За зростанням прибутків від конкретних сегментів</w:t>
      </w:r>
    </w:p>
    <w:p w14:paraId="61297900" w14:textId="5C2BAF01" w:rsidR="003E3461" w:rsidRDefault="007349AE" w:rsidP="007349AE">
      <w:pPr>
        <w:ind w:firstLine="851"/>
        <w:jc w:val="both"/>
        <w:rPr>
          <w:sz w:val="28"/>
          <w:szCs w:val="28"/>
          <w:lang w:val="uk-UA"/>
        </w:rPr>
      </w:pPr>
      <w:r w:rsidRPr="007349AE">
        <w:rPr>
          <w:sz w:val="28"/>
          <w:szCs w:val="28"/>
          <w:lang w:val="uk-UA"/>
        </w:rPr>
        <w:t>г) Всі вищезазначені</w:t>
      </w:r>
    </w:p>
    <w:p w14:paraId="0F13D6DC" w14:textId="77777777" w:rsidR="003E3461" w:rsidRDefault="003E3461" w:rsidP="003E3461">
      <w:pPr>
        <w:ind w:firstLine="851"/>
        <w:rPr>
          <w:sz w:val="28"/>
          <w:szCs w:val="28"/>
          <w:lang w:val="uk-UA"/>
        </w:rPr>
      </w:pPr>
    </w:p>
    <w:p w14:paraId="072671F1" w14:textId="77777777" w:rsidR="003E3461" w:rsidRDefault="003E3461" w:rsidP="003E3461">
      <w:pPr>
        <w:ind w:firstLine="851"/>
        <w:rPr>
          <w:sz w:val="28"/>
          <w:szCs w:val="28"/>
          <w:lang w:val="uk-UA"/>
        </w:rPr>
      </w:pPr>
    </w:p>
    <w:p w14:paraId="68EDF0FB" w14:textId="390C31E7" w:rsidR="003E3461" w:rsidRDefault="003E3461" w:rsidP="003E3461">
      <w:pPr>
        <w:jc w:val="center"/>
        <w:rPr>
          <w:b/>
          <w:bCs/>
          <w:sz w:val="28"/>
          <w:szCs w:val="28"/>
          <w:lang w:val="uk-UA"/>
        </w:rPr>
      </w:pPr>
      <w:r w:rsidRPr="00C35DA6">
        <w:rPr>
          <w:b/>
          <w:bCs/>
          <w:sz w:val="28"/>
          <w:szCs w:val="28"/>
          <w:lang w:val="uk-UA"/>
        </w:rPr>
        <w:lastRenderedPageBreak/>
        <w:sym w:font="Wingdings" w:char="F03F"/>
      </w:r>
      <w:r w:rsidRPr="00C35DA6">
        <w:rPr>
          <w:b/>
          <w:bCs/>
          <w:sz w:val="28"/>
          <w:szCs w:val="28"/>
          <w:lang w:val="uk-UA"/>
        </w:rPr>
        <w:t xml:space="preserve"> </w:t>
      </w:r>
      <w:r>
        <w:rPr>
          <w:b/>
          <w:bCs/>
          <w:sz w:val="28"/>
          <w:szCs w:val="28"/>
          <w:lang w:val="en-US"/>
        </w:rPr>
        <w:t xml:space="preserve"> </w:t>
      </w:r>
      <w:r w:rsidRPr="00B80BF2">
        <w:rPr>
          <w:b/>
          <w:bCs/>
          <w:sz w:val="28"/>
          <w:szCs w:val="28"/>
          <w:lang w:val="uk-UA"/>
        </w:rPr>
        <w:t xml:space="preserve">Лабораторна робота </w:t>
      </w:r>
      <w:r w:rsidR="007349AE">
        <w:rPr>
          <w:b/>
          <w:bCs/>
          <w:sz w:val="28"/>
          <w:szCs w:val="28"/>
          <w:lang w:val="uk-UA"/>
        </w:rPr>
        <w:t>4</w:t>
      </w:r>
      <w:r w:rsidRPr="00B80BF2">
        <w:rPr>
          <w:b/>
          <w:bCs/>
          <w:sz w:val="28"/>
          <w:szCs w:val="28"/>
          <w:lang w:val="uk-UA"/>
        </w:rPr>
        <w:t xml:space="preserve">. </w:t>
      </w:r>
    </w:p>
    <w:p w14:paraId="0B42C380" w14:textId="77777777" w:rsidR="003E3461" w:rsidRPr="00B80BF2" w:rsidRDefault="003E3461" w:rsidP="003E3461">
      <w:pPr>
        <w:jc w:val="center"/>
        <w:rPr>
          <w:b/>
          <w:bCs/>
          <w:sz w:val="28"/>
          <w:szCs w:val="28"/>
          <w:lang w:val="uk-UA"/>
        </w:rPr>
      </w:pPr>
    </w:p>
    <w:p w14:paraId="7658A743" w14:textId="77777777" w:rsidR="001F5A01" w:rsidRPr="001F5A01" w:rsidRDefault="001F5A01" w:rsidP="001F5A01">
      <w:pPr>
        <w:tabs>
          <w:tab w:val="left" w:pos="0"/>
          <w:tab w:val="left" w:pos="142"/>
          <w:tab w:val="left" w:pos="284"/>
        </w:tabs>
        <w:ind w:firstLine="709"/>
        <w:jc w:val="both"/>
        <w:rPr>
          <w:bCs/>
          <w:sz w:val="28"/>
          <w:szCs w:val="28"/>
          <w:lang w:val="uk-UA"/>
        </w:rPr>
      </w:pPr>
      <w:r w:rsidRPr="001F5A01">
        <w:rPr>
          <w:bCs/>
          <w:sz w:val="28"/>
          <w:szCs w:val="28"/>
          <w:lang w:val="uk-UA"/>
        </w:rPr>
        <w:t>Тема: Побудова моделі банківського відділення з одним обслуговуючим каналом в AnyLogic</w:t>
      </w:r>
    </w:p>
    <w:p w14:paraId="4215AECC" w14:textId="77777777" w:rsidR="001F5A01" w:rsidRPr="001F5A01" w:rsidRDefault="001F5A01" w:rsidP="001F5A01">
      <w:pPr>
        <w:tabs>
          <w:tab w:val="left" w:pos="0"/>
          <w:tab w:val="left" w:pos="142"/>
          <w:tab w:val="left" w:pos="284"/>
        </w:tabs>
        <w:ind w:firstLine="709"/>
        <w:jc w:val="center"/>
        <w:rPr>
          <w:bCs/>
          <w:sz w:val="28"/>
          <w:lang w:val="uk-UA"/>
        </w:rPr>
      </w:pPr>
    </w:p>
    <w:p w14:paraId="54DFB2E2" w14:textId="77777777" w:rsidR="001F5A01" w:rsidRPr="001F5A01" w:rsidRDefault="001F5A01" w:rsidP="001F5A01">
      <w:pPr>
        <w:tabs>
          <w:tab w:val="left" w:pos="0"/>
        </w:tabs>
        <w:ind w:firstLine="709"/>
        <w:jc w:val="both"/>
        <w:rPr>
          <w:bCs/>
          <w:sz w:val="28"/>
          <w:szCs w:val="28"/>
          <w:lang w:val="uk-UA"/>
        </w:rPr>
      </w:pPr>
      <w:r w:rsidRPr="001F5A01">
        <w:rPr>
          <w:bCs/>
          <w:sz w:val="28"/>
          <w:szCs w:val="28"/>
          <w:lang w:val="uk-UA"/>
        </w:rPr>
        <w:t xml:space="preserve">Мета та основні завдання лабораторної роботи: вивчення та опанування можливостей програми </w:t>
      </w:r>
      <w:r w:rsidRPr="001F5A01">
        <w:rPr>
          <w:bCs/>
          <w:sz w:val="28"/>
          <w:szCs w:val="28"/>
          <w:lang w:val="en-US"/>
        </w:rPr>
        <w:t xml:space="preserve">AnyLogic </w:t>
      </w:r>
      <w:r w:rsidRPr="001F5A01">
        <w:rPr>
          <w:bCs/>
          <w:sz w:val="28"/>
          <w:szCs w:val="28"/>
          <w:lang w:val="uk-UA"/>
        </w:rPr>
        <w:t xml:space="preserve"> для вирішення задач дискретно-подієвого моделювання у банківській сфері.  </w:t>
      </w:r>
    </w:p>
    <w:p w14:paraId="24DE5BB9" w14:textId="1DA438DE" w:rsidR="001F5A01" w:rsidRDefault="001F5A01" w:rsidP="001F5A01">
      <w:pPr>
        <w:ind w:firstLine="709"/>
        <w:jc w:val="center"/>
        <w:rPr>
          <w:bCs/>
          <w:sz w:val="28"/>
          <w:lang w:val="uk-UA"/>
        </w:rPr>
      </w:pPr>
      <w:r w:rsidRPr="00532BC8">
        <w:rPr>
          <w:noProof/>
          <w:sz w:val="28"/>
          <w:szCs w:val="28"/>
          <w:lang w:val="uk-UA" w:eastAsia="en-US"/>
        </w:rPr>
        <w:drawing>
          <wp:inline distT="0" distB="0" distL="0" distR="0" wp14:anchorId="7534807B" wp14:editId="2E1108B5">
            <wp:extent cx="4025900" cy="1706245"/>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
                    <pic:cNvPicPr>
                      <a:picLocks noChangeAspect="1" noChangeArrowheads="1"/>
                    </pic:cNvPicPr>
                  </pic:nvPicPr>
                  <pic:blipFill>
                    <a:blip r:embed="rId439">
                      <a:extLst>
                        <a:ext uri="{28A0092B-C50C-407E-A947-70E740481C1C}">
                          <a14:useLocalDpi xmlns:a14="http://schemas.microsoft.com/office/drawing/2010/main" val="0"/>
                        </a:ext>
                      </a:extLst>
                    </a:blip>
                    <a:srcRect l="-6" t="-14" r="-6" b="-14"/>
                    <a:stretch>
                      <a:fillRect/>
                    </a:stretch>
                  </pic:blipFill>
                  <pic:spPr bwMode="auto">
                    <a:xfrm>
                      <a:off x="0" y="0"/>
                      <a:ext cx="4025900" cy="1706245"/>
                    </a:xfrm>
                    <a:prstGeom prst="rect">
                      <a:avLst/>
                    </a:prstGeom>
                    <a:noFill/>
                    <a:ln>
                      <a:noFill/>
                    </a:ln>
                  </pic:spPr>
                </pic:pic>
              </a:graphicData>
            </a:graphic>
          </wp:inline>
        </w:drawing>
      </w:r>
    </w:p>
    <w:p w14:paraId="07325CF7" w14:textId="5BD39AD3" w:rsidR="001F5A01" w:rsidRPr="0056774D" w:rsidRDefault="001F5A01" w:rsidP="001F5A01">
      <w:pPr>
        <w:pStyle w:val="a5"/>
        <w:spacing w:line="240" w:lineRule="auto"/>
        <w:ind w:firstLine="0"/>
        <w:jc w:val="center"/>
        <w:rPr>
          <w:lang w:val="en-US"/>
        </w:rPr>
      </w:pPr>
      <w:r>
        <w:rPr>
          <w:lang w:val="uk-UA"/>
        </w:rPr>
        <w:t>Рисунок</w:t>
      </w:r>
      <w:r w:rsidRPr="00D12B48">
        <w:rPr>
          <w:lang w:val="uk-UA"/>
        </w:rPr>
        <w:t xml:space="preserve"> 4.</w:t>
      </w:r>
      <w:r>
        <w:rPr>
          <w:lang w:val="uk-UA"/>
        </w:rPr>
        <w:t xml:space="preserve">6 </w:t>
      </w:r>
      <w:r>
        <w:rPr>
          <w:szCs w:val="28"/>
        </w:rPr>
        <w:t>–</w:t>
      </w:r>
      <w:r>
        <w:rPr>
          <w:lang w:val="uk-UA"/>
        </w:rPr>
        <w:t xml:space="preserve"> Графічне представлення системи </w:t>
      </w:r>
      <w:r w:rsidRPr="001F5A01">
        <w:rPr>
          <w:bCs w:val="0"/>
          <w:szCs w:val="28"/>
          <w:lang w:val="uk-UA"/>
        </w:rPr>
        <w:t>з одним обслуговуючим каналом</w:t>
      </w:r>
    </w:p>
    <w:p w14:paraId="402661BC" w14:textId="77777777" w:rsidR="001F5A01" w:rsidRPr="001F5A01" w:rsidRDefault="001F5A01" w:rsidP="001F5A01">
      <w:pPr>
        <w:ind w:firstLine="709"/>
        <w:jc w:val="center"/>
        <w:rPr>
          <w:bCs/>
          <w:sz w:val="28"/>
          <w:lang w:val="uk-UA"/>
        </w:rPr>
      </w:pPr>
    </w:p>
    <w:p w14:paraId="017196F6" w14:textId="77777777" w:rsidR="001F5A01" w:rsidRPr="001F5A01" w:rsidRDefault="001F5A01" w:rsidP="001F5A01">
      <w:pPr>
        <w:ind w:firstLine="709"/>
        <w:rPr>
          <w:bCs/>
          <w:sz w:val="28"/>
          <w:lang w:val="uk-UA"/>
        </w:rPr>
      </w:pPr>
      <w:r w:rsidRPr="001F5A01">
        <w:rPr>
          <w:bCs/>
          <w:sz w:val="28"/>
          <w:lang w:val="uk-UA"/>
        </w:rPr>
        <w:t>Послідовність виконання роботи:</w:t>
      </w:r>
    </w:p>
    <w:p w14:paraId="7DB90B2B" w14:textId="77777777" w:rsidR="001F5A01" w:rsidRPr="001F5A01" w:rsidRDefault="001F5A01" w:rsidP="001F5A01">
      <w:pPr>
        <w:tabs>
          <w:tab w:val="left" w:pos="284"/>
        </w:tabs>
        <w:ind w:firstLine="709"/>
        <w:jc w:val="both"/>
        <w:rPr>
          <w:bCs/>
          <w:sz w:val="28"/>
          <w:lang w:val="uk-UA"/>
        </w:rPr>
      </w:pPr>
      <w:r w:rsidRPr="001F5A01">
        <w:rPr>
          <w:bCs/>
          <w:sz w:val="28"/>
          <w:lang w:val="uk-UA"/>
        </w:rPr>
        <w:t xml:space="preserve">1. Створити новий проєкт для проведення соціально-економічного експерименту завантаженості клієнтами банківського відділення. </w:t>
      </w:r>
    </w:p>
    <w:p w14:paraId="3EEE6C7B" w14:textId="77777777" w:rsidR="001F5A01" w:rsidRPr="001F5A01" w:rsidRDefault="001F5A01" w:rsidP="001F5A01">
      <w:pPr>
        <w:tabs>
          <w:tab w:val="left" w:pos="284"/>
        </w:tabs>
        <w:ind w:firstLine="709"/>
        <w:jc w:val="both"/>
        <w:rPr>
          <w:bCs/>
          <w:sz w:val="28"/>
          <w:lang w:val="uk-UA"/>
        </w:rPr>
      </w:pPr>
      <w:r w:rsidRPr="001F5A01">
        <w:rPr>
          <w:bCs/>
          <w:sz w:val="28"/>
          <w:lang w:val="uk-UA"/>
        </w:rPr>
        <w:t>2. Розробити структурно-логічну систему з одним обслуговуючим каналом, що імітує роботу банківського віділення.</w:t>
      </w:r>
    </w:p>
    <w:p w14:paraId="5BC47370" w14:textId="77777777" w:rsidR="001F5A01" w:rsidRPr="001F5A01" w:rsidRDefault="001F5A01" w:rsidP="001F5A01">
      <w:pPr>
        <w:tabs>
          <w:tab w:val="left" w:pos="284"/>
        </w:tabs>
        <w:ind w:firstLine="709"/>
        <w:jc w:val="both"/>
        <w:rPr>
          <w:bCs/>
          <w:sz w:val="28"/>
          <w:lang w:val="uk-UA"/>
        </w:rPr>
      </w:pPr>
      <w:r w:rsidRPr="001F5A01">
        <w:rPr>
          <w:bCs/>
          <w:sz w:val="28"/>
          <w:lang w:val="uk-UA"/>
        </w:rPr>
        <w:t xml:space="preserve">3. </w:t>
      </w:r>
      <w:r w:rsidRPr="001F5A01">
        <w:rPr>
          <w:bCs/>
          <w:sz w:val="28"/>
          <w:szCs w:val="28"/>
          <w:lang w:val="uk-UA"/>
        </w:rPr>
        <w:t xml:space="preserve">Реалізувати </w:t>
      </w:r>
      <w:r w:rsidRPr="001F5A01">
        <w:rPr>
          <w:bCs/>
          <w:sz w:val="28"/>
          <w:szCs w:val="28"/>
          <w:lang w:val="en-US"/>
        </w:rPr>
        <w:t>2D</w:t>
      </w:r>
      <w:r w:rsidRPr="001F5A01">
        <w:rPr>
          <w:bCs/>
          <w:sz w:val="28"/>
          <w:szCs w:val="28"/>
        </w:rPr>
        <w:t xml:space="preserve"> анімацію роботи банкомату</w:t>
      </w:r>
      <w:r w:rsidRPr="001F5A01">
        <w:rPr>
          <w:bCs/>
          <w:sz w:val="28"/>
          <w:szCs w:val="28"/>
          <w:lang w:val="uk-UA"/>
        </w:rPr>
        <w:t xml:space="preserve"> в </w:t>
      </w:r>
      <w:r w:rsidRPr="001F5A01">
        <w:rPr>
          <w:bCs/>
          <w:sz w:val="28"/>
          <w:szCs w:val="28"/>
          <w:lang w:val="en-US"/>
        </w:rPr>
        <w:t>AnyLogic</w:t>
      </w:r>
      <w:r w:rsidRPr="001F5A01">
        <w:rPr>
          <w:bCs/>
          <w:sz w:val="28"/>
          <w:szCs w:val="28"/>
          <w:lang w:val="uk-UA"/>
        </w:rPr>
        <w:t>.</w:t>
      </w:r>
    </w:p>
    <w:p w14:paraId="1A8D77D7" w14:textId="77777777" w:rsidR="001F5A01" w:rsidRPr="001F5A01" w:rsidRDefault="001F5A01" w:rsidP="001F5A01">
      <w:pPr>
        <w:tabs>
          <w:tab w:val="left" w:pos="284"/>
          <w:tab w:val="left" w:pos="993"/>
        </w:tabs>
        <w:ind w:firstLine="709"/>
        <w:jc w:val="both"/>
        <w:rPr>
          <w:bCs/>
          <w:sz w:val="28"/>
          <w:lang w:val="uk-UA"/>
        </w:rPr>
      </w:pPr>
      <w:r w:rsidRPr="001F5A01">
        <w:rPr>
          <w:bCs/>
          <w:sz w:val="28"/>
          <w:lang w:val="en-US"/>
        </w:rPr>
        <w:t>4</w:t>
      </w:r>
      <w:r w:rsidRPr="001F5A01">
        <w:rPr>
          <w:bCs/>
          <w:sz w:val="28"/>
          <w:lang w:val="uk-UA"/>
        </w:rPr>
        <w:t>. Проаналізувати необхідну кількість банкоматів для запобігання черг у системі та створити систему з кількома банкоматами.</w:t>
      </w:r>
    </w:p>
    <w:p w14:paraId="403B3904" w14:textId="77777777" w:rsidR="001F5A01" w:rsidRPr="001F5A01" w:rsidRDefault="001F5A01" w:rsidP="001F5A01">
      <w:pPr>
        <w:tabs>
          <w:tab w:val="left" w:pos="284"/>
          <w:tab w:val="left" w:pos="993"/>
        </w:tabs>
        <w:ind w:firstLine="709"/>
        <w:jc w:val="both"/>
        <w:rPr>
          <w:bCs/>
          <w:sz w:val="28"/>
          <w:lang w:val="uk-UA"/>
        </w:rPr>
      </w:pPr>
      <w:r w:rsidRPr="001F5A01">
        <w:rPr>
          <w:bCs/>
          <w:sz w:val="28"/>
          <w:lang w:val="en-US"/>
        </w:rPr>
        <w:t>5</w:t>
      </w:r>
      <w:r w:rsidRPr="001F5A01">
        <w:rPr>
          <w:bCs/>
          <w:sz w:val="28"/>
          <w:lang w:val="uk-UA"/>
        </w:rPr>
        <w:t>.</w:t>
      </w:r>
      <w:r w:rsidRPr="001F5A01">
        <w:rPr>
          <w:bCs/>
          <w:sz w:val="28"/>
          <w:lang w:val="uk-UA"/>
        </w:rPr>
        <w:tab/>
        <w:t>Скласти звіт з роботи.</w:t>
      </w:r>
    </w:p>
    <w:p w14:paraId="60E8E8CF" w14:textId="194DC3DE" w:rsidR="009A1AB1" w:rsidRDefault="003E3461" w:rsidP="00CE1A42">
      <w:pPr>
        <w:ind w:firstLine="709"/>
        <w:jc w:val="center"/>
        <w:rPr>
          <w:b/>
          <w:sz w:val="28"/>
          <w:szCs w:val="28"/>
          <w:lang w:val="pl-PL"/>
        </w:rPr>
      </w:pPr>
      <w:r w:rsidRPr="001F5A01">
        <w:rPr>
          <w:bCs/>
          <w:lang w:val="uk-UA"/>
        </w:rPr>
        <w:br w:type="page"/>
      </w:r>
      <w:r w:rsidR="003F0620" w:rsidRPr="003F0620">
        <w:rPr>
          <w:b/>
          <w:sz w:val="28"/>
          <w:szCs w:val="28"/>
          <w:lang w:val="uk-UA"/>
        </w:rPr>
        <w:lastRenderedPageBreak/>
        <w:t>ТЕМА</w:t>
      </w:r>
      <w:r w:rsidR="009A1AB1" w:rsidRPr="003F0620">
        <w:rPr>
          <w:b/>
          <w:sz w:val="28"/>
          <w:szCs w:val="28"/>
          <w:lang w:val="uk-UA"/>
        </w:rPr>
        <w:t xml:space="preserve"> 5. </w:t>
      </w:r>
      <w:r w:rsidR="00035248" w:rsidRPr="003F0620">
        <w:rPr>
          <w:b/>
          <w:sz w:val="28"/>
          <w:szCs w:val="28"/>
        </w:rPr>
        <w:t xml:space="preserve">Базові підходи до моделювання соціально-еколого-економічних систем в </w:t>
      </w:r>
      <w:r w:rsidR="00035248" w:rsidRPr="003F0620">
        <w:rPr>
          <w:b/>
          <w:sz w:val="28"/>
          <w:szCs w:val="28"/>
          <w:lang w:val="pl-PL"/>
        </w:rPr>
        <w:t>AnyLogic</w:t>
      </w:r>
    </w:p>
    <w:p w14:paraId="575FDBA3" w14:textId="77777777" w:rsidR="003F0620" w:rsidRPr="003F0620" w:rsidRDefault="003F0620" w:rsidP="003F0620">
      <w:pPr>
        <w:ind w:firstLine="709"/>
        <w:jc w:val="both"/>
        <w:rPr>
          <w:b/>
          <w:sz w:val="28"/>
          <w:szCs w:val="28"/>
          <w:lang w:val="uk-UA"/>
        </w:rPr>
      </w:pPr>
    </w:p>
    <w:p w14:paraId="62382922" w14:textId="54768450" w:rsidR="00035248" w:rsidRPr="003F0620" w:rsidRDefault="00035248" w:rsidP="003F0620">
      <w:pPr>
        <w:ind w:firstLine="709"/>
        <w:jc w:val="both"/>
        <w:rPr>
          <w:sz w:val="28"/>
          <w:szCs w:val="28"/>
          <w:lang w:val="uk-UA"/>
        </w:rPr>
      </w:pPr>
      <w:r w:rsidRPr="003F0620">
        <w:rPr>
          <w:b/>
          <w:sz w:val="28"/>
          <w:szCs w:val="28"/>
          <w:lang w:val="uk-UA"/>
        </w:rPr>
        <w:t>Мета</w:t>
      </w:r>
      <w:r w:rsidR="003F0620">
        <w:rPr>
          <w:b/>
          <w:sz w:val="28"/>
          <w:szCs w:val="28"/>
          <w:lang w:val="uk-UA"/>
        </w:rPr>
        <w:t xml:space="preserve">: </w:t>
      </w:r>
      <w:r w:rsidRPr="003F0620">
        <w:rPr>
          <w:sz w:val="28"/>
          <w:szCs w:val="28"/>
          <w:lang w:val="uk-UA"/>
        </w:rPr>
        <w:t xml:space="preserve">засвоєння теоретичних положень при роботі з інструментом AnyLogic </w:t>
      </w:r>
      <w:r w:rsidR="003F0620">
        <w:rPr>
          <w:sz w:val="28"/>
          <w:szCs w:val="28"/>
          <w:lang w:val="uk-UA"/>
        </w:rPr>
        <w:t xml:space="preserve">для </w:t>
      </w:r>
      <w:r w:rsidRPr="003F0620">
        <w:rPr>
          <w:sz w:val="28"/>
          <w:szCs w:val="28"/>
          <w:lang w:val="uk-UA"/>
        </w:rPr>
        <w:t xml:space="preserve"> аналіз</w:t>
      </w:r>
      <w:r w:rsidR="003F0620">
        <w:rPr>
          <w:sz w:val="28"/>
          <w:szCs w:val="28"/>
          <w:lang w:val="uk-UA"/>
        </w:rPr>
        <w:t>у</w:t>
      </w:r>
      <w:r w:rsidRPr="003F0620">
        <w:rPr>
          <w:sz w:val="28"/>
          <w:szCs w:val="28"/>
          <w:lang w:val="uk-UA"/>
        </w:rPr>
        <w:t xml:space="preserve"> та імітації соціально-економічних систем</w:t>
      </w:r>
      <w:r w:rsidR="003F0620">
        <w:rPr>
          <w:sz w:val="28"/>
          <w:szCs w:val="28"/>
          <w:lang w:val="uk-UA"/>
        </w:rPr>
        <w:t>; формування теоретичних та практичних навичок по розробці структурно-логічних систем для моделювання соціально-економічних процесів</w:t>
      </w:r>
      <w:r w:rsidR="0051566C">
        <w:rPr>
          <w:sz w:val="28"/>
          <w:szCs w:val="28"/>
          <w:lang w:val="uk-UA"/>
        </w:rPr>
        <w:t xml:space="preserve"> за допомогою інструменту </w:t>
      </w:r>
      <w:r w:rsidR="0051566C" w:rsidRPr="003F0620">
        <w:rPr>
          <w:sz w:val="28"/>
          <w:szCs w:val="28"/>
          <w:lang w:val="uk-UA"/>
        </w:rPr>
        <w:t>AnyLogic</w:t>
      </w:r>
      <w:r w:rsidRPr="003F0620">
        <w:rPr>
          <w:sz w:val="28"/>
          <w:szCs w:val="28"/>
          <w:lang w:val="uk-UA"/>
        </w:rPr>
        <w:t>.</w:t>
      </w:r>
    </w:p>
    <w:p w14:paraId="1F8EF8B0" w14:textId="77777777" w:rsidR="00035248" w:rsidRPr="003F0620" w:rsidRDefault="00035248" w:rsidP="003F0620">
      <w:pPr>
        <w:ind w:firstLine="709"/>
        <w:jc w:val="both"/>
        <w:rPr>
          <w:sz w:val="28"/>
          <w:szCs w:val="28"/>
          <w:lang w:val="uk-UA"/>
        </w:rPr>
      </w:pPr>
    </w:p>
    <w:p w14:paraId="4AE72AAA" w14:textId="61BECC8C" w:rsidR="00035248" w:rsidRDefault="00035248" w:rsidP="003F0620">
      <w:pPr>
        <w:jc w:val="center"/>
        <w:rPr>
          <w:sz w:val="28"/>
          <w:szCs w:val="28"/>
          <w:lang w:val="uk-UA"/>
        </w:rPr>
      </w:pPr>
      <w:r w:rsidRPr="00080420">
        <w:rPr>
          <w:sz w:val="28"/>
          <w:szCs w:val="28"/>
          <w:lang w:val="uk-UA"/>
        </w:rPr>
        <w:t>План</w:t>
      </w:r>
    </w:p>
    <w:p w14:paraId="6FBA0EBE" w14:textId="77777777" w:rsidR="0051566C" w:rsidRDefault="0051566C" w:rsidP="003F0620">
      <w:pPr>
        <w:jc w:val="center"/>
        <w:rPr>
          <w:sz w:val="28"/>
          <w:szCs w:val="28"/>
          <w:lang w:val="uk-UA"/>
        </w:rPr>
      </w:pPr>
    </w:p>
    <w:p w14:paraId="77B8C231" w14:textId="77777777" w:rsidR="00035248" w:rsidRPr="001D05A7" w:rsidRDefault="00DA09F9" w:rsidP="003F0620">
      <w:pPr>
        <w:pStyle w:val="a5"/>
        <w:spacing w:line="240" w:lineRule="auto"/>
        <w:rPr>
          <w:lang w:val="uk-UA"/>
        </w:rPr>
      </w:pPr>
      <w:r>
        <w:rPr>
          <w:lang w:val="uk-UA"/>
        </w:rPr>
        <w:t>5</w:t>
      </w:r>
      <w:r w:rsidR="00035248" w:rsidRPr="001D05A7">
        <w:rPr>
          <w:lang w:val="uk-UA"/>
        </w:rPr>
        <w:t>.1. </w:t>
      </w:r>
      <w:r>
        <w:rPr>
          <w:lang w:val="uk-UA"/>
        </w:rPr>
        <w:t xml:space="preserve">Сучасні підходи в імітаційному моделюванні </w:t>
      </w:r>
      <w:r w:rsidRPr="00DA09F9">
        <w:rPr>
          <w:lang w:val="uk-UA"/>
        </w:rPr>
        <w:t>соціально-еколого-економічних систем</w:t>
      </w:r>
      <w:r w:rsidR="00035248" w:rsidRPr="001D05A7">
        <w:rPr>
          <w:lang w:val="uk-UA"/>
        </w:rPr>
        <w:t>.</w:t>
      </w:r>
    </w:p>
    <w:p w14:paraId="05FEC2A6" w14:textId="77777777" w:rsidR="00035248" w:rsidRDefault="00DA09F9" w:rsidP="003F0620">
      <w:pPr>
        <w:pStyle w:val="a5"/>
        <w:spacing w:line="240" w:lineRule="auto"/>
        <w:rPr>
          <w:lang w:val="uk-UA"/>
        </w:rPr>
      </w:pPr>
      <w:r>
        <w:rPr>
          <w:lang w:val="uk-UA"/>
        </w:rPr>
        <w:t>5</w:t>
      </w:r>
      <w:r w:rsidR="00035248" w:rsidRPr="001D05A7">
        <w:rPr>
          <w:lang w:val="uk-UA"/>
        </w:rPr>
        <w:t>.2. </w:t>
      </w:r>
      <w:r w:rsidR="00453280">
        <w:rPr>
          <w:lang w:val="uk-UA"/>
        </w:rPr>
        <w:t>Вибір методу при дослідженні соціально-економічної системи</w:t>
      </w:r>
      <w:r w:rsidR="00DF6289">
        <w:rPr>
          <w:lang w:val="uk-UA"/>
        </w:rPr>
        <w:t>.</w:t>
      </w:r>
    </w:p>
    <w:p w14:paraId="197DFCB3" w14:textId="528AA962" w:rsidR="00DF6289" w:rsidRDefault="00DF6289" w:rsidP="003F0620">
      <w:pPr>
        <w:pStyle w:val="a5"/>
        <w:spacing w:line="240" w:lineRule="auto"/>
        <w:rPr>
          <w:lang w:val="uk-UA"/>
        </w:rPr>
      </w:pPr>
      <w:r>
        <w:rPr>
          <w:lang w:val="uk-UA"/>
        </w:rPr>
        <w:t xml:space="preserve">5.3. Інструмент </w:t>
      </w:r>
      <w:r w:rsidRPr="00DF6289">
        <w:rPr>
          <w:lang w:val="uk-UA"/>
        </w:rPr>
        <w:t>AnyLogic</w:t>
      </w:r>
      <w:r>
        <w:rPr>
          <w:lang w:val="uk-UA"/>
        </w:rPr>
        <w:t>.</w:t>
      </w:r>
    </w:p>
    <w:p w14:paraId="2C90E959" w14:textId="4E54BF84" w:rsidR="003F0620" w:rsidRDefault="003F0620" w:rsidP="003F0620">
      <w:pPr>
        <w:pStyle w:val="a5"/>
        <w:spacing w:line="240" w:lineRule="auto"/>
        <w:rPr>
          <w:lang w:val="uk-UA"/>
        </w:rPr>
      </w:pPr>
    </w:p>
    <w:p w14:paraId="24441009" w14:textId="77777777" w:rsidR="003F0620" w:rsidRPr="001D05A7" w:rsidRDefault="003F0620" w:rsidP="003F0620">
      <w:pPr>
        <w:pStyle w:val="a5"/>
        <w:spacing w:line="240" w:lineRule="auto"/>
        <w:rPr>
          <w:lang w:val="uk-UA"/>
        </w:rPr>
      </w:pPr>
    </w:p>
    <w:p w14:paraId="63DAD6FA" w14:textId="77777777" w:rsidR="003F0620" w:rsidRDefault="003F0620" w:rsidP="003F0620">
      <w:pPr>
        <w:pStyle w:val="af3"/>
        <w:spacing w:after="0"/>
        <w:ind w:left="1069"/>
        <w:jc w:val="center"/>
        <w:rPr>
          <w:b/>
          <w:szCs w:val="28"/>
        </w:rPr>
      </w:pPr>
      <w:r w:rsidRPr="00535E5A">
        <w:rPr>
          <w:szCs w:val="28"/>
        </w:rPr>
        <w:sym w:font="Wingdings" w:char="F021"/>
      </w:r>
      <w:r w:rsidRPr="003B6333">
        <w:rPr>
          <w:szCs w:val="28"/>
        </w:rPr>
        <w:t xml:space="preserve"> </w:t>
      </w:r>
      <w:r w:rsidRPr="003B6333">
        <w:rPr>
          <w:b/>
          <w:szCs w:val="28"/>
        </w:rPr>
        <w:t>Основні терміни і поняття</w:t>
      </w:r>
    </w:p>
    <w:p w14:paraId="115420D1" w14:textId="7FAAA61C" w:rsidR="007C3261" w:rsidRPr="007C3261" w:rsidRDefault="00DA09F9" w:rsidP="003F0620">
      <w:pPr>
        <w:pStyle w:val="a4"/>
        <w:spacing w:line="240" w:lineRule="auto"/>
        <w:jc w:val="both"/>
        <w:rPr>
          <w:b w:val="0"/>
          <w:i/>
          <w:kern w:val="0"/>
          <w:szCs w:val="28"/>
          <w:lang w:val="uk-UA"/>
        </w:rPr>
      </w:pPr>
      <w:r w:rsidRPr="007C3261">
        <w:rPr>
          <w:b w:val="0"/>
          <w:i/>
          <w:kern w:val="0"/>
          <w:szCs w:val="28"/>
          <w:lang w:val="uk-UA"/>
        </w:rPr>
        <w:t xml:space="preserve">Інструмент </w:t>
      </w:r>
      <w:r w:rsidRPr="007C3261">
        <w:rPr>
          <w:b w:val="0"/>
          <w:i/>
          <w:szCs w:val="28"/>
          <w:lang w:val="pl-PL"/>
        </w:rPr>
        <w:t>AnyLogic</w:t>
      </w:r>
      <w:r w:rsidR="00035248" w:rsidRPr="007C3261">
        <w:rPr>
          <w:b w:val="0"/>
          <w:i/>
          <w:kern w:val="0"/>
          <w:szCs w:val="28"/>
          <w:lang w:val="uk-UA"/>
        </w:rPr>
        <w:t xml:space="preserve">. </w:t>
      </w:r>
      <w:r w:rsidR="00E5097B">
        <w:rPr>
          <w:b w:val="0"/>
          <w:i/>
          <w:kern w:val="0"/>
          <w:szCs w:val="28"/>
          <w:lang w:val="uk-UA"/>
        </w:rPr>
        <w:t>Імітаційне моделювання</w:t>
      </w:r>
      <w:r w:rsidR="003F0620">
        <w:rPr>
          <w:b w:val="0"/>
          <w:i/>
          <w:kern w:val="0"/>
          <w:szCs w:val="28"/>
          <w:lang w:val="uk-UA"/>
        </w:rPr>
        <w:t xml:space="preserve"> в економічних системах</w:t>
      </w:r>
      <w:r w:rsidR="00035248" w:rsidRPr="007C3261">
        <w:rPr>
          <w:b w:val="0"/>
          <w:i/>
          <w:kern w:val="0"/>
          <w:szCs w:val="28"/>
          <w:lang w:val="uk-UA"/>
        </w:rPr>
        <w:t xml:space="preserve">.  </w:t>
      </w:r>
      <w:r w:rsidRPr="007C3261">
        <w:rPr>
          <w:b w:val="0"/>
          <w:i/>
          <w:kern w:val="0"/>
          <w:szCs w:val="28"/>
          <w:lang w:val="uk-UA"/>
        </w:rPr>
        <w:t xml:space="preserve">Агентне </w:t>
      </w:r>
      <w:r w:rsidR="007C3261" w:rsidRPr="007C3261">
        <w:rPr>
          <w:b w:val="0"/>
          <w:i/>
          <w:kern w:val="0"/>
          <w:szCs w:val="28"/>
          <w:lang w:val="uk-UA"/>
        </w:rPr>
        <w:t>моделювання</w:t>
      </w:r>
      <w:r w:rsidR="00035248" w:rsidRPr="007C3261">
        <w:rPr>
          <w:b w:val="0"/>
          <w:i/>
          <w:kern w:val="0"/>
          <w:szCs w:val="28"/>
          <w:lang w:val="uk-UA"/>
        </w:rPr>
        <w:t xml:space="preserve">. </w:t>
      </w:r>
      <w:r w:rsidRPr="007C3261">
        <w:rPr>
          <w:b w:val="0"/>
          <w:i/>
          <w:kern w:val="0"/>
          <w:szCs w:val="28"/>
          <w:lang w:val="uk-UA"/>
        </w:rPr>
        <w:t>Дискретно-подійне моделювання</w:t>
      </w:r>
      <w:r w:rsidR="00035248" w:rsidRPr="007C3261">
        <w:rPr>
          <w:b w:val="0"/>
          <w:i/>
          <w:kern w:val="0"/>
          <w:szCs w:val="28"/>
          <w:lang w:val="uk-UA"/>
        </w:rPr>
        <w:t>.</w:t>
      </w:r>
      <w:r w:rsidR="00075AA2">
        <w:rPr>
          <w:b w:val="0"/>
          <w:i/>
          <w:kern w:val="0"/>
          <w:szCs w:val="28"/>
          <w:lang w:val="uk-UA"/>
        </w:rPr>
        <w:t xml:space="preserve"> </w:t>
      </w:r>
      <w:r w:rsidR="003F0620">
        <w:rPr>
          <w:b w:val="0"/>
          <w:i/>
          <w:kern w:val="0"/>
          <w:szCs w:val="28"/>
          <w:lang w:val="uk-UA"/>
        </w:rPr>
        <w:t xml:space="preserve">Системна динаміка. </w:t>
      </w:r>
    </w:p>
    <w:p w14:paraId="637BB7D5" w14:textId="77777777" w:rsidR="007C3261" w:rsidRDefault="007C3261" w:rsidP="003F0620">
      <w:pPr>
        <w:pStyle w:val="a4"/>
        <w:spacing w:line="240" w:lineRule="auto"/>
        <w:jc w:val="both"/>
        <w:rPr>
          <w:lang w:val="uk-UA"/>
        </w:rPr>
      </w:pPr>
    </w:p>
    <w:p w14:paraId="1C485247" w14:textId="77777777" w:rsidR="007C3261" w:rsidRDefault="007C3261" w:rsidP="003F0620">
      <w:pPr>
        <w:pStyle w:val="a4"/>
        <w:spacing w:line="240" w:lineRule="auto"/>
        <w:ind w:firstLine="851"/>
        <w:jc w:val="both"/>
        <w:rPr>
          <w:lang w:val="uk-UA"/>
        </w:rPr>
      </w:pPr>
      <w:r>
        <w:rPr>
          <w:lang w:val="uk-UA"/>
        </w:rPr>
        <w:t>5</w:t>
      </w:r>
      <w:r w:rsidRPr="001D05A7">
        <w:rPr>
          <w:lang w:val="uk-UA"/>
        </w:rPr>
        <w:t>.1. </w:t>
      </w:r>
      <w:r>
        <w:rPr>
          <w:lang w:val="uk-UA"/>
        </w:rPr>
        <w:t xml:space="preserve">Сучасні підходи в імітаційному моделюванні </w:t>
      </w:r>
      <w:r w:rsidRPr="00DA09F9">
        <w:rPr>
          <w:szCs w:val="24"/>
          <w:lang w:val="uk-UA"/>
        </w:rPr>
        <w:t>соціально-еколого-економічних систем</w:t>
      </w:r>
    </w:p>
    <w:p w14:paraId="1D8936DA" w14:textId="77777777" w:rsidR="007C3261" w:rsidRPr="007C3261" w:rsidRDefault="00035248" w:rsidP="003F0620">
      <w:pPr>
        <w:pStyle w:val="a4"/>
        <w:spacing w:line="240" w:lineRule="auto"/>
        <w:ind w:firstLine="709"/>
        <w:jc w:val="both"/>
        <w:rPr>
          <w:b w:val="0"/>
          <w:lang w:val="uk-UA"/>
        </w:rPr>
      </w:pPr>
      <w:r>
        <w:rPr>
          <w:lang w:val="uk-UA"/>
        </w:rPr>
        <w:t xml:space="preserve"> </w:t>
      </w:r>
      <w:r w:rsidR="007C3261" w:rsidRPr="007C3261">
        <w:rPr>
          <w:b w:val="0"/>
          <w:lang w:val="uk-UA"/>
        </w:rPr>
        <w:t xml:space="preserve">В даний час в </w:t>
      </w:r>
      <w:r w:rsidR="007C3261">
        <w:rPr>
          <w:b w:val="0"/>
          <w:lang w:val="uk-UA"/>
        </w:rPr>
        <w:t>імітаційному моделюванні соціально-економічних систем</w:t>
      </w:r>
      <w:r w:rsidR="007C3261" w:rsidRPr="007C3261">
        <w:rPr>
          <w:b w:val="0"/>
          <w:lang w:val="uk-UA"/>
        </w:rPr>
        <w:t xml:space="preserve"> домінують три підходи (методу) до опису систем:</w:t>
      </w:r>
    </w:p>
    <w:p w14:paraId="340A007E" w14:textId="77777777" w:rsidR="007C3261" w:rsidRPr="007C3261" w:rsidRDefault="007C3261" w:rsidP="003F0620">
      <w:pPr>
        <w:pStyle w:val="a4"/>
        <w:spacing w:line="240" w:lineRule="auto"/>
        <w:ind w:firstLine="709"/>
        <w:jc w:val="both"/>
        <w:rPr>
          <w:b w:val="0"/>
          <w:lang w:val="uk-UA"/>
        </w:rPr>
      </w:pPr>
      <w:r w:rsidRPr="007C3261">
        <w:rPr>
          <w:b w:val="0"/>
          <w:lang w:val="uk-UA"/>
        </w:rPr>
        <w:t>1. Системна динаміка</w:t>
      </w:r>
      <w:r w:rsidR="00EF2200">
        <w:rPr>
          <w:b w:val="0"/>
          <w:lang w:val="uk-UA"/>
        </w:rPr>
        <w:t>.</w:t>
      </w:r>
    </w:p>
    <w:p w14:paraId="7EC1BD8F" w14:textId="77777777" w:rsidR="007C3261" w:rsidRPr="007C3261" w:rsidRDefault="007C3261" w:rsidP="003F0620">
      <w:pPr>
        <w:pStyle w:val="a4"/>
        <w:spacing w:line="240" w:lineRule="auto"/>
        <w:ind w:firstLine="709"/>
        <w:jc w:val="both"/>
        <w:rPr>
          <w:b w:val="0"/>
          <w:lang w:val="uk-UA"/>
        </w:rPr>
      </w:pPr>
      <w:r w:rsidRPr="007C3261">
        <w:rPr>
          <w:b w:val="0"/>
          <w:lang w:val="uk-UA"/>
        </w:rPr>
        <w:t xml:space="preserve">2. </w:t>
      </w:r>
      <w:r>
        <w:rPr>
          <w:b w:val="0"/>
          <w:lang w:val="uk-UA"/>
        </w:rPr>
        <w:t>Д</w:t>
      </w:r>
      <w:r w:rsidRPr="007C3261">
        <w:rPr>
          <w:b w:val="0"/>
          <w:lang w:val="uk-UA"/>
        </w:rPr>
        <w:t>искретно-поді</w:t>
      </w:r>
      <w:r>
        <w:rPr>
          <w:b w:val="0"/>
          <w:lang w:val="uk-UA"/>
        </w:rPr>
        <w:t xml:space="preserve">йне </w:t>
      </w:r>
      <w:r w:rsidRPr="007C3261">
        <w:rPr>
          <w:b w:val="0"/>
          <w:lang w:val="uk-UA"/>
        </w:rPr>
        <w:t>моделювання.</w:t>
      </w:r>
    </w:p>
    <w:p w14:paraId="69920458" w14:textId="77777777" w:rsidR="00035248" w:rsidRPr="007C3261" w:rsidRDefault="007C3261" w:rsidP="003F0620">
      <w:pPr>
        <w:pStyle w:val="a4"/>
        <w:spacing w:line="240" w:lineRule="auto"/>
        <w:ind w:firstLine="709"/>
        <w:jc w:val="both"/>
        <w:rPr>
          <w:b w:val="0"/>
          <w:i/>
          <w:szCs w:val="28"/>
          <w:lang w:val="uk-UA"/>
        </w:rPr>
      </w:pPr>
      <w:r w:rsidRPr="007C3261">
        <w:rPr>
          <w:b w:val="0"/>
          <w:lang w:val="uk-UA"/>
        </w:rPr>
        <w:t>3. Агентне моделювання</w:t>
      </w:r>
      <w:r w:rsidR="00EF2200">
        <w:rPr>
          <w:b w:val="0"/>
          <w:lang w:val="uk-UA"/>
        </w:rPr>
        <w:t>.</w:t>
      </w:r>
    </w:p>
    <w:p w14:paraId="21BD854E" w14:textId="6375F8E2" w:rsidR="00A8275A" w:rsidRDefault="0003072C" w:rsidP="003F0620">
      <w:pPr>
        <w:pStyle w:val="a5"/>
        <w:spacing w:line="240" w:lineRule="auto"/>
        <w:jc w:val="center"/>
        <w:rPr>
          <w:lang w:val="uk-UA"/>
        </w:rPr>
      </w:pPr>
      <w:r>
        <w:rPr>
          <w:noProof/>
        </w:rPr>
        <w:drawing>
          <wp:inline distT="0" distB="0" distL="0" distR="0" wp14:anchorId="58E18522" wp14:editId="71C3B27A">
            <wp:extent cx="4684707" cy="2790825"/>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723927" cy="2814189"/>
                    </a:xfrm>
                    <a:prstGeom prst="rect">
                      <a:avLst/>
                    </a:prstGeom>
                    <a:noFill/>
                    <a:ln>
                      <a:noFill/>
                    </a:ln>
                  </pic:spPr>
                </pic:pic>
              </a:graphicData>
            </a:graphic>
          </wp:inline>
        </w:drawing>
      </w:r>
    </w:p>
    <w:p w14:paraId="241FE306" w14:textId="77777777" w:rsidR="0051566C" w:rsidRDefault="0051566C" w:rsidP="003F0620">
      <w:pPr>
        <w:pStyle w:val="a5"/>
        <w:spacing w:line="240" w:lineRule="auto"/>
        <w:rPr>
          <w:lang w:val="uk-UA"/>
        </w:rPr>
      </w:pPr>
    </w:p>
    <w:p w14:paraId="7EAFB2EF" w14:textId="76551107" w:rsidR="007C3261" w:rsidRPr="007C3261" w:rsidRDefault="0051566C" w:rsidP="003F0620">
      <w:pPr>
        <w:pStyle w:val="a5"/>
        <w:spacing w:line="240" w:lineRule="auto"/>
        <w:rPr>
          <w:lang w:val="uk-UA"/>
        </w:rPr>
      </w:pPr>
      <w:r>
        <w:rPr>
          <w:lang w:val="uk-UA"/>
        </w:rPr>
        <w:t>Рисунок</w:t>
      </w:r>
      <w:r w:rsidRPr="00D12B48">
        <w:rPr>
          <w:lang w:val="uk-UA"/>
        </w:rPr>
        <w:t xml:space="preserve"> </w:t>
      </w:r>
      <w:r>
        <w:rPr>
          <w:lang w:val="uk-UA"/>
        </w:rPr>
        <w:t>5</w:t>
      </w:r>
      <w:r w:rsidRPr="00D12B48">
        <w:rPr>
          <w:lang w:val="uk-UA"/>
        </w:rPr>
        <w:t>.</w:t>
      </w:r>
      <w:r>
        <w:rPr>
          <w:lang w:val="uk-UA"/>
        </w:rPr>
        <w:t xml:space="preserve">1 </w:t>
      </w:r>
      <w:r>
        <w:rPr>
          <w:szCs w:val="28"/>
        </w:rPr>
        <w:t>–</w:t>
      </w:r>
      <w:r>
        <w:rPr>
          <w:lang w:val="uk-UA"/>
        </w:rPr>
        <w:t xml:space="preserve"> </w:t>
      </w:r>
      <w:r w:rsidR="007C3261">
        <w:rPr>
          <w:lang w:val="uk-UA"/>
        </w:rPr>
        <w:t>Підходи в імітаційному моделюванні</w:t>
      </w:r>
    </w:p>
    <w:p w14:paraId="35708478" w14:textId="77777777" w:rsidR="00035248" w:rsidRPr="007C3261" w:rsidRDefault="007C3261" w:rsidP="003F0620">
      <w:pPr>
        <w:pStyle w:val="a4"/>
        <w:spacing w:line="240" w:lineRule="auto"/>
        <w:ind w:firstLine="709"/>
        <w:jc w:val="both"/>
        <w:rPr>
          <w:b w:val="0"/>
          <w:bCs/>
          <w:kern w:val="0"/>
          <w:szCs w:val="24"/>
          <w:lang w:val="uk-UA"/>
        </w:rPr>
      </w:pPr>
      <w:r w:rsidRPr="007C3261">
        <w:rPr>
          <w:b w:val="0"/>
          <w:bCs/>
          <w:kern w:val="0"/>
          <w:szCs w:val="24"/>
          <w:lang w:val="uk-UA"/>
        </w:rPr>
        <w:lastRenderedPageBreak/>
        <w:t>1. Системна динаміка - метод вивчення динаміки процесів в складних системах.</w:t>
      </w:r>
      <w:r>
        <w:rPr>
          <w:b w:val="0"/>
          <w:bCs/>
          <w:kern w:val="0"/>
          <w:szCs w:val="24"/>
          <w:lang w:val="uk-UA"/>
        </w:rPr>
        <w:t xml:space="preserve"> </w:t>
      </w:r>
      <w:r w:rsidRPr="007C3261">
        <w:rPr>
          <w:b w:val="0"/>
          <w:bCs/>
          <w:kern w:val="0"/>
          <w:szCs w:val="24"/>
          <w:lang w:val="uk-UA"/>
        </w:rPr>
        <w:t>Особлива увага в ньому приділяється обліку та моделювання численних зворотних зв'язків в системі</w:t>
      </w:r>
      <w:r>
        <w:rPr>
          <w:b w:val="0"/>
          <w:bCs/>
          <w:kern w:val="0"/>
          <w:szCs w:val="24"/>
          <w:lang w:val="uk-UA"/>
        </w:rPr>
        <w:t xml:space="preserve"> (Рис. 5.2)</w:t>
      </w:r>
      <w:r w:rsidRPr="007C3261">
        <w:rPr>
          <w:b w:val="0"/>
          <w:bCs/>
          <w:kern w:val="0"/>
          <w:szCs w:val="24"/>
          <w:lang w:val="uk-UA"/>
        </w:rPr>
        <w:t>.</w:t>
      </w:r>
    </w:p>
    <w:p w14:paraId="3896BCFF" w14:textId="77777777" w:rsidR="007C3261" w:rsidRDefault="007C3261" w:rsidP="003F0620">
      <w:pPr>
        <w:pStyle w:val="a4"/>
        <w:spacing w:line="240" w:lineRule="auto"/>
        <w:ind w:firstLine="709"/>
        <w:jc w:val="both"/>
        <w:rPr>
          <w:b w:val="0"/>
          <w:bCs/>
          <w:kern w:val="0"/>
          <w:szCs w:val="24"/>
          <w:lang w:val="uk-UA"/>
        </w:rPr>
      </w:pPr>
      <w:r w:rsidRPr="007C3261">
        <w:rPr>
          <w:b w:val="0"/>
          <w:bCs/>
          <w:kern w:val="0"/>
          <w:szCs w:val="24"/>
          <w:lang w:val="uk-UA"/>
        </w:rPr>
        <w:t>Системно-динамічні моделі зазвичай задаються у вигляді потокових діаграм, що складаються з накопичувачів, потоків між ними, петель зворотного зв'язку і допоміжних змінних, які потім транслюються в систему алгебродіфференціальних рівнянь.</w:t>
      </w:r>
    </w:p>
    <w:p w14:paraId="09DD4E78" w14:textId="77777777" w:rsidR="007C3261" w:rsidRDefault="007C3261" w:rsidP="003F0620">
      <w:pPr>
        <w:pStyle w:val="a4"/>
        <w:spacing w:line="240" w:lineRule="auto"/>
        <w:ind w:firstLine="709"/>
        <w:rPr>
          <w:lang w:val="uk-UA"/>
        </w:rPr>
      </w:pPr>
      <w:r>
        <w:fldChar w:fldCharType="begin"/>
      </w:r>
      <w:r>
        <w:instrText xml:space="preserve"> INCLUDEPICTURE "https://refdb.ru/images/853/1704268/f1fb6b6.png" \* MERGEFORMATINET </w:instrText>
      </w:r>
      <w:r>
        <w:fldChar w:fldCharType="separate"/>
      </w:r>
      <w:r w:rsidR="00B22D2B">
        <w:fldChar w:fldCharType="begin"/>
      </w:r>
      <w:r w:rsidR="00B22D2B">
        <w:instrText xml:space="preserve"> INCLUDEPICTURE  "https://refdb.ru/images/853/1704268/f1fb6b6.png" \* MERGEFORMATINET </w:instrText>
      </w:r>
      <w:r w:rsidR="00B22D2B">
        <w:fldChar w:fldCharType="separate"/>
      </w:r>
      <w:r w:rsidR="00842CE2">
        <w:fldChar w:fldCharType="begin"/>
      </w:r>
      <w:r w:rsidR="00842CE2">
        <w:instrText xml:space="preserve"> INCLUDEPICTURE  "https://refdb.ru/images/853/1704268/f1fb6b6.png" \* MERGEFORMATINET </w:instrText>
      </w:r>
      <w:r w:rsidR="00842CE2">
        <w:fldChar w:fldCharType="separate"/>
      </w:r>
      <w:r w:rsidR="00840A6A">
        <w:fldChar w:fldCharType="begin"/>
      </w:r>
      <w:r w:rsidR="00840A6A">
        <w:instrText xml:space="preserve"> INCLUDEPICTURE  "https://refdb.ru/images/853/1704268/f1fb6b6.png" \* MERGEFORMATINET </w:instrText>
      </w:r>
      <w:r w:rsidR="00840A6A">
        <w:fldChar w:fldCharType="separate"/>
      </w:r>
      <w:r w:rsidR="0038042D">
        <w:fldChar w:fldCharType="begin"/>
      </w:r>
      <w:r w:rsidR="0038042D">
        <w:instrText xml:space="preserve"> INCLUDEPICTURE  "https://refdb.ru/images/853/1704268/f1fb6b6.png" \* MERGEFORMATINET </w:instrText>
      </w:r>
      <w:r w:rsidR="0038042D">
        <w:fldChar w:fldCharType="separate"/>
      </w:r>
      <w:r w:rsidR="004D53A6">
        <w:fldChar w:fldCharType="begin"/>
      </w:r>
      <w:r w:rsidR="004D53A6">
        <w:instrText xml:space="preserve"> INCLUDEPICTURE  "https://refdb.ru/images/853/1704268/f1fb6b6.png" \* MERGEFORMATINET </w:instrText>
      </w:r>
      <w:r w:rsidR="004D53A6">
        <w:fldChar w:fldCharType="separate"/>
      </w:r>
      <w:r w:rsidR="00290F54">
        <w:fldChar w:fldCharType="begin"/>
      </w:r>
      <w:r w:rsidR="00290F54">
        <w:instrText xml:space="preserve"> </w:instrText>
      </w:r>
      <w:r w:rsidR="00290F54">
        <w:instrText>INCLUDEPICTURE  "https://refdb.ru/images/853/1704268/f1fb6b6.png" \* MERGEFORMATINET</w:instrText>
      </w:r>
      <w:r w:rsidR="00290F54">
        <w:instrText xml:space="preserve"> </w:instrText>
      </w:r>
      <w:r w:rsidR="00290F54">
        <w:fldChar w:fldCharType="separate"/>
      </w:r>
      <w:r w:rsidR="00F1452E">
        <w:pict w14:anchorId="0C762D93">
          <v:shape id="_x0000_i1240" type="#_x0000_t75" alt="Управление рисками в проектах по созданию программного обеспечения» -  Реферат" style="width:376.65pt;height:232.1pt">
            <v:imagedata r:id="rId441" r:href="rId442"/>
          </v:shape>
        </w:pict>
      </w:r>
      <w:r w:rsidR="00290F54">
        <w:fldChar w:fldCharType="end"/>
      </w:r>
      <w:r w:rsidR="004D53A6">
        <w:fldChar w:fldCharType="end"/>
      </w:r>
      <w:r w:rsidR="0038042D">
        <w:fldChar w:fldCharType="end"/>
      </w:r>
      <w:r w:rsidR="00840A6A">
        <w:fldChar w:fldCharType="end"/>
      </w:r>
      <w:r w:rsidR="00842CE2">
        <w:fldChar w:fldCharType="end"/>
      </w:r>
      <w:r w:rsidR="00B22D2B">
        <w:fldChar w:fldCharType="end"/>
      </w:r>
      <w:r>
        <w:fldChar w:fldCharType="end"/>
      </w:r>
    </w:p>
    <w:p w14:paraId="0A17FE2E" w14:textId="3022B84A" w:rsidR="007C3261" w:rsidRPr="007C3261" w:rsidRDefault="0003072C" w:rsidP="003F0620">
      <w:pPr>
        <w:pStyle w:val="a5"/>
        <w:spacing w:line="240" w:lineRule="auto"/>
        <w:rPr>
          <w:lang w:val="uk-UA"/>
        </w:rPr>
      </w:pPr>
      <w:r>
        <w:rPr>
          <w:lang w:val="uk-UA"/>
        </w:rPr>
        <w:t>Рисунок</w:t>
      </w:r>
      <w:r w:rsidRPr="00D12B48">
        <w:rPr>
          <w:lang w:val="uk-UA"/>
        </w:rPr>
        <w:t xml:space="preserve"> </w:t>
      </w:r>
      <w:r>
        <w:rPr>
          <w:lang w:val="uk-UA"/>
        </w:rPr>
        <w:t>5</w:t>
      </w:r>
      <w:r w:rsidRPr="00D12B48">
        <w:rPr>
          <w:lang w:val="uk-UA"/>
        </w:rPr>
        <w:t>.</w:t>
      </w:r>
      <w:r>
        <w:rPr>
          <w:lang w:val="uk-UA"/>
        </w:rPr>
        <w:t xml:space="preserve">2 </w:t>
      </w:r>
      <w:r>
        <w:rPr>
          <w:szCs w:val="28"/>
        </w:rPr>
        <w:t>–</w:t>
      </w:r>
      <w:r>
        <w:rPr>
          <w:lang w:val="uk-UA"/>
        </w:rPr>
        <w:t xml:space="preserve"> </w:t>
      </w:r>
      <w:r w:rsidR="007C3261">
        <w:rPr>
          <w:lang w:val="uk-UA"/>
        </w:rPr>
        <w:t>Модель системної динаміки</w:t>
      </w:r>
    </w:p>
    <w:p w14:paraId="557EE11C" w14:textId="77777777" w:rsidR="00035248" w:rsidRPr="007C3261" w:rsidRDefault="007C3261" w:rsidP="003F0620">
      <w:pPr>
        <w:pStyle w:val="a4"/>
        <w:spacing w:line="240" w:lineRule="auto"/>
        <w:ind w:firstLine="851"/>
        <w:jc w:val="both"/>
        <w:rPr>
          <w:b w:val="0"/>
          <w:bCs/>
          <w:kern w:val="0"/>
          <w:szCs w:val="24"/>
          <w:lang w:val="uk-UA"/>
        </w:rPr>
      </w:pPr>
      <w:r w:rsidRPr="007C3261">
        <w:rPr>
          <w:b w:val="0"/>
          <w:bCs/>
          <w:kern w:val="0"/>
          <w:szCs w:val="24"/>
          <w:lang w:val="uk-UA"/>
        </w:rPr>
        <w:t xml:space="preserve">2. </w:t>
      </w:r>
      <w:r>
        <w:rPr>
          <w:b w:val="0"/>
          <w:lang w:val="uk-UA"/>
        </w:rPr>
        <w:t>Д</w:t>
      </w:r>
      <w:r w:rsidRPr="007C3261">
        <w:rPr>
          <w:b w:val="0"/>
          <w:lang w:val="uk-UA"/>
        </w:rPr>
        <w:t>искретно-поді</w:t>
      </w:r>
      <w:r>
        <w:rPr>
          <w:b w:val="0"/>
          <w:lang w:val="uk-UA"/>
        </w:rPr>
        <w:t xml:space="preserve">йне </w:t>
      </w:r>
      <w:r w:rsidRPr="007C3261">
        <w:rPr>
          <w:b w:val="0"/>
          <w:lang w:val="uk-UA"/>
        </w:rPr>
        <w:t>моделювання</w:t>
      </w:r>
      <w:r w:rsidRPr="007C3261">
        <w:rPr>
          <w:b w:val="0"/>
          <w:bCs/>
          <w:kern w:val="0"/>
          <w:szCs w:val="24"/>
          <w:lang w:val="uk-UA"/>
        </w:rPr>
        <w:t xml:space="preserve"> - метод опису процесів, що відбуваються в системі, у вигляді послідовності операцій над заявками</w:t>
      </w:r>
      <w:r w:rsidR="00824F1E">
        <w:rPr>
          <w:b w:val="0"/>
          <w:bCs/>
          <w:kern w:val="0"/>
          <w:szCs w:val="24"/>
          <w:lang w:val="uk-UA"/>
        </w:rPr>
        <w:t xml:space="preserve"> (рис. 5.3)</w:t>
      </w:r>
      <w:r w:rsidRPr="007C3261">
        <w:rPr>
          <w:b w:val="0"/>
          <w:bCs/>
          <w:kern w:val="0"/>
          <w:szCs w:val="24"/>
          <w:lang w:val="uk-UA"/>
        </w:rPr>
        <w:t xml:space="preserve">, що представляють людей, документи, транспортні засоби, пакети даних </w:t>
      </w:r>
      <w:r>
        <w:rPr>
          <w:b w:val="0"/>
          <w:bCs/>
          <w:kern w:val="0"/>
          <w:szCs w:val="24"/>
          <w:lang w:val="uk-UA"/>
        </w:rPr>
        <w:t>тощо</w:t>
      </w:r>
      <w:r w:rsidRPr="007C3261">
        <w:rPr>
          <w:b w:val="0"/>
          <w:bCs/>
          <w:kern w:val="0"/>
          <w:szCs w:val="24"/>
          <w:lang w:val="uk-UA"/>
        </w:rPr>
        <w:t>.</w:t>
      </w:r>
    </w:p>
    <w:p w14:paraId="7F8EC410" w14:textId="051D33B3" w:rsidR="007C3261" w:rsidRDefault="00A45983" w:rsidP="003F0620">
      <w:pPr>
        <w:pStyle w:val="a5"/>
        <w:spacing w:line="240" w:lineRule="auto"/>
        <w:ind w:hanging="57"/>
        <w:jc w:val="center"/>
        <w:rPr>
          <w:b/>
          <w:iCs/>
          <w:lang w:val="uk-UA"/>
        </w:rPr>
      </w:pPr>
      <w:r>
        <w:rPr>
          <w:noProof/>
        </w:rPr>
        <w:drawing>
          <wp:inline distT="0" distB="0" distL="0" distR="0" wp14:anchorId="29C971F6" wp14:editId="0B046E2E">
            <wp:extent cx="4048125" cy="1619250"/>
            <wp:effectExtent l="0" t="0" r="9525" b="0"/>
            <wp:docPr id="41" name="Рисунок 41" descr="1. Создание простой модели | Документация Any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1. Создание простой модели | Документация AnyLogic"/>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048125" cy="1619250"/>
                    </a:xfrm>
                    <a:prstGeom prst="rect">
                      <a:avLst/>
                    </a:prstGeom>
                    <a:noFill/>
                    <a:ln>
                      <a:noFill/>
                    </a:ln>
                  </pic:spPr>
                </pic:pic>
              </a:graphicData>
            </a:graphic>
          </wp:inline>
        </w:drawing>
      </w:r>
    </w:p>
    <w:p w14:paraId="2304924D" w14:textId="73D3360A" w:rsidR="00824F1E" w:rsidRDefault="00A45983" w:rsidP="00A45983">
      <w:pPr>
        <w:pStyle w:val="a5"/>
        <w:spacing w:line="240" w:lineRule="auto"/>
        <w:jc w:val="center"/>
        <w:rPr>
          <w:lang w:val="uk-UA"/>
        </w:rPr>
      </w:pPr>
      <w:r>
        <w:rPr>
          <w:lang w:val="uk-UA"/>
        </w:rPr>
        <w:t>Рисунок</w:t>
      </w:r>
      <w:r w:rsidRPr="00D12B48">
        <w:rPr>
          <w:lang w:val="uk-UA"/>
        </w:rPr>
        <w:t xml:space="preserve"> </w:t>
      </w:r>
      <w:r>
        <w:rPr>
          <w:lang w:val="uk-UA"/>
        </w:rPr>
        <w:t>5</w:t>
      </w:r>
      <w:r w:rsidRPr="00D12B48">
        <w:rPr>
          <w:lang w:val="uk-UA"/>
        </w:rPr>
        <w:t>.</w:t>
      </w:r>
      <w:r>
        <w:rPr>
          <w:lang w:val="uk-UA"/>
        </w:rPr>
        <w:t xml:space="preserve">3 </w:t>
      </w:r>
      <w:r>
        <w:rPr>
          <w:szCs w:val="28"/>
        </w:rPr>
        <w:t>–</w:t>
      </w:r>
      <w:r>
        <w:rPr>
          <w:lang w:val="uk-UA"/>
        </w:rPr>
        <w:t xml:space="preserve"> </w:t>
      </w:r>
      <w:r w:rsidR="00824F1E" w:rsidRPr="00824F1E">
        <w:rPr>
          <w:lang w:val="uk-UA"/>
        </w:rPr>
        <w:t>Дискретно-подійне моделювання</w:t>
      </w:r>
    </w:p>
    <w:p w14:paraId="08CD05DD" w14:textId="77777777" w:rsidR="00A45983" w:rsidRDefault="00A45983" w:rsidP="00A45983">
      <w:pPr>
        <w:pStyle w:val="a5"/>
        <w:spacing w:line="240" w:lineRule="auto"/>
        <w:jc w:val="center"/>
        <w:rPr>
          <w:lang w:val="uk-UA"/>
        </w:rPr>
      </w:pPr>
    </w:p>
    <w:p w14:paraId="016D4A73" w14:textId="77777777" w:rsidR="00824F1E" w:rsidRPr="007C3261" w:rsidRDefault="00824F1E" w:rsidP="003F0620">
      <w:pPr>
        <w:pStyle w:val="a5"/>
        <w:spacing w:line="240" w:lineRule="auto"/>
        <w:rPr>
          <w:lang w:val="uk-UA"/>
        </w:rPr>
      </w:pPr>
      <w:r w:rsidRPr="00824F1E">
        <w:rPr>
          <w:lang w:val="uk-UA"/>
        </w:rPr>
        <w:t>Фактично це спосіб завдання систем масового обслуговування (СМО) будь-якої складності.</w:t>
      </w:r>
      <w:r>
        <w:rPr>
          <w:lang w:val="uk-UA"/>
        </w:rPr>
        <w:t xml:space="preserve"> </w:t>
      </w:r>
      <w:r w:rsidRPr="00824F1E">
        <w:rPr>
          <w:lang w:val="uk-UA"/>
        </w:rPr>
        <w:t>Описуються дискретно-поді</w:t>
      </w:r>
      <w:r>
        <w:rPr>
          <w:lang w:val="uk-UA"/>
        </w:rPr>
        <w:t>йні</w:t>
      </w:r>
      <w:r w:rsidRPr="00824F1E">
        <w:rPr>
          <w:lang w:val="uk-UA"/>
        </w:rPr>
        <w:t xml:space="preserve"> моделі у вигляді блоків, що обробляють заявки відповідно до заданих параметрів, і з'єднань між ними, що визначають послідовність операцій.</w:t>
      </w:r>
    </w:p>
    <w:p w14:paraId="58CDD346" w14:textId="77777777" w:rsidR="007C3261" w:rsidRPr="00824F1E" w:rsidRDefault="00824F1E" w:rsidP="003F0620">
      <w:pPr>
        <w:pStyle w:val="a5"/>
        <w:spacing w:line="240" w:lineRule="auto"/>
        <w:rPr>
          <w:iCs/>
          <w:lang w:val="uk-UA"/>
        </w:rPr>
      </w:pPr>
      <w:r>
        <w:rPr>
          <w:iCs/>
          <w:lang w:val="uk-UA"/>
        </w:rPr>
        <w:t xml:space="preserve">3. </w:t>
      </w:r>
      <w:r w:rsidRPr="00824F1E">
        <w:rPr>
          <w:iCs/>
          <w:lang w:val="uk-UA"/>
        </w:rPr>
        <w:t xml:space="preserve">Агентне моделювання. </w:t>
      </w:r>
      <w:r>
        <w:rPr>
          <w:iCs/>
          <w:lang w:val="uk-UA"/>
        </w:rPr>
        <w:t>М</w:t>
      </w:r>
      <w:r w:rsidRPr="00824F1E">
        <w:rPr>
          <w:iCs/>
          <w:lang w:val="uk-UA"/>
        </w:rPr>
        <w:t xml:space="preserve">етод опису системи як безлічі незалежних об'єктів, кожен з яких може слідувати власними правилами, взаємодіяти один з одним і з навколишнім їх середовищем. Для завдання агентних моделей можуть використовуватися різні конструкції, в тому числі і програмний код, але </w:t>
      </w:r>
      <w:r w:rsidRPr="00824F1E">
        <w:rPr>
          <w:iCs/>
          <w:lang w:val="uk-UA"/>
        </w:rPr>
        <w:lastRenderedPageBreak/>
        <w:t>найбільш зручним способом завдання поведінки агента є кінцеві автомати (statecharts).</w:t>
      </w:r>
    </w:p>
    <w:p w14:paraId="6B2F18CB" w14:textId="341F5D5C" w:rsidR="007C3261" w:rsidRPr="00824F1E" w:rsidRDefault="00824F1E" w:rsidP="003F0620">
      <w:pPr>
        <w:pStyle w:val="a5"/>
        <w:spacing w:line="240" w:lineRule="auto"/>
        <w:ind w:hanging="57"/>
        <w:jc w:val="center"/>
        <w:rPr>
          <w:iCs/>
          <w:lang w:val="uk-UA"/>
        </w:rPr>
      </w:pPr>
      <w:r>
        <w:fldChar w:fldCharType="begin"/>
      </w:r>
      <w:r>
        <w:instrText xml:space="preserve"> INCLUDEPICTURE "https://news.itmo.ru/images/news/big/828302.jpg" \* MERGEFORMATINET </w:instrText>
      </w:r>
      <w:r>
        <w:fldChar w:fldCharType="separate"/>
      </w:r>
      <w:r w:rsidR="00B22D2B">
        <w:fldChar w:fldCharType="begin"/>
      </w:r>
      <w:r w:rsidR="00B22D2B">
        <w:instrText xml:space="preserve"> INCLUDEPICTURE  "https://news.itmo.ru/images/news/big/828302.jpg" \* MERGEFORMATINET </w:instrText>
      </w:r>
      <w:r w:rsidR="00B22D2B">
        <w:fldChar w:fldCharType="separate"/>
      </w:r>
      <w:r w:rsidR="00842CE2">
        <w:fldChar w:fldCharType="begin"/>
      </w:r>
      <w:r w:rsidR="00842CE2">
        <w:instrText xml:space="preserve"> INCLUDEPICTURE  "https://news.itmo.ru/images/news/big/828302.jpg" \* MERGEFORMATINET </w:instrText>
      </w:r>
      <w:r w:rsidR="00842CE2">
        <w:fldChar w:fldCharType="separate"/>
      </w:r>
      <w:r w:rsidR="00840A6A">
        <w:fldChar w:fldCharType="begin"/>
      </w:r>
      <w:r w:rsidR="00840A6A">
        <w:instrText xml:space="preserve"> INCLUDEPICTURE  "https://news.itmo.ru/images/news/big/828302.jpg" \* MERGEFORMATINET </w:instrText>
      </w:r>
      <w:r w:rsidR="00840A6A">
        <w:fldChar w:fldCharType="separate"/>
      </w:r>
      <w:r w:rsidR="0038042D">
        <w:fldChar w:fldCharType="begin"/>
      </w:r>
      <w:r w:rsidR="0038042D">
        <w:instrText xml:space="preserve"> INCLUDEPICTURE  "https://news.itmo.ru/images/news/big/828302.jpg" \* MERGEFORMATINET </w:instrText>
      </w:r>
      <w:r w:rsidR="0038042D">
        <w:fldChar w:fldCharType="separate"/>
      </w:r>
      <w:r w:rsidR="004D53A6">
        <w:fldChar w:fldCharType="begin"/>
      </w:r>
      <w:r w:rsidR="004D53A6">
        <w:instrText xml:space="preserve"> INCLUDEPICTURE  "https://news.itmo.ru/images/news/big/828302.jpg" \* MERGEFORMATINET </w:instrText>
      </w:r>
      <w:r w:rsidR="004D53A6">
        <w:fldChar w:fldCharType="separate"/>
      </w:r>
      <w:r w:rsidR="00290F54">
        <w:fldChar w:fldCharType="begin"/>
      </w:r>
      <w:r w:rsidR="00290F54">
        <w:instrText xml:space="preserve"> </w:instrText>
      </w:r>
      <w:r w:rsidR="00290F54">
        <w:instrText>INCLUDEPICTURE  "https://news.itmo.ru/images/news/big/828302.jpg" \* MERGEFORMATINET</w:instrText>
      </w:r>
      <w:r w:rsidR="00290F54">
        <w:instrText xml:space="preserve"> </w:instrText>
      </w:r>
      <w:r w:rsidR="00290F54">
        <w:fldChar w:fldCharType="separate"/>
      </w:r>
      <w:r w:rsidR="00F1452E">
        <w:pict w14:anchorId="39C0AC88">
          <v:shape id="_x0000_i1241" type="#_x0000_t75" alt="Большие данные – инструмент в борьбе за снижение уровня наркомании и  количества ВИЧ-инфицированных" style="width:306.8pt;height:151.5pt">
            <v:imagedata r:id="rId444" r:href="rId445"/>
          </v:shape>
        </w:pict>
      </w:r>
      <w:r w:rsidR="00290F54">
        <w:fldChar w:fldCharType="end"/>
      </w:r>
      <w:r w:rsidR="004D53A6">
        <w:fldChar w:fldCharType="end"/>
      </w:r>
      <w:r w:rsidR="0038042D">
        <w:fldChar w:fldCharType="end"/>
      </w:r>
      <w:r w:rsidR="00840A6A">
        <w:fldChar w:fldCharType="end"/>
      </w:r>
      <w:r w:rsidR="00842CE2">
        <w:fldChar w:fldCharType="end"/>
      </w:r>
      <w:r w:rsidR="00B22D2B">
        <w:fldChar w:fldCharType="end"/>
      </w:r>
      <w:r>
        <w:fldChar w:fldCharType="end"/>
      </w:r>
    </w:p>
    <w:p w14:paraId="08D70C6D" w14:textId="377542B9" w:rsidR="007C3261" w:rsidRDefault="00A45983" w:rsidP="00A45983">
      <w:pPr>
        <w:pStyle w:val="a5"/>
        <w:spacing w:line="240" w:lineRule="auto"/>
        <w:ind w:hanging="57"/>
        <w:jc w:val="center"/>
        <w:rPr>
          <w:iCs/>
          <w:lang w:val="uk-UA"/>
        </w:rPr>
      </w:pPr>
      <w:r>
        <w:rPr>
          <w:lang w:val="uk-UA"/>
        </w:rPr>
        <w:t>Рисунок</w:t>
      </w:r>
      <w:r w:rsidRPr="00D12B48">
        <w:rPr>
          <w:lang w:val="uk-UA"/>
        </w:rPr>
        <w:t xml:space="preserve"> </w:t>
      </w:r>
      <w:r>
        <w:rPr>
          <w:lang w:val="uk-UA"/>
        </w:rPr>
        <w:t>5</w:t>
      </w:r>
      <w:r w:rsidRPr="00D12B48">
        <w:rPr>
          <w:lang w:val="uk-UA"/>
        </w:rPr>
        <w:t>.</w:t>
      </w:r>
      <w:r>
        <w:rPr>
          <w:lang w:val="en-US"/>
        </w:rPr>
        <w:t>4</w:t>
      </w:r>
      <w:r>
        <w:rPr>
          <w:lang w:val="uk-UA"/>
        </w:rPr>
        <w:t xml:space="preserve"> </w:t>
      </w:r>
      <w:r>
        <w:rPr>
          <w:szCs w:val="28"/>
        </w:rPr>
        <w:t>–</w:t>
      </w:r>
      <w:r>
        <w:rPr>
          <w:lang w:val="uk-UA"/>
        </w:rPr>
        <w:t xml:space="preserve"> </w:t>
      </w:r>
      <w:r w:rsidR="00824F1E" w:rsidRPr="00824F1E">
        <w:rPr>
          <w:iCs/>
          <w:lang w:val="uk-UA"/>
        </w:rPr>
        <w:t>Агентне моделювання</w:t>
      </w:r>
    </w:p>
    <w:p w14:paraId="288D85A1" w14:textId="77777777" w:rsidR="00A45983" w:rsidRPr="00824F1E" w:rsidRDefault="00A45983" w:rsidP="00A45983">
      <w:pPr>
        <w:pStyle w:val="a5"/>
        <w:spacing w:line="240" w:lineRule="auto"/>
        <w:ind w:hanging="57"/>
        <w:jc w:val="center"/>
        <w:rPr>
          <w:iCs/>
          <w:lang w:val="uk-UA"/>
        </w:rPr>
      </w:pPr>
    </w:p>
    <w:p w14:paraId="3D045BA2" w14:textId="77777777" w:rsidR="00453280" w:rsidRPr="00453280" w:rsidRDefault="00453280" w:rsidP="003F0620">
      <w:pPr>
        <w:pStyle w:val="a5"/>
        <w:spacing w:line="240" w:lineRule="auto"/>
        <w:rPr>
          <w:iCs/>
          <w:lang w:val="uk-UA"/>
        </w:rPr>
      </w:pPr>
      <w:r w:rsidRPr="00453280">
        <w:rPr>
          <w:iCs/>
          <w:lang w:val="uk-UA"/>
        </w:rPr>
        <w:t>Дані три підходи використовуються в різних ситуаціях. Наприклад, системна динаміка має справу з глобальними залежностями і використовується на високому рівні абстракції. Дискретно-поді</w:t>
      </w:r>
      <w:r>
        <w:rPr>
          <w:iCs/>
          <w:lang w:val="uk-UA"/>
        </w:rPr>
        <w:t>йні</w:t>
      </w:r>
      <w:r w:rsidRPr="00453280">
        <w:rPr>
          <w:iCs/>
          <w:lang w:val="uk-UA"/>
        </w:rPr>
        <w:t xml:space="preserve"> моделі в основному відносяться до середнього рівня абстракції, коли фізичні розміри об'єктів, швидкості, відстані НЕ важливі і основний параметр для таких моделей - час (скільки часу заявка обробляється, скільки часу потрібно щоб потрапити з однієї точки в іншу).</w:t>
      </w:r>
    </w:p>
    <w:p w14:paraId="6B3C2BDE" w14:textId="584C43D5" w:rsidR="007C3261" w:rsidRDefault="00453280" w:rsidP="003F0620">
      <w:pPr>
        <w:pStyle w:val="a5"/>
        <w:spacing w:line="240" w:lineRule="auto"/>
        <w:rPr>
          <w:iCs/>
          <w:lang w:val="uk-UA"/>
        </w:rPr>
      </w:pPr>
      <w:r w:rsidRPr="00453280">
        <w:rPr>
          <w:iCs/>
          <w:lang w:val="uk-UA"/>
        </w:rPr>
        <w:t xml:space="preserve">Агентні моделі мають більш широкий спектр застосування і використовуються від фізичного рівня абстракції до стратегічного, але помилково думати, що вони є заміною дискретно-подієвим і системно-динамічним моделям. При моделюванні треба використовувати той підхід, </w:t>
      </w:r>
      <w:r>
        <w:rPr>
          <w:iCs/>
          <w:lang w:val="uk-UA"/>
        </w:rPr>
        <w:t>я</w:t>
      </w:r>
      <w:r w:rsidRPr="00453280">
        <w:rPr>
          <w:iCs/>
          <w:lang w:val="uk-UA"/>
        </w:rPr>
        <w:t>кий дозволяє простіше і швидше створити модель.</w:t>
      </w:r>
    </w:p>
    <w:p w14:paraId="00D33420" w14:textId="77777777" w:rsidR="00A45983" w:rsidRPr="00824F1E" w:rsidRDefault="00A45983" w:rsidP="003F0620">
      <w:pPr>
        <w:pStyle w:val="a5"/>
        <w:spacing w:line="240" w:lineRule="auto"/>
        <w:rPr>
          <w:iCs/>
          <w:lang w:val="uk-UA"/>
        </w:rPr>
      </w:pPr>
    </w:p>
    <w:p w14:paraId="7E6BD191" w14:textId="77777777" w:rsidR="007C3261" w:rsidRPr="00453280" w:rsidRDefault="00453280" w:rsidP="003F0620">
      <w:pPr>
        <w:pStyle w:val="a5"/>
        <w:spacing w:line="240" w:lineRule="auto"/>
        <w:rPr>
          <w:b/>
          <w:iCs/>
          <w:lang w:val="uk-UA"/>
        </w:rPr>
      </w:pPr>
      <w:r w:rsidRPr="00453280">
        <w:rPr>
          <w:b/>
          <w:iCs/>
          <w:lang w:val="uk-UA"/>
        </w:rPr>
        <w:t>5.2. Вибір методу при дослідженні соціально-економічної системи</w:t>
      </w:r>
    </w:p>
    <w:p w14:paraId="09539380" w14:textId="77777777" w:rsidR="00453280" w:rsidRPr="00453280" w:rsidRDefault="00453280" w:rsidP="003F0620">
      <w:pPr>
        <w:pStyle w:val="a5"/>
        <w:spacing w:line="240" w:lineRule="auto"/>
        <w:rPr>
          <w:iCs/>
          <w:lang w:val="uk-UA"/>
        </w:rPr>
      </w:pPr>
      <w:r w:rsidRPr="00453280">
        <w:rPr>
          <w:iCs/>
          <w:lang w:val="uk-UA"/>
        </w:rPr>
        <w:t>Вибір методу (підходу) моделювання залежить від розв'язуваної задачі і цілей, які необхідно досягти. Але не всі завдання можна вирішити з використанням тільки одного підходу, часто необхідно комбінувати підходи в межах однієї моделі, щоб досягти бажаного результату.</w:t>
      </w:r>
    </w:p>
    <w:p w14:paraId="664E57A9" w14:textId="77777777" w:rsidR="00453280" w:rsidRDefault="00453280" w:rsidP="003F0620">
      <w:pPr>
        <w:pStyle w:val="a5"/>
        <w:spacing w:line="240" w:lineRule="auto"/>
        <w:rPr>
          <w:iCs/>
          <w:lang w:val="uk-UA"/>
        </w:rPr>
      </w:pPr>
      <w:r>
        <w:rPr>
          <w:iCs/>
          <w:lang w:val="uk-UA"/>
        </w:rPr>
        <w:t>Багатопідходним</w:t>
      </w:r>
      <w:r w:rsidRPr="00453280">
        <w:rPr>
          <w:iCs/>
          <w:lang w:val="uk-UA"/>
        </w:rPr>
        <w:t xml:space="preserve"> моделюванням називається метод опису системи, при якому використовується більш одного з описаних вище підходів. Наприклад, якщо завдання полягає в моделюванні виробництва, то буде досить одного дискретно-поді</w:t>
      </w:r>
      <w:r>
        <w:rPr>
          <w:iCs/>
          <w:lang w:val="uk-UA"/>
        </w:rPr>
        <w:t>йного</w:t>
      </w:r>
      <w:r w:rsidRPr="00453280">
        <w:rPr>
          <w:iCs/>
          <w:lang w:val="uk-UA"/>
        </w:rPr>
        <w:t xml:space="preserve"> підходу. Але якщо виробництво залежить від попиту, то необхідно моделювати ринок, де дискретно-поді</w:t>
      </w:r>
      <w:r>
        <w:rPr>
          <w:iCs/>
          <w:lang w:val="uk-UA"/>
        </w:rPr>
        <w:t>йний</w:t>
      </w:r>
      <w:r w:rsidRPr="00453280">
        <w:rPr>
          <w:iCs/>
          <w:lang w:val="uk-UA"/>
        </w:rPr>
        <w:t xml:space="preserve"> метод не працює, і потрібно використовувати системну динаміку або </w:t>
      </w:r>
      <w:r>
        <w:rPr>
          <w:iCs/>
          <w:lang w:val="uk-UA"/>
        </w:rPr>
        <w:t>а</w:t>
      </w:r>
      <w:r w:rsidRPr="00453280">
        <w:rPr>
          <w:iCs/>
          <w:lang w:val="uk-UA"/>
        </w:rPr>
        <w:t>гентне моделювання</w:t>
      </w:r>
      <w:r>
        <w:rPr>
          <w:iCs/>
          <w:lang w:val="uk-UA"/>
        </w:rPr>
        <w:t>.</w:t>
      </w:r>
    </w:p>
    <w:p w14:paraId="6685D724" w14:textId="77777777" w:rsidR="00453280" w:rsidRDefault="00453280" w:rsidP="003F0620">
      <w:pPr>
        <w:pStyle w:val="a5"/>
        <w:spacing w:line="240" w:lineRule="auto"/>
        <w:rPr>
          <w:iCs/>
          <w:lang w:val="uk-UA"/>
        </w:rPr>
      </w:pPr>
      <w:r w:rsidRPr="00453280">
        <w:rPr>
          <w:iCs/>
          <w:lang w:val="uk-UA"/>
        </w:rPr>
        <w:t xml:space="preserve">Фактично </w:t>
      </w:r>
      <w:r>
        <w:rPr>
          <w:iCs/>
          <w:lang w:val="uk-UA"/>
        </w:rPr>
        <w:t>б</w:t>
      </w:r>
      <w:r w:rsidRPr="00453280">
        <w:rPr>
          <w:iCs/>
          <w:lang w:val="uk-UA"/>
        </w:rPr>
        <w:t>агатопідходн</w:t>
      </w:r>
      <w:r>
        <w:rPr>
          <w:iCs/>
          <w:lang w:val="uk-UA"/>
        </w:rPr>
        <w:t>е</w:t>
      </w:r>
      <w:r w:rsidRPr="00453280">
        <w:rPr>
          <w:iCs/>
          <w:lang w:val="uk-UA"/>
        </w:rPr>
        <w:t xml:space="preserve"> моделювання знімає рамки, що накладаються тим чи іншим методом. Отримуючи можливість вибирати підходи і комбінувати їх, користувач значно розширює арсенал засобів моделювання.</w:t>
      </w:r>
    </w:p>
    <w:p w14:paraId="379B7DBC" w14:textId="77777777" w:rsidR="00453280" w:rsidRDefault="00453280" w:rsidP="003F0620">
      <w:pPr>
        <w:pStyle w:val="a5"/>
        <w:spacing w:line="240" w:lineRule="auto"/>
        <w:rPr>
          <w:iCs/>
          <w:lang w:val="uk-UA"/>
        </w:rPr>
      </w:pPr>
      <w:r w:rsidRPr="00453280">
        <w:rPr>
          <w:iCs/>
          <w:lang w:val="uk-UA"/>
        </w:rPr>
        <w:t>Саме тому AnyLogic, як єдиний інструмент, який підтримує багатопідходне моделювання, займає унікальну позицію на ринку продуктів імітації бізнес-процесів в соціально-економічних системах.</w:t>
      </w:r>
    </w:p>
    <w:p w14:paraId="63336039" w14:textId="77777777" w:rsidR="005B4C2E" w:rsidRPr="005B4C2E" w:rsidRDefault="005B4C2E" w:rsidP="003F0620">
      <w:pPr>
        <w:pStyle w:val="a5"/>
        <w:spacing w:line="240" w:lineRule="auto"/>
        <w:rPr>
          <w:iCs/>
          <w:lang w:val="uk-UA"/>
        </w:rPr>
      </w:pPr>
      <w:r w:rsidRPr="005B4C2E">
        <w:rPr>
          <w:iCs/>
          <w:lang w:val="uk-UA"/>
        </w:rPr>
        <w:t>Необхідність в багатопідходн</w:t>
      </w:r>
      <w:r>
        <w:rPr>
          <w:iCs/>
          <w:lang w:val="uk-UA"/>
        </w:rPr>
        <w:t>ому</w:t>
      </w:r>
      <w:r w:rsidRPr="005B4C2E">
        <w:rPr>
          <w:iCs/>
          <w:lang w:val="uk-UA"/>
        </w:rPr>
        <w:t xml:space="preserve"> моделюванні виникає в наступних випадках:</w:t>
      </w:r>
    </w:p>
    <w:p w14:paraId="44FF5D1F" w14:textId="77777777" w:rsidR="005B4C2E" w:rsidRPr="005B4C2E" w:rsidRDefault="005B4C2E" w:rsidP="003F0620">
      <w:pPr>
        <w:pStyle w:val="a5"/>
        <w:spacing w:line="240" w:lineRule="auto"/>
        <w:rPr>
          <w:iCs/>
          <w:lang w:val="uk-UA"/>
        </w:rPr>
      </w:pPr>
      <w:r w:rsidRPr="005B4C2E">
        <w:rPr>
          <w:iCs/>
          <w:lang w:val="uk-UA"/>
        </w:rPr>
        <w:lastRenderedPageBreak/>
        <w:t>1. Модельована система складається з різних по суті об'єктів, моделювання яких вимагає використання різних підходів.</w:t>
      </w:r>
    </w:p>
    <w:p w14:paraId="13A4561E" w14:textId="77777777" w:rsidR="005B4C2E" w:rsidRPr="005B4C2E" w:rsidRDefault="005B4C2E" w:rsidP="003F0620">
      <w:pPr>
        <w:pStyle w:val="a5"/>
        <w:spacing w:line="240" w:lineRule="auto"/>
        <w:rPr>
          <w:iCs/>
          <w:lang w:val="uk-UA"/>
        </w:rPr>
      </w:pPr>
      <w:r w:rsidRPr="005B4C2E">
        <w:rPr>
          <w:iCs/>
          <w:lang w:val="uk-UA"/>
        </w:rPr>
        <w:t>2. В межах однієї моделі необхідно варіювати рівень абстракції.</w:t>
      </w:r>
    </w:p>
    <w:p w14:paraId="228866EF" w14:textId="77777777" w:rsidR="00453280" w:rsidRDefault="005B4C2E" w:rsidP="003F0620">
      <w:pPr>
        <w:pStyle w:val="a5"/>
        <w:spacing w:line="240" w:lineRule="auto"/>
        <w:rPr>
          <w:iCs/>
          <w:lang w:val="uk-UA"/>
        </w:rPr>
      </w:pPr>
      <w:r w:rsidRPr="005B4C2E">
        <w:rPr>
          <w:iCs/>
          <w:lang w:val="uk-UA"/>
        </w:rPr>
        <w:t>3. Різні частини моделі простіше описувати, використовуючи різні підходи.</w:t>
      </w:r>
    </w:p>
    <w:p w14:paraId="65E1B4D7" w14:textId="77777777" w:rsidR="00DF6289" w:rsidRDefault="00DF6289" w:rsidP="003F0620">
      <w:pPr>
        <w:pStyle w:val="a5"/>
        <w:spacing w:line="240" w:lineRule="auto"/>
        <w:rPr>
          <w:iCs/>
          <w:lang w:val="uk-UA"/>
        </w:rPr>
      </w:pPr>
    </w:p>
    <w:p w14:paraId="1EE38A07" w14:textId="77777777" w:rsidR="00DF6289" w:rsidRPr="00DF6289" w:rsidRDefault="00DF6289" w:rsidP="003F0620">
      <w:pPr>
        <w:pStyle w:val="a5"/>
        <w:spacing w:line="240" w:lineRule="auto"/>
        <w:rPr>
          <w:b/>
          <w:iCs/>
          <w:lang w:val="uk-UA"/>
        </w:rPr>
      </w:pPr>
      <w:r w:rsidRPr="00DF6289">
        <w:rPr>
          <w:b/>
          <w:iCs/>
          <w:lang w:val="uk-UA"/>
        </w:rPr>
        <w:t>5.3. Інструмент AnyLogic.</w:t>
      </w:r>
    </w:p>
    <w:p w14:paraId="1A32F3EE" w14:textId="77777777" w:rsidR="00075AA2" w:rsidRDefault="00DF6289" w:rsidP="003F0620">
      <w:pPr>
        <w:pStyle w:val="a5"/>
        <w:spacing w:line="240" w:lineRule="auto"/>
        <w:rPr>
          <w:iCs/>
          <w:lang w:val="uk-UA"/>
        </w:rPr>
      </w:pPr>
      <w:r w:rsidRPr="00DF6289">
        <w:rPr>
          <w:iCs/>
          <w:lang w:val="uk-UA"/>
        </w:rPr>
        <w:t xml:space="preserve">AnyLogic дозволяє відображати динаміку економічних і соціальних систем на різних рівнях абстракції. AnyLogic включає набір примітивів і бібліотечних об'єктів для моделювання виробництва і логістики, бізнес-процесів і персоналу, фінансів, споживчого ринку, а також навколишньої інфраструктури в їх природній взаємодії. </w:t>
      </w:r>
    </w:p>
    <w:p w14:paraId="2FC4AC95" w14:textId="02596E13" w:rsidR="00DF6289" w:rsidRDefault="00DF6289" w:rsidP="003F0620">
      <w:pPr>
        <w:pStyle w:val="a5"/>
        <w:spacing w:line="240" w:lineRule="auto"/>
        <w:rPr>
          <w:iCs/>
          <w:lang w:val="uk-UA"/>
        </w:rPr>
      </w:pPr>
      <w:r w:rsidRPr="00DF6289">
        <w:rPr>
          <w:iCs/>
          <w:lang w:val="uk-UA"/>
        </w:rPr>
        <w:t xml:space="preserve">Порівняльна характеристика наведених вище програмних середовищ моделювання СМО наведена у табл. </w:t>
      </w:r>
      <w:r w:rsidR="00075AA2">
        <w:rPr>
          <w:iCs/>
          <w:lang w:val="uk-UA"/>
        </w:rPr>
        <w:t>5.</w:t>
      </w:r>
      <w:r w:rsidRPr="00DF6289">
        <w:rPr>
          <w:iCs/>
          <w:lang w:val="uk-UA"/>
        </w:rPr>
        <w:t>1.</w:t>
      </w:r>
    </w:p>
    <w:p w14:paraId="3BE0798A" w14:textId="77777777" w:rsidR="00A45983" w:rsidRPr="00DF6289" w:rsidRDefault="00A45983" w:rsidP="003F0620">
      <w:pPr>
        <w:pStyle w:val="a5"/>
        <w:spacing w:line="240" w:lineRule="auto"/>
        <w:rPr>
          <w:iCs/>
          <w:lang w:val="uk-UA"/>
        </w:rPr>
      </w:pPr>
    </w:p>
    <w:p w14:paraId="341D6E29" w14:textId="24A25311" w:rsidR="00DF6289" w:rsidRPr="00DF6289" w:rsidRDefault="00A45983" w:rsidP="00A45983">
      <w:pPr>
        <w:pStyle w:val="a5"/>
        <w:spacing w:line="240" w:lineRule="auto"/>
        <w:rPr>
          <w:iCs/>
          <w:lang w:val="uk-UA"/>
        </w:rPr>
      </w:pPr>
      <w:r w:rsidRPr="00B12D10">
        <w:rPr>
          <w:szCs w:val="28"/>
        </w:rPr>
        <w:t xml:space="preserve">Таблиця </w:t>
      </w:r>
      <w:r>
        <w:rPr>
          <w:szCs w:val="28"/>
          <w:lang w:val="en-US"/>
        </w:rPr>
        <w:t>5</w:t>
      </w:r>
      <w:r w:rsidRPr="00B12D10">
        <w:rPr>
          <w:szCs w:val="28"/>
        </w:rPr>
        <w:t>.</w:t>
      </w:r>
      <w:r>
        <w:rPr>
          <w:szCs w:val="28"/>
          <w:lang w:val="en-US"/>
        </w:rPr>
        <w:t>1</w:t>
      </w:r>
      <w:r w:rsidRPr="00B12D10">
        <w:rPr>
          <w:szCs w:val="28"/>
        </w:rPr>
        <w:t xml:space="preserve"> –</w:t>
      </w:r>
      <w:r>
        <w:rPr>
          <w:szCs w:val="28"/>
          <w:lang w:val="en-US"/>
        </w:rPr>
        <w:t xml:space="preserve"> </w:t>
      </w:r>
      <w:r w:rsidR="00DF6289" w:rsidRPr="00DF6289">
        <w:rPr>
          <w:iCs/>
          <w:lang w:val="uk-UA"/>
        </w:rPr>
        <w:t>Порівняльна характеристика наведених вище програмних середовищ моделювання СМО</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1707"/>
        <w:gridCol w:w="1953"/>
        <w:gridCol w:w="1861"/>
        <w:gridCol w:w="1837"/>
      </w:tblGrid>
      <w:tr w:rsidR="00075AA2" w:rsidRPr="00A45983" w14:paraId="00548EBF" w14:textId="77777777" w:rsidTr="00A45983">
        <w:trPr>
          <w:jc w:val="center"/>
        </w:trPr>
        <w:tc>
          <w:tcPr>
            <w:tcW w:w="1086" w:type="pct"/>
            <w:shd w:val="clear" w:color="auto" w:fill="auto"/>
          </w:tcPr>
          <w:p w14:paraId="6817E8F8" w14:textId="77777777" w:rsidR="00075AA2" w:rsidRPr="00A45983" w:rsidRDefault="00075AA2" w:rsidP="00A45983">
            <w:pPr>
              <w:pStyle w:val="a5"/>
              <w:spacing w:line="240" w:lineRule="auto"/>
              <w:ind w:firstLine="50"/>
              <w:jc w:val="center"/>
              <w:rPr>
                <w:b/>
                <w:iCs/>
                <w:sz w:val="22"/>
                <w:szCs w:val="22"/>
                <w:lang w:val="uk-UA"/>
              </w:rPr>
            </w:pPr>
            <w:r w:rsidRPr="00A45983">
              <w:rPr>
                <w:b/>
                <w:iCs/>
                <w:sz w:val="22"/>
                <w:szCs w:val="22"/>
                <w:lang w:val="uk-UA"/>
              </w:rPr>
              <w:t>Критерій</w:t>
            </w:r>
          </w:p>
        </w:tc>
        <w:tc>
          <w:tcPr>
            <w:tcW w:w="908" w:type="pct"/>
            <w:shd w:val="clear" w:color="auto" w:fill="auto"/>
          </w:tcPr>
          <w:p w14:paraId="78515645" w14:textId="77777777" w:rsidR="00075AA2" w:rsidRPr="00A45983" w:rsidRDefault="00075AA2" w:rsidP="00A45983">
            <w:pPr>
              <w:pStyle w:val="a5"/>
              <w:spacing w:line="240" w:lineRule="auto"/>
              <w:ind w:firstLine="50"/>
              <w:jc w:val="center"/>
              <w:rPr>
                <w:b/>
                <w:iCs/>
                <w:sz w:val="22"/>
                <w:szCs w:val="22"/>
                <w:lang w:val="en-US"/>
              </w:rPr>
            </w:pPr>
            <w:r w:rsidRPr="00A45983">
              <w:rPr>
                <w:b/>
                <w:iCs/>
                <w:sz w:val="22"/>
                <w:szCs w:val="22"/>
                <w:lang w:val="en-US"/>
              </w:rPr>
              <w:t>GPSS</w:t>
            </w:r>
          </w:p>
        </w:tc>
        <w:tc>
          <w:tcPr>
            <w:tcW w:w="1039" w:type="pct"/>
            <w:shd w:val="clear" w:color="auto" w:fill="auto"/>
          </w:tcPr>
          <w:p w14:paraId="63678FA6" w14:textId="77777777" w:rsidR="00075AA2" w:rsidRPr="00A45983" w:rsidRDefault="00075AA2" w:rsidP="00A45983">
            <w:pPr>
              <w:pStyle w:val="a5"/>
              <w:spacing w:line="240" w:lineRule="auto"/>
              <w:ind w:firstLine="50"/>
              <w:jc w:val="center"/>
              <w:rPr>
                <w:b/>
                <w:iCs/>
                <w:sz w:val="22"/>
                <w:szCs w:val="22"/>
                <w:lang w:val="en-US"/>
              </w:rPr>
            </w:pPr>
            <w:r w:rsidRPr="00A45983">
              <w:rPr>
                <w:b/>
                <w:iCs/>
                <w:sz w:val="22"/>
                <w:szCs w:val="22"/>
                <w:lang w:val="en-US"/>
              </w:rPr>
              <w:t>Arena</w:t>
            </w:r>
          </w:p>
        </w:tc>
        <w:tc>
          <w:tcPr>
            <w:tcW w:w="990" w:type="pct"/>
            <w:shd w:val="clear" w:color="auto" w:fill="auto"/>
          </w:tcPr>
          <w:p w14:paraId="16FEB371" w14:textId="77777777" w:rsidR="00075AA2" w:rsidRPr="00A45983" w:rsidRDefault="00075AA2" w:rsidP="00A45983">
            <w:pPr>
              <w:pStyle w:val="a5"/>
              <w:spacing w:line="240" w:lineRule="auto"/>
              <w:ind w:firstLine="50"/>
              <w:jc w:val="center"/>
              <w:rPr>
                <w:b/>
                <w:iCs/>
                <w:sz w:val="22"/>
                <w:szCs w:val="22"/>
                <w:lang w:val="en-US"/>
              </w:rPr>
            </w:pPr>
            <w:r w:rsidRPr="00A45983">
              <w:rPr>
                <w:b/>
                <w:iCs/>
                <w:sz w:val="22"/>
                <w:szCs w:val="22"/>
                <w:lang w:val="en-US"/>
              </w:rPr>
              <w:t>AnyLogic</w:t>
            </w:r>
          </w:p>
        </w:tc>
        <w:tc>
          <w:tcPr>
            <w:tcW w:w="977" w:type="pct"/>
            <w:shd w:val="clear" w:color="auto" w:fill="auto"/>
          </w:tcPr>
          <w:p w14:paraId="4436AB40" w14:textId="77777777" w:rsidR="00075AA2" w:rsidRPr="00A45983" w:rsidRDefault="00075AA2" w:rsidP="00A45983">
            <w:pPr>
              <w:pStyle w:val="a5"/>
              <w:spacing w:line="240" w:lineRule="auto"/>
              <w:ind w:firstLine="50"/>
              <w:jc w:val="center"/>
              <w:rPr>
                <w:b/>
                <w:iCs/>
                <w:sz w:val="22"/>
                <w:szCs w:val="22"/>
                <w:lang w:val="en-US"/>
              </w:rPr>
            </w:pPr>
            <w:r w:rsidRPr="00A45983">
              <w:rPr>
                <w:b/>
                <w:iCs/>
                <w:sz w:val="22"/>
                <w:szCs w:val="22"/>
                <w:lang w:val="en-US"/>
              </w:rPr>
              <w:t>Extend</w:t>
            </w:r>
          </w:p>
        </w:tc>
      </w:tr>
      <w:tr w:rsidR="00075AA2" w:rsidRPr="00A45983" w14:paraId="73F5D0B6" w14:textId="77777777" w:rsidTr="00A45983">
        <w:trPr>
          <w:jc w:val="center"/>
        </w:trPr>
        <w:tc>
          <w:tcPr>
            <w:tcW w:w="1086" w:type="pct"/>
            <w:shd w:val="clear" w:color="auto" w:fill="auto"/>
          </w:tcPr>
          <w:p w14:paraId="46F4D65B"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Сфера застосування</w:t>
            </w:r>
          </w:p>
        </w:tc>
        <w:tc>
          <w:tcPr>
            <w:tcW w:w="908" w:type="pct"/>
            <w:shd w:val="clear" w:color="auto" w:fill="auto"/>
          </w:tcPr>
          <w:p w14:paraId="39D037E7"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Універсальна мова моделю</w:t>
            </w:r>
            <w:r w:rsidRPr="00A45983">
              <w:rPr>
                <w:iCs/>
                <w:sz w:val="22"/>
                <w:szCs w:val="22"/>
                <w:lang w:val="uk-UA"/>
              </w:rPr>
              <w:softHyphen/>
              <w:t>вання дис</w:t>
            </w:r>
            <w:r w:rsidRPr="00A45983">
              <w:rPr>
                <w:iCs/>
                <w:sz w:val="22"/>
                <w:szCs w:val="22"/>
                <w:lang w:val="uk-UA"/>
              </w:rPr>
              <w:softHyphen/>
              <w:t>крет</w:t>
            </w:r>
            <w:r w:rsidRPr="00A45983">
              <w:rPr>
                <w:iCs/>
                <w:sz w:val="22"/>
                <w:szCs w:val="22"/>
                <w:lang w:val="uk-UA"/>
              </w:rPr>
              <w:softHyphen/>
              <w:t>них сис</w:t>
            </w:r>
            <w:r w:rsidRPr="00A45983">
              <w:rPr>
                <w:iCs/>
                <w:sz w:val="22"/>
                <w:szCs w:val="22"/>
                <w:lang w:val="uk-UA"/>
              </w:rPr>
              <w:softHyphen/>
              <w:t>тем, в т.ч. СМО.</w:t>
            </w:r>
          </w:p>
        </w:tc>
        <w:tc>
          <w:tcPr>
            <w:tcW w:w="1039" w:type="pct"/>
            <w:shd w:val="clear" w:color="auto" w:fill="auto"/>
          </w:tcPr>
          <w:p w14:paraId="03FD6ECA"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Виробництво, лан</w:t>
            </w:r>
            <w:r w:rsidRPr="00A45983">
              <w:rPr>
                <w:iCs/>
                <w:sz w:val="22"/>
                <w:szCs w:val="22"/>
                <w:lang w:val="uk-UA"/>
              </w:rPr>
              <w:softHyphen/>
              <w:t>цюги поста</w:t>
            </w:r>
            <w:r w:rsidRPr="00A45983">
              <w:rPr>
                <w:iCs/>
                <w:sz w:val="22"/>
                <w:szCs w:val="22"/>
                <w:lang w:val="uk-UA"/>
              </w:rPr>
              <w:softHyphen/>
              <w:t>вок/ логістика, управ</w:t>
            </w:r>
            <w:r w:rsidRPr="00A45983">
              <w:rPr>
                <w:iCs/>
                <w:sz w:val="22"/>
                <w:szCs w:val="22"/>
                <w:lang w:val="uk-UA"/>
              </w:rPr>
              <w:softHyphen/>
              <w:t>ління біз</w:t>
            </w:r>
            <w:r w:rsidRPr="00A45983">
              <w:rPr>
                <w:iCs/>
                <w:sz w:val="22"/>
                <w:szCs w:val="22"/>
                <w:lang w:val="uk-UA"/>
              </w:rPr>
              <w:softHyphen/>
              <w:t>нес процесами, війсь</w:t>
            </w:r>
            <w:r w:rsidRPr="00A45983">
              <w:rPr>
                <w:iCs/>
                <w:sz w:val="22"/>
                <w:szCs w:val="22"/>
                <w:lang w:val="uk-UA"/>
              </w:rPr>
              <w:softHyphen/>
              <w:t>ково-промисло</w:t>
            </w:r>
            <w:r w:rsidRPr="00A45983">
              <w:rPr>
                <w:iCs/>
                <w:sz w:val="22"/>
                <w:szCs w:val="22"/>
                <w:lang w:val="uk-UA"/>
              </w:rPr>
              <w:softHyphen/>
              <w:t>вий комплекс, медицина.</w:t>
            </w:r>
          </w:p>
        </w:tc>
        <w:tc>
          <w:tcPr>
            <w:tcW w:w="990" w:type="pct"/>
            <w:shd w:val="clear" w:color="auto" w:fill="auto"/>
          </w:tcPr>
          <w:p w14:paraId="2C8FF501"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Менеджмент,</w:t>
            </w:r>
          </w:p>
          <w:p w14:paraId="29B6F4FE"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ви</w:t>
            </w:r>
            <w:r w:rsidRPr="00A45983">
              <w:rPr>
                <w:iCs/>
                <w:sz w:val="22"/>
                <w:szCs w:val="22"/>
                <w:lang w:val="uk-UA"/>
              </w:rPr>
              <w:softHyphen/>
            </w:r>
            <w:r w:rsidRPr="00A45983">
              <w:rPr>
                <w:iCs/>
                <w:sz w:val="22"/>
                <w:szCs w:val="22"/>
                <w:lang w:val="uk-UA"/>
              </w:rPr>
              <w:softHyphen/>
              <w:t>робництво, обслуговування,</w:t>
            </w:r>
          </w:p>
          <w:p w14:paraId="6AE16EA4"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логістика, лан</w:t>
            </w:r>
            <w:r w:rsidRPr="00A45983">
              <w:rPr>
                <w:iCs/>
                <w:sz w:val="22"/>
                <w:szCs w:val="22"/>
                <w:lang w:val="uk-UA"/>
              </w:rPr>
              <w:softHyphen/>
              <w:t>цюги поста</w:t>
            </w:r>
            <w:r w:rsidRPr="00A45983">
              <w:rPr>
                <w:iCs/>
                <w:sz w:val="22"/>
                <w:szCs w:val="22"/>
                <w:lang w:val="uk-UA"/>
              </w:rPr>
              <w:softHyphen/>
              <w:t>вок, меди</w:t>
            </w:r>
            <w:r w:rsidRPr="00A45983">
              <w:rPr>
                <w:iCs/>
                <w:sz w:val="22"/>
                <w:szCs w:val="22"/>
                <w:lang w:val="uk-UA"/>
              </w:rPr>
              <w:softHyphen/>
              <w:t>цина, транспорт, IT, уп</w:t>
            </w:r>
            <w:r w:rsidRPr="00A45983">
              <w:rPr>
                <w:iCs/>
                <w:sz w:val="22"/>
                <w:szCs w:val="22"/>
                <w:lang w:val="uk-UA"/>
              </w:rPr>
              <w:softHyphen/>
              <w:t>равління, те</w:t>
            </w:r>
            <w:r w:rsidRPr="00A45983">
              <w:rPr>
                <w:iCs/>
                <w:sz w:val="22"/>
                <w:szCs w:val="22"/>
                <w:lang w:val="uk-UA"/>
              </w:rPr>
              <w:softHyphen/>
              <w:t>ле</w:t>
            </w:r>
            <w:r w:rsidRPr="00A45983">
              <w:rPr>
                <w:iCs/>
                <w:sz w:val="22"/>
                <w:szCs w:val="22"/>
                <w:lang w:val="uk-UA"/>
              </w:rPr>
              <w:softHyphen/>
              <w:t>комунікації, наука.</w:t>
            </w:r>
          </w:p>
        </w:tc>
        <w:tc>
          <w:tcPr>
            <w:tcW w:w="977" w:type="pct"/>
            <w:shd w:val="clear" w:color="auto" w:fill="auto"/>
          </w:tcPr>
          <w:p w14:paraId="655E7686"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СМО, вклю</w:t>
            </w:r>
            <w:r w:rsidRPr="00A45983">
              <w:rPr>
                <w:iCs/>
                <w:sz w:val="22"/>
                <w:szCs w:val="22"/>
                <w:lang w:val="uk-UA"/>
              </w:rPr>
              <w:softHyphen/>
              <w:t>ча</w:t>
            </w:r>
            <w:r w:rsidRPr="00A45983">
              <w:rPr>
                <w:iCs/>
                <w:sz w:val="22"/>
                <w:szCs w:val="22"/>
                <w:lang w:val="uk-UA"/>
              </w:rPr>
              <w:softHyphen/>
              <w:t>ючи збутову ло</w:t>
            </w:r>
            <w:r w:rsidRPr="00A45983">
              <w:rPr>
                <w:iCs/>
                <w:sz w:val="22"/>
                <w:szCs w:val="22"/>
                <w:lang w:val="uk-UA"/>
              </w:rPr>
              <w:softHyphen/>
              <w:t>гістику, call-центри з ве</w:t>
            </w:r>
            <w:r w:rsidRPr="00A45983">
              <w:rPr>
                <w:iCs/>
                <w:sz w:val="22"/>
                <w:szCs w:val="22"/>
                <w:lang w:val="uk-UA"/>
              </w:rPr>
              <w:softHyphen/>
              <w:t>ли</w:t>
            </w:r>
            <w:r w:rsidRPr="00A45983">
              <w:rPr>
                <w:iCs/>
                <w:sz w:val="22"/>
                <w:szCs w:val="22"/>
                <w:lang w:val="uk-UA"/>
              </w:rPr>
              <w:softHyphen/>
              <w:t>ким наван</w:t>
            </w:r>
            <w:r w:rsidRPr="00A45983">
              <w:rPr>
                <w:iCs/>
                <w:sz w:val="22"/>
                <w:szCs w:val="22"/>
                <w:lang w:val="uk-UA"/>
              </w:rPr>
              <w:softHyphen/>
              <w:t>та</w:t>
            </w:r>
            <w:r w:rsidRPr="00A45983">
              <w:rPr>
                <w:iCs/>
                <w:sz w:val="22"/>
                <w:szCs w:val="22"/>
                <w:lang w:val="uk-UA"/>
              </w:rPr>
              <w:softHyphen/>
              <w:t>жен</w:t>
            </w:r>
            <w:r w:rsidRPr="00A45983">
              <w:rPr>
                <w:iCs/>
                <w:sz w:val="22"/>
                <w:szCs w:val="22"/>
                <w:lang w:val="uk-UA"/>
              </w:rPr>
              <w:softHyphen/>
              <w:t>ням, паку</w:t>
            </w:r>
            <w:r w:rsidRPr="00A45983">
              <w:rPr>
                <w:iCs/>
                <w:sz w:val="22"/>
                <w:szCs w:val="22"/>
                <w:lang w:val="uk-UA"/>
              </w:rPr>
              <w:softHyphen/>
              <w:t>вальні лінії.</w:t>
            </w:r>
          </w:p>
        </w:tc>
      </w:tr>
      <w:tr w:rsidR="00075AA2" w:rsidRPr="00A45983" w14:paraId="6BE4C89E" w14:textId="77777777" w:rsidTr="00A45983">
        <w:trPr>
          <w:jc w:val="center"/>
        </w:trPr>
        <w:tc>
          <w:tcPr>
            <w:tcW w:w="1086" w:type="pct"/>
            <w:shd w:val="clear" w:color="auto" w:fill="auto"/>
          </w:tcPr>
          <w:p w14:paraId="3854D4BF" w14:textId="77777777" w:rsidR="00075AA2" w:rsidRPr="00A45983" w:rsidRDefault="00075AA2" w:rsidP="00A45983">
            <w:pPr>
              <w:pStyle w:val="a5"/>
              <w:spacing w:line="240" w:lineRule="auto"/>
              <w:ind w:right="-192" w:firstLine="0"/>
              <w:rPr>
                <w:iCs/>
                <w:sz w:val="22"/>
                <w:szCs w:val="22"/>
                <w:lang w:val="uk-UA"/>
              </w:rPr>
            </w:pPr>
            <w:r w:rsidRPr="00A45983">
              <w:rPr>
                <w:iCs/>
                <w:sz w:val="22"/>
                <w:szCs w:val="22"/>
                <w:lang w:val="uk-UA"/>
              </w:rPr>
              <w:t>Візуальне середовище</w:t>
            </w:r>
          </w:p>
        </w:tc>
        <w:tc>
          <w:tcPr>
            <w:tcW w:w="908" w:type="pct"/>
            <w:shd w:val="clear" w:color="auto" w:fill="auto"/>
          </w:tcPr>
          <w:p w14:paraId="29727C54" w14:textId="77777777" w:rsidR="00075AA2" w:rsidRPr="00A45983" w:rsidRDefault="00075AA2" w:rsidP="00A45983">
            <w:pPr>
              <w:pStyle w:val="a5"/>
              <w:spacing w:line="240" w:lineRule="auto"/>
              <w:rPr>
                <w:iCs/>
                <w:sz w:val="22"/>
                <w:szCs w:val="22"/>
                <w:lang w:val="uk-UA"/>
              </w:rPr>
            </w:pPr>
            <w:r w:rsidRPr="00A45983">
              <w:rPr>
                <w:iCs/>
                <w:sz w:val="22"/>
                <w:szCs w:val="22"/>
                <w:lang w:val="uk-UA"/>
              </w:rPr>
              <w:sym w:font="Symbol" w:char="F02D"/>
            </w:r>
          </w:p>
        </w:tc>
        <w:tc>
          <w:tcPr>
            <w:tcW w:w="1039" w:type="pct"/>
            <w:shd w:val="clear" w:color="auto" w:fill="auto"/>
          </w:tcPr>
          <w:p w14:paraId="28186D4C" w14:textId="77777777" w:rsidR="00075AA2" w:rsidRPr="00A45983" w:rsidRDefault="00075AA2" w:rsidP="00A45983">
            <w:pPr>
              <w:pStyle w:val="a5"/>
              <w:spacing w:line="240" w:lineRule="auto"/>
              <w:rPr>
                <w:iCs/>
                <w:sz w:val="22"/>
                <w:szCs w:val="22"/>
                <w:lang w:val="uk-UA"/>
              </w:rPr>
            </w:pPr>
            <w:r w:rsidRPr="00A45983">
              <w:rPr>
                <w:iCs/>
                <w:sz w:val="22"/>
                <w:szCs w:val="22"/>
                <w:lang w:val="uk-UA"/>
              </w:rPr>
              <w:t>+</w:t>
            </w:r>
          </w:p>
        </w:tc>
        <w:tc>
          <w:tcPr>
            <w:tcW w:w="990" w:type="pct"/>
            <w:shd w:val="clear" w:color="auto" w:fill="auto"/>
          </w:tcPr>
          <w:p w14:paraId="4C25BAB9" w14:textId="77777777" w:rsidR="00075AA2" w:rsidRPr="00A45983" w:rsidRDefault="00075AA2" w:rsidP="00A45983">
            <w:pPr>
              <w:pStyle w:val="a5"/>
              <w:spacing w:line="240" w:lineRule="auto"/>
              <w:rPr>
                <w:iCs/>
                <w:sz w:val="22"/>
                <w:szCs w:val="22"/>
                <w:lang w:val="uk-UA"/>
              </w:rPr>
            </w:pPr>
            <w:r w:rsidRPr="00A45983">
              <w:rPr>
                <w:iCs/>
                <w:sz w:val="22"/>
                <w:szCs w:val="22"/>
                <w:lang w:val="uk-UA"/>
              </w:rPr>
              <w:t>+</w:t>
            </w:r>
          </w:p>
        </w:tc>
        <w:tc>
          <w:tcPr>
            <w:tcW w:w="977" w:type="pct"/>
            <w:shd w:val="clear" w:color="auto" w:fill="auto"/>
          </w:tcPr>
          <w:p w14:paraId="5E793B4C" w14:textId="77777777" w:rsidR="00075AA2" w:rsidRPr="00A45983" w:rsidRDefault="00075AA2" w:rsidP="00A45983">
            <w:pPr>
              <w:pStyle w:val="a5"/>
              <w:spacing w:line="240" w:lineRule="auto"/>
              <w:rPr>
                <w:iCs/>
                <w:sz w:val="22"/>
                <w:szCs w:val="22"/>
                <w:lang w:val="uk-UA"/>
              </w:rPr>
            </w:pPr>
            <w:r w:rsidRPr="00A45983">
              <w:rPr>
                <w:iCs/>
                <w:sz w:val="22"/>
                <w:szCs w:val="22"/>
                <w:lang w:val="uk-UA"/>
              </w:rPr>
              <w:t>+</w:t>
            </w:r>
          </w:p>
        </w:tc>
      </w:tr>
      <w:tr w:rsidR="00075AA2" w:rsidRPr="00A45983" w14:paraId="2782BAA2" w14:textId="77777777" w:rsidTr="00A45983">
        <w:trPr>
          <w:jc w:val="center"/>
        </w:trPr>
        <w:tc>
          <w:tcPr>
            <w:tcW w:w="1086" w:type="pct"/>
            <w:shd w:val="clear" w:color="auto" w:fill="auto"/>
          </w:tcPr>
          <w:p w14:paraId="42F158D3"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Елементи СМО / системи</w:t>
            </w:r>
          </w:p>
        </w:tc>
        <w:tc>
          <w:tcPr>
            <w:tcW w:w="908" w:type="pct"/>
            <w:shd w:val="clear" w:color="auto" w:fill="auto"/>
          </w:tcPr>
          <w:p w14:paraId="3FE96135"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Черга, при</w:t>
            </w:r>
            <w:r w:rsidRPr="00A45983">
              <w:rPr>
                <w:iCs/>
                <w:sz w:val="22"/>
                <w:szCs w:val="22"/>
                <w:lang w:val="uk-UA"/>
              </w:rPr>
              <w:softHyphen/>
              <w:t>стрій, накопи</w:t>
            </w:r>
            <w:r w:rsidRPr="00A45983">
              <w:rPr>
                <w:iCs/>
                <w:sz w:val="22"/>
                <w:szCs w:val="22"/>
                <w:lang w:val="uk-UA"/>
              </w:rPr>
              <w:softHyphen/>
              <w:t>чу</w:t>
            </w:r>
            <w:r w:rsidRPr="00A45983">
              <w:rPr>
                <w:iCs/>
                <w:sz w:val="22"/>
                <w:szCs w:val="22"/>
                <w:lang w:val="uk-UA"/>
              </w:rPr>
              <w:softHyphen/>
              <w:t>вач, тран</w:t>
            </w:r>
            <w:r w:rsidRPr="00A45983">
              <w:rPr>
                <w:iCs/>
                <w:sz w:val="22"/>
                <w:szCs w:val="22"/>
                <w:lang w:val="uk-UA"/>
              </w:rPr>
              <w:softHyphen/>
              <w:t xml:space="preserve">закт. </w:t>
            </w:r>
          </w:p>
        </w:tc>
        <w:tc>
          <w:tcPr>
            <w:tcW w:w="1039" w:type="pct"/>
            <w:shd w:val="clear" w:color="auto" w:fill="auto"/>
          </w:tcPr>
          <w:p w14:paraId="7742FDD3"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Черга, пристрій, сутність</w:t>
            </w:r>
            <w:r w:rsidRPr="00A45983">
              <w:rPr>
                <w:iCs/>
                <w:sz w:val="22"/>
                <w:szCs w:val="22"/>
              </w:rPr>
              <w:t>.</w:t>
            </w:r>
            <w:r w:rsidRPr="00A45983">
              <w:rPr>
                <w:iCs/>
                <w:sz w:val="22"/>
                <w:szCs w:val="22"/>
                <w:lang w:val="uk-UA"/>
              </w:rPr>
              <w:t xml:space="preserve"> Бло</w:t>
            </w:r>
            <w:r w:rsidRPr="00A45983">
              <w:rPr>
                <w:iCs/>
                <w:sz w:val="22"/>
                <w:szCs w:val="22"/>
                <w:lang w:val="uk-UA"/>
              </w:rPr>
              <w:softHyphen/>
              <w:t>ки, коректо</w:t>
            </w:r>
            <w:r w:rsidRPr="00A45983">
              <w:rPr>
                <w:iCs/>
                <w:sz w:val="22"/>
                <w:szCs w:val="22"/>
                <w:lang w:val="uk-UA"/>
              </w:rPr>
              <w:softHyphen/>
              <w:t>ри.</w:t>
            </w:r>
          </w:p>
          <w:p w14:paraId="6010841B" w14:textId="77777777" w:rsidR="00075AA2" w:rsidRPr="00A45983" w:rsidRDefault="00075AA2" w:rsidP="00A45983">
            <w:pPr>
              <w:pStyle w:val="a5"/>
              <w:spacing w:line="240" w:lineRule="auto"/>
              <w:ind w:firstLine="0"/>
              <w:rPr>
                <w:iCs/>
                <w:sz w:val="22"/>
                <w:szCs w:val="22"/>
              </w:rPr>
            </w:pPr>
          </w:p>
        </w:tc>
        <w:tc>
          <w:tcPr>
            <w:tcW w:w="990" w:type="pct"/>
            <w:shd w:val="clear" w:color="auto" w:fill="auto"/>
          </w:tcPr>
          <w:p w14:paraId="74A8F4C5"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Залежить від ви</w:t>
            </w:r>
            <w:r w:rsidRPr="00A45983">
              <w:rPr>
                <w:iCs/>
                <w:sz w:val="22"/>
                <w:szCs w:val="22"/>
                <w:lang w:val="uk-UA"/>
              </w:rPr>
              <w:softHyphen/>
            </w:r>
            <w:r w:rsidRPr="00A45983">
              <w:rPr>
                <w:iCs/>
                <w:sz w:val="22"/>
                <w:szCs w:val="22"/>
                <w:lang w:val="uk-UA"/>
              </w:rPr>
              <w:softHyphen/>
              <w:t>браної па</w:t>
            </w:r>
            <w:r w:rsidRPr="00A45983">
              <w:rPr>
                <w:iCs/>
                <w:sz w:val="22"/>
                <w:szCs w:val="22"/>
                <w:lang w:val="uk-UA"/>
              </w:rPr>
              <w:softHyphen/>
              <w:t>ра</w:t>
            </w:r>
            <w:r w:rsidRPr="00A45983">
              <w:rPr>
                <w:iCs/>
                <w:sz w:val="22"/>
                <w:szCs w:val="22"/>
                <w:lang w:val="uk-UA"/>
              </w:rPr>
              <w:softHyphen/>
              <w:t>дигми моде</w:t>
            </w:r>
            <w:r w:rsidRPr="00A45983">
              <w:rPr>
                <w:iCs/>
                <w:sz w:val="22"/>
                <w:szCs w:val="22"/>
                <w:lang w:val="uk-UA"/>
              </w:rPr>
              <w:softHyphen/>
              <w:t>лю</w:t>
            </w:r>
            <w:r w:rsidRPr="00A45983">
              <w:rPr>
                <w:iCs/>
                <w:sz w:val="22"/>
                <w:szCs w:val="22"/>
                <w:lang w:val="uk-UA"/>
              </w:rPr>
              <w:softHyphen/>
              <w:t>вання: сис</w:t>
            </w:r>
            <w:r w:rsidRPr="00A45983">
              <w:rPr>
                <w:iCs/>
                <w:sz w:val="22"/>
                <w:szCs w:val="22"/>
                <w:lang w:val="uk-UA"/>
              </w:rPr>
              <w:softHyphen/>
              <w:t>тем</w:t>
            </w:r>
            <w:r w:rsidRPr="00A45983">
              <w:rPr>
                <w:iCs/>
                <w:sz w:val="22"/>
                <w:szCs w:val="22"/>
                <w:lang w:val="uk-UA"/>
              </w:rPr>
              <w:softHyphen/>
            </w:r>
            <w:r w:rsidRPr="00A45983">
              <w:rPr>
                <w:iCs/>
                <w:sz w:val="22"/>
                <w:szCs w:val="22"/>
                <w:lang w:val="uk-UA"/>
              </w:rPr>
              <w:softHyphen/>
              <w:t>на ди</w:t>
            </w:r>
            <w:r w:rsidRPr="00A45983">
              <w:rPr>
                <w:iCs/>
                <w:sz w:val="22"/>
                <w:szCs w:val="22"/>
                <w:lang w:val="uk-UA"/>
              </w:rPr>
              <w:softHyphen/>
              <w:t>на</w:t>
            </w:r>
            <w:r w:rsidRPr="00A45983">
              <w:rPr>
                <w:iCs/>
                <w:sz w:val="22"/>
                <w:szCs w:val="22"/>
                <w:lang w:val="uk-UA"/>
              </w:rPr>
              <w:softHyphen/>
              <w:t>міка; ди</w:t>
            </w:r>
            <w:r w:rsidRPr="00A45983">
              <w:rPr>
                <w:iCs/>
                <w:sz w:val="22"/>
                <w:szCs w:val="22"/>
                <w:lang w:val="uk-UA"/>
              </w:rPr>
              <w:softHyphen/>
              <w:t>ск</w:t>
            </w:r>
            <w:r w:rsidRPr="00A45983">
              <w:rPr>
                <w:iCs/>
                <w:sz w:val="22"/>
                <w:szCs w:val="22"/>
                <w:lang w:val="uk-UA"/>
              </w:rPr>
              <w:softHyphen/>
            </w:r>
            <w:r w:rsidRPr="00A45983">
              <w:rPr>
                <w:iCs/>
                <w:sz w:val="22"/>
                <w:szCs w:val="22"/>
                <w:lang w:val="uk-UA"/>
              </w:rPr>
              <w:softHyphen/>
              <w:t>ретно-подійне або агентне мо</w:t>
            </w:r>
            <w:r w:rsidRPr="00A45983">
              <w:rPr>
                <w:iCs/>
                <w:sz w:val="22"/>
                <w:szCs w:val="22"/>
                <w:lang w:val="uk-UA"/>
              </w:rPr>
              <w:softHyphen/>
              <w:t>де</w:t>
            </w:r>
            <w:r w:rsidRPr="00A45983">
              <w:rPr>
                <w:iCs/>
                <w:sz w:val="22"/>
                <w:szCs w:val="22"/>
                <w:lang w:val="uk-UA"/>
              </w:rPr>
              <w:softHyphen/>
            </w:r>
            <w:r w:rsidRPr="00A45983">
              <w:rPr>
                <w:iCs/>
                <w:sz w:val="22"/>
                <w:szCs w:val="22"/>
                <w:lang w:val="uk-UA"/>
              </w:rPr>
              <w:softHyphen/>
              <w:t>лю</w:t>
            </w:r>
            <w:r w:rsidRPr="00A45983">
              <w:rPr>
                <w:iCs/>
                <w:sz w:val="22"/>
                <w:szCs w:val="22"/>
                <w:lang w:val="uk-UA"/>
              </w:rPr>
              <w:softHyphen/>
              <w:t>вання.</w:t>
            </w:r>
          </w:p>
        </w:tc>
        <w:tc>
          <w:tcPr>
            <w:tcW w:w="977" w:type="pct"/>
            <w:shd w:val="clear" w:color="auto" w:fill="auto"/>
          </w:tcPr>
          <w:p w14:paraId="10C3182A"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Блоки (дії), стріл</w:t>
            </w:r>
            <w:r w:rsidRPr="00A45983">
              <w:rPr>
                <w:iCs/>
                <w:sz w:val="22"/>
                <w:szCs w:val="22"/>
                <w:lang w:val="uk-UA"/>
              </w:rPr>
              <w:softHyphen/>
              <w:t>ки (шляхи переміщення); ром</w:t>
            </w:r>
            <w:r w:rsidRPr="00A45983">
              <w:rPr>
                <w:iCs/>
                <w:sz w:val="22"/>
                <w:szCs w:val="22"/>
                <w:lang w:val="uk-UA"/>
              </w:rPr>
              <w:softHyphen/>
            </w:r>
            <w:r w:rsidRPr="00A45983">
              <w:rPr>
                <w:iCs/>
                <w:sz w:val="22"/>
                <w:szCs w:val="22"/>
                <w:lang w:val="uk-UA"/>
              </w:rPr>
              <w:softHyphen/>
            </w:r>
            <w:r w:rsidRPr="00A45983">
              <w:rPr>
                <w:iCs/>
                <w:sz w:val="22"/>
                <w:szCs w:val="22"/>
                <w:lang w:val="uk-UA"/>
              </w:rPr>
              <w:softHyphen/>
              <w:t>би (розга</w:t>
            </w:r>
            <w:r w:rsidRPr="00A45983">
              <w:rPr>
                <w:iCs/>
                <w:sz w:val="22"/>
                <w:szCs w:val="22"/>
                <w:lang w:val="uk-UA"/>
              </w:rPr>
              <w:softHyphen/>
              <w:t>лу</w:t>
            </w:r>
            <w:r w:rsidRPr="00A45983">
              <w:rPr>
                <w:iCs/>
                <w:sz w:val="22"/>
                <w:szCs w:val="22"/>
                <w:lang w:val="uk-UA"/>
              </w:rPr>
              <w:softHyphen/>
              <w:t>ження шля</w:t>
            </w:r>
            <w:r w:rsidRPr="00A45983">
              <w:rPr>
                <w:iCs/>
                <w:sz w:val="22"/>
                <w:szCs w:val="22"/>
                <w:lang w:val="uk-UA"/>
              </w:rPr>
              <w:softHyphen/>
              <w:t>хів); черги; точ</w:t>
            </w:r>
            <w:r w:rsidRPr="00A45983">
              <w:rPr>
                <w:iCs/>
                <w:sz w:val="22"/>
                <w:szCs w:val="22"/>
                <w:lang w:val="uk-UA"/>
              </w:rPr>
              <w:softHyphen/>
              <w:t>ки вво</w:t>
            </w:r>
            <w:r w:rsidRPr="00A45983">
              <w:rPr>
                <w:iCs/>
                <w:sz w:val="22"/>
                <w:szCs w:val="22"/>
                <w:lang w:val="uk-UA"/>
              </w:rPr>
              <w:softHyphen/>
              <w:t>ду дина</w:t>
            </w:r>
            <w:r w:rsidRPr="00A45983">
              <w:rPr>
                <w:iCs/>
                <w:sz w:val="22"/>
                <w:szCs w:val="22"/>
                <w:lang w:val="uk-UA"/>
              </w:rPr>
              <w:softHyphen/>
              <w:t>міч</w:t>
            </w:r>
            <w:r w:rsidRPr="00A45983">
              <w:rPr>
                <w:iCs/>
                <w:sz w:val="22"/>
                <w:szCs w:val="22"/>
                <w:lang w:val="uk-UA"/>
              </w:rPr>
              <w:softHyphen/>
              <w:t>них об'єктів у модель.</w:t>
            </w:r>
          </w:p>
        </w:tc>
      </w:tr>
      <w:tr w:rsidR="00075AA2" w:rsidRPr="00A45983" w14:paraId="4FA8FE25" w14:textId="77777777" w:rsidTr="00A45983">
        <w:trPr>
          <w:jc w:val="center"/>
        </w:trPr>
        <w:tc>
          <w:tcPr>
            <w:tcW w:w="1086" w:type="pct"/>
            <w:shd w:val="clear" w:color="auto" w:fill="auto"/>
          </w:tcPr>
          <w:p w14:paraId="5D3E953E"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Бібіліотеки</w:t>
            </w:r>
          </w:p>
        </w:tc>
        <w:tc>
          <w:tcPr>
            <w:tcW w:w="908" w:type="pct"/>
            <w:shd w:val="clear" w:color="auto" w:fill="auto"/>
          </w:tcPr>
          <w:p w14:paraId="44F054CC" w14:textId="77777777" w:rsidR="00075AA2" w:rsidRPr="00A45983" w:rsidRDefault="00075AA2" w:rsidP="00A45983">
            <w:pPr>
              <w:pStyle w:val="a5"/>
              <w:spacing w:line="240" w:lineRule="auto"/>
              <w:ind w:firstLine="0"/>
              <w:rPr>
                <w:iCs/>
                <w:sz w:val="22"/>
                <w:szCs w:val="22"/>
                <w:lang w:val="uk-UA"/>
              </w:rPr>
            </w:pPr>
          </w:p>
        </w:tc>
        <w:tc>
          <w:tcPr>
            <w:tcW w:w="1039" w:type="pct"/>
            <w:shd w:val="clear" w:color="auto" w:fill="auto"/>
          </w:tcPr>
          <w:p w14:paraId="52F1F7D1" w14:textId="77777777" w:rsidR="00075AA2" w:rsidRPr="00A45983" w:rsidRDefault="00075AA2" w:rsidP="00A45983">
            <w:pPr>
              <w:pStyle w:val="a5"/>
              <w:spacing w:line="240" w:lineRule="auto"/>
              <w:ind w:firstLine="0"/>
              <w:rPr>
                <w:iCs/>
                <w:sz w:val="22"/>
                <w:szCs w:val="22"/>
                <w:lang w:val="uk-UA"/>
              </w:rPr>
            </w:pPr>
          </w:p>
        </w:tc>
        <w:tc>
          <w:tcPr>
            <w:tcW w:w="990" w:type="pct"/>
            <w:shd w:val="clear" w:color="auto" w:fill="auto"/>
          </w:tcPr>
          <w:p w14:paraId="27BCE15F"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Process Modeling;</w:t>
            </w:r>
          </w:p>
          <w:p w14:paraId="141EC830"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Pedestrian;</w:t>
            </w:r>
          </w:p>
          <w:p w14:paraId="7BF2A8A2"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Rail Yard</w:t>
            </w:r>
          </w:p>
        </w:tc>
        <w:tc>
          <w:tcPr>
            <w:tcW w:w="977" w:type="pct"/>
            <w:shd w:val="clear" w:color="auto" w:fill="auto"/>
          </w:tcPr>
          <w:p w14:paraId="273C4ED5" w14:textId="77777777" w:rsidR="00075AA2" w:rsidRPr="00A45983" w:rsidRDefault="00075AA2" w:rsidP="00A45983">
            <w:pPr>
              <w:pStyle w:val="a5"/>
              <w:spacing w:line="240" w:lineRule="auto"/>
              <w:ind w:firstLine="0"/>
              <w:rPr>
                <w:iCs/>
                <w:sz w:val="22"/>
                <w:szCs w:val="22"/>
                <w:lang w:val="uk-UA"/>
              </w:rPr>
            </w:pPr>
          </w:p>
        </w:tc>
      </w:tr>
      <w:tr w:rsidR="00075AA2" w:rsidRPr="00A45983" w14:paraId="7B5D2B57" w14:textId="77777777" w:rsidTr="00A45983">
        <w:trPr>
          <w:jc w:val="center"/>
        </w:trPr>
        <w:tc>
          <w:tcPr>
            <w:tcW w:w="1086" w:type="pct"/>
            <w:shd w:val="clear" w:color="auto" w:fill="auto"/>
          </w:tcPr>
          <w:p w14:paraId="212AB732" w14:textId="3B9E657F" w:rsidR="00075AA2" w:rsidRPr="00A45983" w:rsidRDefault="00075AA2" w:rsidP="00A45983">
            <w:pPr>
              <w:pStyle w:val="a5"/>
              <w:spacing w:line="240" w:lineRule="auto"/>
              <w:ind w:firstLine="0"/>
              <w:rPr>
                <w:iCs/>
                <w:sz w:val="22"/>
                <w:szCs w:val="22"/>
                <w:lang w:val="en-US"/>
              </w:rPr>
            </w:pPr>
            <w:r w:rsidRPr="00A45983">
              <w:rPr>
                <w:iCs/>
                <w:sz w:val="22"/>
                <w:szCs w:val="22"/>
                <w:lang w:val="uk-UA"/>
              </w:rPr>
              <w:t>Графічні можливості</w:t>
            </w:r>
            <w:r w:rsidR="00A45983">
              <w:rPr>
                <w:iCs/>
                <w:sz w:val="22"/>
                <w:szCs w:val="22"/>
                <w:lang w:val="uk-UA"/>
              </w:rPr>
              <w:t>,</w:t>
            </w:r>
          </w:p>
          <w:p w14:paraId="113CF506" w14:textId="46A88710" w:rsidR="00075AA2" w:rsidRPr="00A45983" w:rsidRDefault="00075AA2" w:rsidP="00A45983">
            <w:pPr>
              <w:pStyle w:val="a5"/>
              <w:spacing w:line="240" w:lineRule="auto"/>
              <w:ind w:firstLine="0"/>
              <w:rPr>
                <w:iCs/>
                <w:sz w:val="22"/>
                <w:szCs w:val="22"/>
                <w:lang w:val="uk-UA"/>
              </w:rPr>
            </w:pPr>
            <w:r w:rsidRPr="00A45983">
              <w:rPr>
                <w:iCs/>
                <w:sz w:val="22"/>
                <w:szCs w:val="22"/>
                <w:lang w:val="uk-UA"/>
              </w:rPr>
              <w:t>Побудова графіків</w:t>
            </w:r>
            <w:r w:rsidR="00A45983">
              <w:rPr>
                <w:iCs/>
                <w:sz w:val="22"/>
                <w:szCs w:val="22"/>
                <w:lang w:val="en-US"/>
              </w:rPr>
              <w:t>,</w:t>
            </w:r>
            <w:r w:rsidRPr="00A45983">
              <w:rPr>
                <w:iCs/>
                <w:sz w:val="22"/>
                <w:szCs w:val="22"/>
                <w:lang w:val="uk-UA"/>
              </w:rPr>
              <w:t xml:space="preserve"> </w:t>
            </w:r>
          </w:p>
          <w:p w14:paraId="49F9E026"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 xml:space="preserve">Анімація </w:t>
            </w:r>
          </w:p>
        </w:tc>
        <w:tc>
          <w:tcPr>
            <w:tcW w:w="908" w:type="pct"/>
            <w:shd w:val="clear" w:color="auto" w:fill="auto"/>
          </w:tcPr>
          <w:p w14:paraId="1218F4CA"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Побудова  графіків, гістограм, графічні вікна для спосте</w:t>
            </w:r>
            <w:r w:rsidRPr="00A45983">
              <w:rPr>
                <w:iCs/>
                <w:sz w:val="22"/>
                <w:szCs w:val="22"/>
                <w:lang w:val="uk-UA"/>
              </w:rPr>
              <w:softHyphen/>
              <w:t>реження за процесом моделювання.</w:t>
            </w:r>
          </w:p>
        </w:tc>
        <w:tc>
          <w:tcPr>
            <w:tcW w:w="1039" w:type="pct"/>
            <w:shd w:val="clear" w:color="auto" w:fill="auto"/>
          </w:tcPr>
          <w:p w14:paraId="62739AD5"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Об’єктно-орієнто</w:t>
            </w:r>
            <w:r w:rsidRPr="00A45983">
              <w:rPr>
                <w:iCs/>
                <w:sz w:val="22"/>
                <w:szCs w:val="22"/>
                <w:lang w:val="uk-UA"/>
              </w:rPr>
              <w:softHyphen/>
              <w:t>ваний інтерфейс, анімаційна система Cinema animation.</w:t>
            </w:r>
          </w:p>
        </w:tc>
        <w:tc>
          <w:tcPr>
            <w:tcW w:w="990" w:type="pct"/>
            <w:shd w:val="clear" w:color="auto" w:fill="auto"/>
          </w:tcPr>
          <w:p w14:paraId="0807D917"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Вбудована ані</w:t>
            </w:r>
            <w:r w:rsidRPr="00A45983">
              <w:rPr>
                <w:iCs/>
                <w:sz w:val="22"/>
                <w:szCs w:val="22"/>
                <w:lang w:val="uk-UA"/>
              </w:rPr>
              <w:softHyphen/>
              <w:t>ма</w:t>
            </w:r>
            <w:r w:rsidRPr="00A45983">
              <w:rPr>
                <w:iCs/>
                <w:sz w:val="22"/>
                <w:szCs w:val="22"/>
                <w:lang w:val="uk-UA"/>
              </w:rPr>
              <w:softHyphen/>
              <w:t>ція і ство</w:t>
            </w:r>
            <w:r w:rsidRPr="00A45983">
              <w:rPr>
                <w:iCs/>
                <w:sz w:val="22"/>
                <w:szCs w:val="22"/>
                <w:lang w:val="uk-UA"/>
              </w:rPr>
              <w:softHyphen/>
              <w:t>рен</w:t>
            </w:r>
            <w:r w:rsidRPr="00A45983">
              <w:rPr>
                <w:iCs/>
                <w:sz w:val="22"/>
                <w:szCs w:val="22"/>
                <w:lang w:val="uk-UA"/>
              </w:rPr>
              <w:softHyphen/>
              <w:t>ня аплетів, оп</w:t>
            </w:r>
            <w:r w:rsidRPr="00A45983">
              <w:rPr>
                <w:iCs/>
                <w:sz w:val="22"/>
                <w:szCs w:val="22"/>
                <w:lang w:val="uk-UA"/>
              </w:rPr>
              <w:softHyphen/>
              <w:t>ти</w:t>
            </w:r>
            <w:r w:rsidRPr="00A45983">
              <w:rPr>
                <w:iCs/>
                <w:sz w:val="22"/>
                <w:szCs w:val="22"/>
                <w:lang w:val="uk-UA"/>
              </w:rPr>
              <w:softHyphen/>
              <w:t>мізатор Opt</w:t>
            </w:r>
            <w:r w:rsidRPr="00A45983">
              <w:rPr>
                <w:iCs/>
                <w:sz w:val="22"/>
                <w:szCs w:val="22"/>
                <w:lang w:val="uk-UA"/>
              </w:rPr>
              <w:softHyphen/>
              <w:t>Quest, швид</w:t>
            </w:r>
            <w:r w:rsidRPr="00A45983">
              <w:rPr>
                <w:iCs/>
                <w:sz w:val="22"/>
                <w:szCs w:val="22"/>
                <w:lang w:val="uk-UA"/>
              </w:rPr>
              <w:softHyphen/>
              <w:t>кий механізм пла</w:t>
            </w:r>
            <w:r w:rsidRPr="00A45983">
              <w:rPr>
                <w:iCs/>
                <w:sz w:val="22"/>
                <w:szCs w:val="22"/>
                <w:lang w:val="uk-UA"/>
              </w:rPr>
              <w:softHyphen/>
              <w:t>ну</w:t>
            </w:r>
            <w:r w:rsidRPr="00A45983">
              <w:rPr>
                <w:iCs/>
                <w:sz w:val="22"/>
                <w:szCs w:val="22"/>
                <w:lang w:val="uk-UA"/>
              </w:rPr>
              <w:softHyphen/>
              <w:t>вання експе</w:t>
            </w:r>
            <w:r w:rsidRPr="00A45983">
              <w:rPr>
                <w:iCs/>
                <w:sz w:val="22"/>
                <w:szCs w:val="22"/>
                <w:lang w:val="uk-UA"/>
              </w:rPr>
              <w:softHyphen/>
              <w:t>ри</w:t>
            </w:r>
            <w:r w:rsidRPr="00A45983">
              <w:rPr>
                <w:iCs/>
                <w:sz w:val="22"/>
                <w:szCs w:val="22"/>
                <w:lang w:val="uk-UA"/>
              </w:rPr>
              <w:softHyphen/>
              <w:t>мен</w:t>
            </w:r>
            <w:r w:rsidRPr="00A45983">
              <w:rPr>
                <w:iCs/>
                <w:sz w:val="22"/>
                <w:szCs w:val="22"/>
                <w:lang w:val="uk-UA"/>
              </w:rPr>
              <w:softHyphen/>
              <w:t>тів.</w:t>
            </w:r>
          </w:p>
          <w:p w14:paraId="301FF690" w14:textId="77777777" w:rsidR="00075AA2" w:rsidRPr="00A45983" w:rsidRDefault="00075AA2" w:rsidP="00A45983">
            <w:pPr>
              <w:pStyle w:val="a5"/>
              <w:spacing w:line="240" w:lineRule="auto"/>
              <w:ind w:firstLine="0"/>
              <w:rPr>
                <w:iCs/>
                <w:sz w:val="22"/>
                <w:szCs w:val="22"/>
                <w:lang w:val="uk-UA"/>
              </w:rPr>
            </w:pPr>
          </w:p>
        </w:tc>
        <w:tc>
          <w:tcPr>
            <w:tcW w:w="977" w:type="pct"/>
            <w:shd w:val="clear" w:color="auto" w:fill="auto"/>
          </w:tcPr>
          <w:p w14:paraId="5542B66C" w14:textId="77777777" w:rsidR="00075AA2" w:rsidRPr="00A45983" w:rsidRDefault="00075AA2" w:rsidP="00A45983">
            <w:pPr>
              <w:pStyle w:val="a5"/>
              <w:spacing w:line="240" w:lineRule="auto"/>
              <w:ind w:firstLine="0"/>
              <w:rPr>
                <w:iCs/>
                <w:sz w:val="22"/>
                <w:szCs w:val="22"/>
                <w:lang w:val="uk-UA"/>
              </w:rPr>
            </w:pPr>
            <w:r w:rsidRPr="00A45983">
              <w:rPr>
                <w:iCs/>
                <w:sz w:val="22"/>
                <w:szCs w:val="22"/>
                <w:lang w:val="uk-UA"/>
              </w:rPr>
              <w:t>Інтегрований еволюційний оптимізатор, інтерактивний відладчик ви</w:t>
            </w:r>
            <w:r w:rsidRPr="00A45983">
              <w:rPr>
                <w:iCs/>
                <w:sz w:val="22"/>
                <w:szCs w:val="22"/>
                <w:lang w:val="uk-UA"/>
              </w:rPr>
              <w:softHyphen/>
              <w:t>хідних кодів, COM/ ActiveX, навігатор,  діа</w:t>
            </w:r>
            <w:r w:rsidRPr="00A45983">
              <w:rPr>
                <w:iCs/>
                <w:sz w:val="22"/>
                <w:szCs w:val="22"/>
                <w:lang w:val="uk-UA"/>
              </w:rPr>
              <w:softHyphen/>
              <w:t>грами Ганта.</w:t>
            </w:r>
          </w:p>
        </w:tc>
      </w:tr>
    </w:tbl>
    <w:p w14:paraId="324D68F7" w14:textId="5EC09DB3" w:rsidR="00A45983" w:rsidRDefault="00A45983"/>
    <w:p w14:paraId="1E6ED14B" w14:textId="66FE5636" w:rsidR="00A45983" w:rsidRDefault="00A45983">
      <w:pPr>
        <w:rPr>
          <w:sz w:val="28"/>
          <w:szCs w:val="28"/>
          <w:lang w:val="uk-UA"/>
        </w:rPr>
      </w:pPr>
      <w:r w:rsidRPr="00A45983">
        <w:rPr>
          <w:sz w:val="28"/>
          <w:szCs w:val="28"/>
          <w:lang w:val="uk-UA"/>
        </w:rPr>
        <w:lastRenderedPageBreak/>
        <w:t>Продовження таблиці 5.1.</w:t>
      </w:r>
    </w:p>
    <w:p w14:paraId="463E3F7E" w14:textId="77777777" w:rsidR="00A45983" w:rsidRPr="00A45983" w:rsidRDefault="00A45983">
      <w:pPr>
        <w:rPr>
          <w:sz w:val="28"/>
          <w:szCs w:val="28"/>
          <w:lang w:val="uk-UA"/>
        </w:rPr>
      </w:pP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1707"/>
        <w:gridCol w:w="1953"/>
        <w:gridCol w:w="1861"/>
        <w:gridCol w:w="1837"/>
      </w:tblGrid>
      <w:tr w:rsidR="00075AA2" w:rsidRPr="00A45983" w14:paraId="46C9E946" w14:textId="77777777" w:rsidTr="00A45983">
        <w:trPr>
          <w:jc w:val="center"/>
        </w:trPr>
        <w:tc>
          <w:tcPr>
            <w:tcW w:w="1086" w:type="pct"/>
            <w:shd w:val="clear" w:color="auto" w:fill="auto"/>
          </w:tcPr>
          <w:p w14:paraId="4054AE34" w14:textId="77777777" w:rsidR="00075AA2" w:rsidRPr="00A45983" w:rsidRDefault="00075AA2" w:rsidP="00A45983">
            <w:pPr>
              <w:pStyle w:val="a5"/>
              <w:spacing w:line="240" w:lineRule="auto"/>
              <w:ind w:firstLine="50"/>
              <w:rPr>
                <w:iCs/>
                <w:sz w:val="22"/>
                <w:szCs w:val="22"/>
                <w:lang w:val="uk-UA"/>
              </w:rPr>
            </w:pPr>
            <w:r w:rsidRPr="00A45983">
              <w:rPr>
                <w:iCs/>
                <w:sz w:val="22"/>
                <w:szCs w:val="22"/>
                <w:lang w:val="uk-UA"/>
              </w:rPr>
              <w:t>Можливість програмування</w:t>
            </w:r>
          </w:p>
        </w:tc>
        <w:tc>
          <w:tcPr>
            <w:tcW w:w="908" w:type="pct"/>
            <w:shd w:val="clear" w:color="auto" w:fill="auto"/>
          </w:tcPr>
          <w:p w14:paraId="0BABD5A3" w14:textId="77777777" w:rsidR="00075AA2" w:rsidRPr="00A45983" w:rsidRDefault="00075AA2" w:rsidP="00A45983">
            <w:pPr>
              <w:pStyle w:val="a5"/>
              <w:spacing w:line="240" w:lineRule="auto"/>
              <w:rPr>
                <w:iCs/>
                <w:sz w:val="22"/>
                <w:szCs w:val="22"/>
                <w:lang w:val="en-US"/>
              </w:rPr>
            </w:pPr>
            <w:r w:rsidRPr="00A45983">
              <w:rPr>
                <w:iCs/>
                <w:sz w:val="22"/>
                <w:szCs w:val="22"/>
                <w:lang w:val="en-US"/>
              </w:rPr>
              <w:t>PLUS</w:t>
            </w:r>
          </w:p>
        </w:tc>
        <w:tc>
          <w:tcPr>
            <w:tcW w:w="1039" w:type="pct"/>
            <w:shd w:val="clear" w:color="auto" w:fill="auto"/>
          </w:tcPr>
          <w:p w14:paraId="5A2F9266" w14:textId="77777777" w:rsidR="00075AA2" w:rsidRPr="00A45983" w:rsidRDefault="00075AA2" w:rsidP="00A45983">
            <w:pPr>
              <w:pStyle w:val="a5"/>
              <w:spacing w:line="240" w:lineRule="auto"/>
              <w:rPr>
                <w:iCs/>
                <w:sz w:val="22"/>
                <w:szCs w:val="22"/>
                <w:lang w:val="en-US"/>
              </w:rPr>
            </w:pPr>
            <w:r w:rsidRPr="00A45983">
              <w:rPr>
                <w:iCs/>
                <w:sz w:val="22"/>
                <w:szCs w:val="22"/>
                <w:lang w:val="en-US"/>
              </w:rPr>
              <w:t>Simfn</w:t>
            </w:r>
          </w:p>
        </w:tc>
        <w:tc>
          <w:tcPr>
            <w:tcW w:w="990" w:type="pct"/>
            <w:shd w:val="clear" w:color="auto" w:fill="auto"/>
          </w:tcPr>
          <w:p w14:paraId="6E103821" w14:textId="77777777" w:rsidR="00075AA2" w:rsidRPr="00A45983" w:rsidRDefault="00075AA2" w:rsidP="00A45983">
            <w:pPr>
              <w:pStyle w:val="a5"/>
              <w:spacing w:line="240" w:lineRule="auto"/>
              <w:rPr>
                <w:iCs/>
                <w:sz w:val="22"/>
                <w:szCs w:val="22"/>
                <w:lang w:val="en-US"/>
              </w:rPr>
            </w:pPr>
            <w:r w:rsidRPr="00A45983">
              <w:rPr>
                <w:iCs/>
                <w:sz w:val="22"/>
                <w:szCs w:val="22"/>
                <w:lang w:val="en-US"/>
              </w:rPr>
              <w:t>Java</w:t>
            </w:r>
          </w:p>
        </w:tc>
        <w:tc>
          <w:tcPr>
            <w:tcW w:w="977" w:type="pct"/>
            <w:shd w:val="clear" w:color="auto" w:fill="auto"/>
          </w:tcPr>
          <w:p w14:paraId="7F464B76" w14:textId="77777777" w:rsidR="00075AA2" w:rsidRPr="00A45983" w:rsidRDefault="00075AA2" w:rsidP="00A45983">
            <w:pPr>
              <w:pStyle w:val="a5"/>
              <w:spacing w:line="240" w:lineRule="auto"/>
              <w:rPr>
                <w:iCs/>
                <w:sz w:val="22"/>
                <w:szCs w:val="22"/>
                <w:lang w:val="en-US"/>
              </w:rPr>
            </w:pPr>
            <w:r w:rsidRPr="00A45983">
              <w:rPr>
                <w:iCs/>
                <w:sz w:val="22"/>
                <w:szCs w:val="22"/>
                <w:lang w:val="en-US"/>
              </w:rPr>
              <w:t>MODL</w:t>
            </w:r>
          </w:p>
        </w:tc>
      </w:tr>
      <w:tr w:rsidR="00075AA2" w:rsidRPr="00A45983" w14:paraId="318A2107" w14:textId="77777777" w:rsidTr="00A45983">
        <w:trPr>
          <w:jc w:val="center"/>
        </w:trPr>
        <w:tc>
          <w:tcPr>
            <w:tcW w:w="1086" w:type="pct"/>
            <w:shd w:val="clear" w:color="auto" w:fill="auto"/>
          </w:tcPr>
          <w:p w14:paraId="4B070290" w14:textId="77777777" w:rsidR="00075AA2" w:rsidRPr="00A45983" w:rsidRDefault="00075AA2" w:rsidP="00A45983">
            <w:pPr>
              <w:pStyle w:val="a5"/>
              <w:spacing w:line="240" w:lineRule="auto"/>
              <w:ind w:firstLine="50"/>
              <w:rPr>
                <w:iCs/>
                <w:sz w:val="22"/>
                <w:szCs w:val="22"/>
                <w:lang w:val="uk-UA"/>
              </w:rPr>
            </w:pPr>
            <w:r w:rsidRPr="00A45983">
              <w:rPr>
                <w:iCs/>
                <w:sz w:val="22"/>
                <w:szCs w:val="22"/>
                <w:lang w:val="uk-UA"/>
              </w:rPr>
              <w:t>Можливість відладки</w:t>
            </w:r>
          </w:p>
        </w:tc>
        <w:tc>
          <w:tcPr>
            <w:tcW w:w="908" w:type="pct"/>
            <w:shd w:val="clear" w:color="auto" w:fill="auto"/>
          </w:tcPr>
          <w:p w14:paraId="66FA29DF" w14:textId="77777777" w:rsidR="00075AA2" w:rsidRPr="00A45983" w:rsidRDefault="00075AA2" w:rsidP="00A45983">
            <w:pPr>
              <w:pStyle w:val="a5"/>
              <w:spacing w:line="240" w:lineRule="auto"/>
              <w:rPr>
                <w:iCs/>
                <w:sz w:val="22"/>
                <w:szCs w:val="22"/>
                <w:lang w:val="uk-UA"/>
              </w:rPr>
            </w:pPr>
            <w:r w:rsidRPr="00A45983">
              <w:rPr>
                <w:iCs/>
                <w:sz w:val="22"/>
                <w:szCs w:val="22"/>
                <w:lang w:val="uk-UA"/>
              </w:rPr>
              <w:t>+</w:t>
            </w:r>
          </w:p>
        </w:tc>
        <w:tc>
          <w:tcPr>
            <w:tcW w:w="1039" w:type="pct"/>
            <w:shd w:val="clear" w:color="auto" w:fill="auto"/>
          </w:tcPr>
          <w:p w14:paraId="26254EDE" w14:textId="77777777" w:rsidR="00075AA2" w:rsidRPr="00A45983" w:rsidRDefault="00075AA2" w:rsidP="00A45983">
            <w:pPr>
              <w:pStyle w:val="a5"/>
              <w:spacing w:line="240" w:lineRule="auto"/>
              <w:rPr>
                <w:iCs/>
                <w:sz w:val="22"/>
                <w:szCs w:val="22"/>
                <w:lang w:val="uk-UA"/>
              </w:rPr>
            </w:pPr>
            <w:r w:rsidRPr="00A45983">
              <w:rPr>
                <w:iCs/>
                <w:sz w:val="22"/>
                <w:szCs w:val="22"/>
                <w:lang w:val="uk-UA"/>
              </w:rPr>
              <w:t>+</w:t>
            </w:r>
          </w:p>
        </w:tc>
        <w:tc>
          <w:tcPr>
            <w:tcW w:w="990" w:type="pct"/>
            <w:shd w:val="clear" w:color="auto" w:fill="auto"/>
          </w:tcPr>
          <w:p w14:paraId="004F61FC" w14:textId="77777777" w:rsidR="00075AA2" w:rsidRPr="00A45983" w:rsidRDefault="00075AA2" w:rsidP="00A45983">
            <w:pPr>
              <w:pStyle w:val="a5"/>
              <w:spacing w:line="240" w:lineRule="auto"/>
              <w:rPr>
                <w:iCs/>
                <w:sz w:val="22"/>
                <w:szCs w:val="22"/>
                <w:lang w:val="uk-UA"/>
              </w:rPr>
            </w:pPr>
            <w:r w:rsidRPr="00A45983">
              <w:rPr>
                <w:iCs/>
                <w:sz w:val="22"/>
                <w:szCs w:val="22"/>
                <w:lang w:val="uk-UA"/>
              </w:rPr>
              <w:t>+</w:t>
            </w:r>
          </w:p>
        </w:tc>
        <w:tc>
          <w:tcPr>
            <w:tcW w:w="977" w:type="pct"/>
            <w:shd w:val="clear" w:color="auto" w:fill="auto"/>
          </w:tcPr>
          <w:p w14:paraId="006EB108" w14:textId="77777777" w:rsidR="00075AA2" w:rsidRPr="00A45983" w:rsidRDefault="00075AA2" w:rsidP="00A45983">
            <w:pPr>
              <w:pStyle w:val="a5"/>
              <w:spacing w:line="240" w:lineRule="auto"/>
              <w:rPr>
                <w:iCs/>
                <w:sz w:val="22"/>
                <w:szCs w:val="22"/>
                <w:lang w:val="uk-UA"/>
              </w:rPr>
            </w:pPr>
            <w:r w:rsidRPr="00A45983">
              <w:rPr>
                <w:iCs/>
                <w:sz w:val="22"/>
                <w:szCs w:val="22"/>
                <w:lang w:val="uk-UA"/>
              </w:rPr>
              <w:t>+</w:t>
            </w:r>
          </w:p>
        </w:tc>
      </w:tr>
      <w:tr w:rsidR="00075AA2" w:rsidRPr="00A45983" w14:paraId="518C4830" w14:textId="77777777" w:rsidTr="00A45983">
        <w:trPr>
          <w:jc w:val="center"/>
        </w:trPr>
        <w:tc>
          <w:tcPr>
            <w:tcW w:w="1086" w:type="pct"/>
            <w:shd w:val="clear" w:color="auto" w:fill="auto"/>
          </w:tcPr>
          <w:p w14:paraId="1B21D656" w14:textId="77777777" w:rsidR="00075AA2" w:rsidRPr="00A45983" w:rsidRDefault="00075AA2" w:rsidP="00A45983">
            <w:pPr>
              <w:pStyle w:val="a5"/>
              <w:spacing w:line="240" w:lineRule="auto"/>
              <w:ind w:firstLine="50"/>
              <w:rPr>
                <w:iCs/>
                <w:sz w:val="22"/>
                <w:szCs w:val="22"/>
                <w:lang w:val="uk-UA"/>
              </w:rPr>
            </w:pPr>
            <w:r w:rsidRPr="00A45983">
              <w:rPr>
                <w:iCs/>
                <w:sz w:val="22"/>
                <w:szCs w:val="22"/>
                <w:lang w:val="uk-UA"/>
              </w:rPr>
              <w:t>Генерування звітів</w:t>
            </w:r>
          </w:p>
        </w:tc>
        <w:tc>
          <w:tcPr>
            <w:tcW w:w="908" w:type="pct"/>
            <w:shd w:val="clear" w:color="auto" w:fill="auto"/>
          </w:tcPr>
          <w:p w14:paraId="7C28504B" w14:textId="77777777" w:rsidR="00075AA2" w:rsidRPr="00A45983" w:rsidRDefault="00075AA2" w:rsidP="00A45983">
            <w:pPr>
              <w:pStyle w:val="a5"/>
              <w:spacing w:line="240" w:lineRule="auto"/>
              <w:rPr>
                <w:iCs/>
                <w:sz w:val="22"/>
                <w:szCs w:val="22"/>
                <w:lang w:val="uk-UA"/>
              </w:rPr>
            </w:pPr>
            <w:r w:rsidRPr="00A45983">
              <w:rPr>
                <w:iCs/>
                <w:sz w:val="22"/>
                <w:szCs w:val="22"/>
                <w:lang w:val="uk-UA"/>
              </w:rPr>
              <w:t>+</w:t>
            </w:r>
          </w:p>
        </w:tc>
        <w:tc>
          <w:tcPr>
            <w:tcW w:w="1039" w:type="pct"/>
            <w:shd w:val="clear" w:color="auto" w:fill="auto"/>
          </w:tcPr>
          <w:p w14:paraId="319D5026" w14:textId="77777777" w:rsidR="00075AA2" w:rsidRPr="00A45983" w:rsidRDefault="00075AA2" w:rsidP="00A45983">
            <w:pPr>
              <w:pStyle w:val="a5"/>
              <w:spacing w:line="240" w:lineRule="auto"/>
              <w:rPr>
                <w:iCs/>
                <w:sz w:val="22"/>
                <w:szCs w:val="22"/>
                <w:lang w:val="uk-UA"/>
              </w:rPr>
            </w:pPr>
            <w:r w:rsidRPr="00A45983">
              <w:rPr>
                <w:iCs/>
                <w:sz w:val="22"/>
                <w:szCs w:val="22"/>
                <w:lang w:val="uk-UA"/>
              </w:rPr>
              <w:t>+</w:t>
            </w:r>
          </w:p>
        </w:tc>
        <w:tc>
          <w:tcPr>
            <w:tcW w:w="990" w:type="pct"/>
            <w:shd w:val="clear" w:color="auto" w:fill="auto"/>
          </w:tcPr>
          <w:p w14:paraId="7B1881DD" w14:textId="77777777" w:rsidR="00075AA2" w:rsidRPr="00A45983" w:rsidRDefault="00075AA2" w:rsidP="00A45983">
            <w:pPr>
              <w:pStyle w:val="a5"/>
              <w:spacing w:line="240" w:lineRule="auto"/>
              <w:rPr>
                <w:iCs/>
                <w:sz w:val="22"/>
                <w:szCs w:val="22"/>
                <w:lang w:val="uk-UA"/>
              </w:rPr>
            </w:pPr>
            <w:r w:rsidRPr="00A45983">
              <w:rPr>
                <w:iCs/>
                <w:sz w:val="22"/>
                <w:szCs w:val="22"/>
                <w:lang w:val="uk-UA"/>
              </w:rPr>
              <w:t>+</w:t>
            </w:r>
          </w:p>
        </w:tc>
        <w:tc>
          <w:tcPr>
            <w:tcW w:w="977" w:type="pct"/>
            <w:shd w:val="clear" w:color="auto" w:fill="auto"/>
          </w:tcPr>
          <w:p w14:paraId="763B0719" w14:textId="77777777" w:rsidR="00075AA2" w:rsidRPr="00A45983" w:rsidRDefault="00075AA2" w:rsidP="00A45983">
            <w:pPr>
              <w:pStyle w:val="a5"/>
              <w:spacing w:line="240" w:lineRule="auto"/>
              <w:rPr>
                <w:iCs/>
                <w:sz w:val="22"/>
                <w:szCs w:val="22"/>
                <w:lang w:val="uk-UA"/>
              </w:rPr>
            </w:pPr>
            <w:r w:rsidRPr="00A45983">
              <w:rPr>
                <w:iCs/>
                <w:sz w:val="22"/>
                <w:szCs w:val="22"/>
                <w:lang w:val="uk-UA"/>
              </w:rPr>
              <w:t>+</w:t>
            </w:r>
          </w:p>
        </w:tc>
      </w:tr>
    </w:tbl>
    <w:p w14:paraId="7046CFF0" w14:textId="77777777" w:rsidR="00A45983" w:rsidRDefault="00A45983" w:rsidP="003F0620">
      <w:pPr>
        <w:pStyle w:val="a5"/>
        <w:spacing w:line="240" w:lineRule="auto"/>
        <w:rPr>
          <w:iCs/>
          <w:lang w:val="uk-UA"/>
        </w:rPr>
      </w:pPr>
    </w:p>
    <w:p w14:paraId="0DBA27E4" w14:textId="2DA3642D" w:rsidR="00075AA2" w:rsidRPr="00075AA2" w:rsidRDefault="00075AA2" w:rsidP="003F0620">
      <w:pPr>
        <w:pStyle w:val="a5"/>
        <w:spacing w:line="240" w:lineRule="auto"/>
        <w:rPr>
          <w:iCs/>
          <w:lang w:val="uk-UA"/>
        </w:rPr>
      </w:pPr>
      <w:r w:rsidRPr="00075AA2">
        <w:rPr>
          <w:iCs/>
          <w:lang w:val="uk-UA"/>
        </w:rPr>
        <w:t>Об'єктно-орієнтований підхід, пропонований AnyLogic, полегшує ітеративну поетапну побудову великих моделей.</w:t>
      </w:r>
      <w:r>
        <w:rPr>
          <w:iCs/>
          <w:lang w:val="uk-UA"/>
        </w:rPr>
        <w:t xml:space="preserve"> </w:t>
      </w:r>
      <w:r w:rsidRPr="00075AA2">
        <w:rPr>
          <w:iCs/>
          <w:lang w:val="uk-UA"/>
        </w:rPr>
        <w:t>У редакторі  можна розробити анімацію та інтерактивний графічний інтерфейс моделі. У AnyLogic включені засоби аналізу даних і набір елементів бізнес-графіки, спроектованих для обробки та презентації результатів моделювання: статистики, набори даних, графіки, діаграми, гістограми.</w:t>
      </w:r>
    </w:p>
    <w:p w14:paraId="39991020" w14:textId="77777777" w:rsidR="00075AA2" w:rsidRPr="00075AA2" w:rsidRDefault="00075AA2" w:rsidP="003F0620">
      <w:pPr>
        <w:pStyle w:val="a5"/>
        <w:spacing w:line="240" w:lineRule="auto"/>
        <w:rPr>
          <w:iCs/>
          <w:lang w:val="uk-UA"/>
        </w:rPr>
      </w:pPr>
      <w:r w:rsidRPr="00075AA2">
        <w:rPr>
          <w:iCs/>
          <w:lang w:val="uk-UA"/>
        </w:rPr>
        <w:t xml:space="preserve">Програма підтримує  різні типи експериментів з моделями: простий прогін, порівняння прогонів, варіювання параметрів, Монте-Карло, аналіз чутливості, оптимізація, калібрування, а також довільний експеримент по призначеному для користувача сценарієм. </w:t>
      </w:r>
    </w:p>
    <w:p w14:paraId="400C5B3D" w14:textId="77777777" w:rsidR="00DF6289" w:rsidRPr="00DF6289" w:rsidRDefault="00075AA2" w:rsidP="003F0620">
      <w:pPr>
        <w:pStyle w:val="a5"/>
        <w:spacing w:line="240" w:lineRule="auto"/>
        <w:rPr>
          <w:iCs/>
          <w:lang w:val="uk-UA"/>
        </w:rPr>
      </w:pPr>
      <w:r w:rsidRPr="00075AA2">
        <w:rPr>
          <w:iCs/>
          <w:lang w:val="uk-UA"/>
        </w:rPr>
        <w:t>Мовою для опису структур даних, дій, правил і алгортімов в AnyLogic є Java.</w:t>
      </w:r>
    </w:p>
    <w:p w14:paraId="3515152B" w14:textId="77777777" w:rsidR="00DF6289" w:rsidRPr="00DF6289" w:rsidRDefault="00DF6289" w:rsidP="003F0620">
      <w:pPr>
        <w:pStyle w:val="a5"/>
        <w:spacing w:line="240" w:lineRule="auto"/>
        <w:ind w:hanging="57"/>
        <w:rPr>
          <w:iCs/>
          <w:lang w:val="uk-UA"/>
        </w:rPr>
      </w:pPr>
    </w:p>
    <w:p w14:paraId="2959DF07" w14:textId="77777777" w:rsidR="00DF6289" w:rsidRPr="00DF6289" w:rsidRDefault="00DF6289" w:rsidP="003F0620">
      <w:pPr>
        <w:pStyle w:val="a5"/>
        <w:spacing w:line="240" w:lineRule="auto"/>
        <w:ind w:hanging="57"/>
        <w:rPr>
          <w:iCs/>
          <w:lang w:val="uk-UA"/>
        </w:rPr>
      </w:pPr>
    </w:p>
    <w:p w14:paraId="60096C74" w14:textId="77777777" w:rsidR="00A45983" w:rsidRDefault="00A45983" w:rsidP="00A45983">
      <w:pPr>
        <w:ind w:firstLine="709"/>
        <w:jc w:val="center"/>
        <w:rPr>
          <w:sz w:val="28"/>
          <w:szCs w:val="28"/>
        </w:rPr>
      </w:pPr>
      <w:r w:rsidRPr="00535E5A">
        <w:rPr>
          <w:rFonts w:ascii="Arial" w:hAnsi="Arial" w:cs="Arial"/>
          <w:b/>
          <w:sz w:val="36"/>
          <w:szCs w:val="36"/>
        </w:rPr>
        <w:sym w:font="Wingdings" w:char="F026"/>
      </w:r>
      <w:r>
        <w:rPr>
          <w:b/>
          <w:sz w:val="28"/>
          <w:szCs w:val="28"/>
        </w:rPr>
        <w:t xml:space="preserve"> </w:t>
      </w:r>
      <w:r w:rsidRPr="007E4ABE">
        <w:rPr>
          <w:b/>
          <w:sz w:val="28"/>
          <w:szCs w:val="28"/>
        </w:rPr>
        <w:t>Теми доповідей</w:t>
      </w:r>
    </w:p>
    <w:p w14:paraId="649282C4" w14:textId="6940C3C3" w:rsidR="00A45983" w:rsidRPr="00513335" w:rsidRDefault="00A45983" w:rsidP="00A45983">
      <w:pPr>
        <w:ind w:firstLine="709"/>
        <w:jc w:val="both"/>
        <w:rPr>
          <w:rFonts w:eastAsia="Calibri"/>
          <w:sz w:val="28"/>
          <w:szCs w:val="28"/>
          <w:lang w:val="uk-UA" w:eastAsia="en-US"/>
        </w:rPr>
      </w:pPr>
      <w:r w:rsidRPr="004D53A6">
        <w:rPr>
          <w:rFonts w:eastAsia="Calibri"/>
          <w:sz w:val="28"/>
          <w:szCs w:val="28"/>
          <w:lang w:val="uk-UA" w:eastAsia="en-US"/>
        </w:rPr>
        <w:t>1</w:t>
      </w:r>
      <w:r w:rsidRPr="00513335">
        <w:rPr>
          <w:rFonts w:eastAsia="Calibri"/>
          <w:sz w:val="28"/>
          <w:szCs w:val="28"/>
          <w:lang w:val="uk-UA" w:eastAsia="en-US"/>
        </w:rPr>
        <w:t xml:space="preserve">. </w:t>
      </w:r>
      <w:r w:rsidRPr="00A45983">
        <w:rPr>
          <w:rFonts w:eastAsia="Calibri"/>
          <w:sz w:val="28"/>
          <w:szCs w:val="28"/>
          <w:lang w:val="uk-UA" w:eastAsia="en-US"/>
        </w:rPr>
        <w:t>Імітаційне моделювання соціально-еколого-економічних систем: аналіз сучасних підходів</w:t>
      </w:r>
      <w:r>
        <w:rPr>
          <w:rFonts w:eastAsia="Calibri"/>
          <w:sz w:val="28"/>
          <w:szCs w:val="28"/>
          <w:lang w:val="uk-UA" w:eastAsia="en-US"/>
        </w:rPr>
        <w:t>.</w:t>
      </w:r>
    </w:p>
    <w:p w14:paraId="63AF973B" w14:textId="56EC8B9F" w:rsidR="00A45983" w:rsidRPr="00513335" w:rsidRDefault="00A45983" w:rsidP="00A45983">
      <w:pPr>
        <w:pStyle w:val="af3"/>
        <w:spacing w:after="0" w:line="240" w:lineRule="auto"/>
        <w:ind w:left="0" w:firstLine="709"/>
        <w:rPr>
          <w:szCs w:val="28"/>
        </w:rPr>
      </w:pPr>
      <w:r w:rsidRPr="00513335">
        <w:rPr>
          <w:szCs w:val="28"/>
        </w:rPr>
        <w:t xml:space="preserve">2. </w:t>
      </w:r>
      <w:r w:rsidRPr="00A45983">
        <w:rPr>
          <w:szCs w:val="28"/>
        </w:rPr>
        <w:t>Вибір методу при дослідженні соціально-економічної системи: аналіз критеріїв та підходів</w:t>
      </w:r>
      <w:r>
        <w:rPr>
          <w:szCs w:val="28"/>
        </w:rPr>
        <w:t>.</w:t>
      </w:r>
    </w:p>
    <w:p w14:paraId="6249A034" w14:textId="4BB54540" w:rsidR="00A45983" w:rsidRPr="00513335" w:rsidRDefault="00A45983" w:rsidP="00A45983">
      <w:pPr>
        <w:pStyle w:val="af3"/>
        <w:spacing w:after="0" w:line="240" w:lineRule="auto"/>
        <w:ind w:left="0" w:firstLine="709"/>
        <w:rPr>
          <w:szCs w:val="28"/>
        </w:rPr>
      </w:pPr>
      <w:r w:rsidRPr="00513335">
        <w:rPr>
          <w:szCs w:val="28"/>
        </w:rPr>
        <w:t xml:space="preserve">3. </w:t>
      </w:r>
      <w:r w:rsidRPr="00A45983">
        <w:rPr>
          <w:szCs w:val="28"/>
        </w:rPr>
        <w:t>Інструмент AnyLogic у моделюванні соціально-економічних систем: можливості та застосування</w:t>
      </w:r>
      <w:r>
        <w:rPr>
          <w:szCs w:val="28"/>
        </w:rPr>
        <w:t>.</w:t>
      </w:r>
    </w:p>
    <w:p w14:paraId="3D93C8B4" w14:textId="71634D92" w:rsidR="00A45983" w:rsidRPr="00513335" w:rsidRDefault="00A45983" w:rsidP="00A45983">
      <w:pPr>
        <w:ind w:firstLine="709"/>
        <w:jc w:val="both"/>
        <w:rPr>
          <w:sz w:val="28"/>
          <w:szCs w:val="28"/>
          <w:lang w:val="uk-UA"/>
        </w:rPr>
      </w:pPr>
      <w:r w:rsidRPr="00513335">
        <w:rPr>
          <w:sz w:val="28"/>
          <w:szCs w:val="28"/>
          <w:lang w:val="uk-UA"/>
        </w:rPr>
        <w:t xml:space="preserve">4. </w:t>
      </w:r>
      <w:r w:rsidRPr="00A45983">
        <w:rPr>
          <w:sz w:val="28"/>
          <w:szCs w:val="28"/>
          <w:lang w:val="uk-UA"/>
        </w:rPr>
        <w:t>Агентне моделювання в соціально-еколого-економічних системах: особливості та переваги</w:t>
      </w:r>
      <w:r>
        <w:rPr>
          <w:sz w:val="28"/>
          <w:szCs w:val="28"/>
          <w:lang w:val="uk-UA"/>
        </w:rPr>
        <w:t>.</w:t>
      </w:r>
    </w:p>
    <w:p w14:paraId="698764C0" w14:textId="042E9713" w:rsidR="00A45983" w:rsidRPr="00513335" w:rsidRDefault="00A45983" w:rsidP="00A45983">
      <w:pPr>
        <w:ind w:firstLine="709"/>
        <w:jc w:val="both"/>
        <w:rPr>
          <w:rFonts w:eastAsia="Calibri"/>
          <w:sz w:val="28"/>
          <w:szCs w:val="28"/>
          <w:lang w:val="uk-UA"/>
        </w:rPr>
      </w:pPr>
      <w:r w:rsidRPr="00513335">
        <w:rPr>
          <w:rFonts w:eastAsia="Calibri"/>
          <w:sz w:val="28"/>
          <w:szCs w:val="28"/>
          <w:lang w:val="uk-UA"/>
        </w:rPr>
        <w:t xml:space="preserve">5. </w:t>
      </w:r>
      <w:r w:rsidRPr="00A45983">
        <w:rPr>
          <w:rFonts w:eastAsia="Calibri"/>
          <w:sz w:val="28"/>
          <w:szCs w:val="28"/>
          <w:lang w:val="uk-UA"/>
        </w:rPr>
        <w:t>Системно-динамічні моделі в дослідженні впливу економічних рішень на соціально-екологічну стійкість</w:t>
      </w:r>
      <w:r>
        <w:rPr>
          <w:rFonts w:eastAsia="Calibri"/>
          <w:sz w:val="28"/>
          <w:szCs w:val="28"/>
          <w:lang w:val="uk-UA"/>
        </w:rPr>
        <w:t>.</w:t>
      </w:r>
    </w:p>
    <w:p w14:paraId="0A30FEE8" w14:textId="77777777" w:rsidR="00A45983" w:rsidRDefault="00A45983" w:rsidP="00A45983">
      <w:pPr>
        <w:jc w:val="center"/>
        <w:rPr>
          <w:b/>
          <w:sz w:val="28"/>
          <w:szCs w:val="28"/>
        </w:rPr>
      </w:pPr>
    </w:p>
    <w:p w14:paraId="14AFC601" w14:textId="77777777" w:rsidR="00A45983" w:rsidRDefault="00A45983" w:rsidP="00A45983">
      <w:pPr>
        <w:jc w:val="center"/>
        <w:rPr>
          <w:b/>
          <w:sz w:val="28"/>
          <w:szCs w:val="28"/>
        </w:rPr>
      </w:pPr>
      <w:r w:rsidRPr="00535E5A">
        <w:rPr>
          <w:noProof/>
          <w:sz w:val="28"/>
          <w:szCs w:val="28"/>
        </w:rPr>
        <w:drawing>
          <wp:inline distT="0" distB="0" distL="0" distR="0" wp14:anchorId="5B0AD935" wp14:editId="4A3BB346">
            <wp:extent cx="487680" cy="325120"/>
            <wp:effectExtent l="0" t="0" r="7620" b="0"/>
            <wp:docPr id="42" name="Рисунок 42"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quest"/>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87680" cy="325120"/>
                    </a:xfrm>
                    <a:prstGeom prst="rect">
                      <a:avLst/>
                    </a:prstGeom>
                    <a:noFill/>
                    <a:ln>
                      <a:noFill/>
                    </a:ln>
                  </pic:spPr>
                </pic:pic>
              </a:graphicData>
            </a:graphic>
          </wp:inline>
        </w:drawing>
      </w:r>
      <w:r w:rsidRPr="00535E5A">
        <w:rPr>
          <w:b/>
          <w:sz w:val="28"/>
          <w:szCs w:val="28"/>
        </w:rPr>
        <w:t>Контрольні запитання</w:t>
      </w:r>
    </w:p>
    <w:p w14:paraId="34F03AF6" w14:textId="77777777" w:rsidR="00A45983" w:rsidRPr="00075AA2" w:rsidRDefault="00A45983" w:rsidP="00A45983">
      <w:pPr>
        <w:pStyle w:val="a5"/>
        <w:spacing w:line="240" w:lineRule="auto"/>
        <w:rPr>
          <w:iCs/>
          <w:lang w:val="uk-UA"/>
        </w:rPr>
      </w:pPr>
      <w:r w:rsidRPr="00075AA2">
        <w:rPr>
          <w:iCs/>
          <w:lang w:val="uk-UA"/>
        </w:rPr>
        <w:t xml:space="preserve">1. </w:t>
      </w:r>
      <w:r>
        <w:rPr>
          <w:iCs/>
          <w:lang w:val="uk-UA"/>
        </w:rPr>
        <w:t>Поняття а</w:t>
      </w:r>
      <w:r w:rsidRPr="00075AA2">
        <w:rPr>
          <w:iCs/>
          <w:lang w:val="uk-UA"/>
        </w:rPr>
        <w:t>гентне моделювання?</w:t>
      </w:r>
    </w:p>
    <w:p w14:paraId="7F12BF89" w14:textId="77777777" w:rsidR="00A45983" w:rsidRPr="00075AA2" w:rsidRDefault="00A45983" w:rsidP="00A45983">
      <w:pPr>
        <w:pStyle w:val="a5"/>
        <w:spacing w:line="240" w:lineRule="auto"/>
        <w:rPr>
          <w:iCs/>
          <w:lang w:val="uk-UA"/>
        </w:rPr>
      </w:pPr>
      <w:r w:rsidRPr="00075AA2">
        <w:rPr>
          <w:iCs/>
          <w:lang w:val="uk-UA"/>
        </w:rPr>
        <w:t xml:space="preserve">2. </w:t>
      </w:r>
      <w:r>
        <w:rPr>
          <w:iCs/>
          <w:lang w:val="uk-UA"/>
        </w:rPr>
        <w:t xml:space="preserve">Що дозволяє інструмент </w:t>
      </w:r>
      <w:r w:rsidRPr="00075AA2">
        <w:rPr>
          <w:iCs/>
          <w:lang w:val="uk-UA"/>
        </w:rPr>
        <w:t>AnyLogic?</w:t>
      </w:r>
    </w:p>
    <w:p w14:paraId="0D4AF89D" w14:textId="77777777" w:rsidR="00A45983" w:rsidRPr="00075AA2" w:rsidRDefault="00A45983" w:rsidP="00A45983">
      <w:pPr>
        <w:pStyle w:val="a5"/>
        <w:spacing w:line="240" w:lineRule="auto"/>
        <w:rPr>
          <w:iCs/>
          <w:lang w:val="uk-UA"/>
        </w:rPr>
      </w:pPr>
      <w:r w:rsidRPr="00075AA2">
        <w:rPr>
          <w:iCs/>
          <w:lang w:val="uk-UA"/>
        </w:rPr>
        <w:t xml:space="preserve">3. </w:t>
      </w:r>
      <w:r>
        <w:rPr>
          <w:iCs/>
          <w:lang w:val="uk-UA"/>
        </w:rPr>
        <w:t xml:space="preserve">Переваги </w:t>
      </w:r>
      <w:r w:rsidRPr="00EF2200">
        <w:rPr>
          <w:iCs/>
          <w:lang w:val="uk-UA"/>
        </w:rPr>
        <w:t>AnyLogic</w:t>
      </w:r>
      <w:r>
        <w:rPr>
          <w:iCs/>
          <w:lang w:val="uk-UA"/>
        </w:rPr>
        <w:t xml:space="preserve"> перед іншими аналогами</w:t>
      </w:r>
      <w:r w:rsidRPr="00075AA2">
        <w:rPr>
          <w:iCs/>
          <w:lang w:val="uk-UA"/>
        </w:rPr>
        <w:t>?</w:t>
      </w:r>
    </w:p>
    <w:p w14:paraId="10304CAB" w14:textId="77777777" w:rsidR="00A45983" w:rsidRPr="00075AA2" w:rsidRDefault="00A45983" w:rsidP="00A45983">
      <w:pPr>
        <w:pStyle w:val="a5"/>
        <w:spacing w:line="240" w:lineRule="auto"/>
        <w:rPr>
          <w:iCs/>
          <w:lang w:val="uk-UA"/>
        </w:rPr>
      </w:pPr>
      <w:r w:rsidRPr="00075AA2">
        <w:rPr>
          <w:iCs/>
          <w:lang w:val="uk-UA"/>
        </w:rPr>
        <w:t xml:space="preserve">4. </w:t>
      </w:r>
      <w:r>
        <w:rPr>
          <w:iCs/>
          <w:lang w:val="uk-UA"/>
        </w:rPr>
        <w:t>Коли виникає н</w:t>
      </w:r>
      <w:r w:rsidRPr="00EF2200">
        <w:rPr>
          <w:iCs/>
          <w:lang w:val="uk-UA"/>
        </w:rPr>
        <w:t>еобхідність в багатопідходному моделюванні</w:t>
      </w:r>
      <w:r w:rsidRPr="00075AA2">
        <w:rPr>
          <w:iCs/>
          <w:lang w:val="uk-UA"/>
        </w:rPr>
        <w:t>?</w:t>
      </w:r>
    </w:p>
    <w:p w14:paraId="27FA075A" w14:textId="77777777" w:rsidR="00A45983" w:rsidRPr="00DF6289" w:rsidRDefault="00A45983" w:rsidP="00A45983">
      <w:pPr>
        <w:pStyle w:val="a5"/>
        <w:spacing w:line="240" w:lineRule="auto"/>
        <w:rPr>
          <w:iCs/>
          <w:lang w:val="uk-UA"/>
        </w:rPr>
      </w:pPr>
      <w:r w:rsidRPr="00075AA2">
        <w:rPr>
          <w:iCs/>
          <w:lang w:val="uk-UA"/>
        </w:rPr>
        <w:t xml:space="preserve">5. </w:t>
      </w:r>
      <w:r>
        <w:rPr>
          <w:iCs/>
          <w:lang w:val="uk-UA"/>
        </w:rPr>
        <w:t>Де використовується с</w:t>
      </w:r>
      <w:r w:rsidRPr="00EF2200">
        <w:rPr>
          <w:iCs/>
          <w:lang w:val="uk-UA"/>
        </w:rPr>
        <w:t>истемна динаміка</w:t>
      </w:r>
      <w:r w:rsidRPr="00075AA2">
        <w:rPr>
          <w:iCs/>
          <w:lang w:val="uk-UA"/>
        </w:rPr>
        <w:t>?</w:t>
      </w:r>
    </w:p>
    <w:p w14:paraId="0BE1A10E" w14:textId="77777777" w:rsidR="00A45983" w:rsidRDefault="00A45983" w:rsidP="00A45983">
      <w:pPr>
        <w:ind w:firstLine="709"/>
        <w:jc w:val="both"/>
        <w:rPr>
          <w:bCs/>
          <w:sz w:val="28"/>
          <w:lang w:val="uk-UA"/>
        </w:rPr>
      </w:pPr>
    </w:p>
    <w:p w14:paraId="69EC53C0" w14:textId="77777777" w:rsidR="00A45983" w:rsidRPr="00C35DA6" w:rsidRDefault="00A45983" w:rsidP="00A45983">
      <w:pPr>
        <w:ind w:hanging="425"/>
        <w:jc w:val="center"/>
        <w:rPr>
          <w:b/>
          <w:sz w:val="28"/>
          <w:szCs w:val="28"/>
          <w:lang w:val="uk-UA"/>
        </w:rPr>
      </w:pPr>
      <w:r w:rsidRPr="00FA1774">
        <w:rPr>
          <w:noProof/>
        </w:rPr>
        <w:drawing>
          <wp:inline distT="0" distB="0" distL="0" distR="0" wp14:anchorId="6F596948" wp14:editId="5428DBBA">
            <wp:extent cx="599440" cy="406400"/>
            <wp:effectExtent l="0" t="0" r="0" b="0"/>
            <wp:docPr id="43" name="Рисунок 43"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58"/>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99440" cy="406400"/>
                    </a:xfrm>
                    <a:prstGeom prst="rect">
                      <a:avLst/>
                    </a:prstGeom>
                    <a:noFill/>
                    <a:ln>
                      <a:noFill/>
                    </a:ln>
                  </pic:spPr>
                </pic:pic>
              </a:graphicData>
            </a:graphic>
          </wp:inline>
        </w:drawing>
      </w:r>
      <w:r w:rsidRPr="00063D68">
        <w:rPr>
          <w:b/>
          <w:sz w:val="28"/>
          <w:szCs w:val="28"/>
        </w:rPr>
        <w:t>Одноваріантні запитання («Так» чи «Ні»)</w:t>
      </w:r>
      <w:r>
        <w:rPr>
          <w:b/>
          <w:sz w:val="28"/>
          <w:szCs w:val="28"/>
          <w:lang w:val="uk-UA"/>
        </w:rPr>
        <w:t xml:space="preserve"> </w:t>
      </w:r>
    </w:p>
    <w:p w14:paraId="0514F431" w14:textId="77777777" w:rsidR="0060050B" w:rsidRPr="0060050B" w:rsidRDefault="0060050B" w:rsidP="0060050B">
      <w:pPr>
        <w:pStyle w:val="af3"/>
        <w:ind w:firstLine="709"/>
        <w:rPr>
          <w:rFonts w:eastAsia="Times New Roman"/>
          <w:szCs w:val="28"/>
          <w:lang w:eastAsia="ru-RU"/>
        </w:rPr>
      </w:pPr>
    </w:p>
    <w:p w14:paraId="0FE8ABD5" w14:textId="4112AA83" w:rsidR="0060050B" w:rsidRPr="0060050B" w:rsidRDefault="0060050B" w:rsidP="0060050B">
      <w:pPr>
        <w:pStyle w:val="af3"/>
        <w:ind w:left="0" w:firstLine="709"/>
        <w:rPr>
          <w:rFonts w:eastAsia="Times New Roman"/>
          <w:szCs w:val="28"/>
          <w:lang w:eastAsia="ru-RU"/>
        </w:rPr>
      </w:pPr>
      <w:r>
        <w:rPr>
          <w:rFonts w:eastAsia="Times New Roman"/>
          <w:szCs w:val="28"/>
          <w:lang w:eastAsia="ru-RU"/>
        </w:rPr>
        <w:lastRenderedPageBreak/>
        <w:t xml:space="preserve">1. </w:t>
      </w:r>
      <w:r w:rsidRPr="0060050B">
        <w:rPr>
          <w:rFonts w:eastAsia="Times New Roman"/>
          <w:szCs w:val="28"/>
          <w:lang w:eastAsia="ru-RU"/>
        </w:rPr>
        <w:t>Чи використовується в імітаційному моделюванні соціально-еколого-економічних систем агентне моделювання?</w:t>
      </w:r>
    </w:p>
    <w:p w14:paraId="753F8FA6" w14:textId="1405C799" w:rsidR="0060050B" w:rsidRPr="0060050B" w:rsidRDefault="0060050B" w:rsidP="0060050B">
      <w:pPr>
        <w:pStyle w:val="af3"/>
        <w:ind w:left="0" w:firstLine="709"/>
        <w:rPr>
          <w:rFonts w:eastAsia="Times New Roman"/>
          <w:szCs w:val="28"/>
          <w:lang w:eastAsia="ru-RU"/>
        </w:rPr>
      </w:pPr>
      <w:r>
        <w:rPr>
          <w:rFonts w:eastAsia="Times New Roman"/>
          <w:szCs w:val="28"/>
          <w:lang w:eastAsia="ru-RU"/>
        </w:rPr>
        <w:t xml:space="preserve">2. </w:t>
      </w:r>
      <w:r w:rsidRPr="0060050B">
        <w:rPr>
          <w:rFonts w:eastAsia="Times New Roman"/>
          <w:szCs w:val="28"/>
          <w:lang w:eastAsia="ru-RU"/>
        </w:rPr>
        <w:t>Чи є критерії ефективності та адаптованості основними у виборі методу дослідження соціально-економічних систем?</w:t>
      </w:r>
    </w:p>
    <w:p w14:paraId="3F4D25A3" w14:textId="70155966" w:rsidR="0060050B" w:rsidRPr="0060050B" w:rsidRDefault="0060050B" w:rsidP="0060050B">
      <w:pPr>
        <w:pStyle w:val="af3"/>
        <w:ind w:left="0" w:firstLine="709"/>
        <w:rPr>
          <w:rFonts w:eastAsia="Times New Roman"/>
          <w:szCs w:val="28"/>
          <w:lang w:eastAsia="ru-RU"/>
        </w:rPr>
      </w:pPr>
      <w:r>
        <w:rPr>
          <w:rFonts w:eastAsia="Times New Roman"/>
          <w:szCs w:val="28"/>
          <w:lang w:eastAsia="ru-RU"/>
        </w:rPr>
        <w:t xml:space="preserve">3. </w:t>
      </w:r>
      <w:r w:rsidRPr="0060050B">
        <w:rPr>
          <w:rFonts w:eastAsia="Times New Roman"/>
          <w:szCs w:val="28"/>
          <w:lang w:eastAsia="ru-RU"/>
        </w:rPr>
        <w:t>Чи може інструмент AnyLogic бути використаний для моделювання різних аспектів соціально-економічних систем?</w:t>
      </w:r>
    </w:p>
    <w:p w14:paraId="3FB1092B" w14:textId="71AD5476" w:rsidR="0060050B" w:rsidRPr="0060050B" w:rsidRDefault="0060050B" w:rsidP="0060050B">
      <w:pPr>
        <w:pStyle w:val="af3"/>
        <w:ind w:left="0" w:firstLine="709"/>
        <w:rPr>
          <w:rFonts w:eastAsia="Times New Roman"/>
          <w:szCs w:val="28"/>
          <w:lang w:eastAsia="ru-RU"/>
        </w:rPr>
      </w:pPr>
      <w:r>
        <w:rPr>
          <w:rFonts w:eastAsia="Times New Roman"/>
          <w:szCs w:val="28"/>
          <w:lang w:eastAsia="ru-RU"/>
        </w:rPr>
        <w:t xml:space="preserve">4. </w:t>
      </w:r>
      <w:r w:rsidRPr="0060050B">
        <w:rPr>
          <w:rFonts w:eastAsia="Times New Roman"/>
          <w:szCs w:val="28"/>
          <w:lang w:eastAsia="ru-RU"/>
        </w:rPr>
        <w:t>Чи є агентне моделювання ефективним інструментом для розуміння системних взаємодій у соціально-еколого-економічних системах?</w:t>
      </w:r>
    </w:p>
    <w:p w14:paraId="5A814C50" w14:textId="5E0C9509" w:rsidR="00A45983" w:rsidRDefault="0060050B" w:rsidP="0060050B">
      <w:pPr>
        <w:pStyle w:val="af3"/>
        <w:ind w:left="0" w:firstLine="709"/>
        <w:rPr>
          <w:rFonts w:eastAsia="Times New Roman"/>
          <w:szCs w:val="28"/>
          <w:lang w:eastAsia="ru-RU"/>
        </w:rPr>
      </w:pPr>
      <w:r>
        <w:rPr>
          <w:rFonts w:eastAsia="Times New Roman"/>
          <w:szCs w:val="28"/>
          <w:lang w:eastAsia="ru-RU"/>
        </w:rPr>
        <w:t xml:space="preserve">5. </w:t>
      </w:r>
      <w:r w:rsidRPr="0060050B">
        <w:rPr>
          <w:rFonts w:eastAsia="Times New Roman"/>
          <w:szCs w:val="28"/>
          <w:lang w:eastAsia="ru-RU"/>
        </w:rPr>
        <w:t>Чи можуть системно-динамічні моделі допомогти аналізу впливу економічних рішень на соціально-екологічну стійкість?</w:t>
      </w:r>
    </w:p>
    <w:p w14:paraId="11089E50" w14:textId="77777777" w:rsidR="0060050B" w:rsidRPr="004D53A6" w:rsidRDefault="0060050B" w:rsidP="0060050B">
      <w:pPr>
        <w:pStyle w:val="af3"/>
        <w:ind w:left="0" w:firstLine="709"/>
        <w:rPr>
          <w:szCs w:val="28"/>
        </w:rPr>
      </w:pPr>
    </w:p>
    <w:p w14:paraId="2D5983D6" w14:textId="77777777" w:rsidR="00A45983" w:rsidRPr="00B80BF2" w:rsidRDefault="00A45983" w:rsidP="00A45983">
      <w:pPr>
        <w:pStyle w:val="af3"/>
        <w:ind w:left="851"/>
        <w:rPr>
          <w:b/>
          <w:bCs/>
        </w:rPr>
      </w:pPr>
    </w:p>
    <w:p w14:paraId="5E237C5C" w14:textId="77777777" w:rsidR="00A45983" w:rsidRPr="00C35DA6" w:rsidRDefault="00A45983" w:rsidP="00A45983">
      <w:pPr>
        <w:jc w:val="center"/>
        <w:rPr>
          <w:b/>
          <w:bCs/>
          <w:sz w:val="28"/>
          <w:szCs w:val="28"/>
          <w:lang w:val="uk-UA"/>
        </w:rPr>
      </w:pPr>
      <w:r w:rsidRPr="00C35DA6">
        <w:rPr>
          <w:b/>
          <w:bCs/>
          <w:noProof/>
        </w:rPr>
        <w:drawing>
          <wp:inline distT="0" distB="0" distL="0" distR="0" wp14:anchorId="3E82500D" wp14:editId="2845E8A0">
            <wp:extent cx="497840" cy="457200"/>
            <wp:effectExtent l="0" t="0" r="0" b="0"/>
            <wp:docPr id="44" name="Рисунок 44" descr="pv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vb34"/>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497840" cy="457200"/>
                    </a:xfrm>
                    <a:prstGeom prst="rect">
                      <a:avLst/>
                    </a:prstGeom>
                    <a:noFill/>
                    <a:ln>
                      <a:noFill/>
                    </a:ln>
                  </pic:spPr>
                </pic:pic>
              </a:graphicData>
            </a:graphic>
          </wp:inline>
        </w:drawing>
      </w:r>
      <w:r>
        <w:rPr>
          <w:b/>
          <w:bCs/>
          <w:sz w:val="28"/>
          <w:szCs w:val="28"/>
          <w:lang w:val="uk-UA"/>
        </w:rPr>
        <w:t xml:space="preserve"> </w:t>
      </w:r>
      <w:r w:rsidRPr="00C35DA6">
        <w:rPr>
          <w:b/>
          <w:bCs/>
          <w:sz w:val="28"/>
          <w:szCs w:val="28"/>
          <w:lang w:val="uk-UA"/>
        </w:rPr>
        <w:t>Тестові завдання для самоконтролю</w:t>
      </w:r>
    </w:p>
    <w:p w14:paraId="1866989E" w14:textId="77777777" w:rsidR="0060050B" w:rsidRPr="0060050B" w:rsidRDefault="0060050B" w:rsidP="0060050B">
      <w:pPr>
        <w:ind w:firstLine="851"/>
        <w:rPr>
          <w:sz w:val="28"/>
          <w:szCs w:val="28"/>
          <w:lang w:val="uk-UA"/>
        </w:rPr>
      </w:pPr>
    </w:p>
    <w:p w14:paraId="32F9B2F3" w14:textId="6C460F46" w:rsidR="0060050B" w:rsidRPr="0060050B" w:rsidRDefault="0060050B" w:rsidP="0060050B">
      <w:pPr>
        <w:ind w:firstLine="851"/>
        <w:rPr>
          <w:sz w:val="28"/>
          <w:szCs w:val="28"/>
          <w:lang w:val="uk-UA"/>
        </w:rPr>
      </w:pPr>
      <w:r>
        <w:rPr>
          <w:sz w:val="28"/>
          <w:szCs w:val="28"/>
          <w:lang w:val="uk-UA"/>
        </w:rPr>
        <w:t xml:space="preserve">1. </w:t>
      </w:r>
      <w:r w:rsidRPr="0060050B">
        <w:rPr>
          <w:sz w:val="28"/>
          <w:szCs w:val="28"/>
          <w:lang w:val="uk-UA"/>
        </w:rPr>
        <w:t>Які методи імітаційного моделювання використовуються для вивчення соціально-еколого-економічних систем?</w:t>
      </w:r>
    </w:p>
    <w:p w14:paraId="7882E6B2" w14:textId="77777777" w:rsidR="0060050B" w:rsidRPr="0060050B" w:rsidRDefault="0060050B" w:rsidP="0060050B">
      <w:pPr>
        <w:ind w:firstLine="851"/>
        <w:rPr>
          <w:sz w:val="28"/>
          <w:szCs w:val="28"/>
          <w:lang w:val="uk-UA"/>
        </w:rPr>
      </w:pPr>
      <w:r w:rsidRPr="0060050B">
        <w:rPr>
          <w:sz w:val="28"/>
          <w:szCs w:val="28"/>
          <w:lang w:val="uk-UA"/>
        </w:rPr>
        <w:t>а) Тільки агентне моделювання</w:t>
      </w:r>
    </w:p>
    <w:p w14:paraId="50D93E8A" w14:textId="77777777" w:rsidR="0060050B" w:rsidRPr="0060050B" w:rsidRDefault="0060050B" w:rsidP="0060050B">
      <w:pPr>
        <w:ind w:firstLine="851"/>
        <w:rPr>
          <w:sz w:val="28"/>
          <w:szCs w:val="28"/>
          <w:lang w:val="uk-UA"/>
        </w:rPr>
      </w:pPr>
      <w:r w:rsidRPr="0060050B">
        <w:rPr>
          <w:sz w:val="28"/>
          <w:szCs w:val="28"/>
          <w:lang w:val="uk-UA"/>
        </w:rPr>
        <w:t>б) Системно-динамічні підходи</w:t>
      </w:r>
    </w:p>
    <w:p w14:paraId="394101FC" w14:textId="77777777" w:rsidR="0060050B" w:rsidRPr="0060050B" w:rsidRDefault="0060050B" w:rsidP="0060050B">
      <w:pPr>
        <w:ind w:firstLine="851"/>
        <w:rPr>
          <w:sz w:val="28"/>
          <w:szCs w:val="28"/>
          <w:lang w:val="uk-UA"/>
        </w:rPr>
      </w:pPr>
      <w:r w:rsidRPr="0060050B">
        <w:rPr>
          <w:sz w:val="28"/>
          <w:szCs w:val="28"/>
          <w:lang w:val="uk-UA"/>
        </w:rPr>
        <w:t>в) Обидва варіанти</w:t>
      </w:r>
    </w:p>
    <w:p w14:paraId="0DF5EFD3" w14:textId="77777777" w:rsidR="0060050B" w:rsidRPr="0060050B" w:rsidRDefault="0060050B" w:rsidP="0060050B">
      <w:pPr>
        <w:ind w:firstLine="851"/>
        <w:rPr>
          <w:sz w:val="28"/>
          <w:szCs w:val="28"/>
          <w:lang w:val="uk-UA"/>
        </w:rPr>
      </w:pPr>
      <w:r w:rsidRPr="0060050B">
        <w:rPr>
          <w:sz w:val="28"/>
          <w:szCs w:val="28"/>
          <w:lang w:val="uk-UA"/>
        </w:rPr>
        <w:t>г) Не існує імітаційного моделювання в цих системах</w:t>
      </w:r>
    </w:p>
    <w:p w14:paraId="2EFE2BDF" w14:textId="0B6E6808" w:rsidR="0060050B" w:rsidRPr="0060050B" w:rsidRDefault="0060050B" w:rsidP="0060050B">
      <w:pPr>
        <w:ind w:firstLine="851"/>
        <w:rPr>
          <w:sz w:val="28"/>
          <w:szCs w:val="28"/>
          <w:lang w:val="uk-UA"/>
        </w:rPr>
      </w:pPr>
      <w:r>
        <w:rPr>
          <w:sz w:val="28"/>
          <w:szCs w:val="28"/>
          <w:lang w:val="uk-UA"/>
        </w:rPr>
        <w:t xml:space="preserve">2. </w:t>
      </w:r>
      <w:r w:rsidRPr="0060050B">
        <w:rPr>
          <w:sz w:val="28"/>
          <w:szCs w:val="28"/>
          <w:lang w:val="uk-UA"/>
        </w:rPr>
        <w:t>Чи є критерії ефективності вибору методу дослідження соціально-економічних систем сталими і універсальними?</w:t>
      </w:r>
    </w:p>
    <w:p w14:paraId="7A294AF1" w14:textId="77777777" w:rsidR="0060050B" w:rsidRPr="0060050B" w:rsidRDefault="0060050B" w:rsidP="0060050B">
      <w:pPr>
        <w:ind w:firstLine="851"/>
        <w:rPr>
          <w:sz w:val="28"/>
          <w:szCs w:val="28"/>
          <w:lang w:val="uk-UA"/>
        </w:rPr>
      </w:pPr>
      <w:r w:rsidRPr="0060050B">
        <w:rPr>
          <w:sz w:val="28"/>
          <w:szCs w:val="28"/>
          <w:lang w:val="uk-UA"/>
        </w:rPr>
        <w:t>а) Так, завжди</w:t>
      </w:r>
    </w:p>
    <w:p w14:paraId="1D2CEF7F" w14:textId="77777777" w:rsidR="0060050B" w:rsidRPr="0060050B" w:rsidRDefault="0060050B" w:rsidP="0060050B">
      <w:pPr>
        <w:ind w:firstLine="851"/>
        <w:rPr>
          <w:sz w:val="28"/>
          <w:szCs w:val="28"/>
          <w:lang w:val="uk-UA"/>
        </w:rPr>
      </w:pPr>
      <w:r w:rsidRPr="0060050B">
        <w:rPr>
          <w:sz w:val="28"/>
          <w:szCs w:val="28"/>
          <w:lang w:val="uk-UA"/>
        </w:rPr>
        <w:t>б) Ні, вони залежать від конкретної задачі</w:t>
      </w:r>
    </w:p>
    <w:p w14:paraId="5FEC9CFF" w14:textId="77777777" w:rsidR="0060050B" w:rsidRPr="0060050B" w:rsidRDefault="0060050B" w:rsidP="0060050B">
      <w:pPr>
        <w:ind w:firstLine="851"/>
        <w:rPr>
          <w:sz w:val="28"/>
          <w:szCs w:val="28"/>
          <w:lang w:val="uk-UA"/>
        </w:rPr>
      </w:pPr>
      <w:r w:rsidRPr="0060050B">
        <w:rPr>
          <w:sz w:val="28"/>
          <w:szCs w:val="28"/>
          <w:lang w:val="uk-UA"/>
        </w:rPr>
        <w:t>в) Це залежить від розміру системи</w:t>
      </w:r>
    </w:p>
    <w:p w14:paraId="134FD5E1" w14:textId="77777777" w:rsidR="0060050B" w:rsidRPr="0060050B" w:rsidRDefault="0060050B" w:rsidP="0060050B">
      <w:pPr>
        <w:ind w:firstLine="851"/>
        <w:rPr>
          <w:sz w:val="28"/>
          <w:szCs w:val="28"/>
          <w:lang w:val="uk-UA"/>
        </w:rPr>
      </w:pPr>
      <w:r w:rsidRPr="0060050B">
        <w:rPr>
          <w:sz w:val="28"/>
          <w:szCs w:val="28"/>
          <w:lang w:val="uk-UA"/>
        </w:rPr>
        <w:t>г) Тільки для нових досліджень</w:t>
      </w:r>
    </w:p>
    <w:p w14:paraId="78CCDA26" w14:textId="7FE5A045" w:rsidR="0060050B" w:rsidRPr="0060050B" w:rsidRDefault="0060050B" w:rsidP="0060050B">
      <w:pPr>
        <w:ind w:firstLine="851"/>
        <w:rPr>
          <w:sz w:val="28"/>
          <w:szCs w:val="28"/>
          <w:lang w:val="uk-UA"/>
        </w:rPr>
      </w:pPr>
      <w:r>
        <w:rPr>
          <w:sz w:val="28"/>
          <w:szCs w:val="28"/>
          <w:lang w:val="uk-UA"/>
        </w:rPr>
        <w:t xml:space="preserve">3. </w:t>
      </w:r>
      <w:r w:rsidRPr="0060050B">
        <w:rPr>
          <w:sz w:val="28"/>
          <w:szCs w:val="28"/>
          <w:lang w:val="uk-UA"/>
        </w:rPr>
        <w:t xml:space="preserve">Чи може інструмент AnyLogic використовуватися для моделювання </w:t>
      </w:r>
      <w:r>
        <w:rPr>
          <w:sz w:val="28"/>
          <w:szCs w:val="28"/>
          <w:lang w:val="uk-UA"/>
        </w:rPr>
        <w:t xml:space="preserve">тільки </w:t>
      </w:r>
      <w:r w:rsidRPr="0060050B">
        <w:rPr>
          <w:sz w:val="28"/>
          <w:szCs w:val="28"/>
          <w:lang w:val="uk-UA"/>
        </w:rPr>
        <w:t>економічних аспектів системи, виключаючи соціальні та екологічні?</w:t>
      </w:r>
    </w:p>
    <w:p w14:paraId="70976EB8" w14:textId="77777777" w:rsidR="0060050B" w:rsidRPr="0060050B" w:rsidRDefault="0060050B" w:rsidP="0060050B">
      <w:pPr>
        <w:ind w:firstLine="851"/>
        <w:rPr>
          <w:sz w:val="28"/>
          <w:szCs w:val="28"/>
          <w:lang w:val="uk-UA"/>
        </w:rPr>
      </w:pPr>
      <w:r w:rsidRPr="0060050B">
        <w:rPr>
          <w:sz w:val="28"/>
          <w:szCs w:val="28"/>
          <w:lang w:val="uk-UA"/>
        </w:rPr>
        <w:t>а) Так, виключно економічні аспекти</w:t>
      </w:r>
    </w:p>
    <w:p w14:paraId="7C7F7663" w14:textId="77777777" w:rsidR="0060050B" w:rsidRPr="0060050B" w:rsidRDefault="0060050B" w:rsidP="0060050B">
      <w:pPr>
        <w:ind w:firstLine="851"/>
        <w:rPr>
          <w:sz w:val="28"/>
          <w:szCs w:val="28"/>
          <w:lang w:val="uk-UA"/>
        </w:rPr>
      </w:pPr>
      <w:r w:rsidRPr="0060050B">
        <w:rPr>
          <w:sz w:val="28"/>
          <w:szCs w:val="28"/>
          <w:lang w:val="uk-UA"/>
        </w:rPr>
        <w:t>б) Ні, AnyLogic придатний для всіх аспектів</w:t>
      </w:r>
    </w:p>
    <w:p w14:paraId="40EDA362" w14:textId="77777777" w:rsidR="0060050B" w:rsidRPr="0060050B" w:rsidRDefault="0060050B" w:rsidP="0060050B">
      <w:pPr>
        <w:ind w:firstLine="851"/>
        <w:rPr>
          <w:sz w:val="28"/>
          <w:szCs w:val="28"/>
          <w:lang w:val="uk-UA"/>
        </w:rPr>
      </w:pPr>
      <w:r w:rsidRPr="0060050B">
        <w:rPr>
          <w:sz w:val="28"/>
          <w:szCs w:val="28"/>
          <w:lang w:val="uk-UA"/>
        </w:rPr>
        <w:t>в) Тільки для соціальних аспектів</w:t>
      </w:r>
    </w:p>
    <w:p w14:paraId="77A1C455" w14:textId="77777777" w:rsidR="0060050B" w:rsidRPr="0060050B" w:rsidRDefault="0060050B" w:rsidP="0060050B">
      <w:pPr>
        <w:ind w:firstLine="851"/>
        <w:rPr>
          <w:sz w:val="28"/>
          <w:szCs w:val="28"/>
          <w:lang w:val="uk-UA"/>
        </w:rPr>
      </w:pPr>
      <w:r w:rsidRPr="0060050B">
        <w:rPr>
          <w:sz w:val="28"/>
          <w:szCs w:val="28"/>
          <w:lang w:val="uk-UA"/>
        </w:rPr>
        <w:t>г) Це залежить від розміру системи</w:t>
      </w:r>
    </w:p>
    <w:p w14:paraId="13F5FA00" w14:textId="03032426" w:rsidR="0060050B" w:rsidRPr="0060050B" w:rsidRDefault="0060050B" w:rsidP="0060050B">
      <w:pPr>
        <w:ind w:firstLine="851"/>
        <w:rPr>
          <w:sz w:val="28"/>
          <w:szCs w:val="28"/>
          <w:lang w:val="uk-UA"/>
        </w:rPr>
      </w:pPr>
      <w:r>
        <w:rPr>
          <w:sz w:val="28"/>
          <w:szCs w:val="28"/>
          <w:lang w:val="uk-UA"/>
        </w:rPr>
        <w:t xml:space="preserve">4. </w:t>
      </w:r>
      <w:r w:rsidRPr="0060050B">
        <w:rPr>
          <w:sz w:val="28"/>
          <w:szCs w:val="28"/>
          <w:lang w:val="uk-UA"/>
        </w:rPr>
        <w:t>Чи може агентне моделювання забезпечити докладний аналіз індивідуальних дій учасників соціально-еколого-економічних систем?</w:t>
      </w:r>
    </w:p>
    <w:p w14:paraId="1F575018" w14:textId="77777777" w:rsidR="0060050B" w:rsidRPr="0060050B" w:rsidRDefault="0060050B" w:rsidP="0060050B">
      <w:pPr>
        <w:ind w:firstLine="851"/>
        <w:rPr>
          <w:sz w:val="28"/>
          <w:szCs w:val="28"/>
          <w:lang w:val="uk-UA"/>
        </w:rPr>
      </w:pPr>
      <w:r w:rsidRPr="0060050B">
        <w:rPr>
          <w:sz w:val="28"/>
          <w:szCs w:val="28"/>
          <w:lang w:val="uk-UA"/>
        </w:rPr>
        <w:t>а) Тільки у конкретних сценаріях</w:t>
      </w:r>
    </w:p>
    <w:p w14:paraId="73A874EB" w14:textId="77777777" w:rsidR="0060050B" w:rsidRPr="0060050B" w:rsidRDefault="0060050B" w:rsidP="0060050B">
      <w:pPr>
        <w:ind w:firstLine="851"/>
        <w:rPr>
          <w:sz w:val="28"/>
          <w:szCs w:val="28"/>
          <w:lang w:val="uk-UA"/>
        </w:rPr>
      </w:pPr>
      <w:r w:rsidRPr="0060050B">
        <w:rPr>
          <w:sz w:val="28"/>
          <w:szCs w:val="28"/>
          <w:lang w:val="uk-UA"/>
        </w:rPr>
        <w:t>б) Ні, агентне моделювання не враховує індивідуальні дії</w:t>
      </w:r>
    </w:p>
    <w:p w14:paraId="209A5129" w14:textId="77777777" w:rsidR="0060050B" w:rsidRPr="0060050B" w:rsidRDefault="0060050B" w:rsidP="0060050B">
      <w:pPr>
        <w:ind w:firstLine="851"/>
        <w:rPr>
          <w:sz w:val="28"/>
          <w:szCs w:val="28"/>
          <w:lang w:val="uk-UA"/>
        </w:rPr>
      </w:pPr>
      <w:r w:rsidRPr="0060050B">
        <w:rPr>
          <w:sz w:val="28"/>
          <w:szCs w:val="28"/>
          <w:lang w:val="uk-UA"/>
        </w:rPr>
        <w:t>в) Так, це одна з його основних переваг</w:t>
      </w:r>
    </w:p>
    <w:p w14:paraId="5B285A0D" w14:textId="77777777" w:rsidR="0060050B" w:rsidRPr="0060050B" w:rsidRDefault="0060050B" w:rsidP="0060050B">
      <w:pPr>
        <w:ind w:firstLine="851"/>
        <w:rPr>
          <w:sz w:val="28"/>
          <w:szCs w:val="28"/>
          <w:lang w:val="uk-UA"/>
        </w:rPr>
      </w:pPr>
      <w:r w:rsidRPr="0060050B">
        <w:rPr>
          <w:sz w:val="28"/>
          <w:szCs w:val="28"/>
          <w:lang w:val="uk-UA"/>
        </w:rPr>
        <w:t>г) Це залежить від обсягу даних</w:t>
      </w:r>
    </w:p>
    <w:p w14:paraId="36137B7E" w14:textId="191296E4" w:rsidR="0060050B" w:rsidRPr="0060050B" w:rsidRDefault="0060050B" w:rsidP="0060050B">
      <w:pPr>
        <w:ind w:firstLine="851"/>
        <w:rPr>
          <w:sz w:val="28"/>
          <w:szCs w:val="28"/>
          <w:lang w:val="uk-UA"/>
        </w:rPr>
      </w:pPr>
      <w:r>
        <w:rPr>
          <w:sz w:val="28"/>
          <w:szCs w:val="28"/>
          <w:lang w:val="uk-UA"/>
        </w:rPr>
        <w:t xml:space="preserve">5. </w:t>
      </w:r>
      <w:r w:rsidRPr="0060050B">
        <w:rPr>
          <w:sz w:val="28"/>
          <w:szCs w:val="28"/>
          <w:lang w:val="uk-UA"/>
        </w:rPr>
        <w:t>Чи можуть системно-динамічні моделі допомогти передбачити вплив економічних рішень на соціально-екологічну стійкість в майбутньому?</w:t>
      </w:r>
    </w:p>
    <w:p w14:paraId="43BC466B" w14:textId="77777777" w:rsidR="0060050B" w:rsidRPr="0060050B" w:rsidRDefault="0060050B" w:rsidP="0060050B">
      <w:pPr>
        <w:ind w:firstLine="851"/>
        <w:rPr>
          <w:sz w:val="28"/>
          <w:szCs w:val="28"/>
          <w:lang w:val="uk-UA"/>
        </w:rPr>
      </w:pPr>
      <w:r w:rsidRPr="0060050B">
        <w:rPr>
          <w:sz w:val="28"/>
          <w:szCs w:val="28"/>
          <w:lang w:val="uk-UA"/>
        </w:rPr>
        <w:t>а) Так, це їхня основна функція</w:t>
      </w:r>
    </w:p>
    <w:p w14:paraId="28E65C1A" w14:textId="77777777" w:rsidR="0060050B" w:rsidRPr="0060050B" w:rsidRDefault="0060050B" w:rsidP="0060050B">
      <w:pPr>
        <w:ind w:firstLine="851"/>
        <w:rPr>
          <w:sz w:val="28"/>
          <w:szCs w:val="28"/>
          <w:lang w:val="uk-UA"/>
        </w:rPr>
      </w:pPr>
      <w:r w:rsidRPr="0060050B">
        <w:rPr>
          <w:sz w:val="28"/>
          <w:szCs w:val="28"/>
          <w:lang w:val="uk-UA"/>
        </w:rPr>
        <w:t>б) Ні, вони обмежені здатністю передбачення</w:t>
      </w:r>
    </w:p>
    <w:p w14:paraId="28681422" w14:textId="77777777" w:rsidR="0060050B" w:rsidRPr="0060050B" w:rsidRDefault="0060050B" w:rsidP="0060050B">
      <w:pPr>
        <w:ind w:firstLine="851"/>
        <w:rPr>
          <w:sz w:val="28"/>
          <w:szCs w:val="28"/>
          <w:lang w:val="uk-UA"/>
        </w:rPr>
      </w:pPr>
      <w:r w:rsidRPr="0060050B">
        <w:rPr>
          <w:sz w:val="28"/>
          <w:szCs w:val="28"/>
          <w:lang w:val="uk-UA"/>
        </w:rPr>
        <w:lastRenderedPageBreak/>
        <w:t>в) Це залежить від області застосування</w:t>
      </w:r>
    </w:p>
    <w:p w14:paraId="4DC769D3" w14:textId="3BD92927" w:rsidR="00A45983" w:rsidRDefault="0060050B" w:rsidP="0060050B">
      <w:pPr>
        <w:ind w:firstLine="851"/>
        <w:rPr>
          <w:sz w:val="28"/>
          <w:szCs w:val="28"/>
          <w:lang w:val="uk-UA"/>
        </w:rPr>
      </w:pPr>
      <w:r w:rsidRPr="0060050B">
        <w:rPr>
          <w:sz w:val="28"/>
          <w:szCs w:val="28"/>
          <w:lang w:val="uk-UA"/>
        </w:rPr>
        <w:t>г) Тільки для невеликих систем</w:t>
      </w:r>
    </w:p>
    <w:p w14:paraId="76339DF0" w14:textId="79336D02" w:rsidR="00A45983" w:rsidRDefault="00A45983" w:rsidP="00A45983">
      <w:pPr>
        <w:ind w:firstLine="851"/>
        <w:rPr>
          <w:sz w:val="28"/>
          <w:szCs w:val="28"/>
          <w:lang w:val="uk-UA"/>
        </w:rPr>
      </w:pPr>
    </w:p>
    <w:p w14:paraId="44E9F12B" w14:textId="77777777" w:rsidR="0060050B" w:rsidRDefault="0060050B" w:rsidP="00A45983">
      <w:pPr>
        <w:ind w:firstLine="851"/>
        <w:rPr>
          <w:sz w:val="28"/>
          <w:szCs w:val="28"/>
          <w:lang w:val="uk-UA"/>
        </w:rPr>
      </w:pPr>
    </w:p>
    <w:p w14:paraId="353EFBAC" w14:textId="44968B04" w:rsidR="00A45983" w:rsidRDefault="00A45983" w:rsidP="00A45983">
      <w:pPr>
        <w:jc w:val="center"/>
        <w:rPr>
          <w:b/>
          <w:bCs/>
          <w:sz w:val="28"/>
          <w:szCs w:val="28"/>
          <w:lang w:val="uk-UA"/>
        </w:rPr>
      </w:pPr>
      <w:r w:rsidRPr="00C35DA6">
        <w:rPr>
          <w:b/>
          <w:bCs/>
          <w:sz w:val="28"/>
          <w:szCs w:val="28"/>
          <w:lang w:val="uk-UA"/>
        </w:rPr>
        <w:sym w:font="Wingdings" w:char="F03F"/>
      </w:r>
      <w:r w:rsidRPr="00C35DA6">
        <w:rPr>
          <w:b/>
          <w:bCs/>
          <w:sz w:val="28"/>
          <w:szCs w:val="28"/>
          <w:lang w:val="uk-UA"/>
        </w:rPr>
        <w:t xml:space="preserve"> </w:t>
      </w:r>
      <w:r>
        <w:rPr>
          <w:b/>
          <w:bCs/>
          <w:sz w:val="28"/>
          <w:szCs w:val="28"/>
          <w:lang w:val="en-US"/>
        </w:rPr>
        <w:t xml:space="preserve"> </w:t>
      </w:r>
      <w:r w:rsidRPr="00B80BF2">
        <w:rPr>
          <w:b/>
          <w:bCs/>
          <w:sz w:val="28"/>
          <w:szCs w:val="28"/>
          <w:lang w:val="uk-UA"/>
        </w:rPr>
        <w:t xml:space="preserve">Лабораторна робота </w:t>
      </w:r>
      <w:r w:rsidR="0060050B">
        <w:rPr>
          <w:b/>
          <w:bCs/>
          <w:sz w:val="28"/>
          <w:szCs w:val="28"/>
          <w:lang w:val="uk-UA"/>
        </w:rPr>
        <w:t>5</w:t>
      </w:r>
      <w:r w:rsidRPr="00B80BF2">
        <w:rPr>
          <w:b/>
          <w:bCs/>
          <w:sz w:val="28"/>
          <w:szCs w:val="28"/>
          <w:lang w:val="uk-UA"/>
        </w:rPr>
        <w:t xml:space="preserve">. </w:t>
      </w:r>
    </w:p>
    <w:p w14:paraId="4C49B626" w14:textId="77777777" w:rsidR="00A45983" w:rsidRPr="00B80BF2" w:rsidRDefault="00A45983" w:rsidP="00A45983">
      <w:pPr>
        <w:jc w:val="center"/>
        <w:rPr>
          <w:b/>
          <w:bCs/>
          <w:sz w:val="28"/>
          <w:szCs w:val="28"/>
          <w:lang w:val="uk-UA"/>
        </w:rPr>
      </w:pPr>
    </w:p>
    <w:p w14:paraId="5DF7C1EC" w14:textId="77777777" w:rsidR="0060050B" w:rsidRPr="0060050B" w:rsidRDefault="0060050B" w:rsidP="0060050B">
      <w:pPr>
        <w:pStyle w:val="a5"/>
        <w:spacing w:line="240" w:lineRule="auto"/>
        <w:ind w:hanging="57"/>
        <w:rPr>
          <w:szCs w:val="28"/>
          <w:lang w:val="uk-UA"/>
        </w:rPr>
      </w:pPr>
      <w:r w:rsidRPr="0060050B">
        <w:rPr>
          <w:szCs w:val="28"/>
          <w:lang w:val="uk-UA"/>
        </w:rPr>
        <w:t>Тема: Моделювання системи масового обслуговування без відмов</w:t>
      </w:r>
    </w:p>
    <w:p w14:paraId="04D75660" w14:textId="77777777" w:rsidR="0060050B" w:rsidRPr="0060050B" w:rsidRDefault="0060050B" w:rsidP="0060050B">
      <w:pPr>
        <w:pStyle w:val="a5"/>
        <w:spacing w:line="240" w:lineRule="auto"/>
        <w:ind w:hanging="57"/>
        <w:rPr>
          <w:szCs w:val="28"/>
          <w:lang w:val="uk-UA"/>
        </w:rPr>
      </w:pPr>
    </w:p>
    <w:p w14:paraId="541959F8" w14:textId="77777777" w:rsidR="0060050B" w:rsidRPr="0060050B" w:rsidRDefault="0060050B" w:rsidP="0060050B">
      <w:pPr>
        <w:pStyle w:val="a5"/>
        <w:spacing w:line="240" w:lineRule="auto"/>
        <w:ind w:hanging="57"/>
        <w:rPr>
          <w:szCs w:val="28"/>
          <w:lang w:val="uk-UA"/>
        </w:rPr>
      </w:pPr>
      <w:r w:rsidRPr="0060050B">
        <w:rPr>
          <w:szCs w:val="28"/>
          <w:lang w:val="uk-UA"/>
        </w:rPr>
        <w:t xml:space="preserve">Мета та основні завдання лабораторної роботи: вивчення та опанування можливостей програми AnyLogic для створення 3D моделі системи масового обслуговування без відмов.  </w:t>
      </w:r>
    </w:p>
    <w:p w14:paraId="6B9D68AA" w14:textId="0EF70F13" w:rsidR="0060050B" w:rsidRDefault="0060050B" w:rsidP="0060050B">
      <w:pPr>
        <w:pStyle w:val="a5"/>
        <w:spacing w:line="240" w:lineRule="auto"/>
        <w:ind w:hanging="57"/>
        <w:rPr>
          <w:szCs w:val="28"/>
          <w:lang w:val="uk-UA"/>
        </w:rPr>
      </w:pPr>
    </w:p>
    <w:p w14:paraId="370A0945" w14:textId="17126CD8" w:rsidR="0060050B" w:rsidRDefault="0060050B" w:rsidP="0060050B">
      <w:pPr>
        <w:pStyle w:val="a5"/>
        <w:spacing w:line="240" w:lineRule="auto"/>
        <w:ind w:hanging="57"/>
        <w:rPr>
          <w:szCs w:val="28"/>
          <w:lang w:val="uk-UA"/>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5586"/>
      </w:tblGrid>
      <w:tr w:rsidR="0060050B" w14:paraId="41289C57" w14:textId="77777777" w:rsidTr="0060050B">
        <w:tc>
          <w:tcPr>
            <w:tcW w:w="4814" w:type="dxa"/>
          </w:tcPr>
          <w:p w14:paraId="273DC701" w14:textId="2CEE320B" w:rsidR="0060050B" w:rsidRDefault="0060050B" w:rsidP="0060050B">
            <w:pPr>
              <w:pStyle w:val="a5"/>
              <w:spacing w:line="240" w:lineRule="auto"/>
              <w:ind w:firstLine="0"/>
              <w:rPr>
                <w:szCs w:val="28"/>
                <w:lang w:val="uk-UA"/>
              </w:rPr>
            </w:pPr>
            <w:r w:rsidRPr="00DF7229">
              <w:rPr>
                <w:noProof/>
                <w:szCs w:val="28"/>
                <w:lang w:val="uk-UA" w:eastAsia="en-US"/>
              </w:rPr>
              <w:drawing>
                <wp:inline distT="0" distB="0" distL="0" distR="0" wp14:anchorId="0A8D2C82" wp14:editId="12B1B6B5">
                  <wp:extent cx="2329732" cy="2205393"/>
                  <wp:effectExtent l="0" t="0" r="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pic:cNvPicPr>
                            <a:picLocks noChangeAspect="1" noChangeArrowheads="1"/>
                          </pic:cNvPicPr>
                        </pic:nvPicPr>
                        <pic:blipFill>
                          <a:blip r:embed="rId446" cstate="print">
                            <a:extLst>
                              <a:ext uri="{28A0092B-C50C-407E-A947-70E740481C1C}">
                                <a14:useLocalDpi xmlns:a14="http://schemas.microsoft.com/office/drawing/2010/main" val="0"/>
                              </a:ext>
                            </a:extLst>
                          </a:blip>
                          <a:srcRect l="-5" t="-6" r="-5" b="-6"/>
                          <a:stretch>
                            <a:fillRect/>
                          </a:stretch>
                        </pic:blipFill>
                        <pic:spPr bwMode="auto">
                          <a:xfrm>
                            <a:off x="0" y="0"/>
                            <a:ext cx="2347412" cy="2222130"/>
                          </a:xfrm>
                          <a:prstGeom prst="rect">
                            <a:avLst/>
                          </a:prstGeom>
                          <a:noFill/>
                          <a:ln>
                            <a:noFill/>
                          </a:ln>
                        </pic:spPr>
                      </pic:pic>
                    </a:graphicData>
                  </a:graphic>
                </wp:inline>
              </w:drawing>
            </w:r>
          </w:p>
        </w:tc>
        <w:tc>
          <w:tcPr>
            <w:tcW w:w="4814" w:type="dxa"/>
          </w:tcPr>
          <w:p w14:paraId="08084AC2" w14:textId="2D896590" w:rsidR="0060050B" w:rsidRDefault="0060050B" w:rsidP="0060050B">
            <w:pPr>
              <w:pStyle w:val="a5"/>
              <w:spacing w:line="240" w:lineRule="auto"/>
              <w:ind w:firstLine="0"/>
              <w:rPr>
                <w:szCs w:val="28"/>
                <w:lang w:val="uk-UA"/>
              </w:rPr>
            </w:pPr>
            <w:r w:rsidRPr="00DF7229">
              <w:rPr>
                <w:noProof/>
                <w:szCs w:val="28"/>
                <w:lang w:val="uk-UA" w:eastAsia="en-US"/>
              </w:rPr>
              <w:drawing>
                <wp:inline distT="0" distB="0" distL="0" distR="0" wp14:anchorId="4E02815C" wp14:editId="69599A82">
                  <wp:extent cx="3409950" cy="23336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
                          <pic:cNvPicPr>
                            <a:picLocks noChangeAspect="1" noChangeArrowheads="1"/>
                          </pic:cNvPicPr>
                        </pic:nvPicPr>
                        <pic:blipFill>
                          <a:blip r:embed="rId447">
                            <a:extLst>
                              <a:ext uri="{28A0092B-C50C-407E-A947-70E740481C1C}">
                                <a14:useLocalDpi xmlns:a14="http://schemas.microsoft.com/office/drawing/2010/main" val="0"/>
                              </a:ext>
                            </a:extLst>
                          </a:blip>
                          <a:srcRect l="-6" t="-9" r="-6" b="-9"/>
                          <a:stretch>
                            <a:fillRect/>
                          </a:stretch>
                        </pic:blipFill>
                        <pic:spPr bwMode="auto">
                          <a:xfrm>
                            <a:off x="0" y="0"/>
                            <a:ext cx="3409950" cy="2333625"/>
                          </a:xfrm>
                          <a:prstGeom prst="rect">
                            <a:avLst/>
                          </a:prstGeom>
                          <a:noFill/>
                          <a:ln>
                            <a:noFill/>
                          </a:ln>
                        </pic:spPr>
                      </pic:pic>
                    </a:graphicData>
                  </a:graphic>
                </wp:inline>
              </w:drawing>
            </w:r>
          </w:p>
        </w:tc>
      </w:tr>
    </w:tbl>
    <w:p w14:paraId="38E6469A" w14:textId="752F5B42" w:rsidR="0060050B" w:rsidRDefault="0060050B" w:rsidP="0060050B">
      <w:pPr>
        <w:pStyle w:val="a5"/>
        <w:spacing w:line="240" w:lineRule="auto"/>
        <w:ind w:hanging="57"/>
        <w:rPr>
          <w:szCs w:val="28"/>
          <w:lang w:val="uk-UA"/>
        </w:rPr>
      </w:pPr>
    </w:p>
    <w:p w14:paraId="25455EC9" w14:textId="3D2E34CB" w:rsidR="0060050B" w:rsidRPr="0060050B" w:rsidRDefault="0060050B" w:rsidP="0060050B">
      <w:pPr>
        <w:pStyle w:val="a5"/>
        <w:spacing w:line="240" w:lineRule="auto"/>
        <w:ind w:hanging="57"/>
        <w:jc w:val="center"/>
        <w:rPr>
          <w:iCs/>
          <w:lang w:val="uk-UA"/>
        </w:rPr>
      </w:pPr>
      <w:r>
        <w:rPr>
          <w:lang w:val="uk-UA"/>
        </w:rPr>
        <w:t>Рисунок</w:t>
      </w:r>
      <w:r w:rsidRPr="00D12B48">
        <w:rPr>
          <w:lang w:val="uk-UA"/>
        </w:rPr>
        <w:t xml:space="preserve"> </w:t>
      </w:r>
      <w:r>
        <w:rPr>
          <w:lang w:val="uk-UA"/>
        </w:rPr>
        <w:t>5</w:t>
      </w:r>
      <w:r w:rsidRPr="00D12B48">
        <w:rPr>
          <w:lang w:val="uk-UA"/>
        </w:rPr>
        <w:t>.</w:t>
      </w:r>
      <w:r>
        <w:rPr>
          <w:lang w:val="uk-UA"/>
        </w:rPr>
        <w:t xml:space="preserve">5 </w:t>
      </w:r>
      <w:r>
        <w:rPr>
          <w:szCs w:val="28"/>
        </w:rPr>
        <w:t>–</w:t>
      </w:r>
      <w:r>
        <w:rPr>
          <w:lang w:val="uk-UA"/>
        </w:rPr>
        <w:t xml:space="preserve"> </w:t>
      </w:r>
      <w:r>
        <w:rPr>
          <w:iCs/>
          <w:lang w:val="uk-UA"/>
        </w:rPr>
        <w:t>Структурно-логічна модель задачі та 3</w:t>
      </w:r>
      <w:r>
        <w:rPr>
          <w:iCs/>
          <w:lang w:val="en-US"/>
        </w:rPr>
        <w:t xml:space="preserve">D </w:t>
      </w:r>
      <w:r>
        <w:rPr>
          <w:iCs/>
          <w:lang w:val="uk-UA"/>
        </w:rPr>
        <w:t>моделювання</w:t>
      </w:r>
    </w:p>
    <w:p w14:paraId="34CCE099" w14:textId="32D11D88" w:rsidR="0060050B" w:rsidRDefault="0060050B" w:rsidP="0060050B">
      <w:pPr>
        <w:pStyle w:val="a5"/>
        <w:spacing w:line="240" w:lineRule="auto"/>
        <w:ind w:hanging="57"/>
        <w:rPr>
          <w:szCs w:val="28"/>
          <w:lang w:val="uk-UA"/>
        </w:rPr>
      </w:pPr>
    </w:p>
    <w:p w14:paraId="10C53F57" w14:textId="77777777" w:rsidR="0060050B" w:rsidRPr="0060050B" w:rsidRDefault="0060050B" w:rsidP="0060050B">
      <w:pPr>
        <w:pStyle w:val="a5"/>
        <w:spacing w:line="240" w:lineRule="auto"/>
        <w:ind w:hanging="57"/>
        <w:rPr>
          <w:szCs w:val="28"/>
          <w:lang w:val="uk-UA"/>
        </w:rPr>
      </w:pPr>
      <w:r w:rsidRPr="0060050B">
        <w:rPr>
          <w:szCs w:val="28"/>
          <w:lang w:val="uk-UA"/>
        </w:rPr>
        <w:t>Послідовність виконання роботи:</w:t>
      </w:r>
    </w:p>
    <w:p w14:paraId="7A1BB090" w14:textId="77777777" w:rsidR="0060050B" w:rsidRPr="0060050B" w:rsidRDefault="0060050B" w:rsidP="0060050B">
      <w:pPr>
        <w:pStyle w:val="a5"/>
        <w:spacing w:line="240" w:lineRule="auto"/>
        <w:ind w:hanging="57"/>
        <w:rPr>
          <w:szCs w:val="28"/>
          <w:lang w:val="uk-UA"/>
        </w:rPr>
      </w:pPr>
      <w:r w:rsidRPr="0060050B">
        <w:rPr>
          <w:szCs w:val="28"/>
          <w:lang w:val="uk-UA"/>
        </w:rPr>
        <w:t xml:space="preserve">1. Створити новий проєкт в програмі AnyLogic для реалізації системи масового обслуговування без відмов. </w:t>
      </w:r>
    </w:p>
    <w:p w14:paraId="13517ADA" w14:textId="77777777" w:rsidR="0060050B" w:rsidRPr="0060050B" w:rsidRDefault="0060050B" w:rsidP="0060050B">
      <w:pPr>
        <w:pStyle w:val="a5"/>
        <w:spacing w:line="240" w:lineRule="auto"/>
        <w:ind w:hanging="57"/>
        <w:rPr>
          <w:szCs w:val="28"/>
          <w:lang w:val="uk-UA"/>
        </w:rPr>
      </w:pPr>
      <w:r w:rsidRPr="0060050B">
        <w:rPr>
          <w:szCs w:val="28"/>
          <w:lang w:val="uk-UA"/>
        </w:rPr>
        <w:t>2. Розробити структурно-логічну систему масового обслуговування без відмов.</w:t>
      </w:r>
    </w:p>
    <w:p w14:paraId="37E2BE75" w14:textId="77777777" w:rsidR="0060050B" w:rsidRPr="0060050B" w:rsidRDefault="0060050B" w:rsidP="0060050B">
      <w:pPr>
        <w:pStyle w:val="a5"/>
        <w:spacing w:line="240" w:lineRule="auto"/>
        <w:ind w:hanging="57"/>
        <w:rPr>
          <w:szCs w:val="28"/>
          <w:lang w:val="uk-UA"/>
        </w:rPr>
      </w:pPr>
      <w:r w:rsidRPr="0060050B">
        <w:rPr>
          <w:szCs w:val="28"/>
          <w:lang w:val="uk-UA"/>
        </w:rPr>
        <w:t>3. Створити 3D анімацію роботи системи масового обслуговування.</w:t>
      </w:r>
    </w:p>
    <w:p w14:paraId="10B1705D" w14:textId="77777777" w:rsidR="0060050B" w:rsidRPr="0060050B" w:rsidRDefault="0060050B" w:rsidP="0060050B">
      <w:pPr>
        <w:pStyle w:val="a5"/>
        <w:spacing w:line="240" w:lineRule="auto"/>
        <w:ind w:hanging="57"/>
        <w:rPr>
          <w:szCs w:val="28"/>
          <w:lang w:val="uk-UA"/>
        </w:rPr>
      </w:pPr>
      <w:r w:rsidRPr="0060050B">
        <w:rPr>
          <w:szCs w:val="28"/>
          <w:lang w:val="uk-UA"/>
        </w:rPr>
        <w:t>4. Додати до системи масового обслуговування чотирьох спеціалістів з обслуговування фізичних осіб.</w:t>
      </w:r>
    </w:p>
    <w:p w14:paraId="2CB3BD7F" w14:textId="02305BCF" w:rsidR="00DF6289" w:rsidRPr="00DF6289" w:rsidRDefault="0060050B" w:rsidP="0060050B">
      <w:pPr>
        <w:pStyle w:val="a5"/>
        <w:spacing w:line="240" w:lineRule="auto"/>
        <w:ind w:hanging="57"/>
        <w:rPr>
          <w:iCs/>
          <w:lang w:val="uk-UA"/>
        </w:rPr>
      </w:pPr>
      <w:r w:rsidRPr="0060050B">
        <w:rPr>
          <w:szCs w:val="28"/>
          <w:lang w:val="uk-UA"/>
        </w:rPr>
        <w:t>5.</w:t>
      </w:r>
      <w:r w:rsidRPr="0060050B">
        <w:rPr>
          <w:szCs w:val="28"/>
          <w:lang w:val="uk-UA"/>
        </w:rPr>
        <w:tab/>
        <w:t>Створити 3D-анімацію основних бізнес-процесів банківського відділення по роботі з фізичними особами.</w:t>
      </w:r>
    </w:p>
    <w:p w14:paraId="06798596" w14:textId="77777777" w:rsidR="00DF6289" w:rsidRPr="00DF6289" w:rsidRDefault="00DF6289" w:rsidP="0060050B">
      <w:pPr>
        <w:pStyle w:val="a5"/>
        <w:spacing w:line="240" w:lineRule="auto"/>
        <w:ind w:hanging="57"/>
        <w:rPr>
          <w:iCs/>
          <w:lang w:val="uk-UA"/>
        </w:rPr>
      </w:pPr>
    </w:p>
    <w:p w14:paraId="7F0673CD" w14:textId="77777777" w:rsidR="00DF6289" w:rsidRPr="00DF6289" w:rsidRDefault="00DF6289" w:rsidP="007C3261">
      <w:pPr>
        <w:pStyle w:val="a5"/>
        <w:ind w:hanging="57"/>
        <w:rPr>
          <w:iCs/>
          <w:lang w:val="uk-UA"/>
        </w:rPr>
      </w:pPr>
    </w:p>
    <w:p w14:paraId="35957509" w14:textId="77777777" w:rsidR="00DF6289" w:rsidRPr="00DF6289" w:rsidRDefault="00DF6289" w:rsidP="007C3261">
      <w:pPr>
        <w:pStyle w:val="a5"/>
        <w:ind w:hanging="57"/>
        <w:rPr>
          <w:iCs/>
          <w:lang w:val="uk-UA"/>
        </w:rPr>
      </w:pPr>
    </w:p>
    <w:p w14:paraId="41B7B3F5" w14:textId="77777777" w:rsidR="00DF6289" w:rsidRPr="00DF6289" w:rsidRDefault="00DF6289" w:rsidP="007C3261">
      <w:pPr>
        <w:pStyle w:val="a5"/>
        <w:ind w:hanging="57"/>
        <w:rPr>
          <w:iCs/>
          <w:lang w:val="uk-UA"/>
        </w:rPr>
      </w:pPr>
    </w:p>
    <w:p w14:paraId="3F7FA81A" w14:textId="77777777" w:rsidR="00DF6289" w:rsidRPr="00DF6289" w:rsidRDefault="00DF6289" w:rsidP="007C3261">
      <w:pPr>
        <w:pStyle w:val="a5"/>
        <w:ind w:hanging="57"/>
        <w:rPr>
          <w:iCs/>
          <w:lang w:val="uk-UA"/>
        </w:rPr>
      </w:pPr>
    </w:p>
    <w:p w14:paraId="1F60CF14" w14:textId="77777777" w:rsidR="00DF6289" w:rsidRPr="00DF6289" w:rsidRDefault="00DF6289" w:rsidP="007C3261">
      <w:pPr>
        <w:pStyle w:val="a5"/>
        <w:ind w:hanging="57"/>
        <w:rPr>
          <w:iCs/>
          <w:lang w:val="uk-UA"/>
        </w:rPr>
      </w:pPr>
    </w:p>
    <w:p w14:paraId="12EDBD1E" w14:textId="7D2EBF83" w:rsidR="00521F4B" w:rsidRDefault="0060050B" w:rsidP="00CE1A42">
      <w:pPr>
        <w:pStyle w:val="a5"/>
        <w:spacing w:line="240" w:lineRule="auto"/>
        <w:jc w:val="center"/>
        <w:rPr>
          <w:b/>
          <w:szCs w:val="28"/>
          <w:lang w:val="uk-UA"/>
        </w:rPr>
      </w:pPr>
      <w:r>
        <w:rPr>
          <w:b/>
          <w:iCs/>
          <w:lang w:val="uk-UA"/>
        </w:rPr>
        <w:lastRenderedPageBreak/>
        <w:t>ТЕМА</w:t>
      </w:r>
      <w:r w:rsidR="00EF2200">
        <w:rPr>
          <w:b/>
          <w:iCs/>
          <w:lang w:val="uk-UA"/>
        </w:rPr>
        <w:t xml:space="preserve"> 6.</w:t>
      </w:r>
      <w:r w:rsidR="00521F4B" w:rsidRPr="00041412">
        <w:rPr>
          <w:lang w:val="uk-UA"/>
        </w:rPr>
        <w:t xml:space="preserve"> </w:t>
      </w:r>
      <w:r w:rsidR="00EF2200" w:rsidRPr="00EF2200">
        <w:rPr>
          <w:b/>
          <w:szCs w:val="28"/>
          <w:lang w:val="uk-UA"/>
        </w:rPr>
        <w:t>Призначення і можливості інструментального середовища AnyLogic</w:t>
      </w:r>
      <w:r w:rsidR="00275B08">
        <w:rPr>
          <w:b/>
          <w:szCs w:val="28"/>
          <w:lang w:val="uk-UA"/>
        </w:rPr>
        <w:t>.</w:t>
      </w:r>
    </w:p>
    <w:p w14:paraId="475C53D1" w14:textId="77777777" w:rsidR="003442C5" w:rsidRDefault="003442C5" w:rsidP="0060050B">
      <w:pPr>
        <w:pStyle w:val="a5"/>
        <w:spacing w:line="240" w:lineRule="auto"/>
        <w:rPr>
          <w:lang w:val="uk-UA"/>
        </w:rPr>
      </w:pPr>
    </w:p>
    <w:p w14:paraId="457CDEAC" w14:textId="45A9BB02" w:rsidR="00EF2200" w:rsidRPr="00EF2200" w:rsidRDefault="00EF2200" w:rsidP="0060050B">
      <w:pPr>
        <w:pStyle w:val="a5"/>
        <w:spacing w:line="240" w:lineRule="auto"/>
        <w:rPr>
          <w:lang w:val="uk-UA"/>
        </w:rPr>
      </w:pPr>
      <w:r w:rsidRPr="003442C5">
        <w:rPr>
          <w:b/>
          <w:bCs w:val="0"/>
          <w:lang w:val="uk-UA"/>
        </w:rPr>
        <w:t>Мета</w:t>
      </w:r>
      <w:r w:rsidR="003442C5">
        <w:rPr>
          <w:lang w:val="uk-UA"/>
        </w:rPr>
        <w:t xml:space="preserve">: </w:t>
      </w:r>
      <w:r w:rsidRPr="00EF2200">
        <w:rPr>
          <w:lang w:val="uk-UA"/>
        </w:rPr>
        <w:t xml:space="preserve"> </w:t>
      </w:r>
      <w:r>
        <w:rPr>
          <w:lang w:val="uk-UA"/>
        </w:rPr>
        <w:t xml:space="preserve"> </w:t>
      </w:r>
      <w:r w:rsidR="00275B08">
        <w:rPr>
          <w:lang w:val="uk-UA"/>
        </w:rPr>
        <w:t>ознайомитись з теоретичними основами</w:t>
      </w:r>
      <w:r>
        <w:rPr>
          <w:lang w:val="uk-UA"/>
        </w:rPr>
        <w:t xml:space="preserve"> використ</w:t>
      </w:r>
      <w:r w:rsidR="00275B08">
        <w:rPr>
          <w:lang w:val="uk-UA"/>
        </w:rPr>
        <w:t xml:space="preserve">ання </w:t>
      </w:r>
      <w:r>
        <w:rPr>
          <w:lang w:val="uk-UA"/>
        </w:rPr>
        <w:t>інструмент</w:t>
      </w:r>
      <w:r w:rsidR="00275B08">
        <w:rPr>
          <w:lang w:val="uk-UA"/>
        </w:rPr>
        <w:t>у</w:t>
      </w:r>
      <w:r>
        <w:rPr>
          <w:lang w:val="uk-UA"/>
        </w:rPr>
        <w:t xml:space="preserve"> </w:t>
      </w:r>
      <w:r w:rsidRPr="00EF2200">
        <w:rPr>
          <w:lang w:val="uk-UA"/>
        </w:rPr>
        <w:t>AnyLogic</w:t>
      </w:r>
      <w:r>
        <w:rPr>
          <w:lang w:val="uk-UA"/>
        </w:rPr>
        <w:t xml:space="preserve"> при побудові </w:t>
      </w:r>
      <w:r w:rsidR="003442C5">
        <w:rPr>
          <w:lang w:val="uk-UA"/>
        </w:rPr>
        <w:t>та</w:t>
      </w:r>
      <w:r>
        <w:rPr>
          <w:lang w:val="uk-UA"/>
        </w:rPr>
        <w:t xml:space="preserve"> дослідженні соціально-економічних систем</w:t>
      </w:r>
      <w:r w:rsidR="003442C5">
        <w:rPr>
          <w:lang w:val="en-US"/>
        </w:rPr>
        <w:t xml:space="preserve">; </w:t>
      </w:r>
      <w:r w:rsidR="003442C5">
        <w:rPr>
          <w:lang w:val="uk-UA"/>
        </w:rPr>
        <w:t xml:space="preserve">проаналізувати переваги та недоліки інформаційної системи </w:t>
      </w:r>
      <w:r w:rsidR="003442C5" w:rsidRPr="00EF2200">
        <w:rPr>
          <w:lang w:val="uk-UA"/>
        </w:rPr>
        <w:t>AnyLogic</w:t>
      </w:r>
      <w:r w:rsidR="003442C5">
        <w:rPr>
          <w:lang w:val="uk-UA"/>
        </w:rPr>
        <w:t xml:space="preserve"> в контексті реалізації задач імітаційного моделювання складних соціально-економічних систем</w:t>
      </w:r>
      <w:r w:rsidRPr="00EF2200">
        <w:rPr>
          <w:lang w:val="uk-UA"/>
        </w:rPr>
        <w:t>.</w:t>
      </w:r>
    </w:p>
    <w:p w14:paraId="62773DDB" w14:textId="77777777" w:rsidR="00EF2200" w:rsidRPr="00EF2200" w:rsidRDefault="00EF2200" w:rsidP="0060050B">
      <w:pPr>
        <w:pStyle w:val="a5"/>
        <w:spacing w:line="240" w:lineRule="auto"/>
        <w:rPr>
          <w:lang w:val="uk-UA"/>
        </w:rPr>
      </w:pPr>
    </w:p>
    <w:p w14:paraId="138CDE71" w14:textId="77777777" w:rsidR="00EF2200" w:rsidRPr="00EF2200" w:rsidRDefault="00EF2200" w:rsidP="0060050B">
      <w:pPr>
        <w:pStyle w:val="a5"/>
        <w:spacing w:line="240" w:lineRule="auto"/>
        <w:jc w:val="center"/>
        <w:rPr>
          <w:lang w:val="uk-UA"/>
        </w:rPr>
      </w:pPr>
      <w:r w:rsidRPr="00EF2200">
        <w:rPr>
          <w:lang w:val="uk-UA"/>
        </w:rPr>
        <w:t>План</w:t>
      </w:r>
    </w:p>
    <w:p w14:paraId="1E3E4D66" w14:textId="77777777" w:rsidR="00EF2200" w:rsidRDefault="00EF2200" w:rsidP="0060050B">
      <w:pPr>
        <w:pStyle w:val="a5"/>
        <w:spacing w:line="240" w:lineRule="auto"/>
        <w:rPr>
          <w:lang w:val="uk-UA"/>
        </w:rPr>
      </w:pPr>
      <w:r>
        <w:rPr>
          <w:lang w:val="uk-UA"/>
        </w:rPr>
        <w:t>6</w:t>
      </w:r>
      <w:r w:rsidRPr="00EF2200">
        <w:rPr>
          <w:lang w:val="uk-UA"/>
        </w:rPr>
        <w:t>.1. Система AnyLogic.</w:t>
      </w:r>
    </w:p>
    <w:p w14:paraId="572C0C4F" w14:textId="1A57D7B4" w:rsidR="007E7BB8" w:rsidRDefault="007E7BB8" w:rsidP="0060050B">
      <w:pPr>
        <w:pStyle w:val="a5"/>
        <w:spacing w:line="240" w:lineRule="auto"/>
        <w:rPr>
          <w:lang w:val="uk-UA"/>
        </w:rPr>
      </w:pPr>
      <w:r w:rsidRPr="007E7BB8">
        <w:rPr>
          <w:lang w:val="uk-UA"/>
        </w:rPr>
        <w:t>6.2. Опис складних систем засобами AnyLogic</w:t>
      </w:r>
      <w:r>
        <w:rPr>
          <w:lang w:val="uk-UA"/>
        </w:rPr>
        <w:t>.</w:t>
      </w:r>
    </w:p>
    <w:p w14:paraId="4FE10CC3" w14:textId="77777777" w:rsidR="00EF2200" w:rsidRPr="00EF2200" w:rsidRDefault="00EF2200" w:rsidP="0060050B">
      <w:pPr>
        <w:pStyle w:val="a5"/>
        <w:spacing w:line="240" w:lineRule="auto"/>
        <w:rPr>
          <w:lang w:val="uk-UA"/>
        </w:rPr>
      </w:pPr>
    </w:p>
    <w:p w14:paraId="5D5AB89E" w14:textId="77777777" w:rsidR="003442C5" w:rsidRDefault="003442C5" w:rsidP="003442C5">
      <w:pPr>
        <w:pStyle w:val="af3"/>
        <w:spacing w:after="0"/>
        <w:ind w:left="1069"/>
        <w:jc w:val="center"/>
        <w:rPr>
          <w:b/>
          <w:szCs w:val="28"/>
        </w:rPr>
      </w:pPr>
      <w:r w:rsidRPr="00535E5A">
        <w:rPr>
          <w:szCs w:val="28"/>
        </w:rPr>
        <w:sym w:font="Wingdings" w:char="F021"/>
      </w:r>
      <w:r w:rsidRPr="003B6333">
        <w:rPr>
          <w:szCs w:val="28"/>
        </w:rPr>
        <w:t xml:space="preserve"> </w:t>
      </w:r>
      <w:r w:rsidRPr="003B6333">
        <w:rPr>
          <w:b/>
          <w:szCs w:val="28"/>
        </w:rPr>
        <w:t>Основні терміни і поняття</w:t>
      </w:r>
    </w:p>
    <w:p w14:paraId="07B37B6C" w14:textId="789A9533" w:rsidR="00802CF3" w:rsidRPr="001A0C8E" w:rsidRDefault="007E7BB8" w:rsidP="0060050B">
      <w:pPr>
        <w:pStyle w:val="a5"/>
        <w:spacing w:line="240" w:lineRule="auto"/>
        <w:rPr>
          <w:i/>
          <w:noProof/>
          <w:lang w:val="uk-UA"/>
        </w:rPr>
      </w:pPr>
      <w:r>
        <w:rPr>
          <w:i/>
          <w:lang w:val="uk-UA"/>
        </w:rPr>
        <w:t>Концепція програм</w:t>
      </w:r>
      <w:r w:rsidR="001A0C8E">
        <w:rPr>
          <w:i/>
          <w:lang w:val="uk-UA"/>
        </w:rPr>
        <w:t>и</w:t>
      </w:r>
      <w:r w:rsidR="00EF2200" w:rsidRPr="00EF2200">
        <w:rPr>
          <w:i/>
          <w:lang w:val="uk-UA"/>
        </w:rPr>
        <w:t xml:space="preserve"> AnyLogic. Системна динаміка.  Агентне моделювання. Дискретно-подійне моделювання.</w:t>
      </w:r>
      <w:r w:rsidR="001A0C8E">
        <w:rPr>
          <w:i/>
          <w:lang w:val="uk-UA"/>
        </w:rPr>
        <w:t xml:space="preserve"> </w:t>
      </w:r>
      <w:r w:rsidR="001A0C8E" w:rsidRPr="001A0C8E">
        <w:rPr>
          <w:i/>
          <w:lang w:val="uk-UA"/>
        </w:rPr>
        <w:t>Інтерфейс програмного середовища Anylogic.</w:t>
      </w:r>
      <w:r w:rsidR="001A0C8E" w:rsidRPr="001A0C8E">
        <w:rPr>
          <w:szCs w:val="28"/>
        </w:rPr>
        <w:t xml:space="preserve"> </w:t>
      </w:r>
      <w:r w:rsidR="001A0C8E" w:rsidRPr="001A0C8E">
        <w:rPr>
          <w:i/>
          <w:iCs/>
          <w:szCs w:val="28"/>
        </w:rPr>
        <w:t>Панель властивостей об'єктів моделі</w:t>
      </w:r>
    </w:p>
    <w:p w14:paraId="0B9284E7" w14:textId="77777777" w:rsidR="00EF2200" w:rsidRPr="00EF2200" w:rsidRDefault="00EF2200" w:rsidP="0060050B">
      <w:pPr>
        <w:pStyle w:val="a5"/>
        <w:tabs>
          <w:tab w:val="left" w:pos="709"/>
        </w:tabs>
        <w:spacing w:line="240" w:lineRule="auto"/>
      </w:pPr>
    </w:p>
    <w:p w14:paraId="0F013AE8" w14:textId="77777777" w:rsidR="00EF2200" w:rsidRPr="00F84C14" w:rsidRDefault="00F84C14" w:rsidP="0060050B">
      <w:pPr>
        <w:pStyle w:val="a5"/>
        <w:tabs>
          <w:tab w:val="left" w:pos="709"/>
        </w:tabs>
        <w:spacing w:line="240" w:lineRule="auto"/>
        <w:rPr>
          <w:b/>
        </w:rPr>
      </w:pPr>
      <w:r w:rsidRPr="00F84C14">
        <w:rPr>
          <w:b/>
        </w:rPr>
        <w:t>6.1. Система AnyLogic.</w:t>
      </w:r>
    </w:p>
    <w:p w14:paraId="3D3D9778" w14:textId="77777777" w:rsidR="00EF2200" w:rsidRPr="00B22D2B" w:rsidRDefault="00EF2200" w:rsidP="0060050B">
      <w:pPr>
        <w:pStyle w:val="a5"/>
        <w:tabs>
          <w:tab w:val="left" w:pos="709"/>
        </w:tabs>
        <w:spacing w:line="240" w:lineRule="auto"/>
      </w:pPr>
      <w:r>
        <w:t>Система</w:t>
      </w:r>
      <w:r w:rsidRPr="00B22D2B">
        <w:t xml:space="preserve"> </w:t>
      </w:r>
      <w:r w:rsidRPr="00EF2200">
        <w:rPr>
          <w:lang w:val="en-US"/>
        </w:rPr>
        <w:t>AnyLogic</w:t>
      </w:r>
      <w:r w:rsidRPr="00B22D2B">
        <w:t xml:space="preserve"> – </w:t>
      </w:r>
      <w:r>
        <w:t>лідер</w:t>
      </w:r>
      <w:r w:rsidRPr="00B22D2B">
        <w:t xml:space="preserve"> </w:t>
      </w:r>
      <w:r>
        <w:t>серед</w:t>
      </w:r>
      <w:r w:rsidRPr="00B22D2B">
        <w:t xml:space="preserve"> </w:t>
      </w:r>
      <w:r>
        <w:t>інструментів</w:t>
      </w:r>
      <w:r w:rsidRPr="00B22D2B">
        <w:t xml:space="preserve"> </w:t>
      </w:r>
      <w:r>
        <w:t>імітаційного</w:t>
      </w:r>
      <w:r w:rsidRPr="00B22D2B">
        <w:t xml:space="preserve"> </w:t>
      </w:r>
      <w:r>
        <w:t>моделювання</w:t>
      </w:r>
      <w:r w:rsidRPr="00B22D2B">
        <w:t xml:space="preserve">. </w:t>
      </w:r>
      <w:r>
        <w:t>Дозволяє</w:t>
      </w:r>
      <w:r w:rsidRPr="00B22D2B">
        <w:t xml:space="preserve"> </w:t>
      </w:r>
      <w:r>
        <w:t>ефективно</w:t>
      </w:r>
      <w:r w:rsidRPr="00B22D2B">
        <w:t xml:space="preserve"> </w:t>
      </w:r>
      <w:r>
        <w:t>використовувати</w:t>
      </w:r>
      <w:r w:rsidRPr="00B22D2B">
        <w:t xml:space="preserve"> </w:t>
      </w:r>
      <w:r>
        <w:t>і</w:t>
      </w:r>
      <w:r w:rsidRPr="00B22D2B">
        <w:t xml:space="preserve"> </w:t>
      </w:r>
      <w:r>
        <w:t>поєднувати</w:t>
      </w:r>
      <w:r w:rsidRPr="00B22D2B">
        <w:t xml:space="preserve"> </w:t>
      </w:r>
      <w:r>
        <w:t>всі</w:t>
      </w:r>
      <w:r w:rsidRPr="00B22D2B">
        <w:t xml:space="preserve"> </w:t>
      </w:r>
      <w:r>
        <w:t>існуючі</w:t>
      </w:r>
      <w:r w:rsidRPr="00B22D2B">
        <w:t xml:space="preserve"> </w:t>
      </w:r>
      <w:r>
        <w:t>підходи</w:t>
      </w:r>
      <w:r w:rsidRPr="00B22D2B">
        <w:t xml:space="preserve"> </w:t>
      </w:r>
      <w:r>
        <w:t>до</w:t>
      </w:r>
      <w:r w:rsidRPr="00B22D2B">
        <w:t xml:space="preserve"> </w:t>
      </w:r>
      <w:r>
        <w:t>моделювання</w:t>
      </w:r>
      <w:r w:rsidRPr="00B22D2B">
        <w:t xml:space="preserve">. </w:t>
      </w:r>
    </w:p>
    <w:p w14:paraId="7EE8B17A" w14:textId="77777777" w:rsidR="00EF2200" w:rsidRDefault="009D743E" w:rsidP="0060050B">
      <w:pPr>
        <w:pStyle w:val="a5"/>
        <w:tabs>
          <w:tab w:val="left" w:pos="709"/>
          <w:tab w:val="left" w:pos="851"/>
          <w:tab w:val="left" w:pos="993"/>
        </w:tabs>
        <w:spacing w:line="240" w:lineRule="auto"/>
        <w:rPr>
          <w:lang w:val="uk-UA"/>
        </w:rPr>
      </w:pPr>
      <w:r w:rsidRPr="009D743E">
        <w:rPr>
          <w:lang w:val="uk-UA"/>
        </w:rPr>
        <w:t>AnyLogic має істотну перевагу перед традиційними інструментами</w:t>
      </w:r>
      <w:r w:rsidR="007E7BB8">
        <w:rPr>
          <w:lang w:val="uk-UA"/>
        </w:rPr>
        <w:t xml:space="preserve"> </w:t>
      </w:r>
      <w:r w:rsidRPr="009D743E">
        <w:rPr>
          <w:lang w:val="uk-UA"/>
        </w:rPr>
        <w:t>моделювання саме в тих проектах, розробка яких вимагає виходу за межі</w:t>
      </w:r>
      <w:r w:rsidR="007E7BB8">
        <w:rPr>
          <w:lang w:val="uk-UA"/>
        </w:rPr>
        <w:t xml:space="preserve"> </w:t>
      </w:r>
      <w:r w:rsidRPr="009D743E">
        <w:rPr>
          <w:lang w:val="uk-UA"/>
        </w:rPr>
        <w:t>однієї єдиної парадигми моделювання.</w:t>
      </w:r>
    </w:p>
    <w:p w14:paraId="3FEDA230" w14:textId="77777777" w:rsidR="009D743E" w:rsidRPr="009D743E" w:rsidRDefault="009D743E" w:rsidP="0060050B">
      <w:pPr>
        <w:pStyle w:val="a5"/>
        <w:tabs>
          <w:tab w:val="left" w:pos="709"/>
          <w:tab w:val="left" w:pos="851"/>
          <w:tab w:val="left" w:pos="993"/>
        </w:tabs>
        <w:spacing w:line="240" w:lineRule="auto"/>
        <w:rPr>
          <w:lang w:val="uk-UA"/>
        </w:rPr>
      </w:pPr>
      <w:r w:rsidRPr="009D743E">
        <w:rPr>
          <w:lang w:val="uk-UA"/>
        </w:rPr>
        <w:t>Побудова моделі в AnyLogic не вимагає написання програмного коду.</w:t>
      </w:r>
    </w:p>
    <w:p w14:paraId="1A73D180" w14:textId="77777777" w:rsidR="009D743E" w:rsidRDefault="009D743E" w:rsidP="0060050B">
      <w:pPr>
        <w:pStyle w:val="a5"/>
        <w:tabs>
          <w:tab w:val="left" w:pos="709"/>
          <w:tab w:val="left" w:pos="851"/>
          <w:tab w:val="left" w:pos="993"/>
        </w:tabs>
        <w:spacing w:line="240" w:lineRule="auto"/>
        <w:rPr>
          <w:lang w:val="uk-UA"/>
        </w:rPr>
      </w:pPr>
      <w:r w:rsidRPr="009D743E">
        <w:rPr>
          <w:lang w:val="uk-UA"/>
        </w:rPr>
        <w:t>Якщо стандартних засобів не вистачає (або їх використання незручно), то</w:t>
      </w:r>
      <w:r w:rsidR="007E7BB8">
        <w:rPr>
          <w:lang w:val="uk-UA"/>
        </w:rPr>
        <w:t xml:space="preserve"> </w:t>
      </w:r>
      <w:r w:rsidRPr="009D743E">
        <w:rPr>
          <w:lang w:val="uk-UA"/>
        </w:rPr>
        <w:t>можливість використання мови Java. У найпростішому випадку це зводиться</w:t>
      </w:r>
      <w:r w:rsidR="007E7BB8">
        <w:rPr>
          <w:lang w:val="uk-UA"/>
        </w:rPr>
        <w:t xml:space="preserve"> </w:t>
      </w:r>
      <w:r w:rsidRPr="009D743E">
        <w:rPr>
          <w:lang w:val="uk-UA"/>
        </w:rPr>
        <w:t>до опису дій, що здійснюються при переході в інший стан, спрацьовуванні</w:t>
      </w:r>
      <w:r w:rsidR="007E7BB8">
        <w:rPr>
          <w:lang w:val="uk-UA"/>
        </w:rPr>
        <w:t xml:space="preserve"> </w:t>
      </w:r>
      <w:r w:rsidRPr="009D743E">
        <w:rPr>
          <w:lang w:val="uk-UA"/>
        </w:rPr>
        <w:t>таймера або отримання повідомлення. Крім того, можна додавати власний</w:t>
      </w:r>
      <w:r w:rsidR="007E7BB8">
        <w:rPr>
          <w:lang w:val="uk-UA"/>
        </w:rPr>
        <w:t xml:space="preserve"> </w:t>
      </w:r>
      <w:r w:rsidRPr="009D743E">
        <w:rPr>
          <w:lang w:val="uk-UA"/>
        </w:rPr>
        <w:t>код на Java до активного об'єкту, а також використовувати сторонні</w:t>
      </w:r>
      <w:r w:rsidR="007E7BB8">
        <w:rPr>
          <w:lang w:val="uk-UA"/>
        </w:rPr>
        <w:t xml:space="preserve"> </w:t>
      </w:r>
      <w:r w:rsidRPr="009D743E">
        <w:rPr>
          <w:lang w:val="uk-UA"/>
        </w:rPr>
        <w:t>бібліотеки. Це робить систему AnyLogic легко розширюваною.</w:t>
      </w:r>
    </w:p>
    <w:p w14:paraId="6838C89B" w14:textId="77777777" w:rsidR="009D743E" w:rsidRPr="009D743E" w:rsidRDefault="009D743E" w:rsidP="0060050B">
      <w:pPr>
        <w:pStyle w:val="a5"/>
        <w:tabs>
          <w:tab w:val="left" w:pos="709"/>
          <w:tab w:val="left" w:pos="851"/>
          <w:tab w:val="left" w:pos="993"/>
        </w:tabs>
        <w:spacing w:line="240" w:lineRule="auto"/>
        <w:rPr>
          <w:lang w:val="uk-UA"/>
        </w:rPr>
      </w:pPr>
      <w:r w:rsidRPr="009D743E">
        <w:rPr>
          <w:lang w:val="uk-UA"/>
        </w:rPr>
        <w:t>Простота освоєння AnyLogic визначається знанням користувача мови</w:t>
      </w:r>
      <w:r w:rsidR="007E7BB8">
        <w:rPr>
          <w:lang w:val="uk-UA"/>
        </w:rPr>
        <w:t xml:space="preserve"> </w:t>
      </w:r>
      <w:r w:rsidRPr="009D743E">
        <w:rPr>
          <w:lang w:val="uk-UA"/>
        </w:rPr>
        <w:t>Java, який використовується в комбінації з графічним середовищем розробки</w:t>
      </w:r>
      <w:r w:rsidR="007E7BB8">
        <w:rPr>
          <w:lang w:val="uk-UA"/>
        </w:rPr>
        <w:t xml:space="preserve"> </w:t>
      </w:r>
      <w:r w:rsidRPr="009D743E">
        <w:rPr>
          <w:lang w:val="uk-UA"/>
        </w:rPr>
        <w:t>моделей і дає AnyLogic величезну гнучкість і виразність, що одночасно є</w:t>
      </w:r>
      <w:r w:rsidR="007E7BB8">
        <w:rPr>
          <w:lang w:val="uk-UA"/>
        </w:rPr>
        <w:t xml:space="preserve"> </w:t>
      </w:r>
      <w:r w:rsidRPr="009D743E">
        <w:rPr>
          <w:lang w:val="uk-UA"/>
        </w:rPr>
        <w:t>перешкодою для розробників, які не володіють цією мовою.</w:t>
      </w:r>
    </w:p>
    <w:p w14:paraId="6574C97C" w14:textId="77777777" w:rsidR="009D743E" w:rsidRPr="009D743E" w:rsidRDefault="009D743E" w:rsidP="0060050B">
      <w:pPr>
        <w:pStyle w:val="a5"/>
        <w:tabs>
          <w:tab w:val="left" w:pos="709"/>
          <w:tab w:val="left" w:pos="851"/>
          <w:tab w:val="left" w:pos="993"/>
        </w:tabs>
        <w:spacing w:line="240" w:lineRule="auto"/>
        <w:rPr>
          <w:lang w:val="uk-UA"/>
        </w:rPr>
      </w:pPr>
      <w:r w:rsidRPr="009D743E">
        <w:rPr>
          <w:lang w:val="uk-UA"/>
        </w:rPr>
        <w:t>У AnyLogic існує можливість створення моделей архітектури, що</w:t>
      </w:r>
      <w:r w:rsidR="007E7BB8">
        <w:rPr>
          <w:lang w:val="uk-UA"/>
        </w:rPr>
        <w:t xml:space="preserve"> </w:t>
      </w:r>
      <w:r w:rsidRPr="009D743E">
        <w:rPr>
          <w:lang w:val="uk-UA"/>
        </w:rPr>
        <w:t>дозволяє інтегрувати їх з офісним і корпоративним ПЗ, включаючи</w:t>
      </w:r>
      <w:r w:rsidR="007E7BB8">
        <w:rPr>
          <w:lang w:val="uk-UA"/>
        </w:rPr>
        <w:t xml:space="preserve"> </w:t>
      </w:r>
      <w:r w:rsidRPr="009D743E">
        <w:rPr>
          <w:lang w:val="uk-UA"/>
        </w:rPr>
        <w:t>електронні таблиці, БД, ERP і CRM системи та модулі, які написані на інших</w:t>
      </w:r>
      <w:r w:rsidR="007E7BB8">
        <w:rPr>
          <w:lang w:val="uk-UA"/>
        </w:rPr>
        <w:t xml:space="preserve"> </w:t>
      </w:r>
      <w:r w:rsidRPr="009D743E">
        <w:rPr>
          <w:lang w:val="uk-UA"/>
        </w:rPr>
        <w:t>мовах.</w:t>
      </w:r>
    </w:p>
    <w:p w14:paraId="4C627875" w14:textId="77777777" w:rsidR="009D743E" w:rsidRPr="009D743E" w:rsidRDefault="009D743E" w:rsidP="0060050B">
      <w:pPr>
        <w:pStyle w:val="a5"/>
        <w:tabs>
          <w:tab w:val="left" w:pos="709"/>
          <w:tab w:val="left" w:pos="851"/>
          <w:tab w:val="left" w:pos="993"/>
        </w:tabs>
        <w:spacing w:line="240" w:lineRule="auto"/>
        <w:rPr>
          <w:lang w:val="uk-UA"/>
        </w:rPr>
      </w:pPr>
      <w:r w:rsidRPr="009D743E">
        <w:rPr>
          <w:lang w:val="uk-UA"/>
        </w:rPr>
        <w:t>Перевага AnyLogic – унікальний підхід в моделюванні, що дозволяє</w:t>
      </w:r>
      <w:r w:rsidR="007E7BB8">
        <w:rPr>
          <w:lang w:val="uk-UA"/>
        </w:rPr>
        <w:t xml:space="preserve"> </w:t>
      </w:r>
      <w:r w:rsidRPr="009D743E">
        <w:rPr>
          <w:lang w:val="uk-UA"/>
        </w:rPr>
        <w:t>уявити ринок як механізм в поняттях системної динаміки, а його учасників –</w:t>
      </w:r>
      <w:r w:rsidR="007E7BB8">
        <w:rPr>
          <w:lang w:val="uk-UA"/>
        </w:rPr>
        <w:t xml:space="preserve"> як агентів</w:t>
      </w:r>
      <w:r w:rsidRPr="009D743E">
        <w:rPr>
          <w:lang w:val="uk-UA"/>
        </w:rPr>
        <w:t>.</w:t>
      </w:r>
    </w:p>
    <w:p w14:paraId="78B3F53F" w14:textId="0C219FBF" w:rsidR="009D743E" w:rsidRDefault="009D743E" w:rsidP="0060050B">
      <w:pPr>
        <w:pStyle w:val="a5"/>
        <w:tabs>
          <w:tab w:val="left" w:pos="709"/>
          <w:tab w:val="left" w:pos="851"/>
          <w:tab w:val="left" w:pos="993"/>
        </w:tabs>
        <w:spacing w:line="240" w:lineRule="auto"/>
        <w:rPr>
          <w:lang w:val="uk-UA"/>
        </w:rPr>
      </w:pPr>
      <w:r w:rsidRPr="009D743E">
        <w:rPr>
          <w:lang w:val="uk-UA"/>
        </w:rPr>
        <w:t>Широке поширення і активне використання AnyLogic, перш за все,</w:t>
      </w:r>
      <w:r w:rsidR="007E7BB8">
        <w:rPr>
          <w:lang w:val="uk-UA"/>
        </w:rPr>
        <w:t xml:space="preserve"> </w:t>
      </w:r>
      <w:r w:rsidRPr="009D743E">
        <w:rPr>
          <w:lang w:val="uk-UA"/>
        </w:rPr>
        <w:t>обмежена ціновою політикою компанії-розробника і рівнем використання</w:t>
      </w:r>
      <w:r w:rsidR="007E7BB8">
        <w:rPr>
          <w:lang w:val="uk-UA"/>
        </w:rPr>
        <w:t xml:space="preserve"> </w:t>
      </w:r>
      <w:r w:rsidRPr="009D743E">
        <w:rPr>
          <w:lang w:val="uk-UA"/>
        </w:rPr>
        <w:t>моделювання в загальному.</w:t>
      </w:r>
      <w:r w:rsidRPr="009D743E">
        <w:rPr>
          <w:lang w:val="uk-UA"/>
        </w:rPr>
        <w:cr/>
        <w:t>Професійний інструмент імітаційного моделювання AnyLogic нового</w:t>
      </w:r>
      <w:r w:rsidR="007E7BB8">
        <w:rPr>
          <w:lang w:val="uk-UA"/>
        </w:rPr>
        <w:t xml:space="preserve"> </w:t>
      </w:r>
      <w:r w:rsidRPr="009D743E">
        <w:rPr>
          <w:lang w:val="uk-UA"/>
        </w:rPr>
        <w:t xml:space="preserve">покоління, </w:t>
      </w:r>
      <w:r w:rsidRPr="009D743E">
        <w:rPr>
          <w:lang w:val="uk-UA"/>
        </w:rPr>
        <w:lastRenderedPageBreak/>
        <w:t>що розроблений на основі сучасних концепцій в області</w:t>
      </w:r>
      <w:r w:rsidR="007E7BB8">
        <w:rPr>
          <w:lang w:val="uk-UA"/>
        </w:rPr>
        <w:t xml:space="preserve"> </w:t>
      </w:r>
      <w:r w:rsidRPr="009D743E">
        <w:rPr>
          <w:lang w:val="uk-UA"/>
        </w:rPr>
        <w:t>інформаційних технологій і результатів досліджень в теорії гібридних систем</w:t>
      </w:r>
      <w:r w:rsidR="007E7BB8">
        <w:rPr>
          <w:lang w:val="uk-UA"/>
        </w:rPr>
        <w:t xml:space="preserve"> </w:t>
      </w:r>
      <w:r w:rsidRPr="009D743E">
        <w:rPr>
          <w:lang w:val="uk-UA"/>
        </w:rPr>
        <w:t>і об'єктно-орієнтованого моделювання. Побудована на їх основі</w:t>
      </w:r>
      <w:r w:rsidR="007E7BB8">
        <w:rPr>
          <w:lang w:val="uk-UA"/>
        </w:rPr>
        <w:t xml:space="preserve"> </w:t>
      </w:r>
      <w:r w:rsidRPr="009D743E">
        <w:rPr>
          <w:lang w:val="uk-UA"/>
        </w:rPr>
        <w:t>інструментальна система AnyLogic не обмежує користувача однією єдиною</w:t>
      </w:r>
      <w:r w:rsidR="007E7BB8">
        <w:rPr>
          <w:lang w:val="uk-UA"/>
        </w:rPr>
        <w:t xml:space="preserve"> </w:t>
      </w:r>
      <w:r w:rsidRPr="009D743E">
        <w:rPr>
          <w:lang w:val="uk-UA"/>
        </w:rPr>
        <w:t>парадигмою моделювання, що є характерним для існуючих на ринку</w:t>
      </w:r>
      <w:r w:rsidR="007E7BB8">
        <w:rPr>
          <w:lang w:val="uk-UA"/>
        </w:rPr>
        <w:t xml:space="preserve"> </w:t>
      </w:r>
      <w:r w:rsidRPr="009D743E">
        <w:rPr>
          <w:lang w:val="uk-UA"/>
        </w:rPr>
        <w:t>інструментів моделювання. В AnyLogic розробник може використовувати різні рівні абстрагування, різні стилі і концепції та</w:t>
      </w:r>
      <w:r w:rsidR="007E7BB8">
        <w:rPr>
          <w:lang w:val="uk-UA"/>
        </w:rPr>
        <w:t xml:space="preserve"> </w:t>
      </w:r>
      <w:r w:rsidRPr="009D743E">
        <w:rPr>
          <w:lang w:val="uk-UA"/>
        </w:rPr>
        <w:t>поєднувати їх при створенні однієї і тієї ж моделі.</w:t>
      </w:r>
      <w:r w:rsidR="007E7BB8">
        <w:rPr>
          <w:lang w:val="uk-UA"/>
        </w:rPr>
        <w:t xml:space="preserve"> </w:t>
      </w:r>
    </w:p>
    <w:p w14:paraId="2AD45C70" w14:textId="3AACA423" w:rsidR="00F84C14" w:rsidRDefault="009D743E" w:rsidP="0060050B">
      <w:pPr>
        <w:pStyle w:val="a5"/>
        <w:tabs>
          <w:tab w:val="left" w:pos="709"/>
          <w:tab w:val="left" w:pos="851"/>
          <w:tab w:val="left" w:pos="993"/>
        </w:tabs>
        <w:spacing w:line="240" w:lineRule="auto"/>
        <w:rPr>
          <w:lang w:val="uk-UA"/>
        </w:rPr>
      </w:pPr>
      <w:r w:rsidRPr="009D743E">
        <w:rPr>
          <w:lang w:val="uk-UA"/>
        </w:rPr>
        <w:t>Програмний продукт AnyLogic заснований на об'єктно-орієнтованій</w:t>
      </w:r>
      <w:r w:rsidR="007E7BB8">
        <w:rPr>
          <w:lang w:val="uk-UA"/>
        </w:rPr>
        <w:t xml:space="preserve"> </w:t>
      </w:r>
      <w:r w:rsidRPr="009D743E">
        <w:rPr>
          <w:lang w:val="uk-UA"/>
        </w:rPr>
        <w:t>концепції моделювання. Об'єктно-орієнтований підхід до представлення</w:t>
      </w:r>
      <w:r w:rsidR="007E7BB8">
        <w:rPr>
          <w:lang w:val="uk-UA"/>
        </w:rPr>
        <w:t xml:space="preserve"> </w:t>
      </w:r>
      <w:r w:rsidRPr="009D743E">
        <w:rPr>
          <w:lang w:val="uk-UA"/>
        </w:rPr>
        <w:t>складних систем є найкращим на сьогодні методом управління складністю</w:t>
      </w:r>
      <w:r w:rsidR="007E7BB8">
        <w:rPr>
          <w:lang w:val="uk-UA"/>
        </w:rPr>
        <w:t xml:space="preserve"> </w:t>
      </w:r>
      <w:r w:rsidRPr="009D743E">
        <w:rPr>
          <w:lang w:val="uk-UA"/>
        </w:rPr>
        <w:t>інформації, ця концепція дозволяє простим і природним чином організувати і</w:t>
      </w:r>
      <w:r w:rsidR="007E7BB8">
        <w:rPr>
          <w:lang w:val="uk-UA"/>
        </w:rPr>
        <w:t xml:space="preserve"> </w:t>
      </w:r>
      <w:r w:rsidRPr="009D743E">
        <w:rPr>
          <w:lang w:val="uk-UA"/>
        </w:rPr>
        <w:t>представити структуру складної системи. Таким чином, ідеї і методи, що</w:t>
      </w:r>
      <w:r w:rsidR="007E7BB8">
        <w:rPr>
          <w:lang w:val="uk-UA"/>
        </w:rPr>
        <w:t xml:space="preserve"> </w:t>
      </w:r>
      <w:r w:rsidRPr="009D743E">
        <w:rPr>
          <w:lang w:val="uk-UA"/>
        </w:rPr>
        <w:t>спрямовані на управління складністю, вироблені в останні десятиліття в</w:t>
      </w:r>
      <w:r w:rsidR="007E7BB8">
        <w:rPr>
          <w:lang w:val="uk-UA"/>
        </w:rPr>
        <w:t xml:space="preserve"> </w:t>
      </w:r>
      <w:r w:rsidRPr="009D743E">
        <w:rPr>
          <w:lang w:val="uk-UA"/>
        </w:rPr>
        <w:t>області створення програмних систем, дозволяють розробникам моделей в</w:t>
      </w:r>
      <w:r w:rsidR="007E7BB8">
        <w:rPr>
          <w:lang w:val="uk-UA"/>
        </w:rPr>
        <w:t xml:space="preserve"> </w:t>
      </w:r>
      <w:r w:rsidRPr="009D743E">
        <w:rPr>
          <w:lang w:val="uk-UA"/>
        </w:rPr>
        <w:t>середовищі AnyLogic організовувати мислення, структурувати розробку і, в</w:t>
      </w:r>
      <w:r w:rsidR="007E7BB8">
        <w:rPr>
          <w:lang w:val="uk-UA"/>
        </w:rPr>
        <w:t xml:space="preserve"> </w:t>
      </w:r>
      <w:r w:rsidRPr="009D743E">
        <w:rPr>
          <w:lang w:val="uk-UA"/>
        </w:rPr>
        <w:t>кінцевому рахунку, спростити і прискорити створення моделей.</w:t>
      </w:r>
    </w:p>
    <w:p w14:paraId="2FEAF38E" w14:textId="77777777" w:rsidR="009D743E" w:rsidRDefault="009D743E" w:rsidP="0060050B">
      <w:pPr>
        <w:pStyle w:val="a5"/>
        <w:tabs>
          <w:tab w:val="left" w:pos="709"/>
          <w:tab w:val="left" w:pos="851"/>
          <w:tab w:val="left" w:pos="993"/>
        </w:tabs>
        <w:spacing w:line="240" w:lineRule="auto"/>
        <w:rPr>
          <w:lang w:val="uk-UA"/>
        </w:rPr>
      </w:pPr>
      <w:r w:rsidRPr="009D743E">
        <w:rPr>
          <w:lang w:val="uk-UA"/>
        </w:rPr>
        <w:t>Іншою базовою концепцією AnyLogic є представлення моделі як</w:t>
      </w:r>
      <w:r w:rsidR="007E7BB8">
        <w:rPr>
          <w:lang w:val="uk-UA"/>
        </w:rPr>
        <w:t xml:space="preserve"> </w:t>
      </w:r>
      <w:r w:rsidRPr="009D743E">
        <w:rPr>
          <w:lang w:val="uk-UA"/>
        </w:rPr>
        <w:t>набору взаємодіючих паралельно функціонуючих активів. Такий підхід до</w:t>
      </w:r>
      <w:r w:rsidR="007E7BB8">
        <w:rPr>
          <w:lang w:val="uk-UA"/>
        </w:rPr>
        <w:t xml:space="preserve"> </w:t>
      </w:r>
      <w:r w:rsidRPr="009D743E">
        <w:rPr>
          <w:lang w:val="uk-UA"/>
        </w:rPr>
        <w:t>моделювання інтуїтивно зрозумілий в багатьох додатках, оскільки системи</w:t>
      </w:r>
      <w:r w:rsidR="007E7BB8">
        <w:rPr>
          <w:lang w:val="uk-UA"/>
        </w:rPr>
        <w:t xml:space="preserve"> </w:t>
      </w:r>
      <w:r w:rsidRPr="009D743E">
        <w:rPr>
          <w:lang w:val="uk-UA"/>
        </w:rPr>
        <w:t>реального життя складаються з сукупності активів, котрі взаємодіють із</w:t>
      </w:r>
      <w:r w:rsidR="007E7BB8">
        <w:rPr>
          <w:lang w:val="uk-UA"/>
        </w:rPr>
        <w:t xml:space="preserve"> </w:t>
      </w:r>
      <w:r w:rsidRPr="009D743E">
        <w:rPr>
          <w:lang w:val="uk-UA"/>
        </w:rPr>
        <w:t>іншими об'єктами. Активний об'єкт AnyLogic – це об'єкт зі своїм власним</w:t>
      </w:r>
      <w:r w:rsidR="007E7BB8">
        <w:rPr>
          <w:lang w:val="uk-UA"/>
        </w:rPr>
        <w:t xml:space="preserve"> </w:t>
      </w:r>
      <w:r w:rsidRPr="009D743E">
        <w:rPr>
          <w:lang w:val="uk-UA"/>
        </w:rPr>
        <w:t>функціонуванням, що взаємодіє з оточенням. Він може включати в себе будь-яку кількість примірників інших активних об'єктів, які можуть динамічно</w:t>
      </w:r>
      <w:r w:rsidR="007E7BB8">
        <w:rPr>
          <w:lang w:val="uk-UA"/>
        </w:rPr>
        <w:t xml:space="preserve"> </w:t>
      </w:r>
      <w:r w:rsidRPr="009D743E">
        <w:rPr>
          <w:lang w:val="uk-UA"/>
        </w:rPr>
        <w:t>породжуватися і зникати відповідно до законів функціонування системи.</w:t>
      </w:r>
    </w:p>
    <w:p w14:paraId="638E5145" w14:textId="77777777" w:rsidR="009D743E" w:rsidRPr="009D743E" w:rsidRDefault="009D743E" w:rsidP="0060050B">
      <w:pPr>
        <w:pStyle w:val="a5"/>
        <w:tabs>
          <w:tab w:val="left" w:pos="709"/>
          <w:tab w:val="left" w:pos="851"/>
          <w:tab w:val="left" w:pos="993"/>
        </w:tabs>
        <w:spacing w:line="240" w:lineRule="auto"/>
        <w:rPr>
          <w:lang w:val="uk-UA"/>
        </w:rPr>
      </w:pPr>
      <w:r w:rsidRPr="009D743E">
        <w:rPr>
          <w:lang w:val="uk-UA"/>
        </w:rPr>
        <w:t>Графічне середовище моделювання AnyLogic підтримує проектування,</w:t>
      </w:r>
      <w:r w:rsidR="007E7BB8">
        <w:rPr>
          <w:lang w:val="uk-UA"/>
        </w:rPr>
        <w:t xml:space="preserve"> </w:t>
      </w:r>
      <w:r w:rsidRPr="009D743E">
        <w:rPr>
          <w:lang w:val="uk-UA"/>
        </w:rPr>
        <w:t>розробку, документування моделі, виконання комп'ютерних експериментів з</w:t>
      </w:r>
      <w:r w:rsidR="007E7BB8">
        <w:rPr>
          <w:lang w:val="uk-UA"/>
        </w:rPr>
        <w:t xml:space="preserve"> </w:t>
      </w:r>
      <w:r w:rsidRPr="009D743E">
        <w:rPr>
          <w:lang w:val="uk-UA"/>
        </w:rPr>
        <w:t>моделлю, включаючи різні види аналізу – від аналізу чутливості до</w:t>
      </w:r>
      <w:r w:rsidR="007E7BB8">
        <w:rPr>
          <w:lang w:val="uk-UA"/>
        </w:rPr>
        <w:t xml:space="preserve"> </w:t>
      </w:r>
      <w:r w:rsidRPr="009D743E">
        <w:rPr>
          <w:lang w:val="uk-UA"/>
        </w:rPr>
        <w:t>оптимізації параметрів моделі щодо деякого критерію.</w:t>
      </w:r>
    </w:p>
    <w:p w14:paraId="65D0B73B" w14:textId="77777777" w:rsidR="009D743E" w:rsidRPr="009D743E" w:rsidRDefault="009D743E" w:rsidP="0060050B">
      <w:pPr>
        <w:pStyle w:val="a5"/>
        <w:tabs>
          <w:tab w:val="left" w:pos="709"/>
          <w:tab w:val="left" w:pos="851"/>
          <w:tab w:val="left" w:pos="993"/>
        </w:tabs>
        <w:spacing w:line="240" w:lineRule="auto"/>
        <w:rPr>
          <w:lang w:val="uk-UA"/>
        </w:rPr>
      </w:pPr>
      <w:r w:rsidRPr="009D743E">
        <w:rPr>
          <w:lang w:val="uk-UA"/>
        </w:rPr>
        <w:t>При розробці моделі на AnyLogic можна використовувати концепції і</w:t>
      </w:r>
      <w:r w:rsidR="007E7BB8">
        <w:rPr>
          <w:lang w:val="uk-UA"/>
        </w:rPr>
        <w:t xml:space="preserve"> </w:t>
      </w:r>
      <w:r w:rsidRPr="009D743E">
        <w:rPr>
          <w:lang w:val="uk-UA"/>
        </w:rPr>
        <w:t>засоби з деяких «класичних» областей моделювання, наприклад, в агентній</w:t>
      </w:r>
      <w:r w:rsidR="007E7BB8">
        <w:rPr>
          <w:lang w:val="uk-UA"/>
        </w:rPr>
        <w:t xml:space="preserve"> </w:t>
      </w:r>
      <w:r w:rsidRPr="009D743E">
        <w:rPr>
          <w:lang w:val="uk-UA"/>
        </w:rPr>
        <w:t>моделі використовувати методи системної динаміки для подання змін стану</w:t>
      </w:r>
      <w:r w:rsidR="007E7BB8">
        <w:rPr>
          <w:lang w:val="uk-UA"/>
        </w:rPr>
        <w:t xml:space="preserve"> </w:t>
      </w:r>
      <w:r w:rsidRPr="009D743E">
        <w:rPr>
          <w:lang w:val="uk-UA"/>
        </w:rPr>
        <w:t>середовища або в безперервній моделі динамічної системи врахувати</w:t>
      </w:r>
      <w:r w:rsidR="007E7BB8">
        <w:rPr>
          <w:lang w:val="uk-UA"/>
        </w:rPr>
        <w:t xml:space="preserve"> </w:t>
      </w:r>
      <w:r w:rsidRPr="009D743E">
        <w:rPr>
          <w:lang w:val="uk-UA"/>
        </w:rPr>
        <w:t>дискретні події. У AnyLogic легко будуються подібні моделі з необхідним</w:t>
      </w:r>
      <w:r w:rsidR="007E7BB8">
        <w:rPr>
          <w:lang w:val="uk-UA"/>
        </w:rPr>
        <w:t xml:space="preserve"> </w:t>
      </w:r>
      <w:r w:rsidRPr="009D743E">
        <w:rPr>
          <w:lang w:val="uk-UA"/>
        </w:rPr>
        <w:t>рівнем адекватності, що дозволяють відповісти на багато питань, що</w:t>
      </w:r>
      <w:r w:rsidR="007E7BB8">
        <w:rPr>
          <w:lang w:val="uk-UA"/>
        </w:rPr>
        <w:t xml:space="preserve"> </w:t>
      </w:r>
      <w:r w:rsidRPr="009D743E">
        <w:rPr>
          <w:lang w:val="uk-UA"/>
        </w:rPr>
        <w:t>цікавлять дослідника. Багаті можливості анімації і візуального представлення</w:t>
      </w:r>
      <w:r w:rsidR="007E7BB8">
        <w:rPr>
          <w:lang w:val="uk-UA"/>
        </w:rPr>
        <w:t xml:space="preserve"> </w:t>
      </w:r>
      <w:r w:rsidRPr="009D743E">
        <w:rPr>
          <w:lang w:val="uk-UA"/>
        </w:rPr>
        <w:t>результатів в процесі роботи моделі дозволяють зрозуміти суть процесів, що</w:t>
      </w:r>
      <w:r w:rsidR="007E7BB8">
        <w:rPr>
          <w:lang w:val="uk-UA"/>
        </w:rPr>
        <w:t xml:space="preserve"> </w:t>
      </w:r>
      <w:r w:rsidRPr="009D743E">
        <w:rPr>
          <w:lang w:val="uk-UA"/>
        </w:rPr>
        <w:t>відбуваються в моделюється системі, спростити налагодження моделі.</w:t>
      </w:r>
    </w:p>
    <w:p w14:paraId="1312333E" w14:textId="77777777" w:rsidR="009D743E" w:rsidRPr="009D743E" w:rsidRDefault="009D743E" w:rsidP="0060050B">
      <w:pPr>
        <w:pStyle w:val="a5"/>
        <w:tabs>
          <w:tab w:val="left" w:pos="709"/>
          <w:tab w:val="left" w:pos="851"/>
          <w:tab w:val="left" w:pos="993"/>
        </w:tabs>
        <w:spacing w:line="240" w:lineRule="auto"/>
        <w:rPr>
          <w:lang w:val="uk-UA"/>
        </w:rPr>
      </w:pPr>
      <w:r w:rsidRPr="009D743E">
        <w:rPr>
          <w:lang w:val="uk-UA"/>
        </w:rPr>
        <w:t>Галузі та сфери використання програмного продукту AnyLogic:</w:t>
      </w:r>
    </w:p>
    <w:p w14:paraId="3C449F13" w14:textId="77777777" w:rsidR="009D743E" w:rsidRPr="009D743E" w:rsidRDefault="009D743E" w:rsidP="00787D86">
      <w:pPr>
        <w:pStyle w:val="a5"/>
        <w:numPr>
          <w:ilvl w:val="0"/>
          <w:numId w:val="8"/>
        </w:numPr>
        <w:tabs>
          <w:tab w:val="left" w:pos="993"/>
          <w:tab w:val="left" w:pos="1134"/>
        </w:tabs>
        <w:spacing w:line="240" w:lineRule="auto"/>
        <w:ind w:left="0" w:firstLine="709"/>
        <w:rPr>
          <w:lang w:val="uk-UA"/>
        </w:rPr>
      </w:pPr>
      <w:r w:rsidRPr="009D743E">
        <w:rPr>
          <w:lang w:val="uk-UA"/>
        </w:rPr>
        <w:t>керування активами; бізнес-процеси; динаміка екосистем; охорона здоров’я;</w:t>
      </w:r>
    </w:p>
    <w:p w14:paraId="2F9775AB" w14:textId="77777777" w:rsidR="009D743E" w:rsidRPr="009D743E" w:rsidRDefault="009D743E" w:rsidP="00787D86">
      <w:pPr>
        <w:pStyle w:val="a5"/>
        <w:numPr>
          <w:ilvl w:val="0"/>
          <w:numId w:val="8"/>
        </w:numPr>
        <w:tabs>
          <w:tab w:val="left" w:pos="993"/>
          <w:tab w:val="left" w:pos="1134"/>
        </w:tabs>
        <w:spacing w:line="240" w:lineRule="auto"/>
        <w:ind w:left="0" w:firstLine="709"/>
        <w:rPr>
          <w:lang w:val="uk-UA"/>
        </w:rPr>
      </w:pPr>
      <w:r w:rsidRPr="009D743E">
        <w:rPr>
          <w:lang w:val="uk-UA"/>
        </w:rPr>
        <w:t>логістика; виробництво; ринок та конкуренція; соціальна динаміка; ланцюги</w:t>
      </w:r>
    </w:p>
    <w:p w14:paraId="6089EBD3" w14:textId="77777777" w:rsidR="009D743E" w:rsidRPr="009D743E" w:rsidRDefault="009D743E" w:rsidP="00787D86">
      <w:pPr>
        <w:pStyle w:val="a5"/>
        <w:numPr>
          <w:ilvl w:val="0"/>
          <w:numId w:val="8"/>
        </w:numPr>
        <w:tabs>
          <w:tab w:val="left" w:pos="993"/>
          <w:tab w:val="left" w:pos="1134"/>
        </w:tabs>
        <w:spacing w:line="240" w:lineRule="auto"/>
        <w:ind w:left="0" w:firstLine="709"/>
        <w:rPr>
          <w:lang w:val="uk-UA"/>
        </w:rPr>
      </w:pPr>
      <w:r w:rsidRPr="009D743E">
        <w:rPr>
          <w:lang w:val="uk-UA"/>
        </w:rPr>
        <w:t>поставок; телекомунікації; транспорт; охорона здоров'я і фармацевтика;</w:t>
      </w:r>
    </w:p>
    <w:p w14:paraId="2628DB2A" w14:textId="77777777" w:rsidR="009D743E" w:rsidRDefault="009D743E" w:rsidP="00787D86">
      <w:pPr>
        <w:pStyle w:val="a5"/>
        <w:numPr>
          <w:ilvl w:val="0"/>
          <w:numId w:val="8"/>
        </w:numPr>
        <w:tabs>
          <w:tab w:val="left" w:pos="993"/>
          <w:tab w:val="left" w:pos="1134"/>
        </w:tabs>
        <w:spacing w:line="240" w:lineRule="auto"/>
        <w:ind w:left="0" w:firstLine="709"/>
        <w:rPr>
          <w:lang w:val="uk-UA"/>
        </w:rPr>
      </w:pPr>
      <w:r w:rsidRPr="009D743E">
        <w:rPr>
          <w:lang w:val="uk-UA"/>
        </w:rPr>
        <w:t>соціальні та екологічні системи.</w:t>
      </w:r>
    </w:p>
    <w:p w14:paraId="086CA81D" w14:textId="77777777" w:rsidR="00F84C14" w:rsidRDefault="00F84C14" w:rsidP="0060050B">
      <w:pPr>
        <w:pStyle w:val="a5"/>
        <w:tabs>
          <w:tab w:val="left" w:pos="709"/>
          <w:tab w:val="left" w:pos="851"/>
          <w:tab w:val="left" w:pos="993"/>
        </w:tabs>
        <w:spacing w:line="240" w:lineRule="auto"/>
        <w:rPr>
          <w:lang w:val="uk-UA"/>
        </w:rPr>
      </w:pPr>
    </w:p>
    <w:p w14:paraId="4B7A0972" w14:textId="7AD9420F" w:rsidR="00F84C14" w:rsidRPr="009D743E" w:rsidRDefault="009D743E" w:rsidP="0060050B">
      <w:pPr>
        <w:pStyle w:val="a5"/>
        <w:tabs>
          <w:tab w:val="left" w:pos="709"/>
          <w:tab w:val="left" w:pos="851"/>
          <w:tab w:val="left" w:pos="993"/>
        </w:tabs>
        <w:spacing w:line="240" w:lineRule="auto"/>
        <w:rPr>
          <w:b/>
          <w:lang w:val="uk-UA"/>
        </w:rPr>
      </w:pPr>
      <w:r w:rsidRPr="009D743E">
        <w:rPr>
          <w:b/>
          <w:lang w:val="uk-UA"/>
        </w:rPr>
        <w:lastRenderedPageBreak/>
        <w:t>6.2. Опис складних систем засобами системи AnyLogic</w:t>
      </w:r>
    </w:p>
    <w:p w14:paraId="23C93B00" w14:textId="77777777" w:rsidR="009D743E" w:rsidRPr="009D743E" w:rsidRDefault="009D743E" w:rsidP="0060050B">
      <w:pPr>
        <w:pStyle w:val="a5"/>
        <w:tabs>
          <w:tab w:val="left" w:pos="709"/>
          <w:tab w:val="left" w:pos="851"/>
          <w:tab w:val="left" w:pos="993"/>
        </w:tabs>
        <w:spacing w:line="240" w:lineRule="auto"/>
        <w:rPr>
          <w:lang w:val="uk-UA"/>
        </w:rPr>
      </w:pPr>
      <w:r w:rsidRPr="009D743E">
        <w:rPr>
          <w:lang w:val="uk-UA"/>
        </w:rPr>
        <w:t>AnyLogic має дві фази імітаційного моделювання – розробка моделі та</w:t>
      </w:r>
      <w:r w:rsidR="007E7BB8">
        <w:rPr>
          <w:lang w:val="uk-UA"/>
        </w:rPr>
        <w:t xml:space="preserve"> </w:t>
      </w:r>
      <w:r w:rsidRPr="009D743E">
        <w:rPr>
          <w:lang w:val="uk-UA"/>
        </w:rPr>
        <w:t>її аналіз. Розробка моделі здійснюється в середовищі редактора</w:t>
      </w:r>
      <w:r>
        <w:rPr>
          <w:lang w:val="uk-UA"/>
        </w:rPr>
        <w:t xml:space="preserve"> </w:t>
      </w:r>
      <w:r w:rsidRPr="009D743E">
        <w:rPr>
          <w:lang w:val="uk-UA"/>
        </w:rPr>
        <w:t>AnyLogic, а аналіз моделі реалізується в середовищі виконання. У кожній</w:t>
      </w:r>
      <w:r w:rsidR="007E7BB8">
        <w:rPr>
          <w:lang w:val="uk-UA"/>
        </w:rPr>
        <w:t xml:space="preserve"> </w:t>
      </w:r>
      <w:r w:rsidRPr="009D743E">
        <w:rPr>
          <w:lang w:val="uk-UA"/>
        </w:rPr>
        <w:t>фазі існують свої засоби управління. Перехід з однієї фази в іншу</w:t>
      </w:r>
      <w:r w:rsidR="007E7BB8">
        <w:rPr>
          <w:lang w:val="uk-UA"/>
        </w:rPr>
        <w:t xml:space="preserve"> </w:t>
      </w:r>
      <w:r w:rsidRPr="009D743E">
        <w:rPr>
          <w:lang w:val="uk-UA"/>
        </w:rPr>
        <w:t>проводиться досить просто. Можна багаторазово використовувати перехід</w:t>
      </w:r>
      <w:r w:rsidR="007E7BB8">
        <w:rPr>
          <w:lang w:val="uk-UA"/>
        </w:rPr>
        <w:t xml:space="preserve"> </w:t>
      </w:r>
      <w:r w:rsidRPr="009D743E">
        <w:rPr>
          <w:lang w:val="uk-UA"/>
        </w:rPr>
        <w:t>між фазами редагування і виконання моделі при її розробці.</w:t>
      </w:r>
    </w:p>
    <w:p w14:paraId="79E927A5" w14:textId="77777777" w:rsidR="007E7BB8" w:rsidRDefault="009D743E" w:rsidP="0060050B">
      <w:pPr>
        <w:pStyle w:val="a5"/>
        <w:tabs>
          <w:tab w:val="left" w:pos="709"/>
          <w:tab w:val="left" w:pos="851"/>
          <w:tab w:val="left" w:pos="993"/>
        </w:tabs>
        <w:spacing w:line="240" w:lineRule="auto"/>
        <w:rPr>
          <w:lang w:val="uk-UA"/>
        </w:rPr>
      </w:pPr>
      <w:r w:rsidRPr="009D743E">
        <w:rPr>
          <w:lang w:val="uk-UA"/>
        </w:rPr>
        <w:t>Клас в програмуванні є потужним засобом, що дозволяє структурувати</w:t>
      </w:r>
      <w:r w:rsidR="007E7BB8">
        <w:rPr>
          <w:lang w:val="uk-UA"/>
        </w:rPr>
        <w:t xml:space="preserve"> </w:t>
      </w:r>
      <w:r w:rsidRPr="009D743E">
        <w:rPr>
          <w:lang w:val="uk-UA"/>
        </w:rPr>
        <w:t>складну систему. Клас визначає шаблон, відповідно до якого будуються</w:t>
      </w:r>
      <w:r w:rsidR="007E7BB8">
        <w:rPr>
          <w:lang w:val="uk-UA"/>
        </w:rPr>
        <w:t xml:space="preserve"> </w:t>
      </w:r>
      <w:r w:rsidRPr="009D743E">
        <w:rPr>
          <w:lang w:val="uk-UA"/>
        </w:rPr>
        <w:t>окремі екземпляри класу. Ці екземпляри можуть бути визначені як об'єкти</w:t>
      </w:r>
      <w:r w:rsidR="007E7BB8">
        <w:rPr>
          <w:lang w:val="uk-UA"/>
        </w:rPr>
        <w:t xml:space="preserve"> </w:t>
      </w:r>
      <w:r w:rsidRPr="009D743E">
        <w:rPr>
          <w:lang w:val="uk-UA"/>
        </w:rPr>
        <w:t>інших активних об'єктів. У AnyLogic основним структурним блоком при</w:t>
      </w:r>
      <w:r w:rsidR="007E7BB8">
        <w:rPr>
          <w:lang w:val="uk-UA"/>
        </w:rPr>
        <w:t xml:space="preserve"> </w:t>
      </w:r>
      <w:r w:rsidRPr="009D743E">
        <w:rPr>
          <w:lang w:val="uk-UA"/>
        </w:rPr>
        <w:t>створенні моделей є класи активних об'єктів. Використання активних об'єктів</w:t>
      </w:r>
      <w:r w:rsidR="007E7BB8">
        <w:rPr>
          <w:lang w:val="uk-UA"/>
        </w:rPr>
        <w:t xml:space="preserve"> </w:t>
      </w:r>
      <w:r w:rsidRPr="009D743E">
        <w:rPr>
          <w:lang w:val="uk-UA"/>
        </w:rPr>
        <w:t xml:space="preserve">є природним засобом структуризації моделі складних систем: </w:t>
      </w:r>
    </w:p>
    <w:p w14:paraId="00A2CB13" w14:textId="77777777" w:rsidR="009D743E" w:rsidRDefault="007E7BB8" w:rsidP="0060050B">
      <w:pPr>
        <w:pStyle w:val="a5"/>
        <w:tabs>
          <w:tab w:val="left" w:pos="709"/>
          <w:tab w:val="left" w:pos="851"/>
          <w:tab w:val="left" w:pos="993"/>
        </w:tabs>
        <w:spacing w:line="240" w:lineRule="auto"/>
        <w:rPr>
          <w:lang w:val="uk-UA"/>
        </w:rPr>
      </w:pPr>
      <w:r w:rsidRPr="009D743E">
        <w:rPr>
          <w:lang w:val="uk-UA"/>
        </w:rPr>
        <w:t>С</w:t>
      </w:r>
      <w:r w:rsidR="009D743E" w:rsidRPr="009D743E">
        <w:rPr>
          <w:lang w:val="uk-UA"/>
        </w:rPr>
        <w:t>віт</w:t>
      </w:r>
      <w:r>
        <w:rPr>
          <w:lang w:val="uk-UA"/>
        </w:rPr>
        <w:t xml:space="preserve"> </w:t>
      </w:r>
      <w:r w:rsidR="009D743E" w:rsidRPr="009D743E">
        <w:rPr>
          <w:lang w:val="uk-UA"/>
        </w:rPr>
        <w:t>складається з безлічі паралельно функціонуючих і взаємодіючих між собою</w:t>
      </w:r>
      <w:r>
        <w:rPr>
          <w:lang w:val="uk-UA"/>
        </w:rPr>
        <w:t xml:space="preserve"> </w:t>
      </w:r>
      <w:r w:rsidR="009D743E" w:rsidRPr="009D743E">
        <w:rPr>
          <w:lang w:val="uk-UA"/>
        </w:rPr>
        <w:t>сутностей. Різні типи цих сутностей і представляють різні активні об'єкти.</w:t>
      </w:r>
    </w:p>
    <w:p w14:paraId="00553B33" w14:textId="77777777" w:rsidR="009D743E" w:rsidRDefault="009D743E" w:rsidP="0060050B">
      <w:pPr>
        <w:pStyle w:val="a5"/>
        <w:tabs>
          <w:tab w:val="left" w:pos="709"/>
          <w:tab w:val="left" w:pos="851"/>
          <w:tab w:val="left" w:pos="993"/>
        </w:tabs>
        <w:spacing w:line="240" w:lineRule="auto"/>
        <w:rPr>
          <w:lang w:val="uk-UA"/>
        </w:rPr>
      </w:pPr>
      <w:r w:rsidRPr="009D743E">
        <w:rPr>
          <w:lang w:val="uk-UA"/>
        </w:rPr>
        <w:t>Для того, щоб розробити модель в AnyLogic, потрібно створити класи</w:t>
      </w:r>
      <w:r w:rsidR="007E7BB8">
        <w:rPr>
          <w:lang w:val="uk-UA"/>
        </w:rPr>
        <w:t xml:space="preserve"> </w:t>
      </w:r>
      <w:r w:rsidRPr="009D743E">
        <w:rPr>
          <w:lang w:val="uk-UA"/>
        </w:rPr>
        <w:t>активних об'єктів (або використовувати вже існуючі об'єкти бібліотек</w:t>
      </w:r>
      <w:r w:rsidR="007E7BB8">
        <w:rPr>
          <w:lang w:val="uk-UA"/>
        </w:rPr>
        <w:t xml:space="preserve"> </w:t>
      </w:r>
      <w:r w:rsidRPr="009D743E">
        <w:rPr>
          <w:lang w:val="uk-UA"/>
        </w:rPr>
        <w:t>AnyLogic). Визначення активного об'єкта задає шаблон. Окремі об’єкти, які</w:t>
      </w:r>
      <w:r w:rsidR="007E7BB8">
        <w:rPr>
          <w:lang w:val="uk-UA"/>
        </w:rPr>
        <w:t xml:space="preserve"> </w:t>
      </w:r>
      <w:r w:rsidRPr="009D743E">
        <w:rPr>
          <w:lang w:val="uk-UA"/>
        </w:rPr>
        <w:t>побудовані відповідно до цього шаблону (екземпляри активного об'єкта),</w:t>
      </w:r>
      <w:r w:rsidR="007E7BB8">
        <w:rPr>
          <w:lang w:val="uk-UA"/>
        </w:rPr>
        <w:t xml:space="preserve"> </w:t>
      </w:r>
      <w:r w:rsidRPr="009D743E">
        <w:rPr>
          <w:lang w:val="uk-UA"/>
        </w:rPr>
        <w:t xml:space="preserve">можуть використовуватися як елементи інших активних об'єктів. У </w:t>
      </w:r>
      <w:r w:rsidR="007E7BB8" w:rsidRPr="009D743E">
        <w:rPr>
          <w:lang w:val="uk-UA"/>
        </w:rPr>
        <w:t>будь-який</w:t>
      </w:r>
      <w:r w:rsidRPr="009D743E">
        <w:rPr>
          <w:lang w:val="uk-UA"/>
        </w:rPr>
        <w:t xml:space="preserve"> клас можуть бути включені кілька примірників інших класів, які</w:t>
      </w:r>
      <w:r w:rsidR="007E7BB8">
        <w:rPr>
          <w:lang w:val="uk-UA"/>
        </w:rPr>
        <w:t xml:space="preserve"> </w:t>
      </w:r>
      <w:r w:rsidRPr="009D743E">
        <w:rPr>
          <w:lang w:val="uk-UA"/>
        </w:rPr>
        <w:t>можуть відрізнятися своїми параметрами. Завжди один клас в моделі є</w:t>
      </w:r>
      <w:r w:rsidR="007E7BB8">
        <w:rPr>
          <w:lang w:val="uk-UA"/>
        </w:rPr>
        <w:t xml:space="preserve"> </w:t>
      </w:r>
      <w:r w:rsidRPr="009D743E">
        <w:rPr>
          <w:lang w:val="uk-UA"/>
        </w:rPr>
        <w:t>кореневим. Для нього в моделі AnyLogic породжується один екземпляр з</w:t>
      </w:r>
      <w:r w:rsidR="007E7BB8">
        <w:rPr>
          <w:lang w:val="uk-UA"/>
        </w:rPr>
        <w:t xml:space="preserve"> </w:t>
      </w:r>
      <w:r w:rsidRPr="009D743E">
        <w:rPr>
          <w:lang w:val="uk-UA"/>
        </w:rPr>
        <w:t>визначеним ім'ям root. Цей екземпляр запускається виконавчою системою</w:t>
      </w:r>
      <w:r w:rsidR="007E7BB8">
        <w:rPr>
          <w:lang w:val="uk-UA"/>
        </w:rPr>
        <w:t xml:space="preserve"> </w:t>
      </w:r>
      <w:r w:rsidRPr="009D743E">
        <w:rPr>
          <w:lang w:val="uk-UA"/>
        </w:rPr>
        <w:t>AnyLogic для реалізації. Ім'я класу кореневого активного об'єкта можна</w:t>
      </w:r>
      <w:r w:rsidR="007E7BB8">
        <w:rPr>
          <w:lang w:val="uk-UA"/>
        </w:rPr>
        <w:t xml:space="preserve"> </w:t>
      </w:r>
      <w:r w:rsidRPr="009D743E">
        <w:rPr>
          <w:lang w:val="uk-UA"/>
        </w:rPr>
        <w:t>змін</w:t>
      </w:r>
      <w:r w:rsidR="007E7BB8">
        <w:rPr>
          <w:lang w:val="uk-UA"/>
        </w:rPr>
        <w:t>ювати у вікні його властивостей</w:t>
      </w:r>
      <w:r w:rsidRPr="009D743E">
        <w:rPr>
          <w:lang w:val="uk-UA"/>
        </w:rPr>
        <w:t>.</w:t>
      </w:r>
    </w:p>
    <w:p w14:paraId="60CCB5D8" w14:textId="77777777" w:rsidR="009D743E" w:rsidRDefault="009D743E" w:rsidP="0060050B">
      <w:pPr>
        <w:pStyle w:val="a5"/>
        <w:tabs>
          <w:tab w:val="left" w:pos="709"/>
          <w:tab w:val="left" w:pos="851"/>
          <w:tab w:val="left" w:pos="993"/>
        </w:tabs>
        <w:spacing w:line="240" w:lineRule="auto"/>
        <w:rPr>
          <w:lang w:val="uk-UA"/>
        </w:rPr>
      </w:pPr>
      <w:r w:rsidRPr="009D743E">
        <w:rPr>
          <w:lang w:val="uk-UA"/>
        </w:rPr>
        <w:t>Кожен активний об’єкт має структуру, а також поведінку, що</w:t>
      </w:r>
      <w:r w:rsidR="007E7BB8">
        <w:rPr>
          <w:lang w:val="uk-UA"/>
        </w:rPr>
        <w:t xml:space="preserve"> </w:t>
      </w:r>
      <w:r w:rsidRPr="009D743E">
        <w:rPr>
          <w:lang w:val="uk-UA"/>
        </w:rPr>
        <w:t>обумовлена сукупністю змінних, параметрів тощо. Кожен екземпляр</w:t>
      </w:r>
      <w:r w:rsidR="007E7BB8">
        <w:rPr>
          <w:lang w:val="uk-UA"/>
        </w:rPr>
        <w:t xml:space="preserve"> </w:t>
      </w:r>
      <w:r w:rsidRPr="009D743E">
        <w:rPr>
          <w:lang w:val="uk-UA"/>
        </w:rPr>
        <w:t>активного об'єкта в працюючій моделі має свою власну поведінку. Він може</w:t>
      </w:r>
      <w:r w:rsidR="007E7BB8">
        <w:rPr>
          <w:lang w:val="uk-UA"/>
        </w:rPr>
        <w:t xml:space="preserve"> </w:t>
      </w:r>
      <w:r w:rsidRPr="009D743E">
        <w:rPr>
          <w:lang w:val="uk-UA"/>
        </w:rPr>
        <w:t>мати свої значення параметрів, що функціонують незалежно від інших</w:t>
      </w:r>
      <w:r w:rsidR="007E7BB8">
        <w:rPr>
          <w:lang w:val="uk-UA"/>
        </w:rPr>
        <w:t xml:space="preserve"> </w:t>
      </w:r>
      <w:r w:rsidRPr="009D743E">
        <w:rPr>
          <w:lang w:val="uk-UA"/>
        </w:rPr>
        <w:t>об'єктів і взаємодіють з ними із зовнішнім середовищем</w:t>
      </w:r>
      <w:r>
        <w:rPr>
          <w:lang w:val="uk-UA"/>
        </w:rPr>
        <w:t xml:space="preserve">. </w:t>
      </w:r>
    </w:p>
    <w:p w14:paraId="28690C27" w14:textId="77777777" w:rsidR="009D743E" w:rsidRPr="009D743E" w:rsidRDefault="009D743E" w:rsidP="0060050B">
      <w:pPr>
        <w:pStyle w:val="a5"/>
        <w:tabs>
          <w:tab w:val="left" w:pos="709"/>
          <w:tab w:val="left" w:pos="851"/>
          <w:tab w:val="left" w:pos="993"/>
        </w:tabs>
        <w:spacing w:line="240" w:lineRule="auto"/>
        <w:rPr>
          <w:lang w:val="uk-UA"/>
        </w:rPr>
      </w:pPr>
      <w:r w:rsidRPr="009D743E">
        <w:rPr>
          <w:lang w:val="uk-UA"/>
        </w:rPr>
        <w:t>AnyLogic використовує об'єктно-орієнтований підхід для</w:t>
      </w:r>
      <w:r w:rsidR="007E7BB8">
        <w:rPr>
          <w:lang w:val="uk-UA"/>
        </w:rPr>
        <w:t xml:space="preserve"> </w:t>
      </w:r>
      <w:r w:rsidRPr="009D743E">
        <w:rPr>
          <w:lang w:val="uk-UA"/>
        </w:rPr>
        <w:t>представлення складних систем. Цей підхід дозволяє простим і природним</w:t>
      </w:r>
      <w:r w:rsidR="007E7BB8">
        <w:rPr>
          <w:lang w:val="uk-UA"/>
        </w:rPr>
        <w:t xml:space="preserve"> </w:t>
      </w:r>
      <w:r w:rsidRPr="009D743E">
        <w:rPr>
          <w:lang w:val="uk-UA"/>
        </w:rPr>
        <w:t>чином організувати і представити структуру складної системи за допомогою</w:t>
      </w:r>
      <w:r w:rsidR="007E7BB8">
        <w:rPr>
          <w:lang w:val="uk-UA"/>
        </w:rPr>
        <w:t xml:space="preserve"> </w:t>
      </w:r>
      <w:r w:rsidRPr="009D743E">
        <w:rPr>
          <w:lang w:val="uk-UA"/>
        </w:rPr>
        <w:t>ієрархії абстракцій. Наприклад, на деякому рівні абстракції автомобіль</w:t>
      </w:r>
      <w:r w:rsidR="007E7BB8">
        <w:rPr>
          <w:lang w:val="uk-UA"/>
        </w:rPr>
        <w:t xml:space="preserve"> </w:t>
      </w:r>
      <w:r w:rsidRPr="009D743E">
        <w:rPr>
          <w:lang w:val="uk-UA"/>
        </w:rPr>
        <w:t>можна вважати єдиним, цілим об'єктом. Але більш детально його можна</w:t>
      </w:r>
      <w:r w:rsidR="007E7BB8">
        <w:rPr>
          <w:lang w:val="uk-UA"/>
        </w:rPr>
        <w:t xml:space="preserve"> </w:t>
      </w:r>
      <w:r w:rsidRPr="009D743E">
        <w:rPr>
          <w:lang w:val="uk-UA"/>
        </w:rPr>
        <w:t>представити як сукупність взаємодіючих підсистем: двигуна, рульового</w:t>
      </w:r>
      <w:r w:rsidR="007E7BB8">
        <w:rPr>
          <w:lang w:val="uk-UA"/>
        </w:rPr>
        <w:t xml:space="preserve"> </w:t>
      </w:r>
      <w:r w:rsidRPr="009D743E">
        <w:rPr>
          <w:lang w:val="uk-UA"/>
        </w:rPr>
        <w:t>управління, гальмівної системи тощо. Кожна з цих підсистем може бути</w:t>
      </w:r>
      <w:r w:rsidR="007E7BB8">
        <w:rPr>
          <w:lang w:val="uk-UA"/>
        </w:rPr>
        <w:t xml:space="preserve"> </w:t>
      </w:r>
      <w:r w:rsidRPr="009D743E">
        <w:rPr>
          <w:lang w:val="uk-UA"/>
        </w:rPr>
        <w:t>представлена своєю структурою взаємодіючих підсистем.</w:t>
      </w:r>
    </w:p>
    <w:p w14:paraId="6103F8BA" w14:textId="77777777" w:rsidR="009D743E" w:rsidRPr="009D743E" w:rsidRDefault="009D743E" w:rsidP="0060050B">
      <w:pPr>
        <w:pStyle w:val="a5"/>
        <w:tabs>
          <w:tab w:val="left" w:pos="709"/>
          <w:tab w:val="left" w:pos="851"/>
          <w:tab w:val="left" w:pos="993"/>
        </w:tabs>
        <w:spacing w:line="240" w:lineRule="auto"/>
        <w:rPr>
          <w:lang w:val="uk-UA"/>
        </w:rPr>
      </w:pPr>
      <w:r w:rsidRPr="009D743E">
        <w:rPr>
          <w:lang w:val="uk-UA"/>
        </w:rPr>
        <w:t>Саме таку ієрархію абстракцій дозволяє створити AnyLogic при</w:t>
      </w:r>
      <w:r w:rsidR="007E7BB8">
        <w:rPr>
          <w:lang w:val="uk-UA"/>
        </w:rPr>
        <w:t xml:space="preserve"> </w:t>
      </w:r>
      <w:r w:rsidRPr="009D743E">
        <w:rPr>
          <w:lang w:val="uk-UA"/>
        </w:rPr>
        <w:t>розробці моделей. Всю модель можна розглядати як єдиний об’єкт root. При</w:t>
      </w:r>
      <w:r w:rsidR="007E7BB8">
        <w:rPr>
          <w:lang w:val="uk-UA"/>
        </w:rPr>
        <w:t xml:space="preserve"> </w:t>
      </w:r>
      <w:r w:rsidRPr="009D743E">
        <w:rPr>
          <w:lang w:val="uk-UA"/>
        </w:rPr>
        <w:t>детальному розгляді видно, що цей об’єкт може містити, наприклад, два</w:t>
      </w:r>
      <w:r w:rsidR="007E7BB8">
        <w:rPr>
          <w:lang w:val="uk-UA"/>
        </w:rPr>
        <w:t xml:space="preserve"> </w:t>
      </w:r>
      <w:r w:rsidRPr="009D743E">
        <w:rPr>
          <w:lang w:val="uk-UA"/>
        </w:rPr>
        <w:t>примірника класу MyClass з іменами myClass і myClass1. Сам клас MyClass</w:t>
      </w:r>
      <w:r w:rsidR="007E7BB8">
        <w:rPr>
          <w:lang w:val="uk-UA"/>
        </w:rPr>
        <w:t xml:space="preserve"> </w:t>
      </w:r>
      <w:r w:rsidRPr="009D743E">
        <w:rPr>
          <w:lang w:val="uk-UA"/>
        </w:rPr>
        <w:t>може мати своє складну будову, яка буде прихована в класі Root. Така</w:t>
      </w:r>
      <w:r w:rsidR="007E7BB8">
        <w:rPr>
          <w:lang w:val="uk-UA"/>
        </w:rPr>
        <w:t xml:space="preserve"> </w:t>
      </w:r>
      <w:r w:rsidRPr="009D743E">
        <w:rPr>
          <w:lang w:val="uk-UA"/>
        </w:rPr>
        <w:t>ієрархія структури може бути довільної глибини.</w:t>
      </w:r>
    </w:p>
    <w:p w14:paraId="7069D920" w14:textId="77777777" w:rsidR="009D743E" w:rsidRPr="009D743E" w:rsidRDefault="009D743E" w:rsidP="0060050B">
      <w:pPr>
        <w:pStyle w:val="a5"/>
        <w:tabs>
          <w:tab w:val="left" w:pos="709"/>
          <w:tab w:val="left" w:pos="851"/>
          <w:tab w:val="left" w:pos="993"/>
        </w:tabs>
        <w:spacing w:line="240" w:lineRule="auto"/>
        <w:rPr>
          <w:lang w:val="uk-UA"/>
        </w:rPr>
      </w:pPr>
      <w:r w:rsidRPr="009D743E">
        <w:rPr>
          <w:lang w:val="uk-UA"/>
        </w:rPr>
        <w:lastRenderedPageBreak/>
        <w:t>При побудові моделі в середовищі AnyLogic не передбачена</w:t>
      </w:r>
      <w:r w:rsidR="007E7BB8">
        <w:rPr>
          <w:lang w:val="uk-UA"/>
        </w:rPr>
        <w:t xml:space="preserve"> </w:t>
      </w:r>
      <w:r w:rsidRPr="009D743E">
        <w:rPr>
          <w:lang w:val="uk-UA"/>
        </w:rPr>
        <w:t>можливість використання ніяких інших засобів, крім засобів візуальної</w:t>
      </w:r>
      <w:r w:rsidR="007E7BB8">
        <w:rPr>
          <w:lang w:val="uk-UA"/>
        </w:rPr>
        <w:t xml:space="preserve"> </w:t>
      </w:r>
      <w:r w:rsidRPr="009D743E">
        <w:rPr>
          <w:lang w:val="uk-UA"/>
        </w:rPr>
        <w:t>розробки, завдання чисельних значень параметрів, аналітичних записів</w:t>
      </w:r>
      <w:r w:rsidR="007E7BB8">
        <w:rPr>
          <w:lang w:val="uk-UA"/>
        </w:rPr>
        <w:t xml:space="preserve"> </w:t>
      </w:r>
      <w:r w:rsidRPr="009D743E">
        <w:rPr>
          <w:lang w:val="uk-UA"/>
        </w:rPr>
        <w:t>співвідношень змінних і аналітичних записів умов настання подій. Основною</w:t>
      </w:r>
      <w:r w:rsidR="007E7BB8">
        <w:rPr>
          <w:lang w:val="uk-UA"/>
        </w:rPr>
        <w:t xml:space="preserve"> </w:t>
      </w:r>
      <w:r w:rsidRPr="009D743E">
        <w:rPr>
          <w:lang w:val="uk-UA"/>
        </w:rPr>
        <w:t>парадигмою, що прийнята в AnyLogic при розробці моделей, є візуальне</w:t>
      </w:r>
      <w:r w:rsidR="007E7BB8">
        <w:rPr>
          <w:lang w:val="uk-UA"/>
        </w:rPr>
        <w:t xml:space="preserve"> </w:t>
      </w:r>
      <w:r w:rsidRPr="009D743E">
        <w:rPr>
          <w:lang w:val="uk-UA"/>
        </w:rPr>
        <w:t>проектування – побудова за допомогою графічних об'єктів і піктограм</w:t>
      </w:r>
      <w:r w:rsidR="007E7BB8">
        <w:rPr>
          <w:lang w:val="uk-UA"/>
        </w:rPr>
        <w:t xml:space="preserve"> </w:t>
      </w:r>
      <w:r w:rsidRPr="009D743E">
        <w:rPr>
          <w:lang w:val="uk-UA"/>
        </w:rPr>
        <w:t>ієрархій структури і поведінки активних об'єктів.</w:t>
      </w:r>
    </w:p>
    <w:p w14:paraId="27BB8D7F" w14:textId="77777777" w:rsidR="009D743E" w:rsidRPr="009D743E" w:rsidRDefault="009D743E" w:rsidP="0060050B">
      <w:pPr>
        <w:pStyle w:val="a5"/>
        <w:tabs>
          <w:tab w:val="left" w:pos="709"/>
          <w:tab w:val="left" w:pos="851"/>
          <w:tab w:val="left" w:pos="993"/>
        </w:tabs>
        <w:spacing w:line="240" w:lineRule="auto"/>
        <w:rPr>
          <w:lang w:val="uk-UA"/>
        </w:rPr>
      </w:pPr>
      <w:r w:rsidRPr="009D743E">
        <w:rPr>
          <w:lang w:val="uk-UA"/>
        </w:rPr>
        <w:t>AnyLogic є надбудовою над мовою Java – одним з найпотужніших і в</w:t>
      </w:r>
      <w:r w:rsidR="007E7BB8">
        <w:rPr>
          <w:lang w:val="uk-UA"/>
        </w:rPr>
        <w:t xml:space="preserve"> </w:t>
      </w:r>
      <w:r w:rsidRPr="009D743E">
        <w:rPr>
          <w:lang w:val="uk-UA"/>
        </w:rPr>
        <w:t>той же час простих сучасних об’єктно-орієнтованих мов програмування. Всі</w:t>
      </w:r>
      <w:r w:rsidR="007E7BB8">
        <w:rPr>
          <w:lang w:val="uk-UA"/>
        </w:rPr>
        <w:t xml:space="preserve"> </w:t>
      </w:r>
      <w:r w:rsidRPr="009D743E">
        <w:rPr>
          <w:lang w:val="uk-UA"/>
        </w:rPr>
        <w:t>об’єкти, що визначені користувачем при розробці моделі на AnyLogic за</w:t>
      </w:r>
      <w:r w:rsidR="007E7BB8">
        <w:rPr>
          <w:lang w:val="uk-UA"/>
        </w:rPr>
        <w:t xml:space="preserve"> </w:t>
      </w:r>
      <w:r w:rsidRPr="009D743E">
        <w:rPr>
          <w:lang w:val="uk-UA"/>
        </w:rPr>
        <w:t>допомогою його графічного редактора, транслюються в конструкції мови</w:t>
      </w:r>
      <w:r w:rsidR="007E7BB8">
        <w:rPr>
          <w:lang w:val="uk-UA"/>
        </w:rPr>
        <w:t xml:space="preserve"> </w:t>
      </w:r>
      <w:r w:rsidRPr="009D743E">
        <w:rPr>
          <w:lang w:val="uk-UA"/>
        </w:rPr>
        <w:t>Java, а потім – відбувається компіляція всієї зібраної програми на Java, яка</w:t>
      </w:r>
      <w:r w:rsidR="007E7BB8">
        <w:rPr>
          <w:lang w:val="uk-UA"/>
        </w:rPr>
        <w:t xml:space="preserve"> </w:t>
      </w:r>
      <w:r w:rsidRPr="009D743E">
        <w:rPr>
          <w:lang w:val="uk-UA"/>
        </w:rPr>
        <w:t>представляє модель у виконуваному коді.</w:t>
      </w:r>
      <w:r w:rsidRPr="009D743E">
        <w:rPr>
          <w:lang w:val="uk-UA"/>
        </w:rPr>
        <w:cr/>
        <w:t>Основним засобом специфікації поведінки об'єктів в AnyLogic є змінні,</w:t>
      </w:r>
      <w:r w:rsidR="007E7BB8">
        <w:rPr>
          <w:lang w:val="uk-UA"/>
        </w:rPr>
        <w:t xml:space="preserve"> </w:t>
      </w:r>
      <w:r w:rsidRPr="009D743E">
        <w:rPr>
          <w:lang w:val="uk-UA"/>
        </w:rPr>
        <w:t>таймери і стейтчарти. Тут змінні відображають характеристики об'єкта, що</w:t>
      </w:r>
      <w:r w:rsidR="007E7BB8">
        <w:rPr>
          <w:lang w:val="uk-UA"/>
        </w:rPr>
        <w:t xml:space="preserve"> </w:t>
      </w:r>
      <w:r w:rsidRPr="009D743E">
        <w:rPr>
          <w:lang w:val="uk-UA"/>
        </w:rPr>
        <w:t>змінюються. Таймери можна встановлювати на певний інтервал часу і після</w:t>
      </w:r>
      <w:r w:rsidR="007E7BB8">
        <w:rPr>
          <w:lang w:val="uk-UA"/>
        </w:rPr>
        <w:t xml:space="preserve"> </w:t>
      </w:r>
      <w:r w:rsidRPr="009D743E">
        <w:rPr>
          <w:lang w:val="uk-UA"/>
        </w:rPr>
        <w:t>закінчення цього інтервалу виконувати задану дію. Стейтчарти дозволяють</w:t>
      </w:r>
      <w:r w:rsidR="007E7BB8">
        <w:rPr>
          <w:lang w:val="uk-UA"/>
        </w:rPr>
        <w:t xml:space="preserve"> </w:t>
      </w:r>
      <w:r w:rsidRPr="009D743E">
        <w:rPr>
          <w:lang w:val="uk-UA"/>
        </w:rPr>
        <w:t>візуально представити поведінку об’єкта в часі під впливом подій або умов,</w:t>
      </w:r>
      <w:r w:rsidR="007E7BB8">
        <w:rPr>
          <w:lang w:val="uk-UA"/>
        </w:rPr>
        <w:t xml:space="preserve"> </w:t>
      </w:r>
      <w:r w:rsidRPr="009D743E">
        <w:rPr>
          <w:lang w:val="uk-UA"/>
        </w:rPr>
        <w:t>вони складаються з графічного зображення станів і переходів між ними.</w:t>
      </w:r>
    </w:p>
    <w:p w14:paraId="61301820" w14:textId="77777777" w:rsidR="009D743E" w:rsidRPr="009D743E" w:rsidRDefault="009D743E" w:rsidP="0060050B">
      <w:pPr>
        <w:pStyle w:val="a5"/>
        <w:tabs>
          <w:tab w:val="left" w:pos="709"/>
          <w:tab w:val="left" w:pos="851"/>
          <w:tab w:val="left" w:pos="993"/>
        </w:tabs>
        <w:spacing w:line="240" w:lineRule="auto"/>
        <w:rPr>
          <w:lang w:val="uk-UA"/>
        </w:rPr>
      </w:pPr>
      <w:r w:rsidRPr="009D743E">
        <w:rPr>
          <w:lang w:val="uk-UA"/>
        </w:rPr>
        <w:t>Будь-яка складна логіка поведінки об'єктів моделі в AnyLogic може бути</w:t>
      </w:r>
      <w:r w:rsidR="007E7BB8">
        <w:rPr>
          <w:lang w:val="uk-UA"/>
        </w:rPr>
        <w:t xml:space="preserve"> </w:t>
      </w:r>
      <w:r w:rsidRPr="009D743E">
        <w:rPr>
          <w:lang w:val="uk-UA"/>
        </w:rPr>
        <w:t>виражена за допомогою комбінації стейтчартів, диференціальних і</w:t>
      </w:r>
      <w:r w:rsidR="007E7BB8">
        <w:rPr>
          <w:lang w:val="uk-UA"/>
        </w:rPr>
        <w:t xml:space="preserve"> </w:t>
      </w:r>
      <w:r w:rsidRPr="009D743E">
        <w:rPr>
          <w:lang w:val="uk-UA"/>
        </w:rPr>
        <w:t>алгебраїчних рівнянь, змінних, таймерів і програмного коду на Java.</w:t>
      </w:r>
    </w:p>
    <w:p w14:paraId="0D1A7F69" w14:textId="77777777" w:rsidR="009D743E" w:rsidRDefault="009D743E" w:rsidP="0060050B">
      <w:pPr>
        <w:pStyle w:val="a5"/>
        <w:tabs>
          <w:tab w:val="left" w:pos="709"/>
          <w:tab w:val="left" w:pos="851"/>
          <w:tab w:val="left" w:pos="993"/>
        </w:tabs>
        <w:spacing w:line="240" w:lineRule="auto"/>
        <w:rPr>
          <w:lang w:val="uk-UA"/>
        </w:rPr>
      </w:pPr>
      <w:r w:rsidRPr="009D743E">
        <w:rPr>
          <w:lang w:val="uk-UA"/>
        </w:rPr>
        <w:t>Алгебраїчні і диференціальні рівняння, як і логічні вираження, записуються в</w:t>
      </w:r>
      <w:r w:rsidR="007E7BB8">
        <w:rPr>
          <w:lang w:val="uk-UA"/>
        </w:rPr>
        <w:t xml:space="preserve"> </w:t>
      </w:r>
      <w:r w:rsidRPr="009D743E">
        <w:rPr>
          <w:lang w:val="uk-UA"/>
        </w:rPr>
        <w:t>AnyLogic аналітично.</w:t>
      </w:r>
    </w:p>
    <w:p w14:paraId="4C969551" w14:textId="77777777" w:rsidR="009D743E" w:rsidRPr="009D743E" w:rsidRDefault="009D743E" w:rsidP="0060050B">
      <w:pPr>
        <w:pStyle w:val="a5"/>
        <w:tabs>
          <w:tab w:val="left" w:pos="709"/>
          <w:tab w:val="left" w:pos="851"/>
          <w:tab w:val="left" w:pos="993"/>
        </w:tabs>
        <w:spacing w:line="240" w:lineRule="auto"/>
        <w:rPr>
          <w:lang w:val="uk-UA"/>
        </w:rPr>
      </w:pPr>
      <w:r w:rsidRPr="009D743E">
        <w:rPr>
          <w:lang w:val="uk-UA"/>
        </w:rPr>
        <w:t>Інтерпретація будь-якого числа процесів, що протікають паралельно, в</w:t>
      </w:r>
      <w:r w:rsidR="007E7BB8">
        <w:rPr>
          <w:lang w:val="uk-UA"/>
        </w:rPr>
        <w:t xml:space="preserve"> </w:t>
      </w:r>
      <w:r w:rsidRPr="009D743E">
        <w:rPr>
          <w:lang w:val="uk-UA"/>
        </w:rPr>
        <w:t>моделі AnyLogic прихована від користувача. Ніяких календарів подій</w:t>
      </w:r>
      <w:r w:rsidR="007E7BB8">
        <w:rPr>
          <w:lang w:val="uk-UA"/>
        </w:rPr>
        <w:t xml:space="preserve"> </w:t>
      </w:r>
      <w:r w:rsidRPr="009D743E">
        <w:rPr>
          <w:lang w:val="uk-UA"/>
        </w:rPr>
        <w:t>розробник моделі на AnyLogic не веде, відстеження подій у всіх процесах,</w:t>
      </w:r>
      <w:r w:rsidR="007E7BB8">
        <w:rPr>
          <w:lang w:val="uk-UA"/>
        </w:rPr>
        <w:t xml:space="preserve"> </w:t>
      </w:r>
      <w:r w:rsidRPr="009D743E">
        <w:rPr>
          <w:lang w:val="uk-UA"/>
        </w:rPr>
        <w:t>що визначені у моделі, виконується системою автоматично.</w:t>
      </w:r>
    </w:p>
    <w:p w14:paraId="0DE1DED7" w14:textId="77777777" w:rsidR="00F84C14" w:rsidRPr="00E5097B" w:rsidRDefault="00F84C14" w:rsidP="0060050B">
      <w:pPr>
        <w:pStyle w:val="a5"/>
        <w:tabs>
          <w:tab w:val="left" w:pos="709"/>
          <w:tab w:val="left" w:pos="851"/>
          <w:tab w:val="left" w:pos="993"/>
        </w:tabs>
        <w:spacing w:line="240" w:lineRule="auto"/>
        <w:rPr>
          <w:lang w:val="uk-UA"/>
        </w:rPr>
      </w:pPr>
    </w:p>
    <w:p w14:paraId="4E9DEF83" w14:textId="1BFA413E" w:rsidR="003442C5" w:rsidRDefault="003442C5" w:rsidP="0060050B">
      <w:pPr>
        <w:pStyle w:val="a5"/>
        <w:tabs>
          <w:tab w:val="left" w:pos="709"/>
          <w:tab w:val="left" w:pos="851"/>
          <w:tab w:val="left" w:pos="993"/>
        </w:tabs>
        <w:spacing w:line="240" w:lineRule="auto"/>
        <w:jc w:val="left"/>
        <w:rPr>
          <w:lang w:val="uk-UA"/>
        </w:rPr>
      </w:pPr>
    </w:p>
    <w:p w14:paraId="72EC8A7B" w14:textId="77777777" w:rsidR="003442C5" w:rsidRDefault="003442C5" w:rsidP="003442C5">
      <w:pPr>
        <w:ind w:firstLine="709"/>
        <w:jc w:val="center"/>
        <w:rPr>
          <w:sz w:val="28"/>
          <w:szCs w:val="28"/>
        </w:rPr>
      </w:pPr>
      <w:r w:rsidRPr="00535E5A">
        <w:rPr>
          <w:rFonts w:ascii="Arial" w:hAnsi="Arial" w:cs="Arial"/>
          <w:b/>
          <w:sz w:val="36"/>
          <w:szCs w:val="36"/>
        </w:rPr>
        <w:sym w:font="Wingdings" w:char="F026"/>
      </w:r>
      <w:r>
        <w:rPr>
          <w:b/>
          <w:sz w:val="28"/>
          <w:szCs w:val="28"/>
        </w:rPr>
        <w:t xml:space="preserve"> </w:t>
      </w:r>
      <w:r w:rsidRPr="007E4ABE">
        <w:rPr>
          <w:b/>
          <w:sz w:val="28"/>
          <w:szCs w:val="28"/>
        </w:rPr>
        <w:t>Теми доповідей</w:t>
      </w:r>
    </w:p>
    <w:p w14:paraId="7789900F" w14:textId="7249F666" w:rsidR="003442C5" w:rsidRPr="00085F5E" w:rsidRDefault="003442C5" w:rsidP="003442C5">
      <w:pPr>
        <w:ind w:firstLine="709"/>
        <w:jc w:val="both"/>
        <w:rPr>
          <w:rFonts w:eastAsia="Calibri"/>
          <w:sz w:val="28"/>
          <w:szCs w:val="28"/>
          <w:lang w:val="uk-UA" w:eastAsia="en-US"/>
        </w:rPr>
      </w:pPr>
      <w:r w:rsidRPr="00085F5E">
        <w:rPr>
          <w:rFonts w:eastAsia="Calibri"/>
          <w:sz w:val="28"/>
          <w:szCs w:val="28"/>
          <w:lang w:val="uk-UA" w:eastAsia="en-US"/>
        </w:rPr>
        <w:t xml:space="preserve">1. </w:t>
      </w:r>
      <w:r w:rsidR="00085F5E" w:rsidRPr="00085F5E">
        <w:rPr>
          <w:sz w:val="28"/>
          <w:szCs w:val="28"/>
          <w:lang w:val="uk-UA"/>
        </w:rPr>
        <w:t>AnyLogic</w:t>
      </w:r>
      <w:r w:rsidR="00085F5E" w:rsidRPr="00085F5E">
        <w:rPr>
          <w:rFonts w:eastAsia="Calibri"/>
          <w:sz w:val="28"/>
          <w:szCs w:val="28"/>
          <w:lang w:val="uk-UA" w:eastAsia="en-US"/>
        </w:rPr>
        <w:t>: огляд та можливості</w:t>
      </w:r>
      <w:r w:rsidRPr="00085F5E">
        <w:rPr>
          <w:rFonts w:eastAsia="Calibri"/>
          <w:sz w:val="28"/>
          <w:szCs w:val="28"/>
          <w:lang w:val="uk-UA" w:eastAsia="en-US"/>
        </w:rPr>
        <w:t>.</w:t>
      </w:r>
    </w:p>
    <w:p w14:paraId="7368878E" w14:textId="0698CF86" w:rsidR="003442C5" w:rsidRPr="00085F5E" w:rsidRDefault="003442C5" w:rsidP="003442C5">
      <w:pPr>
        <w:pStyle w:val="af3"/>
        <w:spacing w:after="0" w:line="240" w:lineRule="auto"/>
        <w:ind w:left="0" w:firstLine="709"/>
        <w:rPr>
          <w:szCs w:val="28"/>
        </w:rPr>
      </w:pPr>
      <w:r w:rsidRPr="00085F5E">
        <w:rPr>
          <w:szCs w:val="28"/>
        </w:rPr>
        <w:t xml:space="preserve">2. </w:t>
      </w:r>
      <w:r w:rsidR="00085F5E" w:rsidRPr="00085F5E">
        <w:rPr>
          <w:szCs w:val="28"/>
        </w:rPr>
        <w:t>AnyLogic для Моделювання технічних та економічних систем</w:t>
      </w:r>
      <w:r w:rsidRPr="00085F5E">
        <w:rPr>
          <w:szCs w:val="28"/>
        </w:rPr>
        <w:t>.</w:t>
      </w:r>
    </w:p>
    <w:p w14:paraId="0C255963" w14:textId="45700892" w:rsidR="003442C5" w:rsidRPr="00085F5E" w:rsidRDefault="003442C5" w:rsidP="003442C5">
      <w:pPr>
        <w:pStyle w:val="af3"/>
        <w:spacing w:after="0" w:line="240" w:lineRule="auto"/>
        <w:ind w:left="0" w:firstLine="709"/>
        <w:rPr>
          <w:szCs w:val="28"/>
        </w:rPr>
      </w:pPr>
      <w:r w:rsidRPr="00085F5E">
        <w:rPr>
          <w:szCs w:val="28"/>
        </w:rPr>
        <w:t xml:space="preserve">3. </w:t>
      </w:r>
      <w:r w:rsidR="00085F5E" w:rsidRPr="00085F5E">
        <w:rPr>
          <w:szCs w:val="28"/>
        </w:rPr>
        <w:t>Створення моделей складних систем з AnyLogic: Агентне Моделювання</w:t>
      </w:r>
      <w:r w:rsidRPr="00085F5E">
        <w:rPr>
          <w:szCs w:val="28"/>
        </w:rPr>
        <w:t>.</w:t>
      </w:r>
    </w:p>
    <w:p w14:paraId="0FE2D5C1" w14:textId="525D36DD" w:rsidR="003442C5" w:rsidRPr="00085F5E" w:rsidRDefault="003442C5" w:rsidP="003442C5">
      <w:pPr>
        <w:ind w:firstLine="709"/>
        <w:jc w:val="both"/>
        <w:rPr>
          <w:sz w:val="28"/>
          <w:szCs w:val="28"/>
          <w:lang w:val="uk-UA"/>
        </w:rPr>
      </w:pPr>
      <w:r w:rsidRPr="00085F5E">
        <w:rPr>
          <w:sz w:val="28"/>
          <w:szCs w:val="28"/>
          <w:lang w:val="uk-UA"/>
        </w:rPr>
        <w:t xml:space="preserve">4. </w:t>
      </w:r>
      <w:r w:rsidR="00085F5E" w:rsidRPr="00085F5E">
        <w:rPr>
          <w:sz w:val="28"/>
          <w:szCs w:val="28"/>
          <w:lang w:val="uk-UA"/>
        </w:rPr>
        <w:t>Імітаційне Моделювання в AnyLogic: застосування до соціально-еколого-економічних систем</w:t>
      </w:r>
      <w:r w:rsidRPr="00085F5E">
        <w:rPr>
          <w:sz w:val="28"/>
          <w:szCs w:val="28"/>
          <w:lang w:val="uk-UA"/>
        </w:rPr>
        <w:t>.</w:t>
      </w:r>
    </w:p>
    <w:p w14:paraId="0C2EF5BA" w14:textId="16E97589" w:rsidR="003442C5" w:rsidRPr="00085F5E" w:rsidRDefault="003442C5" w:rsidP="003442C5">
      <w:pPr>
        <w:ind w:firstLine="709"/>
        <w:jc w:val="both"/>
        <w:rPr>
          <w:rFonts w:eastAsia="Calibri"/>
          <w:sz w:val="28"/>
          <w:szCs w:val="28"/>
          <w:lang w:val="uk-UA"/>
        </w:rPr>
      </w:pPr>
      <w:r w:rsidRPr="00085F5E">
        <w:rPr>
          <w:rFonts w:eastAsia="Calibri"/>
          <w:sz w:val="28"/>
          <w:szCs w:val="28"/>
          <w:lang w:val="uk-UA"/>
        </w:rPr>
        <w:t xml:space="preserve">5. </w:t>
      </w:r>
      <w:r w:rsidR="00085F5E" w:rsidRPr="00085F5E">
        <w:rPr>
          <w:rFonts w:eastAsia="Calibri"/>
          <w:sz w:val="28"/>
          <w:szCs w:val="28"/>
          <w:lang w:val="uk-UA"/>
        </w:rPr>
        <w:t xml:space="preserve">Створення Динамічних моделей в </w:t>
      </w:r>
      <w:r w:rsidR="00085F5E" w:rsidRPr="00085F5E">
        <w:rPr>
          <w:sz w:val="28"/>
          <w:szCs w:val="28"/>
          <w:lang w:val="uk-UA"/>
        </w:rPr>
        <w:t>AnyLogic</w:t>
      </w:r>
      <w:r w:rsidR="00085F5E" w:rsidRPr="00085F5E">
        <w:rPr>
          <w:rFonts w:eastAsia="Calibri"/>
          <w:sz w:val="28"/>
          <w:szCs w:val="28"/>
          <w:lang w:val="uk-UA"/>
        </w:rPr>
        <w:t>: підходи та рекомендації</w:t>
      </w:r>
      <w:r w:rsidRPr="00085F5E">
        <w:rPr>
          <w:rFonts w:eastAsia="Calibri"/>
          <w:sz w:val="28"/>
          <w:szCs w:val="28"/>
          <w:lang w:val="uk-UA"/>
        </w:rPr>
        <w:t>.</w:t>
      </w:r>
    </w:p>
    <w:p w14:paraId="0095A549" w14:textId="77777777" w:rsidR="003442C5" w:rsidRDefault="003442C5" w:rsidP="003442C5">
      <w:pPr>
        <w:jc w:val="center"/>
        <w:rPr>
          <w:b/>
          <w:sz w:val="28"/>
          <w:szCs w:val="28"/>
        </w:rPr>
      </w:pPr>
    </w:p>
    <w:p w14:paraId="07F2844A" w14:textId="77777777" w:rsidR="003442C5" w:rsidRDefault="003442C5" w:rsidP="003442C5">
      <w:pPr>
        <w:jc w:val="center"/>
        <w:rPr>
          <w:b/>
          <w:sz w:val="28"/>
          <w:szCs w:val="28"/>
        </w:rPr>
      </w:pPr>
      <w:r w:rsidRPr="00535E5A">
        <w:rPr>
          <w:noProof/>
          <w:sz w:val="28"/>
          <w:szCs w:val="28"/>
        </w:rPr>
        <w:drawing>
          <wp:inline distT="0" distB="0" distL="0" distR="0" wp14:anchorId="3B96B120" wp14:editId="1F15E581">
            <wp:extent cx="487680" cy="325120"/>
            <wp:effectExtent l="0" t="0" r="7620" b="0"/>
            <wp:docPr id="48" name="Рисунок 48"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quest"/>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87680" cy="325120"/>
                    </a:xfrm>
                    <a:prstGeom prst="rect">
                      <a:avLst/>
                    </a:prstGeom>
                    <a:noFill/>
                    <a:ln>
                      <a:noFill/>
                    </a:ln>
                  </pic:spPr>
                </pic:pic>
              </a:graphicData>
            </a:graphic>
          </wp:inline>
        </w:drawing>
      </w:r>
      <w:r w:rsidRPr="00535E5A">
        <w:rPr>
          <w:b/>
          <w:sz w:val="28"/>
          <w:szCs w:val="28"/>
        </w:rPr>
        <w:t>Контрольні запитання</w:t>
      </w:r>
    </w:p>
    <w:p w14:paraId="167D4B4C" w14:textId="403B7C6B" w:rsidR="003442C5" w:rsidRPr="00085F5E" w:rsidRDefault="003442C5" w:rsidP="00787D86">
      <w:pPr>
        <w:pStyle w:val="af3"/>
        <w:numPr>
          <w:ilvl w:val="0"/>
          <w:numId w:val="18"/>
        </w:numPr>
        <w:ind w:left="0" w:firstLine="709"/>
        <w:rPr>
          <w:bCs/>
          <w:iCs/>
        </w:rPr>
      </w:pPr>
      <w:r w:rsidRPr="00085F5E">
        <w:rPr>
          <w:bCs/>
          <w:iCs/>
        </w:rPr>
        <w:t>Що таке AnyLogic і яке призначення цього інструменту в галузі моделювання?</w:t>
      </w:r>
    </w:p>
    <w:p w14:paraId="2C11ADF3" w14:textId="7A240021" w:rsidR="003442C5" w:rsidRPr="00085F5E" w:rsidRDefault="003442C5" w:rsidP="00787D86">
      <w:pPr>
        <w:pStyle w:val="af3"/>
        <w:numPr>
          <w:ilvl w:val="0"/>
          <w:numId w:val="18"/>
        </w:numPr>
        <w:ind w:left="0" w:firstLine="709"/>
        <w:rPr>
          <w:bCs/>
          <w:iCs/>
        </w:rPr>
      </w:pPr>
      <w:r w:rsidRPr="00085F5E">
        <w:rPr>
          <w:bCs/>
          <w:iCs/>
        </w:rPr>
        <w:t>Які основні види моделей можна створювати за допомогою AnyLogic?</w:t>
      </w:r>
    </w:p>
    <w:p w14:paraId="4D806DBF" w14:textId="151E65B3" w:rsidR="003442C5" w:rsidRPr="00085F5E" w:rsidRDefault="003442C5" w:rsidP="00787D86">
      <w:pPr>
        <w:pStyle w:val="af3"/>
        <w:numPr>
          <w:ilvl w:val="0"/>
          <w:numId w:val="18"/>
        </w:numPr>
        <w:ind w:left="0" w:firstLine="709"/>
        <w:rPr>
          <w:bCs/>
          <w:iCs/>
        </w:rPr>
      </w:pPr>
      <w:r w:rsidRPr="00085F5E">
        <w:rPr>
          <w:bCs/>
          <w:iCs/>
        </w:rPr>
        <w:lastRenderedPageBreak/>
        <w:t>Чи можна використовувати AnyLogic для моделювання різних типів систем, включаючи соціальні, економічні та технічні?</w:t>
      </w:r>
    </w:p>
    <w:p w14:paraId="1F59A203" w14:textId="5371B955" w:rsidR="003442C5" w:rsidRPr="00085F5E" w:rsidRDefault="003442C5" w:rsidP="00787D86">
      <w:pPr>
        <w:pStyle w:val="af3"/>
        <w:numPr>
          <w:ilvl w:val="0"/>
          <w:numId w:val="18"/>
        </w:numPr>
        <w:ind w:left="0" w:firstLine="709"/>
        <w:rPr>
          <w:bCs/>
          <w:iCs/>
        </w:rPr>
      </w:pPr>
      <w:r w:rsidRPr="00085F5E">
        <w:rPr>
          <w:bCs/>
          <w:iCs/>
        </w:rPr>
        <w:t>Чому використання агентного моделювання в AnyLogic може бути корисним при вивченні складних систем?</w:t>
      </w:r>
    </w:p>
    <w:p w14:paraId="0AF1E791" w14:textId="29234540" w:rsidR="003442C5" w:rsidRPr="00085F5E" w:rsidRDefault="00085F5E" w:rsidP="00787D86">
      <w:pPr>
        <w:pStyle w:val="af3"/>
        <w:numPr>
          <w:ilvl w:val="0"/>
          <w:numId w:val="18"/>
        </w:numPr>
        <w:ind w:left="0" w:firstLine="709"/>
        <w:rPr>
          <w:bCs/>
          <w:iCs/>
        </w:rPr>
      </w:pPr>
      <w:r w:rsidRPr="00085F5E">
        <w:rPr>
          <w:bCs/>
          <w:iCs/>
        </w:rPr>
        <w:t>Які можливості в аналізі систем надає AnyLogic?</w:t>
      </w:r>
    </w:p>
    <w:p w14:paraId="401840E0" w14:textId="7A51E55C" w:rsidR="00085F5E" w:rsidRPr="00FA1774" w:rsidRDefault="00085F5E" w:rsidP="00787D86">
      <w:pPr>
        <w:pStyle w:val="81"/>
        <w:numPr>
          <w:ilvl w:val="0"/>
          <w:numId w:val="18"/>
        </w:numPr>
        <w:shd w:val="clear" w:color="auto" w:fill="auto"/>
        <w:tabs>
          <w:tab w:val="left" w:pos="0"/>
          <w:tab w:val="left" w:pos="508"/>
          <w:tab w:val="left" w:pos="993"/>
        </w:tabs>
        <w:spacing w:after="0" w:line="240" w:lineRule="auto"/>
        <w:ind w:left="0" w:firstLine="709"/>
        <w:jc w:val="both"/>
        <w:rPr>
          <w:sz w:val="28"/>
          <w:szCs w:val="28"/>
        </w:rPr>
      </w:pPr>
      <w:r>
        <w:rPr>
          <w:sz w:val="28"/>
          <w:szCs w:val="28"/>
        </w:rPr>
        <w:t>Поясніть роботу системи масового обслуговування з відмовами.</w:t>
      </w:r>
    </w:p>
    <w:p w14:paraId="1B761DF0" w14:textId="77777777" w:rsidR="003442C5" w:rsidRDefault="003442C5" w:rsidP="003442C5">
      <w:pPr>
        <w:ind w:firstLine="709"/>
        <w:jc w:val="both"/>
        <w:rPr>
          <w:bCs/>
          <w:sz w:val="28"/>
          <w:lang w:val="uk-UA"/>
        </w:rPr>
      </w:pPr>
    </w:p>
    <w:p w14:paraId="3D4AFF4C" w14:textId="77777777" w:rsidR="003442C5" w:rsidRPr="00C35DA6" w:rsidRDefault="003442C5" w:rsidP="003442C5">
      <w:pPr>
        <w:ind w:hanging="425"/>
        <w:jc w:val="center"/>
        <w:rPr>
          <w:b/>
          <w:sz w:val="28"/>
          <w:szCs w:val="28"/>
          <w:lang w:val="uk-UA"/>
        </w:rPr>
      </w:pPr>
      <w:r w:rsidRPr="00FA1774">
        <w:rPr>
          <w:noProof/>
        </w:rPr>
        <w:drawing>
          <wp:inline distT="0" distB="0" distL="0" distR="0" wp14:anchorId="26124747" wp14:editId="26453839">
            <wp:extent cx="599440" cy="406400"/>
            <wp:effectExtent l="0" t="0" r="0" b="0"/>
            <wp:docPr id="49" name="Рисунок 49"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58"/>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99440" cy="406400"/>
                    </a:xfrm>
                    <a:prstGeom prst="rect">
                      <a:avLst/>
                    </a:prstGeom>
                    <a:noFill/>
                    <a:ln>
                      <a:noFill/>
                    </a:ln>
                  </pic:spPr>
                </pic:pic>
              </a:graphicData>
            </a:graphic>
          </wp:inline>
        </w:drawing>
      </w:r>
      <w:r w:rsidRPr="00063D68">
        <w:rPr>
          <w:b/>
          <w:sz w:val="28"/>
          <w:szCs w:val="28"/>
        </w:rPr>
        <w:t>Одноваріантні запитання («Так» чи «Ні»)</w:t>
      </w:r>
      <w:r>
        <w:rPr>
          <w:b/>
          <w:sz w:val="28"/>
          <w:szCs w:val="28"/>
          <w:lang w:val="uk-UA"/>
        </w:rPr>
        <w:t xml:space="preserve"> </w:t>
      </w:r>
    </w:p>
    <w:p w14:paraId="0130CD0C" w14:textId="77777777" w:rsidR="003442C5" w:rsidRPr="0060050B" w:rsidRDefault="003442C5" w:rsidP="003442C5">
      <w:pPr>
        <w:pStyle w:val="af3"/>
        <w:ind w:firstLine="709"/>
        <w:rPr>
          <w:rFonts w:eastAsia="Times New Roman"/>
          <w:szCs w:val="28"/>
          <w:lang w:eastAsia="ru-RU"/>
        </w:rPr>
      </w:pPr>
    </w:p>
    <w:p w14:paraId="51737422" w14:textId="77777777" w:rsidR="00085F5E" w:rsidRPr="00085F5E" w:rsidRDefault="00085F5E" w:rsidP="00787D86">
      <w:pPr>
        <w:pStyle w:val="af3"/>
        <w:numPr>
          <w:ilvl w:val="0"/>
          <w:numId w:val="17"/>
        </w:numPr>
        <w:tabs>
          <w:tab w:val="left" w:pos="993"/>
        </w:tabs>
        <w:ind w:left="0" w:firstLine="709"/>
        <w:rPr>
          <w:rFonts w:eastAsia="Times New Roman"/>
          <w:szCs w:val="28"/>
          <w:lang w:eastAsia="ru-RU"/>
        </w:rPr>
      </w:pPr>
      <w:r w:rsidRPr="00085F5E">
        <w:rPr>
          <w:rFonts w:eastAsia="Times New Roman"/>
          <w:szCs w:val="28"/>
          <w:lang w:eastAsia="ru-RU"/>
        </w:rPr>
        <w:t>Чи є AnyLogic інструментом для імітаційного моделювання?</w:t>
      </w:r>
    </w:p>
    <w:p w14:paraId="55877637" w14:textId="77777777" w:rsidR="00085F5E" w:rsidRPr="00085F5E" w:rsidRDefault="00085F5E" w:rsidP="00787D86">
      <w:pPr>
        <w:pStyle w:val="af3"/>
        <w:numPr>
          <w:ilvl w:val="0"/>
          <w:numId w:val="17"/>
        </w:numPr>
        <w:tabs>
          <w:tab w:val="left" w:pos="993"/>
        </w:tabs>
        <w:ind w:left="0" w:firstLine="709"/>
        <w:rPr>
          <w:rFonts w:eastAsia="Times New Roman"/>
          <w:szCs w:val="28"/>
          <w:lang w:eastAsia="ru-RU"/>
        </w:rPr>
      </w:pPr>
      <w:r w:rsidRPr="00085F5E">
        <w:rPr>
          <w:rFonts w:eastAsia="Times New Roman"/>
          <w:szCs w:val="28"/>
          <w:lang w:eastAsia="ru-RU"/>
        </w:rPr>
        <w:t>Чи дозволяє AnyLogic створювати як графічні, так і текстові моделі?</w:t>
      </w:r>
    </w:p>
    <w:p w14:paraId="48123B71" w14:textId="77777777" w:rsidR="00085F5E" w:rsidRPr="00085F5E" w:rsidRDefault="00085F5E" w:rsidP="00787D86">
      <w:pPr>
        <w:pStyle w:val="af3"/>
        <w:numPr>
          <w:ilvl w:val="0"/>
          <w:numId w:val="17"/>
        </w:numPr>
        <w:tabs>
          <w:tab w:val="left" w:pos="993"/>
        </w:tabs>
        <w:ind w:left="0" w:firstLine="709"/>
        <w:rPr>
          <w:rFonts w:eastAsia="Times New Roman"/>
          <w:szCs w:val="28"/>
          <w:lang w:eastAsia="ru-RU"/>
        </w:rPr>
      </w:pPr>
      <w:r w:rsidRPr="00085F5E">
        <w:rPr>
          <w:rFonts w:eastAsia="Times New Roman"/>
          <w:szCs w:val="28"/>
          <w:lang w:eastAsia="ru-RU"/>
        </w:rPr>
        <w:t>Чи можна використовувати AnyLogic для моделювання тільки технічних систем?</w:t>
      </w:r>
    </w:p>
    <w:p w14:paraId="721FB108" w14:textId="77777777" w:rsidR="00085F5E" w:rsidRPr="00085F5E" w:rsidRDefault="00085F5E" w:rsidP="00787D86">
      <w:pPr>
        <w:pStyle w:val="af3"/>
        <w:numPr>
          <w:ilvl w:val="0"/>
          <w:numId w:val="17"/>
        </w:numPr>
        <w:tabs>
          <w:tab w:val="left" w:pos="993"/>
        </w:tabs>
        <w:ind w:left="0" w:firstLine="709"/>
        <w:rPr>
          <w:rFonts w:eastAsia="Times New Roman"/>
          <w:szCs w:val="28"/>
          <w:lang w:eastAsia="ru-RU"/>
        </w:rPr>
      </w:pPr>
      <w:r w:rsidRPr="00085F5E">
        <w:rPr>
          <w:rFonts w:eastAsia="Times New Roman"/>
          <w:szCs w:val="28"/>
          <w:lang w:eastAsia="ru-RU"/>
        </w:rPr>
        <w:t>Чи має AnyLogic можливості для анімації та побудови графіків у процесі моделювання?</w:t>
      </w:r>
    </w:p>
    <w:p w14:paraId="0EDFBE48" w14:textId="18271D45" w:rsidR="003442C5" w:rsidRPr="004D53A6" w:rsidRDefault="00085F5E" w:rsidP="00787D86">
      <w:pPr>
        <w:pStyle w:val="af3"/>
        <w:numPr>
          <w:ilvl w:val="0"/>
          <w:numId w:val="17"/>
        </w:numPr>
        <w:tabs>
          <w:tab w:val="left" w:pos="993"/>
        </w:tabs>
        <w:ind w:left="0" w:firstLine="709"/>
        <w:rPr>
          <w:szCs w:val="28"/>
        </w:rPr>
      </w:pPr>
      <w:r w:rsidRPr="00085F5E">
        <w:rPr>
          <w:rFonts w:eastAsia="Times New Roman"/>
          <w:szCs w:val="28"/>
          <w:lang w:eastAsia="ru-RU"/>
        </w:rPr>
        <w:t>Чи є агентне моделювання корисним для вивчення складних систем в AnyLogic?</w:t>
      </w:r>
    </w:p>
    <w:p w14:paraId="3893789E" w14:textId="77777777" w:rsidR="003442C5" w:rsidRPr="00B80BF2" w:rsidRDefault="003442C5" w:rsidP="003442C5">
      <w:pPr>
        <w:pStyle w:val="af3"/>
        <w:ind w:left="851"/>
        <w:rPr>
          <w:b/>
          <w:bCs/>
        </w:rPr>
      </w:pPr>
    </w:p>
    <w:p w14:paraId="0C87228A" w14:textId="77777777" w:rsidR="003442C5" w:rsidRPr="00C35DA6" w:rsidRDefault="003442C5" w:rsidP="003442C5">
      <w:pPr>
        <w:jc w:val="center"/>
        <w:rPr>
          <w:b/>
          <w:bCs/>
          <w:sz w:val="28"/>
          <w:szCs w:val="28"/>
          <w:lang w:val="uk-UA"/>
        </w:rPr>
      </w:pPr>
      <w:r w:rsidRPr="00C35DA6">
        <w:rPr>
          <w:b/>
          <w:bCs/>
          <w:noProof/>
        </w:rPr>
        <w:drawing>
          <wp:inline distT="0" distB="0" distL="0" distR="0" wp14:anchorId="488ABCD8" wp14:editId="0D7B9804">
            <wp:extent cx="497840" cy="457200"/>
            <wp:effectExtent l="0" t="0" r="0" b="0"/>
            <wp:docPr id="50" name="Рисунок 50" descr="pv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vb34"/>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497840" cy="457200"/>
                    </a:xfrm>
                    <a:prstGeom prst="rect">
                      <a:avLst/>
                    </a:prstGeom>
                    <a:noFill/>
                    <a:ln>
                      <a:noFill/>
                    </a:ln>
                  </pic:spPr>
                </pic:pic>
              </a:graphicData>
            </a:graphic>
          </wp:inline>
        </w:drawing>
      </w:r>
      <w:r>
        <w:rPr>
          <w:b/>
          <w:bCs/>
          <w:sz w:val="28"/>
          <w:szCs w:val="28"/>
          <w:lang w:val="uk-UA"/>
        </w:rPr>
        <w:t xml:space="preserve"> </w:t>
      </w:r>
      <w:r w:rsidRPr="00C35DA6">
        <w:rPr>
          <w:b/>
          <w:bCs/>
          <w:sz w:val="28"/>
          <w:szCs w:val="28"/>
          <w:lang w:val="uk-UA"/>
        </w:rPr>
        <w:t>Тестові завдання для самоконтролю</w:t>
      </w:r>
    </w:p>
    <w:p w14:paraId="3744B324" w14:textId="77777777" w:rsidR="003442C5" w:rsidRPr="0060050B" w:rsidRDefault="003442C5" w:rsidP="003442C5">
      <w:pPr>
        <w:ind w:firstLine="851"/>
        <w:rPr>
          <w:sz w:val="28"/>
          <w:szCs w:val="28"/>
          <w:lang w:val="uk-UA"/>
        </w:rPr>
      </w:pPr>
    </w:p>
    <w:p w14:paraId="287AE42A" w14:textId="15F798BA" w:rsidR="00085F5E" w:rsidRPr="00085F5E" w:rsidRDefault="00085F5E" w:rsidP="00085F5E">
      <w:pPr>
        <w:ind w:firstLine="851"/>
        <w:rPr>
          <w:sz w:val="28"/>
          <w:szCs w:val="28"/>
          <w:lang w:val="uk-UA"/>
        </w:rPr>
      </w:pPr>
      <w:r>
        <w:rPr>
          <w:sz w:val="28"/>
          <w:szCs w:val="28"/>
          <w:lang w:val="uk-UA"/>
        </w:rPr>
        <w:t xml:space="preserve">1. </w:t>
      </w:r>
      <w:r w:rsidRPr="00085F5E">
        <w:rPr>
          <w:sz w:val="28"/>
          <w:szCs w:val="28"/>
          <w:lang w:val="uk-UA"/>
        </w:rPr>
        <w:t>Що таке AnyLogic і яке призначення цього інструменту в галузі моделювання?</w:t>
      </w:r>
    </w:p>
    <w:p w14:paraId="63351537" w14:textId="77777777" w:rsidR="00085F5E" w:rsidRPr="00085F5E" w:rsidRDefault="00085F5E" w:rsidP="00085F5E">
      <w:pPr>
        <w:ind w:firstLine="851"/>
        <w:rPr>
          <w:sz w:val="28"/>
          <w:szCs w:val="28"/>
          <w:lang w:val="uk-UA"/>
        </w:rPr>
      </w:pPr>
      <w:r w:rsidRPr="00085F5E">
        <w:rPr>
          <w:sz w:val="28"/>
          <w:szCs w:val="28"/>
          <w:lang w:val="uk-UA"/>
        </w:rPr>
        <w:t>а) AnyLogic - графічний редактор фотографій.</w:t>
      </w:r>
    </w:p>
    <w:p w14:paraId="067BC8A2" w14:textId="77777777" w:rsidR="00085F5E" w:rsidRPr="00085F5E" w:rsidRDefault="00085F5E" w:rsidP="00085F5E">
      <w:pPr>
        <w:ind w:firstLine="851"/>
        <w:rPr>
          <w:sz w:val="28"/>
          <w:szCs w:val="28"/>
          <w:lang w:val="uk-UA"/>
        </w:rPr>
      </w:pPr>
      <w:r w:rsidRPr="00085F5E">
        <w:rPr>
          <w:sz w:val="28"/>
          <w:szCs w:val="28"/>
          <w:lang w:val="uk-UA"/>
        </w:rPr>
        <w:t>б) AnyLogic - інструмент для імітаційного моделювання та аналізу систем.</w:t>
      </w:r>
    </w:p>
    <w:p w14:paraId="55CCA6AC" w14:textId="77777777" w:rsidR="00085F5E" w:rsidRPr="00085F5E" w:rsidRDefault="00085F5E" w:rsidP="00085F5E">
      <w:pPr>
        <w:ind w:firstLine="851"/>
        <w:rPr>
          <w:sz w:val="28"/>
          <w:szCs w:val="28"/>
          <w:lang w:val="uk-UA"/>
        </w:rPr>
      </w:pPr>
      <w:r w:rsidRPr="00085F5E">
        <w:rPr>
          <w:sz w:val="28"/>
          <w:szCs w:val="28"/>
          <w:lang w:val="uk-UA"/>
        </w:rPr>
        <w:t>в) AnyLogic - відкритий веб-браузер.</w:t>
      </w:r>
    </w:p>
    <w:p w14:paraId="2722FAB0" w14:textId="77777777" w:rsidR="00085F5E" w:rsidRPr="00085F5E" w:rsidRDefault="00085F5E" w:rsidP="00085F5E">
      <w:pPr>
        <w:ind w:firstLine="851"/>
        <w:rPr>
          <w:sz w:val="28"/>
          <w:szCs w:val="28"/>
          <w:lang w:val="uk-UA"/>
        </w:rPr>
      </w:pPr>
      <w:r w:rsidRPr="00085F5E">
        <w:rPr>
          <w:sz w:val="28"/>
          <w:szCs w:val="28"/>
          <w:lang w:val="uk-UA"/>
        </w:rPr>
        <w:t>г) AnyLogic - інтернет-платформа для аналізу соціальних мереж.</w:t>
      </w:r>
    </w:p>
    <w:p w14:paraId="03F8027D" w14:textId="760899DB" w:rsidR="00085F5E" w:rsidRPr="00085F5E" w:rsidRDefault="00085F5E" w:rsidP="00085F5E">
      <w:pPr>
        <w:ind w:firstLine="851"/>
        <w:rPr>
          <w:sz w:val="28"/>
          <w:szCs w:val="28"/>
          <w:lang w:val="uk-UA"/>
        </w:rPr>
      </w:pPr>
      <w:r>
        <w:rPr>
          <w:sz w:val="28"/>
          <w:szCs w:val="28"/>
          <w:lang w:val="uk-UA"/>
        </w:rPr>
        <w:t xml:space="preserve">2. </w:t>
      </w:r>
      <w:r w:rsidRPr="00085F5E">
        <w:rPr>
          <w:sz w:val="28"/>
          <w:szCs w:val="28"/>
          <w:lang w:val="uk-UA"/>
        </w:rPr>
        <w:t>Які основні види моделей можна створювати за допомогою AnyLogic?</w:t>
      </w:r>
    </w:p>
    <w:p w14:paraId="56A56CAD" w14:textId="77777777" w:rsidR="00085F5E" w:rsidRPr="00085F5E" w:rsidRDefault="00085F5E" w:rsidP="00085F5E">
      <w:pPr>
        <w:ind w:firstLine="851"/>
        <w:rPr>
          <w:sz w:val="28"/>
          <w:szCs w:val="28"/>
          <w:lang w:val="uk-UA"/>
        </w:rPr>
      </w:pPr>
      <w:r w:rsidRPr="00085F5E">
        <w:rPr>
          <w:sz w:val="28"/>
          <w:szCs w:val="28"/>
          <w:lang w:val="uk-UA"/>
        </w:rPr>
        <w:t>а) Тільки текстові моделі.</w:t>
      </w:r>
    </w:p>
    <w:p w14:paraId="23471559" w14:textId="77777777" w:rsidR="00085F5E" w:rsidRPr="00085F5E" w:rsidRDefault="00085F5E" w:rsidP="00085F5E">
      <w:pPr>
        <w:ind w:firstLine="851"/>
        <w:rPr>
          <w:sz w:val="28"/>
          <w:szCs w:val="28"/>
          <w:lang w:val="uk-UA"/>
        </w:rPr>
      </w:pPr>
      <w:r w:rsidRPr="00085F5E">
        <w:rPr>
          <w:sz w:val="28"/>
          <w:szCs w:val="28"/>
          <w:lang w:val="uk-UA"/>
        </w:rPr>
        <w:t>б) Графічні та текстові моделі.</w:t>
      </w:r>
    </w:p>
    <w:p w14:paraId="790AAB67" w14:textId="77777777" w:rsidR="00085F5E" w:rsidRPr="00085F5E" w:rsidRDefault="00085F5E" w:rsidP="00085F5E">
      <w:pPr>
        <w:ind w:firstLine="851"/>
        <w:rPr>
          <w:sz w:val="28"/>
          <w:szCs w:val="28"/>
          <w:lang w:val="uk-UA"/>
        </w:rPr>
      </w:pPr>
      <w:r w:rsidRPr="00085F5E">
        <w:rPr>
          <w:sz w:val="28"/>
          <w:szCs w:val="28"/>
          <w:lang w:val="uk-UA"/>
        </w:rPr>
        <w:t>в) Тільки 3D-моделі.</w:t>
      </w:r>
    </w:p>
    <w:p w14:paraId="295E97D7" w14:textId="77777777" w:rsidR="00085F5E" w:rsidRPr="00085F5E" w:rsidRDefault="00085F5E" w:rsidP="00085F5E">
      <w:pPr>
        <w:ind w:firstLine="851"/>
        <w:rPr>
          <w:sz w:val="28"/>
          <w:szCs w:val="28"/>
          <w:lang w:val="uk-UA"/>
        </w:rPr>
      </w:pPr>
      <w:r w:rsidRPr="00085F5E">
        <w:rPr>
          <w:sz w:val="28"/>
          <w:szCs w:val="28"/>
          <w:lang w:val="uk-UA"/>
        </w:rPr>
        <w:t>г) Текстові моделі та електронні таблиці.</w:t>
      </w:r>
    </w:p>
    <w:p w14:paraId="2CF3CBAE" w14:textId="4426AC87" w:rsidR="00085F5E" w:rsidRPr="00085F5E" w:rsidRDefault="00085F5E" w:rsidP="00085F5E">
      <w:pPr>
        <w:ind w:firstLine="851"/>
        <w:rPr>
          <w:sz w:val="28"/>
          <w:szCs w:val="28"/>
          <w:lang w:val="uk-UA"/>
        </w:rPr>
      </w:pPr>
      <w:r>
        <w:rPr>
          <w:sz w:val="28"/>
          <w:szCs w:val="28"/>
          <w:lang w:val="uk-UA"/>
        </w:rPr>
        <w:t xml:space="preserve">3. </w:t>
      </w:r>
      <w:r w:rsidRPr="00085F5E">
        <w:rPr>
          <w:sz w:val="28"/>
          <w:szCs w:val="28"/>
          <w:lang w:val="uk-UA"/>
        </w:rPr>
        <w:t>Чи можна використовувати AnyLogic для моделювання різних типів систем, включаючи соціальні, економічні та технічні?</w:t>
      </w:r>
    </w:p>
    <w:p w14:paraId="77B6996D" w14:textId="77777777" w:rsidR="00085F5E" w:rsidRPr="00085F5E" w:rsidRDefault="00085F5E" w:rsidP="00085F5E">
      <w:pPr>
        <w:ind w:firstLine="851"/>
        <w:rPr>
          <w:sz w:val="28"/>
          <w:szCs w:val="28"/>
          <w:lang w:val="uk-UA"/>
        </w:rPr>
      </w:pPr>
      <w:r w:rsidRPr="00085F5E">
        <w:rPr>
          <w:sz w:val="28"/>
          <w:szCs w:val="28"/>
          <w:lang w:val="uk-UA"/>
        </w:rPr>
        <w:t>а) Тільки технічні системи.</w:t>
      </w:r>
    </w:p>
    <w:p w14:paraId="3328D24D" w14:textId="77777777" w:rsidR="00085F5E" w:rsidRPr="00085F5E" w:rsidRDefault="00085F5E" w:rsidP="00085F5E">
      <w:pPr>
        <w:ind w:firstLine="851"/>
        <w:rPr>
          <w:sz w:val="28"/>
          <w:szCs w:val="28"/>
          <w:lang w:val="uk-UA"/>
        </w:rPr>
      </w:pPr>
      <w:r w:rsidRPr="00085F5E">
        <w:rPr>
          <w:sz w:val="28"/>
          <w:szCs w:val="28"/>
          <w:lang w:val="uk-UA"/>
        </w:rPr>
        <w:t>б) Ні, AnyLogic придатний тільки для соціальних систем.</w:t>
      </w:r>
    </w:p>
    <w:p w14:paraId="4018966F" w14:textId="77777777" w:rsidR="00085F5E" w:rsidRPr="00085F5E" w:rsidRDefault="00085F5E" w:rsidP="00085F5E">
      <w:pPr>
        <w:ind w:firstLine="851"/>
        <w:rPr>
          <w:sz w:val="28"/>
          <w:szCs w:val="28"/>
          <w:lang w:val="uk-UA"/>
        </w:rPr>
      </w:pPr>
      <w:r w:rsidRPr="00085F5E">
        <w:rPr>
          <w:sz w:val="28"/>
          <w:szCs w:val="28"/>
          <w:lang w:val="uk-UA"/>
        </w:rPr>
        <w:t>в) Так, для різних типів систем.</w:t>
      </w:r>
    </w:p>
    <w:p w14:paraId="0A4FFE96" w14:textId="77777777" w:rsidR="00085F5E" w:rsidRPr="00085F5E" w:rsidRDefault="00085F5E" w:rsidP="00085F5E">
      <w:pPr>
        <w:ind w:firstLine="851"/>
        <w:rPr>
          <w:sz w:val="28"/>
          <w:szCs w:val="28"/>
          <w:lang w:val="uk-UA"/>
        </w:rPr>
      </w:pPr>
      <w:r w:rsidRPr="00085F5E">
        <w:rPr>
          <w:sz w:val="28"/>
          <w:szCs w:val="28"/>
          <w:lang w:val="uk-UA"/>
        </w:rPr>
        <w:t>г) Це залежить від версії AnyLogic.</w:t>
      </w:r>
    </w:p>
    <w:p w14:paraId="39E6874D" w14:textId="0AA87781" w:rsidR="00085F5E" w:rsidRPr="00085F5E" w:rsidRDefault="00085F5E" w:rsidP="00085F5E">
      <w:pPr>
        <w:ind w:firstLine="851"/>
        <w:rPr>
          <w:sz w:val="28"/>
          <w:szCs w:val="28"/>
          <w:lang w:val="uk-UA"/>
        </w:rPr>
      </w:pPr>
      <w:r>
        <w:rPr>
          <w:sz w:val="28"/>
          <w:szCs w:val="28"/>
          <w:lang w:val="uk-UA"/>
        </w:rPr>
        <w:t xml:space="preserve">4. </w:t>
      </w:r>
      <w:r w:rsidRPr="00085F5E">
        <w:rPr>
          <w:sz w:val="28"/>
          <w:szCs w:val="28"/>
          <w:lang w:val="uk-UA"/>
        </w:rPr>
        <w:t>Які можливості в аналізі систем надає AnyLogic?</w:t>
      </w:r>
    </w:p>
    <w:p w14:paraId="70626A62" w14:textId="77777777" w:rsidR="00085F5E" w:rsidRPr="00085F5E" w:rsidRDefault="00085F5E" w:rsidP="00085F5E">
      <w:pPr>
        <w:ind w:firstLine="851"/>
        <w:rPr>
          <w:sz w:val="28"/>
          <w:szCs w:val="28"/>
          <w:lang w:val="uk-UA"/>
        </w:rPr>
      </w:pPr>
      <w:r w:rsidRPr="00085F5E">
        <w:rPr>
          <w:sz w:val="28"/>
          <w:szCs w:val="28"/>
          <w:lang w:val="uk-UA"/>
        </w:rPr>
        <w:t>а) Тільки побудова графіків.</w:t>
      </w:r>
    </w:p>
    <w:p w14:paraId="0A9813C3" w14:textId="77777777" w:rsidR="00085F5E" w:rsidRPr="00085F5E" w:rsidRDefault="00085F5E" w:rsidP="00085F5E">
      <w:pPr>
        <w:ind w:firstLine="851"/>
        <w:rPr>
          <w:sz w:val="28"/>
          <w:szCs w:val="28"/>
          <w:lang w:val="uk-UA"/>
        </w:rPr>
      </w:pPr>
      <w:r w:rsidRPr="00085F5E">
        <w:rPr>
          <w:sz w:val="28"/>
          <w:szCs w:val="28"/>
          <w:lang w:val="uk-UA"/>
        </w:rPr>
        <w:lastRenderedPageBreak/>
        <w:t>б) Можливості створення анімацій.</w:t>
      </w:r>
    </w:p>
    <w:p w14:paraId="073AD185" w14:textId="77777777" w:rsidR="00085F5E" w:rsidRPr="00085F5E" w:rsidRDefault="00085F5E" w:rsidP="00085F5E">
      <w:pPr>
        <w:ind w:firstLine="851"/>
        <w:rPr>
          <w:sz w:val="28"/>
          <w:szCs w:val="28"/>
          <w:lang w:val="uk-UA"/>
        </w:rPr>
      </w:pPr>
      <w:r w:rsidRPr="00085F5E">
        <w:rPr>
          <w:sz w:val="28"/>
          <w:szCs w:val="28"/>
          <w:lang w:val="uk-UA"/>
        </w:rPr>
        <w:t>в) Тільки статистичний аналіз.</w:t>
      </w:r>
    </w:p>
    <w:p w14:paraId="76849F33" w14:textId="77777777" w:rsidR="00085F5E" w:rsidRPr="00085F5E" w:rsidRDefault="00085F5E" w:rsidP="00085F5E">
      <w:pPr>
        <w:ind w:firstLine="851"/>
        <w:rPr>
          <w:sz w:val="28"/>
          <w:szCs w:val="28"/>
          <w:lang w:val="uk-UA"/>
        </w:rPr>
      </w:pPr>
      <w:r w:rsidRPr="00085F5E">
        <w:rPr>
          <w:sz w:val="28"/>
          <w:szCs w:val="28"/>
          <w:lang w:val="uk-UA"/>
        </w:rPr>
        <w:t>г) Усі вищезазначені.</w:t>
      </w:r>
    </w:p>
    <w:p w14:paraId="58DC5718" w14:textId="54C5A624" w:rsidR="00085F5E" w:rsidRPr="00085F5E" w:rsidRDefault="00085F5E" w:rsidP="00085F5E">
      <w:pPr>
        <w:ind w:firstLine="851"/>
        <w:rPr>
          <w:sz w:val="28"/>
          <w:szCs w:val="28"/>
          <w:lang w:val="uk-UA"/>
        </w:rPr>
      </w:pPr>
      <w:r>
        <w:rPr>
          <w:sz w:val="28"/>
          <w:szCs w:val="28"/>
          <w:lang w:val="uk-UA"/>
        </w:rPr>
        <w:t xml:space="preserve">5. </w:t>
      </w:r>
      <w:r w:rsidRPr="00085F5E">
        <w:rPr>
          <w:sz w:val="28"/>
          <w:szCs w:val="28"/>
          <w:lang w:val="uk-UA"/>
        </w:rPr>
        <w:t>Чому використання агентного моделювання в AnyLogic може бути корисним при вивченні складних систем?</w:t>
      </w:r>
    </w:p>
    <w:p w14:paraId="3DEF19D8" w14:textId="77777777" w:rsidR="00085F5E" w:rsidRPr="00085F5E" w:rsidRDefault="00085F5E" w:rsidP="00085F5E">
      <w:pPr>
        <w:ind w:firstLine="851"/>
        <w:rPr>
          <w:sz w:val="28"/>
          <w:szCs w:val="28"/>
          <w:lang w:val="uk-UA"/>
        </w:rPr>
      </w:pPr>
      <w:r w:rsidRPr="00085F5E">
        <w:rPr>
          <w:sz w:val="28"/>
          <w:szCs w:val="28"/>
          <w:lang w:val="uk-UA"/>
        </w:rPr>
        <w:t>а) Тільки для ефективного вивчення економічних систем.</w:t>
      </w:r>
    </w:p>
    <w:p w14:paraId="18BF3722" w14:textId="77777777" w:rsidR="00085F5E" w:rsidRPr="00085F5E" w:rsidRDefault="00085F5E" w:rsidP="00085F5E">
      <w:pPr>
        <w:ind w:firstLine="851"/>
        <w:rPr>
          <w:sz w:val="28"/>
          <w:szCs w:val="28"/>
          <w:lang w:val="uk-UA"/>
        </w:rPr>
      </w:pPr>
      <w:r w:rsidRPr="00085F5E">
        <w:rPr>
          <w:sz w:val="28"/>
          <w:szCs w:val="28"/>
          <w:lang w:val="uk-UA"/>
        </w:rPr>
        <w:t>б) Агентне моделювання не є корисним для складних систем.</w:t>
      </w:r>
    </w:p>
    <w:p w14:paraId="7AB2C7A6" w14:textId="77777777" w:rsidR="00085F5E" w:rsidRPr="00085F5E" w:rsidRDefault="00085F5E" w:rsidP="00085F5E">
      <w:pPr>
        <w:ind w:firstLine="851"/>
        <w:rPr>
          <w:sz w:val="28"/>
          <w:szCs w:val="28"/>
          <w:lang w:val="uk-UA"/>
        </w:rPr>
      </w:pPr>
      <w:r w:rsidRPr="00085F5E">
        <w:rPr>
          <w:sz w:val="28"/>
          <w:szCs w:val="28"/>
          <w:lang w:val="uk-UA"/>
        </w:rPr>
        <w:t>в) Тому що це дозволяє моделювати взаємодію окремих агентів з великою кількістю деталей.</w:t>
      </w:r>
    </w:p>
    <w:p w14:paraId="4853F0C6" w14:textId="37A22344" w:rsidR="003442C5" w:rsidRDefault="00085F5E" w:rsidP="00085F5E">
      <w:pPr>
        <w:ind w:firstLine="851"/>
        <w:rPr>
          <w:sz w:val="28"/>
          <w:szCs w:val="28"/>
          <w:lang w:val="uk-UA"/>
        </w:rPr>
      </w:pPr>
      <w:r w:rsidRPr="00085F5E">
        <w:rPr>
          <w:sz w:val="28"/>
          <w:szCs w:val="28"/>
          <w:lang w:val="uk-UA"/>
        </w:rPr>
        <w:t>г) Агентне моделювання використовується тільки в інших програмах, а не в AnyLogic.</w:t>
      </w:r>
    </w:p>
    <w:p w14:paraId="5748AD73" w14:textId="77777777" w:rsidR="003442C5" w:rsidRDefault="003442C5" w:rsidP="003442C5">
      <w:pPr>
        <w:ind w:firstLine="851"/>
        <w:rPr>
          <w:sz w:val="28"/>
          <w:szCs w:val="28"/>
          <w:lang w:val="uk-UA"/>
        </w:rPr>
      </w:pPr>
    </w:p>
    <w:p w14:paraId="1A330699" w14:textId="1DFB2B77" w:rsidR="003442C5" w:rsidRDefault="003442C5" w:rsidP="003442C5">
      <w:pPr>
        <w:jc w:val="center"/>
        <w:rPr>
          <w:b/>
          <w:bCs/>
          <w:sz w:val="28"/>
          <w:szCs w:val="28"/>
          <w:lang w:val="uk-UA"/>
        </w:rPr>
      </w:pPr>
      <w:r w:rsidRPr="00C35DA6">
        <w:rPr>
          <w:b/>
          <w:bCs/>
          <w:sz w:val="28"/>
          <w:szCs w:val="28"/>
          <w:lang w:val="uk-UA"/>
        </w:rPr>
        <w:sym w:font="Wingdings" w:char="F03F"/>
      </w:r>
      <w:r w:rsidRPr="00C35DA6">
        <w:rPr>
          <w:b/>
          <w:bCs/>
          <w:sz w:val="28"/>
          <w:szCs w:val="28"/>
          <w:lang w:val="uk-UA"/>
        </w:rPr>
        <w:t xml:space="preserve"> </w:t>
      </w:r>
      <w:r>
        <w:rPr>
          <w:b/>
          <w:bCs/>
          <w:sz w:val="28"/>
          <w:szCs w:val="28"/>
          <w:lang w:val="en-US"/>
        </w:rPr>
        <w:t xml:space="preserve"> </w:t>
      </w:r>
      <w:r w:rsidRPr="00B80BF2">
        <w:rPr>
          <w:b/>
          <w:bCs/>
          <w:sz w:val="28"/>
          <w:szCs w:val="28"/>
          <w:lang w:val="uk-UA"/>
        </w:rPr>
        <w:t xml:space="preserve">Лабораторна робота </w:t>
      </w:r>
      <w:r w:rsidR="00085F5E">
        <w:rPr>
          <w:b/>
          <w:bCs/>
          <w:sz w:val="28"/>
          <w:szCs w:val="28"/>
          <w:lang w:val="uk-UA"/>
        </w:rPr>
        <w:t>6</w:t>
      </w:r>
      <w:r w:rsidRPr="00B80BF2">
        <w:rPr>
          <w:b/>
          <w:bCs/>
          <w:sz w:val="28"/>
          <w:szCs w:val="28"/>
          <w:lang w:val="uk-UA"/>
        </w:rPr>
        <w:t xml:space="preserve">. </w:t>
      </w:r>
    </w:p>
    <w:p w14:paraId="3290CBB0" w14:textId="77777777" w:rsidR="003442C5" w:rsidRPr="00B80BF2" w:rsidRDefault="003442C5" w:rsidP="003442C5">
      <w:pPr>
        <w:jc w:val="center"/>
        <w:rPr>
          <w:b/>
          <w:bCs/>
          <w:sz w:val="28"/>
          <w:szCs w:val="28"/>
          <w:lang w:val="uk-UA"/>
        </w:rPr>
      </w:pPr>
    </w:p>
    <w:p w14:paraId="24395A63" w14:textId="77777777" w:rsidR="00085F5E" w:rsidRPr="00085F5E" w:rsidRDefault="00085F5E" w:rsidP="00085F5E">
      <w:pPr>
        <w:pStyle w:val="a5"/>
        <w:spacing w:line="240" w:lineRule="auto"/>
        <w:rPr>
          <w:szCs w:val="28"/>
          <w:lang w:val="uk-UA"/>
        </w:rPr>
      </w:pPr>
      <w:r w:rsidRPr="00085F5E">
        <w:rPr>
          <w:szCs w:val="28"/>
          <w:lang w:val="uk-UA"/>
        </w:rPr>
        <w:t>Тема: Моделювання системи масового обслуговування з відмовами</w:t>
      </w:r>
    </w:p>
    <w:p w14:paraId="474D5E82" w14:textId="77777777" w:rsidR="00085F5E" w:rsidRPr="00085F5E" w:rsidRDefault="00085F5E" w:rsidP="00085F5E">
      <w:pPr>
        <w:pStyle w:val="a5"/>
        <w:spacing w:line="240" w:lineRule="auto"/>
        <w:rPr>
          <w:szCs w:val="28"/>
          <w:lang w:val="uk-UA"/>
        </w:rPr>
      </w:pPr>
    </w:p>
    <w:p w14:paraId="7E2F7332" w14:textId="30D74899" w:rsidR="00085F5E" w:rsidRDefault="00085F5E" w:rsidP="00085F5E">
      <w:pPr>
        <w:pStyle w:val="a5"/>
        <w:spacing w:line="240" w:lineRule="auto"/>
        <w:rPr>
          <w:szCs w:val="28"/>
          <w:lang w:val="uk-UA"/>
        </w:rPr>
      </w:pPr>
      <w:r w:rsidRPr="00085F5E">
        <w:rPr>
          <w:szCs w:val="28"/>
          <w:lang w:val="uk-UA"/>
        </w:rPr>
        <w:t xml:space="preserve">Мета та основні завдання лабораторної роботи: вивчення та опанування можливостей програми AnyLogic для створення систем масового обслуговування з відмовами.  </w:t>
      </w:r>
    </w:p>
    <w:p w14:paraId="4E08EA53" w14:textId="47125CB3" w:rsidR="00085F5E" w:rsidRDefault="00085F5E" w:rsidP="00085F5E">
      <w:pPr>
        <w:pStyle w:val="a5"/>
        <w:spacing w:line="240" w:lineRule="auto"/>
        <w:rPr>
          <w:szCs w:val="28"/>
          <w:lang w:val="uk-UA"/>
        </w:rPr>
      </w:pPr>
    </w:p>
    <w:p w14:paraId="267B241C" w14:textId="0883410A" w:rsidR="00085F5E" w:rsidRPr="00085F5E" w:rsidRDefault="00085F5E" w:rsidP="00085F5E">
      <w:pPr>
        <w:pStyle w:val="a5"/>
        <w:spacing w:line="240" w:lineRule="auto"/>
        <w:jc w:val="center"/>
        <w:rPr>
          <w:szCs w:val="28"/>
          <w:lang w:val="uk-UA"/>
        </w:rPr>
      </w:pPr>
      <w:r w:rsidRPr="00B351E6">
        <w:rPr>
          <w:noProof/>
          <w:color w:val="000000"/>
          <w:szCs w:val="28"/>
          <w:lang w:val="uk-UA" w:eastAsia="en-US"/>
        </w:rPr>
        <w:drawing>
          <wp:inline distT="0" distB="0" distL="0" distR="0" wp14:anchorId="554FB14F" wp14:editId="35549274">
            <wp:extent cx="2586355" cy="1945005"/>
            <wp:effectExtent l="0" t="0" r="444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448" cstate="print">
                      <a:extLst>
                        <a:ext uri="{28A0092B-C50C-407E-A947-70E740481C1C}">
                          <a14:useLocalDpi xmlns:a14="http://schemas.microsoft.com/office/drawing/2010/main" val="0"/>
                        </a:ext>
                      </a:extLst>
                    </a:blip>
                    <a:srcRect l="-5" t="-8" r="-5" b="-8"/>
                    <a:stretch>
                      <a:fillRect/>
                    </a:stretch>
                  </pic:blipFill>
                  <pic:spPr bwMode="auto">
                    <a:xfrm>
                      <a:off x="0" y="0"/>
                      <a:ext cx="2586355" cy="1945005"/>
                    </a:xfrm>
                    <a:prstGeom prst="rect">
                      <a:avLst/>
                    </a:prstGeom>
                    <a:noFill/>
                    <a:ln>
                      <a:noFill/>
                    </a:ln>
                  </pic:spPr>
                </pic:pic>
              </a:graphicData>
            </a:graphic>
          </wp:inline>
        </w:drawing>
      </w:r>
    </w:p>
    <w:p w14:paraId="7410E742" w14:textId="6A22D0DB" w:rsidR="00085F5E" w:rsidRPr="0060050B" w:rsidRDefault="00085F5E" w:rsidP="00085F5E">
      <w:pPr>
        <w:pStyle w:val="a5"/>
        <w:spacing w:line="240" w:lineRule="auto"/>
        <w:ind w:hanging="57"/>
        <w:jc w:val="center"/>
        <w:rPr>
          <w:iCs/>
          <w:lang w:val="uk-UA"/>
        </w:rPr>
      </w:pPr>
      <w:r>
        <w:rPr>
          <w:lang w:val="uk-UA"/>
        </w:rPr>
        <w:t>Рисунок</w:t>
      </w:r>
      <w:r w:rsidRPr="00D12B48">
        <w:rPr>
          <w:lang w:val="uk-UA"/>
        </w:rPr>
        <w:t xml:space="preserve"> </w:t>
      </w:r>
      <w:r>
        <w:rPr>
          <w:lang w:val="uk-UA"/>
        </w:rPr>
        <w:t>6</w:t>
      </w:r>
      <w:r w:rsidRPr="00D12B48">
        <w:rPr>
          <w:lang w:val="uk-UA"/>
        </w:rPr>
        <w:t>.</w:t>
      </w:r>
      <w:r>
        <w:rPr>
          <w:lang w:val="uk-UA"/>
        </w:rPr>
        <w:t xml:space="preserve">1 </w:t>
      </w:r>
      <w:r>
        <w:rPr>
          <w:szCs w:val="28"/>
        </w:rPr>
        <w:t>–</w:t>
      </w:r>
      <w:r>
        <w:rPr>
          <w:lang w:val="uk-UA"/>
        </w:rPr>
        <w:t xml:space="preserve"> </w:t>
      </w:r>
      <w:r>
        <w:rPr>
          <w:iCs/>
          <w:lang w:val="uk-UA"/>
        </w:rPr>
        <w:t xml:space="preserve">Структурно-логічна модель задачі </w:t>
      </w:r>
    </w:p>
    <w:p w14:paraId="7D633A6C" w14:textId="77777777" w:rsidR="00085F5E" w:rsidRPr="00085F5E" w:rsidRDefault="00085F5E" w:rsidP="00085F5E">
      <w:pPr>
        <w:pStyle w:val="a5"/>
        <w:spacing w:line="240" w:lineRule="auto"/>
        <w:rPr>
          <w:szCs w:val="28"/>
          <w:lang w:val="uk-UA"/>
        </w:rPr>
      </w:pPr>
    </w:p>
    <w:p w14:paraId="62C54BC6" w14:textId="77777777" w:rsidR="00085F5E" w:rsidRPr="00085F5E" w:rsidRDefault="00085F5E" w:rsidP="00085F5E">
      <w:pPr>
        <w:pStyle w:val="a5"/>
        <w:spacing w:line="240" w:lineRule="auto"/>
        <w:rPr>
          <w:szCs w:val="28"/>
          <w:lang w:val="uk-UA"/>
        </w:rPr>
      </w:pPr>
      <w:r w:rsidRPr="00085F5E">
        <w:rPr>
          <w:szCs w:val="28"/>
          <w:lang w:val="uk-UA"/>
        </w:rPr>
        <w:t>Послідовність виконання роботи:</w:t>
      </w:r>
    </w:p>
    <w:p w14:paraId="45F8E596" w14:textId="77777777" w:rsidR="00085F5E" w:rsidRPr="00085F5E" w:rsidRDefault="00085F5E" w:rsidP="00085F5E">
      <w:pPr>
        <w:pStyle w:val="a5"/>
        <w:spacing w:line="240" w:lineRule="auto"/>
        <w:rPr>
          <w:szCs w:val="28"/>
          <w:lang w:val="uk-UA"/>
        </w:rPr>
      </w:pPr>
      <w:r w:rsidRPr="00085F5E">
        <w:rPr>
          <w:szCs w:val="28"/>
          <w:lang w:val="uk-UA"/>
        </w:rPr>
        <w:t>1. Розробити структурно-логічну систему телефонної мережі в якій телефонні виклики з інтервалом часу між викликами, що відповідає експоненційному закону розподілу з інтенсивністю λ=1.5, Обслуговування заявки виконується інтенсивністю μ=0.5. Під час обслуговування дзвінка використовується N (номер студента за журналом) каналів телефонної мережі. Число каналів телефонної станції змінюється від 1 до 100.</w:t>
      </w:r>
    </w:p>
    <w:p w14:paraId="788C9297" w14:textId="77777777" w:rsidR="00085F5E" w:rsidRPr="00085F5E" w:rsidRDefault="00085F5E" w:rsidP="00085F5E">
      <w:pPr>
        <w:pStyle w:val="a5"/>
        <w:spacing w:line="240" w:lineRule="auto"/>
        <w:rPr>
          <w:szCs w:val="28"/>
          <w:lang w:val="uk-UA"/>
        </w:rPr>
      </w:pPr>
      <w:r w:rsidRPr="00085F5E">
        <w:rPr>
          <w:szCs w:val="28"/>
          <w:lang w:val="uk-UA"/>
        </w:rPr>
        <w:t>2. Потрібно визначити оптимальну кількість каналів зв'язку N, щоб за заданої інтенсивності надходження дзвінків λ та інтенсивності їх обслуговування μ прибуток від використання системи був б максимальним.</w:t>
      </w:r>
    </w:p>
    <w:p w14:paraId="3A71D21F" w14:textId="43E0A8A9" w:rsidR="003442C5" w:rsidRPr="00DF6289" w:rsidRDefault="00085F5E" w:rsidP="00085F5E">
      <w:pPr>
        <w:pStyle w:val="a5"/>
        <w:spacing w:line="240" w:lineRule="auto"/>
        <w:rPr>
          <w:iCs/>
          <w:lang w:val="uk-UA"/>
        </w:rPr>
      </w:pPr>
      <w:r w:rsidRPr="00085F5E">
        <w:rPr>
          <w:szCs w:val="28"/>
          <w:lang w:val="uk-UA"/>
        </w:rPr>
        <w:t>3.</w:t>
      </w:r>
      <w:r w:rsidRPr="00085F5E">
        <w:rPr>
          <w:szCs w:val="28"/>
          <w:lang w:val="uk-UA"/>
        </w:rPr>
        <w:tab/>
        <w:t>Скласти звіт з роботи.</w:t>
      </w:r>
    </w:p>
    <w:p w14:paraId="6AA5BA64" w14:textId="77777777" w:rsidR="003442C5" w:rsidRDefault="003442C5" w:rsidP="00085F5E">
      <w:pPr>
        <w:pStyle w:val="a5"/>
        <w:tabs>
          <w:tab w:val="left" w:pos="709"/>
          <w:tab w:val="left" w:pos="851"/>
          <w:tab w:val="left" w:pos="993"/>
        </w:tabs>
        <w:spacing w:line="240" w:lineRule="auto"/>
        <w:jc w:val="left"/>
        <w:rPr>
          <w:lang w:val="uk-UA"/>
        </w:rPr>
      </w:pPr>
    </w:p>
    <w:p w14:paraId="7BFF77A1" w14:textId="4A1A9F67" w:rsidR="00E5097B" w:rsidRDefault="00580C93" w:rsidP="00CE1A42">
      <w:pPr>
        <w:pStyle w:val="a5"/>
        <w:tabs>
          <w:tab w:val="left" w:pos="709"/>
          <w:tab w:val="left" w:pos="851"/>
          <w:tab w:val="left" w:pos="993"/>
        </w:tabs>
        <w:spacing w:line="240" w:lineRule="auto"/>
        <w:jc w:val="center"/>
        <w:rPr>
          <w:b/>
          <w:szCs w:val="28"/>
          <w:lang w:val="uk-UA"/>
        </w:rPr>
      </w:pPr>
      <w:r>
        <w:rPr>
          <w:lang w:val="uk-UA"/>
        </w:rPr>
        <w:br w:type="page"/>
      </w:r>
      <w:r w:rsidR="00085F5E">
        <w:rPr>
          <w:b/>
          <w:iCs/>
          <w:lang w:val="uk-UA"/>
        </w:rPr>
        <w:lastRenderedPageBreak/>
        <w:t>ТЕМА</w:t>
      </w:r>
      <w:r w:rsidR="00E5097B">
        <w:rPr>
          <w:b/>
          <w:iCs/>
          <w:lang w:val="uk-UA"/>
        </w:rPr>
        <w:t xml:space="preserve"> 7.</w:t>
      </w:r>
      <w:r w:rsidR="00E5097B" w:rsidRPr="00041412">
        <w:rPr>
          <w:lang w:val="uk-UA"/>
        </w:rPr>
        <w:t xml:space="preserve"> </w:t>
      </w:r>
      <w:r w:rsidR="00E5097B" w:rsidRPr="00E5097B">
        <w:rPr>
          <w:b/>
          <w:bCs w:val="0"/>
          <w:color w:val="000000"/>
          <w:szCs w:val="28"/>
        </w:rPr>
        <w:t>Дискретно-подійне моделювання соціально-еколого-економічних систем в AnyLogic</w:t>
      </w:r>
      <w:r w:rsidR="00E5097B" w:rsidRPr="00E5097B">
        <w:rPr>
          <w:b/>
          <w:bCs w:val="0"/>
          <w:szCs w:val="28"/>
          <w:lang w:val="uk-UA"/>
        </w:rPr>
        <w:t>.</w:t>
      </w:r>
    </w:p>
    <w:p w14:paraId="4E183F5A" w14:textId="77777777" w:rsidR="00CA506F" w:rsidRDefault="00CA506F" w:rsidP="00E5097B">
      <w:pPr>
        <w:pStyle w:val="a5"/>
        <w:rPr>
          <w:lang w:val="uk-UA"/>
        </w:rPr>
      </w:pPr>
    </w:p>
    <w:p w14:paraId="129D58FF" w14:textId="0E5C5EA7" w:rsidR="00E5097B" w:rsidRPr="00EF2200" w:rsidRDefault="00E5097B" w:rsidP="00085F5E">
      <w:pPr>
        <w:pStyle w:val="a5"/>
        <w:spacing w:line="240" w:lineRule="auto"/>
        <w:rPr>
          <w:lang w:val="uk-UA"/>
        </w:rPr>
      </w:pPr>
      <w:r w:rsidRPr="00085F5E">
        <w:rPr>
          <w:b/>
          <w:bCs w:val="0"/>
          <w:lang w:val="uk-UA"/>
        </w:rPr>
        <w:t>Мета</w:t>
      </w:r>
      <w:r w:rsidR="00085F5E">
        <w:rPr>
          <w:lang w:val="uk-UA"/>
        </w:rPr>
        <w:t xml:space="preserve">: </w:t>
      </w:r>
      <w:r>
        <w:rPr>
          <w:lang w:val="uk-UA"/>
        </w:rPr>
        <w:t xml:space="preserve">ознайомитись з інструментарієм дискретно-подійного моделювання </w:t>
      </w:r>
      <w:r w:rsidRPr="00E5097B">
        <w:rPr>
          <w:lang w:val="uk-UA"/>
        </w:rPr>
        <w:t>соціально-еколого-економічних систем</w:t>
      </w:r>
      <w:r>
        <w:rPr>
          <w:lang w:val="uk-UA"/>
        </w:rPr>
        <w:t xml:space="preserve"> в програмі </w:t>
      </w:r>
      <w:r w:rsidRPr="00E5097B">
        <w:rPr>
          <w:color w:val="000000"/>
          <w:szCs w:val="28"/>
        </w:rPr>
        <w:t>AnyLogic</w:t>
      </w:r>
      <w:r w:rsidR="00C35D91">
        <w:rPr>
          <w:color w:val="000000"/>
          <w:szCs w:val="28"/>
          <w:lang w:val="uk-UA"/>
        </w:rPr>
        <w:t xml:space="preserve">; дослідити відмінності модельного  та реального часу в системі; здобути навички побудови соціально-економічних систем для проведення імітаційних та оптимізаційних експериментів </w:t>
      </w:r>
      <w:r w:rsidR="00C35D91" w:rsidRPr="00C35D91">
        <w:rPr>
          <w:color w:val="000000"/>
          <w:szCs w:val="28"/>
          <w:lang w:val="uk-UA"/>
        </w:rPr>
        <w:t xml:space="preserve"> </w:t>
      </w:r>
      <w:r w:rsidR="00C35D91">
        <w:rPr>
          <w:color w:val="000000"/>
          <w:szCs w:val="28"/>
          <w:lang w:val="uk-UA"/>
        </w:rPr>
        <w:t xml:space="preserve">в </w:t>
      </w:r>
      <w:r w:rsidR="00C35D91" w:rsidRPr="00E5097B">
        <w:rPr>
          <w:color w:val="000000"/>
          <w:szCs w:val="28"/>
        </w:rPr>
        <w:t>AnyLogic</w:t>
      </w:r>
      <w:r w:rsidRPr="00E5097B">
        <w:rPr>
          <w:lang w:val="uk-UA"/>
        </w:rPr>
        <w:t>.</w:t>
      </w:r>
    </w:p>
    <w:p w14:paraId="396BEBB4" w14:textId="77777777" w:rsidR="00E5097B" w:rsidRPr="00EF2200" w:rsidRDefault="00E5097B" w:rsidP="00085F5E">
      <w:pPr>
        <w:pStyle w:val="a5"/>
        <w:spacing w:line="240" w:lineRule="auto"/>
        <w:rPr>
          <w:lang w:val="uk-UA"/>
        </w:rPr>
      </w:pPr>
    </w:p>
    <w:p w14:paraId="7C3E33A6" w14:textId="4BD599C5" w:rsidR="00E5097B" w:rsidRDefault="00E5097B" w:rsidP="00085F5E">
      <w:pPr>
        <w:pStyle w:val="a5"/>
        <w:spacing w:line="240" w:lineRule="auto"/>
        <w:jc w:val="center"/>
        <w:rPr>
          <w:lang w:val="uk-UA"/>
        </w:rPr>
      </w:pPr>
      <w:r w:rsidRPr="00EF2200">
        <w:rPr>
          <w:lang w:val="uk-UA"/>
        </w:rPr>
        <w:t>План</w:t>
      </w:r>
    </w:p>
    <w:p w14:paraId="5C78F634" w14:textId="77777777" w:rsidR="00085F5E" w:rsidRPr="00EF2200" w:rsidRDefault="00085F5E" w:rsidP="00085F5E">
      <w:pPr>
        <w:pStyle w:val="a5"/>
        <w:spacing w:line="240" w:lineRule="auto"/>
        <w:jc w:val="center"/>
        <w:rPr>
          <w:lang w:val="uk-UA"/>
        </w:rPr>
      </w:pPr>
    </w:p>
    <w:p w14:paraId="795070A5" w14:textId="584E5B82" w:rsidR="00E5097B" w:rsidRDefault="00E5097B" w:rsidP="00085F5E">
      <w:pPr>
        <w:pStyle w:val="a5"/>
        <w:spacing w:line="240" w:lineRule="auto"/>
        <w:rPr>
          <w:lang w:val="uk-UA"/>
        </w:rPr>
      </w:pPr>
      <w:r>
        <w:rPr>
          <w:lang w:val="uk-UA"/>
        </w:rPr>
        <w:t>7</w:t>
      </w:r>
      <w:r w:rsidRPr="00EF2200">
        <w:rPr>
          <w:lang w:val="uk-UA"/>
        </w:rPr>
        <w:t xml:space="preserve">.1. </w:t>
      </w:r>
      <w:r w:rsidR="007F28C2">
        <w:t>Дискретно-поді</w:t>
      </w:r>
      <w:r w:rsidR="00580C93">
        <w:rPr>
          <w:lang w:val="uk-UA"/>
        </w:rPr>
        <w:t>йне</w:t>
      </w:r>
      <w:r w:rsidR="007F28C2">
        <w:t xml:space="preserve"> моделювання</w:t>
      </w:r>
      <w:r w:rsidRPr="00EF2200">
        <w:rPr>
          <w:lang w:val="uk-UA"/>
        </w:rPr>
        <w:t>.</w:t>
      </w:r>
    </w:p>
    <w:p w14:paraId="1DFE6833" w14:textId="17B159B4" w:rsidR="00E5097B" w:rsidRDefault="00E5097B" w:rsidP="00085F5E">
      <w:pPr>
        <w:pStyle w:val="a5"/>
        <w:spacing w:line="240" w:lineRule="auto"/>
        <w:rPr>
          <w:lang w:val="uk-UA"/>
        </w:rPr>
      </w:pPr>
      <w:r>
        <w:rPr>
          <w:lang w:val="uk-UA"/>
        </w:rPr>
        <w:t>7</w:t>
      </w:r>
      <w:r w:rsidRPr="007E7BB8">
        <w:rPr>
          <w:lang w:val="uk-UA"/>
        </w:rPr>
        <w:t xml:space="preserve">.2. </w:t>
      </w:r>
      <w:r w:rsidR="00580C93">
        <w:rPr>
          <w:lang w:val="uk-UA"/>
        </w:rPr>
        <w:t>Модельний і реальний час в дискретно-подійному моделюванні</w:t>
      </w:r>
      <w:r>
        <w:rPr>
          <w:lang w:val="uk-UA"/>
        </w:rPr>
        <w:t>.</w:t>
      </w:r>
    </w:p>
    <w:p w14:paraId="44FA2B2B" w14:textId="1F692683" w:rsidR="00CA506F" w:rsidRPr="00CA506F" w:rsidRDefault="00507E33" w:rsidP="00085F5E">
      <w:pPr>
        <w:pStyle w:val="a5"/>
        <w:spacing w:line="240" w:lineRule="auto"/>
        <w:rPr>
          <w:b/>
          <w:bCs w:val="0"/>
          <w:lang w:val="uk-UA"/>
        </w:rPr>
      </w:pPr>
      <w:r w:rsidRPr="00507E33">
        <w:rPr>
          <w:lang w:val="uk-UA"/>
        </w:rPr>
        <w:t xml:space="preserve">7.3. </w:t>
      </w:r>
      <w:r w:rsidR="00CA506F" w:rsidRPr="00CA506F">
        <w:rPr>
          <w:lang w:val="uk-UA"/>
        </w:rPr>
        <w:t>Агентне моделювання</w:t>
      </w:r>
    </w:p>
    <w:p w14:paraId="500745CC" w14:textId="4C56EA4F" w:rsidR="00507E33" w:rsidRPr="00507E33" w:rsidRDefault="00507E33" w:rsidP="00085F5E">
      <w:pPr>
        <w:pStyle w:val="a5"/>
        <w:spacing w:line="240" w:lineRule="auto"/>
        <w:rPr>
          <w:lang w:val="uk-UA"/>
        </w:rPr>
      </w:pPr>
    </w:p>
    <w:p w14:paraId="1CC850EF" w14:textId="77777777" w:rsidR="00085F5E" w:rsidRDefault="00085F5E" w:rsidP="00085F5E">
      <w:pPr>
        <w:pStyle w:val="af3"/>
        <w:spacing w:after="0"/>
        <w:ind w:left="1069"/>
        <w:jc w:val="center"/>
        <w:rPr>
          <w:b/>
          <w:szCs w:val="28"/>
        </w:rPr>
      </w:pPr>
      <w:r w:rsidRPr="00535E5A">
        <w:rPr>
          <w:szCs w:val="28"/>
        </w:rPr>
        <w:sym w:font="Wingdings" w:char="F021"/>
      </w:r>
      <w:r w:rsidRPr="003B6333">
        <w:rPr>
          <w:szCs w:val="28"/>
        </w:rPr>
        <w:t xml:space="preserve"> </w:t>
      </w:r>
      <w:r w:rsidRPr="003B6333">
        <w:rPr>
          <w:b/>
          <w:szCs w:val="28"/>
        </w:rPr>
        <w:t>Основні терміни і поняття</w:t>
      </w:r>
    </w:p>
    <w:p w14:paraId="42B45056" w14:textId="710F59C6" w:rsidR="00E5097B" w:rsidRPr="007F28C2" w:rsidRDefault="00E5097B" w:rsidP="00085F5E">
      <w:pPr>
        <w:ind w:firstLine="709"/>
        <w:jc w:val="both"/>
        <w:rPr>
          <w:i/>
          <w:iCs/>
          <w:sz w:val="28"/>
          <w:szCs w:val="28"/>
          <w:lang w:val="uk-UA"/>
        </w:rPr>
      </w:pPr>
      <w:r w:rsidRPr="007F28C2">
        <w:rPr>
          <w:i/>
          <w:iCs/>
          <w:sz w:val="28"/>
          <w:szCs w:val="28"/>
          <w:lang w:val="uk-UA"/>
        </w:rPr>
        <w:t>Модельний і реальний час в AnyLogic.  Дискретно-подійне моделювання відмінні риси підходу. Моделювання транспортних мереж. Компоненти системи дискретно-подійного моделювання.</w:t>
      </w:r>
    </w:p>
    <w:p w14:paraId="07795BF9" w14:textId="77777777" w:rsidR="007F28C2" w:rsidRPr="007F28C2" w:rsidRDefault="007F28C2" w:rsidP="00085F5E">
      <w:pPr>
        <w:pStyle w:val="a5"/>
        <w:tabs>
          <w:tab w:val="left" w:pos="709"/>
        </w:tabs>
        <w:spacing w:line="240" w:lineRule="auto"/>
        <w:rPr>
          <w:b/>
          <w:lang w:val="uk-UA"/>
        </w:rPr>
      </w:pPr>
    </w:p>
    <w:p w14:paraId="65B6F102" w14:textId="11C47C7F" w:rsidR="007F28C2" w:rsidRPr="007F28C2" w:rsidRDefault="007F28C2" w:rsidP="00085F5E">
      <w:pPr>
        <w:pStyle w:val="a5"/>
        <w:tabs>
          <w:tab w:val="left" w:pos="709"/>
        </w:tabs>
        <w:spacing w:line="240" w:lineRule="auto"/>
        <w:rPr>
          <w:b/>
          <w:lang w:val="uk-UA"/>
        </w:rPr>
      </w:pPr>
      <w:r w:rsidRPr="007F28C2">
        <w:rPr>
          <w:b/>
          <w:lang w:val="uk-UA"/>
        </w:rPr>
        <w:t>7.1. Дискретно-</w:t>
      </w:r>
      <w:r w:rsidR="00580C93" w:rsidRPr="00E5097B">
        <w:rPr>
          <w:b/>
          <w:bCs w:val="0"/>
          <w:color w:val="000000"/>
          <w:szCs w:val="28"/>
        </w:rPr>
        <w:t>подійне</w:t>
      </w:r>
      <w:r w:rsidR="00580C93" w:rsidRPr="007F28C2">
        <w:rPr>
          <w:b/>
          <w:lang w:val="uk-UA"/>
        </w:rPr>
        <w:t xml:space="preserve"> </w:t>
      </w:r>
      <w:r w:rsidRPr="007F28C2">
        <w:rPr>
          <w:b/>
          <w:lang w:val="uk-UA"/>
        </w:rPr>
        <w:t xml:space="preserve"> моделювання.</w:t>
      </w:r>
    </w:p>
    <w:p w14:paraId="18763359" w14:textId="2050B3E2" w:rsidR="00CA506F" w:rsidRDefault="00CA506F" w:rsidP="00085F5E">
      <w:pPr>
        <w:pStyle w:val="a5"/>
        <w:tabs>
          <w:tab w:val="left" w:pos="709"/>
          <w:tab w:val="left" w:pos="851"/>
          <w:tab w:val="left" w:pos="993"/>
        </w:tabs>
        <w:spacing w:line="240" w:lineRule="auto"/>
        <w:rPr>
          <w:lang w:val="uk-UA"/>
        </w:rPr>
      </w:pPr>
      <w:r w:rsidRPr="00CA506F">
        <w:rPr>
          <w:lang w:val="uk-UA"/>
        </w:rPr>
        <w:t>Дискретно-поді</w:t>
      </w:r>
      <w:r>
        <w:rPr>
          <w:lang w:val="uk-UA"/>
        </w:rPr>
        <w:t>йне</w:t>
      </w:r>
      <w:r w:rsidRPr="00CA506F">
        <w:rPr>
          <w:lang w:val="uk-UA"/>
        </w:rPr>
        <w:t xml:space="preserve"> моделювання зобов'язане своїм народженням Джефрі Гордону, який на початку 1960-х спроектував і реалізував на IBM систему GPSS. Основний об'єкт в цій системі - пасивний транзакт (заявка на обслуговування), який може певним чином представляти собою працівників, клієнтів, покупців, деталі, сировину, документи, сигнали </w:t>
      </w:r>
      <w:r>
        <w:rPr>
          <w:lang w:val="uk-UA"/>
        </w:rPr>
        <w:t>тощо</w:t>
      </w:r>
      <w:r w:rsidRPr="00CA506F">
        <w:rPr>
          <w:lang w:val="uk-UA"/>
        </w:rPr>
        <w:t xml:space="preserve">. </w:t>
      </w:r>
    </w:p>
    <w:p w14:paraId="5DB147C9" w14:textId="01AB01F1" w:rsidR="00E5097B" w:rsidRPr="007F28C2" w:rsidRDefault="007F28C2" w:rsidP="00085F5E">
      <w:pPr>
        <w:pStyle w:val="a5"/>
        <w:tabs>
          <w:tab w:val="left" w:pos="709"/>
          <w:tab w:val="left" w:pos="851"/>
          <w:tab w:val="left" w:pos="993"/>
        </w:tabs>
        <w:spacing w:line="240" w:lineRule="auto"/>
        <w:rPr>
          <w:lang w:val="uk-UA"/>
        </w:rPr>
      </w:pPr>
      <w:r w:rsidRPr="00580C93">
        <w:rPr>
          <w:lang w:val="uk-UA"/>
        </w:rPr>
        <w:t>Дискретно-</w:t>
      </w:r>
      <w:r w:rsidR="00580C93" w:rsidRPr="00580C93">
        <w:rPr>
          <w:color w:val="000000"/>
          <w:szCs w:val="28"/>
        </w:rPr>
        <w:t>подійн</w:t>
      </w:r>
      <w:r w:rsidR="00580C93" w:rsidRPr="00580C93">
        <w:rPr>
          <w:color w:val="000000"/>
          <w:szCs w:val="28"/>
          <w:lang w:val="uk-UA"/>
        </w:rPr>
        <w:t>ий</w:t>
      </w:r>
      <w:r w:rsidRPr="007F28C2">
        <w:rPr>
          <w:lang w:val="uk-UA"/>
        </w:rPr>
        <w:t xml:space="preserve"> метод використовується, коли систему можна достовірно представити у вигляді послідовності операцій. Однак не завжди легко зрозуміти, який із трьох методів моделювання більше підходить в конкретній ситуації. Наприклад, якщо простіше описати індивідуальну поведінку кожного об'єкта, ніж проектувати загальний робочий процес, кращий варіант - агентне моделювання. Якщо необхідні загальні оцінки явищ, а не взаємодії окремих об'єктів, зручніше буде описати систему за допомогою системної динаміки.</w:t>
      </w:r>
    </w:p>
    <w:p w14:paraId="4118C4DC" w14:textId="77777777" w:rsidR="007F28C2" w:rsidRPr="007F28C2" w:rsidRDefault="007F28C2" w:rsidP="00085F5E">
      <w:pPr>
        <w:pStyle w:val="a5"/>
        <w:tabs>
          <w:tab w:val="left" w:pos="709"/>
          <w:tab w:val="left" w:pos="851"/>
          <w:tab w:val="left" w:pos="993"/>
        </w:tabs>
        <w:spacing w:line="240" w:lineRule="auto"/>
        <w:rPr>
          <w:lang w:val="uk-UA"/>
        </w:rPr>
      </w:pPr>
      <w:r w:rsidRPr="007F28C2">
        <w:rPr>
          <w:lang w:val="uk-UA"/>
        </w:rPr>
        <w:t xml:space="preserve">Крім змінних, що визначають стан системи, і логіки, яка визначає, що відбудеться у відповідь на якусь подію, система дискретно-подієвого моделювання містить наступні компоненти: </w:t>
      </w:r>
    </w:p>
    <w:p w14:paraId="693458EC" w14:textId="77777777" w:rsidR="007F28C2" w:rsidRPr="007F28C2" w:rsidRDefault="007F28C2" w:rsidP="00085F5E">
      <w:pPr>
        <w:pStyle w:val="a5"/>
        <w:tabs>
          <w:tab w:val="left" w:pos="709"/>
          <w:tab w:val="left" w:pos="851"/>
          <w:tab w:val="left" w:pos="993"/>
        </w:tabs>
        <w:spacing w:line="240" w:lineRule="auto"/>
        <w:rPr>
          <w:lang w:val="uk-UA"/>
        </w:rPr>
      </w:pPr>
      <w:r w:rsidRPr="007F28C2">
        <w:rPr>
          <w:lang w:val="uk-UA"/>
        </w:rPr>
        <w:t xml:space="preserve">⸺ Годинники-основний елемент системи, що синхронізує її зміни, тобто виникнення подій; </w:t>
      </w:r>
    </w:p>
    <w:p w14:paraId="0FBBB435" w14:textId="77777777" w:rsidR="007F28C2" w:rsidRPr="007F28C2" w:rsidRDefault="007F28C2" w:rsidP="00085F5E">
      <w:pPr>
        <w:pStyle w:val="a5"/>
        <w:tabs>
          <w:tab w:val="left" w:pos="709"/>
          <w:tab w:val="left" w:pos="851"/>
          <w:tab w:val="left" w:pos="993"/>
        </w:tabs>
        <w:spacing w:line="240" w:lineRule="auto"/>
        <w:rPr>
          <w:lang w:val="uk-UA"/>
        </w:rPr>
      </w:pPr>
      <w:r w:rsidRPr="007F28C2">
        <w:rPr>
          <w:lang w:val="uk-UA"/>
        </w:rPr>
        <w:t xml:space="preserve">⸺ Список подій; </w:t>
      </w:r>
    </w:p>
    <w:p w14:paraId="3F9D5911" w14:textId="77777777" w:rsidR="007F28C2" w:rsidRPr="007F28C2" w:rsidRDefault="007F28C2" w:rsidP="00085F5E">
      <w:pPr>
        <w:pStyle w:val="a5"/>
        <w:tabs>
          <w:tab w:val="left" w:pos="709"/>
          <w:tab w:val="left" w:pos="851"/>
          <w:tab w:val="left" w:pos="993"/>
        </w:tabs>
        <w:spacing w:line="240" w:lineRule="auto"/>
        <w:rPr>
          <w:lang w:val="uk-UA"/>
        </w:rPr>
      </w:pPr>
      <w:r w:rsidRPr="007F28C2">
        <w:rPr>
          <w:lang w:val="uk-UA"/>
        </w:rPr>
        <w:t xml:space="preserve">⸺ Генератори випадкових чисел; </w:t>
      </w:r>
    </w:p>
    <w:p w14:paraId="680E8A21" w14:textId="5311AE4E" w:rsidR="007F28C2" w:rsidRDefault="007F28C2" w:rsidP="00085F5E">
      <w:pPr>
        <w:pStyle w:val="a5"/>
        <w:tabs>
          <w:tab w:val="left" w:pos="709"/>
          <w:tab w:val="left" w:pos="851"/>
          <w:tab w:val="left" w:pos="993"/>
        </w:tabs>
        <w:spacing w:line="240" w:lineRule="auto"/>
        <w:rPr>
          <w:lang w:val="uk-UA"/>
        </w:rPr>
      </w:pPr>
      <w:r w:rsidRPr="007F28C2">
        <w:rPr>
          <w:lang w:val="uk-UA"/>
        </w:rPr>
        <w:t>⸺ Статистика.</w:t>
      </w:r>
    </w:p>
    <w:p w14:paraId="6858D1EE" w14:textId="02241CC0" w:rsidR="00CA506F" w:rsidRDefault="00CA506F" w:rsidP="00085F5E">
      <w:pPr>
        <w:pStyle w:val="a5"/>
        <w:tabs>
          <w:tab w:val="left" w:pos="709"/>
          <w:tab w:val="left" w:pos="851"/>
          <w:tab w:val="left" w:pos="993"/>
        </w:tabs>
        <w:spacing w:line="240" w:lineRule="auto"/>
        <w:rPr>
          <w:lang w:val="uk-UA"/>
        </w:rPr>
      </w:pPr>
      <w:r>
        <w:rPr>
          <w:lang w:val="uk-UA"/>
        </w:rPr>
        <w:t>Приклад простої д</w:t>
      </w:r>
      <w:r w:rsidRPr="00CA506F">
        <w:rPr>
          <w:lang w:val="uk-UA"/>
        </w:rPr>
        <w:t>искретно-поді</w:t>
      </w:r>
      <w:r>
        <w:rPr>
          <w:lang w:val="uk-UA"/>
        </w:rPr>
        <w:t>йної</w:t>
      </w:r>
      <w:r w:rsidRPr="00CA506F">
        <w:rPr>
          <w:lang w:val="uk-UA"/>
        </w:rPr>
        <w:t xml:space="preserve"> </w:t>
      </w:r>
      <w:r>
        <w:rPr>
          <w:lang w:val="uk-UA"/>
        </w:rPr>
        <w:t>моделі наведено на рис. 7.1.</w:t>
      </w:r>
    </w:p>
    <w:p w14:paraId="2327B14C" w14:textId="50DCB5DE" w:rsidR="00CA506F" w:rsidRDefault="00740028" w:rsidP="00085F5E">
      <w:pPr>
        <w:pStyle w:val="a5"/>
        <w:tabs>
          <w:tab w:val="left" w:pos="709"/>
          <w:tab w:val="left" w:pos="851"/>
          <w:tab w:val="left" w:pos="993"/>
        </w:tabs>
        <w:spacing w:line="240" w:lineRule="auto"/>
        <w:ind w:firstLine="0"/>
        <w:rPr>
          <w:lang w:val="uk-UA"/>
        </w:rPr>
      </w:pPr>
      <w:r w:rsidRPr="00740028">
        <w:rPr>
          <w:noProof/>
        </w:rPr>
        <w:lastRenderedPageBreak/>
        <w:drawing>
          <wp:inline distT="0" distB="0" distL="0" distR="0" wp14:anchorId="1B861CE3" wp14:editId="02F6CB2A">
            <wp:extent cx="6120130" cy="34861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9"/>
                    <a:stretch>
                      <a:fillRect/>
                    </a:stretch>
                  </pic:blipFill>
                  <pic:spPr>
                    <a:xfrm>
                      <a:off x="0" y="0"/>
                      <a:ext cx="6120130" cy="3486150"/>
                    </a:xfrm>
                    <a:prstGeom prst="rect">
                      <a:avLst/>
                    </a:prstGeom>
                  </pic:spPr>
                </pic:pic>
              </a:graphicData>
            </a:graphic>
          </wp:inline>
        </w:drawing>
      </w:r>
    </w:p>
    <w:p w14:paraId="7D22B0E2" w14:textId="3E39D48D" w:rsidR="00CA506F" w:rsidRDefault="00C35D91" w:rsidP="00085F5E">
      <w:pPr>
        <w:pStyle w:val="a5"/>
        <w:tabs>
          <w:tab w:val="left" w:pos="709"/>
          <w:tab w:val="left" w:pos="851"/>
          <w:tab w:val="left" w:pos="993"/>
        </w:tabs>
        <w:spacing w:line="240" w:lineRule="auto"/>
        <w:rPr>
          <w:lang w:val="uk-UA"/>
        </w:rPr>
      </w:pPr>
      <w:r>
        <w:rPr>
          <w:lang w:val="uk-UA"/>
        </w:rPr>
        <w:t>Рисунок</w:t>
      </w:r>
      <w:r w:rsidRPr="00D12B48">
        <w:rPr>
          <w:lang w:val="uk-UA"/>
        </w:rPr>
        <w:t xml:space="preserve"> </w:t>
      </w:r>
      <w:r>
        <w:rPr>
          <w:lang w:val="uk-UA"/>
        </w:rPr>
        <w:t>7</w:t>
      </w:r>
      <w:r w:rsidRPr="00D12B48">
        <w:rPr>
          <w:lang w:val="uk-UA"/>
        </w:rPr>
        <w:t>.</w:t>
      </w:r>
      <w:r>
        <w:rPr>
          <w:lang w:val="uk-UA"/>
        </w:rPr>
        <w:t xml:space="preserve">1 </w:t>
      </w:r>
      <w:r>
        <w:rPr>
          <w:szCs w:val="28"/>
        </w:rPr>
        <w:t>–</w:t>
      </w:r>
      <w:r>
        <w:rPr>
          <w:lang w:val="uk-UA"/>
        </w:rPr>
        <w:t xml:space="preserve"> </w:t>
      </w:r>
      <w:r w:rsidR="00CA506F">
        <w:rPr>
          <w:lang w:val="uk-UA"/>
        </w:rPr>
        <w:t>Проста д</w:t>
      </w:r>
      <w:r w:rsidR="00CA506F" w:rsidRPr="00CA506F">
        <w:rPr>
          <w:lang w:val="uk-UA"/>
        </w:rPr>
        <w:t>искретно-поді</w:t>
      </w:r>
      <w:r w:rsidR="00CA506F">
        <w:rPr>
          <w:lang w:val="uk-UA"/>
        </w:rPr>
        <w:t xml:space="preserve">йна </w:t>
      </w:r>
      <w:r w:rsidR="00CA506F" w:rsidRPr="00CA506F">
        <w:rPr>
          <w:lang w:val="uk-UA"/>
        </w:rPr>
        <w:t xml:space="preserve"> </w:t>
      </w:r>
      <w:r w:rsidR="00CA506F">
        <w:rPr>
          <w:lang w:val="uk-UA"/>
        </w:rPr>
        <w:t>модель обслуговування клієнтів в банку</w:t>
      </w:r>
    </w:p>
    <w:p w14:paraId="4B9BF9F7" w14:textId="77777777" w:rsidR="00740028" w:rsidRPr="007F28C2" w:rsidRDefault="00740028" w:rsidP="00085F5E">
      <w:pPr>
        <w:pStyle w:val="a5"/>
        <w:tabs>
          <w:tab w:val="left" w:pos="709"/>
          <w:tab w:val="left" w:pos="851"/>
          <w:tab w:val="left" w:pos="993"/>
        </w:tabs>
        <w:spacing w:line="240" w:lineRule="auto"/>
        <w:rPr>
          <w:lang w:val="uk-UA"/>
        </w:rPr>
      </w:pPr>
    </w:p>
    <w:p w14:paraId="3CE6DBAD" w14:textId="1205D13B" w:rsidR="007F28C2" w:rsidRPr="007F28C2" w:rsidRDefault="007F28C2" w:rsidP="00085F5E">
      <w:pPr>
        <w:pStyle w:val="a5"/>
        <w:tabs>
          <w:tab w:val="left" w:pos="709"/>
          <w:tab w:val="left" w:pos="851"/>
          <w:tab w:val="left" w:pos="993"/>
        </w:tabs>
        <w:spacing w:line="240" w:lineRule="auto"/>
        <w:rPr>
          <w:lang w:val="uk-UA"/>
        </w:rPr>
      </w:pPr>
      <w:r w:rsidRPr="007F28C2">
        <w:rPr>
          <w:lang w:val="uk-UA"/>
        </w:rPr>
        <w:t>Система моделювання підтримує принаймні один список подій моделювання. Однопотокові системи моделювання, засновані на миттєвих подіях, мають тільки одну поточну подію. У той час як багатопотокові системи моделювання, що підтримують інтервальні події, можуть мати кілька поточних подій. В обох випадках є серйозні проблеми з синхронізацією між поточними подіями.</w:t>
      </w:r>
    </w:p>
    <w:p w14:paraId="1E1439D5" w14:textId="6033344D" w:rsidR="007F28C2" w:rsidRPr="007F28C2" w:rsidRDefault="007F28C2" w:rsidP="00085F5E">
      <w:pPr>
        <w:pStyle w:val="a5"/>
        <w:tabs>
          <w:tab w:val="left" w:pos="709"/>
          <w:tab w:val="left" w:pos="851"/>
          <w:tab w:val="left" w:pos="993"/>
        </w:tabs>
        <w:spacing w:line="240" w:lineRule="auto"/>
        <w:rPr>
          <w:lang w:val="uk-UA"/>
        </w:rPr>
      </w:pPr>
      <w:r w:rsidRPr="007F28C2">
        <w:rPr>
          <w:lang w:val="uk-UA"/>
        </w:rPr>
        <w:t>Дискретно-подієві моделі діляться на детерміновані і стохастичні, в залежності від того, яким чином генеруються події і основні характеристики черг: час настання подій, тривалість обслуговування, кількість клієнтів, що надходять в чергу в одиницю часу. Стохастичні дискретно-подієві моделі відрізняються від моделей Монте-Карло наявністю годинників.</w:t>
      </w:r>
    </w:p>
    <w:p w14:paraId="3DF1C647" w14:textId="77777777" w:rsidR="007F28C2" w:rsidRPr="007F28C2" w:rsidRDefault="007F28C2" w:rsidP="00085F5E">
      <w:pPr>
        <w:pStyle w:val="a5"/>
        <w:tabs>
          <w:tab w:val="left" w:pos="709"/>
          <w:tab w:val="left" w:pos="851"/>
          <w:tab w:val="left" w:pos="993"/>
        </w:tabs>
        <w:spacing w:line="240" w:lineRule="auto"/>
        <w:rPr>
          <w:lang w:val="uk-UA"/>
        </w:rPr>
      </w:pPr>
      <w:r w:rsidRPr="007F28C2">
        <w:rPr>
          <w:lang w:val="uk-UA"/>
        </w:rPr>
        <w:t xml:space="preserve">Основні дані, які збираються в системах дискретно-подієвого моделювання: </w:t>
      </w:r>
    </w:p>
    <w:p w14:paraId="4BC51172" w14:textId="77777777" w:rsidR="007F28C2" w:rsidRPr="007F28C2" w:rsidRDefault="007F28C2" w:rsidP="00085F5E">
      <w:pPr>
        <w:pStyle w:val="a5"/>
        <w:tabs>
          <w:tab w:val="left" w:pos="709"/>
          <w:tab w:val="left" w:pos="851"/>
          <w:tab w:val="left" w:pos="993"/>
        </w:tabs>
        <w:spacing w:line="240" w:lineRule="auto"/>
        <w:rPr>
          <w:lang w:val="uk-UA"/>
        </w:rPr>
      </w:pPr>
      <w:r w:rsidRPr="007F28C2">
        <w:rPr>
          <w:lang w:val="uk-UA"/>
        </w:rPr>
        <w:t xml:space="preserve">⸺ Середня зайнятість (доступність) ресурсів; </w:t>
      </w:r>
    </w:p>
    <w:p w14:paraId="10617F2B" w14:textId="77777777" w:rsidR="007F28C2" w:rsidRPr="007F28C2" w:rsidRDefault="007F28C2" w:rsidP="00085F5E">
      <w:pPr>
        <w:pStyle w:val="a5"/>
        <w:tabs>
          <w:tab w:val="left" w:pos="709"/>
          <w:tab w:val="left" w:pos="851"/>
          <w:tab w:val="left" w:pos="993"/>
        </w:tabs>
        <w:spacing w:line="240" w:lineRule="auto"/>
        <w:rPr>
          <w:lang w:val="uk-UA"/>
        </w:rPr>
      </w:pPr>
      <w:r w:rsidRPr="007F28C2">
        <w:rPr>
          <w:lang w:val="uk-UA"/>
        </w:rPr>
        <w:t xml:space="preserve">⸺ Середня кількість клієнтів в черзі; </w:t>
      </w:r>
    </w:p>
    <w:p w14:paraId="62092AC9" w14:textId="77777777" w:rsidR="007F28C2" w:rsidRPr="007F28C2" w:rsidRDefault="007F28C2" w:rsidP="00085F5E">
      <w:pPr>
        <w:pStyle w:val="a5"/>
        <w:tabs>
          <w:tab w:val="left" w:pos="709"/>
          <w:tab w:val="left" w:pos="851"/>
          <w:tab w:val="left" w:pos="993"/>
        </w:tabs>
        <w:spacing w:line="240" w:lineRule="auto"/>
        <w:rPr>
          <w:lang w:val="uk-UA"/>
        </w:rPr>
      </w:pPr>
      <w:r w:rsidRPr="007F28C2">
        <w:rPr>
          <w:lang w:val="uk-UA"/>
        </w:rPr>
        <w:t xml:space="preserve">⸺ Середній час очікування в черзі; </w:t>
      </w:r>
    </w:p>
    <w:p w14:paraId="700701FC" w14:textId="77777777" w:rsidR="007F28C2" w:rsidRPr="007F28C2" w:rsidRDefault="007F28C2" w:rsidP="00085F5E">
      <w:pPr>
        <w:pStyle w:val="a5"/>
        <w:tabs>
          <w:tab w:val="left" w:pos="709"/>
          <w:tab w:val="left" w:pos="851"/>
          <w:tab w:val="left" w:pos="993"/>
        </w:tabs>
        <w:spacing w:line="240" w:lineRule="auto"/>
        <w:rPr>
          <w:lang w:val="uk-UA"/>
        </w:rPr>
      </w:pPr>
      <w:r w:rsidRPr="007F28C2">
        <w:rPr>
          <w:lang w:val="uk-UA"/>
        </w:rPr>
        <w:t xml:space="preserve">⸺ Умова завершення; </w:t>
      </w:r>
    </w:p>
    <w:p w14:paraId="13395B78" w14:textId="77777777" w:rsidR="007F28C2" w:rsidRPr="007F28C2" w:rsidRDefault="007F28C2" w:rsidP="00085F5E">
      <w:pPr>
        <w:pStyle w:val="a5"/>
        <w:tabs>
          <w:tab w:val="left" w:pos="709"/>
          <w:tab w:val="left" w:pos="851"/>
          <w:tab w:val="left" w:pos="993"/>
        </w:tabs>
        <w:spacing w:line="240" w:lineRule="auto"/>
        <w:rPr>
          <w:lang w:val="uk-UA"/>
        </w:rPr>
      </w:pPr>
      <w:r w:rsidRPr="007F28C2">
        <w:rPr>
          <w:lang w:val="uk-UA"/>
        </w:rPr>
        <w:t xml:space="preserve">Умовою завершення можуть виступати: </w:t>
      </w:r>
    </w:p>
    <w:p w14:paraId="5B51E896" w14:textId="77777777" w:rsidR="007F28C2" w:rsidRPr="007F28C2" w:rsidRDefault="007F28C2" w:rsidP="00085F5E">
      <w:pPr>
        <w:pStyle w:val="a5"/>
        <w:tabs>
          <w:tab w:val="left" w:pos="709"/>
          <w:tab w:val="left" w:pos="851"/>
          <w:tab w:val="left" w:pos="993"/>
        </w:tabs>
        <w:spacing w:line="240" w:lineRule="auto"/>
        <w:rPr>
          <w:lang w:val="uk-UA"/>
        </w:rPr>
      </w:pPr>
      <w:r w:rsidRPr="007F28C2">
        <w:rPr>
          <w:lang w:val="uk-UA"/>
        </w:rPr>
        <w:t xml:space="preserve">⸺ Виникнення заданого події (наприклад, досягнення 10-хвилинного часу очікування в черзі); </w:t>
      </w:r>
    </w:p>
    <w:p w14:paraId="46FF3162" w14:textId="77777777" w:rsidR="007F28C2" w:rsidRPr="007F28C2" w:rsidRDefault="007F28C2" w:rsidP="00085F5E">
      <w:pPr>
        <w:pStyle w:val="a5"/>
        <w:tabs>
          <w:tab w:val="left" w:pos="709"/>
          <w:tab w:val="left" w:pos="851"/>
          <w:tab w:val="left" w:pos="993"/>
        </w:tabs>
        <w:spacing w:line="240" w:lineRule="auto"/>
        <w:rPr>
          <w:lang w:val="uk-UA"/>
        </w:rPr>
      </w:pPr>
      <w:r w:rsidRPr="007F28C2">
        <w:rPr>
          <w:lang w:val="uk-UA"/>
        </w:rPr>
        <w:t>⸺ Проходження заданого числа циклів по годинах системи моделювання.</w:t>
      </w:r>
    </w:p>
    <w:p w14:paraId="0BB74620" w14:textId="77777777" w:rsidR="00580C93" w:rsidRPr="00580C93" w:rsidRDefault="007F28C2" w:rsidP="00085F5E">
      <w:pPr>
        <w:pStyle w:val="a5"/>
        <w:tabs>
          <w:tab w:val="left" w:pos="709"/>
          <w:tab w:val="left" w:pos="851"/>
          <w:tab w:val="left" w:pos="993"/>
        </w:tabs>
        <w:spacing w:line="240" w:lineRule="auto"/>
        <w:rPr>
          <w:lang w:val="uk-UA"/>
        </w:rPr>
      </w:pPr>
      <w:r w:rsidRPr="007F28C2">
        <w:rPr>
          <w:lang w:val="uk-UA"/>
        </w:rPr>
        <w:t xml:space="preserve">Системи дискретно-подієвого моделювання - це, частіше за все, проблемноорієнтовані мови програмування або бібліотеки для високорівневих мов.  Існує безліч «діалектів» дискретно-подієвого моделювання, створених під конкретні завдання. Існує область додатків дискретно-подієвого моделювання, в </w:t>
      </w:r>
      <w:r w:rsidRPr="00580C93">
        <w:rPr>
          <w:lang w:val="uk-UA"/>
        </w:rPr>
        <w:lastRenderedPageBreak/>
        <w:t xml:space="preserve">якій єдина парадигма дозволяє застосувати фактично одну і ту ж методологію до вирішення безлічі важливих практичних проблем. Проаналізувавши можливості імітаційного моделювання, можно зробити висновок, що доцільно використовувати дискретно-подієвий метод моделювання для «машинної імітації» технологічних процесів. </w:t>
      </w:r>
    </w:p>
    <w:p w14:paraId="276A61BD" w14:textId="084FD8FF" w:rsidR="007F28C2" w:rsidRDefault="007F28C2" w:rsidP="00085F5E">
      <w:pPr>
        <w:pStyle w:val="a5"/>
        <w:tabs>
          <w:tab w:val="left" w:pos="709"/>
          <w:tab w:val="left" w:pos="851"/>
          <w:tab w:val="left" w:pos="993"/>
        </w:tabs>
        <w:spacing w:line="240" w:lineRule="auto"/>
        <w:rPr>
          <w:lang w:val="uk-UA"/>
        </w:rPr>
      </w:pPr>
      <w:r w:rsidRPr="00580C93">
        <w:rPr>
          <w:lang w:val="uk-UA"/>
        </w:rPr>
        <w:t>Технологічний процес складання – складний процес, після виконання якого отримують готовий виріб, що складається із деталей та складальних одиниць. Можливості імітаційного моделювання дозволяють проводити «машинне моделювання» виробничих процесів, зокрема технологічних процесів складання. Оскільки дискретно-подієве моделювання охоплює всі виробничі системи, воно дає можливість за допомогою спеціальних систем реалізувати «машинну імітацію» технологічного процесу складання.</w:t>
      </w:r>
    </w:p>
    <w:p w14:paraId="7A44512D" w14:textId="77777777" w:rsidR="00335B43" w:rsidRDefault="00335B43" w:rsidP="00085F5E">
      <w:pPr>
        <w:pStyle w:val="a5"/>
        <w:tabs>
          <w:tab w:val="left" w:pos="709"/>
          <w:tab w:val="left" w:pos="851"/>
          <w:tab w:val="left" w:pos="993"/>
        </w:tabs>
        <w:spacing w:line="240" w:lineRule="auto"/>
        <w:rPr>
          <w:lang w:val="uk-UA"/>
        </w:rPr>
      </w:pPr>
    </w:p>
    <w:p w14:paraId="3B7EBE1B" w14:textId="77777777" w:rsidR="00335B43" w:rsidRPr="00335B43" w:rsidRDefault="00335B43" w:rsidP="00085F5E">
      <w:pPr>
        <w:pStyle w:val="a5"/>
        <w:spacing w:line="240" w:lineRule="auto"/>
        <w:rPr>
          <w:b/>
          <w:bCs w:val="0"/>
          <w:lang w:val="uk-UA"/>
        </w:rPr>
      </w:pPr>
      <w:r w:rsidRPr="00335B43">
        <w:rPr>
          <w:b/>
          <w:bCs w:val="0"/>
          <w:lang w:val="uk-UA"/>
        </w:rPr>
        <w:t>7.2. Модельний і реальний час в дискретно-подійному моделюванні.</w:t>
      </w:r>
    </w:p>
    <w:p w14:paraId="5DCA77F6" w14:textId="29EB2170" w:rsidR="00580C93" w:rsidRDefault="00580C93" w:rsidP="00085F5E">
      <w:pPr>
        <w:pStyle w:val="a5"/>
        <w:tabs>
          <w:tab w:val="left" w:pos="709"/>
          <w:tab w:val="left" w:pos="851"/>
          <w:tab w:val="left" w:pos="993"/>
        </w:tabs>
        <w:spacing w:line="240" w:lineRule="auto"/>
        <w:rPr>
          <w:lang w:val="uk-UA"/>
        </w:rPr>
      </w:pPr>
      <w:r w:rsidRPr="009D743E">
        <w:rPr>
          <w:lang w:val="uk-UA"/>
        </w:rPr>
        <w:t>Поняття модельного часу є базовим в системах імітаційного</w:t>
      </w:r>
      <w:r>
        <w:rPr>
          <w:lang w:val="uk-UA"/>
        </w:rPr>
        <w:t xml:space="preserve"> </w:t>
      </w:r>
      <w:r w:rsidRPr="009D743E">
        <w:rPr>
          <w:lang w:val="uk-UA"/>
        </w:rPr>
        <w:t>моделювання. Модельний час – це умовний логічний час, в одиницях якого</w:t>
      </w:r>
      <w:r>
        <w:rPr>
          <w:lang w:val="uk-UA"/>
        </w:rPr>
        <w:t xml:space="preserve"> </w:t>
      </w:r>
      <w:r w:rsidRPr="009D743E">
        <w:rPr>
          <w:lang w:val="uk-UA"/>
        </w:rPr>
        <w:t>визначено поведінку всіх об'єктів моделі.</w:t>
      </w:r>
    </w:p>
    <w:p w14:paraId="3B68F9B3" w14:textId="77777777" w:rsidR="00580C93" w:rsidRDefault="00580C93" w:rsidP="00085F5E">
      <w:pPr>
        <w:pStyle w:val="a5"/>
        <w:tabs>
          <w:tab w:val="left" w:pos="709"/>
          <w:tab w:val="left" w:pos="851"/>
          <w:tab w:val="left" w:pos="993"/>
        </w:tabs>
        <w:spacing w:line="240" w:lineRule="auto"/>
        <w:rPr>
          <w:lang w:val="uk-UA"/>
        </w:rPr>
      </w:pPr>
      <w:r>
        <w:rPr>
          <w:lang w:val="uk-UA"/>
        </w:rPr>
        <w:t>Значна кількість</w:t>
      </w:r>
      <w:r w:rsidRPr="007E7BB8">
        <w:rPr>
          <w:lang w:val="uk-UA"/>
        </w:rPr>
        <w:t xml:space="preserve"> систем моделювання дозволяють змінювати параметри моделі</w:t>
      </w:r>
      <w:r>
        <w:rPr>
          <w:lang w:val="uk-UA"/>
        </w:rPr>
        <w:t xml:space="preserve"> </w:t>
      </w:r>
      <w:r w:rsidRPr="007E7BB8">
        <w:rPr>
          <w:lang w:val="uk-UA"/>
        </w:rPr>
        <w:t xml:space="preserve">тільки до запуску </w:t>
      </w:r>
      <w:r>
        <w:rPr>
          <w:lang w:val="uk-UA"/>
        </w:rPr>
        <w:t>завдання</w:t>
      </w:r>
      <w:r w:rsidRPr="007E7BB8">
        <w:rPr>
          <w:lang w:val="uk-UA"/>
        </w:rPr>
        <w:t xml:space="preserve"> на виконання. Система AnyLogic надає</w:t>
      </w:r>
      <w:r>
        <w:rPr>
          <w:lang w:val="uk-UA"/>
        </w:rPr>
        <w:t xml:space="preserve"> </w:t>
      </w:r>
      <w:r w:rsidRPr="007E7BB8">
        <w:rPr>
          <w:lang w:val="uk-UA"/>
        </w:rPr>
        <w:t>користувачеві можливість змінювати параметри моделі в ході її</w:t>
      </w:r>
      <w:r>
        <w:rPr>
          <w:lang w:val="uk-UA"/>
        </w:rPr>
        <w:t xml:space="preserve"> </w:t>
      </w:r>
      <w:r w:rsidRPr="007E7BB8">
        <w:rPr>
          <w:lang w:val="uk-UA"/>
        </w:rPr>
        <w:t>функціонування. Тому вікно анімації можна назвати «стендом» для</w:t>
      </w:r>
      <w:r>
        <w:rPr>
          <w:lang w:val="uk-UA"/>
        </w:rPr>
        <w:t xml:space="preserve"> </w:t>
      </w:r>
      <w:r w:rsidRPr="007E7BB8">
        <w:rPr>
          <w:lang w:val="uk-UA"/>
        </w:rPr>
        <w:t>проведення комп'ютерного експерименту з моделлю.</w:t>
      </w:r>
    </w:p>
    <w:p w14:paraId="2D560A43" w14:textId="006E147F" w:rsidR="00335B43" w:rsidRPr="00335B43" w:rsidRDefault="00335B43" w:rsidP="00085F5E">
      <w:pPr>
        <w:pStyle w:val="a5"/>
        <w:tabs>
          <w:tab w:val="left" w:pos="709"/>
          <w:tab w:val="left" w:pos="851"/>
          <w:tab w:val="left" w:pos="993"/>
        </w:tabs>
        <w:spacing w:line="240" w:lineRule="auto"/>
        <w:rPr>
          <w:lang w:val="uk-UA"/>
        </w:rPr>
      </w:pPr>
      <w:r>
        <w:rPr>
          <w:lang w:val="uk-UA"/>
        </w:rPr>
        <w:t>В</w:t>
      </w:r>
      <w:r w:rsidRPr="00335B43">
        <w:rPr>
          <w:lang w:val="uk-UA"/>
        </w:rPr>
        <w:t xml:space="preserve"> моделях AnyLogic модельн</w:t>
      </w:r>
      <w:r>
        <w:rPr>
          <w:lang w:val="uk-UA"/>
        </w:rPr>
        <w:t xml:space="preserve">ий </w:t>
      </w:r>
      <w:r w:rsidRPr="00335B43">
        <w:rPr>
          <w:lang w:val="uk-UA"/>
        </w:rPr>
        <w:t>час може змінюватися або безперервно, якщо поведінка об'єктів описується диференціальними рівняннями, або дискретно.</w:t>
      </w:r>
      <w:r>
        <w:rPr>
          <w:lang w:val="uk-UA"/>
        </w:rPr>
        <w:t xml:space="preserve"> </w:t>
      </w:r>
      <w:r w:rsidRPr="00335B43">
        <w:rPr>
          <w:lang w:val="uk-UA"/>
        </w:rPr>
        <w:t>Значення поточного часу в моделях AnyLogic може бути отримано за допомогою функції time ()</w:t>
      </w:r>
      <w:r>
        <w:rPr>
          <w:lang w:val="uk-UA"/>
        </w:rPr>
        <w:t>.</w:t>
      </w:r>
    </w:p>
    <w:p w14:paraId="4C75C9C5" w14:textId="1A14FDAB" w:rsidR="00580C93" w:rsidRDefault="00335B43" w:rsidP="00085F5E">
      <w:pPr>
        <w:pStyle w:val="a5"/>
        <w:tabs>
          <w:tab w:val="left" w:pos="709"/>
          <w:tab w:val="left" w:pos="851"/>
          <w:tab w:val="left" w:pos="993"/>
        </w:tabs>
        <w:spacing w:line="240" w:lineRule="auto"/>
        <w:rPr>
          <w:lang w:val="uk-UA"/>
        </w:rPr>
      </w:pPr>
      <w:r w:rsidRPr="00335B43">
        <w:rPr>
          <w:lang w:val="uk-UA"/>
        </w:rPr>
        <w:t>Одиницю модельного часу розробник моделі може інтерпретувати як будь-який відрізок часу: секунду, хвилину, годину або рік. Важливо тільки, щоб всі процеси, що залежать від часу, були виражені в одних і тих же одиницях. При моделюванні фізичних процесів всі параметри і рівняння повинні бути виражені в одних і тих же одиницях вимірювання фізичних величин.</w:t>
      </w:r>
    </w:p>
    <w:p w14:paraId="6817C11F" w14:textId="1321D64F" w:rsidR="00335B43" w:rsidRPr="00335B43" w:rsidRDefault="00335B43" w:rsidP="00085F5E">
      <w:pPr>
        <w:pStyle w:val="a5"/>
        <w:tabs>
          <w:tab w:val="left" w:pos="709"/>
          <w:tab w:val="left" w:pos="851"/>
          <w:tab w:val="left" w:pos="993"/>
        </w:tabs>
        <w:spacing w:line="240" w:lineRule="auto"/>
        <w:rPr>
          <w:lang w:val="uk-UA"/>
        </w:rPr>
      </w:pPr>
      <w:r w:rsidRPr="00335B43">
        <w:rPr>
          <w:lang w:val="uk-UA"/>
        </w:rPr>
        <w:t>Фізичн</w:t>
      </w:r>
      <w:r>
        <w:rPr>
          <w:lang w:val="uk-UA"/>
        </w:rPr>
        <w:t>ий</w:t>
      </w:r>
      <w:r w:rsidRPr="00335B43">
        <w:rPr>
          <w:lang w:val="uk-UA"/>
        </w:rPr>
        <w:t xml:space="preserve"> час, що витрачається процесором на імітацію дій, які повинні виконуватися в моделі протягом однієї одиниці модельного часу, залежить від багатьох чинників. </w:t>
      </w:r>
      <w:r>
        <w:rPr>
          <w:lang w:val="uk-UA"/>
        </w:rPr>
        <w:t>О</w:t>
      </w:r>
      <w:r w:rsidRPr="00335B43">
        <w:rPr>
          <w:lang w:val="uk-UA"/>
        </w:rPr>
        <w:t xml:space="preserve">диниця фізичного часу і одиниця модельного часу не збігаються. </w:t>
      </w:r>
      <w:r>
        <w:rPr>
          <w:lang w:val="uk-UA"/>
        </w:rPr>
        <w:t>В</w:t>
      </w:r>
      <w:r w:rsidRPr="00335B43">
        <w:rPr>
          <w:lang w:val="uk-UA"/>
        </w:rPr>
        <w:t xml:space="preserve"> AnyLogic прийняті два режими виконання моделей: режим віртуального часу і режим реального часу.</w:t>
      </w:r>
    </w:p>
    <w:p w14:paraId="32543F12" w14:textId="50150737" w:rsidR="00335B43" w:rsidRDefault="00335B43" w:rsidP="00085F5E">
      <w:pPr>
        <w:pStyle w:val="a5"/>
        <w:tabs>
          <w:tab w:val="left" w:pos="709"/>
          <w:tab w:val="left" w:pos="851"/>
          <w:tab w:val="left" w:pos="993"/>
        </w:tabs>
        <w:spacing w:line="240" w:lineRule="auto"/>
        <w:rPr>
          <w:lang w:val="uk-UA"/>
        </w:rPr>
      </w:pPr>
      <w:r w:rsidRPr="00335B43">
        <w:rPr>
          <w:lang w:val="uk-UA"/>
        </w:rPr>
        <w:t xml:space="preserve">У режимі віртуального часу процесор працює з максимальною швидкістю без прив'язки до фізичного часу. Даний режим використовується для факторного аналізу моделі, набору статистики, оптимізації параметрів моделі </w:t>
      </w:r>
      <w:r>
        <w:rPr>
          <w:lang w:val="uk-UA"/>
        </w:rPr>
        <w:t>тощо</w:t>
      </w:r>
      <w:r w:rsidRPr="00335B43">
        <w:rPr>
          <w:lang w:val="uk-UA"/>
        </w:rPr>
        <w:t>.</w:t>
      </w:r>
    </w:p>
    <w:p w14:paraId="51C2AC09" w14:textId="30937E01" w:rsidR="00335B43" w:rsidRDefault="00335B43" w:rsidP="00085F5E">
      <w:pPr>
        <w:pStyle w:val="a5"/>
        <w:tabs>
          <w:tab w:val="left" w:pos="709"/>
          <w:tab w:val="left" w:pos="851"/>
          <w:tab w:val="left" w:pos="993"/>
        </w:tabs>
        <w:spacing w:line="240" w:lineRule="auto"/>
        <w:rPr>
          <w:lang w:val="uk-UA"/>
        </w:rPr>
      </w:pPr>
      <w:r w:rsidRPr="00335B43">
        <w:rPr>
          <w:lang w:val="uk-UA"/>
        </w:rPr>
        <w:t>У режимі реального часу користувач задає зв'язок модельного часу з фізичним часом. В цьому режимі задається кількість одиниць модельного часу, які повинні інтерпретуватися процесором в одну секунду</w:t>
      </w:r>
      <w:r>
        <w:rPr>
          <w:lang w:val="uk-UA"/>
        </w:rPr>
        <w:t xml:space="preserve"> (рис 7.</w:t>
      </w:r>
      <w:r w:rsidR="00CA506F">
        <w:rPr>
          <w:lang w:val="uk-UA"/>
        </w:rPr>
        <w:t>2</w:t>
      </w:r>
      <w:r>
        <w:rPr>
          <w:lang w:val="uk-UA"/>
        </w:rPr>
        <w:t>)</w:t>
      </w:r>
      <w:r w:rsidRPr="00335B43">
        <w:rPr>
          <w:lang w:val="uk-UA"/>
        </w:rPr>
        <w:t>. Зазвичай даний режим включається для того, щоб візуально уявити функціонування системи в реальному темпі настання подій, проникнути в суть процесів, що відбуваються в моделі.</w:t>
      </w:r>
    </w:p>
    <w:p w14:paraId="557EED56" w14:textId="6A9773FB" w:rsidR="00335B43" w:rsidRPr="00824F1E" w:rsidRDefault="00740028" w:rsidP="00085F5E">
      <w:pPr>
        <w:pStyle w:val="a5"/>
        <w:spacing w:line="240" w:lineRule="auto"/>
        <w:ind w:hanging="57"/>
        <w:jc w:val="center"/>
        <w:rPr>
          <w:iCs/>
          <w:lang w:val="uk-UA"/>
        </w:rPr>
      </w:pPr>
      <w:r w:rsidRPr="00740028">
        <w:rPr>
          <w:iCs/>
          <w:noProof/>
          <w:lang w:val="uk-UA"/>
        </w:rPr>
        <w:lastRenderedPageBreak/>
        <w:drawing>
          <wp:inline distT="0" distB="0" distL="0" distR="0" wp14:anchorId="4F494717" wp14:editId="49390E34">
            <wp:extent cx="4010585" cy="4001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
                    <a:stretch>
                      <a:fillRect/>
                    </a:stretch>
                  </pic:blipFill>
                  <pic:spPr>
                    <a:xfrm>
                      <a:off x="0" y="0"/>
                      <a:ext cx="4010585" cy="400106"/>
                    </a:xfrm>
                    <a:prstGeom prst="rect">
                      <a:avLst/>
                    </a:prstGeom>
                  </pic:spPr>
                </pic:pic>
              </a:graphicData>
            </a:graphic>
          </wp:inline>
        </w:drawing>
      </w:r>
    </w:p>
    <w:p w14:paraId="0163E31F" w14:textId="147E113C" w:rsidR="00335B43" w:rsidRDefault="00C35D91" w:rsidP="00085F5E">
      <w:pPr>
        <w:pStyle w:val="a5"/>
        <w:spacing w:line="240" w:lineRule="auto"/>
        <w:ind w:firstLine="851"/>
        <w:rPr>
          <w:iCs/>
          <w:lang w:val="uk-UA"/>
        </w:rPr>
      </w:pPr>
      <w:r>
        <w:rPr>
          <w:lang w:val="uk-UA"/>
        </w:rPr>
        <w:t>Рисунок</w:t>
      </w:r>
      <w:r w:rsidRPr="00D12B48">
        <w:rPr>
          <w:lang w:val="uk-UA"/>
        </w:rPr>
        <w:t xml:space="preserve"> </w:t>
      </w:r>
      <w:r>
        <w:rPr>
          <w:lang w:val="uk-UA"/>
        </w:rPr>
        <w:t>7</w:t>
      </w:r>
      <w:r w:rsidRPr="00D12B48">
        <w:rPr>
          <w:lang w:val="uk-UA"/>
        </w:rPr>
        <w:t>.</w:t>
      </w:r>
      <w:r>
        <w:rPr>
          <w:lang w:val="uk-UA"/>
        </w:rPr>
        <w:t xml:space="preserve">2 </w:t>
      </w:r>
      <w:r>
        <w:rPr>
          <w:szCs w:val="28"/>
        </w:rPr>
        <w:t>–</w:t>
      </w:r>
      <w:r>
        <w:rPr>
          <w:lang w:val="uk-UA"/>
        </w:rPr>
        <w:t xml:space="preserve"> </w:t>
      </w:r>
      <w:r w:rsidR="00335B43">
        <w:rPr>
          <w:iCs/>
          <w:lang w:val="uk-UA"/>
        </w:rPr>
        <w:t>Інструменти керування модельним часом у дискретно-подійних моделях</w:t>
      </w:r>
    </w:p>
    <w:p w14:paraId="03624D08" w14:textId="77777777" w:rsidR="00CA506F" w:rsidRDefault="00CA506F" w:rsidP="00085F5E">
      <w:pPr>
        <w:pStyle w:val="a5"/>
        <w:spacing w:line="240" w:lineRule="auto"/>
        <w:ind w:hanging="57"/>
        <w:rPr>
          <w:b/>
          <w:bCs w:val="0"/>
          <w:lang w:val="uk-UA"/>
        </w:rPr>
      </w:pPr>
    </w:p>
    <w:p w14:paraId="19AF2A45" w14:textId="42BA6284" w:rsidR="00CA506F" w:rsidRPr="00CA506F" w:rsidRDefault="00CA506F" w:rsidP="00085F5E">
      <w:pPr>
        <w:pStyle w:val="a5"/>
        <w:spacing w:line="240" w:lineRule="auto"/>
        <w:rPr>
          <w:b/>
          <w:bCs w:val="0"/>
          <w:lang w:val="uk-UA"/>
        </w:rPr>
      </w:pPr>
      <w:r w:rsidRPr="00CA506F">
        <w:rPr>
          <w:b/>
          <w:bCs w:val="0"/>
          <w:lang w:val="uk-UA"/>
        </w:rPr>
        <w:t>7.3. Агентне моделювання</w:t>
      </w:r>
    </w:p>
    <w:p w14:paraId="7A1FDA0D" w14:textId="069DB1C6" w:rsidR="00335B43" w:rsidRDefault="00CA506F" w:rsidP="00085F5E">
      <w:pPr>
        <w:pStyle w:val="a5"/>
        <w:spacing w:line="240" w:lineRule="auto"/>
        <w:rPr>
          <w:lang w:val="uk-UA"/>
        </w:rPr>
      </w:pPr>
      <w:r w:rsidRPr="00CA506F">
        <w:rPr>
          <w:lang w:val="uk-UA"/>
        </w:rPr>
        <w:t>Агентне моделювання — метод імітаційного моделювання, що досліджує поведінку децентралізованих агентів і те, як ця поведінка визначає поведінку</w:t>
      </w:r>
      <w:r>
        <w:rPr>
          <w:lang w:val="uk-UA"/>
        </w:rPr>
        <w:t xml:space="preserve"> </w:t>
      </w:r>
      <w:r w:rsidRPr="00CA506F">
        <w:rPr>
          <w:lang w:val="uk-UA"/>
        </w:rPr>
        <w:t>всієї системи в цілому. Особливість даного виду моделювання укладається тим, що індивідуальна поведінка кожного агента утворює глобальну поведінку системи, що моделюється. Агентна модель (рис. 7.3) побудована таким чином, що на основні нематеріальні показники логістичної системи підприємства впливають агенти, тобто працівники підприємства. У запропонованій моделі досліджуються такі показники: коефіцієнт інтегрованості, коефіцієнт інформативності, кінетична енергія.</w:t>
      </w:r>
    </w:p>
    <w:p w14:paraId="6AB99A92" w14:textId="12FB1F73" w:rsidR="00F95C69" w:rsidRDefault="00740028" w:rsidP="00085F5E">
      <w:pPr>
        <w:pStyle w:val="a5"/>
        <w:spacing w:line="240" w:lineRule="auto"/>
        <w:jc w:val="center"/>
        <w:rPr>
          <w:lang w:val="uk-UA"/>
        </w:rPr>
      </w:pPr>
      <w:r w:rsidRPr="00740028">
        <w:rPr>
          <w:noProof/>
          <w:lang w:val="uk-UA"/>
        </w:rPr>
        <w:drawing>
          <wp:inline distT="0" distB="0" distL="0" distR="0" wp14:anchorId="46F23A58" wp14:editId="3C3AF7E2">
            <wp:extent cx="4001985" cy="3102597"/>
            <wp:effectExtent l="0" t="0" r="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
                    <a:stretch>
                      <a:fillRect/>
                    </a:stretch>
                  </pic:blipFill>
                  <pic:spPr>
                    <a:xfrm>
                      <a:off x="0" y="0"/>
                      <a:ext cx="4022707" cy="3118662"/>
                    </a:xfrm>
                    <a:prstGeom prst="rect">
                      <a:avLst/>
                    </a:prstGeom>
                  </pic:spPr>
                </pic:pic>
              </a:graphicData>
            </a:graphic>
          </wp:inline>
        </w:drawing>
      </w:r>
    </w:p>
    <w:p w14:paraId="31E936A4" w14:textId="3D447A0F" w:rsidR="00F95C69" w:rsidRDefault="00C35D91" w:rsidP="00085F5E">
      <w:pPr>
        <w:pStyle w:val="a5"/>
        <w:spacing w:line="240" w:lineRule="auto"/>
        <w:rPr>
          <w:lang w:val="uk-UA"/>
        </w:rPr>
      </w:pPr>
      <w:r>
        <w:rPr>
          <w:lang w:val="uk-UA"/>
        </w:rPr>
        <w:t>Рисунок</w:t>
      </w:r>
      <w:r w:rsidRPr="00D12B48">
        <w:rPr>
          <w:lang w:val="uk-UA"/>
        </w:rPr>
        <w:t xml:space="preserve"> </w:t>
      </w:r>
      <w:r>
        <w:rPr>
          <w:lang w:val="uk-UA"/>
        </w:rPr>
        <w:t>7</w:t>
      </w:r>
      <w:r w:rsidRPr="00D12B48">
        <w:rPr>
          <w:lang w:val="uk-UA"/>
        </w:rPr>
        <w:t>.</w:t>
      </w:r>
      <w:r>
        <w:rPr>
          <w:lang w:val="uk-UA"/>
        </w:rPr>
        <w:t xml:space="preserve">3 </w:t>
      </w:r>
      <w:r>
        <w:rPr>
          <w:szCs w:val="28"/>
        </w:rPr>
        <w:t>–</w:t>
      </w:r>
      <w:r>
        <w:rPr>
          <w:lang w:val="uk-UA"/>
        </w:rPr>
        <w:t xml:space="preserve"> </w:t>
      </w:r>
      <w:r w:rsidR="00F95C69">
        <w:rPr>
          <w:lang w:val="uk-UA"/>
        </w:rPr>
        <w:t>Загальний вид агентної моделі</w:t>
      </w:r>
    </w:p>
    <w:p w14:paraId="070B6CF1" w14:textId="77777777" w:rsidR="00740028" w:rsidRDefault="00740028" w:rsidP="00085F5E">
      <w:pPr>
        <w:pStyle w:val="a5"/>
        <w:spacing w:line="240" w:lineRule="auto"/>
        <w:rPr>
          <w:lang w:val="uk-UA"/>
        </w:rPr>
      </w:pPr>
    </w:p>
    <w:p w14:paraId="4B8F836E" w14:textId="556DAAC4" w:rsidR="00F95C69" w:rsidRPr="00740028" w:rsidRDefault="00F95C69" w:rsidP="00085F5E">
      <w:pPr>
        <w:pStyle w:val="a5"/>
        <w:spacing w:line="240" w:lineRule="auto"/>
        <w:rPr>
          <w:lang w:val="uk-UA"/>
        </w:rPr>
      </w:pPr>
      <w:r w:rsidRPr="00740028">
        <w:rPr>
          <w:lang w:val="uk-UA"/>
        </w:rPr>
        <w:t>Усі агенти моделі існують у таких середовищах: постачання, виробництво, збут. У даних середовищах встановлено безрозмірний тип сіті, тобто деякі агенти мають безліч з'єднань, а деякі — невелику кількість. Так само і в реальному світі співвідношення між працівниками відбувається на кластерному рівні. На нашу думку, кінетичну енергію варто розділити на дві незалежні змінні: кінетичну енергію потоку та кінетичну енергію людини. Перший показник відображає енергію, яка виникає під час оброблення будь-якого потоку усередині логістичної системи підприємства, другий показник являє собою енергію, яку необхідно витратити людині для обробки однієї одиниці потоку підприємства. Взаємозв'язок агентів відображено на рис. 7.4.</w:t>
      </w:r>
    </w:p>
    <w:p w14:paraId="391C924E" w14:textId="6B3CF3D9" w:rsidR="00F95C69" w:rsidRPr="00740028" w:rsidRDefault="00F95C69" w:rsidP="00085F5E">
      <w:pPr>
        <w:pStyle w:val="a5"/>
        <w:spacing w:line="240" w:lineRule="auto"/>
        <w:ind w:firstLine="0"/>
        <w:rPr>
          <w:iCs/>
          <w:lang w:val="uk-UA"/>
        </w:rPr>
      </w:pPr>
      <w:r w:rsidRPr="00740028">
        <w:rPr>
          <w:noProof/>
          <w:lang w:val="uk-UA"/>
        </w:rPr>
        <w:lastRenderedPageBreak/>
        <w:drawing>
          <wp:inline distT="0" distB="0" distL="0" distR="0" wp14:anchorId="7AE6AB3E" wp14:editId="2F16BC2C">
            <wp:extent cx="6120130" cy="23075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6120130" cy="2307590"/>
                    </a:xfrm>
                    <a:prstGeom prst="rect">
                      <a:avLst/>
                    </a:prstGeom>
                  </pic:spPr>
                </pic:pic>
              </a:graphicData>
            </a:graphic>
          </wp:inline>
        </w:drawing>
      </w:r>
    </w:p>
    <w:p w14:paraId="1C63B316" w14:textId="1F1DB529" w:rsidR="00F95C69" w:rsidRPr="00740028" w:rsidRDefault="00C35D91" w:rsidP="00085F5E">
      <w:pPr>
        <w:pStyle w:val="a5"/>
        <w:spacing w:line="240" w:lineRule="auto"/>
        <w:rPr>
          <w:lang w:val="uk-UA"/>
        </w:rPr>
      </w:pPr>
      <w:r w:rsidRPr="00740028">
        <w:rPr>
          <w:lang w:val="uk-UA"/>
        </w:rPr>
        <w:t xml:space="preserve">Рисунок 7.4 </w:t>
      </w:r>
      <w:r w:rsidRPr="00740028">
        <w:rPr>
          <w:szCs w:val="28"/>
          <w:lang w:val="uk-UA"/>
        </w:rPr>
        <w:t>–</w:t>
      </w:r>
      <w:r w:rsidRPr="00740028">
        <w:rPr>
          <w:lang w:val="uk-UA"/>
        </w:rPr>
        <w:t xml:space="preserve"> </w:t>
      </w:r>
      <w:r w:rsidR="00F95C69" w:rsidRPr="00740028">
        <w:rPr>
          <w:lang w:val="uk-UA"/>
        </w:rPr>
        <w:t>Розподіл агентів у моделі</w:t>
      </w:r>
    </w:p>
    <w:p w14:paraId="08E42E3C" w14:textId="77777777" w:rsidR="00740028" w:rsidRDefault="00740028" w:rsidP="00085F5E">
      <w:pPr>
        <w:pStyle w:val="a5"/>
        <w:spacing w:line="240" w:lineRule="auto"/>
        <w:rPr>
          <w:lang w:val="uk-UA"/>
        </w:rPr>
      </w:pPr>
    </w:p>
    <w:p w14:paraId="6BACD432" w14:textId="13C50882" w:rsidR="00F95C69" w:rsidRPr="00740028" w:rsidRDefault="00F95C69" w:rsidP="00085F5E">
      <w:pPr>
        <w:pStyle w:val="a5"/>
        <w:spacing w:line="240" w:lineRule="auto"/>
        <w:rPr>
          <w:b/>
          <w:bCs w:val="0"/>
          <w:iCs/>
          <w:lang w:val="uk-UA"/>
        </w:rPr>
      </w:pPr>
      <w:r w:rsidRPr="00740028">
        <w:rPr>
          <w:lang w:val="uk-UA"/>
        </w:rPr>
        <w:t>Якщо фігура агента має прозорий колір, то це означає, що агент у даний час вільний. Тип розташування агентів — кільце, агенти рівномірно розподіляються по кільцю, діаметр якого менше меншої розмірності простору. Тип мережі — безрозмірна, деякі агенти є "хабами" (або концентраторами) з безліччю з'єднань, а деякі — "пустельниками" з невеликим числом з'єднань.</w:t>
      </w:r>
    </w:p>
    <w:p w14:paraId="4ACE24BF" w14:textId="2B90D6C6" w:rsidR="00F95C69" w:rsidRDefault="00F95C69" w:rsidP="00085F5E">
      <w:pPr>
        <w:pStyle w:val="a5"/>
        <w:tabs>
          <w:tab w:val="left" w:pos="709"/>
          <w:tab w:val="left" w:pos="851"/>
          <w:tab w:val="left" w:pos="993"/>
        </w:tabs>
        <w:spacing w:line="240" w:lineRule="auto"/>
        <w:rPr>
          <w:lang w:val="uk-UA"/>
        </w:rPr>
      </w:pPr>
    </w:p>
    <w:p w14:paraId="6E8C24E5" w14:textId="77777777" w:rsidR="001852AF" w:rsidRPr="00740028" w:rsidRDefault="001852AF" w:rsidP="00085F5E">
      <w:pPr>
        <w:pStyle w:val="a5"/>
        <w:tabs>
          <w:tab w:val="left" w:pos="709"/>
          <w:tab w:val="left" w:pos="851"/>
          <w:tab w:val="left" w:pos="993"/>
        </w:tabs>
        <w:spacing w:line="240" w:lineRule="auto"/>
        <w:rPr>
          <w:lang w:val="uk-UA"/>
        </w:rPr>
      </w:pPr>
    </w:p>
    <w:p w14:paraId="35E3E53A" w14:textId="77777777" w:rsidR="00740028" w:rsidRDefault="00740028" w:rsidP="00740028">
      <w:pPr>
        <w:ind w:firstLine="709"/>
        <w:jc w:val="center"/>
        <w:rPr>
          <w:sz w:val="28"/>
          <w:szCs w:val="28"/>
        </w:rPr>
      </w:pPr>
      <w:r w:rsidRPr="00535E5A">
        <w:rPr>
          <w:rFonts w:ascii="Arial" w:hAnsi="Arial" w:cs="Arial"/>
          <w:b/>
          <w:sz w:val="36"/>
          <w:szCs w:val="36"/>
        </w:rPr>
        <w:sym w:font="Wingdings" w:char="F026"/>
      </w:r>
      <w:r>
        <w:rPr>
          <w:b/>
          <w:sz w:val="28"/>
          <w:szCs w:val="28"/>
        </w:rPr>
        <w:t xml:space="preserve"> </w:t>
      </w:r>
      <w:r w:rsidRPr="007E4ABE">
        <w:rPr>
          <w:b/>
          <w:sz w:val="28"/>
          <w:szCs w:val="28"/>
        </w:rPr>
        <w:t>Теми доповідей</w:t>
      </w:r>
    </w:p>
    <w:p w14:paraId="02DDB206" w14:textId="6C0679D1" w:rsidR="00740028" w:rsidRPr="00085F5E" w:rsidRDefault="00740028" w:rsidP="00740028">
      <w:pPr>
        <w:ind w:firstLine="709"/>
        <w:jc w:val="both"/>
        <w:rPr>
          <w:rFonts w:eastAsia="Calibri"/>
          <w:sz w:val="28"/>
          <w:szCs w:val="28"/>
          <w:lang w:val="uk-UA" w:eastAsia="en-US"/>
        </w:rPr>
      </w:pPr>
      <w:r w:rsidRPr="00085F5E">
        <w:rPr>
          <w:rFonts w:eastAsia="Calibri"/>
          <w:sz w:val="28"/>
          <w:szCs w:val="28"/>
          <w:lang w:val="uk-UA" w:eastAsia="en-US"/>
        </w:rPr>
        <w:t xml:space="preserve">1. </w:t>
      </w:r>
      <w:r>
        <w:rPr>
          <w:rFonts w:eastAsia="Calibri"/>
          <w:sz w:val="28"/>
          <w:szCs w:val="28"/>
          <w:lang w:val="uk-UA" w:eastAsia="en-US"/>
        </w:rPr>
        <w:t>Д</w:t>
      </w:r>
      <w:r w:rsidRPr="00740028">
        <w:rPr>
          <w:sz w:val="28"/>
          <w:szCs w:val="28"/>
          <w:lang w:val="uk-UA"/>
        </w:rPr>
        <w:t>искретно-подійне моделювання: основні принципи та застосування</w:t>
      </w:r>
      <w:r>
        <w:rPr>
          <w:sz w:val="28"/>
          <w:szCs w:val="28"/>
          <w:lang w:val="uk-UA"/>
        </w:rPr>
        <w:t>.</w:t>
      </w:r>
    </w:p>
    <w:p w14:paraId="0E033C64" w14:textId="6A3257CE" w:rsidR="00740028" w:rsidRPr="00085F5E" w:rsidRDefault="00740028" w:rsidP="00740028">
      <w:pPr>
        <w:pStyle w:val="af3"/>
        <w:spacing w:after="0" w:line="240" w:lineRule="auto"/>
        <w:ind w:left="0" w:firstLine="709"/>
        <w:rPr>
          <w:szCs w:val="28"/>
        </w:rPr>
      </w:pPr>
      <w:r w:rsidRPr="00085F5E">
        <w:rPr>
          <w:szCs w:val="28"/>
        </w:rPr>
        <w:t xml:space="preserve">2. </w:t>
      </w:r>
      <w:r>
        <w:rPr>
          <w:szCs w:val="28"/>
        </w:rPr>
        <w:t>М</w:t>
      </w:r>
      <w:r w:rsidRPr="00740028">
        <w:rPr>
          <w:szCs w:val="28"/>
        </w:rPr>
        <w:t>одельний та реальний час в дискретно-подійному моделюванні: особливості та виклики</w:t>
      </w:r>
      <w:r>
        <w:rPr>
          <w:szCs w:val="28"/>
        </w:rPr>
        <w:t>.</w:t>
      </w:r>
    </w:p>
    <w:p w14:paraId="2D308240" w14:textId="6E6CEABF" w:rsidR="00740028" w:rsidRPr="00085F5E" w:rsidRDefault="00740028" w:rsidP="00740028">
      <w:pPr>
        <w:pStyle w:val="af3"/>
        <w:spacing w:after="0" w:line="240" w:lineRule="auto"/>
        <w:ind w:left="0" w:firstLine="709"/>
        <w:rPr>
          <w:szCs w:val="28"/>
        </w:rPr>
      </w:pPr>
      <w:r w:rsidRPr="00085F5E">
        <w:rPr>
          <w:szCs w:val="28"/>
        </w:rPr>
        <w:t xml:space="preserve">3. </w:t>
      </w:r>
      <w:r>
        <w:rPr>
          <w:szCs w:val="28"/>
        </w:rPr>
        <w:t>А</w:t>
      </w:r>
      <w:r w:rsidRPr="00740028">
        <w:rPr>
          <w:szCs w:val="28"/>
        </w:rPr>
        <w:t>гентне моделювання: засоби та приклади застосування</w:t>
      </w:r>
      <w:r>
        <w:rPr>
          <w:szCs w:val="28"/>
        </w:rPr>
        <w:t>.</w:t>
      </w:r>
    </w:p>
    <w:p w14:paraId="3901AB64" w14:textId="57B4DFF3" w:rsidR="00740028" w:rsidRPr="00085F5E" w:rsidRDefault="00740028" w:rsidP="00740028">
      <w:pPr>
        <w:ind w:firstLine="709"/>
        <w:jc w:val="both"/>
        <w:rPr>
          <w:sz w:val="28"/>
          <w:szCs w:val="28"/>
          <w:lang w:val="uk-UA"/>
        </w:rPr>
      </w:pPr>
      <w:r w:rsidRPr="00085F5E">
        <w:rPr>
          <w:sz w:val="28"/>
          <w:szCs w:val="28"/>
          <w:lang w:val="uk-UA"/>
        </w:rPr>
        <w:t xml:space="preserve">4. </w:t>
      </w:r>
      <w:r>
        <w:rPr>
          <w:sz w:val="28"/>
          <w:szCs w:val="28"/>
          <w:lang w:val="uk-UA"/>
        </w:rPr>
        <w:t>О</w:t>
      </w:r>
      <w:r w:rsidRPr="00740028">
        <w:rPr>
          <w:sz w:val="28"/>
          <w:szCs w:val="28"/>
          <w:lang w:val="uk-UA"/>
        </w:rPr>
        <w:t>птимізація процесів за допомогою дискретно-подійного моделювання</w:t>
      </w:r>
      <w:r>
        <w:rPr>
          <w:sz w:val="28"/>
          <w:szCs w:val="28"/>
          <w:lang w:val="uk-UA"/>
        </w:rPr>
        <w:t>.</w:t>
      </w:r>
    </w:p>
    <w:p w14:paraId="1018E283" w14:textId="165591CD" w:rsidR="00740028" w:rsidRPr="00085F5E" w:rsidRDefault="00740028" w:rsidP="00740028">
      <w:pPr>
        <w:ind w:firstLine="709"/>
        <w:jc w:val="both"/>
        <w:rPr>
          <w:rFonts w:eastAsia="Calibri"/>
          <w:sz w:val="28"/>
          <w:szCs w:val="28"/>
          <w:lang w:val="uk-UA"/>
        </w:rPr>
      </w:pPr>
      <w:r w:rsidRPr="00085F5E">
        <w:rPr>
          <w:rFonts w:eastAsia="Calibri"/>
          <w:sz w:val="28"/>
          <w:szCs w:val="28"/>
          <w:lang w:val="uk-UA"/>
        </w:rPr>
        <w:t xml:space="preserve">5. </w:t>
      </w:r>
      <w:r>
        <w:rPr>
          <w:rFonts w:eastAsia="Calibri"/>
          <w:sz w:val="28"/>
          <w:szCs w:val="28"/>
          <w:lang w:val="uk-UA"/>
        </w:rPr>
        <w:t>Р</w:t>
      </w:r>
      <w:r w:rsidRPr="00740028">
        <w:rPr>
          <w:rFonts w:eastAsia="Calibri"/>
          <w:sz w:val="28"/>
          <w:szCs w:val="28"/>
          <w:lang w:val="uk-UA"/>
        </w:rPr>
        <w:t>оль агентного моделювання в розв'язанні складних задач</w:t>
      </w:r>
      <w:r>
        <w:rPr>
          <w:rFonts w:eastAsia="Calibri"/>
          <w:sz w:val="28"/>
          <w:szCs w:val="28"/>
          <w:lang w:val="uk-UA"/>
        </w:rPr>
        <w:t>.</w:t>
      </w:r>
    </w:p>
    <w:p w14:paraId="25B6847F" w14:textId="6989F202" w:rsidR="00740028" w:rsidRDefault="00740028" w:rsidP="00740028">
      <w:pPr>
        <w:jc w:val="center"/>
        <w:rPr>
          <w:b/>
          <w:sz w:val="28"/>
          <w:szCs w:val="28"/>
        </w:rPr>
      </w:pPr>
    </w:p>
    <w:p w14:paraId="6C1638E0" w14:textId="77777777" w:rsidR="001852AF" w:rsidRDefault="001852AF" w:rsidP="00740028">
      <w:pPr>
        <w:jc w:val="center"/>
        <w:rPr>
          <w:b/>
          <w:sz w:val="28"/>
          <w:szCs w:val="28"/>
        </w:rPr>
      </w:pPr>
    </w:p>
    <w:p w14:paraId="6605CBDC" w14:textId="77777777" w:rsidR="00740028" w:rsidRDefault="00740028" w:rsidP="00740028">
      <w:pPr>
        <w:jc w:val="center"/>
        <w:rPr>
          <w:b/>
          <w:sz w:val="28"/>
          <w:szCs w:val="28"/>
        </w:rPr>
      </w:pPr>
      <w:r w:rsidRPr="00535E5A">
        <w:rPr>
          <w:noProof/>
          <w:sz w:val="28"/>
          <w:szCs w:val="28"/>
        </w:rPr>
        <w:drawing>
          <wp:inline distT="0" distB="0" distL="0" distR="0" wp14:anchorId="2EA02AF7" wp14:editId="519D1C92">
            <wp:extent cx="487680" cy="325120"/>
            <wp:effectExtent l="0" t="0" r="7620" b="0"/>
            <wp:docPr id="59" name="Рисунок 59"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quest"/>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87680" cy="325120"/>
                    </a:xfrm>
                    <a:prstGeom prst="rect">
                      <a:avLst/>
                    </a:prstGeom>
                    <a:noFill/>
                    <a:ln>
                      <a:noFill/>
                    </a:ln>
                  </pic:spPr>
                </pic:pic>
              </a:graphicData>
            </a:graphic>
          </wp:inline>
        </w:drawing>
      </w:r>
      <w:r w:rsidRPr="00535E5A">
        <w:rPr>
          <w:b/>
          <w:sz w:val="28"/>
          <w:szCs w:val="28"/>
        </w:rPr>
        <w:t>Контрольні запитання</w:t>
      </w:r>
    </w:p>
    <w:p w14:paraId="7296B4DB" w14:textId="77777777" w:rsidR="00740028" w:rsidRPr="00740028" w:rsidRDefault="00740028" w:rsidP="00740028">
      <w:pPr>
        <w:pStyle w:val="a5"/>
        <w:tabs>
          <w:tab w:val="left" w:pos="709"/>
          <w:tab w:val="left" w:pos="851"/>
          <w:tab w:val="left" w:pos="993"/>
        </w:tabs>
        <w:spacing w:line="240" w:lineRule="auto"/>
        <w:rPr>
          <w:lang w:val="uk-UA"/>
        </w:rPr>
      </w:pPr>
      <w:r w:rsidRPr="00740028">
        <w:rPr>
          <w:lang w:val="uk-UA"/>
        </w:rPr>
        <w:t>1. Поняття агентне моделювання?</w:t>
      </w:r>
    </w:p>
    <w:p w14:paraId="1AA52DBF" w14:textId="77777777" w:rsidR="00740028" w:rsidRPr="00740028" w:rsidRDefault="00740028" w:rsidP="00740028">
      <w:pPr>
        <w:pStyle w:val="a5"/>
        <w:tabs>
          <w:tab w:val="left" w:pos="709"/>
          <w:tab w:val="left" w:pos="851"/>
          <w:tab w:val="left" w:pos="993"/>
        </w:tabs>
        <w:spacing w:line="240" w:lineRule="auto"/>
        <w:rPr>
          <w:lang w:val="uk-UA"/>
        </w:rPr>
      </w:pPr>
      <w:r w:rsidRPr="00740028">
        <w:rPr>
          <w:lang w:val="uk-UA"/>
        </w:rPr>
        <w:t>2. Що таке системи дискретно-подійного моделювання?</w:t>
      </w:r>
    </w:p>
    <w:p w14:paraId="4DD8B959" w14:textId="77777777" w:rsidR="00740028" w:rsidRPr="00740028" w:rsidRDefault="00740028" w:rsidP="00740028">
      <w:pPr>
        <w:pStyle w:val="a5"/>
        <w:tabs>
          <w:tab w:val="left" w:pos="709"/>
          <w:tab w:val="left" w:pos="851"/>
          <w:tab w:val="left" w:pos="993"/>
        </w:tabs>
        <w:spacing w:line="240" w:lineRule="auto"/>
        <w:rPr>
          <w:lang w:val="uk-UA"/>
        </w:rPr>
      </w:pPr>
      <w:r w:rsidRPr="00740028">
        <w:rPr>
          <w:lang w:val="uk-UA"/>
        </w:rPr>
        <w:t>3. Основні дані, які збираються в системах дискретно-подійного моделювання?</w:t>
      </w:r>
    </w:p>
    <w:p w14:paraId="0E4B77AF" w14:textId="77777777" w:rsidR="00740028" w:rsidRPr="00740028" w:rsidRDefault="00740028" w:rsidP="00740028">
      <w:pPr>
        <w:pStyle w:val="a5"/>
        <w:tabs>
          <w:tab w:val="left" w:pos="709"/>
          <w:tab w:val="left" w:pos="851"/>
          <w:tab w:val="left" w:pos="993"/>
        </w:tabs>
        <w:spacing w:line="240" w:lineRule="auto"/>
        <w:rPr>
          <w:lang w:val="uk-UA"/>
        </w:rPr>
      </w:pPr>
      <w:r w:rsidRPr="00740028">
        <w:rPr>
          <w:lang w:val="uk-UA"/>
        </w:rPr>
        <w:t>4. Модельний і реальний час в дискретно-подійному моделюванні?</w:t>
      </w:r>
    </w:p>
    <w:p w14:paraId="003B1AB8" w14:textId="77777777" w:rsidR="00740028" w:rsidRDefault="00740028" w:rsidP="00740028">
      <w:pPr>
        <w:pStyle w:val="a5"/>
        <w:tabs>
          <w:tab w:val="left" w:pos="709"/>
          <w:tab w:val="left" w:pos="851"/>
          <w:tab w:val="left" w:pos="993"/>
        </w:tabs>
        <w:spacing w:line="240" w:lineRule="auto"/>
        <w:jc w:val="left"/>
        <w:rPr>
          <w:lang w:val="uk-UA"/>
        </w:rPr>
      </w:pPr>
      <w:r w:rsidRPr="00740028">
        <w:rPr>
          <w:lang w:val="uk-UA"/>
        </w:rPr>
        <w:t>5. Умови завершення дискретно-подійного моделюванні?</w:t>
      </w:r>
    </w:p>
    <w:p w14:paraId="7731902A" w14:textId="42EA1624" w:rsidR="00740028" w:rsidRDefault="00740028" w:rsidP="00740028">
      <w:pPr>
        <w:ind w:firstLine="709"/>
        <w:jc w:val="both"/>
        <w:rPr>
          <w:bCs/>
          <w:sz w:val="28"/>
          <w:lang w:val="uk-UA"/>
        </w:rPr>
      </w:pPr>
    </w:p>
    <w:p w14:paraId="29602C23" w14:textId="77777777" w:rsidR="001852AF" w:rsidRDefault="001852AF" w:rsidP="00740028">
      <w:pPr>
        <w:ind w:firstLine="709"/>
        <w:jc w:val="both"/>
        <w:rPr>
          <w:bCs/>
          <w:sz w:val="28"/>
          <w:lang w:val="uk-UA"/>
        </w:rPr>
      </w:pPr>
    </w:p>
    <w:p w14:paraId="437481D6" w14:textId="77777777" w:rsidR="00740028" w:rsidRPr="00C35DA6" w:rsidRDefault="00740028" w:rsidP="00740028">
      <w:pPr>
        <w:ind w:hanging="425"/>
        <w:jc w:val="center"/>
        <w:rPr>
          <w:b/>
          <w:sz w:val="28"/>
          <w:szCs w:val="28"/>
          <w:lang w:val="uk-UA"/>
        </w:rPr>
      </w:pPr>
      <w:r w:rsidRPr="00FA1774">
        <w:rPr>
          <w:noProof/>
        </w:rPr>
        <w:drawing>
          <wp:inline distT="0" distB="0" distL="0" distR="0" wp14:anchorId="135DFAE3" wp14:editId="176E94E2">
            <wp:extent cx="599440" cy="406400"/>
            <wp:effectExtent l="0" t="0" r="0" b="0"/>
            <wp:docPr id="60" name="Рисунок 60"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58"/>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99440" cy="406400"/>
                    </a:xfrm>
                    <a:prstGeom prst="rect">
                      <a:avLst/>
                    </a:prstGeom>
                    <a:noFill/>
                    <a:ln>
                      <a:noFill/>
                    </a:ln>
                  </pic:spPr>
                </pic:pic>
              </a:graphicData>
            </a:graphic>
          </wp:inline>
        </w:drawing>
      </w:r>
      <w:r w:rsidRPr="00063D68">
        <w:rPr>
          <w:b/>
          <w:sz w:val="28"/>
          <w:szCs w:val="28"/>
        </w:rPr>
        <w:t>Одноваріантні запитання («Так» чи «Ні»)</w:t>
      </w:r>
      <w:r>
        <w:rPr>
          <w:b/>
          <w:sz w:val="28"/>
          <w:szCs w:val="28"/>
          <w:lang w:val="uk-UA"/>
        </w:rPr>
        <w:t xml:space="preserve"> </w:t>
      </w:r>
    </w:p>
    <w:p w14:paraId="67A5BBD7" w14:textId="77777777" w:rsidR="00740028" w:rsidRPr="0060050B" w:rsidRDefault="00740028" w:rsidP="00740028">
      <w:pPr>
        <w:pStyle w:val="af3"/>
        <w:ind w:firstLine="709"/>
        <w:rPr>
          <w:rFonts w:eastAsia="Times New Roman"/>
          <w:szCs w:val="28"/>
          <w:lang w:eastAsia="ru-RU"/>
        </w:rPr>
      </w:pPr>
    </w:p>
    <w:p w14:paraId="71295159" w14:textId="77777777" w:rsidR="00740028" w:rsidRPr="00740028" w:rsidRDefault="00740028" w:rsidP="00787D86">
      <w:pPr>
        <w:pStyle w:val="af3"/>
        <w:numPr>
          <w:ilvl w:val="0"/>
          <w:numId w:val="19"/>
        </w:numPr>
        <w:ind w:left="0" w:firstLine="426"/>
        <w:rPr>
          <w:rFonts w:eastAsia="Times New Roman"/>
          <w:szCs w:val="28"/>
          <w:lang w:eastAsia="ru-RU"/>
        </w:rPr>
      </w:pPr>
      <w:r w:rsidRPr="00740028">
        <w:rPr>
          <w:rFonts w:eastAsia="Times New Roman"/>
          <w:szCs w:val="28"/>
          <w:lang w:eastAsia="ru-RU"/>
        </w:rPr>
        <w:t>Чи використовується дискретно-подійне моделювання для аналізу подій у реальному часі?</w:t>
      </w:r>
    </w:p>
    <w:p w14:paraId="25CB2F7C" w14:textId="77777777" w:rsidR="00740028" w:rsidRPr="00740028" w:rsidRDefault="00740028" w:rsidP="00787D86">
      <w:pPr>
        <w:pStyle w:val="af3"/>
        <w:numPr>
          <w:ilvl w:val="0"/>
          <w:numId w:val="19"/>
        </w:numPr>
        <w:ind w:left="0" w:firstLine="426"/>
        <w:rPr>
          <w:rFonts w:eastAsia="Times New Roman"/>
          <w:szCs w:val="28"/>
          <w:lang w:eastAsia="ru-RU"/>
        </w:rPr>
      </w:pPr>
      <w:r w:rsidRPr="00740028">
        <w:rPr>
          <w:rFonts w:eastAsia="Times New Roman"/>
          <w:szCs w:val="28"/>
          <w:lang w:eastAsia="ru-RU"/>
        </w:rPr>
        <w:lastRenderedPageBreak/>
        <w:t>Чи може дискретно-подійне моделювання бути ефективним інструментом для оптимізації бізнес-процесів?</w:t>
      </w:r>
    </w:p>
    <w:p w14:paraId="5B3200CA" w14:textId="77777777" w:rsidR="00740028" w:rsidRPr="00740028" w:rsidRDefault="00740028" w:rsidP="00787D86">
      <w:pPr>
        <w:pStyle w:val="af3"/>
        <w:numPr>
          <w:ilvl w:val="0"/>
          <w:numId w:val="19"/>
        </w:numPr>
        <w:ind w:left="0" w:firstLine="426"/>
        <w:rPr>
          <w:rFonts w:eastAsia="Times New Roman"/>
          <w:szCs w:val="28"/>
          <w:lang w:eastAsia="ru-RU"/>
        </w:rPr>
      </w:pPr>
      <w:r w:rsidRPr="00740028">
        <w:rPr>
          <w:rFonts w:eastAsia="Times New Roman"/>
          <w:szCs w:val="28"/>
          <w:lang w:eastAsia="ru-RU"/>
        </w:rPr>
        <w:t>Чи є в дискретно-подійному моделюванні можливість працювати з модельним та реальним часом одночасно?</w:t>
      </w:r>
    </w:p>
    <w:p w14:paraId="64176553" w14:textId="77777777" w:rsidR="00740028" w:rsidRPr="00740028" w:rsidRDefault="00740028" w:rsidP="00787D86">
      <w:pPr>
        <w:pStyle w:val="af3"/>
        <w:numPr>
          <w:ilvl w:val="0"/>
          <w:numId w:val="19"/>
        </w:numPr>
        <w:ind w:left="0" w:firstLine="426"/>
        <w:rPr>
          <w:rFonts w:eastAsia="Times New Roman"/>
          <w:szCs w:val="28"/>
          <w:lang w:eastAsia="ru-RU"/>
        </w:rPr>
      </w:pPr>
      <w:r w:rsidRPr="00740028">
        <w:rPr>
          <w:rFonts w:eastAsia="Times New Roman"/>
          <w:szCs w:val="28"/>
          <w:lang w:eastAsia="ru-RU"/>
        </w:rPr>
        <w:t>Чи застосовується агентне моделювання для вивчення взаємодії між окремими агентами у системі?</w:t>
      </w:r>
    </w:p>
    <w:p w14:paraId="102DC832" w14:textId="057E28CE" w:rsidR="00740028" w:rsidRDefault="00740028" w:rsidP="00787D86">
      <w:pPr>
        <w:pStyle w:val="af3"/>
        <w:numPr>
          <w:ilvl w:val="0"/>
          <w:numId w:val="19"/>
        </w:numPr>
        <w:ind w:left="0" w:firstLine="426"/>
        <w:rPr>
          <w:rFonts w:eastAsia="Times New Roman"/>
          <w:szCs w:val="28"/>
          <w:lang w:eastAsia="ru-RU"/>
        </w:rPr>
      </w:pPr>
      <w:r w:rsidRPr="00740028">
        <w:rPr>
          <w:rFonts w:eastAsia="Times New Roman"/>
          <w:szCs w:val="28"/>
          <w:lang w:eastAsia="ru-RU"/>
        </w:rPr>
        <w:t>и може агентне моделювання бути використане для розв'язання складних завдань у різних галузях, враховуючи велику кількість агентів?</w:t>
      </w:r>
    </w:p>
    <w:p w14:paraId="2B01AE52" w14:textId="23CB7046" w:rsidR="00740028" w:rsidRDefault="00740028" w:rsidP="00740028">
      <w:pPr>
        <w:pStyle w:val="af3"/>
        <w:ind w:left="0" w:firstLine="426"/>
        <w:rPr>
          <w:rFonts w:eastAsia="Times New Roman"/>
          <w:szCs w:val="28"/>
          <w:lang w:eastAsia="ru-RU"/>
        </w:rPr>
      </w:pPr>
    </w:p>
    <w:p w14:paraId="4E9EF356" w14:textId="77777777" w:rsidR="001852AF" w:rsidRDefault="001852AF" w:rsidP="00740028">
      <w:pPr>
        <w:pStyle w:val="af3"/>
        <w:ind w:left="0" w:firstLine="426"/>
        <w:rPr>
          <w:rFonts w:eastAsia="Times New Roman"/>
          <w:szCs w:val="28"/>
          <w:lang w:eastAsia="ru-RU"/>
        </w:rPr>
      </w:pPr>
    </w:p>
    <w:p w14:paraId="4765D1FF" w14:textId="77777777" w:rsidR="00740028" w:rsidRPr="00C35DA6" w:rsidRDefault="00740028" w:rsidP="00740028">
      <w:pPr>
        <w:jc w:val="center"/>
        <w:rPr>
          <w:b/>
          <w:bCs/>
          <w:sz w:val="28"/>
          <w:szCs w:val="28"/>
          <w:lang w:val="uk-UA"/>
        </w:rPr>
      </w:pPr>
      <w:r w:rsidRPr="00C35DA6">
        <w:rPr>
          <w:b/>
          <w:bCs/>
          <w:noProof/>
        </w:rPr>
        <w:drawing>
          <wp:inline distT="0" distB="0" distL="0" distR="0" wp14:anchorId="08526158" wp14:editId="5B6D2C22">
            <wp:extent cx="497840" cy="457200"/>
            <wp:effectExtent l="0" t="0" r="0" b="0"/>
            <wp:docPr id="61" name="Рисунок 61" descr="pv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vb34"/>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497840" cy="457200"/>
                    </a:xfrm>
                    <a:prstGeom prst="rect">
                      <a:avLst/>
                    </a:prstGeom>
                    <a:noFill/>
                    <a:ln>
                      <a:noFill/>
                    </a:ln>
                  </pic:spPr>
                </pic:pic>
              </a:graphicData>
            </a:graphic>
          </wp:inline>
        </w:drawing>
      </w:r>
      <w:r>
        <w:rPr>
          <w:b/>
          <w:bCs/>
          <w:sz w:val="28"/>
          <w:szCs w:val="28"/>
          <w:lang w:val="uk-UA"/>
        </w:rPr>
        <w:t xml:space="preserve"> </w:t>
      </w:r>
      <w:r w:rsidRPr="00C35DA6">
        <w:rPr>
          <w:b/>
          <w:bCs/>
          <w:sz w:val="28"/>
          <w:szCs w:val="28"/>
          <w:lang w:val="uk-UA"/>
        </w:rPr>
        <w:t>Тестові завдання для самоконтролю</w:t>
      </w:r>
    </w:p>
    <w:p w14:paraId="6A4DB6E8" w14:textId="095515F9" w:rsidR="00740028" w:rsidRPr="00740028" w:rsidRDefault="001852AF" w:rsidP="001852AF">
      <w:pPr>
        <w:ind w:firstLine="851"/>
        <w:jc w:val="both"/>
        <w:rPr>
          <w:sz w:val="28"/>
          <w:szCs w:val="28"/>
          <w:lang w:val="uk-UA"/>
        </w:rPr>
      </w:pPr>
      <w:r>
        <w:rPr>
          <w:sz w:val="28"/>
          <w:szCs w:val="28"/>
          <w:lang w:val="uk-UA"/>
        </w:rPr>
        <w:t xml:space="preserve">1. </w:t>
      </w:r>
      <w:r w:rsidR="00740028" w:rsidRPr="00740028">
        <w:rPr>
          <w:sz w:val="28"/>
          <w:szCs w:val="28"/>
          <w:lang w:val="uk-UA"/>
        </w:rPr>
        <w:t>Які характеристики є специфічними для дискретно-подійного моделювання?</w:t>
      </w:r>
    </w:p>
    <w:p w14:paraId="2F55EA5D" w14:textId="77777777" w:rsidR="00740028" w:rsidRPr="00740028" w:rsidRDefault="00740028" w:rsidP="001852AF">
      <w:pPr>
        <w:ind w:firstLine="851"/>
        <w:jc w:val="both"/>
        <w:rPr>
          <w:sz w:val="28"/>
          <w:szCs w:val="28"/>
          <w:lang w:val="uk-UA"/>
        </w:rPr>
      </w:pPr>
      <w:r w:rsidRPr="00740028">
        <w:rPr>
          <w:sz w:val="28"/>
          <w:szCs w:val="28"/>
          <w:lang w:val="uk-UA"/>
        </w:rPr>
        <w:t>а) Постійний потік подій</w:t>
      </w:r>
    </w:p>
    <w:p w14:paraId="0E0CBB71" w14:textId="77777777" w:rsidR="00740028" w:rsidRPr="00740028" w:rsidRDefault="00740028" w:rsidP="001852AF">
      <w:pPr>
        <w:ind w:firstLine="851"/>
        <w:jc w:val="both"/>
        <w:rPr>
          <w:sz w:val="28"/>
          <w:szCs w:val="28"/>
          <w:lang w:val="uk-UA"/>
        </w:rPr>
      </w:pPr>
      <w:r w:rsidRPr="00740028">
        <w:rPr>
          <w:sz w:val="28"/>
          <w:szCs w:val="28"/>
          <w:lang w:val="uk-UA"/>
        </w:rPr>
        <w:t>б) Неперервний часовий режим</w:t>
      </w:r>
    </w:p>
    <w:p w14:paraId="197FA6BC" w14:textId="77777777" w:rsidR="00740028" w:rsidRPr="00740028" w:rsidRDefault="00740028" w:rsidP="001852AF">
      <w:pPr>
        <w:ind w:firstLine="851"/>
        <w:jc w:val="both"/>
        <w:rPr>
          <w:sz w:val="28"/>
          <w:szCs w:val="28"/>
          <w:lang w:val="uk-UA"/>
        </w:rPr>
      </w:pPr>
      <w:r w:rsidRPr="00740028">
        <w:rPr>
          <w:sz w:val="28"/>
          <w:szCs w:val="28"/>
          <w:lang w:val="uk-UA"/>
        </w:rPr>
        <w:t>в) Моделювання лише статичних систем</w:t>
      </w:r>
    </w:p>
    <w:p w14:paraId="512C351D" w14:textId="77777777" w:rsidR="00740028" w:rsidRPr="00740028" w:rsidRDefault="00740028" w:rsidP="001852AF">
      <w:pPr>
        <w:ind w:firstLine="851"/>
        <w:jc w:val="both"/>
        <w:rPr>
          <w:sz w:val="28"/>
          <w:szCs w:val="28"/>
          <w:lang w:val="uk-UA"/>
        </w:rPr>
      </w:pPr>
      <w:r w:rsidRPr="00740028">
        <w:rPr>
          <w:sz w:val="28"/>
          <w:szCs w:val="28"/>
          <w:lang w:val="uk-UA"/>
        </w:rPr>
        <w:t>г) Всі вищезазначені</w:t>
      </w:r>
    </w:p>
    <w:p w14:paraId="27FE89EE" w14:textId="709B2CF1" w:rsidR="00740028" w:rsidRPr="00740028" w:rsidRDefault="001852AF" w:rsidP="001852AF">
      <w:pPr>
        <w:ind w:firstLine="851"/>
        <w:jc w:val="both"/>
        <w:rPr>
          <w:sz w:val="28"/>
          <w:szCs w:val="28"/>
          <w:lang w:val="uk-UA"/>
        </w:rPr>
      </w:pPr>
      <w:r>
        <w:rPr>
          <w:sz w:val="28"/>
          <w:szCs w:val="28"/>
          <w:lang w:val="uk-UA"/>
        </w:rPr>
        <w:t xml:space="preserve">2. </w:t>
      </w:r>
      <w:r w:rsidR="00740028" w:rsidRPr="00740028">
        <w:rPr>
          <w:sz w:val="28"/>
          <w:szCs w:val="28"/>
          <w:lang w:val="uk-UA"/>
        </w:rPr>
        <w:t>Чи може дискретно-подійне моделювання використовуватися для оптимізації процесів виробництва?</w:t>
      </w:r>
    </w:p>
    <w:p w14:paraId="35358457" w14:textId="77777777" w:rsidR="00740028" w:rsidRPr="00740028" w:rsidRDefault="00740028" w:rsidP="001852AF">
      <w:pPr>
        <w:ind w:firstLine="851"/>
        <w:jc w:val="both"/>
        <w:rPr>
          <w:sz w:val="28"/>
          <w:szCs w:val="28"/>
          <w:lang w:val="uk-UA"/>
        </w:rPr>
      </w:pPr>
      <w:r w:rsidRPr="00740028">
        <w:rPr>
          <w:sz w:val="28"/>
          <w:szCs w:val="28"/>
          <w:lang w:val="uk-UA"/>
        </w:rPr>
        <w:t>а) Тільки для великих підприємств</w:t>
      </w:r>
    </w:p>
    <w:p w14:paraId="6122C9A8" w14:textId="77777777" w:rsidR="00740028" w:rsidRPr="00740028" w:rsidRDefault="00740028" w:rsidP="001852AF">
      <w:pPr>
        <w:ind w:firstLine="851"/>
        <w:jc w:val="both"/>
        <w:rPr>
          <w:sz w:val="28"/>
          <w:szCs w:val="28"/>
          <w:lang w:val="uk-UA"/>
        </w:rPr>
      </w:pPr>
      <w:r w:rsidRPr="00740028">
        <w:rPr>
          <w:sz w:val="28"/>
          <w:szCs w:val="28"/>
          <w:lang w:val="uk-UA"/>
        </w:rPr>
        <w:t>б) Ні, оптимізація можлива тільки в реальному часі</w:t>
      </w:r>
    </w:p>
    <w:p w14:paraId="0E9F19E3" w14:textId="77777777" w:rsidR="00740028" w:rsidRPr="00740028" w:rsidRDefault="00740028" w:rsidP="001852AF">
      <w:pPr>
        <w:ind w:firstLine="851"/>
        <w:jc w:val="both"/>
        <w:rPr>
          <w:sz w:val="28"/>
          <w:szCs w:val="28"/>
          <w:lang w:val="uk-UA"/>
        </w:rPr>
      </w:pPr>
      <w:r w:rsidRPr="00740028">
        <w:rPr>
          <w:sz w:val="28"/>
          <w:szCs w:val="28"/>
          <w:lang w:val="uk-UA"/>
        </w:rPr>
        <w:t>в) Так, дискретно-подійне моделювання ефективно для оптимізації</w:t>
      </w:r>
    </w:p>
    <w:p w14:paraId="08B0C381" w14:textId="77777777" w:rsidR="00740028" w:rsidRPr="00740028" w:rsidRDefault="00740028" w:rsidP="001852AF">
      <w:pPr>
        <w:ind w:firstLine="851"/>
        <w:jc w:val="both"/>
        <w:rPr>
          <w:sz w:val="28"/>
          <w:szCs w:val="28"/>
          <w:lang w:val="uk-UA"/>
        </w:rPr>
      </w:pPr>
      <w:r w:rsidRPr="00740028">
        <w:rPr>
          <w:sz w:val="28"/>
          <w:szCs w:val="28"/>
          <w:lang w:val="uk-UA"/>
        </w:rPr>
        <w:t>г) Залежить від конкретного виду виробництва</w:t>
      </w:r>
    </w:p>
    <w:p w14:paraId="0048DB86" w14:textId="340E3054" w:rsidR="00740028" w:rsidRPr="00740028" w:rsidRDefault="001852AF" w:rsidP="001852AF">
      <w:pPr>
        <w:ind w:firstLine="851"/>
        <w:jc w:val="both"/>
        <w:rPr>
          <w:sz w:val="28"/>
          <w:szCs w:val="28"/>
          <w:lang w:val="uk-UA"/>
        </w:rPr>
      </w:pPr>
      <w:r>
        <w:rPr>
          <w:sz w:val="28"/>
          <w:szCs w:val="28"/>
          <w:lang w:val="uk-UA"/>
        </w:rPr>
        <w:t xml:space="preserve">3. </w:t>
      </w:r>
      <w:r w:rsidR="00740028" w:rsidRPr="00740028">
        <w:rPr>
          <w:sz w:val="28"/>
          <w:szCs w:val="28"/>
          <w:lang w:val="uk-UA"/>
        </w:rPr>
        <w:t>Чи можна в дискретно-подійному моделюванні використовувати різні часові шкали для подій?</w:t>
      </w:r>
    </w:p>
    <w:p w14:paraId="38D10AC3" w14:textId="77777777" w:rsidR="00740028" w:rsidRPr="00740028" w:rsidRDefault="00740028" w:rsidP="001852AF">
      <w:pPr>
        <w:ind w:firstLine="851"/>
        <w:jc w:val="both"/>
        <w:rPr>
          <w:sz w:val="28"/>
          <w:szCs w:val="28"/>
          <w:lang w:val="uk-UA"/>
        </w:rPr>
      </w:pPr>
      <w:r w:rsidRPr="00740028">
        <w:rPr>
          <w:sz w:val="28"/>
          <w:szCs w:val="28"/>
          <w:lang w:val="uk-UA"/>
        </w:rPr>
        <w:t>а) Так, можливі різні часові шкали</w:t>
      </w:r>
    </w:p>
    <w:p w14:paraId="4696A455" w14:textId="77777777" w:rsidR="00740028" w:rsidRPr="00740028" w:rsidRDefault="00740028" w:rsidP="001852AF">
      <w:pPr>
        <w:ind w:firstLine="851"/>
        <w:jc w:val="both"/>
        <w:rPr>
          <w:sz w:val="28"/>
          <w:szCs w:val="28"/>
          <w:lang w:val="uk-UA"/>
        </w:rPr>
      </w:pPr>
      <w:r w:rsidRPr="00740028">
        <w:rPr>
          <w:sz w:val="28"/>
          <w:szCs w:val="28"/>
          <w:lang w:val="uk-UA"/>
        </w:rPr>
        <w:t>б) Ні, можлива лише одна часова шкала</w:t>
      </w:r>
    </w:p>
    <w:p w14:paraId="1C2B1B23" w14:textId="77777777" w:rsidR="00740028" w:rsidRPr="00740028" w:rsidRDefault="00740028" w:rsidP="001852AF">
      <w:pPr>
        <w:ind w:firstLine="851"/>
        <w:jc w:val="both"/>
        <w:rPr>
          <w:sz w:val="28"/>
          <w:szCs w:val="28"/>
          <w:lang w:val="uk-UA"/>
        </w:rPr>
      </w:pPr>
      <w:r w:rsidRPr="00740028">
        <w:rPr>
          <w:sz w:val="28"/>
          <w:szCs w:val="28"/>
          <w:lang w:val="uk-UA"/>
        </w:rPr>
        <w:t>в) Тільки для великих систем</w:t>
      </w:r>
    </w:p>
    <w:p w14:paraId="3CBCC16A" w14:textId="77777777" w:rsidR="00740028" w:rsidRPr="00740028" w:rsidRDefault="00740028" w:rsidP="001852AF">
      <w:pPr>
        <w:ind w:firstLine="851"/>
        <w:jc w:val="both"/>
        <w:rPr>
          <w:sz w:val="28"/>
          <w:szCs w:val="28"/>
          <w:lang w:val="uk-UA"/>
        </w:rPr>
      </w:pPr>
      <w:r w:rsidRPr="00740028">
        <w:rPr>
          <w:sz w:val="28"/>
          <w:szCs w:val="28"/>
          <w:lang w:val="uk-UA"/>
        </w:rPr>
        <w:t>г) Тільки для експериментальних досліджень</w:t>
      </w:r>
    </w:p>
    <w:p w14:paraId="3054E616" w14:textId="60616C9B" w:rsidR="00740028" w:rsidRPr="00740028" w:rsidRDefault="001852AF" w:rsidP="001852AF">
      <w:pPr>
        <w:ind w:firstLine="851"/>
        <w:jc w:val="both"/>
        <w:rPr>
          <w:sz w:val="28"/>
          <w:szCs w:val="28"/>
          <w:lang w:val="uk-UA"/>
        </w:rPr>
      </w:pPr>
      <w:r>
        <w:rPr>
          <w:sz w:val="28"/>
          <w:szCs w:val="28"/>
          <w:lang w:val="uk-UA"/>
        </w:rPr>
        <w:t xml:space="preserve">4. </w:t>
      </w:r>
      <w:r w:rsidR="00740028" w:rsidRPr="00740028">
        <w:rPr>
          <w:sz w:val="28"/>
          <w:szCs w:val="28"/>
          <w:lang w:val="uk-UA"/>
        </w:rPr>
        <w:t>Яким чином агентне моделювання враховує взаємодію між окремими агентами у системі?</w:t>
      </w:r>
    </w:p>
    <w:p w14:paraId="0E133A2B" w14:textId="77777777" w:rsidR="00740028" w:rsidRPr="00740028" w:rsidRDefault="00740028" w:rsidP="001852AF">
      <w:pPr>
        <w:ind w:firstLine="851"/>
        <w:jc w:val="both"/>
        <w:rPr>
          <w:sz w:val="28"/>
          <w:szCs w:val="28"/>
          <w:lang w:val="uk-UA"/>
        </w:rPr>
      </w:pPr>
      <w:r w:rsidRPr="00740028">
        <w:rPr>
          <w:sz w:val="28"/>
          <w:szCs w:val="28"/>
          <w:lang w:val="uk-UA"/>
        </w:rPr>
        <w:t>а) Шляхом ізоляції агентів</w:t>
      </w:r>
    </w:p>
    <w:p w14:paraId="12AB44D0" w14:textId="77777777" w:rsidR="00740028" w:rsidRPr="00740028" w:rsidRDefault="00740028" w:rsidP="001852AF">
      <w:pPr>
        <w:ind w:firstLine="851"/>
        <w:jc w:val="both"/>
        <w:rPr>
          <w:sz w:val="28"/>
          <w:szCs w:val="28"/>
          <w:lang w:val="uk-UA"/>
        </w:rPr>
      </w:pPr>
      <w:r w:rsidRPr="00740028">
        <w:rPr>
          <w:sz w:val="28"/>
          <w:szCs w:val="28"/>
          <w:lang w:val="uk-UA"/>
        </w:rPr>
        <w:t>б) Ігноруванням взаємодії</w:t>
      </w:r>
    </w:p>
    <w:p w14:paraId="4F7B9416" w14:textId="77777777" w:rsidR="00740028" w:rsidRPr="00740028" w:rsidRDefault="00740028" w:rsidP="001852AF">
      <w:pPr>
        <w:ind w:firstLine="851"/>
        <w:jc w:val="both"/>
        <w:rPr>
          <w:sz w:val="28"/>
          <w:szCs w:val="28"/>
          <w:lang w:val="uk-UA"/>
        </w:rPr>
      </w:pPr>
      <w:r w:rsidRPr="00740028">
        <w:rPr>
          <w:sz w:val="28"/>
          <w:szCs w:val="28"/>
          <w:lang w:val="uk-UA"/>
        </w:rPr>
        <w:t>в) Агенти діють незалежно один від одного</w:t>
      </w:r>
    </w:p>
    <w:p w14:paraId="52ECF67E" w14:textId="77777777" w:rsidR="00740028" w:rsidRPr="00740028" w:rsidRDefault="00740028" w:rsidP="001852AF">
      <w:pPr>
        <w:ind w:firstLine="851"/>
        <w:jc w:val="both"/>
        <w:rPr>
          <w:sz w:val="28"/>
          <w:szCs w:val="28"/>
          <w:lang w:val="uk-UA"/>
        </w:rPr>
      </w:pPr>
      <w:r w:rsidRPr="00740028">
        <w:rPr>
          <w:sz w:val="28"/>
          <w:szCs w:val="28"/>
          <w:lang w:val="uk-UA"/>
        </w:rPr>
        <w:t>г) Агенти взаємодіють та впливають один на одного</w:t>
      </w:r>
    </w:p>
    <w:p w14:paraId="67B92C31" w14:textId="5ECE1A15" w:rsidR="00740028" w:rsidRPr="00740028" w:rsidRDefault="001852AF" w:rsidP="001852AF">
      <w:pPr>
        <w:ind w:firstLine="851"/>
        <w:jc w:val="both"/>
        <w:rPr>
          <w:sz w:val="28"/>
          <w:szCs w:val="28"/>
          <w:lang w:val="uk-UA"/>
        </w:rPr>
      </w:pPr>
      <w:r>
        <w:rPr>
          <w:sz w:val="28"/>
          <w:szCs w:val="28"/>
          <w:lang w:val="uk-UA"/>
        </w:rPr>
        <w:t xml:space="preserve">5. </w:t>
      </w:r>
      <w:r w:rsidR="00740028" w:rsidRPr="00740028">
        <w:rPr>
          <w:sz w:val="28"/>
          <w:szCs w:val="28"/>
          <w:lang w:val="uk-UA"/>
        </w:rPr>
        <w:t>Чи може агентне моделювання використовуватися в різних галузях, де важлива велика кількість взаємодіючих агентів?</w:t>
      </w:r>
    </w:p>
    <w:p w14:paraId="6F6C2706" w14:textId="77777777" w:rsidR="00740028" w:rsidRPr="00740028" w:rsidRDefault="00740028" w:rsidP="001852AF">
      <w:pPr>
        <w:ind w:firstLine="851"/>
        <w:jc w:val="both"/>
        <w:rPr>
          <w:sz w:val="28"/>
          <w:szCs w:val="28"/>
          <w:lang w:val="uk-UA"/>
        </w:rPr>
      </w:pPr>
      <w:r w:rsidRPr="00740028">
        <w:rPr>
          <w:sz w:val="28"/>
          <w:szCs w:val="28"/>
          <w:lang w:val="uk-UA"/>
        </w:rPr>
        <w:t>а) Тільки для технічних систем</w:t>
      </w:r>
    </w:p>
    <w:p w14:paraId="232215F4" w14:textId="77777777" w:rsidR="00740028" w:rsidRPr="00740028" w:rsidRDefault="00740028" w:rsidP="001852AF">
      <w:pPr>
        <w:ind w:firstLine="851"/>
        <w:jc w:val="both"/>
        <w:rPr>
          <w:sz w:val="28"/>
          <w:szCs w:val="28"/>
          <w:lang w:val="uk-UA"/>
        </w:rPr>
      </w:pPr>
      <w:r w:rsidRPr="00740028">
        <w:rPr>
          <w:sz w:val="28"/>
          <w:szCs w:val="28"/>
          <w:lang w:val="uk-UA"/>
        </w:rPr>
        <w:t>б) Ні, агентне моделювання використовується тільки в маркетингу</w:t>
      </w:r>
    </w:p>
    <w:p w14:paraId="6DB10662" w14:textId="77777777" w:rsidR="00740028" w:rsidRPr="00740028" w:rsidRDefault="00740028" w:rsidP="001852AF">
      <w:pPr>
        <w:ind w:firstLine="851"/>
        <w:jc w:val="both"/>
        <w:rPr>
          <w:sz w:val="28"/>
          <w:szCs w:val="28"/>
          <w:lang w:val="uk-UA"/>
        </w:rPr>
      </w:pPr>
      <w:r w:rsidRPr="00740028">
        <w:rPr>
          <w:sz w:val="28"/>
          <w:szCs w:val="28"/>
          <w:lang w:val="uk-UA"/>
        </w:rPr>
        <w:t>в) Так, для різних галузей</w:t>
      </w:r>
    </w:p>
    <w:p w14:paraId="464E6B7A" w14:textId="58613F08" w:rsidR="00740028" w:rsidRDefault="00740028" w:rsidP="001852AF">
      <w:pPr>
        <w:ind w:firstLine="851"/>
        <w:jc w:val="both"/>
        <w:rPr>
          <w:sz w:val="28"/>
          <w:szCs w:val="28"/>
          <w:lang w:val="uk-UA"/>
        </w:rPr>
      </w:pPr>
      <w:r w:rsidRPr="00740028">
        <w:rPr>
          <w:sz w:val="28"/>
          <w:szCs w:val="28"/>
          <w:lang w:val="uk-UA"/>
        </w:rPr>
        <w:t>г) Залежить від розміру системи</w:t>
      </w:r>
    </w:p>
    <w:p w14:paraId="25BBFEF5" w14:textId="77777777" w:rsidR="00740028" w:rsidRDefault="00740028" w:rsidP="00740028">
      <w:pPr>
        <w:ind w:firstLine="851"/>
        <w:rPr>
          <w:sz w:val="28"/>
          <w:szCs w:val="28"/>
          <w:lang w:val="uk-UA"/>
        </w:rPr>
      </w:pPr>
    </w:p>
    <w:p w14:paraId="497DFCAA" w14:textId="429373A3" w:rsidR="00740028" w:rsidRDefault="00740028" w:rsidP="00740028">
      <w:pPr>
        <w:jc w:val="center"/>
        <w:rPr>
          <w:b/>
          <w:bCs/>
          <w:sz w:val="28"/>
          <w:szCs w:val="28"/>
          <w:lang w:val="uk-UA"/>
        </w:rPr>
      </w:pPr>
      <w:r w:rsidRPr="00C35DA6">
        <w:rPr>
          <w:b/>
          <w:bCs/>
          <w:sz w:val="28"/>
          <w:szCs w:val="28"/>
          <w:lang w:val="uk-UA"/>
        </w:rPr>
        <w:lastRenderedPageBreak/>
        <w:sym w:font="Wingdings" w:char="F03F"/>
      </w:r>
      <w:r w:rsidRPr="00C35DA6">
        <w:rPr>
          <w:b/>
          <w:bCs/>
          <w:sz w:val="28"/>
          <w:szCs w:val="28"/>
          <w:lang w:val="uk-UA"/>
        </w:rPr>
        <w:t xml:space="preserve"> </w:t>
      </w:r>
      <w:r>
        <w:rPr>
          <w:b/>
          <w:bCs/>
          <w:sz w:val="28"/>
          <w:szCs w:val="28"/>
          <w:lang w:val="en-US"/>
        </w:rPr>
        <w:t xml:space="preserve"> </w:t>
      </w:r>
      <w:r w:rsidRPr="00B80BF2">
        <w:rPr>
          <w:b/>
          <w:bCs/>
          <w:sz w:val="28"/>
          <w:szCs w:val="28"/>
          <w:lang w:val="uk-UA"/>
        </w:rPr>
        <w:t xml:space="preserve">Лабораторна робота </w:t>
      </w:r>
      <w:r>
        <w:rPr>
          <w:b/>
          <w:bCs/>
          <w:sz w:val="28"/>
          <w:szCs w:val="28"/>
          <w:lang w:val="uk-UA"/>
        </w:rPr>
        <w:t>7</w:t>
      </w:r>
      <w:r w:rsidRPr="00B80BF2">
        <w:rPr>
          <w:b/>
          <w:bCs/>
          <w:sz w:val="28"/>
          <w:szCs w:val="28"/>
          <w:lang w:val="uk-UA"/>
        </w:rPr>
        <w:t xml:space="preserve">. </w:t>
      </w:r>
    </w:p>
    <w:p w14:paraId="0152DB54" w14:textId="77777777" w:rsidR="00740028" w:rsidRPr="00B80BF2" w:rsidRDefault="00740028" w:rsidP="00740028">
      <w:pPr>
        <w:jc w:val="center"/>
        <w:rPr>
          <w:b/>
          <w:bCs/>
          <w:sz w:val="28"/>
          <w:szCs w:val="28"/>
          <w:lang w:val="uk-UA"/>
        </w:rPr>
      </w:pPr>
    </w:p>
    <w:p w14:paraId="58DAA4EB" w14:textId="77777777" w:rsidR="00740028" w:rsidRPr="00740028" w:rsidRDefault="00740028" w:rsidP="00740028">
      <w:pPr>
        <w:tabs>
          <w:tab w:val="left" w:pos="0"/>
          <w:tab w:val="left" w:pos="142"/>
          <w:tab w:val="left" w:pos="284"/>
        </w:tabs>
        <w:ind w:firstLine="284"/>
        <w:jc w:val="both"/>
        <w:rPr>
          <w:bCs/>
          <w:sz w:val="28"/>
          <w:szCs w:val="28"/>
          <w:lang w:val="uk-UA"/>
        </w:rPr>
      </w:pPr>
      <w:r w:rsidRPr="00740028">
        <w:rPr>
          <w:bCs/>
          <w:sz w:val="28"/>
          <w:szCs w:val="28"/>
          <w:lang w:val="uk-UA"/>
        </w:rPr>
        <w:t>Тема: Імітаційна модель пішохідної динаміки при побудові супермаркету</w:t>
      </w:r>
    </w:p>
    <w:p w14:paraId="56F5AE46" w14:textId="77777777" w:rsidR="00740028" w:rsidRPr="00740028" w:rsidRDefault="00740028" w:rsidP="00740028">
      <w:pPr>
        <w:tabs>
          <w:tab w:val="left" w:pos="0"/>
          <w:tab w:val="left" w:pos="142"/>
          <w:tab w:val="left" w:pos="284"/>
        </w:tabs>
        <w:ind w:firstLine="284"/>
        <w:jc w:val="both"/>
        <w:rPr>
          <w:bCs/>
          <w:sz w:val="28"/>
          <w:lang w:val="uk-UA"/>
        </w:rPr>
      </w:pPr>
    </w:p>
    <w:p w14:paraId="2A2BAAA4" w14:textId="77777777" w:rsidR="00740028" w:rsidRPr="00740028" w:rsidRDefault="00740028" w:rsidP="00740028">
      <w:pPr>
        <w:tabs>
          <w:tab w:val="left" w:pos="0"/>
        </w:tabs>
        <w:ind w:firstLine="567"/>
        <w:jc w:val="both"/>
        <w:rPr>
          <w:bCs/>
          <w:sz w:val="28"/>
          <w:szCs w:val="28"/>
          <w:lang w:val="uk-UA"/>
        </w:rPr>
      </w:pPr>
      <w:r w:rsidRPr="00740028">
        <w:rPr>
          <w:bCs/>
          <w:sz w:val="28"/>
          <w:szCs w:val="28"/>
          <w:lang w:val="uk-UA"/>
        </w:rPr>
        <w:t xml:space="preserve">Мета та основні завдання лабораторної роботи: вивчення та опанування можливостей програми AnyLogic для моделювання пішохідної динаміки та виявлення «вузьких місць» при проєктуванні місць масового скупчення людей.  </w:t>
      </w:r>
    </w:p>
    <w:p w14:paraId="683E2F0A" w14:textId="33DED843" w:rsidR="00740028" w:rsidRDefault="00740028" w:rsidP="00740028">
      <w:pPr>
        <w:jc w:val="both"/>
        <w:rPr>
          <w:bCs/>
          <w:sz w:val="28"/>
          <w:lang w:val="uk-UA"/>
        </w:rPr>
      </w:pPr>
    </w:p>
    <w:p w14:paraId="5FD2D2C3" w14:textId="5DE408AC" w:rsidR="00740028" w:rsidRDefault="00740028" w:rsidP="00740028">
      <w:pPr>
        <w:jc w:val="center"/>
        <w:rPr>
          <w:bCs/>
          <w:sz w:val="28"/>
          <w:lang w:val="uk-UA"/>
        </w:rPr>
      </w:pPr>
      <w:r w:rsidRPr="004B5073">
        <w:rPr>
          <w:noProof/>
          <w:sz w:val="28"/>
          <w:szCs w:val="28"/>
          <w:lang w:val="uk-UA" w:eastAsia="en-US"/>
        </w:rPr>
        <w:drawing>
          <wp:inline distT="0" distB="0" distL="0" distR="0" wp14:anchorId="279AC662" wp14:editId="0D612A3A">
            <wp:extent cx="5133975" cy="22193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3">
                      <a:extLst>
                        <a:ext uri="{28A0092B-C50C-407E-A947-70E740481C1C}">
                          <a14:useLocalDpi xmlns:a14="http://schemas.microsoft.com/office/drawing/2010/main" val="0"/>
                        </a:ext>
                      </a:extLst>
                    </a:blip>
                    <a:srcRect l="-5" t="-11" r="-5" b="-11"/>
                    <a:stretch>
                      <a:fillRect/>
                    </a:stretch>
                  </pic:blipFill>
                  <pic:spPr bwMode="auto">
                    <a:xfrm>
                      <a:off x="0" y="0"/>
                      <a:ext cx="5133975" cy="2219325"/>
                    </a:xfrm>
                    <a:prstGeom prst="rect">
                      <a:avLst/>
                    </a:prstGeom>
                    <a:noFill/>
                    <a:ln>
                      <a:noFill/>
                    </a:ln>
                  </pic:spPr>
                </pic:pic>
              </a:graphicData>
            </a:graphic>
          </wp:inline>
        </w:drawing>
      </w:r>
    </w:p>
    <w:p w14:paraId="674596C1" w14:textId="237E2B70" w:rsidR="00740028" w:rsidRPr="00740028" w:rsidRDefault="00740028" w:rsidP="00740028">
      <w:pPr>
        <w:pStyle w:val="a5"/>
        <w:spacing w:line="240" w:lineRule="auto"/>
        <w:rPr>
          <w:lang w:val="uk-UA"/>
        </w:rPr>
      </w:pPr>
      <w:r w:rsidRPr="00740028">
        <w:rPr>
          <w:lang w:val="uk-UA"/>
        </w:rPr>
        <w:t>Рисунок 7.</w:t>
      </w:r>
      <w:r>
        <w:rPr>
          <w:lang w:val="uk-UA"/>
        </w:rPr>
        <w:t>5</w:t>
      </w:r>
      <w:r w:rsidRPr="00740028">
        <w:rPr>
          <w:lang w:val="uk-UA"/>
        </w:rPr>
        <w:t xml:space="preserve"> </w:t>
      </w:r>
      <w:r w:rsidRPr="00740028">
        <w:rPr>
          <w:szCs w:val="28"/>
          <w:lang w:val="uk-UA"/>
        </w:rPr>
        <w:t>–</w:t>
      </w:r>
      <w:r w:rsidRPr="00740028">
        <w:rPr>
          <w:lang w:val="uk-UA"/>
        </w:rPr>
        <w:t xml:space="preserve"> Карта щільності </w:t>
      </w:r>
      <w:r>
        <w:rPr>
          <w:lang w:val="uk-UA"/>
        </w:rPr>
        <w:t>в моделі пішохідної динаміки</w:t>
      </w:r>
    </w:p>
    <w:p w14:paraId="102D9A76" w14:textId="77777777" w:rsidR="00740028" w:rsidRDefault="00740028" w:rsidP="00740028">
      <w:pPr>
        <w:jc w:val="center"/>
        <w:rPr>
          <w:bCs/>
          <w:sz w:val="28"/>
          <w:lang w:val="uk-UA"/>
        </w:rPr>
      </w:pPr>
    </w:p>
    <w:p w14:paraId="48EB6287" w14:textId="77777777" w:rsidR="00740028" w:rsidRPr="00740028" w:rsidRDefault="00740028" w:rsidP="00740028">
      <w:pPr>
        <w:jc w:val="both"/>
        <w:rPr>
          <w:bCs/>
          <w:sz w:val="28"/>
          <w:lang w:val="uk-UA"/>
        </w:rPr>
      </w:pPr>
    </w:p>
    <w:p w14:paraId="349F8E31" w14:textId="77777777" w:rsidR="00740028" w:rsidRPr="00740028" w:rsidRDefault="00740028" w:rsidP="00740028">
      <w:pPr>
        <w:ind w:firstLine="567"/>
        <w:jc w:val="both"/>
        <w:rPr>
          <w:bCs/>
          <w:sz w:val="28"/>
          <w:lang w:val="uk-UA"/>
        </w:rPr>
      </w:pPr>
      <w:r w:rsidRPr="00740028">
        <w:rPr>
          <w:bCs/>
          <w:sz w:val="28"/>
          <w:lang w:val="uk-UA"/>
        </w:rPr>
        <w:t>Послідовність виконання роботи:</w:t>
      </w:r>
    </w:p>
    <w:p w14:paraId="681EB56E" w14:textId="77777777" w:rsidR="00740028" w:rsidRPr="00740028" w:rsidRDefault="00740028" w:rsidP="00740028">
      <w:pPr>
        <w:tabs>
          <w:tab w:val="left" w:pos="284"/>
        </w:tabs>
        <w:ind w:firstLine="567"/>
        <w:jc w:val="both"/>
        <w:rPr>
          <w:bCs/>
          <w:sz w:val="28"/>
          <w:lang w:val="uk-UA"/>
        </w:rPr>
      </w:pPr>
      <w:r w:rsidRPr="00740028">
        <w:rPr>
          <w:bCs/>
          <w:sz w:val="28"/>
          <w:lang w:val="uk-UA"/>
        </w:rPr>
        <w:t>1. Розробити структурно-логічну систему потоку клієнтів під час виходу з супермаркету.</w:t>
      </w:r>
    </w:p>
    <w:p w14:paraId="7D232FAC" w14:textId="77777777" w:rsidR="00740028" w:rsidRPr="00740028" w:rsidRDefault="00740028" w:rsidP="00740028">
      <w:pPr>
        <w:tabs>
          <w:tab w:val="left" w:pos="284"/>
        </w:tabs>
        <w:ind w:firstLine="567"/>
        <w:jc w:val="both"/>
        <w:rPr>
          <w:bCs/>
          <w:sz w:val="28"/>
          <w:lang w:val="uk-UA"/>
        </w:rPr>
      </w:pPr>
      <w:r w:rsidRPr="00740028">
        <w:rPr>
          <w:bCs/>
          <w:sz w:val="28"/>
          <w:lang w:val="uk-UA"/>
        </w:rPr>
        <w:t xml:space="preserve">2. </w:t>
      </w:r>
      <w:r w:rsidRPr="00740028">
        <w:rPr>
          <w:bCs/>
          <w:sz w:val="28"/>
          <w:szCs w:val="28"/>
          <w:lang w:val="uk-UA"/>
        </w:rPr>
        <w:t>Проаналізувати щільність потоку людей через каси та турнікети на виході з супермаркету.</w:t>
      </w:r>
    </w:p>
    <w:p w14:paraId="49E8DD35" w14:textId="77777777" w:rsidR="00740028" w:rsidRPr="00740028" w:rsidRDefault="00740028" w:rsidP="00740028">
      <w:pPr>
        <w:tabs>
          <w:tab w:val="left" w:pos="284"/>
          <w:tab w:val="left" w:pos="993"/>
        </w:tabs>
        <w:ind w:firstLine="567"/>
        <w:jc w:val="both"/>
        <w:rPr>
          <w:bCs/>
          <w:sz w:val="28"/>
          <w:lang w:val="uk-UA"/>
        </w:rPr>
      </w:pPr>
      <w:r w:rsidRPr="00740028">
        <w:rPr>
          <w:bCs/>
          <w:sz w:val="28"/>
          <w:lang w:val="uk-UA"/>
        </w:rPr>
        <w:t>3.</w:t>
      </w:r>
      <w:r w:rsidRPr="00740028">
        <w:rPr>
          <w:bCs/>
          <w:sz w:val="28"/>
          <w:lang w:val="uk-UA"/>
        </w:rPr>
        <w:tab/>
        <w:t>Визначити оптимальне число кас (або пристрів самообслуговування/турнікетів) без скупчення черг.</w:t>
      </w:r>
    </w:p>
    <w:p w14:paraId="057B20AF" w14:textId="77777777" w:rsidR="00740028" w:rsidRPr="00740028" w:rsidRDefault="00740028" w:rsidP="00740028">
      <w:pPr>
        <w:tabs>
          <w:tab w:val="left" w:pos="284"/>
          <w:tab w:val="left" w:pos="993"/>
        </w:tabs>
        <w:ind w:firstLine="567"/>
        <w:jc w:val="both"/>
        <w:rPr>
          <w:bCs/>
          <w:sz w:val="28"/>
          <w:lang w:val="uk-UA"/>
        </w:rPr>
      </w:pPr>
      <w:r w:rsidRPr="00740028">
        <w:rPr>
          <w:bCs/>
          <w:sz w:val="28"/>
          <w:lang w:val="uk-UA"/>
        </w:rPr>
        <w:t>4. Скласти звіт та зробити висновки.</w:t>
      </w:r>
    </w:p>
    <w:p w14:paraId="6D49431A" w14:textId="77777777" w:rsidR="00740028" w:rsidRPr="00740028" w:rsidRDefault="00740028" w:rsidP="00740028">
      <w:pPr>
        <w:pStyle w:val="a5"/>
        <w:tabs>
          <w:tab w:val="left" w:pos="709"/>
          <w:tab w:val="left" w:pos="851"/>
          <w:tab w:val="left" w:pos="993"/>
        </w:tabs>
        <w:spacing w:line="240" w:lineRule="auto"/>
        <w:rPr>
          <w:lang w:val="uk-UA"/>
        </w:rPr>
      </w:pPr>
    </w:p>
    <w:p w14:paraId="409F3CB5" w14:textId="37E8D148" w:rsidR="00740028" w:rsidRDefault="00740028" w:rsidP="00085F5E">
      <w:pPr>
        <w:pStyle w:val="a5"/>
        <w:tabs>
          <w:tab w:val="left" w:pos="709"/>
          <w:tab w:val="left" w:pos="851"/>
          <w:tab w:val="left" w:pos="993"/>
        </w:tabs>
        <w:spacing w:line="240" w:lineRule="auto"/>
        <w:jc w:val="left"/>
        <w:rPr>
          <w:lang w:val="uk-UA"/>
        </w:rPr>
      </w:pPr>
    </w:p>
    <w:p w14:paraId="79B195B6" w14:textId="2CC9702A" w:rsidR="00740028" w:rsidRDefault="00740028" w:rsidP="00085F5E">
      <w:pPr>
        <w:pStyle w:val="a5"/>
        <w:tabs>
          <w:tab w:val="left" w:pos="709"/>
          <w:tab w:val="left" w:pos="851"/>
          <w:tab w:val="left" w:pos="993"/>
        </w:tabs>
        <w:spacing w:line="240" w:lineRule="auto"/>
        <w:jc w:val="left"/>
        <w:rPr>
          <w:lang w:val="uk-UA"/>
        </w:rPr>
      </w:pPr>
    </w:p>
    <w:p w14:paraId="46E0B746" w14:textId="77777777" w:rsidR="00740028" w:rsidRPr="00740028" w:rsidRDefault="00740028" w:rsidP="00085F5E">
      <w:pPr>
        <w:pStyle w:val="a5"/>
        <w:tabs>
          <w:tab w:val="left" w:pos="709"/>
          <w:tab w:val="left" w:pos="851"/>
          <w:tab w:val="left" w:pos="993"/>
        </w:tabs>
        <w:spacing w:line="240" w:lineRule="auto"/>
        <w:jc w:val="left"/>
        <w:rPr>
          <w:lang w:val="uk-UA"/>
        </w:rPr>
      </w:pPr>
    </w:p>
    <w:p w14:paraId="604BEF66" w14:textId="5C2C10F1" w:rsidR="00672DEA" w:rsidRPr="00740028" w:rsidRDefault="00672DEA" w:rsidP="00085F5E">
      <w:pPr>
        <w:pStyle w:val="a5"/>
        <w:spacing w:line="240" w:lineRule="auto"/>
        <w:ind w:hanging="57"/>
        <w:rPr>
          <w:b/>
          <w:bCs w:val="0"/>
          <w:iCs/>
          <w:lang w:val="uk-UA"/>
        </w:rPr>
      </w:pPr>
    </w:p>
    <w:p w14:paraId="029D0EE4" w14:textId="26F287DC" w:rsidR="00672DEA" w:rsidRPr="00672DEA" w:rsidRDefault="00672DEA" w:rsidP="00CE1A42">
      <w:pPr>
        <w:pStyle w:val="a5"/>
        <w:spacing w:line="240" w:lineRule="auto"/>
        <w:jc w:val="center"/>
        <w:rPr>
          <w:b/>
          <w:lang w:val="uk-UA"/>
        </w:rPr>
      </w:pPr>
      <w:r w:rsidRPr="00740028">
        <w:rPr>
          <w:b/>
          <w:bCs w:val="0"/>
          <w:iCs/>
          <w:lang w:val="uk-UA"/>
        </w:rPr>
        <w:br w:type="page"/>
      </w:r>
      <w:r w:rsidR="00245E9E">
        <w:rPr>
          <w:b/>
          <w:lang w:val="uk-UA"/>
        </w:rPr>
        <w:lastRenderedPageBreak/>
        <w:t>ТЕМА</w:t>
      </w:r>
      <w:r w:rsidRPr="00672DEA">
        <w:rPr>
          <w:b/>
          <w:lang w:val="uk-UA"/>
        </w:rPr>
        <w:t xml:space="preserve"> 8. Системна динаміка.</w:t>
      </w:r>
    </w:p>
    <w:p w14:paraId="2111ABDA" w14:textId="77777777" w:rsidR="00245E9E" w:rsidRDefault="00245E9E" w:rsidP="00085F5E">
      <w:pPr>
        <w:pStyle w:val="a5"/>
        <w:spacing w:line="240" w:lineRule="auto"/>
        <w:rPr>
          <w:lang w:val="uk-UA"/>
        </w:rPr>
      </w:pPr>
    </w:p>
    <w:p w14:paraId="0162F7FD" w14:textId="125DD409" w:rsidR="00672DEA" w:rsidRPr="00EF2200" w:rsidRDefault="00672DEA" w:rsidP="00085F5E">
      <w:pPr>
        <w:pStyle w:val="a5"/>
        <w:spacing w:line="240" w:lineRule="auto"/>
        <w:rPr>
          <w:lang w:val="uk-UA"/>
        </w:rPr>
      </w:pPr>
      <w:r w:rsidRPr="00245E9E">
        <w:rPr>
          <w:b/>
          <w:bCs w:val="0"/>
          <w:lang w:val="uk-UA"/>
        </w:rPr>
        <w:t>Мета</w:t>
      </w:r>
      <w:r w:rsidR="00245E9E">
        <w:rPr>
          <w:lang w:val="uk-UA"/>
        </w:rPr>
        <w:t>:</w:t>
      </w:r>
      <w:r w:rsidRPr="00EF2200">
        <w:rPr>
          <w:lang w:val="uk-UA"/>
        </w:rPr>
        <w:t xml:space="preserve"> </w:t>
      </w:r>
      <w:r>
        <w:rPr>
          <w:lang w:val="uk-UA"/>
        </w:rPr>
        <w:t xml:space="preserve"> </w:t>
      </w:r>
      <w:r w:rsidR="00CB348C" w:rsidRPr="00E94A20">
        <w:rPr>
          <w:szCs w:val="28"/>
          <w:lang w:val="uk-UA"/>
        </w:rPr>
        <w:t xml:space="preserve">формування навичок </w:t>
      </w:r>
      <w:r w:rsidR="00CB348C">
        <w:rPr>
          <w:szCs w:val="28"/>
          <w:lang w:val="uk-UA"/>
        </w:rPr>
        <w:t>аналізу</w:t>
      </w:r>
      <w:r w:rsidR="00CB348C" w:rsidRPr="00E94A20">
        <w:rPr>
          <w:szCs w:val="28"/>
          <w:lang w:val="uk-UA"/>
        </w:rPr>
        <w:t xml:space="preserve"> соціально-економічни</w:t>
      </w:r>
      <w:r w:rsidR="00245E9E">
        <w:rPr>
          <w:szCs w:val="28"/>
          <w:lang w:val="uk-UA"/>
        </w:rPr>
        <w:t>х</w:t>
      </w:r>
      <w:r w:rsidR="00CB348C" w:rsidRPr="00E94A20">
        <w:rPr>
          <w:szCs w:val="28"/>
          <w:lang w:val="uk-UA"/>
        </w:rPr>
        <w:t xml:space="preserve"> систем</w:t>
      </w:r>
      <w:r w:rsidR="00CB348C">
        <w:rPr>
          <w:szCs w:val="28"/>
          <w:lang w:val="uk-UA"/>
        </w:rPr>
        <w:t xml:space="preserve"> за допомогою моделей системної динаміки</w:t>
      </w:r>
      <w:r w:rsidR="00245E9E">
        <w:rPr>
          <w:szCs w:val="28"/>
          <w:lang w:val="uk-UA"/>
        </w:rPr>
        <w:t xml:space="preserve">; </w:t>
      </w:r>
      <w:r w:rsidR="00245E9E" w:rsidRPr="00245E9E">
        <w:rPr>
          <w:szCs w:val="28"/>
          <w:lang w:val="uk-UA"/>
        </w:rPr>
        <w:t>оволоділи основами системного мислення та здатністю розглядати проблеми як частини більшої системи</w:t>
      </w:r>
      <w:r w:rsidR="00245E9E">
        <w:rPr>
          <w:szCs w:val="28"/>
          <w:lang w:val="uk-UA"/>
        </w:rPr>
        <w:t>; набуття</w:t>
      </w:r>
      <w:r w:rsidR="00245E9E" w:rsidRPr="00245E9E">
        <w:t xml:space="preserve"> </w:t>
      </w:r>
      <w:r w:rsidR="00245E9E" w:rsidRPr="00245E9E">
        <w:rPr>
          <w:szCs w:val="28"/>
          <w:lang w:val="uk-UA"/>
        </w:rPr>
        <w:t>навичок створення динамічних моделей та їх аналізу</w:t>
      </w:r>
      <w:r w:rsidR="00245E9E">
        <w:rPr>
          <w:szCs w:val="28"/>
          <w:lang w:val="uk-UA"/>
        </w:rPr>
        <w:t xml:space="preserve"> для </w:t>
      </w:r>
      <w:r w:rsidR="00245E9E" w:rsidRPr="00245E9E">
        <w:rPr>
          <w:szCs w:val="28"/>
          <w:lang w:val="uk-UA"/>
        </w:rPr>
        <w:t>виявлення можливостей оптимізації та прогнозування впливу різних стратегій</w:t>
      </w:r>
      <w:r w:rsidR="00245E9E">
        <w:rPr>
          <w:szCs w:val="28"/>
          <w:lang w:val="uk-UA"/>
        </w:rPr>
        <w:t xml:space="preserve">; </w:t>
      </w:r>
      <w:r w:rsidR="00245E9E" w:rsidRPr="00245E9E">
        <w:rPr>
          <w:szCs w:val="28"/>
          <w:lang w:val="uk-UA"/>
        </w:rPr>
        <w:t>розвивати навички управління та прийняття рішень в умовах невизначеності</w:t>
      </w:r>
      <w:r w:rsidRPr="00E5097B">
        <w:rPr>
          <w:lang w:val="uk-UA"/>
        </w:rPr>
        <w:t>.</w:t>
      </w:r>
    </w:p>
    <w:p w14:paraId="4CD0432E" w14:textId="77777777" w:rsidR="00672DEA" w:rsidRPr="00EF2200" w:rsidRDefault="00672DEA" w:rsidP="00085F5E">
      <w:pPr>
        <w:pStyle w:val="a5"/>
        <w:spacing w:line="240" w:lineRule="auto"/>
        <w:rPr>
          <w:lang w:val="uk-UA"/>
        </w:rPr>
      </w:pPr>
    </w:p>
    <w:p w14:paraId="6CAE243C" w14:textId="349C1CA9" w:rsidR="00672DEA" w:rsidRDefault="00672DEA" w:rsidP="00085F5E">
      <w:pPr>
        <w:pStyle w:val="a5"/>
        <w:spacing w:line="240" w:lineRule="auto"/>
        <w:jc w:val="center"/>
        <w:rPr>
          <w:lang w:val="uk-UA"/>
        </w:rPr>
      </w:pPr>
      <w:r w:rsidRPr="00EF2200">
        <w:rPr>
          <w:lang w:val="uk-UA"/>
        </w:rPr>
        <w:t>План</w:t>
      </w:r>
    </w:p>
    <w:p w14:paraId="64044C7E" w14:textId="77777777" w:rsidR="00245E9E" w:rsidRPr="00EF2200" w:rsidRDefault="00245E9E" w:rsidP="00085F5E">
      <w:pPr>
        <w:pStyle w:val="a5"/>
        <w:spacing w:line="240" w:lineRule="auto"/>
        <w:jc w:val="center"/>
        <w:rPr>
          <w:lang w:val="uk-UA"/>
        </w:rPr>
      </w:pPr>
    </w:p>
    <w:p w14:paraId="6FB10602" w14:textId="62E3286F" w:rsidR="00672DEA" w:rsidRDefault="00CB348C" w:rsidP="00085F5E">
      <w:pPr>
        <w:pStyle w:val="a5"/>
        <w:spacing w:line="240" w:lineRule="auto"/>
        <w:rPr>
          <w:lang w:val="uk-UA"/>
        </w:rPr>
      </w:pPr>
      <w:r>
        <w:rPr>
          <w:lang w:val="uk-UA"/>
        </w:rPr>
        <w:t>8</w:t>
      </w:r>
      <w:r w:rsidR="00672DEA" w:rsidRPr="00EF2200">
        <w:rPr>
          <w:lang w:val="uk-UA"/>
        </w:rPr>
        <w:t xml:space="preserve">.1. </w:t>
      </w:r>
      <w:r w:rsidR="007E32D1" w:rsidRPr="00D96582">
        <w:rPr>
          <w:bCs w:val="0"/>
          <w:lang w:val="uk-UA"/>
        </w:rPr>
        <w:t>Основні поняття системної динаміки</w:t>
      </w:r>
    </w:p>
    <w:p w14:paraId="75407070" w14:textId="4E503FF8" w:rsidR="00672DEA" w:rsidRPr="00D96582" w:rsidRDefault="00CB348C" w:rsidP="00085F5E">
      <w:pPr>
        <w:pStyle w:val="a5"/>
        <w:spacing w:line="240" w:lineRule="auto"/>
        <w:rPr>
          <w:bCs w:val="0"/>
          <w:lang w:val="uk-UA"/>
        </w:rPr>
      </w:pPr>
      <w:r>
        <w:rPr>
          <w:lang w:val="uk-UA"/>
        </w:rPr>
        <w:t>8</w:t>
      </w:r>
      <w:r w:rsidR="00672DEA" w:rsidRPr="007E7BB8">
        <w:rPr>
          <w:lang w:val="uk-UA"/>
        </w:rPr>
        <w:t xml:space="preserve">.2. </w:t>
      </w:r>
      <w:r w:rsidR="00D96582" w:rsidRPr="00D96582">
        <w:rPr>
          <w:bCs w:val="0"/>
          <w:lang w:val="uk-UA"/>
        </w:rPr>
        <w:t>Підходи до побудови моделей системної динаміки.</w:t>
      </w:r>
    </w:p>
    <w:p w14:paraId="44266050" w14:textId="689595BE" w:rsidR="00672DEA" w:rsidRPr="00507E33" w:rsidRDefault="00CB348C" w:rsidP="00085F5E">
      <w:pPr>
        <w:pStyle w:val="a5"/>
        <w:spacing w:line="240" w:lineRule="auto"/>
        <w:rPr>
          <w:lang w:val="uk-UA"/>
        </w:rPr>
      </w:pPr>
      <w:r>
        <w:rPr>
          <w:lang w:val="uk-UA"/>
        </w:rPr>
        <w:t>8</w:t>
      </w:r>
      <w:r w:rsidR="00672DEA" w:rsidRPr="00507E33">
        <w:rPr>
          <w:lang w:val="uk-UA"/>
        </w:rPr>
        <w:t xml:space="preserve">.3. </w:t>
      </w:r>
      <w:r w:rsidR="00F010B2" w:rsidRPr="00F010B2">
        <w:rPr>
          <w:lang w:val="uk-UA"/>
        </w:rPr>
        <w:t>Етапи побудови складних динамічних моделей</w:t>
      </w:r>
    </w:p>
    <w:p w14:paraId="0F49BEFF" w14:textId="6EF15368" w:rsidR="00672DEA" w:rsidRDefault="00672DEA" w:rsidP="00085F5E">
      <w:pPr>
        <w:pStyle w:val="a5"/>
        <w:spacing w:line="240" w:lineRule="auto"/>
        <w:rPr>
          <w:lang w:val="uk-UA"/>
        </w:rPr>
      </w:pPr>
    </w:p>
    <w:p w14:paraId="371FCB3C" w14:textId="77777777" w:rsidR="006F7117" w:rsidRDefault="006F7117" w:rsidP="006F7117">
      <w:pPr>
        <w:pStyle w:val="af3"/>
        <w:spacing w:after="0"/>
        <w:ind w:left="1069"/>
        <w:jc w:val="center"/>
        <w:rPr>
          <w:b/>
          <w:szCs w:val="28"/>
        </w:rPr>
      </w:pPr>
      <w:r w:rsidRPr="00535E5A">
        <w:rPr>
          <w:szCs w:val="28"/>
        </w:rPr>
        <w:sym w:font="Wingdings" w:char="F021"/>
      </w:r>
      <w:r w:rsidRPr="003B6333">
        <w:rPr>
          <w:szCs w:val="28"/>
        </w:rPr>
        <w:t xml:space="preserve"> </w:t>
      </w:r>
      <w:r w:rsidRPr="003B6333">
        <w:rPr>
          <w:b/>
          <w:szCs w:val="28"/>
        </w:rPr>
        <w:t>Основні терміни і поняття</w:t>
      </w:r>
    </w:p>
    <w:p w14:paraId="77DEF0BD" w14:textId="4FA3D0DF" w:rsidR="00672DEA" w:rsidRDefault="00672DEA" w:rsidP="00085F5E">
      <w:pPr>
        <w:ind w:firstLine="709"/>
        <w:jc w:val="both"/>
        <w:rPr>
          <w:spacing w:val="4"/>
          <w:sz w:val="28"/>
          <w:szCs w:val="28"/>
          <w:lang w:val="pl-PL"/>
        </w:rPr>
      </w:pPr>
      <w:r w:rsidRPr="00672DEA">
        <w:rPr>
          <w:i/>
          <w:iCs/>
          <w:sz w:val="28"/>
          <w:szCs w:val="28"/>
        </w:rPr>
        <w:t>Си</w:t>
      </w:r>
      <w:r w:rsidRPr="00672DEA">
        <w:rPr>
          <w:i/>
          <w:iCs/>
          <w:sz w:val="28"/>
          <w:szCs w:val="28"/>
          <w:lang w:val="uk-UA"/>
        </w:rPr>
        <w:t xml:space="preserve">стемно-динамічна модель. Вибір факторів, що підлягають включенню в модель. Часові залежності соціально-еколого-економічних систем. Потоки грошових коштів в моделях системної динаміки. Вплив зовнішніх збурень у системах.  Діаграма потоків і накопичувачів. </w:t>
      </w:r>
    </w:p>
    <w:p w14:paraId="1B30FFA0" w14:textId="3EC67FDE" w:rsidR="00672DEA" w:rsidRPr="00CB348C" w:rsidRDefault="00672DEA" w:rsidP="00085F5E">
      <w:pPr>
        <w:ind w:firstLine="709"/>
        <w:jc w:val="both"/>
        <w:rPr>
          <w:i/>
          <w:iCs/>
          <w:sz w:val="28"/>
          <w:szCs w:val="28"/>
        </w:rPr>
      </w:pPr>
    </w:p>
    <w:p w14:paraId="41CB5F70" w14:textId="77777777" w:rsidR="00672DEA" w:rsidRPr="007F28C2" w:rsidRDefault="00672DEA" w:rsidP="00085F5E">
      <w:pPr>
        <w:pStyle w:val="a5"/>
        <w:tabs>
          <w:tab w:val="left" w:pos="709"/>
        </w:tabs>
        <w:spacing w:line="240" w:lineRule="auto"/>
        <w:rPr>
          <w:b/>
          <w:lang w:val="uk-UA"/>
        </w:rPr>
      </w:pPr>
    </w:p>
    <w:p w14:paraId="32191C03" w14:textId="446079B9" w:rsidR="00672DEA" w:rsidRPr="007F28C2" w:rsidRDefault="00D96582" w:rsidP="00085F5E">
      <w:pPr>
        <w:pStyle w:val="a5"/>
        <w:tabs>
          <w:tab w:val="left" w:pos="709"/>
        </w:tabs>
        <w:spacing w:line="240" w:lineRule="auto"/>
        <w:rPr>
          <w:b/>
          <w:lang w:val="uk-UA"/>
        </w:rPr>
      </w:pPr>
      <w:r>
        <w:rPr>
          <w:b/>
          <w:lang w:val="uk-UA"/>
        </w:rPr>
        <w:t>8</w:t>
      </w:r>
      <w:r w:rsidR="00672DEA" w:rsidRPr="007F28C2">
        <w:rPr>
          <w:b/>
          <w:lang w:val="uk-UA"/>
        </w:rPr>
        <w:t xml:space="preserve">.1. </w:t>
      </w:r>
      <w:r w:rsidR="007E32D1">
        <w:rPr>
          <w:b/>
          <w:lang w:val="uk-UA"/>
        </w:rPr>
        <w:t xml:space="preserve">Основні поняття </w:t>
      </w:r>
      <w:r w:rsidR="00CB348C">
        <w:rPr>
          <w:b/>
          <w:lang w:val="uk-UA"/>
        </w:rPr>
        <w:t>системної динаміки</w:t>
      </w:r>
      <w:r w:rsidR="00672DEA" w:rsidRPr="007F28C2">
        <w:rPr>
          <w:b/>
          <w:lang w:val="uk-UA"/>
        </w:rPr>
        <w:t>.</w:t>
      </w:r>
    </w:p>
    <w:p w14:paraId="722B3AC0" w14:textId="77777777" w:rsidR="00CB348C" w:rsidRPr="00D96582" w:rsidRDefault="00672DEA" w:rsidP="00085F5E">
      <w:pPr>
        <w:pStyle w:val="a5"/>
        <w:spacing w:line="240" w:lineRule="auto"/>
        <w:ind w:firstLine="851"/>
        <w:rPr>
          <w:lang w:val="uk-UA"/>
        </w:rPr>
      </w:pPr>
      <w:r w:rsidRPr="00672DEA">
        <w:rPr>
          <w:lang w:val="uk-UA"/>
        </w:rPr>
        <w:t xml:space="preserve">Для формального представлення моделей неперервних систем Дж. Форрестер у 1960 році запропонував підхід, названий системною динамікою, який дає можливість будувати моделі динамічних взаємозв'язаних систем за допомогою причинних </w:t>
      </w:r>
      <w:r w:rsidRPr="00D96582">
        <w:rPr>
          <w:lang w:val="uk-UA"/>
        </w:rPr>
        <w:t xml:space="preserve">діаграм циклів і схем виду "фонд-потік". Він же запропонував для чисельного моделювання таких систем мову </w:t>
      </w:r>
      <w:r w:rsidR="00CB348C" w:rsidRPr="00D96582">
        <w:rPr>
          <w:lang w:val="uk-UA"/>
        </w:rPr>
        <w:t>«</w:t>
      </w:r>
      <w:r w:rsidRPr="00D96582">
        <w:rPr>
          <w:lang w:val="uk-UA"/>
        </w:rPr>
        <w:t>Динамо</w:t>
      </w:r>
      <w:r w:rsidR="00CB348C" w:rsidRPr="00D96582">
        <w:rPr>
          <w:lang w:val="uk-UA"/>
        </w:rPr>
        <w:t>»</w:t>
      </w:r>
      <w:r w:rsidRPr="00D96582">
        <w:rPr>
          <w:lang w:val="uk-UA"/>
        </w:rPr>
        <w:t>. Модель будується як система диференціально</w:t>
      </w:r>
      <w:r w:rsidR="00CB348C" w:rsidRPr="00D96582">
        <w:rPr>
          <w:lang w:val="uk-UA"/>
        </w:rPr>
        <w:t xml:space="preserve"> </w:t>
      </w:r>
      <w:r w:rsidRPr="00D96582">
        <w:rPr>
          <w:lang w:val="uk-UA"/>
        </w:rPr>
        <w:t xml:space="preserve">різницевих рівнянь, а мова </w:t>
      </w:r>
      <w:r w:rsidR="00CB348C" w:rsidRPr="00D96582">
        <w:rPr>
          <w:lang w:val="uk-UA"/>
        </w:rPr>
        <w:t>«</w:t>
      </w:r>
      <w:r w:rsidRPr="00D96582">
        <w:rPr>
          <w:lang w:val="uk-UA"/>
        </w:rPr>
        <w:t>Динамо</w:t>
      </w:r>
      <w:r w:rsidR="00CB348C" w:rsidRPr="00D96582">
        <w:rPr>
          <w:lang w:val="uk-UA"/>
        </w:rPr>
        <w:t>»</w:t>
      </w:r>
      <w:r w:rsidRPr="00D96582">
        <w:rPr>
          <w:lang w:val="uk-UA"/>
        </w:rPr>
        <w:t xml:space="preserve"> дає можливість автоматизувати процес їх написання. </w:t>
      </w:r>
    </w:p>
    <w:p w14:paraId="541FB51D" w14:textId="67BF52AA" w:rsidR="00672DEA" w:rsidRPr="00D96582" w:rsidRDefault="00672DEA" w:rsidP="00085F5E">
      <w:pPr>
        <w:pStyle w:val="a5"/>
        <w:spacing w:line="240" w:lineRule="auto"/>
        <w:ind w:firstLine="851"/>
        <w:rPr>
          <w:lang w:val="uk-UA"/>
        </w:rPr>
      </w:pPr>
      <w:r w:rsidRPr="00D96582">
        <w:rPr>
          <w:lang w:val="uk-UA"/>
        </w:rPr>
        <w:t>Практично всі сучасні засоби неперервного і неперервно-дискретного моделювання базуються на цій мові для побудови моделей. На відміну від математичного розв'язання системи таких рівнянь у замкнутому вигляді використовується чисельне розв'язання з дискретним кроком часу, що дає можливість моделювати на деякому проміжку часу динамічні зміни фондів, пов'язаних з точкою часу, і потоків. Фонди і потоки пов'язані між собою через змінні. Фонд можна трактувати як деяку кількість чого-небудь, що вимірюється в певних одиницях (наприклад, фізичних, грошових та ін.). Фонди можуть акумулювати одиниці фонду. Краще всього їх представляти як резервуари, ресурси або буфера. Фонди поповнюються через вхідні потоки і спорожняються через вихідні. Як буфер фонд може використовуватися для забезпечення балансування швидкості накопичення і витрачання</w:t>
      </w:r>
      <w:r w:rsidR="00CB348C" w:rsidRPr="00D96582">
        <w:rPr>
          <w:lang w:val="uk-UA"/>
        </w:rPr>
        <w:t>.</w:t>
      </w:r>
    </w:p>
    <w:p w14:paraId="31D3416A" w14:textId="47F248B0" w:rsidR="00F934B9" w:rsidRPr="00D96582" w:rsidRDefault="00F934B9" w:rsidP="00085F5E">
      <w:pPr>
        <w:pStyle w:val="a5"/>
        <w:spacing w:line="240" w:lineRule="auto"/>
        <w:ind w:firstLine="851"/>
        <w:rPr>
          <w:lang w:val="uk-UA"/>
        </w:rPr>
      </w:pPr>
      <w:r w:rsidRPr="00D96582">
        <w:rPr>
          <w:lang w:val="uk-UA"/>
        </w:rPr>
        <w:t xml:space="preserve">Потік – це процес, що протікає неперервно в часі, оцінити який можна в деяких кількісних одиницях за певний проміжок часу. Залежно від характеристики використання потоки діляться на: обмежені і необмежені, одно- </w:t>
      </w:r>
      <w:r w:rsidRPr="00D96582">
        <w:rPr>
          <w:lang w:val="uk-UA"/>
        </w:rPr>
        <w:lastRenderedPageBreak/>
        <w:t>і двонаправлені, конвертовані і неконвертовані. Потік, як правило, обмежується фондом. Потоком можна керувати, тобто збільшувати або зменшувати його інтенсивність за допомогою деяких виразів алгебри.</w:t>
      </w:r>
    </w:p>
    <w:p w14:paraId="34DB647A" w14:textId="77777777" w:rsidR="007E32D1" w:rsidRPr="00D96582" w:rsidRDefault="007E32D1" w:rsidP="00085F5E">
      <w:pPr>
        <w:pStyle w:val="a5"/>
        <w:spacing w:line="240" w:lineRule="auto"/>
        <w:ind w:firstLine="851"/>
        <w:rPr>
          <w:lang w:val="uk-UA"/>
        </w:rPr>
      </w:pPr>
    </w:p>
    <w:p w14:paraId="1A38F608" w14:textId="2CA3FDB3" w:rsidR="007E32D1" w:rsidRPr="00D96582" w:rsidRDefault="00D96582" w:rsidP="00085F5E">
      <w:pPr>
        <w:pStyle w:val="a5"/>
        <w:tabs>
          <w:tab w:val="left" w:pos="709"/>
        </w:tabs>
        <w:spacing w:line="240" w:lineRule="auto"/>
        <w:rPr>
          <w:b/>
          <w:lang w:val="uk-UA"/>
        </w:rPr>
      </w:pPr>
      <w:r w:rsidRPr="00D96582">
        <w:rPr>
          <w:b/>
          <w:lang w:val="uk-UA"/>
        </w:rPr>
        <w:t>8</w:t>
      </w:r>
      <w:r w:rsidR="007E32D1" w:rsidRPr="00D96582">
        <w:rPr>
          <w:b/>
          <w:lang w:val="uk-UA"/>
        </w:rPr>
        <w:t>.2. Підходи до побудови моделей системної динаміки.</w:t>
      </w:r>
    </w:p>
    <w:p w14:paraId="2414D4AD" w14:textId="06303FFD" w:rsidR="00F934B9" w:rsidRPr="00D96582" w:rsidRDefault="00F934B9" w:rsidP="00085F5E">
      <w:pPr>
        <w:pStyle w:val="a5"/>
        <w:spacing w:line="240" w:lineRule="auto"/>
        <w:ind w:firstLine="851"/>
        <w:rPr>
          <w:b/>
          <w:bCs w:val="0"/>
          <w:iCs/>
          <w:lang w:val="uk-UA"/>
        </w:rPr>
      </w:pPr>
      <w:r w:rsidRPr="00D96582">
        <w:rPr>
          <w:lang w:val="uk-UA"/>
        </w:rPr>
        <w:t>Існує багато різних способів пов'язувати в динамічних моделях причини і наслідки, не розглядаючи конкретні методи. В їх основі лежить декілька підходів. Розглянемо три з них, наведених на рис. 8.1.</w:t>
      </w:r>
    </w:p>
    <w:p w14:paraId="46612CBA" w14:textId="75CF8A74" w:rsidR="00335B43" w:rsidRPr="00D96582" w:rsidRDefault="00DE775C" w:rsidP="00085F5E">
      <w:pPr>
        <w:pStyle w:val="a5"/>
        <w:tabs>
          <w:tab w:val="left" w:pos="709"/>
          <w:tab w:val="left" w:pos="851"/>
          <w:tab w:val="left" w:pos="993"/>
        </w:tabs>
        <w:spacing w:line="240" w:lineRule="auto"/>
        <w:ind w:firstLine="0"/>
        <w:jc w:val="center"/>
        <w:rPr>
          <w:noProof/>
          <w:lang w:val="uk-UA"/>
        </w:rPr>
      </w:pPr>
      <w:r w:rsidRPr="00D96582">
        <w:rPr>
          <w:noProof/>
          <w:lang w:val="uk-UA"/>
        </w:rPr>
        <w:drawing>
          <wp:inline distT="0" distB="0" distL="0" distR="0" wp14:anchorId="5581447E" wp14:editId="1479B019">
            <wp:extent cx="4816549" cy="2862962"/>
            <wp:effectExtent l="0" t="0" r="3175" b="0"/>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4847568" cy="2881399"/>
                    </a:xfrm>
                    <a:prstGeom prst="rect">
                      <a:avLst/>
                    </a:prstGeom>
                    <a:noFill/>
                    <a:ln>
                      <a:noFill/>
                    </a:ln>
                  </pic:spPr>
                </pic:pic>
              </a:graphicData>
            </a:graphic>
          </wp:inline>
        </w:drawing>
      </w:r>
    </w:p>
    <w:p w14:paraId="3CEF7047" w14:textId="63659900" w:rsidR="00F934B9" w:rsidRDefault="006F7117" w:rsidP="006F7117">
      <w:pPr>
        <w:pStyle w:val="a5"/>
        <w:tabs>
          <w:tab w:val="left" w:pos="709"/>
          <w:tab w:val="left" w:pos="851"/>
          <w:tab w:val="left" w:pos="993"/>
        </w:tabs>
        <w:spacing w:line="240" w:lineRule="auto"/>
        <w:rPr>
          <w:lang w:val="uk-UA"/>
        </w:rPr>
      </w:pPr>
      <w:r w:rsidRPr="00740028">
        <w:rPr>
          <w:lang w:val="uk-UA"/>
        </w:rPr>
        <w:t xml:space="preserve">Рисунок </w:t>
      </w:r>
      <w:r>
        <w:rPr>
          <w:lang w:val="uk-UA"/>
        </w:rPr>
        <w:t>8</w:t>
      </w:r>
      <w:r w:rsidRPr="00740028">
        <w:rPr>
          <w:lang w:val="uk-UA"/>
        </w:rPr>
        <w:t>.</w:t>
      </w:r>
      <w:r>
        <w:rPr>
          <w:lang w:val="uk-UA"/>
        </w:rPr>
        <w:t>1</w:t>
      </w:r>
      <w:r w:rsidRPr="00740028">
        <w:rPr>
          <w:lang w:val="uk-UA"/>
        </w:rPr>
        <w:t xml:space="preserve"> </w:t>
      </w:r>
      <w:r w:rsidRPr="00740028">
        <w:rPr>
          <w:szCs w:val="28"/>
          <w:lang w:val="uk-UA"/>
        </w:rPr>
        <w:t>–</w:t>
      </w:r>
      <w:r w:rsidRPr="00740028">
        <w:rPr>
          <w:lang w:val="uk-UA"/>
        </w:rPr>
        <w:t xml:space="preserve"> </w:t>
      </w:r>
      <w:r w:rsidR="00F934B9" w:rsidRPr="00D96582">
        <w:rPr>
          <w:lang w:val="uk-UA"/>
        </w:rPr>
        <w:t>Три підходи до пов'язування причин і наслідків для побудови моделі</w:t>
      </w:r>
    </w:p>
    <w:p w14:paraId="4BAB8C23" w14:textId="77777777" w:rsidR="006F7117" w:rsidRPr="00D96582" w:rsidRDefault="006F7117" w:rsidP="00085F5E">
      <w:pPr>
        <w:pStyle w:val="a5"/>
        <w:tabs>
          <w:tab w:val="left" w:pos="709"/>
          <w:tab w:val="left" w:pos="851"/>
          <w:tab w:val="left" w:pos="993"/>
        </w:tabs>
        <w:spacing w:line="240" w:lineRule="auto"/>
        <w:ind w:firstLine="0"/>
        <w:rPr>
          <w:lang w:val="uk-UA"/>
        </w:rPr>
      </w:pPr>
    </w:p>
    <w:p w14:paraId="51D9ED04" w14:textId="6DD14C1B" w:rsidR="00672DEA" w:rsidRPr="00D96582" w:rsidRDefault="00F934B9" w:rsidP="00085F5E">
      <w:pPr>
        <w:pStyle w:val="a5"/>
        <w:tabs>
          <w:tab w:val="left" w:pos="709"/>
          <w:tab w:val="left" w:pos="851"/>
          <w:tab w:val="left" w:pos="993"/>
        </w:tabs>
        <w:spacing w:line="240" w:lineRule="auto"/>
        <w:rPr>
          <w:lang w:val="uk-UA"/>
        </w:rPr>
      </w:pPr>
      <w:r w:rsidRPr="00D96582">
        <w:rPr>
          <w:lang w:val="uk-UA"/>
        </w:rPr>
        <w:t>Перший підхід (ізольоване уявлення) полягає в тому, що наслідок виникає з деякої причини і взаємозв'язок між різними причинами відсутній. Такий підхід, наприклад, використовують економісти під час розрахунків. Як правило, для цього застосовують статичні і статистичні моделі. Другий підхід (лінійний зв'язок) передбачає, що між причинами і наслідками існує лінійний зв'язок у вигляді ланцюжка. Такий підхід підтримують інженери і науковці, які вважають, що всі події у всесвіті залежать одна від одної. Маючи достатню кількість інформації, можна побудувати залежності в часі для всіх подій у майбутньому. Системні мислителі, які застосовують цю парадигму, користуються діаграмами впливу і моделями лінійних рівнянь та вважають, що завжди можна логічно прослідкувати, "що є на вході і що буде на виході".</w:t>
      </w:r>
    </w:p>
    <w:p w14:paraId="1161913C" w14:textId="51F94267" w:rsidR="00F934B9" w:rsidRPr="00D96582" w:rsidRDefault="00F934B9" w:rsidP="00085F5E">
      <w:pPr>
        <w:pStyle w:val="a5"/>
        <w:tabs>
          <w:tab w:val="left" w:pos="709"/>
          <w:tab w:val="left" w:pos="851"/>
          <w:tab w:val="left" w:pos="993"/>
        </w:tabs>
        <w:spacing w:line="240" w:lineRule="auto"/>
        <w:rPr>
          <w:lang w:val="uk-UA"/>
        </w:rPr>
      </w:pPr>
      <w:r w:rsidRPr="00D96582">
        <w:rPr>
          <w:lang w:val="uk-UA"/>
        </w:rPr>
        <w:t xml:space="preserve">Згідно з третім підходом (причинний цикл) всесвіт розглядається як система з зворотними зв'язками, тобто ланцюжки причин і наслідків циклічно пов'язані між собою. Таке уявлення підтримують кібернетики, прибічники нелінійної динаміки і хаосу. Вони вважають, що всесвіт значною мірою хаотичний, і передбачити майбутнє, враховуючи його минуле, неможливо. Ці системні мислителі використовують циклічні причинні моделі, нелінійні рівняння в кінцевих різницях. Часто поведінка таких моделей далека від реальності й інтуїтивного уявлення і може бути де в чому неочікуваною для дослідника. На рис. 8.2 зображена проста причинна циклічна модель для деякої </w:t>
      </w:r>
      <w:r w:rsidRPr="00D96582">
        <w:rPr>
          <w:lang w:val="uk-UA"/>
        </w:rPr>
        <w:lastRenderedPageBreak/>
        <w:t>популяції, яка має два цикли. Лівий цикл, додатній, свідчить про приріст популяції в разі збільшення народжуваності, яка у свою чергу збільшує народжуваність. Правий цикл, від’ємний, свідчить про зменшення популяції в разі збільшення смертності, яка у свою чергу зменшує смертність. Такі пари причинних циклів можуть використовуватися під час побудови складніших динамічних моделей.</w:t>
      </w:r>
    </w:p>
    <w:p w14:paraId="6993E5BE" w14:textId="54DD9E0F" w:rsidR="00672DEA" w:rsidRPr="00D96582" w:rsidRDefault="00DE775C" w:rsidP="00085F5E">
      <w:pPr>
        <w:pStyle w:val="a5"/>
        <w:tabs>
          <w:tab w:val="left" w:pos="709"/>
          <w:tab w:val="left" w:pos="851"/>
          <w:tab w:val="left" w:pos="993"/>
        </w:tabs>
        <w:spacing w:line="240" w:lineRule="auto"/>
        <w:ind w:firstLine="0"/>
        <w:jc w:val="center"/>
        <w:rPr>
          <w:noProof/>
          <w:lang w:val="uk-UA"/>
        </w:rPr>
      </w:pPr>
      <w:r w:rsidRPr="00D96582">
        <w:rPr>
          <w:noProof/>
          <w:lang w:val="uk-UA"/>
        </w:rPr>
        <w:drawing>
          <wp:inline distT="0" distB="0" distL="0" distR="0" wp14:anchorId="43BCA9DF" wp14:editId="47D3A872">
            <wp:extent cx="3976577" cy="1415493"/>
            <wp:effectExtent l="0" t="0" r="5080" b="0"/>
            <wp:docPr id="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4010847" cy="1427692"/>
                    </a:xfrm>
                    <a:prstGeom prst="rect">
                      <a:avLst/>
                    </a:prstGeom>
                    <a:noFill/>
                    <a:ln>
                      <a:noFill/>
                    </a:ln>
                  </pic:spPr>
                </pic:pic>
              </a:graphicData>
            </a:graphic>
          </wp:inline>
        </w:drawing>
      </w:r>
    </w:p>
    <w:p w14:paraId="0D3F0142" w14:textId="7E654F40" w:rsidR="00F934B9" w:rsidRDefault="006F7117" w:rsidP="00085F5E">
      <w:pPr>
        <w:pStyle w:val="a5"/>
        <w:tabs>
          <w:tab w:val="left" w:pos="709"/>
          <w:tab w:val="left" w:pos="851"/>
          <w:tab w:val="left" w:pos="993"/>
        </w:tabs>
        <w:spacing w:line="240" w:lineRule="auto"/>
        <w:rPr>
          <w:lang w:val="uk-UA"/>
        </w:rPr>
      </w:pPr>
      <w:r w:rsidRPr="00740028">
        <w:rPr>
          <w:lang w:val="uk-UA"/>
        </w:rPr>
        <w:t xml:space="preserve">Рисунок </w:t>
      </w:r>
      <w:r>
        <w:rPr>
          <w:lang w:val="uk-UA"/>
        </w:rPr>
        <w:t>8</w:t>
      </w:r>
      <w:r w:rsidRPr="00740028">
        <w:rPr>
          <w:lang w:val="uk-UA"/>
        </w:rPr>
        <w:t>.</w:t>
      </w:r>
      <w:r>
        <w:rPr>
          <w:lang w:val="uk-UA"/>
        </w:rPr>
        <w:t>2</w:t>
      </w:r>
      <w:r w:rsidRPr="00740028">
        <w:rPr>
          <w:lang w:val="uk-UA"/>
        </w:rPr>
        <w:t xml:space="preserve"> </w:t>
      </w:r>
      <w:r w:rsidRPr="00740028">
        <w:rPr>
          <w:szCs w:val="28"/>
          <w:lang w:val="uk-UA"/>
        </w:rPr>
        <w:t>–</w:t>
      </w:r>
      <w:r w:rsidRPr="00740028">
        <w:rPr>
          <w:lang w:val="uk-UA"/>
        </w:rPr>
        <w:t xml:space="preserve"> </w:t>
      </w:r>
      <w:r w:rsidR="00F934B9" w:rsidRPr="00D96582">
        <w:rPr>
          <w:lang w:val="uk-UA"/>
        </w:rPr>
        <w:t>Найпростіша причинна модель циклу популяції</w:t>
      </w:r>
    </w:p>
    <w:p w14:paraId="0F9E3699" w14:textId="77777777" w:rsidR="006F7117" w:rsidRPr="00D96582" w:rsidRDefault="006F7117" w:rsidP="00085F5E">
      <w:pPr>
        <w:pStyle w:val="a5"/>
        <w:tabs>
          <w:tab w:val="left" w:pos="709"/>
          <w:tab w:val="left" w:pos="851"/>
          <w:tab w:val="left" w:pos="993"/>
        </w:tabs>
        <w:spacing w:line="240" w:lineRule="auto"/>
        <w:rPr>
          <w:lang w:val="uk-UA"/>
        </w:rPr>
      </w:pPr>
    </w:p>
    <w:p w14:paraId="1AADE140" w14:textId="51E6D5CA" w:rsidR="00F010B2" w:rsidRPr="00F010B2" w:rsidRDefault="00F010B2" w:rsidP="00085F5E">
      <w:pPr>
        <w:pStyle w:val="a5"/>
        <w:tabs>
          <w:tab w:val="left" w:pos="709"/>
          <w:tab w:val="left" w:pos="851"/>
          <w:tab w:val="left" w:pos="993"/>
        </w:tabs>
        <w:spacing w:line="240" w:lineRule="auto"/>
        <w:rPr>
          <w:b/>
          <w:bCs w:val="0"/>
          <w:lang w:val="uk-UA"/>
        </w:rPr>
      </w:pPr>
      <w:r w:rsidRPr="00F010B2">
        <w:rPr>
          <w:b/>
          <w:bCs w:val="0"/>
          <w:lang w:val="uk-UA"/>
        </w:rPr>
        <w:t xml:space="preserve">8.3. </w:t>
      </w:r>
      <w:r>
        <w:rPr>
          <w:b/>
          <w:bCs w:val="0"/>
          <w:lang w:val="uk-UA"/>
        </w:rPr>
        <w:t>Етапи п</w:t>
      </w:r>
      <w:r w:rsidRPr="00F010B2">
        <w:rPr>
          <w:b/>
          <w:bCs w:val="0"/>
          <w:lang w:val="uk-UA"/>
        </w:rPr>
        <w:t>обудов</w:t>
      </w:r>
      <w:r>
        <w:rPr>
          <w:b/>
          <w:bCs w:val="0"/>
          <w:lang w:val="uk-UA"/>
        </w:rPr>
        <w:t>и</w:t>
      </w:r>
      <w:r w:rsidRPr="00F010B2">
        <w:rPr>
          <w:b/>
          <w:bCs w:val="0"/>
          <w:lang w:val="uk-UA"/>
        </w:rPr>
        <w:t xml:space="preserve"> складних динамічних моделей</w:t>
      </w:r>
    </w:p>
    <w:p w14:paraId="2DC88E09" w14:textId="3C657107" w:rsidR="00F934B9" w:rsidRPr="00D96582" w:rsidRDefault="00F934B9" w:rsidP="00085F5E">
      <w:pPr>
        <w:pStyle w:val="a5"/>
        <w:tabs>
          <w:tab w:val="left" w:pos="709"/>
          <w:tab w:val="left" w:pos="851"/>
          <w:tab w:val="left" w:pos="993"/>
        </w:tabs>
        <w:spacing w:line="240" w:lineRule="auto"/>
        <w:rPr>
          <w:lang w:val="uk-UA"/>
        </w:rPr>
      </w:pPr>
      <w:r w:rsidRPr="00D96582">
        <w:rPr>
          <w:lang w:val="uk-UA"/>
        </w:rPr>
        <w:t xml:space="preserve">Побудова складних динамічних моделей з використанням причинних циклів включає такі етапи. </w:t>
      </w:r>
    </w:p>
    <w:p w14:paraId="7F0AD4FF" w14:textId="77777777" w:rsidR="00F934B9" w:rsidRPr="00D96582" w:rsidRDefault="00F934B9" w:rsidP="00085F5E">
      <w:pPr>
        <w:pStyle w:val="a5"/>
        <w:tabs>
          <w:tab w:val="left" w:pos="709"/>
          <w:tab w:val="left" w:pos="851"/>
          <w:tab w:val="left" w:pos="993"/>
        </w:tabs>
        <w:spacing w:line="240" w:lineRule="auto"/>
        <w:rPr>
          <w:lang w:val="uk-UA"/>
        </w:rPr>
      </w:pPr>
      <w:r w:rsidRPr="00D96582">
        <w:rPr>
          <w:lang w:val="uk-UA"/>
        </w:rPr>
        <w:t xml:space="preserve">1. Абстрагування від фізичної структури системи. </w:t>
      </w:r>
    </w:p>
    <w:p w14:paraId="014EAD18" w14:textId="77777777" w:rsidR="00F934B9" w:rsidRPr="00D96582" w:rsidRDefault="00F934B9" w:rsidP="00085F5E">
      <w:pPr>
        <w:pStyle w:val="a5"/>
        <w:tabs>
          <w:tab w:val="left" w:pos="709"/>
          <w:tab w:val="left" w:pos="851"/>
          <w:tab w:val="left" w:pos="993"/>
        </w:tabs>
        <w:spacing w:line="240" w:lineRule="auto"/>
        <w:rPr>
          <w:lang w:val="uk-UA"/>
        </w:rPr>
      </w:pPr>
      <w:r w:rsidRPr="00D96582">
        <w:rPr>
          <w:lang w:val="uk-UA"/>
        </w:rPr>
        <w:t xml:space="preserve">2. Концентрація на процесах для визначення траєкторій, за якими система починає і закінчує працювати. </w:t>
      </w:r>
    </w:p>
    <w:p w14:paraId="0AEC1F29" w14:textId="77777777" w:rsidR="00F934B9" w:rsidRPr="00D96582" w:rsidRDefault="00F934B9" w:rsidP="00085F5E">
      <w:pPr>
        <w:pStyle w:val="a5"/>
        <w:tabs>
          <w:tab w:val="left" w:pos="709"/>
          <w:tab w:val="left" w:pos="851"/>
          <w:tab w:val="left" w:pos="993"/>
        </w:tabs>
        <w:spacing w:line="240" w:lineRule="auto"/>
        <w:rPr>
          <w:lang w:val="uk-UA"/>
        </w:rPr>
      </w:pPr>
      <w:r w:rsidRPr="00D96582">
        <w:rPr>
          <w:lang w:val="uk-UA"/>
        </w:rPr>
        <w:t xml:space="preserve">3. Використання простих диференциіально-різницевих рівнянь для опису процесів у системі: </w:t>
      </w:r>
    </w:p>
    <w:p w14:paraId="3911A1AE" w14:textId="74747343" w:rsidR="00DE775C" w:rsidRPr="00D96582" w:rsidRDefault="00F934B9" w:rsidP="00085F5E">
      <w:pPr>
        <w:pStyle w:val="a5"/>
        <w:tabs>
          <w:tab w:val="left" w:pos="709"/>
          <w:tab w:val="left" w:pos="851"/>
          <w:tab w:val="left" w:pos="993"/>
        </w:tabs>
        <w:spacing w:line="240" w:lineRule="auto"/>
        <w:rPr>
          <w:lang w:val="uk-UA"/>
        </w:rPr>
      </w:pPr>
      <w:r w:rsidRPr="00D96582">
        <w:rPr>
          <w:lang w:val="uk-UA"/>
        </w:rPr>
        <w:t>–</w:t>
      </w:r>
      <w:r w:rsidR="00DE775C" w:rsidRPr="00D96582">
        <w:rPr>
          <w:lang w:val="uk-UA"/>
        </w:rPr>
        <w:t xml:space="preserve">  </w:t>
      </w:r>
      <m:oMath>
        <m:f>
          <m:fPr>
            <m:ctrlPr>
              <w:rPr>
                <w:rFonts w:ascii="Cambria Math" w:hAnsi="Cambria Math"/>
                <w:i/>
                <w:lang w:val="uk-UA"/>
              </w:rPr>
            </m:ctrlPr>
          </m:fPr>
          <m:num>
            <m:r>
              <w:rPr>
                <w:rFonts w:ascii="Cambria Math" w:hAnsi="Cambria Math"/>
                <w:lang w:val="uk-UA"/>
              </w:rPr>
              <m:t>dx</m:t>
            </m:r>
          </m:num>
          <m:den>
            <m:r>
              <w:rPr>
                <w:rFonts w:ascii="Cambria Math" w:hAnsi="Cambria Math"/>
                <w:lang w:val="uk-UA"/>
              </w:rPr>
              <m:t xml:space="preserve">  dt</m:t>
            </m:r>
          </m:den>
        </m:f>
        <m:r>
          <w:rPr>
            <w:rFonts w:ascii="Cambria Math" w:hAnsi="Cambria Math"/>
            <w:lang w:val="uk-UA"/>
          </w:rPr>
          <m:t>=kx</m:t>
        </m:r>
      </m:oMath>
      <w:r w:rsidRPr="00D96582">
        <w:rPr>
          <w:lang w:val="uk-UA"/>
        </w:rPr>
        <w:t>– показникова функція, яка визначає швидкість зміни фонда в часі, де x – фонд (для прикладу з водопостачанням – це швидкість наповнення резервуара);</w:t>
      </w:r>
    </w:p>
    <w:p w14:paraId="176C1E3D" w14:textId="77777777" w:rsidR="00DE775C" w:rsidRPr="00D96582" w:rsidRDefault="00DE775C" w:rsidP="00085F5E">
      <w:pPr>
        <w:pStyle w:val="a5"/>
        <w:tabs>
          <w:tab w:val="left" w:pos="709"/>
          <w:tab w:val="left" w:pos="851"/>
          <w:tab w:val="left" w:pos="993"/>
        </w:tabs>
        <w:spacing w:line="240" w:lineRule="auto"/>
        <w:ind w:left="709" w:firstLine="0"/>
        <w:rPr>
          <w:lang w:val="uk-UA"/>
        </w:rPr>
      </w:pPr>
      <w:r w:rsidRPr="00D96582">
        <w:rPr>
          <w:lang w:val="uk-UA"/>
        </w:rPr>
        <w:t xml:space="preserve">–  </w:t>
      </w:r>
      <m:oMath>
        <m:f>
          <m:fPr>
            <m:ctrlPr>
              <w:rPr>
                <w:rFonts w:ascii="Cambria Math" w:hAnsi="Cambria Math"/>
                <w:i/>
                <w:lang w:val="uk-UA"/>
              </w:rPr>
            </m:ctrlPr>
          </m:fPr>
          <m:num>
            <m:r>
              <w:rPr>
                <w:rFonts w:ascii="Cambria Math" w:hAnsi="Cambria Math"/>
                <w:lang w:val="uk-UA"/>
              </w:rPr>
              <m:t>dx</m:t>
            </m:r>
          </m:num>
          <m:den>
            <m:r>
              <w:rPr>
                <w:rFonts w:ascii="Cambria Math" w:hAnsi="Cambria Math"/>
                <w:lang w:val="uk-UA"/>
              </w:rPr>
              <m:t>dt</m:t>
            </m:r>
          </m:den>
        </m:f>
        <m:r>
          <w:rPr>
            <w:rFonts w:ascii="Cambria Math" w:hAnsi="Cambria Math"/>
            <w:lang w:val="uk-UA"/>
          </w:rPr>
          <m:t>=ax-b</m:t>
        </m:r>
        <m:sSup>
          <m:sSupPr>
            <m:ctrlPr>
              <w:rPr>
                <w:rFonts w:ascii="Cambria Math" w:hAnsi="Cambria Math"/>
                <w:i/>
                <w:lang w:val="uk-UA"/>
              </w:rPr>
            </m:ctrlPr>
          </m:sSupPr>
          <m:e>
            <m:r>
              <w:rPr>
                <w:rFonts w:ascii="Cambria Math" w:hAnsi="Cambria Math"/>
                <w:lang w:val="uk-UA"/>
              </w:rPr>
              <m:t>x</m:t>
            </m:r>
          </m:e>
          <m:sup>
            <m:r>
              <w:rPr>
                <w:rFonts w:ascii="Cambria Math" w:hAnsi="Cambria Math"/>
                <w:lang w:val="uk-UA"/>
              </w:rPr>
              <m:t>2</m:t>
            </m:r>
          </m:sup>
        </m:sSup>
      </m:oMath>
      <w:r w:rsidRPr="00D96582">
        <w:rPr>
          <w:lang w:val="uk-UA"/>
        </w:rPr>
        <w:t xml:space="preserve"> – сигмаїдальна, або логістична, крива, або S-крива; </w:t>
      </w:r>
    </w:p>
    <w:p w14:paraId="3276D67D" w14:textId="7EE8B5B3" w:rsidR="00DE775C" w:rsidRPr="00D96582" w:rsidRDefault="00DE775C" w:rsidP="00085F5E">
      <w:pPr>
        <w:pStyle w:val="a5"/>
        <w:tabs>
          <w:tab w:val="left" w:pos="709"/>
          <w:tab w:val="left" w:pos="851"/>
          <w:tab w:val="left" w:pos="993"/>
        </w:tabs>
        <w:spacing w:line="240" w:lineRule="auto"/>
        <w:ind w:left="709" w:firstLine="0"/>
        <w:rPr>
          <w:lang w:val="uk-UA"/>
        </w:rPr>
      </w:pPr>
      <w:r w:rsidRPr="00D96582">
        <w:rPr>
          <w:lang w:val="uk-UA"/>
        </w:rPr>
        <w:t>або системи рівнянь:</w:t>
      </w:r>
    </w:p>
    <w:p w14:paraId="408F9B0C" w14:textId="6579590F" w:rsidR="008D3EBC" w:rsidRPr="00D96582" w:rsidRDefault="00290F54" w:rsidP="00085F5E">
      <w:pPr>
        <w:pStyle w:val="a5"/>
        <w:tabs>
          <w:tab w:val="left" w:pos="709"/>
          <w:tab w:val="left" w:pos="851"/>
          <w:tab w:val="left" w:pos="993"/>
        </w:tabs>
        <w:spacing w:line="240" w:lineRule="auto"/>
        <w:ind w:left="709" w:firstLine="0"/>
        <w:rPr>
          <w:i/>
          <w:lang w:val="uk-UA"/>
        </w:rPr>
      </w:pPr>
      <m:oMathPara>
        <m:oMath>
          <m:f>
            <m:fPr>
              <m:ctrlPr>
                <w:rPr>
                  <w:rFonts w:ascii="Cambria Math" w:hAnsi="Cambria Math"/>
                  <w:i/>
                  <w:lang w:val="uk-UA"/>
                </w:rPr>
              </m:ctrlPr>
            </m:fPr>
            <m:num>
              <m:r>
                <w:rPr>
                  <w:rFonts w:ascii="Cambria Math" w:hAnsi="Cambria Math"/>
                  <w:lang w:val="uk-UA"/>
                </w:rPr>
                <m:t>dx</m:t>
              </m:r>
            </m:num>
            <m:den>
              <m:r>
                <w:rPr>
                  <w:rFonts w:ascii="Cambria Math" w:hAnsi="Cambria Math"/>
                  <w:lang w:val="uk-UA"/>
                </w:rPr>
                <m:t>dt</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r>
            <w:rPr>
              <w:rFonts w:ascii="Cambria Math" w:hAnsi="Cambria Math"/>
              <w:lang w:val="uk-UA"/>
            </w:rPr>
            <m:t>x-</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m:t>
              </m:r>
            </m:sub>
          </m:sSub>
          <m:sSup>
            <m:sSupPr>
              <m:ctrlPr>
                <w:rPr>
                  <w:rFonts w:ascii="Cambria Math" w:hAnsi="Cambria Math"/>
                  <w:i/>
                  <w:lang w:val="uk-UA"/>
                </w:rPr>
              </m:ctrlPr>
            </m:sSupPr>
            <m:e>
              <m:r>
                <w:rPr>
                  <w:rFonts w:ascii="Cambria Math" w:hAnsi="Cambria Math"/>
                  <w:lang w:val="uk-UA"/>
                </w:rPr>
                <m:t>x</m:t>
              </m:r>
            </m:e>
            <m:sup>
              <m:r>
                <w:rPr>
                  <w:rFonts w:ascii="Cambria Math" w:hAnsi="Cambria Math"/>
                  <w:lang w:val="uk-UA"/>
                </w:rPr>
                <m:t>2</m:t>
              </m:r>
            </m:sup>
          </m:sSup>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3</m:t>
              </m:r>
            </m:sub>
          </m:sSub>
          <m:r>
            <w:rPr>
              <w:rFonts w:ascii="Cambria Math" w:hAnsi="Cambria Math"/>
              <w:lang w:val="uk-UA"/>
            </w:rPr>
            <m:t>y</m:t>
          </m:r>
        </m:oMath>
      </m:oMathPara>
    </w:p>
    <w:p w14:paraId="1A1FF3E5" w14:textId="7705939A" w:rsidR="007E32D1" w:rsidRPr="00D96582" w:rsidRDefault="00290F54" w:rsidP="00085F5E">
      <w:pPr>
        <w:pStyle w:val="a5"/>
        <w:tabs>
          <w:tab w:val="left" w:pos="709"/>
          <w:tab w:val="left" w:pos="851"/>
          <w:tab w:val="left" w:pos="993"/>
        </w:tabs>
        <w:spacing w:line="240" w:lineRule="auto"/>
        <w:ind w:left="709" w:firstLine="0"/>
        <w:rPr>
          <w:i/>
          <w:lang w:val="uk-UA"/>
        </w:rPr>
      </w:pPr>
      <m:oMathPara>
        <m:oMath>
          <m:f>
            <m:fPr>
              <m:ctrlPr>
                <w:rPr>
                  <w:rFonts w:ascii="Cambria Math" w:hAnsi="Cambria Math"/>
                  <w:i/>
                  <w:lang w:val="uk-UA"/>
                </w:rPr>
              </m:ctrlPr>
            </m:fPr>
            <m:num>
              <m:r>
                <w:rPr>
                  <w:rFonts w:ascii="Cambria Math" w:hAnsi="Cambria Math"/>
                  <w:lang w:val="uk-UA"/>
                </w:rPr>
                <m:t>dy</m:t>
              </m:r>
            </m:num>
            <m:den>
              <m:r>
                <w:rPr>
                  <w:rFonts w:ascii="Cambria Math" w:hAnsi="Cambria Math"/>
                  <w:lang w:val="uk-UA"/>
                </w:rPr>
                <m:t>dt</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4</m:t>
              </m:r>
            </m:sub>
          </m:sSub>
          <m:r>
            <w:rPr>
              <w:rFonts w:ascii="Cambria Math" w:hAnsi="Cambria Math"/>
              <w:lang w:val="uk-UA"/>
            </w:rPr>
            <m:t>y-</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5</m:t>
              </m:r>
            </m:sub>
          </m:sSub>
          <m:sSup>
            <m:sSupPr>
              <m:ctrlPr>
                <w:rPr>
                  <w:rFonts w:ascii="Cambria Math" w:hAnsi="Cambria Math"/>
                  <w:i/>
                  <w:lang w:val="uk-UA"/>
                </w:rPr>
              </m:ctrlPr>
            </m:sSupPr>
            <m:e>
              <m:r>
                <w:rPr>
                  <w:rFonts w:ascii="Cambria Math" w:hAnsi="Cambria Math"/>
                  <w:lang w:val="uk-UA"/>
                </w:rPr>
                <m:t>y</m:t>
              </m:r>
            </m:e>
            <m:sup>
              <m:r>
                <w:rPr>
                  <w:rFonts w:ascii="Cambria Math" w:hAnsi="Cambria Math"/>
                  <w:lang w:val="uk-UA"/>
                </w:rPr>
                <m:t>2</m:t>
              </m:r>
            </m:sup>
          </m:sSup>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6</m:t>
              </m:r>
            </m:sub>
          </m:sSub>
          <m:r>
            <w:rPr>
              <w:rFonts w:ascii="Cambria Math" w:hAnsi="Cambria Math"/>
              <w:lang w:val="uk-UA"/>
            </w:rPr>
            <m:t>x</m:t>
          </m:r>
        </m:oMath>
      </m:oMathPara>
    </w:p>
    <w:p w14:paraId="7B5A9326" w14:textId="04FD435B" w:rsidR="007E32D1" w:rsidRPr="00D96582" w:rsidRDefault="007E32D1" w:rsidP="00085F5E">
      <w:pPr>
        <w:pStyle w:val="a5"/>
        <w:tabs>
          <w:tab w:val="left" w:pos="851"/>
          <w:tab w:val="left" w:pos="993"/>
        </w:tabs>
        <w:spacing w:line="240" w:lineRule="auto"/>
        <w:rPr>
          <w:lang w:val="uk-UA"/>
        </w:rPr>
      </w:pPr>
      <w:r w:rsidRPr="00D96582">
        <w:rPr>
          <w:lang w:val="uk-UA"/>
        </w:rPr>
        <w:t>Такі системи рівнянь відомі як рівняння Ланкастера. Їх можна використовувати для дослідження складних взаємозв'язків, конкуренції або конфліктів. За допомогою комп'ютерів подібні рівняння можна представити в чисельному вигляді.</w:t>
      </w:r>
    </w:p>
    <w:p w14:paraId="65B407A6" w14:textId="77777777" w:rsidR="007E32D1" w:rsidRPr="00D96582" w:rsidRDefault="007E32D1" w:rsidP="00085F5E">
      <w:pPr>
        <w:pStyle w:val="a5"/>
        <w:tabs>
          <w:tab w:val="left" w:pos="851"/>
          <w:tab w:val="left" w:pos="993"/>
        </w:tabs>
        <w:spacing w:line="240" w:lineRule="auto"/>
        <w:rPr>
          <w:lang w:val="uk-UA"/>
        </w:rPr>
      </w:pPr>
      <w:r w:rsidRPr="00D96582">
        <w:rPr>
          <w:lang w:val="uk-UA"/>
        </w:rPr>
        <w:t xml:space="preserve">Якщо описати дані рівняння словами, то наступний рівень дорівнюватиме попередньому плюс невелика зміна впродовж короткого проміжку часу. У такий спосіб можна будувати складні динамічні моделі за допомогою створення простих блоків у вигляді відношень і рівнів. У сучасних пакетах моделювання цей процес запису рівнянь автоматизований із застосуванням ідеографічних схем. Причинні діаграми циклів дають можливість вести якісне моделювання, а діаграми "фондпотік" – кількісне. Щоб пояснити явище, необхідно знайти "причини" його виникнення. Припустимо, що така причина визначена і наслідок </w:t>
      </w:r>
      <w:r w:rsidRPr="00D96582">
        <w:rPr>
          <w:lang w:val="uk-UA"/>
        </w:rPr>
        <w:lastRenderedPageBreak/>
        <w:t xml:space="preserve">може спостерігатися кожного разу, коли ця причина присутня. Якщо описують ці концепції системного мислення звичайними словами, то використовують слова або фрази "оскільки", "завдяки тому, що", "якщо ..., то" та ін. З погляду математики, якщо розглядають функціональну концепцію з однією незалежною змінною, ця змінна – причина, а залежна змінна – наслідок. </w:t>
      </w:r>
    </w:p>
    <w:p w14:paraId="0F997A97" w14:textId="77777777" w:rsidR="007E32D1" w:rsidRPr="00D96582" w:rsidRDefault="007E32D1" w:rsidP="00085F5E">
      <w:pPr>
        <w:pStyle w:val="a5"/>
        <w:tabs>
          <w:tab w:val="left" w:pos="851"/>
          <w:tab w:val="left" w:pos="993"/>
        </w:tabs>
        <w:spacing w:line="240" w:lineRule="auto"/>
        <w:rPr>
          <w:lang w:val="uk-UA"/>
        </w:rPr>
      </w:pPr>
      <w:r w:rsidRPr="00D96582">
        <w:rPr>
          <w:lang w:val="uk-UA"/>
        </w:rPr>
        <w:t xml:space="preserve">У разі кількісного моделювання таких систем, модельовані об'єкти – це об'єкти, параметри яких можна виміряти і між якими існують функціональні залежності. </w:t>
      </w:r>
    </w:p>
    <w:p w14:paraId="48A3CBF1" w14:textId="77777777" w:rsidR="007E32D1" w:rsidRPr="00D96582" w:rsidRDefault="007E32D1" w:rsidP="00085F5E">
      <w:pPr>
        <w:pStyle w:val="a5"/>
        <w:tabs>
          <w:tab w:val="left" w:pos="851"/>
          <w:tab w:val="left" w:pos="993"/>
        </w:tabs>
        <w:spacing w:line="240" w:lineRule="auto"/>
        <w:rPr>
          <w:lang w:val="uk-UA"/>
        </w:rPr>
      </w:pPr>
      <w:r w:rsidRPr="00D96582">
        <w:rPr>
          <w:lang w:val="uk-UA"/>
        </w:rPr>
        <w:t xml:space="preserve">Якщо розглядати систему "хижаки-зайці", то в кількісній моделі знищення хижаками деяких зайців – це не знищення тварин, а зменшення їх кількості. Тобто в системі є суттєва різниця між зайцями як тваринами і їх кількістю. Наприклад, вовк може знищити зайців, але кількість вовків не може знищити щось, а може тільки вплинути на кількість зайців. </w:t>
      </w:r>
    </w:p>
    <w:p w14:paraId="030DA8AB" w14:textId="7B182954" w:rsidR="007E32D1" w:rsidRDefault="007E32D1" w:rsidP="00085F5E">
      <w:pPr>
        <w:pStyle w:val="a5"/>
        <w:tabs>
          <w:tab w:val="left" w:pos="851"/>
          <w:tab w:val="left" w:pos="993"/>
        </w:tabs>
        <w:spacing w:line="240" w:lineRule="auto"/>
        <w:rPr>
          <w:lang w:val="uk-UA"/>
        </w:rPr>
      </w:pPr>
      <w:r w:rsidRPr="00D96582">
        <w:rPr>
          <w:lang w:val="uk-UA"/>
        </w:rPr>
        <w:t>Вище приведені моделі динамічних систем широко використовуються для побудови спеціальних засобів моделювання – мов і пакетів неперервного та неперервно-дискретного імітаційного моделювання.</w:t>
      </w:r>
    </w:p>
    <w:p w14:paraId="68F675A6" w14:textId="520C3E24" w:rsidR="00B22D2B" w:rsidRDefault="00B22D2B" w:rsidP="00085F5E">
      <w:pPr>
        <w:pStyle w:val="a5"/>
        <w:tabs>
          <w:tab w:val="left" w:pos="851"/>
          <w:tab w:val="left" w:pos="993"/>
        </w:tabs>
        <w:spacing w:line="240" w:lineRule="auto"/>
        <w:rPr>
          <w:lang w:val="uk-UA"/>
        </w:rPr>
      </w:pPr>
    </w:p>
    <w:p w14:paraId="03E0C25C" w14:textId="623B7528" w:rsidR="006F7117" w:rsidRDefault="006F7117" w:rsidP="00085F5E">
      <w:pPr>
        <w:pStyle w:val="a5"/>
        <w:spacing w:line="240" w:lineRule="auto"/>
        <w:rPr>
          <w:i/>
          <w:lang w:val="uk-UA"/>
        </w:rPr>
      </w:pPr>
    </w:p>
    <w:p w14:paraId="1E0A6DD4" w14:textId="77777777" w:rsidR="00EA2A0D" w:rsidRDefault="00EA2A0D" w:rsidP="00085F5E">
      <w:pPr>
        <w:pStyle w:val="a5"/>
        <w:spacing w:line="240" w:lineRule="auto"/>
        <w:rPr>
          <w:i/>
          <w:lang w:val="uk-UA"/>
        </w:rPr>
      </w:pPr>
    </w:p>
    <w:p w14:paraId="78AD5AC2" w14:textId="77777777" w:rsidR="006F7117" w:rsidRDefault="006F7117" w:rsidP="006F7117">
      <w:pPr>
        <w:ind w:firstLine="709"/>
        <w:jc w:val="center"/>
        <w:rPr>
          <w:sz w:val="28"/>
          <w:szCs w:val="28"/>
        </w:rPr>
      </w:pPr>
      <w:r w:rsidRPr="00535E5A">
        <w:rPr>
          <w:rFonts w:ascii="Arial" w:hAnsi="Arial" w:cs="Arial"/>
          <w:b/>
          <w:sz w:val="36"/>
          <w:szCs w:val="36"/>
        </w:rPr>
        <w:sym w:font="Wingdings" w:char="F026"/>
      </w:r>
      <w:r>
        <w:rPr>
          <w:b/>
          <w:sz w:val="28"/>
          <w:szCs w:val="28"/>
        </w:rPr>
        <w:t xml:space="preserve"> </w:t>
      </w:r>
      <w:r w:rsidRPr="007E4ABE">
        <w:rPr>
          <w:b/>
          <w:sz w:val="28"/>
          <w:szCs w:val="28"/>
        </w:rPr>
        <w:t>Теми доповідей</w:t>
      </w:r>
    </w:p>
    <w:p w14:paraId="417127B9" w14:textId="77777777" w:rsidR="006F7117" w:rsidRPr="006F7117" w:rsidRDefault="006F7117" w:rsidP="006F7117">
      <w:pPr>
        <w:jc w:val="center"/>
        <w:rPr>
          <w:rFonts w:eastAsia="Calibri"/>
          <w:sz w:val="28"/>
          <w:szCs w:val="28"/>
          <w:lang w:val="uk-UA" w:eastAsia="en-US"/>
        </w:rPr>
      </w:pPr>
    </w:p>
    <w:p w14:paraId="2D0DAFA9" w14:textId="5E4A2527" w:rsidR="006F7117" w:rsidRPr="00EA2A0D" w:rsidRDefault="00EA2A0D" w:rsidP="00787D86">
      <w:pPr>
        <w:pStyle w:val="af3"/>
        <w:numPr>
          <w:ilvl w:val="0"/>
          <w:numId w:val="20"/>
        </w:numPr>
        <w:tabs>
          <w:tab w:val="left" w:pos="1134"/>
        </w:tabs>
        <w:ind w:left="0" w:firstLine="709"/>
        <w:rPr>
          <w:szCs w:val="28"/>
        </w:rPr>
      </w:pPr>
      <w:r w:rsidRPr="00EA2A0D">
        <w:rPr>
          <w:szCs w:val="28"/>
        </w:rPr>
        <w:t>Основні поняття системної динаміки: вступ та загальний огляд</w:t>
      </w:r>
      <w:r>
        <w:rPr>
          <w:szCs w:val="28"/>
        </w:rPr>
        <w:t>.</w:t>
      </w:r>
    </w:p>
    <w:p w14:paraId="2E932AE8" w14:textId="19B75F49" w:rsidR="006F7117" w:rsidRPr="00EA2A0D" w:rsidRDefault="00EA2A0D" w:rsidP="00787D86">
      <w:pPr>
        <w:pStyle w:val="af3"/>
        <w:numPr>
          <w:ilvl w:val="0"/>
          <w:numId w:val="20"/>
        </w:numPr>
        <w:tabs>
          <w:tab w:val="left" w:pos="1134"/>
        </w:tabs>
        <w:ind w:left="0" w:firstLine="709"/>
        <w:rPr>
          <w:szCs w:val="28"/>
        </w:rPr>
      </w:pPr>
      <w:r w:rsidRPr="00EA2A0D">
        <w:rPr>
          <w:szCs w:val="28"/>
        </w:rPr>
        <w:t>Підходи до побудови моделей системної динаміки: застосування та переваги</w:t>
      </w:r>
      <w:r>
        <w:rPr>
          <w:szCs w:val="28"/>
        </w:rPr>
        <w:t>.</w:t>
      </w:r>
    </w:p>
    <w:p w14:paraId="5878B7F1" w14:textId="6BA70D4F" w:rsidR="006F7117" w:rsidRPr="00EA2A0D" w:rsidRDefault="00EA2A0D" w:rsidP="00787D86">
      <w:pPr>
        <w:pStyle w:val="af3"/>
        <w:numPr>
          <w:ilvl w:val="0"/>
          <w:numId w:val="20"/>
        </w:numPr>
        <w:tabs>
          <w:tab w:val="left" w:pos="1134"/>
        </w:tabs>
        <w:ind w:left="0" w:firstLine="709"/>
        <w:rPr>
          <w:szCs w:val="28"/>
        </w:rPr>
      </w:pPr>
      <w:r w:rsidRPr="00EA2A0D">
        <w:rPr>
          <w:szCs w:val="28"/>
        </w:rPr>
        <w:t>Етапи побудови складних динамічних моделей: від концепції до аналізу</w:t>
      </w:r>
      <w:r>
        <w:rPr>
          <w:szCs w:val="28"/>
        </w:rPr>
        <w:t>.</w:t>
      </w:r>
    </w:p>
    <w:p w14:paraId="7900DB4A" w14:textId="5E92DD1E" w:rsidR="006F7117" w:rsidRPr="00EA2A0D" w:rsidRDefault="00EA2A0D" w:rsidP="00787D86">
      <w:pPr>
        <w:pStyle w:val="af3"/>
        <w:numPr>
          <w:ilvl w:val="0"/>
          <w:numId w:val="20"/>
        </w:numPr>
        <w:tabs>
          <w:tab w:val="left" w:pos="1134"/>
        </w:tabs>
        <w:ind w:left="0" w:firstLine="709"/>
        <w:rPr>
          <w:szCs w:val="28"/>
        </w:rPr>
      </w:pPr>
      <w:r w:rsidRPr="00EA2A0D">
        <w:rPr>
          <w:szCs w:val="28"/>
        </w:rPr>
        <w:t>Використання візуалізації в системній динаміці: графи та діаграми</w:t>
      </w:r>
      <w:r>
        <w:rPr>
          <w:szCs w:val="28"/>
        </w:rPr>
        <w:t>.</w:t>
      </w:r>
    </w:p>
    <w:p w14:paraId="0F43EE61" w14:textId="63461734" w:rsidR="006F7117" w:rsidRPr="00EA2A0D" w:rsidRDefault="00EA2A0D" w:rsidP="00787D86">
      <w:pPr>
        <w:pStyle w:val="af3"/>
        <w:numPr>
          <w:ilvl w:val="0"/>
          <w:numId w:val="20"/>
        </w:numPr>
        <w:tabs>
          <w:tab w:val="left" w:pos="1134"/>
        </w:tabs>
        <w:ind w:left="0" w:firstLine="709"/>
        <w:rPr>
          <w:szCs w:val="28"/>
        </w:rPr>
      </w:pPr>
      <w:r w:rsidRPr="00EA2A0D">
        <w:rPr>
          <w:szCs w:val="28"/>
        </w:rPr>
        <w:t>Взаємодія зацікавлених сторін у процесі розробки динамічних моделей</w:t>
      </w:r>
      <w:r>
        <w:rPr>
          <w:szCs w:val="28"/>
        </w:rPr>
        <w:t>.</w:t>
      </w:r>
    </w:p>
    <w:p w14:paraId="79D363A4" w14:textId="77777777" w:rsidR="006F7117" w:rsidRDefault="006F7117" w:rsidP="006F7117">
      <w:pPr>
        <w:jc w:val="center"/>
        <w:rPr>
          <w:b/>
          <w:sz w:val="28"/>
          <w:szCs w:val="28"/>
        </w:rPr>
      </w:pPr>
    </w:p>
    <w:p w14:paraId="3DA29366" w14:textId="77777777" w:rsidR="006F7117" w:rsidRDefault="006F7117" w:rsidP="006F7117">
      <w:pPr>
        <w:jc w:val="center"/>
        <w:rPr>
          <w:b/>
          <w:sz w:val="28"/>
          <w:szCs w:val="28"/>
        </w:rPr>
      </w:pPr>
      <w:r w:rsidRPr="00535E5A">
        <w:rPr>
          <w:noProof/>
          <w:sz w:val="28"/>
          <w:szCs w:val="28"/>
        </w:rPr>
        <w:drawing>
          <wp:inline distT="0" distB="0" distL="0" distR="0" wp14:anchorId="6197F505" wp14:editId="1D9F9BDB">
            <wp:extent cx="487680" cy="325120"/>
            <wp:effectExtent l="0" t="0" r="7620" b="0"/>
            <wp:docPr id="64" name="Рисунок 64"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quest"/>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87680" cy="325120"/>
                    </a:xfrm>
                    <a:prstGeom prst="rect">
                      <a:avLst/>
                    </a:prstGeom>
                    <a:noFill/>
                    <a:ln>
                      <a:noFill/>
                    </a:ln>
                  </pic:spPr>
                </pic:pic>
              </a:graphicData>
            </a:graphic>
          </wp:inline>
        </w:drawing>
      </w:r>
      <w:r w:rsidRPr="00535E5A">
        <w:rPr>
          <w:b/>
          <w:sz w:val="28"/>
          <w:szCs w:val="28"/>
        </w:rPr>
        <w:t>Контрольні запитання</w:t>
      </w:r>
    </w:p>
    <w:p w14:paraId="69A37624" w14:textId="77777777" w:rsidR="006F7117" w:rsidRPr="006F7117" w:rsidRDefault="006F7117" w:rsidP="006F7117">
      <w:pPr>
        <w:pStyle w:val="a5"/>
        <w:tabs>
          <w:tab w:val="left" w:pos="851"/>
          <w:tab w:val="left" w:pos="993"/>
        </w:tabs>
        <w:spacing w:line="240" w:lineRule="auto"/>
        <w:rPr>
          <w:iCs/>
          <w:lang w:val="uk-UA"/>
        </w:rPr>
      </w:pPr>
      <w:r w:rsidRPr="006F7117">
        <w:rPr>
          <w:iCs/>
          <w:lang w:val="uk-UA"/>
        </w:rPr>
        <w:t>1. Хто запропонував підхід до опису неперервних динамічних систем?</w:t>
      </w:r>
    </w:p>
    <w:p w14:paraId="3EF8441B" w14:textId="77777777" w:rsidR="006F7117" w:rsidRPr="006F7117" w:rsidRDefault="006F7117" w:rsidP="006F7117">
      <w:pPr>
        <w:pStyle w:val="a5"/>
        <w:spacing w:line="240" w:lineRule="auto"/>
        <w:rPr>
          <w:iCs/>
          <w:lang w:val="uk-UA"/>
        </w:rPr>
      </w:pPr>
      <w:r w:rsidRPr="006F7117">
        <w:rPr>
          <w:iCs/>
          <w:lang w:val="uk-UA"/>
        </w:rPr>
        <w:t>2. Що таке системна динаміка, основні поняття та елементи?</w:t>
      </w:r>
    </w:p>
    <w:p w14:paraId="55599168" w14:textId="77777777" w:rsidR="006F7117" w:rsidRPr="006F7117" w:rsidRDefault="006F7117" w:rsidP="006F7117">
      <w:pPr>
        <w:pStyle w:val="a5"/>
        <w:spacing w:line="240" w:lineRule="auto"/>
        <w:rPr>
          <w:iCs/>
          <w:lang w:val="uk-UA"/>
        </w:rPr>
      </w:pPr>
      <w:r w:rsidRPr="006F7117">
        <w:rPr>
          <w:iCs/>
          <w:lang w:val="uk-UA"/>
        </w:rPr>
        <w:t>3. Етапи побудови складних динамічних моделей?</w:t>
      </w:r>
    </w:p>
    <w:p w14:paraId="682C1533" w14:textId="77777777" w:rsidR="006F7117" w:rsidRPr="006F7117" w:rsidRDefault="006F7117" w:rsidP="006F7117">
      <w:pPr>
        <w:pStyle w:val="a5"/>
        <w:spacing w:line="240" w:lineRule="auto"/>
        <w:rPr>
          <w:iCs/>
          <w:lang w:val="uk-UA"/>
        </w:rPr>
      </w:pPr>
      <w:r w:rsidRPr="006F7117">
        <w:rPr>
          <w:iCs/>
          <w:lang w:val="uk-UA"/>
        </w:rPr>
        <w:t>4. Три підходи до побудови моделі системної динаміки?</w:t>
      </w:r>
    </w:p>
    <w:p w14:paraId="7E363E3C" w14:textId="77777777" w:rsidR="006F7117" w:rsidRPr="006F7117" w:rsidRDefault="006F7117" w:rsidP="006F7117">
      <w:pPr>
        <w:pStyle w:val="a5"/>
        <w:spacing w:line="240" w:lineRule="auto"/>
        <w:rPr>
          <w:iCs/>
          <w:lang w:val="uk-UA"/>
        </w:rPr>
      </w:pPr>
      <w:r w:rsidRPr="006F7117">
        <w:rPr>
          <w:iCs/>
          <w:lang w:val="uk-UA"/>
        </w:rPr>
        <w:t>5. Як побудувати діаграму потоків і накопичувачів в AnyLogic?</w:t>
      </w:r>
    </w:p>
    <w:p w14:paraId="167BED5B" w14:textId="77777777" w:rsidR="006F7117" w:rsidRDefault="006F7117" w:rsidP="006F7117">
      <w:pPr>
        <w:ind w:firstLine="709"/>
        <w:jc w:val="both"/>
        <w:rPr>
          <w:bCs/>
          <w:sz w:val="28"/>
          <w:lang w:val="uk-UA"/>
        </w:rPr>
      </w:pPr>
    </w:p>
    <w:p w14:paraId="2B4D766E" w14:textId="77777777" w:rsidR="006F7117" w:rsidRDefault="006F7117" w:rsidP="006F7117">
      <w:pPr>
        <w:ind w:firstLine="709"/>
        <w:jc w:val="both"/>
        <w:rPr>
          <w:bCs/>
          <w:sz w:val="28"/>
          <w:lang w:val="uk-UA"/>
        </w:rPr>
      </w:pPr>
    </w:p>
    <w:p w14:paraId="55C5208B" w14:textId="77777777" w:rsidR="006F7117" w:rsidRPr="00C35DA6" w:rsidRDefault="006F7117" w:rsidP="006F7117">
      <w:pPr>
        <w:ind w:hanging="425"/>
        <w:jc w:val="center"/>
        <w:rPr>
          <w:b/>
          <w:sz w:val="28"/>
          <w:szCs w:val="28"/>
          <w:lang w:val="uk-UA"/>
        </w:rPr>
      </w:pPr>
      <w:r w:rsidRPr="00FA1774">
        <w:rPr>
          <w:noProof/>
        </w:rPr>
        <w:drawing>
          <wp:inline distT="0" distB="0" distL="0" distR="0" wp14:anchorId="0F2AEEA3" wp14:editId="7D11A107">
            <wp:extent cx="599440" cy="406400"/>
            <wp:effectExtent l="0" t="0" r="0" b="0"/>
            <wp:docPr id="65" name="Рисунок 6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58"/>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99440" cy="406400"/>
                    </a:xfrm>
                    <a:prstGeom prst="rect">
                      <a:avLst/>
                    </a:prstGeom>
                    <a:noFill/>
                    <a:ln>
                      <a:noFill/>
                    </a:ln>
                  </pic:spPr>
                </pic:pic>
              </a:graphicData>
            </a:graphic>
          </wp:inline>
        </w:drawing>
      </w:r>
      <w:r w:rsidRPr="00063D68">
        <w:rPr>
          <w:b/>
          <w:sz w:val="28"/>
          <w:szCs w:val="28"/>
        </w:rPr>
        <w:t>Одноваріантні запитання («Так» чи «Ні»)</w:t>
      </w:r>
      <w:r>
        <w:rPr>
          <w:b/>
          <w:sz w:val="28"/>
          <w:szCs w:val="28"/>
          <w:lang w:val="uk-UA"/>
        </w:rPr>
        <w:t xml:space="preserve"> </w:t>
      </w:r>
    </w:p>
    <w:p w14:paraId="067E5263" w14:textId="77777777" w:rsidR="006F7117" w:rsidRPr="0060050B" w:rsidRDefault="006F7117" w:rsidP="006F7117">
      <w:pPr>
        <w:pStyle w:val="af3"/>
        <w:ind w:firstLine="709"/>
        <w:rPr>
          <w:rFonts w:eastAsia="Times New Roman"/>
          <w:szCs w:val="28"/>
          <w:lang w:eastAsia="ru-RU"/>
        </w:rPr>
      </w:pPr>
    </w:p>
    <w:p w14:paraId="21E4EB11" w14:textId="77777777" w:rsidR="00EA2A0D" w:rsidRPr="00EA2A0D" w:rsidRDefault="00EA2A0D" w:rsidP="00787D86">
      <w:pPr>
        <w:pStyle w:val="af3"/>
        <w:numPr>
          <w:ilvl w:val="0"/>
          <w:numId w:val="21"/>
        </w:numPr>
        <w:ind w:left="0" w:firstLine="709"/>
        <w:rPr>
          <w:rFonts w:eastAsia="Times New Roman"/>
          <w:szCs w:val="28"/>
          <w:lang w:eastAsia="ru-RU"/>
        </w:rPr>
      </w:pPr>
      <w:r w:rsidRPr="00EA2A0D">
        <w:rPr>
          <w:rFonts w:eastAsia="Times New Roman"/>
          <w:szCs w:val="28"/>
          <w:lang w:eastAsia="ru-RU"/>
        </w:rPr>
        <w:t>Чи є основні поняття системної динаміки важливими для розуміння та моделювання динаміки складних систем?</w:t>
      </w:r>
    </w:p>
    <w:p w14:paraId="661A9D73" w14:textId="77777777" w:rsidR="00EA2A0D" w:rsidRPr="00EA2A0D" w:rsidRDefault="00EA2A0D" w:rsidP="00EA2A0D">
      <w:pPr>
        <w:pStyle w:val="af3"/>
        <w:ind w:left="0" w:firstLine="709"/>
        <w:rPr>
          <w:rFonts w:eastAsia="Times New Roman"/>
          <w:szCs w:val="28"/>
          <w:lang w:eastAsia="ru-RU"/>
        </w:rPr>
      </w:pPr>
    </w:p>
    <w:p w14:paraId="26174069" w14:textId="77777777" w:rsidR="00EA2A0D" w:rsidRPr="00EA2A0D" w:rsidRDefault="00EA2A0D" w:rsidP="00787D86">
      <w:pPr>
        <w:pStyle w:val="af3"/>
        <w:numPr>
          <w:ilvl w:val="0"/>
          <w:numId w:val="21"/>
        </w:numPr>
        <w:ind w:left="0" w:firstLine="709"/>
        <w:rPr>
          <w:rFonts w:eastAsia="Times New Roman"/>
          <w:szCs w:val="28"/>
          <w:lang w:eastAsia="ru-RU"/>
        </w:rPr>
      </w:pPr>
      <w:r w:rsidRPr="00EA2A0D">
        <w:rPr>
          <w:rFonts w:eastAsia="Times New Roman"/>
          <w:szCs w:val="28"/>
          <w:lang w:eastAsia="ru-RU"/>
        </w:rPr>
        <w:lastRenderedPageBreak/>
        <w:t>Чи можна визначити різні підходи до побудови моделей системної динаміки?</w:t>
      </w:r>
    </w:p>
    <w:p w14:paraId="0384C99F" w14:textId="77777777" w:rsidR="00EA2A0D" w:rsidRPr="00EA2A0D" w:rsidRDefault="00EA2A0D" w:rsidP="00787D86">
      <w:pPr>
        <w:pStyle w:val="af3"/>
        <w:numPr>
          <w:ilvl w:val="0"/>
          <w:numId w:val="21"/>
        </w:numPr>
        <w:ind w:left="0" w:firstLine="709"/>
        <w:rPr>
          <w:rFonts w:eastAsia="Times New Roman"/>
          <w:szCs w:val="28"/>
          <w:lang w:eastAsia="ru-RU"/>
        </w:rPr>
      </w:pPr>
      <w:r w:rsidRPr="00EA2A0D">
        <w:rPr>
          <w:rFonts w:eastAsia="Times New Roman"/>
          <w:szCs w:val="28"/>
          <w:lang w:eastAsia="ru-RU"/>
        </w:rPr>
        <w:t>Чи включає процес побудови складних динамічних моделей кілька етапів від концепції до аналізу?</w:t>
      </w:r>
    </w:p>
    <w:p w14:paraId="26A14B1C" w14:textId="77777777" w:rsidR="00EA2A0D" w:rsidRPr="00EA2A0D" w:rsidRDefault="00EA2A0D" w:rsidP="00787D86">
      <w:pPr>
        <w:pStyle w:val="af3"/>
        <w:numPr>
          <w:ilvl w:val="0"/>
          <w:numId w:val="21"/>
        </w:numPr>
        <w:ind w:left="0" w:firstLine="709"/>
        <w:rPr>
          <w:rFonts w:eastAsia="Times New Roman"/>
          <w:szCs w:val="28"/>
          <w:lang w:eastAsia="ru-RU"/>
        </w:rPr>
      </w:pPr>
      <w:r w:rsidRPr="00EA2A0D">
        <w:rPr>
          <w:rFonts w:eastAsia="Times New Roman"/>
          <w:szCs w:val="28"/>
          <w:lang w:eastAsia="ru-RU"/>
        </w:rPr>
        <w:t>Чи може візуалізація, така як графіки та діаграми, допомогти в аналізі та зрозумінні динамічних моделей системної динаміки?</w:t>
      </w:r>
    </w:p>
    <w:p w14:paraId="1EDFF6DC" w14:textId="542657E3" w:rsidR="006F7117" w:rsidRDefault="00EA2A0D" w:rsidP="00787D86">
      <w:pPr>
        <w:pStyle w:val="af3"/>
        <w:numPr>
          <w:ilvl w:val="0"/>
          <w:numId w:val="21"/>
        </w:numPr>
        <w:ind w:left="0" w:firstLine="709"/>
        <w:rPr>
          <w:rFonts w:eastAsia="Times New Roman"/>
          <w:szCs w:val="28"/>
          <w:lang w:eastAsia="ru-RU"/>
        </w:rPr>
      </w:pPr>
      <w:r w:rsidRPr="00EA2A0D">
        <w:rPr>
          <w:rFonts w:eastAsia="Times New Roman"/>
          <w:szCs w:val="28"/>
          <w:lang w:eastAsia="ru-RU"/>
        </w:rPr>
        <w:t>Чи важлива взаємодія між зацікавленими сторонами у процесі розробки динамічних моделей системної динаміки?</w:t>
      </w:r>
    </w:p>
    <w:p w14:paraId="5E068464" w14:textId="6D5CBAC5" w:rsidR="00EA2A0D" w:rsidRDefault="00EA2A0D" w:rsidP="00EA2A0D">
      <w:pPr>
        <w:pStyle w:val="af3"/>
        <w:ind w:left="0" w:firstLine="426"/>
        <w:rPr>
          <w:rFonts w:eastAsia="Times New Roman"/>
          <w:szCs w:val="28"/>
          <w:lang w:eastAsia="ru-RU"/>
        </w:rPr>
      </w:pPr>
    </w:p>
    <w:p w14:paraId="1976161F" w14:textId="77777777" w:rsidR="00EA2A0D" w:rsidRDefault="00EA2A0D" w:rsidP="00EA2A0D">
      <w:pPr>
        <w:pStyle w:val="af3"/>
        <w:ind w:left="0" w:firstLine="426"/>
        <w:rPr>
          <w:rFonts w:eastAsia="Times New Roman"/>
          <w:szCs w:val="28"/>
          <w:lang w:eastAsia="ru-RU"/>
        </w:rPr>
      </w:pPr>
    </w:p>
    <w:p w14:paraId="625D61CB" w14:textId="77777777" w:rsidR="006F7117" w:rsidRPr="00C35DA6" w:rsidRDefault="006F7117" w:rsidP="006F7117">
      <w:pPr>
        <w:jc w:val="center"/>
        <w:rPr>
          <w:b/>
          <w:bCs/>
          <w:sz w:val="28"/>
          <w:szCs w:val="28"/>
          <w:lang w:val="uk-UA"/>
        </w:rPr>
      </w:pPr>
      <w:r w:rsidRPr="00C35DA6">
        <w:rPr>
          <w:b/>
          <w:bCs/>
          <w:noProof/>
        </w:rPr>
        <w:drawing>
          <wp:inline distT="0" distB="0" distL="0" distR="0" wp14:anchorId="285B8421" wp14:editId="59E89FC2">
            <wp:extent cx="497840" cy="457200"/>
            <wp:effectExtent l="0" t="0" r="0" b="0"/>
            <wp:docPr id="66" name="Рисунок 66" descr="pv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vb34"/>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497840" cy="457200"/>
                    </a:xfrm>
                    <a:prstGeom prst="rect">
                      <a:avLst/>
                    </a:prstGeom>
                    <a:noFill/>
                    <a:ln>
                      <a:noFill/>
                    </a:ln>
                  </pic:spPr>
                </pic:pic>
              </a:graphicData>
            </a:graphic>
          </wp:inline>
        </w:drawing>
      </w:r>
      <w:r>
        <w:rPr>
          <w:b/>
          <w:bCs/>
          <w:sz w:val="28"/>
          <w:szCs w:val="28"/>
          <w:lang w:val="uk-UA"/>
        </w:rPr>
        <w:t xml:space="preserve"> </w:t>
      </w:r>
      <w:r w:rsidRPr="00C35DA6">
        <w:rPr>
          <w:b/>
          <w:bCs/>
          <w:sz w:val="28"/>
          <w:szCs w:val="28"/>
          <w:lang w:val="uk-UA"/>
        </w:rPr>
        <w:t>Тестові завдання для самоконтролю</w:t>
      </w:r>
    </w:p>
    <w:p w14:paraId="4DE6ECEC" w14:textId="53F88D29" w:rsidR="00EA2A0D" w:rsidRPr="00EA2A0D" w:rsidRDefault="00EA2A0D" w:rsidP="00EA2A0D">
      <w:pPr>
        <w:ind w:firstLine="851"/>
        <w:rPr>
          <w:sz w:val="28"/>
          <w:szCs w:val="28"/>
          <w:lang w:val="uk-UA"/>
        </w:rPr>
      </w:pPr>
      <w:r>
        <w:rPr>
          <w:sz w:val="28"/>
          <w:szCs w:val="28"/>
          <w:lang w:val="uk-UA"/>
        </w:rPr>
        <w:t xml:space="preserve">1. </w:t>
      </w:r>
      <w:r w:rsidRPr="00EA2A0D">
        <w:rPr>
          <w:sz w:val="28"/>
          <w:szCs w:val="28"/>
          <w:lang w:val="uk-UA"/>
        </w:rPr>
        <w:t>Що входить до основних понять системної динаміки?</w:t>
      </w:r>
    </w:p>
    <w:p w14:paraId="60504992" w14:textId="77777777" w:rsidR="00EA2A0D" w:rsidRPr="00EA2A0D" w:rsidRDefault="00EA2A0D" w:rsidP="00EA2A0D">
      <w:pPr>
        <w:ind w:firstLine="851"/>
        <w:rPr>
          <w:sz w:val="28"/>
          <w:szCs w:val="28"/>
          <w:lang w:val="uk-UA"/>
        </w:rPr>
      </w:pPr>
      <w:r w:rsidRPr="00EA2A0D">
        <w:rPr>
          <w:sz w:val="28"/>
          <w:szCs w:val="28"/>
          <w:lang w:val="uk-UA"/>
        </w:rPr>
        <w:t>а) Тільки математичні рівняння</w:t>
      </w:r>
    </w:p>
    <w:p w14:paraId="03234B45" w14:textId="77777777" w:rsidR="00EA2A0D" w:rsidRPr="00EA2A0D" w:rsidRDefault="00EA2A0D" w:rsidP="00EA2A0D">
      <w:pPr>
        <w:ind w:firstLine="851"/>
        <w:rPr>
          <w:sz w:val="28"/>
          <w:szCs w:val="28"/>
          <w:lang w:val="uk-UA"/>
        </w:rPr>
      </w:pPr>
      <w:r w:rsidRPr="00EA2A0D">
        <w:rPr>
          <w:sz w:val="28"/>
          <w:szCs w:val="28"/>
          <w:lang w:val="uk-UA"/>
        </w:rPr>
        <w:t>б) Принципи інженерії</w:t>
      </w:r>
    </w:p>
    <w:p w14:paraId="7C0B58C0" w14:textId="77777777" w:rsidR="00EA2A0D" w:rsidRPr="00EA2A0D" w:rsidRDefault="00EA2A0D" w:rsidP="00EA2A0D">
      <w:pPr>
        <w:ind w:firstLine="851"/>
        <w:rPr>
          <w:sz w:val="28"/>
          <w:szCs w:val="28"/>
          <w:lang w:val="uk-UA"/>
        </w:rPr>
      </w:pPr>
      <w:r w:rsidRPr="00EA2A0D">
        <w:rPr>
          <w:sz w:val="28"/>
          <w:szCs w:val="28"/>
          <w:lang w:val="uk-UA"/>
        </w:rPr>
        <w:t>в) Принципи філософії</w:t>
      </w:r>
    </w:p>
    <w:p w14:paraId="5A58B0EA" w14:textId="77777777" w:rsidR="00EA2A0D" w:rsidRPr="00EA2A0D" w:rsidRDefault="00EA2A0D" w:rsidP="00EA2A0D">
      <w:pPr>
        <w:ind w:firstLine="851"/>
        <w:rPr>
          <w:sz w:val="28"/>
          <w:szCs w:val="28"/>
          <w:lang w:val="uk-UA"/>
        </w:rPr>
      </w:pPr>
      <w:r w:rsidRPr="00EA2A0D">
        <w:rPr>
          <w:sz w:val="28"/>
          <w:szCs w:val="28"/>
          <w:lang w:val="uk-UA"/>
        </w:rPr>
        <w:t>г) Концепції теорії загальних систем</w:t>
      </w:r>
    </w:p>
    <w:p w14:paraId="1787F8D2" w14:textId="31FB5CAB" w:rsidR="00EA2A0D" w:rsidRPr="00EA2A0D" w:rsidRDefault="00EA2A0D" w:rsidP="00EA2A0D">
      <w:pPr>
        <w:ind w:firstLine="851"/>
        <w:rPr>
          <w:sz w:val="28"/>
          <w:szCs w:val="28"/>
          <w:lang w:val="uk-UA"/>
        </w:rPr>
      </w:pPr>
      <w:r>
        <w:rPr>
          <w:sz w:val="28"/>
          <w:szCs w:val="28"/>
          <w:lang w:val="uk-UA"/>
        </w:rPr>
        <w:t xml:space="preserve">2. </w:t>
      </w:r>
      <w:r w:rsidRPr="00EA2A0D">
        <w:rPr>
          <w:sz w:val="28"/>
          <w:szCs w:val="28"/>
          <w:lang w:val="uk-UA"/>
        </w:rPr>
        <w:t>Які існують підходи до побудови моделей системної динаміки?</w:t>
      </w:r>
    </w:p>
    <w:p w14:paraId="6EFE0A84" w14:textId="77777777" w:rsidR="00EA2A0D" w:rsidRPr="00EA2A0D" w:rsidRDefault="00EA2A0D" w:rsidP="00EA2A0D">
      <w:pPr>
        <w:ind w:firstLine="851"/>
        <w:rPr>
          <w:sz w:val="28"/>
          <w:szCs w:val="28"/>
          <w:lang w:val="uk-UA"/>
        </w:rPr>
      </w:pPr>
      <w:r w:rsidRPr="00EA2A0D">
        <w:rPr>
          <w:sz w:val="28"/>
          <w:szCs w:val="28"/>
          <w:lang w:val="uk-UA"/>
        </w:rPr>
        <w:t>а) Тільки статичні підходи</w:t>
      </w:r>
    </w:p>
    <w:p w14:paraId="22E65AF2" w14:textId="77777777" w:rsidR="00EA2A0D" w:rsidRPr="00EA2A0D" w:rsidRDefault="00EA2A0D" w:rsidP="00EA2A0D">
      <w:pPr>
        <w:ind w:firstLine="851"/>
        <w:rPr>
          <w:sz w:val="28"/>
          <w:szCs w:val="28"/>
          <w:lang w:val="uk-UA"/>
        </w:rPr>
      </w:pPr>
      <w:r w:rsidRPr="00EA2A0D">
        <w:rPr>
          <w:sz w:val="28"/>
          <w:szCs w:val="28"/>
          <w:lang w:val="uk-UA"/>
        </w:rPr>
        <w:t>б) Лінійні підходи</w:t>
      </w:r>
    </w:p>
    <w:p w14:paraId="7A3BCC74" w14:textId="77777777" w:rsidR="00EA2A0D" w:rsidRPr="00EA2A0D" w:rsidRDefault="00EA2A0D" w:rsidP="00EA2A0D">
      <w:pPr>
        <w:ind w:firstLine="851"/>
        <w:rPr>
          <w:sz w:val="28"/>
          <w:szCs w:val="28"/>
          <w:lang w:val="uk-UA"/>
        </w:rPr>
      </w:pPr>
      <w:r w:rsidRPr="00EA2A0D">
        <w:rPr>
          <w:sz w:val="28"/>
          <w:szCs w:val="28"/>
          <w:lang w:val="uk-UA"/>
        </w:rPr>
        <w:t>в) Різні підходи залежно від контексту</w:t>
      </w:r>
    </w:p>
    <w:p w14:paraId="631F7679" w14:textId="77777777" w:rsidR="00EA2A0D" w:rsidRPr="00EA2A0D" w:rsidRDefault="00EA2A0D" w:rsidP="00EA2A0D">
      <w:pPr>
        <w:ind w:firstLine="851"/>
        <w:rPr>
          <w:sz w:val="28"/>
          <w:szCs w:val="28"/>
          <w:lang w:val="uk-UA"/>
        </w:rPr>
      </w:pPr>
      <w:r w:rsidRPr="00EA2A0D">
        <w:rPr>
          <w:sz w:val="28"/>
          <w:szCs w:val="28"/>
          <w:lang w:val="uk-UA"/>
        </w:rPr>
        <w:t>г) Тільки детерміністичні підходи</w:t>
      </w:r>
    </w:p>
    <w:p w14:paraId="4910F55F" w14:textId="4E28F32E" w:rsidR="00EA2A0D" w:rsidRPr="00EA2A0D" w:rsidRDefault="00EA2A0D" w:rsidP="00EA2A0D">
      <w:pPr>
        <w:ind w:firstLine="851"/>
        <w:rPr>
          <w:sz w:val="28"/>
          <w:szCs w:val="28"/>
          <w:lang w:val="uk-UA"/>
        </w:rPr>
      </w:pPr>
      <w:r>
        <w:rPr>
          <w:sz w:val="28"/>
          <w:szCs w:val="28"/>
          <w:lang w:val="uk-UA"/>
        </w:rPr>
        <w:t xml:space="preserve">3. </w:t>
      </w:r>
      <w:r w:rsidRPr="00EA2A0D">
        <w:rPr>
          <w:sz w:val="28"/>
          <w:szCs w:val="28"/>
          <w:lang w:val="uk-UA"/>
        </w:rPr>
        <w:t>На які етапи розділяється побудова складних динамічних моделей?</w:t>
      </w:r>
    </w:p>
    <w:p w14:paraId="254761D0" w14:textId="77777777" w:rsidR="00EA2A0D" w:rsidRPr="00EA2A0D" w:rsidRDefault="00EA2A0D" w:rsidP="00EA2A0D">
      <w:pPr>
        <w:ind w:firstLine="851"/>
        <w:rPr>
          <w:sz w:val="28"/>
          <w:szCs w:val="28"/>
          <w:lang w:val="uk-UA"/>
        </w:rPr>
      </w:pPr>
      <w:r w:rsidRPr="00EA2A0D">
        <w:rPr>
          <w:sz w:val="28"/>
          <w:szCs w:val="28"/>
          <w:lang w:val="uk-UA"/>
        </w:rPr>
        <w:t>а) Тільки концепція та аналіз</w:t>
      </w:r>
    </w:p>
    <w:p w14:paraId="3E802734" w14:textId="77777777" w:rsidR="00EA2A0D" w:rsidRPr="00EA2A0D" w:rsidRDefault="00EA2A0D" w:rsidP="00EA2A0D">
      <w:pPr>
        <w:ind w:firstLine="851"/>
        <w:rPr>
          <w:sz w:val="28"/>
          <w:szCs w:val="28"/>
          <w:lang w:val="uk-UA"/>
        </w:rPr>
      </w:pPr>
      <w:r w:rsidRPr="00EA2A0D">
        <w:rPr>
          <w:sz w:val="28"/>
          <w:szCs w:val="28"/>
          <w:lang w:val="uk-UA"/>
        </w:rPr>
        <w:t>б) Розробка та валідація</w:t>
      </w:r>
    </w:p>
    <w:p w14:paraId="556CCA09" w14:textId="77777777" w:rsidR="00EA2A0D" w:rsidRPr="00EA2A0D" w:rsidRDefault="00EA2A0D" w:rsidP="00EA2A0D">
      <w:pPr>
        <w:ind w:firstLine="851"/>
        <w:rPr>
          <w:sz w:val="28"/>
          <w:szCs w:val="28"/>
          <w:lang w:val="uk-UA"/>
        </w:rPr>
      </w:pPr>
      <w:r w:rsidRPr="00EA2A0D">
        <w:rPr>
          <w:sz w:val="28"/>
          <w:szCs w:val="28"/>
          <w:lang w:val="uk-UA"/>
        </w:rPr>
        <w:t>в) Від концепції до аналізу</w:t>
      </w:r>
    </w:p>
    <w:p w14:paraId="498F946F" w14:textId="77777777" w:rsidR="00EA2A0D" w:rsidRPr="00EA2A0D" w:rsidRDefault="00EA2A0D" w:rsidP="00EA2A0D">
      <w:pPr>
        <w:ind w:firstLine="851"/>
        <w:rPr>
          <w:sz w:val="28"/>
          <w:szCs w:val="28"/>
          <w:lang w:val="uk-UA"/>
        </w:rPr>
      </w:pPr>
      <w:r w:rsidRPr="00EA2A0D">
        <w:rPr>
          <w:sz w:val="28"/>
          <w:szCs w:val="28"/>
          <w:lang w:val="uk-UA"/>
        </w:rPr>
        <w:t>г) Тільки експерименти та тестування</w:t>
      </w:r>
    </w:p>
    <w:p w14:paraId="243E4602" w14:textId="38823008" w:rsidR="00EA2A0D" w:rsidRPr="00EA2A0D" w:rsidRDefault="00EA2A0D" w:rsidP="00EA2A0D">
      <w:pPr>
        <w:ind w:firstLine="851"/>
        <w:rPr>
          <w:sz w:val="28"/>
          <w:szCs w:val="28"/>
          <w:lang w:val="uk-UA"/>
        </w:rPr>
      </w:pPr>
      <w:r>
        <w:rPr>
          <w:sz w:val="28"/>
          <w:szCs w:val="28"/>
          <w:lang w:val="uk-UA"/>
        </w:rPr>
        <w:t xml:space="preserve">4. </w:t>
      </w:r>
      <w:r w:rsidRPr="00EA2A0D">
        <w:rPr>
          <w:sz w:val="28"/>
          <w:szCs w:val="28"/>
          <w:lang w:val="uk-UA"/>
        </w:rPr>
        <w:t>Як візуалізація сприяє розумінню динамічних моделей системної динаміки?</w:t>
      </w:r>
    </w:p>
    <w:p w14:paraId="0ADE3353" w14:textId="77777777" w:rsidR="00EA2A0D" w:rsidRPr="00EA2A0D" w:rsidRDefault="00EA2A0D" w:rsidP="00EA2A0D">
      <w:pPr>
        <w:ind w:firstLine="851"/>
        <w:rPr>
          <w:sz w:val="28"/>
          <w:szCs w:val="28"/>
          <w:lang w:val="uk-UA"/>
        </w:rPr>
      </w:pPr>
      <w:r w:rsidRPr="00EA2A0D">
        <w:rPr>
          <w:sz w:val="28"/>
          <w:szCs w:val="28"/>
          <w:lang w:val="uk-UA"/>
        </w:rPr>
        <w:t>а) Зовсім не допомагає</w:t>
      </w:r>
    </w:p>
    <w:p w14:paraId="0963BC3D" w14:textId="77777777" w:rsidR="00EA2A0D" w:rsidRPr="00EA2A0D" w:rsidRDefault="00EA2A0D" w:rsidP="00EA2A0D">
      <w:pPr>
        <w:ind w:firstLine="851"/>
        <w:rPr>
          <w:sz w:val="28"/>
          <w:szCs w:val="28"/>
          <w:lang w:val="uk-UA"/>
        </w:rPr>
      </w:pPr>
      <w:r w:rsidRPr="00EA2A0D">
        <w:rPr>
          <w:sz w:val="28"/>
          <w:szCs w:val="28"/>
          <w:lang w:val="uk-UA"/>
        </w:rPr>
        <w:t>б) Тільки важливі для великих систем</w:t>
      </w:r>
    </w:p>
    <w:p w14:paraId="523935C5" w14:textId="77777777" w:rsidR="00EA2A0D" w:rsidRPr="00EA2A0D" w:rsidRDefault="00EA2A0D" w:rsidP="00EA2A0D">
      <w:pPr>
        <w:ind w:firstLine="851"/>
        <w:rPr>
          <w:sz w:val="28"/>
          <w:szCs w:val="28"/>
          <w:lang w:val="uk-UA"/>
        </w:rPr>
      </w:pPr>
      <w:r w:rsidRPr="00EA2A0D">
        <w:rPr>
          <w:sz w:val="28"/>
          <w:szCs w:val="28"/>
          <w:lang w:val="uk-UA"/>
        </w:rPr>
        <w:t>в) Забезпечує краще розуміння</w:t>
      </w:r>
    </w:p>
    <w:p w14:paraId="77D09696" w14:textId="77777777" w:rsidR="00EA2A0D" w:rsidRPr="00EA2A0D" w:rsidRDefault="00EA2A0D" w:rsidP="00EA2A0D">
      <w:pPr>
        <w:ind w:firstLine="851"/>
        <w:rPr>
          <w:sz w:val="28"/>
          <w:szCs w:val="28"/>
          <w:lang w:val="uk-UA"/>
        </w:rPr>
      </w:pPr>
      <w:r w:rsidRPr="00EA2A0D">
        <w:rPr>
          <w:sz w:val="28"/>
          <w:szCs w:val="28"/>
          <w:lang w:val="uk-UA"/>
        </w:rPr>
        <w:t>г) Призначена лише для студентів</w:t>
      </w:r>
    </w:p>
    <w:p w14:paraId="182DF866" w14:textId="49EB298D" w:rsidR="00EA2A0D" w:rsidRPr="00EA2A0D" w:rsidRDefault="00EA2A0D" w:rsidP="00EA2A0D">
      <w:pPr>
        <w:ind w:firstLine="851"/>
        <w:rPr>
          <w:sz w:val="28"/>
          <w:szCs w:val="28"/>
          <w:lang w:val="uk-UA"/>
        </w:rPr>
      </w:pPr>
      <w:r>
        <w:rPr>
          <w:sz w:val="28"/>
          <w:szCs w:val="28"/>
          <w:lang w:val="uk-UA"/>
        </w:rPr>
        <w:t xml:space="preserve">5. </w:t>
      </w:r>
      <w:r w:rsidRPr="00EA2A0D">
        <w:rPr>
          <w:sz w:val="28"/>
          <w:szCs w:val="28"/>
          <w:lang w:val="uk-UA"/>
        </w:rPr>
        <w:t>Чому важлива взаємодія між зацікавленими сторонами у процесі розробки динамічних моделей?</w:t>
      </w:r>
    </w:p>
    <w:p w14:paraId="103F72F1" w14:textId="77777777" w:rsidR="00EA2A0D" w:rsidRPr="00EA2A0D" w:rsidRDefault="00EA2A0D" w:rsidP="00EA2A0D">
      <w:pPr>
        <w:ind w:firstLine="851"/>
        <w:rPr>
          <w:sz w:val="28"/>
          <w:szCs w:val="28"/>
          <w:lang w:val="uk-UA"/>
        </w:rPr>
      </w:pPr>
      <w:r w:rsidRPr="00EA2A0D">
        <w:rPr>
          <w:sz w:val="28"/>
          <w:szCs w:val="28"/>
          <w:lang w:val="uk-UA"/>
        </w:rPr>
        <w:t>а) Допомагає тільки менеджерам</w:t>
      </w:r>
    </w:p>
    <w:p w14:paraId="6D295027" w14:textId="77777777" w:rsidR="00EA2A0D" w:rsidRPr="00EA2A0D" w:rsidRDefault="00EA2A0D" w:rsidP="00EA2A0D">
      <w:pPr>
        <w:ind w:firstLine="851"/>
        <w:rPr>
          <w:sz w:val="28"/>
          <w:szCs w:val="28"/>
          <w:lang w:val="uk-UA"/>
        </w:rPr>
      </w:pPr>
      <w:r w:rsidRPr="00EA2A0D">
        <w:rPr>
          <w:sz w:val="28"/>
          <w:szCs w:val="28"/>
          <w:lang w:val="uk-UA"/>
        </w:rPr>
        <w:t>б) Перешкода у процесі розробки</w:t>
      </w:r>
    </w:p>
    <w:p w14:paraId="64F4E8BE" w14:textId="77777777" w:rsidR="00EA2A0D" w:rsidRPr="00EA2A0D" w:rsidRDefault="00EA2A0D" w:rsidP="00EA2A0D">
      <w:pPr>
        <w:ind w:firstLine="851"/>
        <w:rPr>
          <w:sz w:val="28"/>
          <w:szCs w:val="28"/>
          <w:lang w:val="uk-UA"/>
        </w:rPr>
      </w:pPr>
      <w:r w:rsidRPr="00EA2A0D">
        <w:rPr>
          <w:sz w:val="28"/>
          <w:szCs w:val="28"/>
          <w:lang w:val="uk-UA"/>
        </w:rPr>
        <w:t>в) Забезпечує краще врахування різних точок зору</w:t>
      </w:r>
    </w:p>
    <w:p w14:paraId="6BCC007A" w14:textId="4AEE33EB" w:rsidR="006F7117" w:rsidRDefault="00EA2A0D" w:rsidP="00EA2A0D">
      <w:pPr>
        <w:ind w:firstLine="851"/>
        <w:rPr>
          <w:sz w:val="28"/>
          <w:szCs w:val="28"/>
          <w:lang w:val="uk-UA"/>
        </w:rPr>
      </w:pPr>
      <w:r w:rsidRPr="00EA2A0D">
        <w:rPr>
          <w:sz w:val="28"/>
          <w:szCs w:val="28"/>
          <w:lang w:val="uk-UA"/>
        </w:rPr>
        <w:t>г) Тільки для великих проектів</w:t>
      </w:r>
    </w:p>
    <w:p w14:paraId="2F4A8E79" w14:textId="5A48721A" w:rsidR="00EA2A0D" w:rsidRDefault="00EA2A0D" w:rsidP="00EA2A0D">
      <w:pPr>
        <w:ind w:firstLine="851"/>
        <w:rPr>
          <w:sz w:val="28"/>
          <w:szCs w:val="28"/>
          <w:lang w:val="uk-UA"/>
        </w:rPr>
      </w:pPr>
    </w:p>
    <w:p w14:paraId="284E277D" w14:textId="676F3973" w:rsidR="00EA2A0D" w:rsidRDefault="00EA2A0D" w:rsidP="00EA2A0D">
      <w:pPr>
        <w:ind w:firstLine="851"/>
        <w:rPr>
          <w:sz w:val="28"/>
          <w:szCs w:val="28"/>
          <w:lang w:val="uk-UA"/>
        </w:rPr>
      </w:pPr>
    </w:p>
    <w:p w14:paraId="30FBD90B" w14:textId="48C23823" w:rsidR="00EA2A0D" w:rsidRDefault="00EA2A0D" w:rsidP="00EA2A0D">
      <w:pPr>
        <w:ind w:firstLine="851"/>
        <w:rPr>
          <w:sz w:val="28"/>
          <w:szCs w:val="28"/>
          <w:lang w:val="uk-UA"/>
        </w:rPr>
      </w:pPr>
    </w:p>
    <w:p w14:paraId="5DF078F2" w14:textId="77777777" w:rsidR="00EA2A0D" w:rsidRDefault="00EA2A0D" w:rsidP="00EA2A0D">
      <w:pPr>
        <w:ind w:firstLine="851"/>
        <w:rPr>
          <w:sz w:val="28"/>
          <w:szCs w:val="28"/>
          <w:lang w:val="uk-UA"/>
        </w:rPr>
      </w:pPr>
    </w:p>
    <w:p w14:paraId="0C3B2C5A" w14:textId="0A08775C" w:rsidR="006F7117" w:rsidRDefault="006F7117" w:rsidP="006F7117">
      <w:pPr>
        <w:jc w:val="center"/>
        <w:rPr>
          <w:b/>
          <w:bCs/>
          <w:sz w:val="28"/>
          <w:szCs w:val="28"/>
          <w:lang w:val="uk-UA"/>
        </w:rPr>
      </w:pPr>
      <w:r w:rsidRPr="00C35DA6">
        <w:rPr>
          <w:b/>
          <w:bCs/>
          <w:sz w:val="28"/>
          <w:szCs w:val="28"/>
          <w:lang w:val="uk-UA"/>
        </w:rPr>
        <w:lastRenderedPageBreak/>
        <w:sym w:font="Wingdings" w:char="F03F"/>
      </w:r>
      <w:r w:rsidRPr="00C35DA6">
        <w:rPr>
          <w:b/>
          <w:bCs/>
          <w:sz w:val="28"/>
          <w:szCs w:val="28"/>
          <w:lang w:val="uk-UA"/>
        </w:rPr>
        <w:t xml:space="preserve"> </w:t>
      </w:r>
      <w:r>
        <w:rPr>
          <w:b/>
          <w:bCs/>
          <w:sz w:val="28"/>
          <w:szCs w:val="28"/>
          <w:lang w:val="en-US"/>
        </w:rPr>
        <w:t xml:space="preserve"> </w:t>
      </w:r>
      <w:r w:rsidRPr="00B80BF2">
        <w:rPr>
          <w:b/>
          <w:bCs/>
          <w:sz w:val="28"/>
          <w:szCs w:val="28"/>
          <w:lang w:val="uk-UA"/>
        </w:rPr>
        <w:t xml:space="preserve">Лабораторна робота </w:t>
      </w:r>
      <w:r w:rsidR="00EA2A0D">
        <w:rPr>
          <w:b/>
          <w:bCs/>
          <w:sz w:val="28"/>
          <w:szCs w:val="28"/>
          <w:lang w:val="uk-UA"/>
        </w:rPr>
        <w:t>8</w:t>
      </w:r>
      <w:r w:rsidRPr="00B80BF2">
        <w:rPr>
          <w:b/>
          <w:bCs/>
          <w:sz w:val="28"/>
          <w:szCs w:val="28"/>
          <w:lang w:val="uk-UA"/>
        </w:rPr>
        <w:t xml:space="preserve">. </w:t>
      </w:r>
    </w:p>
    <w:p w14:paraId="55213F0D" w14:textId="77777777" w:rsidR="006F7117" w:rsidRPr="00B80BF2" w:rsidRDefault="006F7117" w:rsidP="006F7117">
      <w:pPr>
        <w:jc w:val="center"/>
        <w:rPr>
          <w:b/>
          <w:bCs/>
          <w:sz w:val="28"/>
          <w:szCs w:val="28"/>
          <w:lang w:val="uk-UA"/>
        </w:rPr>
      </w:pPr>
    </w:p>
    <w:p w14:paraId="4FF61ABB" w14:textId="77777777" w:rsidR="00EA2A0D" w:rsidRPr="00EA2A0D" w:rsidRDefault="00EA2A0D" w:rsidP="00EA2A0D">
      <w:pPr>
        <w:tabs>
          <w:tab w:val="left" w:pos="0"/>
          <w:tab w:val="left" w:pos="142"/>
          <w:tab w:val="left" w:pos="284"/>
        </w:tabs>
        <w:ind w:firstLine="709"/>
        <w:jc w:val="both"/>
        <w:rPr>
          <w:bCs/>
          <w:sz w:val="28"/>
          <w:szCs w:val="28"/>
          <w:lang w:val="uk-UA"/>
        </w:rPr>
      </w:pPr>
      <w:r w:rsidRPr="00EA2A0D">
        <w:rPr>
          <w:bCs/>
          <w:sz w:val="28"/>
          <w:szCs w:val="28"/>
          <w:lang w:val="uk-UA"/>
        </w:rPr>
        <w:t>Тема: Побудова системно-динамічної моделі розповсюдження соціальної реклами у суспільстві в AnyLogic</w:t>
      </w:r>
    </w:p>
    <w:p w14:paraId="2F6C4BA1" w14:textId="77777777" w:rsidR="00EA2A0D" w:rsidRPr="00FA1774" w:rsidRDefault="00EA2A0D" w:rsidP="00EA2A0D">
      <w:pPr>
        <w:tabs>
          <w:tab w:val="left" w:pos="0"/>
          <w:tab w:val="left" w:pos="142"/>
          <w:tab w:val="left" w:pos="284"/>
        </w:tabs>
        <w:ind w:firstLine="709"/>
        <w:jc w:val="center"/>
        <w:rPr>
          <w:sz w:val="28"/>
          <w:lang w:val="uk-UA"/>
        </w:rPr>
      </w:pPr>
    </w:p>
    <w:p w14:paraId="689E3534" w14:textId="77777777" w:rsidR="00EA2A0D" w:rsidRPr="00EA2A0D" w:rsidRDefault="00EA2A0D" w:rsidP="00EA2A0D">
      <w:pPr>
        <w:tabs>
          <w:tab w:val="left" w:pos="0"/>
        </w:tabs>
        <w:ind w:firstLine="709"/>
        <w:jc w:val="both"/>
        <w:rPr>
          <w:bCs/>
          <w:sz w:val="28"/>
          <w:szCs w:val="28"/>
          <w:lang w:val="uk-UA"/>
        </w:rPr>
      </w:pPr>
      <w:r w:rsidRPr="00EA2A0D">
        <w:rPr>
          <w:bCs/>
          <w:sz w:val="28"/>
          <w:szCs w:val="28"/>
          <w:lang w:val="uk-UA"/>
        </w:rPr>
        <w:t xml:space="preserve">Мета та основні завдання лабораторної роботи: вивчення та опанування можливостей програми AnyLogic для моделювання системної динаміки та дослідження процесів впливу реклами на розповсюдження товарів/послуг.  </w:t>
      </w:r>
    </w:p>
    <w:p w14:paraId="186C044E" w14:textId="6040F4CE" w:rsidR="00EA2A0D" w:rsidRDefault="00EA2A0D" w:rsidP="00EA2A0D">
      <w:pPr>
        <w:ind w:firstLine="709"/>
        <w:rPr>
          <w:bCs/>
          <w:sz w:val="28"/>
          <w:lang w:val="uk-UA"/>
        </w:rPr>
      </w:pPr>
    </w:p>
    <w:p w14:paraId="36FC7C12" w14:textId="379B9B53" w:rsidR="00EA2A0D" w:rsidRDefault="00EA2A0D" w:rsidP="00EA2A0D">
      <w:pPr>
        <w:ind w:firstLine="709"/>
        <w:jc w:val="center"/>
        <w:rPr>
          <w:bCs/>
          <w:sz w:val="28"/>
          <w:lang w:val="uk-UA"/>
        </w:rPr>
      </w:pPr>
      <w:r w:rsidRPr="009F292E">
        <w:rPr>
          <w:rFonts w:ascii="Arial" w:hAnsi="Arial" w:cs="Arial"/>
          <w:noProof/>
          <w:sz w:val="20"/>
          <w:lang w:val="uk-UA"/>
        </w:rPr>
        <w:drawing>
          <wp:inline distT="0" distB="0" distL="0" distR="0" wp14:anchorId="2DF19395" wp14:editId="255B38B7">
            <wp:extent cx="3238500" cy="20478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
                    <pic:cNvPicPr>
                      <a:picLocks noChangeAspect="1" noChangeArrowheads="1"/>
                    </pic:cNvPicPr>
                  </pic:nvPicPr>
                  <pic:blipFill>
                    <a:blip r:embed="rId456">
                      <a:extLst>
                        <a:ext uri="{28A0092B-C50C-407E-A947-70E740481C1C}">
                          <a14:useLocalDpi xmlns:a14="http://schemas.microsoft.com/office/drawing/2010/main" val="0"/>
                        </a:ext>
                      </a:extLst>
                    </a:blip>
                    <a:srcRect l="-8" t="-12" r="-8" b="-12"/>
                    <a:stretch>
                      <a:fillRect/>
                    </a:stretch>
                  </pic:blipFill>
                  <pic:spPr bwMode="auto">
                    <a:xfrm>
                      <a:off x="0" y="0"/>
                      <a:ext cx="3238500" cy="2047875"/>
                    </a:xfrm>
                    <a:prstGeom prst="rect">
                      <a:avLst/>
                    </a:prstGeom>
                    <a:noFill/>
                    <a:ln>
                      <a:noFill/>
                    </a:ln>
                  </pic:spPr>
                </pic:pic>
              </a:graphicData>
            </a:graphic>
          </wp:inline>
        </w:drawing>
      </w:r>
    </w:p>
    <w:p w14:paraId="1D3928F4" w14:textId="0CB06DC1" w:rsidR="00EA2A0D" w:rsidRDefault="00EA2A0D" w:rsidP="00EA2A0D">
      <w:pPr>
        <w:pStyle w:val="a5"/>
        <w:tabs>
          <w:tab w:val="left" w:pos="709"/>
          <w:tab w:val="left" w:pos="851"/>
          <w:tab w:val="left" w:pos="993"/>
        </w:tabs>
        <w:spacing w:line="240" w:lineRule="auto"/>
        <w:rPr>
          <w:lang w:val="uk-UA"/>
        </w:rPr>
      </w:pPr>
      <w:r w:rsidRPr="00740028">
        <w:rPr>
          <w:lang w:val="uk-UA"/>
        </w:rPr>
        <w:t xml:space="preserve">Рисунок </w:t>
      </w:r>
      <w:r>
        <w:rPr>
          <w:lang w:val="uk-UA"/>
        </w:rPr>
        <w:t>8</w:t>
      </w:r>
      <w:r w:rsidRPr="00740028">
        <w:rPr>
          <w:lang w:val="uk-UA"/>
        </w:rPr>
        <w:t>.</w:t>
      </w:r>
      <w:r>
        <w:rPr>
          <w:lang w:val="uk-UA"/>
        </w:rPr>
        <w:t>3</w:t>
      </w:r>
      <w:r w:rsidRPr="00740028">
        <w:rPr>
          <w:lang w:val="uk-UA"/>
        </w:rPr>
        <w:t xml:space="preserve"> </w:t>
      </w:r>
      <w:r w:rsidRPr="00740028">
        <w:rPr>
          <w:szCs w:val="28"/>
          <w:lang w:val="uk-UA"/>
        </w:rPr>
        <w:t>–</w:t>
      </w:r>
      <w:r w:rsidRPr="00740028">
        <w:rPr>
          <w:lang w:val="uk-UA"/>
        </w:rPr>
        <w:t xml:space="preserve"> </w:t>
      </w:r>
      <w:r w:rsidRPr="00EA2A0D">
        <w:rPr>
          <w:lang w:val="uk-UA"/>
        </w:rPr>
        <w:t>Завершена структурно-логічна схема моделі Басса</w:t>
      </w:r>
    </w:p>
    <w:p w14:paraId="55B759E5" w14:textId="760077EF" w:rsidR="00EA2A0D" w:rsidRDefault="00EA2A0D" w:rsidP="00EA2A0D">
      <w:pPr>
        <w:ind w:firstLine="709"/>
        <w:rPr>
          <w:bCs/>
          <w:sz w:val="28"/>
          <w:lang w:val="uk-UA"/>
        </w:rPr>
      </w:pPr>
    </w:p>
    <w:p w14:paraId="02EDD3D8" w14:textId="77777777" w:rsidR="00EA2A0D" w:rsidRPr="00EA2A0D" w:rsidRDefault="00EA2A0D" w:rsidP="00EA2A0D">
      <w:pPr>
        <w:ind w:firstLine="709"/>
        <w:rPr>
          <w:bCs/>
          <w:sz w:val="28"/>
          <w:lang w:val="uk-UA"/>
        </w:rPr>
      </w:pPr>
      <w:r w:rsidRPr="00EA2A0D">
        <w:rPr>
          <w:bCs/>
          <w:sz w:val="28"/>
          <w:lang w:val="uk-UA"/>
        </w:rPr>
        <w:t>Послідовність виконання роботи:</w:t>
      </w:r>
    </w:p>
    <w:p w14:paraId="78E4BF16" w14:textId="77777777" w:rsidR="00EA2A0D" w:rsidRPr="0001124F" w:rsidRDefault="00EA2A0D" w:rsidP="00EA2A0D">
      <w:pPr>
        <w:ind w:firstLine="709"/>
        <w:jc w:val="both"/>
        <w:rPr>
          <w:bCs/>
          <w:sz w:val="28"/>
          <w:lang w:val="uk-UA"/>
        </w:rPr>
      </w:pPr>
      <w:r w:rsidRPr="00EA2A0D">
        <w:rPr>
          <w:bCs/>
          <w:sz w:val="28"/>
          <w:lang w:val="uk-UA"/>
        </w:rPr>
        <w:t>1. Розробити системно-динамічну модель</w:t>
      </w:r>
      <w:r w:rsidRPr="0001124F">
        <w:rPr>
          <w:bCs/>
          <w:sz w:val="28"/>
          <w:lang w:val="uk-UA"/>
        </w:rPr>
        <w:t xml:space="preserve">, що представляє інтерес в економіці (модель дослідження ринку нових продуктів). </w:t>
      </w:r>
    </w:p>
    <w:p w14:paraId="7A83A2FB" w14:textId="77777777" w:rsidR="00EA2A0D" w:rsidRPr="0001124F" w:rsidRDefault="00EA2A0D" w:rsidP="00EA2A0D">
      <w:pPr>
        <w:ind w:firstLine="709"/>
        <w:jc w:val="both"/>
        <w:rPr>
          <w:bCs/>
          <w:sz w:val="28"/>
          <w:lang w:val="uk-UA"/>
        </w:rPr>
      </w:pPr>
      <w:r w:rsidRPr="0001124F">
        <w:rPr>
          <w:bCs/>
          <w:sz w:val="28"/>
          <w:lang w:val="uk-UA"/>
        </w:rPr>
        <w:t>2. Побудувати графік, що відображає зміну інтенсивності продажів, числа потенційних покупців і самих покупців відповідно до свого варіанту.</w:t>
      </w:r>
    </w:p>
    <w:p w14:paraId="27106EFF" w14:textId="77777777" w:rsidR="00EA2A0D" w:rsidRPr="0001124F" w:rsidRDefault="00EA2A0D" w:rsidP="00EA2A0D">
      <w:pPr>
        <w:ind w:firstLine="709"/>
        <w:jc w:val="both"/>
        <w:rPr>
          <w:bCs/>
          <w:sz w:val="28"/>
          <w:lang w:val="uk-UA"/>
        </w:rPr>
      </w:pPr>
      <w:r w:rsidRPr="0001124F">
        <w:rPr>
          <w:bCs/>
          <w:sz w:val="28"/>
          <w:lang w:val="uk-UA"/>
        </w:rPr>
        <w:t>3. Змоделювати повторні покупки, вважаючи, що споживачі продукту знову стають потенційними споживачами (життєвий цикл продукту = 2).</w:t>
      </w:r>
    </w:p>
    <w:p w14:paraId="3C7EF132" w14:textId="77777777" w:rsidR="00EA2A0D" w:rsidRPr="0001124F" w:rsidRDefault="00EA2A0D" w:rsidP="00EA2A0D">
      <w:pPr>
        <w:ind w:firstLine="709"/>
        <w:jc w:val="both"/>
        <w:rPr>
          <w:bCs/>
          <w:sz w:val="28"/>
          <w:lang w:val="uk-UA"/>
        </w:rPr>
      </w:pPr>
      <w:r w:rsidRPr="0001124F">
        <w:rPr>
          <w:bCs/>
          <w:sz w:val="28"/>
          <w:lang w:val="uk-UA"/>
        </w:rPr>
        <w:t>4. Змоделювати сезонну циклічність попиту. Оцінити вплив попиту на інтенсивність придбання продукту.</w:t>
      </w:r>
    </w:p>
    <w:p w14:paraId="6CF7ECB8" w14:textId="77777777" w:rsidR="00EA2A0D" w:rsidRPr="0001124F" w:rsidRDefault="00EA2A0D" w:rsidP="00EA2A0D">
      <w:pPr>
        <w:ind w:firstLine="709"/>
        <w:jc w:val="both"/>
        <w:rPr>
          <w:bCs/>
          <w:sz w:val="28"/>
          <w:lang w:val="uk-UA"/>
        </w:rPr>
      </w:pPr>
      <w:r w:rsidRPr="0001124F">
        <w:rPr>
          <w:bCs/>
          <w:sz w:val="28"/>
          <w:lang w:val="uk-UA"/>
        </w:rPr>
        <w:t>5. Проаналізувати стратегію рекламної компанії в моделі.</w:t>
      </w:r>
    </w:p>
    <w:p w14:paraId="7E413BB6" w14:textId="77777777" w:rsidR="00EA2A0D" w:rsidRPr="0001124F" w:rsidRDefault="00EA2A0D" w:rsidP="00EA2A0D">
      <w:pPr>
        <w:ind w:firstLine="709"/>
        <w:jc w:val="both"/>
        <w:rPr>
          <w:bCs/>
          <w:sz w:val="28"/>
          <w:lang w:val="uk-UA"/>
        </w:rPr>
      </w:pPr>
      <w:r w:rsidRPr="0001124F">
        <w:rPr>
          <w:bCs/>
          <w:sz w:val="28"/>
          <w:lang w:val="uk-UA"/>
        </w:rPr>
        <w:t>6. Створіть стейтчарт для моделювання рекламної стратегії.</w:t>
      </w:r>
    </w:p>
    <w:p w14:paraId="3C599B19" w14:textId="77777777" w:rsidR="006F7117" w:rsidRPr="00740028" w:rsidRDefault="006F7117" w:rsidP="00EA2A0D">
      <w:pPr>
        <w:pStyle w:val="a5"/>
        <w:tabs>
          <w:tab w:val="left" w:pos="709"/>
          <w:tab w:val="left" w:pos="851"/>
          <w:tab w:val="left" w:pos="993"/>
        </w:tabs>
        <w:spacing w:line="240" w:lineRule="auto"/>
        <w:rPr>
          <w:lang w:val="uk-UA"/>
        </w:rPr>
      </w:pPr>
    </w:p>
    <w:p w14:paraId="549FD377" w14:textId="77777777" w:rsidR="006F7117" w:rsidRDefault="006F7117" w:rsidP="00EA2A0D">
      <w:pPr>
        <w:pStyle w:val="a5"/>
        <w:tabs>
          <w:tab w:val="left" w:pos="709"/>
          <w:tab w:val="left" w:pos="851"/>
          <w:tab w:val="left" w:pos="993"/>
        </w:tabs>
        <w:spacing w:line="240" w:lineRule="auto"/>
        <w:jc w:val="left"/>
        <w:rPr>
          <w:lang w:val="uk-UA"/>
        </w:rPr>
      </w:pPr>
    </w:p>
    <w:p w14:paraId="12805DB7" w14:textId="77777777" w:rsidR="006F7117" w:rsidRDefault="006F7117" w:rsidP="00EA2A0D">
      <w:pPr>
        <w:pStyle w:val="a5"/>
        <w:tabs>
          <w:tab w:val="left" w:pos="709"/>
          <w:tab w:val="left" w:pos="851"/>
          <w:tab w:val="left" w:pos="993"/>
        </w:tabs>
        <w:spacing w:line="240" w:lineRule="auto"/>
        <w:jc w:val="left"/>
        <w:rPr>
          <w:lang w:val="uk-UA"/>
        </w:rPr>
      </w:pPr>
    </w:p>
    <w:p w14:paraId="17E649E3" w14:textId="77777777" w:rsidR="006F7117" w:rsidRPr="00B22D2B" w:rsidRDefault="006F7117" w:rsidP="00EA2A0D">
      <w:pPr>
        <w:pStyle w:val="a5"/>
        <w:spacing w:line="240" w:lineRule="auto"/>
        <w:rPr>
          <w:i/>
          <w:lang w:val="uk-UA"/>
        </w:rPr>
      </w:pPr>
    </w:p>
    <w:p w14:paraId="2E4FC8A8" w14:textId="77777777" w:rsidR="00E34AA8" w:rsidRDefault="00FF0E28" w:rsidP="00E34AA8">
      <w:pPr>
        <w:pStyle w:val="a7"/>
        <w:widowControl w:val="0"/>
        <w:ind w:firstLine="708"/>
        <w:rPr>
          <w:lang w:val="uk-UA"/>
        </w:rPr>
      </w:pPr>
      <w:r w:rsidRPr="007F28C2">
        <w:rPr>
          <w:lang w:val="uk-UA"/>
        </w:rPr>
        <w:br w:type="page"/>
      </w:r>
    </w:p>
    <w:p w14:paraId="60BB0F33" w14:textId="3252D0EA" w:rsidR="00E34AA8" w:rsidRPr="00E34AA8" w:rsidRDefault="00E34AA8" w:rsidP="00E34AA8">
      <w:pPr>
        <w:pStyle w:val="a7"/>
        <w:widowControl w:val="0"/>
        <w:ind w:firstLine="708"/>
        <w:jc w:val="center"/>
        <w:rPr>
          <w:b/>
          <w:szCs w:val="28"/>
          <w:lang w:val="uk-UA"/>
        </w:rPr>
      </w:pPr>
      <w:r w:rsidRPr="00E34AA8">
        <w:rPr>
          <w:b/>
          <w:szCs w:val="28"/>
          <w:lang w:val="uk-UA"/>
        </w:rPr>
        <w:lastRenderedPageBreak/>
        <w:t>Рекомендована література</w:t>
      </w:r>
    </w:p>
    <w:p w14:paraId="06EB31BC" w14:textId="07A70050" w:rsidR="00E34AA8" w:rsidRPr="00E34AA8" w:rsidRDefault="00E34AA8" w:rsidP="00E34AA8">
      <w:pPr>
        <w:pStyle w:val="a7"/>
        <w:widowControl w:val="0"/>
        <w:ind w:firstLine="708"/>
        <w:rPr>
          <w:szCs w:val="28"/>
          <w:lang w:val="uk-UA"/>
        </w:rPr>
      </w:pPr>
      <w:r w:rsidRPr="00E34AA8">
        <w:rPr>
          <w:b/>
          <w:szCs w:val="28"/>
          <w:lang w:val="uk-UA"/>
        </w:rPr>
        <w:t>Основна</w:t>
      </w:r>
      <w:r w:rsidRPr="00E34AA8">
        <w:rPr>
          <w:szCs w:val="28"/>
          <w:lang w:val="uk-UA"/>
        </w:rPr>
        <w:t>:</w:t>
      </w:r>
    </w:p>
    <w:p w14:paraId="07DFB684" w14:textId="77777777" w:rsidR="00E34AA8" w:rsidRPr="00E34AA8" w:rsidRDefault="00E34AA8" w:rsidP="00787D86">
      <w:pPr>
        <w:numPr>
          <w:ilvl w:val="0"/>
          <w:numId w:val="9"/>
        </w:numPr>
        <w:tabs>
          <w:tab w:val="left" w:pos="1134"/>
        </w:tabs>
        <w:suppressAutoHyphens/>
        <w:autoSpaceDE w:val="0"/>
        <w:autoSpaceDN w:val="0"/>
        <w:ind w:left="0" w:firstLine="851"/>
        <w:jc w:val="both"/>
        <w:rPr>
          <w:sz w:val="28"/>
          <w:szCs w:val="28"/>
        </w:rPr>
      </w:pPr>
      <w:r w:rsidRPr="00E34AA8">
        <w:rPr>
          <w:sz w:val="28"/>
          <w:szCs w:val="28"/>
        </w:rPr>
        <w:t xml:space="preserve">Добротвор І. Г., Саченко А. О., Буяк Л. М. Системний аналіз : навч. посіб. Тернопіль : ТНЕУ, 2019. 170 с. </w:t>
      </w:r>
    </w:p>
    <w:p w14:paraId="2C69A8CA" w14:textId="77777777" w:rsidR="00E34AA8" w:rsidRPr="00E34AA8" w:rsidRDefault="00E34AA8" w:rsidP="00787D86">
      <w:pPr>
        <w:numPr>
          <w:ilvl w:val="0"/>
          <w:numId w:val="9"/>
        </w:numPr>
        <w:tabs>
          <w:tab w:val="left" w:pos="1134"/>
        </w:tabs>
        <w:suppressAutoHyphens/>
        <w:autoSpaceDE w:val="0"/>
        <w:autoSpaceDN w:val="0"/>
        <w:ind w:left="0" w:firstLine="851"/>
        <w:jc w:val="both"/>
        <w:rPr>
          <w:sz w:val="28"/>
          <w:szCs w:val="28"/>
        </w:rPr>
      </w:pPr>
      <w:r w:rsidRPr="00E34AA8">
        <w:rPr>
          <w:sz w:val="28"/>
          <w:szCs w:val="28"/>
        </w:rPr>
        <w:t xml:space="preserve">Олійник В. М.  Моделювання емерджентної економіки : конспект лекцій. Суми : СумДУ, 2019. 207 с. </w:t>
      </w:r>
    </w:p>
    <w:p w14:paraId="6C7D281E" w14:textId="77777777" w:rsidR="00E34AA8" w:rsidRPr="00E34AA8" w:rsidRDefault="00E34AA8" w:rsidP="00787D86">
      <w:pPr>
        <w:numPr>
          <w:ilvl w:val="0"/>
          <w:numId w:val="9"/>
        </w:numPr>
        <w:tabs>
          <w:tab w:val="left" w:pos="1134"/>
        </w:tabs>
        <w:suppressAutoHyphens/>
        <w:autoSpaceDE w:val="0"/>
        <w:autoSpaceDN w:val="0"/>
        <w:ind w:left="0" w:firstLine="851"/>
        <w:jc w:val="both"/>
        <w:rPr>
          <w:sz w:val="28"/>
          <w:szCs w:val="28"/>
        </w:rPr>
      </w:pPr>
      <w:r w:rsidRPr="00E34AA8">
        <w:rPr>
          <w:sz w:val="28"/>
          <w:szCs w:val="28"/>
        </w:rPr>
        <w:t xml:space="preserve">Максишко Н. К.  Моделювання системних характеристик в економіці : навч.-метод. посіб. для здобув. ступ. вищ. освіти магіст. спец. "Економіка" освіт.-проф. прогр. "Економічна кібернетика". Запоріжжя : ЗНУ, 2018. 128 с. </w:t>
      </w:r>
    </w:p>
    <w:p w14:paraId="187905D4" w14:textId="77777777" w:rsidR="00E34AA8" w:rsidRPr="00E34AA8" w:rsidRDefault="00E34AA8" w:rsidP="00787D86">
      <w:pPr>
        <w:numPr>
          <w:ilvl w:val="0"/>
          <w:numId w:val="9"/>
        </w:numPr>
        <w:tabs>
          <w:tab w:val="left" w:pos="1134"/>
        </w:tabs>
        <w:suppressAutoHyphens/>
        <w:autoSpaceDE w:val="0"/>
        <w:autoSpaceDN w:val="0"/>
        <w:ind w:left="0" w:firstLine="851"/>
        <w:jc w:val="both"/>
        <w:rPr>
          <w:sz w:val="28"/>
          <w:szCs w:val="28"/>
        </w:rPr>
      </w:pPr>
      <w:r w:rsidRPr="00E34AA8">
        <w:rPr>
          <w:sz w:val="28"/>
          <w:szCs w:val="28"/>
        </w:rPr>
        <w:t xml:space="preserve">Козак Ю. Г., Мацкул В. М., Мацкул М. В., Окара Д. В., Чернишев В. Г., Чепурна О. Є., Шинкаренко В. М., Захарченко О. В.  Математичне моделювання для економістів: бакалавр – магістр – доктор філософії (PhD) : навч. посіб. / за ред. Ю.Г. Козак, В.М. Мацкул. Київ : Центр учбової літератури, 2017. 252 с. </w:t>
      </w:r>
    </w:p>
    <w:p w14:paraId="75E16476" w14:textId="77777777" w:rsidR="00E34AA8" w:rsidRPr="00E34AA8" w:rsidRDefault="00E34AA8" w:rsidP="00787D86">
      <w:pPr>
        <w:numPr>
          <w:ilvl w:val="0"/>
          <w:numId w:val="9"/>
        </w:numPr>
        <w:tabs>
          <w:tab w:val="left" w:pos="1134"/>
        </w:tabs>
        <w:suppressAutoHyphens/>
        <w:autoSpaceDE w:val="0"/>
        <w:autoSpaceDN w:val="0"/>
        <w:ind w:left="0" w:firstLine="851"/>
        <w:jc w:val="both"/>
        <w:rPr>
          <w:sz w:val="28"/>
          <w:szCs w:val="28"/>
        </w:rPr>
      </w:pPr>
      <w:r w:rsidRPr="00E34AA8">
        <w:rPr>
          <w:sz w:val="28"/>
          <w:szCs w:val="28"/>
        </w:rPr>
        <w:t xml:space="preserve">Козак Ю. Г., Мацкул В. М.  Математичні методи та моделі для магістрів з економіки. Практичні застосування : навч. посіб. рекомендовано МОН України. Київ : Центр учбової літератури, 2017. 254 с. </w:t>
      </w:r>
    </w:p>
    <w:p w14:paraId="62D809E3" w14:textId="77777777" w:rsidR="00E34AA8" w:rsidRPr="00E34AA8" w:rsidRDefault="00E34AA8" w:rsidP="00E34AA8">
      <w:pPr>
        <w:pStyle w:val="a7"/>
        <w:ind w:firstLine="0"/>
        <w:rPr>
          <w:b/>
          <w:szCs w:val="28"/>
          <w:lang w:val="uk-UA"/>
        </w:rPr>
      </w:pPr>
    </w:p>
    <w:p w14:paraId="15002F98" w14:textId="77777777" w:rsidR="00E34AA8" w:rsidRPr="00E34AA8" w:rsidRDefault="00E34AA8" w:rsidP="00E34AA8">
      <w:pPr>
        <w:pStyle w:val="a7"/>
        <w:rPr>
          <w:szCs w:val="28"/>
          <w:lang w:val="uk-UA"/>
        </w:rPr>
      </w:pPr>
      <w:r w:rsidRPr="00E34AA8">
        <w:rPr>
          <w:b/>
          <w:szCs w:val="28"/>
          <w:lang w:val="uk-UA"/>
        </w:rPr>
        <w:t>Додаткова</w:t>
      </w:r>
      <w:r w:rsidRPr="00E34AA8">
        <w:rPr>
          <w:szCs w:val="28"/>
          <w:lang w:val="uk-UA"/>
        </w:rPr>
        <w:t xml:space="preserve">: </w:t>
      </w:r>
    </w:p>
    <w:p w14:paraId="432EA3CC" w14:textId="77777777" w:rsidR="00E34AA8" w:rsidRPr="00E34AA8" w:rsidRDefault="00E34AA8" w:rsidP="00787D86">
      <w:pPr>
        <w:numPr>
          <w:ilvl w:val="0"/>
          <w:numId w:val="10"/>
        </w:numPr>
        <w:tabs>
          <w:tab w:val="left" w:pos="1276"/>
        </w:tabs>
        <w:suppressAutoHyphens/>
        <w:autoSpaceDE w:val="0"/>
        <w:autoSpaceDN w:val="0"/>
        <w:ind w:left="0" w:firstLine="851"/>
        <w:jc w:val="both"/>
        <w:rPr>
          <w:sz w:val="28"/>
          <w:szCs w:val="28"/>
        </w:rPr>
      </w:pPr>
      <w:r w:rsidRPr="00E34AA8">
        <w:rPr>
          <w:sz w:val="28"/>
          <w:szCs w:val="28"/>
        </w:rPr>
        <w:t xml:space="preserve">Ачкасов А. Є., Лушкін В. А., Охріменко В. М., Воронкова Т. Б.  Теорія систем і системний аналіз : навч. посіб. / Харк. нац. ун-т міськ. госп-ва ім. О.М. Бекетова. Харків : "Машиностроение" Ленинград. отд., 2014. 167 с. </w:t>
      </w:r>
    </w:p>
    <w:p w14:paraId="6F4EB12F" w14:textId="77777777" w:rsidR="00E34AA8" w:rsidRPr="00E34AA8" w:rsidRDefault="00E34AA8" w:rsidP="00787D86">
      <w:pPr>
        <w:numPr>
          <w:ilvl w:val="0"/>
          <w:numId w:val="10"/>
        </w:numPr>
        <w:tabs>
          <w:tab w:val="left" w:pos="993"/>
          <w:tab w:val="left" w:pos="1134"/>
        </w:tabs>
        <w:suppressAutoHyphens/>
        <w:autoSpaceDE w:val="0"/>
        <w:autoSpaceDN w:val="0"/>
        <w:ind w:left="0" w:firstLine="851"/>
        <w:jc w:val="both"/>
        <w:rPr>
          <w:sz w:val="28"/>
          <w:szCs w:val="28"/>
        </w:rPr>
      </w:pPr>
      <w:r w:rsidRPr="00E34AA8">
        <w:rPr>
          <w:sz w:val="28"/>
          <w:szCs w:val="28"/>
        </w:rPr>
        <w:t xml:space="preserve">Бабкін С. В., Безкоровайний В. В., Бугас Д. М., Булаєнко М. В., Воліков Т. А., Гусєва Ю. Ю., 12. Гуца О. М., Давідіч Н. В., Довгопол Н. В.  Моделювання процесів в економіці та управлінні проектами з використанням нових інформаційних технологій : монографія / за заг. ред.: В.О. Тімофєєва, І.В. Чумаченко. Харків : ХНУРЭ, 2015. 245 с. </w:t>
      </w:r>
    </w:p>
    <w:p w14:paraId="38F03D61" w14:textId="77777777" w:rsidR="00E34AA8" w:rsidRPr="00E34AA8" w:rsidRDefault="00E34AA8" w:rsidP="00787D86">
      <w:pPr>
        <w:numPr>
          <w:ilvl w:val="0"/>
          <w:numId w:val="10"/>
        </w:numPr>
        <w:tabs>
          <w:tab w:val="left" w:pos="1276"/>
        </w:tabs>
        <w:suppressAutoHyphens/>
        <w:autoSpaceDE w:val="0"/>
        <w:autoSpaceDN w:val="0"/>
        <w:ind w:left="0" w:firstLine="851"/>
        <w:jc w:val="both"/>
        <w:rPr>
          <w:sz w:val="28"/>
          <w:szCs w:val="28"/>
        </w:rPr>
      </w:pPr>
      <w:r w:rsidRPr="00E34AA8">
        <w:rPr>
          <w:sz w:val="28"/>
          <w:szCs w:val="28"/>
        </w:rPr>
        <w:t>Дейч М. Є.  Становлення та розвиток багаторівневої системи соціальної відповідальності: управлінський аспект : монографія / НАН України, Ін-т економіки пром-сті. Донецьк, 2014. 352 с.</w:t>
      </w:r>
    </w:p>
    <w:p w14:paraId="736F7BE4" w14:textId="77777777" w:rsidR="00E34AA8" w:rsidRPr="00E34AA8" w:rsidRDefault="00E34AA8" w:rsidP="00787D86">
      <w:pPr>
        <w:numPr>
          <w:ilvl w:val="0"/>
          <w:numId w:val="10"/>
        </w:numPr>
        <w:tabs>
          <w:tab w:val="left" w:pos="1276"/>
        </w:tabs>
        <w:suppressAutoHyphens/>
        <w:autoSpaceDE w:val="0"/>
        <w:autoSpaceDN w:val="0"/>
        <w:ind w:left="0" w:firstLine="851"/>
        <w:jc w:val="both"/>
        <w:rPr>
          <w:sz w:val="28"/>
          <w:szCs w:val="28"/>
        </w:rPr>
      </w:pPr>
      <w:r w:rsidRPr="00E34AA8">
        <w:rPr>
          <w:sz w:val="28"/>
          <w:szCs w:val="28"/>
        </w:rPr>
        <w:t xml:space="preserve">Решетило В. П., Стадник Г. В., Островський І. А., Єгорова О. Ю., Можайкіна Н. В., Москвіна А. О., Наумов М. С., Тимофієва С. Б.  Інституційні фактори стійкого розвитку регіональних соціально-економічних систем : монографія / за заг. ред. В. П. Решетило ; Харк. нац. акад. міськ. госп-ва. Харків : ХНАМГ, 2013. 241 с. </w:t>
      </w:r>
    </w:p>
    <w:p w14:paraId="16F0C8E0" w14:textId="77777777" w:rsidR="00E34AA8" w:rsidRPr="00E34AA8" w:rsidRDefault="00E34AA8" w:rsidP="00787D86">
      <w:pPr>
        <w:numPr>
          <w:ilvl w:val="0"/>
          <w:numId w:val="10"/>
        </w:numPr>
        <w:tabs>
          <w:tab w:val="left" w:pos="1276"/>
        </w:tabs>
        <w:suppressAutoHyphens/>
        <w:autoSpaceDE w:val="0"/>
        <w:autoSpaceDN w:val="0"/>
        <w:ind w:left="0" w:firstLine="851"/>
        <w:jc w:val="both"/>
        <w:rPr>
          <w:sz w:val="28"/>
          <w:szCs w:val="28"/>
        </w:rPr>
      </w:pPr>
      <w:r w:rsidRPr="00E34AA8">
        <w:rPr>
          <w:sz w:val="28"/>
          <w:szCs w:val="28"/>
        </w:rPr>
        <w:t xml:space="preserve">Князь І. О., Вітренко А. М.  Комп'ютерне моделювання динамічних систем. Розділ "Моделювання фізичних систем" : навч. пос. Суми : СумДУ, 2011. 140 с. </w:t>
      </w:r>
    </w:p>
    <w:p w14:paraId="2E56F458" w14:textId="77777777" w:rsidR="00E34AA8" w:rsidRPr="00E34AA8" w:rsidRDefault="00E34AA8" w:rsidP="00787D86">
      <w:pPr>
        <w:numPr>
          <w:ilvl w:val="0"/>
          <w:numId w:val="10"/>
        </w:numPr>
        <w:tabs>
          <w:tab w:val="left" w:pos="1134"/>
        </w:tabs>
        <w:suppressAutoHyphens/>
        <w:autoSpaceDE w:val="0"/>
        <w:autoSpaceDN w:val="0"/>
        <w:ind w:left="0" w:firstLine="851"/>
        <w:jc w:val="both"/>
        <w:rPr>
          <w:sz w:val="28"/>
          <w:szCs w:val="28"/>
        </w:rPr>
      </w:pPr>
      <w:r w:rsidRPr="00E34AA8">
        <w:rPr>
          <w:sz w:val="28"/>
          <w:szCs w:val="28"/>
        </w:rPr>
        <w:t>Білоскурський Р. Р.  Еколого-економічні актуалітети в системі розвитку інституціонального середовища України : монографія. Київ : Національна академія управління, 2017. 324 с.</w:t>
      </w:r>
    </w:p>
    <w:p w14:paraId="58E8ABEF" w14:textId="77777777" w:rsidR="00E34AA8" w:rsidRPr="00E34AA8" w:rsidRDefault="00E34AA8" w:rsidP="00787D86">
      <w:pPr>
        <w:numPr>
          <w:ilvl w:val="0"/>
          <w:numId w:val="10"/>
        </w:numPr>
        <w:tabs>
          <w:tab w:val="left" w:pos="993"/>
          <w:tab w:val="left" w:pos="1134"/>
        </w:tabs>
        <w:suppressAutoHyphens/>
        <w:autoSpaceDE w:val="0"/>
        <w:autoSpaceDN w:val="0"/>
        <w:ind w:left="0" w:firstLine="851"/>
        <w:jc w:val="both"/>
        <w:rPr>
          <w:sz w:val="28"/>
          <w:szCs w:val="28"/>
        </w:rPr>
      </w:pPr>
      <w:r w:rsidRPr="00E34AA8">
        <w:rPr>
          <w:sz w:val="28"/>
          <w:szCs w:val="28"/>
        </w:rPr>
        <w:t xml:space="preserve">Ковтун О. І., Вербова О. С., Мисловський П. Й., Шевчик Б. М., Сухий О. О.  Методологічні проблеми метрологічного аналізу економічних систем : </w:t>
      </w:r>
      <w:r w:rsidRPr="00E34AA8">
        <w:rPr>
          <w:sz w:val="28"/>
          <w:szCs w:val="28"/>
        </w:rPr>
        <w:lastRenderedPageBreak/>
        <w:t>наук. шк. д-ра екон. наук, проф., Заслуженого діяча науки і техн. України Г. І. Башнянина / за наук. ред. Г. І. Башнянина. Львів : Ліга-Прес, 2016. 1096 с.</w:t>
      </w:r>
    </w:p>
    <w:p w14:paraId="7118D31A" w14:textId="77777777" w:rsidR="00E34AA8" w:rsidRPr="00E34AA8" w:rsidRDefault="00E34AA8" w:rsidP="00787D86">
      <w:pPr>
        <w:numPr>
          <w:ilvl w:val="0"/>
          <w:numId w:val="10"/>
        </w:numPr>
        <w:tabs>
          <w:tab w:val="left" w:pos="1134"/>
        </w:tabs>
        <w:suppressAutoHyphens/>
        <w:autoSpaceDE w:val="0"/>
        <w:autoSpaceDN w:val="0"/>
        <w:ind w:left="0" w:firstLine="851"/>
        <w:jc w:val="both"/>
        <w:rPr>
          <w:sz w:val="28"/>
          <w:szCs w:val="28"/>
        </w:rPr>
      </w:pPr>
      <w:r w:rsidRPr="00E34AA8">
        <w:rPr>
          <w:sz w:val="28"/>
          <w:szCs w:val="28"/>
        </w:rPr>
        <w:t xml:space="preserve">Максишко Н. К., Лось В. О.  Математичні методи і моделі ринкової економіки : конспект лекцій для здобувачів ступеня вищої освіти магістра спеціальності "Економіка" освітньо-професійної програми "Економічна кібернетика". Запоріжжя : ЗНУ, 2017. 114 с. </w:t>
      </w:r>
    </w:p>
    <w:p w14:paraId="60678022" w14:textId="77777777" w:rsidR="00E34AA8" w:rsidRPr="00E34AA8" w:rsidRDefault="00E34AA8" w:rsidP="00787D86">
      <w:pPr>
        <w:numPr>
          <w:ilvl w:val="0"/>
          <w:numId w:val="10"/>
        </w:numPr>
        <w:tabs>
          <w:tab w:val="left" w:pos="993"/>
          <w:tab w:val="left" w:pos="1134"/>
        </w:tabs>
        <w:suppressAutoHyphens/>
        <w:autoSpaceDE w:val="0"/>
        <w:autoSpaceDN w:val="0"/>
        <w:ind w:left="0" w:firstLine="851"/>
        <w:jc w:val="both"/>
        <w:rPr>
          <w:sz w:val="28"/>
          <w:szCs w:val="28"/>
        </w:rPr>
      </w:pPr>
      <w:r w:rsidRPr="00E34AA8">
        <w:rPr>
          <w:sz w:val="28"/>
          <w:szCs w:val="28"/>
        </w:rPr>
        <w:t>Москаленко В. В., Довбиш А. С.  Вступ до інформаційного аналізу і синтезу інфокомунікаційних систем : навчальний посібник. Суми : Сумський державний університет, 2016. 226 с.</w:t>
      </w:r>
    </w:p>
    <w:p w14:paraId="7DAB8392" w14:textId="77777777" w:rsidR="00E34AA8" w:rsidRPr="00E34AA8" w:rsidRDefault="00E34AA8" w:rsidP="00787D86">
      <w:pPr>
        <w:numPr>
          <w:ilvl w:val="0"/>
          <w:numId w:val="10"/>
        </w:numPr>
        <w:tabs>
          <w:tab w:val="left" w:pos="993"/>
          <w:tab w:val="left" w:pos="1134"/>
        </w:tabs>
        <w:suppressAutoHyphens/>
        <w:autoSpaceDE w:val="0"/>
        <w:autoSpaceDN w:val="0"/>
        <w:ind w:left="0" w:firstLine="851"/>
        <w:jc w:val="both"/>
        <w:rPr>
          <w:sz w:val="28"/>
          <w:szCs w:val="28"/>
        </w:rPr>
      </w:pPr>
      <w:r w:rsidRPr="00E34AA8">
        <w:rPr>
          <w:sz w:val="28"/>
          <w:szCs w:val="28"/>
        </w:rPr>
        <w:t xml:space="preserve">Акуленко В. Л., Бех В. П., Бех Ю. В., Крохмаль Н. В., Туленков М. В., Чепуренко Я. О.  Системний аналіз сталого розвитку : навчальний посібник для магістрів галузі знань "Управління та адміністрування" / за заг. ред.: В. П. Беха, М. В. Туленкова ; Мін-во освіти і науки України. Київ : МП ЛЕСЯ, 2015. 512 с. </w:t>
      </w:r>
    </w:p>
    <w:p w14:paraId="37E37578" w14:textId="77777777" w:rsidR="00E34AA8" w:rsidRPr="00E34AA8" w:rsidRDefault="00E34AA8" w:rsidP="00787D86">
      <w:pPr>
        <w:numPr>
          <w:ilvl w:val="0"/>
          <w:numId w:val="10"/>
        </w:numPr>
        <w:tabs>
          <w:tab w:val="left" w:pos="993"/>
          <w:tab w:val="left" w:pos="1134"/>
        </w:tabs>
        <w:suppressAutoHyphens/>
        <w:autoSpaceDE w:val="0"/>
        <w:autoSpaceDN w:val="0"/>
        <w:ind w:left="0" w:firstLine="851"/>
        <w:jc w:val="both"/>
        <w:rPr>
          <w:sz w:val="28"/>
          <w:szCs w:val="28"/>
        </w:rPr>
      </w:pPr>
      <w:r w:rsidRPr="00E34AA8">
        <w:rPr>
          <w:sz w:val="28"/>
          <w:szCs w:val="28"/>
        </w:rPr>
        <w:t xml:space="preserve">Jesus Crespo Cuaresma, Tapio Palokangas, Alexander Tarasyev.  Dynamic Systems, Economic Growth, and the Environment : Springer-Verlag Berlin Heidelberg, 2010. 289 с. </w:t>
      </w:r>
    </w:p>
    <w:p w14:paraId="2C1E5922" w14:textId="77777777" w:rsidR="00E34AA8" w:rsidRPr="00E34AA8" w:rsidRDefault="00E34AA8" w:rsidP="00787D86">
      <w:pPr>
        <w:numPr>
          <w:ilvl w:val="0"/>
          <w:numId w:val="10"/>
        </w:numPr>
        <w:tabs>
          <w:tab w:val="left" w:pos="993"/>
          <w:tab w:val="left" w:pos="1134"/>
        </w:tabs>
        <w:suppressAutoHyphens/>
        <w:autoSpaceDE w:val="0"/>
        <w:autoSpaceDN w:val="0"/>
        <w:ind w:left="0" w:firstLine="851"/>
        <w:jc w:val="both"/>
        <w:rPr>
          <w:sz w:val="28"/>
          <w:szCs w:val="28"/>
        </w:rPr>
      </w:pPr>
      <w:r w:rsidRPr="00E34AA8">
        <w:rPr>
          <w:sz w:val="28"/>
          <w:szCs w:val="28"/>
        </w:rPr>
        <w:t>Matthias Ruth, Bruce Hannon.   Modeling Dynamic Economic Systems</w:t>
      </w:r>
      <w:r w:rsidRPr="00E34AA8">
        <w:rPr>
          <w:sz w:val="28"/>
          <w:szCs w:val="28"/>
          <w:lang w:val="en-US"/>
        </w:rPr>
        <w:t xml:space="preserve">: </w:t>
      </w:r>
      <w:r w:rsidRPr="00E34AA8">
        <w:rPr>
          <w:sz w:val="28"/>
          <w:szCs w:val="28"/>
        </w:rPr>
        <w:t>Springer-Verlag Berlin Heidelberg, 201</w:t>
      </w:r>
      <w:r w:rsidRPr="00E34AA8">
        <w:rPr>
          <w:sz w:val="28"/>
          <w:szCs w:val="28"/>
          <w:lang w:val="en-US"/>
        </w:rPr>
        <w:t>2</w:t>
      </w:r>
      <w:r w:rsidRPr="00E34AA8">
        <w:rPr>
          <w:sz w:val="28"/>
          <w:szCs w:val="28"/>
        </w:rPr>
        <w:t>. 3</w:t>
      </w:r>
      <w:r w:rsidRPr="00E34AA8">
        <w:rPr>
          <w:sz w:val="28"/>
          <w:szCs w:val="28"/>
          <w:lang w:val="en-US"/>
        </w:rPr>
        <w:t>26</w:t>
      </w:r>
      <w:r w:rsidRPr="00E34AA8">
        <w:rPr>
          <w:sz w:val="28"/>
          <w:szCs w:val="28"/>
        </w:rPr>
        <w:t xml:space="preserve"> </w:t>
      </w:r>
      <w:r w:rsidRPr="00E34AA8">
        <w:rPr>
          <w:sz w:val="28"/>
          <w:szCs w:val="28"/>
          <w:lang w:val="en-US"/>
        </w:rPr>
        <w:t>p</w:t>
      </w:r>
      <w:r w:rsidRPr="00E34AA8">
        <w:rPr>
          <w:sz w:val="28"/>
          <w:szCs w:val="28"/>
        </w:rPr>
        <w:t xml:space="preserve">. </w:t>
      </w:r>
    </w:p>
    <w:p w14:paraId="234E2D58" w14:textId="77777777" w:rsidR="00E34AA8" w:rsidRPr="00E34AA8" w:rsidRDefault="00E34AA8" w:rsidP="00E34AA8">
      <w:pPr>
        <w:tabs>
          <w:tab w:val="left" w:pos="993"/>
          <w:tab w:val="left" w:pos="1134"/>
        </w:tabs>
        <w:autoSpaceDE w:val="0"/>
        <w:autoSpaceDN w:val="0"/>
        <w:jc w:val="both"/>
        <w:rPr>
          <w:sz w:val="28"/>
          <w:szCs w:val="28"/>
        </w:rPr>
      </w:pPr>
    </w:p>
    <w:p w14:paraId="092E4118" w14:textId="77777777" w:rsidR="00E34AA8" w:rsidRPr="00E34AA8" w:rsidRDefault="00E34AA8" w:rsidP="00E34AA8">
      <w:pPr>
        <w:autoSpaceDE w:val="0"/>
        <w:autoSpaceDN w:val="0"/>
        <w:rPr>
          <w:sz w:val="28"/>
          <w:szCs w:val="28"/>
        </w:rPr>
      </w:pPr>
    </w:p>
    <w:p w14:paraId="4E83EB11" w14:textId="77777777" w:rsidR="00E34AA8" w:rsidRPr="00E34AA8" w:rsidRDefault="00E34AA8" w:rsidP="00E34AA8">
      <w:pPr>
        <w:shd w:val="clear" w:color="auto" w:fill="FFFFFF"/>
        <w:tabs>
          <w:tab w:val="left" w:pos="365"/>
        </w:tabs>
        <w:spacing w:before="14" w:line="226" w:lineRule="exact"/>
        <w:ind w:firstLine="851"/>
        <w:rPr>
          <w:b/>
          <w:sz w:val="28"/>
          <w:szCs w:val="28"/>
          <w:lang w:val="en-US"/>
        </w:rPr>
      </w:pPr>
      <w:r w:rsidRPr="00E34AA8">
        <w:rPr>
          <w:b/>
          <w:sz w:val="28"/>
          <w:szCs w:val="28"/>
        </w:rPr>
        <w:t>Інформаційні ресурси:</w:t>
      </w:r>
    </w:p>
    <w:p w14:paraId="35DDD19B" w14:textId="77777777" w:rsidR="00E34AA8" w:rsidRPr="00E34AA8" w:rsidRDefault="00E34AA8" w:rsidP="00E34AA8">
      <w:pPr>
        <w:shd w:val="clear" w:color="auto" w:fill="FFFFFF"/>
        <w:tabs>
          <w:tab w:val="left" w:pos="365"/>
        </w:tabs>
        <w:spacing w:before="14" w:line="226" w:lineRule="exact"/>
        <w:ind w:firstLine="851"/>
        <w:rPr>
          <w:b/>
          <w:sz w:val="28"/>
          <w:szCs w:val="28"/>
          <w:lang w:val="en-US"/>
        </w:rPr>
      </w:pPr>
    </w:p>
    <w:p w14:paraId="19BEE667" w14:textId="77777777" w:rsidR="00E34AA8" w:rsidRPr="00E34AA8" w:rsidRDefault="00E34AA8" w:rsidP="00787D86">
      <w:pPr>
        <w:pStyle w:val="af3"/>
        <w:numPr>
          <w:ilvl w:val="0"/>
          <w:numId w:val="11"/>
        </w:numPr>
        <w:tabs>
          <w:tab w:val="left" w:pos="993"/>
        </w:tabs>
        <w:spacing w:after="0" w:line="240" w:lineRule="auto"/>
        <w:ind w:left="0" w:firstLine="567"/>
        <w:rPr>
          <w:rFonts w:eastAsia="Times New Roman"/>
          <w:szCs w:val="28"/>
          <w:lang w:eastAsia="ar-SA"/>
        </w:rPr>
      </w:pPr>
      <w:r w:rsidRPr="00E34AA8">
        <w:rPr>
          <w:rFonts w:eastAsia="Times New Roman"/>
          <w:szCs w:val="28"/>
          <w:lang w:eastAsia="ar-SA"/>
        </w:rPr>
        <w:t xml:space="preserve">Наукова бібліотека Запорізького національного університету. URL: </w:t>
      </w:r>
      <w:hyperlink r:id="rId457" w:history="1">
        <w:r w:rsidRPr="00E34AA8">
          <w:rPr>
            <w:rFonts w:eastAsia="Times New Roman"/>
            <w:szCs w:val="28"/>
            <w:lang w:eastAsia="ar-SA"/>
          </w:rPr>
          <w:t>http://library.znu.edu.ua/</w:t>
        </w:r>
      </w:hyperlink>
    </w:p>
    <w:p w14:paraId="4B99AEA5" w14:textId="77777777" w:rsidR="00E34AA8" w:rsidRPr="00E34AA8" w:rsidRDefault="00E34AA8" w:rsidP="00787D86">
      <w:pPr>
        <w:pStyle w:val="af3"/>
        <w:numPr>
          <w:ilvl w:val="0"/>
          <w:numId w:val="11"/>
        </w:numPr>
        <w:tabs>
          <w:tab w:val="left" w:pos="993"/>
        </w:tabs>
        <w:spacing w:after="0" w:line="240" w:lineRule="auto"/>
        <w:ind w:left="0" w:firstLine="567"/>
        <w:rPr>
          <w:rFonts w:eastAsia="Times New Roman"/>
          <w:szCs w:val="28"/>
          <w:lang w:eastAsia="ar-SA"/>
        </w:rPr>
      </w:pPr>
      <w:r w:rsidRPr="00E34AA8">
        <w:rPr>
          <w:rFonts w:eastAsia="Times New Roman"/>
          <w:szCs w:val="28"/>
          <w:lang w:eastAsia="ar-SA"/>
        </w:rPr>
        <w:t xml:space="preserve">Система електронного забезпечення навчання ЗНУ. URL: </w:t>
      </w:r>
      <w:hyperlink r:id="rId458" w:history="1">
        <w:r w:rsidRPr="00E34AA8">
          <w:rPr>
            <w:rFonts w:eastAsia="Times New Roman"/>
            <w:szCs w:val="28"/>
            <w:lang w:eastAsia="ar-SA"/>
          </w:rPr>
          <w:t>https://moodle.znu.edu.ua/</w:t>
        </w:r>
      </w:hyperlink>
    </w:p>
    <w:p w14:paraId="61CDD6BE" w14:textId="77777777" w:rsidR="00E34AA8" w:rsidRPr="00E34AA8" w:rsidRDefault="00E34AA8" w:rsidP="00787D86">
      <w:pPr>
        <w:pStyle w:val="af3"/>
        <w:numPr>
          <w:ilvl w:val="0"/>
          <w:numId w:val="11"/>
        </w:numPr>
        <w:tabs>
          <w:tab w:val="left" w:pos="993"/>
        </w:tabs>
        <w:spacing w:after="0" w:line="240" w:lineRule="auto"/>
        <w:ind w:left="0" w:firstLine="567"/>
        <w:rPr>
          <w:rFonts w:eastAsia="Times New Roman"/>
          <w:szCs w:val="28"/>
          <w:lang w:eastAsia="ar-SA"/>
        </w:rPr>
      </w:pPr>
      <w:r w:rsidRPr="00E34AA8">
        <w:rPr>
          <w:rFonts w:eastAsia="Times New Roman"/>
          <w:szCs w:val="28"/>
          <w:lang w:eastAsia="ar-SA"/>
        </w:rPr>
        <w:t xml:space="preserve">Національна бібліотека України імені В. І. Вернадського. URL: </w:t>
      </w:r>
      <w:hyperlink r:id="rId459" w:history="1">
        <w:r w:rsidRPr="00E34AA8">
          <w:rPr>
            <w:rFonts w:eastAsia="Times New Roman"/>
            <w:szCs w:val="28"/>
            <w:lang w:eastAsia="ar-SA"/>
          </w:rPr>
          <w:t>http://www.nbuv.gov.ua/</w:t>
        </w:r>
      </w:hyperlink>
    </w:p>
    <w:p w14:paraId="30B418F5" w14:textId="77777777" w:rsidR="00E34AA8" w:rsidRPr="00E34AA8" w:rsidRDefault="00E34AA8" w:rsidP="00787D86">
      <w:pPr>
        <w:numPr>
          <w:ilvl w:val="0"/>
          <w:numId w:val="11"/>
        </w:numPr>
        <w:tabs>
          <w:tab w:val="left" w:pos="993"/>
          <w:tab w:val="left" w:pos="1134"/>
        </w:tabs>
        <w:suppressAutoHyphens/>
        <w:autoSpaceDE w:val="0"/>
        <w:autoSpaceDN w:val="0"/>
        <w:ind w:left="0" w:firstLine="567"/>
        <w:jc w:val="both"/>
        <w:rPr>
          <w:sz w:val="28"/>
          <w:szCs w:val="28"/>
        </w:rPr>
      </w:pPr>
      <w:r w:rsidRPr="00E34AA8">
        <w:rPr>
          <w:sz w:val="28"/>
          <w:szCs w:val="28"/>
        </w:rPr>
        <w:t xml:space="preserve">AnyLogic: імітаційне моделювання для бізнесу URL: </w:t>
      </w:r>
      <w:hyperlink r:id="rId460" w:history="1">
        <w:r w:rsidRPr="00E34AA8">
          <w:rPr>
            <w:sz w:val="28"/>
            <w:szCs w:val="28"/>
          </w:rPr>
          <w:t>https://www.anylogic.com/</w:t>
        </w:r>
      </w:hyperlink>
      <w:r w:rsidRPr="00E34AA8">
        <w:rPr>
          <w:sz w:val="28"/>
          <w:szCs w:val="28"/>
        </w:rPr>
        <w:t xml:space="preserve"> </w:t>
      </w:r>
    </w:p>
    <w:p w14:paraId="082E31FE" w14:textId="77777777" w:rsidR="00E34AA8" w:rsidRPr="00E34AA8" w:rsidRDefault="00E34AA8" w:rsidP="00E34AA8">
      <w:pPr>
        <w:autoSpaceDE w:val="0"/>
        <w:autoSpaceDN w:val="0"/>
        <w:jc w:val="both"/>
        <w:rPr>
          <w:sz w:val="28"/>
          <w:szCs w:val="28"/>
        </w:rPr>
      </w:pPr>
    </w:p>
    <w:p w14:paraId="4272662A" w14:textId="6F409F95" w:rsidR="004F458B" w:rsidRPr="00E34AA8" w:rsidRDefault="004F458B" w:rsidP="00E34AA8">
      <w:pPr>
        <w:jc w:val="center"/>
        <w:rPr>
          <w:sz w:val="28"/>
          <w:szCs w:val="28"/>
          <w:lang w:val="uk-UA"/>
        </w:rPr>
      </w:pPr>
    </w:p>
    <w:p w14:paraId="7AB53A72" w14:textId="77777777" w:rsidR="00E34AA8" w:rsidRPr="00E34AA8" w:rsidRDefault="00E34AA8" w:rsidP="00E34AA8">
      <w:pPr>
        <w:ind w:firstLine="709"/>
        <w:jc w:val="center"/>
        <w:rPr>
          <w:rFonts w:eastAsia="Calibri"/>
          <w:b/>
          <w:bCs/>
          <w:spacing w:val="-6"/>
          <w:sz w:val="28"/>
          <w:szCs w:val="28"/>
        </w:rPr>
      </w:pPr>
      <w:r w:rsidRPr="00E34AA8">
        <w:rPr>
          <w:rFonts w:eastAsia="Calibri"/>
          <w:b/>
          <w:bCs/>
          <w:spacing w:val="-6"/>
          <w:sz w:val="28"/>
          <w:szCs w:val="28"/>
        </w:rPr>
        <w:t>ВИКОРИСТАНА ЛІТЕРАТУРА</w:t>
      </w:r>
    </w:p>
    <w:p w14:paraId="15902A04" w14:textId="77777777" w:rsidR="00E34AA8" w:rsidRPr="00E34AA8" w:rsidRDefault="00E34AA8" w:rsidP="005752BF">
      <w:pPr>
        <w:ind w:firstLine="709"/>
        <w:jc w:val="both"/>
        <w:rPr>
          <w:spacing w:val="-6"/>
          <w:sz w:val="28"/>
          <w:szCs w:val="28"/>
        </w:rPr>
      </w:pPr>
    </w:p>
    <w:p w14:paraId="768ACD70" w14:textId="00188EF1" w:rsidR="00E34AA8" w:rsidRPr="00E34AA8" w:rsidRDefault="005752BF" w:rsidP="005752BF">
      <w:pPr>
        <w:pStyle w:val="a5"/>
        <w:tabs>
          <w:tab w:val="left" w:pos="851"/>
          <w:tab w:val="left" w:pos="993"/>
        </w:tabs>
        <w:spacing w:line="240" w:lineRule="auto"/>
        <w:rPr>
          <w:lang w:val="uk-UA"/>
        </w:rPr>
      </w:pPr>
      <w:r>
        <w:rPr>
          <w:szCs w:val="28"/>
          <w:lang w:val="uk-UA"/>
        </w:rPr>
        <w:t xml:space="preserve">1. </w:t>
      </w:r>
      <w:r w:rsidR="00E34AA8" w:rsidRPr="00E34AA8">
        <w:rPr>
          <w:szCs w:val="28"/>
        </w:rPr>
        <w:t>Барабаш</w:t>
      </w:r>
      <w:r w:rsidR="00E34AA8" w:rsidRPr="00E34AA8">
        <w:t xml:space="preserve"> О</w:t>
      </w:r>
      <w:r w:rsidR="00E34AA8">
        <w:rPr>
          <w:lang w:val="uk-UA"/>
        </w:rPr>
        <w:t>.</w:t>
      </w:r>
      <w:r w:rsidR="00E34AA8" w:rsidRPr="00E34AA8">
        <w:t xml:space="preserve"> В</w:t>
      </w:r>
      <w:r w:rsidR="00E34AA8">
        <w:rPr>
          <w:lang w:val="uk-UA"/>
        </w:rPr>
        <w:t>.,</w:t>
      </w:r>
      <w:r w:rsidR="00E34AA8" w:rsidRPr="00E34AA8">
        <w:t xml:space="preserve"> </w:t>
      </w:r>
      <w:r w:rsidR="00E34AA8">
        <w:rPr>
          <w:lang w:val="uk-UA"/>
        </w:rPr>
        <w:t>С</w:t>
      </w:r>
      <w:r w:rsidR="00E34AA8" w:rsidRPr="00E34AA8">
        <w:t>винчук</w:t>
      </w:r>
      <w:r w:rsidR="00E34AA8">
        <w:rPr>
          <w:lang w:val="uk-UA"/>
        </w:rPr>
        <w:t xml:space="preserve"> </w:t>
      </w:r>
      <w:r w:rsidR="00E34AA8" w:rsidRPr="00E34AA8">
        <w:t>О</w:t>
      </w:r>
      <w:r w:rsidR="00E34AA8">
        <w:rPr>
          <w:lang w:val="uk-UA"/>
        </w:rPr>
        <w:t>.</w:t>
      </w:r>
      <w:r w:rsidR="00E34AA8" w:rsidRPr="00E34AA8">
        <w:t>В</w:t>
      </w:r>
      <w:r w:rsidR="00E34AA8">
        <w:rPr>
          <w:lang w:val="uk-UA"/>
        </w:rPr>
        <w:t>.</w:t>
      </w:r>
      <w:r>
        <w:rPr>
          <w:lang w:val="uk-UA"/>
        </w:rPr>
        <w:t xml:space="preserve">, </w:t>
      </w:r>
      <w:r w:rsidR="00E34AA8" w:rsidRPr="00E34AA8">
        <w:t>Мусієнко А</w:t>
      </w:r>
      <w:r w:rsidR="00E34AA8">
        <w:rPr>
          <w:lang w:val="uk-UA"/>
        </w:rPr>
        <w:t>.</w:t>
      </w:r>
      <w:r w:rsidR="00E34AA8" w:rsidRPr="00E34AA8">
        <w:t xml:space="preserve"> П</w:t>
      </w:r>
      <w:r w:rsidR="00E34AA8">
        <w:rPr>
          <w:lang w:val="uk-UA"/>
        </w:rPr>
        <w:t>.</w:t>
      </w:r>
      <w:r w:rsidR="00E34AA8" w:rsidRPr="00E34AA8">
        <w:t xml:space="preserve"> Математичне моделювання та оптимізація процесів і систем </w:t>
      </w:r>
      <w:r w:rsidR="00E34AA8">
        <w:t xml:space="preserve">: навч. посіб. </w:t>
      </w:r>
      <w:r w:rsidR="00E34AA8" w:rsidRPr="00E34AA8">
        <w:t xml:space="preserve"> Частина 1. КПІ ім. Ігоря Сікорського, 2023.</w:t>
      </w:r>
      <w:r w:rsidR="00E34AA8">
        <w:rPr>
          <w:lang w:val="uk-UA"/>
        </w:rPr>
        <w:t xml:space="preserve"> </w:t>
      </w:r>
      <w:r>
        <w:rPr>
          <w:lang w:val="uk-UA"/>
        </w:rPr>
        <w:t>160 с.</w:t>
      </w:r>
    </w:p>
    <w:p w14:paraId="49805FDE" w14:textId="0C58FC83" w:rsidR="00E34AA8" w:rsidRDefault="005752BF" w:rsidP="005752BF">
      <w:pPr>
        <w:pStyle w:val="a5"/>
        <w:tabs>
          <w:tab w:val="left" w:pos="851"/>
          <w:tab w:val="left" w:pos="993"/>
        </w:tabs>
        <w:spacing w:line="240" w:lineRule="auto"/>
      </w:pPr>
      <w:r>
        <w:rPr>
          <w:lang w:val="uk-UA"/>
        </w:rPr>
        <w:t xml:space="preserve">2. </w:t>
      </w:r>
      <w:r w:rsidR="00E34AA8">
        <w:t>Павленко П.М., Філоненко С.Ф., Чередніков О.М., Трейтяк В.В. Математичне моделювання систем і процесів: навч. посіб. Київ: НАУ, 2017. 392 с.</w:t>
      </w:r>
    </w:p>
    <w:p w14:paraId="322AB419" w14:textId="3E9C2408" w:rsidR="00E34AA8" w:rsidRDefault="005752BF" w:rsidP="005752BF">
      <w:pPr>
        <w:pStyle w:val="a5"/>
        <w:tabs>
          <w:tab w:val="left" w:pos="851"/>
          <w:tab w:val="left" w:pos="993"/>
        </w:tabs>
        <w:spacing w:line="240" w:lineRule="auto"/>
      </w:pPr>
      <w:r>
        <w:rPr>
          <w:lang w:val="uk-UA"/>
        </w:rPr>
        <w:t xml:space="preserve">3. </w:t>
      </w:r>
      <w:r w:rsidR="00E34AA8">
        <w:t>Погоруй А. О. Вступ до теорії випадкових процесів: навч. посіб. Чемерис – Житомир: Вид-во ЖДУ ім. І. Франка, 2020. 70 с.</w:t>
      </w:r>
    </w:p>
    <w:p w14:paraId="01FD00D7" w14:textId="3D9D93D9" w:rsidR="00E34AA8" w:rsidRDefault="005752BF" w:rsidP="005752BF">
      <w:pPr>
        <w:pStyle w:val="a5"/>
        <w:tabs>
          <w:tab w:val="left" w:pos="851"/>
          <w:tab w:val="left" w:pos="993"/>
        </w:tabs>
        <w:spacing w:line="240" w:lineRule="auto"/>
      </w:pPr>
      <w:r>
        <w:rPr>
          <w:lang w:val="uk-UA"/>
        </w:rPr>
        <w:t xml:space="preserve">4. </w:t>
      </w:r>
      <w:r w:rsidR="00E34AA8">
        <w:t>Литвинов А.Л. Теорія систем масового обслуговування: навч. посіб. Харків: ХНУМГ ім. О. М. Бекетова, 2018. 141 с.</w:t>
      </w:r>
    </w:p>
    <w:p w14:paraId="6C866FBC" w14:textId="60C7EAE5" w:rsidR="00E34AA8" w:rsidRDefault="005752BF" w:rsidP="005752BF">
      <w:pPr>
        <w:pStyle w:val="a5"/>
        <w:tabs>
          <w:tab w:val="left" w:pos="851"/>
          <w:tab w:val="left" w:pos="993"/>
        </w:tabs>
        <w:spacing w:line="240" w:lineRule="auto"/>
      </w:pPr>
      <w:r>
        <w:rPr>
          <w:lang w:val="uk-UA"/>
        </w:rPr>
        <w:lastRenderedPageBreak/>
        <w:t xml:space="preserve">5. </w:t>
      </w:r>
      <w:r w:rsidR="00E34AA8">
        <w:t>Голоскоков О.Є., Голоскокова А.О., Мошко Є.О. Основи теорії експоненціальних систем масового обслуговування: навч. посіб. Харків: НТУ «ХПІ», 2017. 312</w:t>
      </w:r>
      <w:r>
        <w:rPr>
          <w:lang w:val="uk-UA"/>
        </w:rPr>
        <w:t xml:space="preserve"> с</w:t>
      </w:r>
      <w:r w:rsidR="00E34AA8">
        <w:t>.</w:t>
      </w:r>
    </w:p>
    <w:p w14:paraId="306C701E" w14:textId="0AABB621" w:rsidR="00E34AA8" w:rsidRPr="00E34AA8" w:rsidRDefault="005752BF" w:rsidP="005752BF">
      <w:pPr>
        <w:pStyle w:val="a5"/>
        <w:tabs>
          <w:tab w:val="left" w:pos="851"/>
          <w:tab w:val="left" w:pos="993"/>
        </w:tabs>
        <w:spacing w:line="240" w:lineRule="auto"/>
        <w:rPr>
          <w:bCs w:val="0"/>
          <w:spacing w:val="-6"/>
          <w:szCs w:val="28"/>
          <w:lang w:val="uk-UA"/>
        </w:rPr>
      </w:pPr>
      <w:r>
        <w:rPr>
          <w:bCs w:val="0"/>
          <w:spacing w:val="-6"/>
          <w:szCs w:val="28"/>
          <w:lang w:val="uk-UA"/>
        </w:rPr>
        <w:t xml:space="preserve">6. </w:t>
      </w:r>
      <w:r w:rsidR="00E34AA8" w:rsidRPr="00E34AA8">
        <w:rPr>
          <w:bCs w:val="0"/>
          <w:spacing w:val="-6"/>
          <w:szCs w:val="28"/>
          <w:lang w:val="uk-UA"/>
        </w:rPr>
        <w:t xml:space="preserve">Козак Ю. Г., Мацкул В. М., Мацкул М. В., Окара Д. В., Чернишев В. Г., Чепурна О. Є., Шинкаренко В. М., Захарченко О. В.  Математичне моделювання для економістів: бакалавр – магістр – доктор філософії (PhD) : навч. посіб. / за ред. Ю.Г. Козак, В.М. Мацкул. Київ : Центр учбової літератури, 2017. 252 с. </w:t>
      </w:r>
    </w:p>
    <w:p w14:paraId="720A073B" w14:textId="06ED1A79" w:rsidR="00E34AA8" w:rsidRPr="00E34AA8" w:rsidRDefault="005752BF" w:rsidP="005752BF">
      <w:pPr>
        <w:pStyle w:val="a5"/>
        <w:tabs>
          <w:tab w:val="left" w:pos="851"/>
          <w:tab w:val="left" w:pos="993"/>
        </w:tabs>
        <w:spacing w:line="240" w:lineRule="auto"/>
        <w:rPr>
          <w:bCs w:val="0"/>
          <w:spacing w:val="-6"/>
          <w:szCs w:val="28"/>
          <w:lang w:val="uk-UA"/>
        </w:rPr>
      </w:pPr>
      <w:r>
        <w:rPr>
          <w:bCs w:val="0"/>
          <w:spacing w:val="-6"/>
          <w:szCs w:val="28"/>
          <w:lang w:val="uk-UA"/>
        </w:rPr>
        <w:t xml:space="preserve">7. </w:t>
      </w:r>
      <w:r w:rsidR="00E34AA8" w:rsidRPr="00E34AA8">
        <w:rPr>
          <w:bCs w:val="0"/>
          <w:spacing w:val="-6"/>
          <w:szCs w:val="28"/>
          <w:lang w:val="uk-UA"/>
        </w:rPr>
        <w:t xml:space="preserve">Олійник В. М.  Моделювання емерджентної економіки : конспект лекцій. Суми : СумДУ, 2019. 207 с. </w:t>
      </w:r>
    </w:p>
    <w:p w14:paraId="02782535" w14:textId="50AF2A62" w:rsidR="005752BF" w:rsidRDefault="005752BF">
      <w:pPr>
        <w:rPr>
          <w:bCs/>
          <w:sz w:val="28"/>
          <w:szCs w:val="28"/>
          <w:lang w:val="uk-UA"/>
        </w:rPr>
      </w:pPr>
      <w:r>
        <w:rPr>
          <w:szCs w:val="28"/>
          <w:lang w:val="uk-UA"/>
        </w:rPr>
        <w:br w:type="page"/>
      </w:r>
    </w:p>
    <w:p w14:paraId="359988C5" w14:textId="77777777" w:rsidR="007138FE" w:rsidRDefault="007138FE" w:rsidP="004F458B">
      <w:pPr>
        <w:pStyle w:val="ad"/>
        <w:kinsoku w:val="0"/>
        <w:overflowPunct w:val="0"/>
        <w:jc w:val="center"/>
        <w:rPr>
          <w:spacing w:val="-10"/>
          <w:lang w:val="uk-UA"/>
        </w:rPr>
      </w:pPr>
    </w:p>
    <w:p w14:paraId="27333920" w14:textId="77777777" w:rsidR="007138FE" w:rsidRDefault="007138FE" w:rsidP="004F458B">
      <w:pPr>
        <w:pStyle w:val="ad"/>
        <w:kinsoku w:val="0"/>
        <w:overflowPunct w:val="0"/>
        <w:jc w:val="center"/>
        <w:rPr>
          <w:spacing w:val="-10"/>
          <w:lang w:val="uk-UA"/>
        </w:rPr>
      </w:pPr>
    </w:p>
    <w:p w14:paraId="2930B402" w14:textId="77777777" w:rsidR="007138FE" w:rsidRDefault="007138FE" w:rsidP="004F458B">
      <w:pPr>
        <w:pStyle w:val="ad"/>
        <w:kinsoku w:val="0"/>
        <w:overflowPunct w:val="0"/>
        <w:jc w:val="center"/>
        <w:rPr>
          <w:spacing w:val="-10"/>
          <w:lang w:val="uk-UA"/>
        </w:rPr>
      </w:pPr>
    </w:p>
    <w:p w14:paraId="7567AB21" w14:textId="77777777" w:rsidR="007138FE" w:rsidRPr="007138FE" w:rsidRDefault="007138FE" w:rsidP="004F458B">
      <w:pPr>
        <w:pStyle w:val="ad"/>
        <w:kinsoku w:val="0"/>
        <w:overflowPunct w:val="0"/>
        <w:jc w:val="center"/>
        <w:rPr>
          <w:spacing w:val="-10"/>
          <w:lang w:val="uk-UA"/>
        </w:rPr>
      </w:pPr>
    </w:p>
    <w:p w14:paraId="56A3EA74" w14:textId="4C766759" w:rsidR="004F458B" w:rsidRPr="007138FE" w:rsidRDefault="004F458B" w:rsidP="007138FE">
      <w:pPr>
        <w:pStyle w:val="ad"/>
        <w:kinsoku w:val="0"/>
        <w:overflowPunct w:val="0"/>
        <w:jc w:val="center"/>
        <w:rPr>
          <w:spacing w:val="-10"/>
          <w:lang w:val="uk-UA"/>
        </w:rPr>
      </w:pPr>
      <w:r w:rsidRPr="007138FE">
        <w:rPr>
          <w:spacing w:val="-10"/>
          <w:lang w:val="uk-UA"/>
        </w:rPr>
        <w:t xml:space="preserve">Навчальне видання </w:t>
      </w:r>
    </w:p>
    <w:p w14:paraId="69664AB7" w14:textId="77777777" w:rsidR="004F458B" w:rsidRPr="007138FE" w:rsidRDefault="004F458B" w:rsidP="007138FE">
      <w:pPr>
        <w:pStyle w:val="ad"/>
        <w:kinsoku w:val="0"/>
        <w:overflowPunct w:val="0"/>
        <w:jc w:val="center"/>
        <w:rPr>
          <w:spacing w:val="-10"/>
          <w:lang w:val="uk-UA"/>
        </w:rPr>
      </w:pPr>
      <w:r w:rsidRPr="007138FE">
        <w:rPr>
          <w:spacing w:val="-10"/>
          <w:lang w:val="uk-UA"/>
        </w:rPr>
        <w:t>(українською мовою)</w:t>
      </w:r>
    </w:p>
    <w:p w14:paraId="144D41DF" w14:textId="77777777" w:rsidR="004F458B" w:rsidRPr="007138FE" w:rsidRDefault="004F458B" w:rsidP="007138FE">
      <w:pPr>
        <w:pStyle w:val="ad"/>
        <w:kinsoku w:val="0"/>
        <w:overflowPunct w:val="0"/>
        <w:jc w:val="center"/>
        <w:rPr>
          <w:spacing w:val="-10"/>
          <w:lang w:val="uk-UA"/>
        </w:rPr>
      </w:pPr>
    </w:p>
    <w:p w14:paraId="37B65FB0" w14:textId="77777777" w:rsidR="005752BF" w:rsidRPr="007138FE" w:rsidRDefault="005752BF" w:rsidP="007138FE">
      <w:pPr>
        <w:pStyle w:val="ad"/>
        <w:kinsoku w:val="0"/>
        <w:overflowPunct w:val="0"/>
        <w:jc w:val="center"/>
        <w:rPr>
          <w:rFonts w:eastAsia="Calibri"/>
          <w:bCs/>
          <w:sz w:val="32"/>
          <w:szCs w:val="28"/>
          <w:lang w:val="uk-UA" w:eastAsia="en-US"/>
        </w:rPr>
      </w:pPr>
      <w:r w:rsidRPr="007138FE">
        <w:rPr>
          <w:rFonts w:eastAsia="Calibri"/>
          <w:bCs/>
          <w:sz w:val="32"/>
          <w:szCs w:val="28"/>
          <w:lang w:val="uk-UA" w:eastAsia="en-US"/>
        </w:rPr>
        <w:t>Шапуров Олександр Олександрович</w:t>
      </w:r>
    </w:p>
    <w:p w14:paraId="6A81C04C" w14:textId="77777777" w:rsidR="005752BF" w:rsidRPr="007138FE" w:rsidRDefault="005752BF" w:rsidP="007138FE">
      <w:pPr>
        <w:pStyle w:val="ad"/>
        <w:kinsoku w:val="0"/>
        <w:overflowPunct w:val="0"/>
        <w:jc w:val="center"/>
        <w:rPr>
          <w:rFonts w:eastAsia="Calibri"/>
          <w:bCs/>
          <w:sz w:val="32"/>
          <w:szCs w:val="28"/>
          <w:lang w:val="uk-UA" w:eastAsia="en-US"/>
        </w:rPr>
      </w:pPr>
      <w:r w:rsidRPr="007138FE">
        <w:rPr>
          <w:rFonts w:eastAsia="Calibri"/>
          <w:bCs/>
          <w:sz w:val="32"/>
          <w:szCs w:val="28"/>
          <w:lang w:val="uk-UA" w:eastAsia="en-US"/>
        </w:rPr>
        <w:t>Клопов Іван Олександрович</w:t>
      </w:r>
    </w:p>
    <w:p w14:paraId="5026CBF9" w14:textId="4FF694B5" w:rsidR="004F458B" w:rsidRPr="007138FE" w:rsidRDefault="005752BF" w:rsidP="007138FE">
      <w:pPr>
        <w:pStyle w:val="ad"/>
        <w:kinsoku w:val="0"/>
        <w:overflowPunct w:val="0"/>
        <w:jc w:val="center"/>
        <w:rPr>
          <w:rFonts w:eastAsia="Calibri"/>
          <w:bCs/>
          <w:sz w:val="32"/>
          <w:szCs w:val="28"/>
          <w:lang w:val="uk-UA" w:eastAsia="en-US"/>
        </w:rPr>
      </w:pPr>
      <w:r w:rsidRPr="007138FE">
        <w:rPr>
          <w:rFonts w:eastAsia="Calibri"/>
          <w:bCs/>
          <w:sz w:val="32"/>
          <w:szCs w:val="28"/>
          <w:lang w:val="uk-UA" w:eastAsia="en-US"/>
        </w:rPr>
        <w:t>Мержинський Євгеній Костянтинович</w:t>
      </w:r>
    </w:p>
    <w:p w14:paraId="4D391D04" w14:textId="77777777" w:rsidR="005752BF" w:rsidRPr="007138FE" w:rsidRDefault="005752BF" w:rsidP="007138FE">
      <w:pPr>
        <w:pStyle w:val="ad"/>
        <w:kinsoku w:val="0"/>
        <w:overflowPunct w:val="0"/>
        <w:jc w:val="center"/>
        <w:rPr>
          <w:spacing w:val="-10"/>
          <w:lang w:val="uk-UA"/>
        </w:rPr>
      </w:pPr>
    </w:p>
    <w:p w14:paraId="670AA94D" w14:textId="77777777" w:rsidR="004F458B" w:rsidRPr="007138FE" w:rsidRDefault="004F458B" w:rsidP="007138FE">
      <w:pPr>
        <w:suppressAutoHyphens/>
        <w:jc w:val="center"/>
        <w:rPr>
          <w:bCs/>
          <w:sz w:val="28"/>
          <w:szCs w:val="28"/>
          <w:lang w:val="uk-UA" w:eastAsia="x-none"/>
        </w:rPr>
      </w:pPr>
      <w:r w:rsidRPr="007138FE">
        <w:rPr>
          <w:bCs/>
          <w:sz w:val="28"/>
          <w:szCs w:val="28"/>
          <w:lang w:val="uk-UA" w:eastAsia="x-none"/>
        </w:rPr>
        <w:t>АНАЛІЗ ТА МОДЕЛЮВАННЯ СОЦІАЛЬНО-ЕКОНОМІЧНИХ СИСТЕМ</w:t>
      </w:r>
    </w:p>
    <w:p w14:paraId="7B6BEA7E" w14:textId="23DCC1FC" w:rsidR="004F458B" w:rsidRPr="007138FE" w:rsidRDefault="004F458B" w:rsidP="007138FE">
      <w:pPr>
        <w:jc w:val="center"/>
        <w:rPr>
          <w:b/>
          <w:sz w:val="32"/>
          <w:lang w:val="uk-UA"/>
        </w:rPr>
      </w:pPr>
    </w:p>
    <w:p w14:paraId="760FD836" w14:textId="77777777" w:rsidR="004F458B" w:rsidRPr="007138FE" w:rsidRDefault="004F458B" w:rsidP="007138FE">
      <w:pPr>
        <w:jc w:val="center"/>
        <w:rPr>
          <w:szCs w:val="28"/>
          <w:lang w:val="uk-UA"/>
        </w:rPr>
      </w:pPr>
    </w:p>
    <w:p w14:paraId="4A222633" w14:textId="77777777" w:rsidR="007138FE" w:rsidRPr="007138FE" w:rsidRDefault="007138FE" w:rsidP="007138FE">
      <w:pPr>
        <w:ind w:left="714" w:hanging="357"/>
        <w:jc w:val="center"/>
        <w:rPr>
          <w:sz w:val="28"/>
          <w:szCs w:val="28"/>
          <w:lang w:val="uk-UA"/>
        </w:rPr>
      </w:pPr>
      <w:r w:rsidRPr="007138FE">
        <w:rPr>
          <w:sz w:val="28"/>
          <w:szCs w:val="28"/>
          <w:lang w:val="uk-UA"/>
        </w:rPr>
        <w:t xml:space="preserve">Навчальний посібник </w:t>
      </w:r>
    </w:p>
    <w:p w14:paraId="1B2044BA" w14:textId="77777777" w:rsidR="007138FE" w:rsidRPr="007138FE" w:rsidRDefault="007138FE" w:rsidP="007138FE">
      <w:pPr>
        <w:ind w:left="714" w:hanging="357"/>
        <w:jc w:val="center"/>
        <w:rPr>
          <w:sz w:val="28"/>
          <w:szCs w:val="28"/>
          <w:lang w:val="uk-UA"/>
        </w:rPr>
      </w:pPr>
      <w:r w:rsidRPr="007138FE">
        <w:rPr>
          <w:sz w:val="28"/>
          <w:szCs w:val="28"/>
          <w:lang w:val="uk-UA"/>
        </w:rPr>
        <w:t xml:space="preserve">для здобувачів ступеня вищої освіти магістра </w:t>
      </w:r>
    </w:p>
    <w:p w14:paraId="3FF95103" w14:textId="77777777" w:rsidR="007138FE" w:rsidRPr="007138FE" w:rsidRDefault="007138FE" w:rsidP="007138FE">
      <w:pPr>
        <w:tabs>
          <w:tab w:val="center" w:pos="4819"/>
          <w:tab w:val="left" w:pos="7140"/>
        </w:tabs>
        <w:ind w:left="714" w:hanging="357"/>
        <w:jc w:val="center"/>
        <w:rPr>
          <w:sz w:val="28"/>
          <w:szCs w:val="28"/>
          <w:lang w:val="uk-UA"/>
        </w:rPr>
      </w:pPr>
      <w:r w:rsidRPr="007138FE">
        <w:rPr>
          <w:sz w:val="28"/>
          <w:szCs w:val="28"/>
          <w:lang w:val="uk-UA"/>
        </w:rPr>
        <w:t>спеціальності «Економіка»</w:t>
      </w:r>
    </w:p>
    <w:p w14:paraId="5AA5B7D4" w14:textId="77777777" w:rsidR="007138FE" w:rsidRPr="007138FE" w:rsidRDefault="007138FE" w:rsidP="007138FE">
      <w:pPr>
        <w:ind w:left="714" w:hanging="357"/>
        <w:jc w:val="center"/>
        <w:rPr>
          <w:sz w:val="28"/>
          <w:szCs w:val="28"/>
          <w:lang w:val="uk-UA"/>
        </w:rPr>
      </w:pPr>
      <w:r w:rsidRPr="007138FE">
        <w:rPr>
          <w:sz w:val="28"/>
          <w:szCs w:val="28"/>
          <w:lang w:val="uk-UA"/>
        </w:rPr>
        <w:t xml:space="preserve">освітньо-професійної програми </w:t>
      </w:r>
    </w:p>
    <w:p w14:paraId="228A34C2" w14:textId="52C39F8B" w:rsidR="007138FE" w:rsidRPr="007138FE" w:rsidRDefault="007138FE" w:rsidP="007138FE">
      <w:pPr>
        <w:ind w:left="714" w:hanging="357"/>
        <w:jc w:val="center"/>
        <w:rPr>
          <w:sz w:val="28"/>
          <w:szCs w:val="28"/>
          <w:lang w:val="uk-UA"/>
        </w:rPr>
      </w:pPr>
      <w:r w:rsidRPr="007138FE">
        <w:rPr>
          <w:sz w:val="28"/>
          <w:szCs w:val="28"/>
          <w:lang w:val="uk-UA"/>
        </w:rPr>
        <w:t>«Інформаційна економіка»</w:t>
      </w:r>
    </w:p>
    <w:p w14:paraId="2B16A9CE" w14:textId="77777777" w:rsidR="007138FE" w:rsidRPr="007138FE" w:rsidRDefault="007138FE" w:rsidP="007138FE">
      <w:pPr>
        <w:tabs>
          <w:tab w:val="left" w:pos="426"/>
        </w:tabs>
        <w:autoSpaceDE w:val="0"/>
        <w:autoSpaceDN w:val="0"/>
        <w:adjustRightInd w:val="0"/>
        <w:jc w:val="center"/>
        <w:rPr>
          <w:sz w:val="28"/>
          <w:szCs w:val="28"/>
          <w:lang w:val="uk-UA"/>
        </w:rPr>
      </w:pPr>
    </w:p>
    <w:p w14:paraId="1F7D0793" w14:textId="77777777" w:rsidR="007138FE" w:rsidRPr="007138FE" w:rsidRDefault="007138FE" w:rsidP="007138FE">
      <w:pPr>
        <w:tabs>
          <w:tab w:val="left" w:pos="426"/>
        </w:tabs>
        <w:autoSpaceDE w:val="0"/>
        <w:autoSpaceDN w:val="0"/>
        <w:adjustRightInd w:val="0"/>
        <w:jc w:val="center"/>
        <w:rPr>
          <w:sz w:val="28"/>
          <w:szCs w:val="28"/>
          <w:lang w:val="uk-UA"/>
        </w:rPr>
      </w:pPr>
    </w:p>
    <w:p w14:paraId="1A984DAC" w14:textId="77777777" w:rsidR="007138FE" w:rsidRPr="007138FE" w:rsidRDefault="007138FE" w:rsidP="007138FE">
      <w:pPr>
        <w:tabs>
          <w:tab w:val="left" w:pos="426"/>
        </w:tabs>
        <w:autoSpaceDE w:val="0"/>
        <w:autoSpaceDN w:val="0"/>
        <w:adjustRightInd w:val="0"/>
        <w:jc w:val="center"/>
        <w:rPr>
          <w:i/>
          <w:sz w:val="28"/>
          <w:szCs w:val="28"/>
          <w:lang w:val="uk-UA"/>
        </w:rPr>
      </w:pPr>
      <w:r w:rsidRPr="007138FE">
        <w:rPr>
          <w:sz w:val="28"/>
          <w:szCs w:val="28"/>
          <w:lang w:val="uk-UA"/>
        </w:rPr>
        <w:t xml:space="preserve">Рецензент </w:t>
      </w:r>
      <w:r w:rsidRPr="007138FE">
        <w:rPr>
          <w:i/>
          <w:sz w:val="28"/>
          <w:szCs w:val="28"/>
          <w:lang w:val="uk-UA"/>
        </w:rPr>
        <w:t>М.</w:t>
      </w:r>
      <w:r w:rsidRPr="007138FE">
        <w:rPr>
          <w:i/>
          <w:color w:val="000000"/>
          <w:sz w:val="28"/>
          <w:szCs w:val="28"/>
          <w:lang w:val="uk-UA"/>
        </w:rPr>
        <w:t xml:space="preserve"> А</w:t>
      </w:r>
      <w:r w:rsidRPr="007138FE">
        <w:rPr>
          <w:i/>
          <w:sz w:val="28"/>
          <w:szCs w:val="28"/>
          <w:lang w:val="uk-UA"/>
        </w:rPr>
        <w:t>. Ажажа</w:t>
      </w:r>
    </w:p>
    <w:p w14:paraId="5FE88CF5" w14:textId="77777777" w:rsidR="007138FE" w:rsidRPr="007138FE" w:rsidRDefault="007138FE" w:rsidP="007138FE">
      <w:pPr>
        <w:tabs>
          <w:tab w:val="left" w:pos="426"/>
        </w:tabs>
        <w:autoSpaceDE w:val="0"/>
        <w:autoSpaceDN w:val="0"/>
        <w:adjustRightInd w:val="0"/>
        <w:jc w:val="center"/>
        <w:rPr>
          <w:i/>
          <w:sz w:val="28"/>
          <w:szCs w:val="28"/>
          <w:lang w:val="uk-UA"/>
        </w:rPr>
      </w:pPr>
      <w:r w:rsidRPr="007138FE">
        <w:rPr>
          <w:sz w:val="28"/>
          <w:szCs w:val="28"/>
          <w:lang w:val="uk-UA"/>
        </w:rPr>
        <w:t xml:space="preserve">Відповідальний за випуск </w:t>
      </w:r>
      <w:r w:rsidRPr="007138FE">
        <w:rPr>
          <w:i/>
          <w:sz w:val="28"/>
          <w:szCs w:val="28"/>
          <w:lang w:val="uk-UA"/>
        </w:rPr>
        <w:t>О. О. Шапуров</w:t>
      </w:r>
    </w:p>
    <w:p w14:paraId="77748C29" w14:textId="77777777" w:rsidR="007138FE" w:rsidRPr="007138FE" w:rsidRDefault="007138FE" w:rsidP="007138FE">
      <w:pPr>
        <w:jc w:val="center"/>
        <w:rPr>
          <w:sz w:val="28"/>
          <w:szCs w:val="28"/>
          <w:lang w:val="uk-UA"/>
        </w:rPr>
      </w:pPr>
      <w:r w:rsidRPr="007138FE">
        <w:rPr>
          <w:sz w:val="28"/>
          <w:szCs w:val="28"/>
          <w:lang w:val="uk-UA"/>
        </w:rPr>
        <w:t xml:space="preserve">Коректор </w:t>
      </w:r>
      <w:r w:rsidRPr="007138FE">
        <w:rPr>
          <w:i/>
          <w:sz w:val="28"/>
          <w:szCs w:val="28"/>
          <w:lang w:val="uk-UA"/>
        </w:rPr>
        <w:t>Є. К. Мержинський</w:t>
      </w:r>
    </w:p>
    <w:p w14:paraId="4D31F615" w14:textId="77777777" w:rsidR="007138FE" w:rsidRPr="0087129E" w:rsidRDefault="007138FE" w:rsidP="007138FE">
      <w:pPr>
        <w:ind w:right="-35"/>
        <w:jc w:val="center"/>
        <w:rPr>
          <w:b/>
          <w:bCs/>
          <w:iCs/>
          <w:sz w:val="28"/>
          <w:szCs w:val="28"/>
        </w:rPr>
      </w:pPr>
    </w:p>
    <w:p w14:paraId="6447EB87" w14:textId="77777777" w:rsidR="004F458B" w:rsidRPr="004B3958" w:rsidRDefault="004F458B" w:rsidP="007138FE">
      <w:pPr>
        <w:jc w:val="both"/>
        <w:rPr>
          <w:lang w:val="uk-UA"/>
        </w:rPr>
      </w:pPr>
    </w:p>
    <w:p w14:paraId="36238498" w14:textId="77777777" w:rsidR="004F458B" w:rsidRPr="005166F5" w:rsidRDefault="004F458B" w:rsidP="004F458B">
      <w:pPr>
        <w:jc w:val="both"/>
        <w:rPr>
          <w:lang w:val="uk-UA"/>
        </w:rPr>
      </w:pPr>
    </w:p>
    <w:p w14:paraId="449D03B4" w14:textId="77777777" w:rsidR="004F458B" w:rsidRDefault="004F458B" w:rsidP="007E32D1">
      <w:pPr>
        <w:pStyle w:val="a5"/>
        <w:tabs>
          <w:tab w:val="left" w:pos="851"/>
          <w:tab w:val="left" w:pos="993"/>
        </w:tabs>
        <w:rPr>
          <w:szCs w:val="28"/>
          <w:lang w:val="uk-UA"/>
        </w:rPr>
      </w:pPr>
    </w:p>
    <w:sectPr w:rsidR="004F458B" w:rsidSect="00CE1A42">
      <w:footerReference w:type="default" r:id="rId461"/>
      <w:pgSz w:w="11906" w:h="16838" w:code="9"/>
      <w:pgMar w:top="1134" w:right="1134" w:bottom="1134" w:left="1134"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3BDCC" w14:textId="77777777" w:rsidR="00290F54" w:rsidRDefault="00290F54">
      <w:r>
        <w:separator/>
      </w:r>
    </w:p>
  </w:endnote>
  <w:endnote w:type="continuationSeparator" w:id="0">
    <w:p w14:paraId="748CC7C4" w14:textId="77777777" w:rsidR="00290F54" w:rsidRDefault="00290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A9004" w14:textId="77777777" w:rsidR="00CE1A42" w:rsidRPr="008E2B3A" w:rsidRDefault="00CE1A42">
    <w:pPr>
      <w:pStyle w:val="ab"/>
      <w:jc w:val="center"/>
    </w:pPr>
    <w:r w:rsidRPr="008E2B3A">
      <w:fldChar w:fldCharType="begin"/>
    </w:r>
    <w:r w:rsidRPr="008E2B3A">
      <w:instrText xml:space="preserve"> PAGE   \* MERGEFORMAT </w:instrText>
    </w:r>
    <w:r w:rsidRPr="008E2B3A">
      <w:fldChar w:fldCharType="separate"/>
    </w:r>
    <w:r>
      <w:rPr>
        <w:noProof/>
      </w:rPr>
      <w:t>108</w:t>
    </w:r>
    <w:r w:rsidRPr="008E2B3A">
      <w:fldChar w:fldCharType="end"/>
    </w:r>
  </w:p>
  <w:p w14:paraId="3413BB0D" w14:textId="77777777" w:rsidR="00CE1A42" w:rsidRDefault="00CE1A42">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C6C4C" w14:textId="77777777" w:rsidR="00CE1A42" w:rsidRDefault="00CE1A42" w:rsidP="00BB37A4">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80</w:t>
    </w:r>
    <w:r>
      <w:rPr>
        <w:rStyle w:val="aa"/>
      </w:rPr>
      <w:fldChar w:fldCharType="end"/>
    </w:r>
  </w:p>
  <w:p w14:paraId="7C1392B2" w14:textId="77777777" w:rsidR="00CE1A42" w:rsidRDefault="00CE1A42" w:rsidP="00567318">
    <w:pPr>
      <w:pStyle w:val="a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8909F" w14:textId="77777777" w:rsidR="00290F54" w:rsidRDefault="00290F54">
      <w:r>
        <w:separator/>
      </w:r>
    </w:p>
  </w:footnote>
  <w:footnote w:type="continuationSeparator" w:id="0">
    <w:p w14:paraId="73A6CFA6" w14:textId="77777777" w:rsidR="00290F54" w:rsidRDefault="00290F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E0D10"/>
    <w:multiLevelType w:val="hybridMultilevel"/>
    <w:tmpl w:val="B0A074D6"/>
    <w:lvl w:ilvl="0" w:tplc="0F20B53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0C2B07C0"/>
    <w:multiLevelType w:val="hybridMultilevel"/>
    <w:tmpl w:val="F432ECB8"/>
    <w:lvl w:ilvl="0" w:tplc="93C0CB3A">
      <w:start w:val="1"/>
      <w:numFmt w:val="decimal"/>
      <w:lvlText w:val="%1."/>
      <w:lvlJc w:val="left"/>
      <w:pPr>
        <w:ind w:left="1437" w:hanging="87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 w15:restartNumberingAfterBreak="0">
    <w:nsid w:val="145D7684"/>
    <w:multiLevelType w:val="hybridMultilevel"/>
    <w:tmpl w:val="F2FC597A"/>
    <w:lvl w:ilvl="0" w:tplc="BF9093F0">
      <w:start w:val="1"/>
      <w:numFmt w:val="decimal"/>
      <w:lvlText w:val="%1."/>
      <w:lvlJc w:val="left"/>
      <w:pPr>
        <w:ind w:left="1084"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86470C7"/>
    <w:multiLevelType w:val="hybridMultilevel"/>
    <w:tmpl w:val="5B0EA82E"/>
    <w:lvl w:ilvl="0" w:tplc="F456311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15:restartNumberingAfterBreak="0">
    <w:nsid w:val="1FC8009D"/>
    <w:multiLevelType w:val="hybridMultilevel"/>
    <w:tmpl w:val="3D8ED0A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9EE3ED9"/>
    <w:multiLevelType w:val="hybridMultilevel"/>
    <w:tmpl w:val="F8ACA230"/>
    <w:lvl w:ilvl="0" w:tplc="4EA21DB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15:restartNumberingAfterBreak="0">
    <w:nsid w:val="2A692FF5"/>
    <w:multiLevelType w:val="hybridMultilevel"/>
    <w:tmpl w:val="6F72E4BC"/>
    <w:lvl w:ilvl="0" w:tplc="BEB25626">
      <w:start w:val="1"/>
      <w:numFmt w:val="decimal"/>
      <w:lvlText w:val="%1."/>
      <w:lvlJc w:val="left"/>
      <w:pPr>
        <w:ind w:left="720" w:hanging="360"/>
      </w:pPr>
      <w:rPr>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C7E23DC"/>
    <w:multiLevelType w:val="hybridMultilevel"/>
    <w:tmpl w:val="DB886AC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0ED342A"/>
    <w:multiLevelType w:val="hybridMultilevel"/>
    <w:tmpl w:val="322E994A"/>
    <w:lvl w:ilvl="0" w:tplc="38209BE8">
      <w:start w:val="1"/>
      <w:numFmt w:val="bullet"/>
      <w:pStyle w:val="a"/>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34573306"/>
    <w:multiLevelType w:val="hybridMultilevel"/>
    <w:tmpl w:val="69148854"/>
    <w:lvl w:ilvl="0" w:tplc="8A402A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A451EFC"/>
    <w:multiLevelType w:val="hybridMultilevel"/>
    <w:tmpl w:val="B3E4A1F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 w15:restartNumberingAfterBreak="0">
    <w:nsid w:val="425E42A9"/>
    <w:multiLevelType w:val="hybridMultilevel"/>
    <w:tmpl w:val="1D9AE12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15:restartNumberingAfterBreak="0">
    <w:nsid w:val="45A045A4"/>
    <w:multiLevelType w:val="hybridMultilevel"/>
    <w:tmpl w:val="D76A75C4"/>
    <w:lvl w:ilvl="0" w:tplc="B1FEFD74">
      <w:numFmt w:val="bullet"/>
      <w:lvlText w:val="–"/>
      <w:lvlJc w:val="left"/>
      <w:pPr>
        <w:tabs>
          <w:tab w:val="num" w:pos="1429"/>
        </w:tabs>
        <w:ind w:left="142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4FA47DCE"/>
    <w:multiLevelType w:val="hybridMultilevel"/>
    <w:tmpl w:val="9174A8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519B7363"/>
    <w:multiLevelType w:val="hybridMultilevel"/>
    <w:tmpl w:val="FAD2EBAA"/>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5" w15:restartNumberingAfterBreak="0">
    <w:nsid w:val="53EF3C19"/>
    <w:multiLevelType w:val="hybridMultilevel"/>
    <w:tmpl w:val="B01A837A"/>
    <w:lvl w:ilvl="0" w:tplc="BF9093F0">
      <w:start w:val="1"/>
      <w:numFmt w:val="decimal"/>
      <w:lvlText w:val="%1."/>
      <w:lvlJc w:val="left"/>
      <w:pPr>
        <w:ind w:left="1935" w:hanging="375"/>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6" w15:restartNumberingAfterBreak="0">
    <w:nsid w:val="5F0B6F90"/>
    <w:multiLevelType w:val="hybridMultilevel"/>
    <w:tmpl w:val="3DBCE3A4"/>
    <w:lvl w:ilvl="0" w:tplc="BF9093F0">
      <w:start w:val="1"/>
      <w:numFmt w:val="decimal"/>
      <w:lvlText w:val="%1."/>
      <w:lvlJc w:val="left"/>
      <w:pPr>
        <w:ind w:left="1084"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67062F6C"/>
    <w:multiLevelType w:val="hybridMultilevel"/>
    <w:tmpl w:val="22D0EF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0B801E5"/>
    <w:multiLevelType w:val="hybridMultilevel"/>
    <w:tmpl w:val="DB6AF076"/>
    <w:lvl w:ilvl="0" w:tplc="AB3A758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717860A3"/>
    <w:multiLevelType w:val="hybridMultilevel"/>
    <w:tmpl w:val="60EE274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15:restartNumberingAfterBreak="0">
    <w:nsid w:val="7D866361"/>
    <w:multiLevelType w:val="hybridMultilevel"/>
    <w:tmpl w:val="3DBCE3A4"/>
    <w:lvl w:ilvl="0" w:tplc="BF9093F0">
      <w:start w:val="1"/>
      <w:numFmt w:val="decimal"/>
      <w:lvlText w:val="%1."/>
      <w:lvlJc w:val="left"/>
      <w:pPr>
        <w:ind w:left="1084"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8"/>
  </w:num>
  <w:num w:numId="2">
    <w:abstractNumId w:val="10"/>
  </w:num>
  <w:num w:numId="3">
    <w:abstractNumId w:val="18"/>
  </w:num>
  <w:num w:numId="4">
    <w:abstractNumId w:val="0"/>
  </w:num>
  <w:num w:numId="5">
    <w:abstractNumId w:val="3"/>
  </w:num>
  <w:num w:numId="6">
    <w:abstractNumId w:val="5"/>
  </w:num>
  <w:num w:numId="7">
    <w:abstractNumId w:val="9"/>
  </w:num>
  <w:num w:numId="8">
    <w:abstractNumId w:val="17"/>
  </w:num>
  <w:num w:numId="9">
    <w:abstractNumId w:val="7"/>
  </w:num>
  <w:num w:numId="10">
    <w:abstractNumId w:val="4"/>
  </w:num>
  <w:num w:numId="11">
    <w:abstractNumId w:val="1"/>
  </w:num>
  <w:num w:numId="12">
    <w:abstractNumId w:val="12"/>
  </w:num>
  <w:num w:numId="13">
    <w:abstractNumId w:val="19"/>
  </w:num>
  <w:num w:numId="14">
    <w:abstractNumId w:val="13"/>
  </w:num>
  <w:num w:numId="15">
    <w:abstractNumId w:val="6"/>
  </w:num>
  <w:num w:numId="16">
    <w:abstractNumId w:val="14"/>
  </w:num>
  <w:num w:numId="17">
    <w:abstractNumId w:val="11"/>
  </w:num>
  <w:num w:numId="18">
    <w:abstractNumId w:val="2"/>
  </w:num>
  <w:num w:numId="19">
    <w:abstractNumId w:val="15"/>
  </w:num>
  <w:num w:numId="20">
    <w:abstractNumId w:val="16"/>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781"/>
    <w:rsid w:val="00027D77"/>
    <w:rsid w:val="0003072C"/>
    <w:rsid w:val="00033585"/>
    <w:rsid w:val="00035248"/>
    <w:rsid w:val="000402D0"/>
    <w:rsid w:val="00063AC8"/>
    <w:rsid w:val="00075AA2"/>
    <w:rsid w:val="00076993"/>
    <w:rsid w:val="00080420"/>
    <w:rsid w:val="00085F5E"/>
    <w:rsid w:val="000B3E76"/>
    <w:rsid w:val="000B5193"/>
    <w:rsid w:val="000C37BB"/>
    <w:rsid w:val="000E3481"/>
    <w:rsid w:val="00116BA2"/>
    <w:rsid w:val="00130B42"/>
    <w:rsid w:val="00140742"/>
    <w:rsid w:val="00176919"/>
    <w:rsid w:val="001852AF"/>
    <w:rsid w:val="00195AD1"/>
    <w:rsid w:val="001A0C8E"/>
    <w:rsid w:val="001C354B"/>
    <w:rsid w:val="001C4F62"/>
    <w:rsid w:val="001D05A7"/>
    <w:rsid w:val="001D0AF2"/>
    <w:rsid w:val="001F5A01"/>
    <w:rsid w:val="00202AEF"/>
    <w:rsid w:val="00206F7B"/>
    <w:rsid w:val="00207001"/>
    <w:rsid w:val="00215DFC"/>
    <w:rsid w:val="00245E9E"/>
    <w:rsid w:val="00275B08"/>
    <w:rsid w:val="002853C2"/>
    <w:rsid w:val="00290F54"/>
    <w:rsid w:val="002A2683"/>
    <w:rsid w:val="002B173B"/>
    <w:rsid w:val="00301038"/>
    <w:rsid w:val="00330FDF"/>
    <w:rsid w:val="00335B43"/>
    <w:rsid w:val="003442C5"/>
    <w:rsid w:val="0038042D"/>
    <w:rsid w:val="003820E1"/>
    <w:rsid w:val="00384F1D"/>
    <w:rsid w:val="00390337"/>
    <w:rsid w:val="00396291"/>
    <w:rsid w:val="003A2E84"/>
    <w:rsid w:val="003B7F95"/>
    <w:rsid w:val="003C5EAC"/>
    <w:rsid w:val="003D6781"/>
    <w:rsid w:val="003E3461"/>
    <w:rsid w:val="003E39F3"/>
    <w:rsid w:val="003F0620"/>
    <w:rsid w:val="00423CA3"/>
    <w:rsid w:val="00443D22"/>
    <w:rsid w:val="004518B8"/>
    <w:rsid w:val="00453280"/>
    <w:rsid w:val="00460E5E"/>
    <w:rsid w:val="00461EFF"/>
    <w:rsid w:val="00473222"/>
    <w:rsid w:val="00481A5A"/>
    <w:rsid w:val="004B2674"/>
    <w:rsid w:val="004D53A6"/>
    <w:rsid w:val="004D6577"/>
    <w:rsid w:val="004E17C4"/>
    <w:rsid w:val="004E719D"/>
    <w:rsid w:val="004F1CDA"/>
    <w:rsid w:val="004F458B"/>
    <w:rsid w:val="00500363"/>
    <w:rsid w:val="00507E33"/>
    <w:rsid w:val="00510062"/>
    <w:rsid w:val="00513335"/>
    <w:rsid w:val="0051566C"/>
    <w:rsid w:val="00517A77"/>
    <w:rsid w:val="00521F4B"/>
    <w:rsid w:val="00567318"/>
    <w:rsid w:val="005752BF"/>
    <w:rsid w:val="00580C93"/>
    <w:rsid w:val="005B4C2E"/>
    <w:rsid w:val="005D56CA"/>
    <w:rsid w:val="005E4018"/>
    <w:rsid w:val="005F3032"/>
    <w:rsid w:val="0060050B"/>
    <w:rsid w:val="00601A76"/>
    <w:rsid w:val="00630132"/>
    <w:rsid w:val="00633D4A"/>
    <w:rsid w:val="00651469"/>
    <w:rsid w:val="00657203"/>
    <w:rsid w:val="00663A41"/>
    <w:rsid w:val="00672DEA"/>
    <w:rsid w:val="00693874"/>
    <w:rsid w:val="006F63CB"/>
    <w:rsid w:val="006F7117"/>
    <w:rsid w:val="007138FE"/>
    <w:rsid w:val="007349AE"/>
    <w:rsid w:val="00740028"/>
    <w:rsid w:val="00742FAD"/>
    <w:rsid w:val="0074393E"/>
    <w:rsid w:val="007526C6"/>
    <w:rsid w:val="00756BED"/>
    <w:rsid w:val="00776C11"/>
    <w:rsid w:val="00787D86"/>
    <w:rsid w:val="007A25D9"/>
    <w:rsid w:val="007C3261"/>
    <w:rsid w:val="007D3BB6"/>
    <w:rsid w:val="007E32D1"/>
    <w:rsid w:val="007E7BB8"/>
    <w:rsid w:val="007F28C2"/>
    <w:rsid w:val="00802CF3"/>
    <w:rsid w:val="00824F1E"/>
    <w:rsid w:val="00840A6A"/>
    <w:rsid w:val="00842CE2"/>
    <w:rsid w:val="00847397"/>
    <w:rsid w:val="00861E5D"/>
    <w:rsid w:val="00892636"/>
    <w:rsid w:val="00896B3A"/>
    <w:rsid w:val="008A04B9"/>
    <w:rsid w:val="008A3B24"/>
    <w:rsid w:val="008B6DE5"/>
    <w:rsid w:val="008D3EBC"/>
    <w:rsid w:val="008D49B3"/>
    <w:rsid w:val="00916C7B"/>
    <w:rsid w:val="00942A0E"/>
    <w:rsid w:val="00966034"/>
    <w:rsid w:val="009676A7"/>
    <w:rsid w:val="00991A75"/>
    <w:rsid w:val="0099309B"/>
    <w:rsid w:val="009A1AB1"/>
    <w:rsid w:val="009C608D"/>
    <w:rsid w:val="009D4CB7"/>
    <w:rsid w:val="009D743E"/>
    <w:rsid w:val="009D7940"/>
    <w:rsid w:val="009E0A46"/>
    <w:rsid w:val="00A134B3"/>
    <w:rsid w:val="00A16EE6"/>
    <w:rsid w:val="00A23BA0"/>
    <w:rsid w:val="00A3494F"/>
    <w:rsid w:val="00A45983"/>
    <w:rsid w:val="00A8275A"/>
    <w:rsid w:val="00A93D09"/>
    <w:rsid w:val="00AA1F25"/>
    <w:rsid w:val="00AB70A0"/>
    <w:rsid w:val="00AF3FBB"/>
    <w:rsid w:val="00AF5DAD"/>
    <w:rsid w:val="00AF6973"/>
    <w:rsid w:val="00B06072"/>
    <w:rsid w:val="00B22D2B"/>
    <w:rsid w:val="00B47435"/>
    <w:rsid w:val="00B64BAF"/>
    <w:rsid w:val="00B80BF2"/>
    <w:rsid w:val="00BA5C6C"/>
    <w:rsid w:val="00BB37A4"/>
    <w:rsid w:val="00BD0BB1"/>
    <w:rsid w:val="00C12DBA"/>
    <w:rsid w:val="00C27FAF"/>
    <w:rsid w:val="00C35D91"/>
    <w:rsid w:val="00C35DA6"/>
    <w:rsid w:val="00C40660"/>
    <w:rsid w:val="00C55E91"/>
    <w:rsid w:val="00C74F03"/>
    <w:rsid w:val="00C96284"/>
    <w:rsid w:val="00CA506F"/>
    <w:rsid w:val="00CB348C"/>
    <w:rsid w:val="00CC68BE"/>
    <w:rsid w:val="00CE0C59"/>
    <w:rsid w:val="00CE1A42"/>
    <w:rsid w:val="00CE2278"/>
    <w:rsid w:val="00CE7F5C"/>
    <w:rsid w:val="00CF2715"/>
    <w:rsid w:val="00D0072D"/>
    <w:rsid w:val="00D0703A"/>
    <w:rsid w:val="00D17762"/>
    <w:rsid w:val="00D24064"/>
    <w:rsid w:val="00D27EAB"/>
    <w:rsid w:val="00D5151B"/>
    <w:rsid w:val="00D57A99"/>
    <w:rsid w:val="00D64BC5"/>
    <w:rsid w:val="00D677D5"/>
    <w:rsid w:val="00D73B0F"/>
    <w:rsid w:val="00D82323"/>
    <w:rsid w:val="00D96582"/>
    <w:rsid w:val="00DA09F9"/>
    <w:rsid w:val="00DD29DC"/>
    <w:rsid w:val="00DD3C12"/>
    <w:rsid w:val="00DE775C"/>
    <w:rsid w:val="00DF6289"/>
    <w:rsid w:val="00DF77EE"/>
    <w:rsid w:val="00E03845"/>
    <w:rsid w:val="00E31ABA"/>
    <w:rsid w:val="00E34AA8"/>
    <w:rsid w:val="00E44919"/>
    <w:rsid w:val="00E5097B"/>
    <w:rsid w:val="00E512D7"/>
    <w:rsid w:val="00E6628E"/>
    <w:rsid w:val="00E66F42"/>
    <w:rsid w:val="00E85214"/>
    <w:rsid w:val="00E97FB6"/>
    <w:rsid w:val="00EA2A0D"/>
    <w:rsid w:val="00EA651F"/>
    <w:rsid w:val="00EE5F6B"/>
    <w:rsid w:val="00EE6B89"/>
    <w:rsid w:val="00EF2200"/>
    <w:rsid w:val="00EF494E"/>
    <w:rsid w:val="00EF67CC"/>
    <w:rsid w:val="00F00439"/>
    <w:rsid w:val="00F010B2"/>
    <w:rsid w:val="00F13D1D"/>
    <w:rsid w:val="00F1452E"/>
    <w:rsid w:val="00F62223"/>
    <w:rsid w:val="00F84C14"/>
    <w:rsid w:val="00F934B9"/>
    <w:rsid w:val="00F93FD4"/>
    <w:rsid w:val="00F95C69"/>
    <w:rsid w:val="00F9683D"/>
    <w:rsid w:val="00FA07C7"/>
    <w:rsid w:val="00FA495E"/>
    <w:rsid w:val="00FB702C"/>
    <w:rsid w:val="00FB7E43"/>
    <w:rsid w:val="00FC0FD0"/>
    <w:rsid w:val="00FE5BB0"/>
    <w:rsid w:val="00FF0E28"/>
    <w:rsid w:val="00FF7DB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1044"/>
    <o:shapelayout v:ext="edit">
      <o:idmap v:ext="edit" data="1"/>
    </o:shapelayout>
  </w:shapeDefaults>
  <w:decimalSymbol w:val=","/>
  <w:listSeparator w:val=";"/>
  <w14:docId w14:val="4297CFEF"/>
  <w15:chartTrackingRefBased/>
  <w15:docId w15:val="{020F3136-E776-4C6A-B7E9-A9DB21FC0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sz w:val="24"/>
      <w:szCs w:val="24"/>
      <w:lang w:val="ru-RU" w:eastAsia="ru-RU"/>
    </w:rPr>
  </w:style>
  <w:style w:type="paragraph" w:styleId="1">
    <w:name w:val="heading 1"/>
    <w:basedOn w:val="a0"/>
    <w:next w:val="a0"/>
    <w:qFormat/>
    <w:rsid w:val="006F63CB"/>
    <w:pPr>
      <w:keepNext/>
      <w:spacing w:before="240" w:after="60"/>
      <w:outlineLvl w:val="0"/>
    </w:pPr>
    <w:rPr>
      <w:rFonts w:ascii="Arial" w:hAnsi="Arial" w:cs="Arial"/>
      <w:b/>
      <w:bCs/>
      <w:kern w:val="32"/>
      <w:sz w:val="32"/>
      <w:szCs w:val="32"/>
    </w:rPr>
  </w:style>
  <w:style w:type="paragraph" w:styleId="2">
    <w:name w:val="heading 2"/>
    <w:basedOn w:val="a0"/>
    <w:next w:val="a0"/>
    <w:qFormat/>
    <w:rsid w:val="009C608D"/>
    <w:pPr>
      <w:keepNext/>
      <w:ind w:firstLine="720"/>
      <w:outlineLvl w:val="1"/>
    </w:pPr>
    <w:rPr>
      <w:szCs w:val="20"/>
    </w:rPr>
  </w:style>
  <w:style w:type="paragraph" w:styleId="3">
    <w:name w:val="heading 3"/>
    <w:basedOn w:val="a0"/>
    <w:next w:val="a0"/>
    <w:qFormat/>
    <w:rsid w:val="00FA495E"/>
    <w:pPr>
      <w:keepNext/>
      <w:spacing w:before="240" w:after="60"/>
      <w:outlineLvl w:val="2"/>
    </w:pPr>
    <w:rPr>
      <w:rFonts w:ascii="Arial" w:hAnsi="Arial" w:cs="Arial"/>
      <w:b/>
      <w:bCs/>
      <w:sz w:val="26"/>
      <w:szCs w:val="26"/>
    </w:rPr>
  </w:style>
  <w:style w:type="paragraph" w:styleId="4">
    <w:name w:val="heading 4"/>
    <w:basedOn w:val="a0"/>
    <w:next w:val="a0"/>
    <w:qFormat/>
    <w:rsid w:val="009C608D"/>
    <w:pPr>
      <w:keepNext/>
      <w:ind w:left="-284" w:firstLine="284"/>
      <w:jc w:val="center"/>
      <w:outlineLvl w:val="3"/>
    </w:pPr>
    <w:rPr>
      <w:noProof/>
      <w:color w:val="FF0000"/>
      <w:szCs w:val="20"/>
    </w:rPr>
  </w:style>
  <w:style w:type="paragraph" w:styleId="5">
    <w:name w:val="heading 5"/>
    <w:basedOn w:val="a0"/>
    <w:next w:val="a0"/>
    <w:qFormat/>
    <w:rsid w:val="009C608D"/>
    <w:pPr>
      <w:keepNext/>
      <w:ind w:left="-284"/>
      <w:jc w:val="center"/>
      <w:outlineLvl w:val="4"/>
    </w:pPr>
    <w:rPr>
      <w:noProof/>
      <w:szCs w:val="20"/>
    </w:rPr>
  </w:style>
  <w:style w:type="paragraph" w:styleId="6">
    <w:name w:val="heading 6"/>
    <w:basedOn w:val="a0"/>
    <w:next w:val="a0"/>
    <w:qFormat/>
    <w:rsid w:val="009C608D"/>
    <w:pPr>
      <w:keepNext/>
      <w:ind w:left="-284" w:firstLine="284"/>
      <w:jc w:val="center"/>
      <w:outlineLvl w:val="5"/>
    </w:pPr>
    <w:rPr>
      <w:noProo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Мой заголовок"/>
    <w:basedOn w:val="1"/>
    <w:rsid w:val="006F63CB"/>
    <w:pPr>
      <w:spacing w:before="0" w:after="0" w:line="360" w:lineRule="auto"/>
      <w:jc w:val="center"/>
    </w:pPr>
    <w:rPr>
      <w:rFonts w:ascii="Times New Roman" w:hAnsi="Times New Roman" w:cs="Times New Roman"/>
      <w:bCs w:val="0"/>
      <w:kern w:val="28"/>
      <w:sz w:val="28"/>
      <w:szCs w:val="20"/>
    </w:rPr>
  </w:style>
  <w:style w:type="paragraph" w:customStyle="1" w:styleId="a5">
    <w:name w:val="Мой стиль"/>
    <w:basedOn w:val="a0"/>
    <w:link w:val="a6"/>
    <w:rsid w:val="006F63CB"/>
    <w:pPr>
      <w:spacing w:line="360" w:lineRule="auto"/>
      <w:ind w:firstLine="709"/>
      <w:jc w:val="both"/>
    </w:pPr>
    <w:rPr>
      <w:bCs/>
      <w:sz w:val="28"/>
    </w:rPr>
  </w:style>
  <w:style w:type="paragraph" w:customStyle="1" w:styleId="a">
    <w:name w:val="Мой список"/>
    <w:basedOn w:val="a0"/>
    <w:rsid w:val="006F63CB"/>
    <w:pPr>
      <w:numPr>
        <w:numId w:val="1"/>
      </w:numPr>
      <w:spacing w:line="360" w:lineRule="auto"/>
      <w:jc w:val="both"/>
    </w:pPr>
    <w:rPr>
      <w:bCs/>
      <w:sz w:val="28"/>
    </w:rPr>
  </w:style>
  <w:style w:type="paragraph" w:styleId="a7">
    <w:name w:val="Body Text Indent"/>
    <w:basedOn w:val="a0"/>
    <w:rsid w:val="006F63CB"/>
    <w:pPr>
      <w:spacing w:line="360" w:lineRule="auto"/>
      <w:ind w:firstLine="709"/>
      <w:jc w:val="both"/>
    </w:pPr>
    <w:rPr>
      <w:sz w:val="28"/>
    </w:rPr>
  </w:style>
  <w:style w:type="character" w:customStyle="1" w:styleId="a6">
    <w:name w:val="Мой стиль Знак"/>
    <w:link w:val="a5"/>
    <w:rsid w:val="006F63CB"/>
    <w:rPr>
      <w:bCs/>
      <w:sz w:val="28"/>
      <w:szCs w:val="24"/>
      <w:lang w:val="ru-RU" w:eastAsia="ru-RU" w:bidi="ar-SA"/>
    </w:rPr>
  </w:style>
  <w:style w:type="paragraph" w:customStyle="1" w:styleId="a8">
    <w:name w:val="Моя формула"/>
    <w:basedOn w:val="a5"/>
    <w:rsid w:val="00473222"/>
    <w:pPr>
      <w:tabs>
        <w:tab w:val="center" w:pos="4860"/>
        <w:tab w:val="right" w:pos="9540"/>
      </w:tabs>
      <w:ind w:firstLine="0"/>
      <w:jc w:val="left"/>
    </w:pPr>
    <w:rPr>
      <w:lang w:val="uk-UA"/>
    </w:rPr>
  </w:style>
  <w:style w:type="paragraph" w:styleId="a9">
    <w:name w:val="header"/>
    <w:basedOn w:val="a0"/>
    <w:rsid w:val="00473222"/>
    <w:pPr>
      <w:tabs>
        <w:tab w:val="center" w:pos="4677"/>
        <w:tab w:val="right" w:pos="9355"/>
      </w:tabs>
    </w:pPr>
    <w:rPr>
      <w:sz w:val="28"/>
    </w:rPr>
  </w:style>
  <w:style w:type="character" w:styleId="aa">
    <w:name w:val="page number"/>
    <w:basedOn w:val="a1"/>
    <w:rsid w:val="00473222"/>
  </w:style>
  <w:style w:type="paragraph" w:styleId="ab">
    <w:name w:val="footer"/>
    <w:basedOn w:val="a0"/>
    <w:link w:val="ac"/>
    <w:uiPriority w:val="99"/>
    <w:rsid w:val="00473222"/>
    <w:pPr>
      <w:tabs>
        <w:tab w:val="center" w:pos="4677"/>
        <w:tab w:val="right" w:pos="9355"/>
      </w:tabs>
    </w:pPr>
    <w:rPr>
      <w:sz w:val="28"/>
    </w:rPr>
  </w:style>
  <w:style w:type="paragraph" w:styleId="ad">
    <w:name w:val="Body Text"/>
    <w:basedOn w:val="a0"/>
    <w:rsid w:val="00473222"/>
    <w:pPr>
      <w:spacing w:after="120"/>
    </w:pPr>
    <w:rPr>
      <w:sz w:val="28"/>
    </w:rPr>
  </w:style>
  <w:style w:type="paragraph" w:styleId="20">
    <w:name w:val="Body Text Indent 2"/>
    <w:basedOn w:val="a0"/>
    <w:rsid w:val="00473222"/>
    <w:pPr>
      <w:spacing w:after="120" w:line="480" w:lineRule="auto"/>
      <w:ind w:left="283"/>
    </w:pPr>
    <w:rPr>
      <w:sz w:val="28"/>
    </w:rPr>
  </w:style>
  <w:style w:type="table" w:styleId="ae">
    <w:name w:val="Table Grid"/>
    <w:basedOn w:val="a2"/>
    <w:rsid w:val="00742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3"/>
    <w:basedOn w:val="a0"/>
    <w:rsid w:val="007A25D9"/>
    <w:pPr>
      <w:spacing w:after="120"/>
    </w:pPr>
    <w:rPr>
      <w:sz w:val="16"/>
      <w:szCs w:val="16"/>
    </w:rPr>
  </w:style>
  <w:style w:type="paragraph" w:styleId="31">
    <w:name w:val="Body Text Indent 3"/>
    <w:basedOn w:val="a0"/>
    <w:rsid w:val="00FA495E"/>
    <w:pPr>
      <w:spacing w:after="120"/>
      <w:ind w:left="283"/>
    </w:pPr>
    <w:rPr>
      <w:sz w:val="16"/>
      <w:szCs w:val="16"/>
    </w:rPr>
  </w:style>
  <w:style w:type="paragraph" w:styleId="21">
    <w:name w:val="Body Text 2"/>
    <w:basedOn w:val="a0"/>
    <w:rsid w:val="00301038"/>
    <w:pPr>
      <w:spacing w:after="120" w:line="480" w:lineRule="auto"/>
    </w:pPr>
  </w:style>
  <w:style w:type="paragraph" w:customStyle="1" w:styleId="af">
    <w:name w:val="Название"/>
    <w:basedOn w:val="a0"/>
    <w:link w:val="af0"/>
    <w:qFormat/>
    <w:rsid w:val="00033585"/>
    <w:pPr>
      <w:autoSpaceDE w:val="0"/>
      <w:autoSpaceDN w:val="0"/>
      <w:spacing w:line="360" w:lineRule="auto"/>
      <w:jc w:val="center"/>
    </w:pPr>
    <w:rPr>
      <w:rFonts w:eastAsia="Calibri"/>
      <w:sz w:val="28"/>
      <w:szCs w:val="28"/>
      <w:lang w:val="x-none" w:eastAsia="x-none"/>
    </w:rPr>
  </w:style>
  <w:style w:type="character" w:customStyle="1" w:styleId="af0">
    <w:name w:val="Название Знак"/>
    <w:link w:val="af"/>
    <w:rsid w:val="00033585"/>
    <w:rPr>
      <w:rFonts w:eastAsia="Calibri"/>
      <w:sz w:val="28"/>
      <w:szCs w:val="28"/>
      <w:lang w:val="x-none" w:eastAsia="x-none"/>
    </w:rPr>
  </w:style>
  <w:style w:type="character" w:customStyle="1" w:styleId="ac">
    <w:name w:val="Нижний колонтитул Знак"/>
    <w:link w:val="ab"/>
    <w:uiPriority w:val="99"/>
    <w:locked/>
    <w:rsid w:val="00033585"/>
    <w:rPr>
      <w:sz w:val="28"/>
      <w:szCs w:val="24"/>
      <w:lang w:val="ru-RU" w:eastAsia="ru-RU"/>
    </w:rPr>
  </w:style>
  <w:style w:type="paragraph" w:customStyle="1" w:styleId="af1">
    <w:name w:val="Обычный (веб)"/>
    <w:basedOn w:val="a0"/>
    <w:uiPriority w:val="99"/>
    <w:rsid w:val="00033585"/>
    <w:pPr>
      <w:spacing w:before="100" w:beforeAutospacing="1" w:after="100" w:afterAutospacing="1"/>
    </w:pPr>
  </w:style>
  <w:style w:type="character" w:customStyle="1" w:styleId="apple-converted-space">
    <w:name w:val="apple-converted-space"/>
    <w:rsid w:val="00027D77"/>
  </w:style>
  <w:style w:type="paragraph" w:customStyle="1" w:styleId="Default">
    <w:name w:val="Default"/>
    <w:rsid w:val="00DF77EE"/>
    <w:pPr>
      <w:autoSpaceDE w:val="0"/>
      <w:autoSpaceDN w:val="0"/>
      <w:adjustRightInd w:val="0"/>
    </w:pPr>
    <w:rPr>
      <w:rFonts w:ascii="Arial" w:hAnsi="Arial" w:cs="Arial"/>
      <w:color w:val="000000"/>
      <w:sz w:val="24"/>
      <w:szCs w:val="24"/>
      <w:lang w:val="ru-RU" w:eastAsia="ko-KR"/>
    </w:rPr>
  </w:style>
  <w:style w:type="character" w:styleId="af2">
    <w:name w:val="Placeholder Text"/>
    <w:basedOn w:val="a1"/>
    <w:uiPriority w:val="99"/>
    <w:semiHidden/>
    <w:rsid w:val="00DE775C"/>
    <w:rPr>
      <w:color w:val="808080"/>
    </w:rPr>
  </w:style>
  <w:style w:type="paragraph" w:styleId="af3">
    <w:name w:val="List Paragraph"/>
    <w:basedOn w:val="a0"/>
    <w:uiPriority w:val="34"/>
    <w:qFormat/>
    <w:rsid w:val="00B22D2B"/>
    <w:pPr>
      <w:spacing w:after="80" w:line="259" w:lineRule="auto"/>
      <w:ind w:left="720"/>
      <w:contextualSpacing/>
      <w:jc w:val="both"/>
    </w:pPr>
    <w:rPr>
      <w:rFonts w:eastAsia="Calibri"/>
      <w:sz w:val="28"/>
      <w:szCs w:val="22"/>
      <w:lang w:val="uk-UA" w:eastAsia="en-US"/>
    </w:rPr>
  </w:style>
  <w:style w:type="character" w:customStyle="1" w:styleId="8">
    <w:name w:val="Основной текст (8)_"/>
    <w:link w:val="81"/>
    <w:uiPriority w:val="99"/>
    <w:locked/>
    <w:rsid w:val="00085F5E"/>
    <w:rPr>
      <w:sz w:val="17"/>
      <w:szCs w:val="17"/>
      <w:shd w:val="clear" w:color="auto" w:fill="FFFFFF"/>
    </w:rPr>
  </w:style>
  <w:style w:type="paragraph" w:customStyle="1" w:styleId="81">
    <w:name w:val="Основной текст (8)1"/>
    <w:basedOn w:val="a0"/>
    <w:link w:val="8"/>
    <w:uiPriority w:val="99"/>
    <w:rsid w:val="00085F5E"/>
    <w:pPr>
      <w:shd w:val="clear" w:color="auto" w:fill="FFFFFF"/>
      <w:spacing w:after="180" w:line="216" w:lineRule="exact"/>
      <w:ind w:hanging="180"/>
    </w:pPr>
    <w:rPr>
      <w:sz w:val="17"/>
      <w:szCs w:val="17"/>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820692">
      <w:bodyDiv w:val="1"/>
      <w:marLeft w:val="0"/>
      <w:marRight w:val="0"/>
      <w:marTop w:val="0"/>
      <w:marBottom w:val="0"/>
      <w:divBdr>
        <w:top w:val="none" w:sz="0" w:space="0" w:color="auto"/>
        <w:left w:val="none" w:sz="0" w:space="0" w:color="auto"/>
        <w:bottom w:val="none" w:sz="0" w:space="0" w:color="auto"/>
        <w:right w:val="none" w:sz="0" w:space="0" w:color="auto"/>
      </w:divBdr>
    </w:div>
    <w:div w:id="490952344">
      <w:bodyDiv w:val="1"/>
      <w:marLeft w:val="0"/>
      <w:marRight w:val="0"/>
      <w:marTop w:val="0"/>
      <w:marBottom w:val="0"/>
      <w:divBdr>
        <w:top w:val="none" w:sz="0" w:space="0" w:color="auto"/>
        <w:left w:val="none" w:sz="0" w:space="0" w:color="auto"/>
        <w:bottom w:val="none" w:sz="0" w:space="0" w:color="auto"/>
        <w:right w:val="none" w:sz="0" w:space="0" w:color="auto"/>
      </w:divBdr>
    </w:div>
    <w:div w:id="1670252314">
      <w:bodyDiv w:val="1"/>
      <w:marLeft w:val="0"/>
      <w:marRight w:val="0"/>
      <w:marTop w:val="0"/>
      <w:marBottom w:val="0"/>
      <w:divBdr>
        <w:top w:val="none" w:sz="0" w:space="0" w:color="auto"/>
        <w:left w:val="none" w:sz="0" w:space="0" w:color="auto"/>
        <w:bottom w:val="none" w:sz="0" w:space="0" w:color="auto"/>
        <w:right w:val="none" w:sz="0" w:space="0" w:color="auto"/>
      </w:divBdr>
      <w:divsChild>
        <w:div w:id="411582982">
          <w:marLeft w:val="0"/>
          <w:marRight w:val="0"/>
          <w:marTop w:val="0"/>
          <w:marBottom w:val="0"/>
          <w:divBdr>
            <w:top w:val="none" w:sz="0" w:space="0" w:color="auto"/>
            <w:left w:val="none" w:sz="0" w:space="0" w:color="auto"/>
            <w:bottom w:val="none" w:sz="0" w:space="0" w:color="auto"/>
            <w:right w:val="none" w:sz="0" w:space="0" w:color="auto"/>
          </w:divBdr>
          <w:divsChild>
            <w:div w:id="152915864">
              <w:marLeft w:val="0"/>
              <w:marRight w:val="0"/>
              <w:marTop w:val="0"/>
              <w:marBottom w:val="0"/>
              <w:divBdr>
                <w:top w:val="none" w:sz="0" w:space="0" w:color="auto"/>
                <w:left w:val="none" w:sz="0" w:space="0" w:color="auto"/>
                <w:bottom w:val="none" w:sz="0" w:space="0" w:color="auto"/>
                <w:right w:val="none" w:sz="0" w:space="0" w:color="auto"/>
              </w:divBdr>
            </w:div>
          </w:divsChild>
        </w:div>
        <w:div w:id="106584781">
          <w:marLeft w:val="0"/>
          <w:marRight w:val="0"/>
          <w:marTop w:val="0"/>
          <w:marBottom w:val="0"/>
          <w:divBdr>
            <w:top w:val="none" w:sz="0" w:space="0" w:color="auto"/>
            <w:left w:val="none" w:sz="0" w:space="0" w:color="auto"/>
            <w:bottom w:val="none" w:sz="0" w:space="0" w:color="auto"/>
            <w:right w:val="none" w:sz="0" w:space="0" w:color="auto"/>
          </w:divBdr>
          <w:divsChild>
            <w:div w:id="191186555">
              <w:marLeft w:val="0"/>
              <w:marRight w:val="0"/>
              <w:marTop w:val="0"/>
              <w:marBottom w:val="0"/>
              <w:divBdr>
                <w:top w:val="none" w:sz="0" w:space="0" w:color="auto"/>
                <w:left w:val="none" w:sz="0" w:space="0" w:color="auto"/>
                <w:bottom w:val="none" w:sz="0" w:space="0" w:color="auto"/>
                <w:right w:val="none" w:sz="0" w:space="0" w:color="auto"/>
              </w:divBdr>
            </w:div>
          </w:divsChild>
        </w:div>
        <w:div w:id="1419601182">
          <w:marLeft w:val="0"/>
          <w:marRight w:val="0"/>
          <w:marTop w:val="0"/>
          <w:marBottom w:val="0"/>
          <w:divBdr>
            <w:top w:val="none" w:sz="0" w:space="0" w:color="auto"/>
            <w:left w:val="none" w:sz="0" w:space="0" w:color="auto"/>
            <w:bottom w:val="none" w:sz="0" w:space="0" w:color="auto"/>
            <w:right w:val="none" w:sz="0" w:space="0" w:color="auto"/>
          </w:divBdr>
          <w:divsChild>
            <w:div w:id="167406562">
              <w:marLeft w:val="0"/>
              <w:marRight w:val="0"/>
              <w:marTop w:val="0"/>
              <w:marBottom w:val="0"/>
              <w:divBdr>
                <w:top w:val="none" w:sz="0" w:space="0" w:color="auto"/>
                <w:left w:val="none" w:sz="0" w:space="0" w:color="auto"/>
                <w:bottom w:val="none" w:sz="0" w:space="0" w:color="auto"/>
                <w:right w:val="none" w:sz="0" w:space="0" w:color="auto"/>
              </w:divBdr>
            </w:div>
          </w:divsChild>
        </w:div>
        <w:div w:id="1094010888">
          <w:marLeft w:val="0"/>
          <w:marRight w:val="0"/>
          <w:marTop w:val="0"/>
          <w:marBottom w:val="0"/>
          <w:divBdr>
            <w:top w:val="none" w:sz="0" w:space="0" w:color="auto"/>
            <w:left w:val="none" w:sz="0" w:space="0" w:color="auto"/>
            <w:bottom w:val="none" w:sz="0" w:space="0" w:color="auto"/>
            <w:right w:val="none" w:sz="0" w:space="0" w:color="auto"/>
          </w:divBdr>
          <w:divsChild>
            <w:div w:id="1356733747">
              <w:marLeft w:val="0"/>
              <w:marRight w:val="0"/>
              <w:marTop w:val="0"/>
              <w:marBottom w:val="0"/>
              <w:divBdr>
                <w:top w:val="none" w:sz="0" w:space="0" w:color="auto"/>
                <w:left w:val="none" w:sz="0" w:space="0" w:color="auto"/>
                <w:bottom w:val="none" w:sz="0" w:space="0" w:color="auto"/>
                <w:right w:val="none" w:sz="0" w:space="0" w:color="auto"/>
              </w:divBdr>
            </w:div>
          </w:divsChild>
        </w:div>
        <w:div w:id="1767531440">
          <w:marLeft w:val="0"/>
          <w:marRight w:val="0"/>
          <w:marTop w:val="0"/>
          <w:marBottom w:val="0"/>
          <w:divBdr>
            <w:top w:val="none" w:sz="0" w:space="0" w:color="auto"/>
            <w:left w:val="none" w:sz="0" w:space="0" w:color="auto"/>
            <w:bottom w:val="none" w:sz="0" w:space="0" w:color="auto"/>
            <w:right w:val="none" w:sz="0" w:space="0" w:color="auto"/>
          </w:divBdr>
          <w:divsChild>
            <w:div w:id="2016615906">
              <w:marLeft w:val="0"/>
              <w:marRight w:val="0"/>
              <w:marTop w:val="0"/>
              <w:marBottom w:val="0"/>
              <w:divBdr>
                <w:top w:val="none" w:sz="0" w:space="0" w:color="auto"/>
                <w:left w:val="none" w:sz="0" w:space="0" w:color="auto"/>
                <w:bottom w:val="none" w:sz="0" w:space="0" w:color="auto"/>
                <w:right w:val="none" w:sz="0" w:space="0" w:color="auto"/>
              </w:divBdr>
            </w:div>
          </w:divsChild>
        </w:div>
        <w:div w:id="975263033">
          <w:marLeft w:val="0"/>
          <w:marRight w:val="0"/>
          <w:marTop w:val="0"/>
          <w:marBottom w:val="0"/>
          <w:divBdr>
            <w:top w:val="none" w:sz="0" w:space="0" w:color="auto"/>
            <w:left w:val="none" w:sz="0" w:space="0" w:color="auto"/>
            <w:bottom w:val="none" w:sz="0" w:space="0" w:color="auto"/>
            <w:right w:val="none" w:sz="0" w:space="0" w:color="auto"/>
          </w:divBdr>
          <w:divsChild>
            <w:div w:id="57823553">
              <w:marLeft w:val="0"/>
              <w:marRight w:val="0"/>
              <w:marTop w:val="0"/>
              <w:marBottom w:val="0"/>
              <w:divBdr>
                <w:top w:val="none" w:sz="0" w:space="0" w:color="auto"/>
                <w:left w:val="none" w:sz="0" w:space="0" w:color="auto"/>
                <w:bottom w:val="none" w:sz="0" w:space="0" w:color="auto"/>
                <w:right w:val="none" w:sz="0" w:space="0" w:color="auto"/>
              </w:divBdr>
            </w:div>
          </w:divsChild>
        </w:div>
        <w:div w:id="1105465768">
          <w:marLeft w:val="0"/>
          <w:marRight w:val="0"/>
          <w:marTop w:val="0"/>
          <w:marBottom w:val="0"/>
          <w:divBdr>
            <w:top w:val="none" w:sz="0" w:space="0" w:color="auto"/>
            <w:left w:val="none" w:sz="0" w:space="0" w:color="auto"/>
            <w:bottom w:val="none" w:sz="0" w:space="0" w:color="auto"/>
            <w:right w:val="none" w:sz="0" w:space="0" w:color="auto"/>
          </w:divBdr>
          <w:divsChild>
            <w:div w:id="2125222042">
              <w:marLeft w:val="0"/>
              <w:marRight w:val="0"/>
              <w:marTop w:val="0"/>
              <w:marBottom w:val="0"/>
              <w:divBdr>
                <w:top w:val="none" w:sz="0" w:space="0" w:color="auto"/>
                <w:left w:val="none" w:sz="0" w:space="0" w:color="auto"/>
                <w:bottom w:val="none" w:sz="0" w:space="0" w:color="auto"/>
                <w:right w:val="none" w:sz="0" w:space="0" w:color="auto"/>
              </w:divBdr>
            </w:div>
          </w:divsChild>
        </w:div>
        <w:div w:id="413169441">
          <w:marLeft w:val="0"/>
          <w:marRight w:val="0"/>
          <w:marTop w:val="0"/>
          <w:marBottom w:val="0"/>
          <w:divBdr>
            <w:top w:val="none" w:sz="0" w:space="0" w:color="auto"/>
            <w:left w:val="none" w:sz="0" w:space="0" w:color="auto"/>
            <w:bottom w:val="none" w:sz="0" w:space="0" w:color="auto"/>
            <w:right w:val="none" w:sz="0" w:space="0" w:color="auto"/>
          </w:divBdr>
          <w:divsChild>
            <w:div w:id="16719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image" Target="media/image144.wmf"/><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image" Target="media/image73.wmf"/><Relationship Id="rId324" Type="http://schemas.openxmlformats.org/officeDocument/2006/relationships/oleObject" Target="embeddings/oleObject161.bin"/><Relationship Id="rId366" Type="http://schemas.openxmlformats.org/officeDocument/2006/relationships/oleObject" Target="embeddings/oleObject182.bin"/><Relationship Id="rId170" Type="http://schemas.openxmlformats.org/officeDocument/2006/relationships/oleObject" Target="embeddings/oleObject85.bin"/><Relationship Id="rId226" Type="http://schemas.openxmlformats.org/officeDocument/2006/relationships/oleObject" Target="embeddings/oleObject112.bin"/><Relationship Id="rId433" Type="http://schemas.openxmlformats.org/officeDocument/2006/relationships/image" Target="media/image213.wmf"/><Relationship Id="rId268" Type="http://schemas.openxmlformats.org/officeDocument/2006/relationships/oleObject" Target="embeddings/oleObject133.bin"/><Relationship Id="rId32" Type="http://schemas.openxmlformats.org/officeDocument/2006/relationships/oleObject" Target="embeddings/oleObject12.bin"/><Relationship Id="rId74" Type="http://schemas.openxmlformats.org/officeDocument/2006/relationships/oleObject" Target="embeddings/oleObject36.bin"/><Relationship Id="rId128" Type="http://schemas.openxmlformats.org/officeDocument/2006/relationships/oleObject" Target="embeddings/oleObject64.bin"/><Relationship Id="rId335" Type="http://schemas.openxmlformats.org/officeDocument/2006/relationships/image" Target="media/image162.wmf"/><Relationship Id="rId377" Type="http://schemas.openxmlformats.org/officeDocument/2006/relationships/image" Target="media/image183.png"/><Relationship Id="rId5" Type="http://schemas.openxmlformats.org/officeDocument/2006/relationships/footnotes" Target="footnotes.xml"/><Relationship Id="rId181" Type="http://schemas.openxmlformats.org/officeDocument/2006/relationships/image" Target="media/image84.wmf"/><Relationship Id="rId237" Type="http://schemas.openxmlformats.org/officeDocument/2006/relationships/image" Target="media/image113.wmf"/><Relationship Id="rId402" Type="http://schemas.openxmlformats.org/officeDocument/2006/relationships/image" Target="media/image197.wmf"/><Relationship Id="rId279" Type="http://schemas.openxmlformats.org/officeDocument/2006/relationships/image" Target="media/image134.wmf"/><Relationship Id="rId444" Type="http://schemas.openxmlformats.org/officeDocument/2006/relationships/image" Target="media/image220.jpeg"/><Relationship Id="rId43" Type="http://schemas.openxmlformats.org/officeDocument/2006/relationships/oleObject" Target="embeddings/oleObject18.bin"/><Relationship Id="rId139" Type="http://schemas.openxmlformats.org/officeDocument/2006/relationships/image" Target="media/image63.wmf"/><Relationship Id="rId290" Type="http://schemas.openxmlformats.org/officeDocument/2006/relationships/oleObject" Target="embeddings/oleObject144.bin"/><Relationship Id="rId304" Type="http://schemas.openxmlformats.org/officeDocument/2006/relationships/oleObject" Target="embeddings/oleObject151.bin"/><Relationship Id="rId346" Type="http://schemas.openxmlformats.org/officeDocument/2006/relationships/oleObject" Target="embeddings/oleObject172.bin"/><Relationship Id="rId388" Type="http://schemas.openxmlformats.org/officeDocument/2006/relationships/image" Target="media/image190.wmf"/><Relationship Id="rId85" Type="http://schemas.openxmlformats.org/officeDocument/2006/relationships/image" Target="media/image36.wmf"/><Relationship Id="rId150" Type="http://schemas.openxmlformats.org/officeDocument/2006/relationships/oleObject" Target="embeddings/oleObject75.bin"/><Relationship Id="rId192" Type="http://schemas.openxmlformats.org/officeDocument/2006/relationships/image" Target="media/image90.wmf"/><Relationship Id="rId206" Type="http://schemas.openxmlformats.org/officeDocument/2006/relationships/oleObject" Target="embeddings/oleObject102.bin"/><Relationship Id="rId413" Type="http://schemas.openxmlformats.org/officeDocument/2006/relationships/oleObject" Target="embeddings/oleObject204.bin"/><Relationship Id="rId248" Type="http://schemas.openxmlformats.org/officeDocument/2006/relationships/oleObject" Target="embeddings/oleObject123.bin"/><Relationship Id="rId455" Type="http://schemas.openxmlformats.org/officeDocument/2006/relationships/image" Target="media/image230.png"/><Relationship Id="rId12" Type="http://schemas.openxmlformats.org/officeDocument/2006/relationships/image" Target="media/image3.wmf"/><Relationship Id="rId108" Type="http://schemas.openxmlformats.org/officeDocument/2006/relationships/oleObject" Target="embeddings/oleObject54.bin"/><Relationship Id="rId315" Type="http://schemas.openxmlformats.org/officeDocument/2006/relationships/image" Target="media/image152.wmf"/><Relationship Id="rId357" Type="http://schemas.openxmlformats.org/officeDocument/2006/relationships/image" Target="media/image173.wmf"/><Relationship Id="rId54" Type="http://schemas.openxmlformats.org/officeDocument/2006/relationships/image" Target="media/image24.wmf"/><Relationship Id="rId96" Type="http://schemas.openxmlformats.org/officeDocument/2006/relationships/image" Target="media/image41.wmf"/><Relationship Id="rId161" Type="http://schemas.openxmlformats.org/officeDocument/2006/relationships/image" Target="media/image74.wmf"/><Relationship Id="rId217" Type="http://schemas.openxmlformats.org/officeDocument/2006/relationships/image" Target="media/image103.wmf"/><Relationship Id="rId399" Type="http://schemas.openxmlformats.org/officeDocument/2006/relationships/oleObject" Target="embeddings/oleObject197.bin"/><Relationship Id="rId259" Type="http://schemas.openxmlformats.org/officeDocument/2006/relationships/image" Target="media/image124.wmf"/><Relationship Id="rId424" Type="http://schemas.openxmlformats.org/officeDocument/2006/relationships/oleObject" Target="embeddings/oleObject208.bin"/><Relationship Id="rId23" Type="http://schemas.openxmlformats.org/officeDocument/2006/relationships/oleObject" Target="embeddings/oleObject9.bin"/><Relationship Id="rId119" Type="http://schemas.openxmlformats.org/officeDocument/2006/relationships/image" Target="media/image53.wmf"/><Relationship Id="rId270" Type="http://schemas.openxmlformats.org/officeDocument/2006/relationships/oleObject" Target="embeddings/oleObject134.bin"/><Relationship Id="rId326" Type="http://schemas.openxmlformats.org/officeDocument/2006/relationships/oleObject" Target="embeddings/oleObject162.bin"/><Relationship Id="rId65" Type="http://schemas.openxmlformats.org/officeDocument/2006/relationships/oleObject" Target="embeddings/oleObject30.bin"/><Relationship Id="rId130" Type="http://schemas.openxmlformats.org/officeDocument/2006/relationships/oleObject" Target="embeddings/oleObject65.bin"/><Relationship Id="rId368" Type="http://schemas.openxmlformats.org/officeDocument/2006/relationships/oleObject" Target="embeddings/oleObject183.bin"/><Relationship Id="rId172" Type="http://schemas.openxmlformats.org/officeDocument/2006/relationships/oleObject" Target="embeddings/oleObject86.bin"/><Relationship Id="rId228" Type="http://schemas.openxmlformats.org/officeDocument/2006/relationships/oleObject" Target="embeddings/oleObject113.bin"/><Relationship Id="rId435" Type="http://schemas.openxmlformats.org/officeDocument/2006/relationships/image" Target="media/image214.wmf"/><Relationship Id="rId281" Type="http://schemas.openxmlformats.org/officeDocument/2006/relationships/image" Target="media/image135.wmf"/><Relationship Id="rId337" Type="http://schemas.openxmlformats.org/officeDocument/2006/relationships/image" Target="media/image163.wmf"/><Relationship Id="rId34" Type="http://schemas.openxmlformats.org/officeDocument/2006/relationships/oleObject" Target="embeddings/oleObject13.bin"/><Relationship Id="rId76" Type="http://schemas.openxmlformats.org/officeDocument/2006/relationships/image" Target="media/image32.wmf"/><Relationship Id="rId141" Type="http://schemas.openxmlformats.org/officeDocument/2006/relationships/image" Target="media/image64.wmf"/><Relationship Id="rId379" Type="http://schemas.openxmlformats.org/officeDocument/2006/relationships/oleObject" Target="embeddings/oleObject188.bin"/><Relationship Id="rId7" Type="http://schemas.openxmlformats.org/officeDocument/2006/relationships/footer" Target="footer1.xml"/><Relationship Id="rId183" Type="http://schemas.openxmlformats.org/officeDocument/2006/relationships/image" Target="media/image85.wmf"/><Relationship Id="rId239" Type="http://schemas.openxmlformats.org/officeDocument/2006/relationships/image" Target="media/image114.wmf"/><Relationship Id="rId390" Type="http://schemas.openxmlformats.org/officeDocument/2006/relationships/image" Target="media/image191.wmf"/><Relationship Id="rId404" Type="http://schemas.openxmlformats.org/officeDocument/2006/relationships/image" Target="media/image198.wmf"/><Relationship Id="rId446" Type="http://schemas.openxmlformats.org/officeDocument/2006/relationships/image" Target="media/image221.png"/><Relationship Id="rId250" Type="http://schemas.openxmlformats.org/officeDocument/2006/relationships/oleObject" Target="embeddings/oleObject124.bin"/><Relationship Id="rId292" Type="http://schemas.openxmlformats.org/officeDocument/2006/relationships/oleObject" Target="embeddings/oleObject145.bin"/><Relationship Id="rId306" Type="http://schemas.openxmlformats.org/officeDocument/2006/relationships/oleObject" Target="embeddings/oleObject152.bin"/><Relationship Id="rId45" Type="http://schemas.openxmlformats.org/officeDocument/2006/relationships/oleObject" Target="embeddings/oleObject19.bin"/><Relationship Id="rId87" Type="http://schemas.openxmlformats.org/officeDocument/2006/relationships/oleObject" Target="embeddings/oleObject44.bin"/><Relationship Id="rId110" Type="http://schemas.openxmlformats.org/officeDocument/2006/relationships/oleObject" Target="embeddings/oleObject55.bin"/><Relationship Id="rId348" Type="http://schemas.openxmlformats.org/officeDocument/2006/relationships/oleObject" Target="embeddings/oleObject173.bin"/><Relationship Id="rId152" Type="http://schemas.openxmlformats.org/officeDocument/2006/relationships/oleObject" Target="embeddings/oleObject76.bin"/><Relationship Id="rId194" Type="http://schemas.openxmlformats.org/officeDocument/2006/relationships/image" Target="media/image91.png"/><Relationship Id="rId208" Type="http://schemas.openxmlformats.org/officeDocument/2006/relationships/oleObject" Target="embeddings/oleObject103.bin"/><Relationship Id="rId415" Type="http://schemas.openxmlformats.org/officeDocument/2006/relationships/image" Target="media/image203.png"/><Relationship Id="rId457" Type="http://schemas.openxmlformats.org/officeDocument/2006/relationships/hyperlink" Target="http://library.znu.edu.ua/" TargetMode="External"/><Relationship Id="rId261" Type="http://schemas.openxmlformats.org/officeDocument/2006/relationships/image" Target="media/image125.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53.wmf"/><Relationship Id="rId359" Type="http://schemas.openxmlformats.org/officeDocument/2006/relationships/image" Target="media/image174.wmf"/><Relationship Id="rId98" Type="http://schemas.openxmlformats.org/officeDocument/2006/relationships/image" Target="media/image42.wmf"/><Relationship Id="rId121" Type="http://schemas.openxmlformats.org/officeDocument/2006/relationships/image" Target="media/image54.wmf"/><Relationship Id="rId163" Type="http://schemas.openxmlformats.org/officeDocument/2006/relationships/image" Target="media/image75.wmf"/><Relationship Id="rId219" Type="http://schemas.openxmlformats.org/officeDocument/2006/relationships/image" Target="media/image104.wmf"/><Relationship Id="rId370" Type="http://schemas.openxmlformats.org/officeDocument/2006/relationships/oleObject" Target="embeddings/oleObject184.bin"/><Relationship Id="rId426" Type="http://schemas.openxmlformats.org/officeDocument/2006/relationships/oleObject" Target="embeddings/oleObject209.bin"/><Relationship Id="rId230" Type="http://schemas.openxmlformats.org/officeDocument/2006/relationships/oleObject" Target="embeddings/oleObject114.bin"/><Relationship Id="rId25" Type="http://schemas.openxmlformats.org/officeDocument/2006/relationships/image" Target="media/image9.jpeg"/><Relationship Id="rId67" Type="http://schemas.openxmlformats.org/officeDocument/2006/relationships/oleObject" Target="embeddings/oleObject31.bin"/><Relationship Id="rId272" Type="http://schemas.openxmlformats.org/officeDocument/2006/relationships/oleObject" Target="embeddings/oleObject135.bin"/><Relationship Id="rId328" Type="http://schemas.openxmlformats.org/officeDocument/2006/relationships/oleObject" Target="embeddings/oleObject163.bin"/><Relationship Id="rId132" Type="http://schemas.openxmlformats.org/officeDocument/2006/relationships/oleObject" Target="embeddings/oleObject66.bin"/><Relationship Id="rId174" Type="http://schemas.openxmlformats.org/officeDocument/2006/relationships/oleObject" Target="embeddings/oleObject87.bin"/><Relationship Id="rId381" Type="http://schemas.openxmlformats.org/officeDocument/2006/relationships/image" Target="media/image186.png"/><Relationship Id="rId241" Type="http://schemas.openxmlformats.org/officeDocument/2006/relationships/image" Target="media/image115.wmf"/><Relationship Id="rId437" Type="http://schemas.openxmlformats.org/officeDocument/2006/relationships/image" Target="media/image215.wmf"/><Relationship Id="rId36" Type="http://schemas.openxmlformats.org/officeDocument/2006/relationships/oleObject" Target="embeddings/oleObject14.bin"/><Relationship Id="rId283" Type="http://schemas.openxmlformats.org/officeDocument/2006/relationships/image" Target="media/image136.wmf"/><Relationship Id="rId339" Type="http://schemas.openxmlformats.org/officeDocument/2006/relationships/image" Target="media/image164.wmf"/><Relationship Id="rId78" Type="http://schemas.openxmlformats.org/officeDocument/2006/relationships/oleObject" Target="embeddings/oleObject39.bin"/><Relationship Id="rId101" Type="http://schemas.openxmlformats.org/officeDocument/2006/relationships/oleObject" Target="embeddings/oleObject51.bin"/><Relationship Id="rId143" Type="http://schemas.openxmlformats.org/officeDocument/2006/relationships/image" Target="media/image65.wmf"/><Relationship Id="rId185" Type="http://schemas.openxmlformats.org/officeDocument/2006/relationships/image" Target="media/image86.wmf"/><Relationship Id="rId350" Type="http://schemas.openxmlformats.org/officeDocument/2006/relationships/oleObject" Target="embeddings/oleObject174.bin"/><Relationship Id="rId406" Type="http://schemas.openxmlformats.org/officeDocument/2006/relationships/image" Target="media/image199.wmf"/><Relationship Id="rId9" Type="http://schemas.openxmlformats.org/officeDocument/2006/relationships/oleObject" Target="embeddings/oleObject1.bin"/><Relationship Id="rId210" Type="http://schemas.openxmlformats.org/officeDocument/2006/relationships/oleObject" Target="embeddings/oleObject104.bin"/><Relationship Id="rId392" Type="http://schemas.openxmlformats.org/officeDocument/2006/relationships/image" Target="media/image192.wmf"/><Relationship Id="rId448" Type="http://schemas.openxmlformats.org/officeDocument/2006/relationships/image" Target="media/image223.png"/><Relationship Id="rId252" Type="http://schemas.openxmlformats.org/officeDocument/2006/relationships/oleObject" Target="embeddings/oleObject125.bin"/><Relationship Id="rId294" Type="http://schemas.openxmlformats.org/officeDocument/2006/relationships/oleObject" Target="embeddings/oleObject146.bin"/><Relationship Id="rId308" Type="http://schemas.openxmlformats.org/officeDocument/2006/relationships/oleObject" Target="embeddings/oleObject153.bin"/><Relationship Id="rId47" Type="http://schemas.openxmlformats.org/officeDocument/2006/relationships/oleObject" Target="embeddings/oleObject20.bin"/><Relationship Id="rId89" Type="http://schemas.openxmlformats.org/officeDocument/2006/relationships/oleObject" Target="embeddings/oleObject45.bin"/><Relationship Id="rId112" Type="http://schemas.openxmlformats.org/officeDocument/2006/relationships/oleObject" Target="embeddings/oleObject56.bin"/><Relationship Id="rId154" Type="http://schemas.openxmlformats.org/officeDocument/2006/relationships/oleObject" Target="embeddings/oleObject77.bin"/><Relationship Id="rId361" Type="http://schemas.openxmlformats.org/officeDocument/2006/relationships/image" Target="media/image175.wmf"/><Relationship Id="rId196" Type="http://schemas.openxmlformats.org/officeDocument/2006/relationships/oleObject" Target="embeddings/oleObject97.bin"/><Relationship Id="rId417" Type="http://schemas.openxmlformats.org/officeDocument/2006/relationships/oleObject" Target="embeddings/oleObject205.bin"/><Relationship Id="rId459" Type="http://schemas.openxmlformats.org/officeDocument/2006/relationships/hyperlink" Target="http://www.nbuv.gov.ua/" TargetMode="External"/><Relationship Id="rId16" Type="http://schemas.openxmlformats.org/officeDocument/2006/relationships/image" Target="media/image5.wmf"/><Relationship Id="rId221" Type="http://schemas.openxmlformats.org/officeDocument/2006/relationships/image" Target="media/image105.wmf"/><Relationship Id="rId263" Type="http://schemas.openxmlformats.org/officeDocument/2006/relationships/image" Target="media/image126.wmf"/><Relationship Id="rId319" Type="http://schemas.openxmlformats.org/officeDocument/2006/relationships/image" Target="media/image154.wmf"/><Relationship Id="rId58" Type="http://schemas.openxmlformats.org/officeDocument/2006/relationships/image" Target="media/image26.wmf"/><Relationship Id="rId123" Type="http://schemas.openxmlformats.org/officeDocument/2006/relationships/image" Target="media/image55.wmf"/><Relationship Id="rId330" Type="http://schemas.openxmlformats.org/officeDocument/2006/relationships/oleObject" Target="embeddings/oleObject164.bin"/><Relationship Id="rId165" Type="http://schemas.openxmlformats.org/officeDocument/2006/relationships/image" Target="media/image76.wmf"/><Relationship Id="rId372" Type="http://schemas.openxmlformats.org/officeDocument/2006/relationships/oleObject" Target="embeddings/oleObject185.bin"/><Relationship Id="rId428" Type="http://schemas.openxmlformats.org/officeDocument/2006/relationships/oleObject" Target="embeddings/oleObject210.bin"/><Relationship Id="rId232" Type="http://schemas.openxmlformats.org/officeDocument/2006/relationships/oleObject" Target="embeddings/oleObject115.bin"/><Relationship Id="rId274" Type="http://schemas.openxmlformats.org/officeDocument/2006/relationships/oleObject" Target="embeddings/oleObject136.bin"/><Relationship Id="rId27" Type="http://schemas.openxmlformats.org/officeDocument/2006/relationships/image" Target="media/image11.wmf"/><Relationship Id="rId69" Type="http://schemas.openxmlformats.org/officeDocument/2006/relationships/oleObject" Target="embeddings/oleObject32.bin"/><Relationship Id="rId134" Type="http://schemas.openxmlformats.org/officeDocument/2006/relationships/oleObject" Target="embeddings/oleObject67.bin"/><Relationship Id="rId80" Type="http://schemas.openxmlformats.org/officeDocument/2006/relationships/oleObject" Target="embeddings/oleObject40.bin"/><Relationship Id="rId176" Type="http://schemas.openxmlformats.org/officeDocument/2006/relationships/oleObject" Target="embeddings/oleObject88.bin"/><Relationship Id="rId341" Type="http://schemas.openxmlformats.org/officeDocument/2006/relationships/image" Target="media/image165.wmf"/><Relationship Id="rId383" Type="http://schemas.openxmlformats.org/officeDocument/2006/relationships/oleObject" Target="embeddings/oleObject189.bin"/><Relationship Id="rId439" Type="http://schemas.openxmlformats.org/officeDocument/2006/relationships/image" Target="media/image216.png"/><Relationship Id="rId201" Type="http://schemas.openxmlformats.org/officeDocument/2006/relationships/image" Target="media/image95.wmf"/><Relationship Id="rId243" Type="http://schemas.openxmlformats.org/officeDocument/2006/relationships/image" Target="media/image116.wmf"/><Relationship Id="rId285" Type="http://schemas.openxmlformats.org/officeDocument/2006/relationships/image" Target="media/image137.wmf"/><Relationship Id="rId450" Type="http://schemas.openxmlformats.org/officeDocument/2006/relationships/image" Target="media/image225.png"/><Relationship Id="rId38" Type="http://schemas.openxmlformats.org/officeDocument/2006/relationships/image" Target="media/image16.wmf"/><Relationship Id="rId103" Type="http://schemas.openxmlformats.org/officeDocument/2006/relationships/oleObject" Target="embeddings/oleObject52.bin"/><Relationship Id="rId310" Type="http://schemas.openxmlformats.org/officeDocument/2006/relationships/oleObject" Target="embeddings/oleObject154.bin"/><Relationship Id="rId91" Type="http://schemas.openxmlformats.org/officeDocument/2006/relationships/oleObject" Target="embeddings/oleObject46.bin"/><Relationship Id="rId145" Type="http://schemas.openxmlformats.org/officeDocument/2006/relationships/image" Target="media/image66.wmf"/><Relationship Id="rId187" Type="http://schemas.openxmlformats.org/officeDocument/2006/relationships/image" Target="media/image87.wmf"/><Relationship Id="rId352" Type="http://schemas.openxmlformats.org/officeDocument/2006/relationships/oleObject" Target="embeddings/oleObject175.bin"/><Relationship Id="rId394" Type="http://schemas.openxmlformats.org/officeDocument/2006/relationships/image" Target="media/image193.wmf"/><Relationship Id="rId408" Type="http://schemas.openxmlformats.org/officeDocument/2006/relationships/image" Target="media/image200.wmf"/><Relationship Id="rId212" Type="http://schemas.openxmlformats.org/officeDocument/2006/relationships/oleObject" Target="embeddings/oleObject105.bin"/><Relationship Id="rId254" Type="http://schemas.openxmlformats.org/officeDocument/2006/relationships/oleObject" Target="embeddings/oleObject126.bin"/><Relationship Id="rId49" Type="http://schemas.openxmlformats.org/officeDocument/2006/relationships/oleObject" Target="embeddings/oleObject21.bin"/><Relationship Id="rId114" Type="http://schemas.openxmlformats.org/officeDocument/2006/relationships/oleObject" Target="embeddings/oleObject57.bin"/><Relationship Id="rId296" Type="http://schemas.openxmlformats.org/officeDocument/2006/relationships/oleObject" Target="embeddings/oleObject147.bin"/><Relationship Id="rId461" Type="http://schemas.openxmlformats.org/officeDocument/2006/relationships/footer" Target="footer2.xml"/><Relationship Id="rId60" Type="http://schemas.openxmlformats.org/officeDocument/2006/relationships/oleObject" Target="embeddings/oleObject27.bin"/><Relationship Id="rId156" Type="http://schemas.openxmlformats.org/officeDocument/2006/relationships/oleObject" Target="embeddings/oleObject78.bin"/><Relationship Id="rId198" Type="http://schemas.openxmlformats.org/officeDocument/2006/relationships/oleObject" Target="embeddings/oleObject98.bin"/><Relationship Id="rId321" Type="http://schemas.openxmlformats.org/officeDocument/2006/relationships/image" Target="media/image155.wmf"/><Relationship Id="rId363" Type="http://schemas.openxmlformats.org/officeDocument/2006/relationships/image" Target="media/image176.wmf"/><Relationship Id="rId419" Type="http://schemas.openxmlformats.org/officeDocument/2006/relationships/oleObject" Target="embeddings/oleObject206.bin"/><Relationship Id="rId223" Type="http://schemas.openxmlformats.org/officeDocument/2006/relationships/image" Target="media/image106.wmf"/><Relationship Id="rId430" Type="http://schemas.openxmlformats.org/officeDocument/2006/relationships/oleObject" Target="embeddings/oleObject211.bin"/><Relationship Id="rId18" Type="http://schemas.openxmlformats.org/officeDocument/2006/relationships/image" Target="media/image6.wmf"/><Relationship Id="rId265" Type="http://schemas.openxmlformats.org/officeDocument/2006/relationships/image" Target="media/image127.wmf"/><Relationship Id="rId125" Type="http://schemas.openxmlformats.org/officeDocument/2006/relationships/image" Target="media/image56.wmf"/><Relationship Id="rId167" Type="http://schemas.openxmlformats.org/officeDocument/2006/relationships/image" Target="media/image77.wmf"/><Relationship Id="rId332" Type="http://schemas.openxmlformats.org/officeDocument/2006/relationships/oleObject" Target="embeddings/oleObject165.bin"/><Relationship Id="rId374" Type="http://schemas.openxmlformats.org/officeDocument/2006/relationships/oleObject" Target="embeddings/oleObject186.bin"/><Relationship Id="rId71" Type="http://schemas.openxmlformats.org/officeDocument/2006/relationships/image" Target="media/image31.wmf"/><Relationship Id="rId234" Type="http://schemas.openxmlformats.org/officeDocument/2006/relationships/oleObject" Target="embeddings/oleObject116.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37.bin"/><Relationship Id="rId441" Type="http://schemas.openxmlformats.org/officeDocument/2006/relationships/image" Target="media/image218.png"/><Relationship Id="rId40" Type="http://schemas.openxmlformats.org/officeDocument/2006/relationships/image" Target="media/image17.wmf"/><Relationship Id="rId115" Type="http://schemas.openxmlformats.org/officeDocument/2006/relationships/image" Target="media/image51.wmf"/><Relationship Id="rId136" Type="http://schemas.openxmlformats.org/officeDocument/2006/relationships/oleObject" Target="embeddings/oleObject68.bin"/><Relationship Id="rId157" Type="http://schemas.openxmlformats.org/officeDocument/2006/relationships/image" Target="media/image72.wmf"/><Relationship Id="rId178" Type="http://schemas.openxmlformats.org/officeDocument/2006/relationships/oleObject" Target="embeddings/oleObject89.bin"/><Relationship Id="rId301" Type="http://schemas.openxmlformats.org/officeDocument/2006/relationships/image" Target="media/image145.wmf"/><Relationship Id="rId322" Type="http://schemas.openxmlformats.org/officeDocument/2006/relationships/oleObject" Target="embeddings/oleObject160.bin"/><Relationship Id="rId343" Type="http://schemas.openxmlformats.org/officeDocument/2006/relationships/image" Target="media/image166.wmf"/><Relationship Id="rId364" Type="http://schemas.openxmlformats.org/officeDocument/2006/relationships/oleObject" Target="embeddings/oleObject181.bin"/><Relationship Id="rId61" Type="http://schemas.openxmlformats.org/officeDocument/2006/relationships/image" Target="media/image27.wmf"/><Relationship Id="rId82" Type="http://schemas.openxmlformats.org/officeDocument/2006/relationships/oleObject" Target="embeddings/oleObject41.bin"/><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oleObject" Target="embeddings/oleObject190.bin"/><Relationship Id="rId19" Type="http://schemas.openxmlformats.org/officeDocument/2006/relationships/oleObject" Target="embeddings/oleObject6.bin"/><Relationship Id="rId224" Type="http://schemas.openxmlformats.org/officeDocument/2006/relationships/oleObject" Target="embeddings/oleObject111.bin"/><Relationship Id="rId245" Type="http://schemas.openxmlformats.org/officeDocument/2006/relationships/image" Target="media/image117.wmf"/><Relationship Id="rId266" Type="http://schemas.openxmlformats.org/officeDocument/2006/relationships/oleObject" Target="embeddings/oleObject132.bin"/><Relationship Id="rId287" Type="http://schemas.openxmlformats.org/officeDocument/2006/relationships/image" Target="media/image138.wmf"/><Relationship Id="rId410" Type="http://schemas.openxmlformats.org/officeDocument/2006/relationships/image" Target="media/image201.wmf"/><Relationship Id="rId431" Type="http://schemas.openxmlformats.org/officeDocument/2006/relationships/image" Target="media/image212.wmf"/><Relationship Id="rId452" Type="http://schemas.openxmlformats.org/officeDocument/2006/relationships/image" Target="media/image227.png"/><Relationship Id="rId30" Type="http://schemas.openxmlformats.org/officeDocument/2006/relationships/oleObject" Target="embeddings/oleObject11.bin"/><Relationship Id="rId105" Type="http://schemas.openxmlformats.org/officeDocument/2006/relationships/image" Target="media/image46.wmf"/><Relationship Id="rId126" Type="http://schemas.openxmlformats.org/officeDocument/2006/relationships/oleObject" Target="embeddings/oleObject63.bin"/><Relationship Id="rId147" Type="http://schemas.openxmlformats.org/officeDocument/2006/relationships/image" Target="media/image67.wmf"/><Relationship Id="rId168" Type="http://schemas.openxmlformats.org/officeDocument/2006/relationships/oleObject" Target="embeddings/oleObject84.bin"/><Relationship Id="rId312" Type="http://schemas.openxmlformats.org/officeDocument/2006/relationships/oleObject" Target="embeddings/oleObject155.bin"/><Relationship Id="rId333" Type="http://schemas.openxmlformats.org/officeDocument/2006/relationships/image" Target="media/image161.wmf"/><Relationship Id="rId354" Type="http://schemas.openxmlformats.org/officeDocument/2006/relationships/oleObject" Target="embeddings/oleObject176.bin"/><Relationship Id="rId51" Type="http://schemas.openxmlformats.org/officeDocument/2006/relationships/oleObject" Target="embeddings/oleObject22.bin"/><Relationship Id="rId72" Type="http://schemas.openxmlformats.org/officeDocument/2006/relationships/oleObject" Target="embeddings/oleObject34.bin"/><Relationship Id="rId93" Type="http://schemas.openxmlformats.org/officeDocument/2006/relationships/oleObject" Target="embeddings/oleObject47.bin"/><Relationship Id="rId189" Type="http://schemas.openxmlformats.org/officeDocument/2006/relationships/image" Target="media/image88.wmf"/><Relationship Id="rId375" Type="http://schemas.openxmlformats.org/officeDocument/2006/relationships/image" Target="media/image182.wmf"/><Relationship Id="rId396" Type="http://schemas.openxmlformats.org/officeDocument/2006/relationships/image" Target="media/image194.wmf"/><Relationship Id="rId3" Type="http://schemas.openxmlformats.org/officeDocument/2006/relationships/settings" Target="settings.xml"/><Relationship Id="rId214" Type="http://schemas.openxmlformats.org/officeDocument/2006/relationships/oleObject" Target="embeddings/oleObject106.bin"/><Relationship Id="rId235" Type="http://schemas.openxmlformats.org/officeDocument/2006/relationships/image" Target="media/image112.wmf"/><Relationship Id="rId256" Type="http://schemas.openxmlformats.org/officeDocument/2006/relationships/oleObject" Target="embeddings/oleObject127.bin"/><Relationship Id="rId277" Type="http://schemas.openxmlformats.org/officeDocument/2006/relationships/image" Target="media/image133.wmf"/><Relationship Id="rId298" Type="http://schemas.openxmlformats.org/officeDocument/2006/relationships/oleObject" Target="embeddings/oleObject148.bin"/><Relationship Id="rId400" Type="http://schemas.openxmlformats.org/officeDocument/2006/relationships/image" Target="media/image196.wmf"/><Relationship Id="rId421" Type="http://schemas.openxmlformats.org/officeDocument/2006/relationships/image" Target="media/image207.wmf"/><Relationship Id="rId442" Type="http://schemas.openxmlformats.org/officeDocument/2006/relationships/image" Target="https://refdb.ru/images/853/1704268/f1fb6b6.png" TargetMode="External"/><Relationship Id="rId463" Type="http://schemas.openxmlformats.org/officeDocument/2006/relationships/theme" Target="theme/theme1.xml"/><Relationship Id="rId116" Type="http://schemas.openxmlformats.org/officeDocument/2006/relationships/oleObject" Target="embeddings/oleObject58.bin"/><Relationship Id="rId137" Type="http://schemas.openxmlformats.org/officeDocument/2006/relationships/image" Target="media/image62.wmf"/><Relationship Id="rId158" Type="http://schemas.openxmlformats.org/officeDocument/2006/relationships/oleObject" Target="embeddings/oleObject79.bin"/><Relationship Id="rId302" Type="http://schemas.openxmlformats.org/officeDocument/2006/relationships/oleObject" Target="embeddings/oleObject150.bin"/><Relationship Id="rId323" Type="http://schemas.openxmlformats.org/officeDocument/2006/relationships/image" Target="media/image156.wmf"/><Relationship Id="rId344" Type="http://schemas.openxmlformats.org/officeDocument/2006/relationships/oleObject" Target="embeddings/oleObject171.bin"/><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35.wmf"/><Relationship Id="rId179" Type="http://schemas.openxmlformats.org/officeDocument/2006/relationships/image" Target="media/image83.wmf"/><Relationship Id="rId365" Type="http://schemas.openxmlformats.org/officeDocument/2006/relationships/image" Target="media/image177.wmf"/><Relationship Id="rId386" Type="http://schemas.openxmlformats.org/officeDocument/2006/relationships/image" Target="media/image189.wmf"/><Relationship Id="rId190" Type="http://schemas.openxmlformats.org/officeDocument/2006/relationships/oleObject" Target="embeddings/oleObject95.bin"/><Relationship Id="rId204" Type="http://schemas.openxmlformats.org/officeDocument/2006/relationships/oleObject" Target="embeddings/oleObject101.bin"/><Relationship Id="rId225" Type="http://schemas.openxmlformats.org/officeDocument/2006/relationships/image" Target="media/image107.wmf"/><Relationship Id="rId246" Type="http://schemas.openxmlformats.org/officeDocument/2006/relationships/oleObject" Target="embeddings/oleObject122.bin"/><Relationship Id="rId267" Type="http://schemas.openxmlformats.org/officeDocument/2006/relationships/image" Target="media/image128.wmf"/><Relationship Id="rId288" Type="http://schemas.openxmlformats.org/officeDocument/2006/relationships/oleObject" Target="embeddings/oleObject143.bin"/><Relationship Id="rId411" Type="http://schemas.openxmlformats.org/officeDocument/2006/relationships/oleObject" Target="embeddings/oleObject203.bin"/><Relationship Id="rId432" Type="http://schemas.openxmlformats.org/officeDocument/2006/relationships/oleObject" Target="embeddings/oleObject212.bin"/><Relationship Id="rId453" Type="http://schemas.openxmlformats.org/officeDocument/2006/relationships/image" Target="media/image228.png"/><Relationship Id="rId106" Type="http://schemas.openxmlformats.org/officeDocument/2006/relationships/oleObject" Target="embeddings/oleObject53.bin"/><Relationship Id="rId127" Type="http://schemas.openxmlformats.org/officeDocument/2006/relationships/image" Target="media/image57.wmf"/><Relationship Id="rId313" Type="http://schemas.openxmlformats.org/officeDocument/2006/relationships/image" Target="media/image151.wmf"/><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oleObject" Target="embeddings/oleObject35.bin"/><Relationship Id="rId94" Type="http://schemas.openxmlformats.org/officeDocument/2006/relationships/image" Target="media/image40.wmf"/><Relationship Id="rId148" Type="http://schemas.openxmlformats.org/officeDocument/2006/relationships/oleObject" Target="embeddings/oleObject74.bin"/><Relationship Id="rId169" Type="http://schemas.openxmlformats.org/officeDocument/2006/relationships/image" Target="media/image78.wmf"/><Relationship Id="rId334" Type="http://schemas.openxmlformats.org/officeDocument/2006/relationships/oleObject" Target="embeddings/oleObject166.bin"/><Relationship Id="rId355" Type="http://schemas.openxmlformats.org/officeDocument/2006/relationships/image" Target="media/image172.wmf"/><Relationship Id="rId376" Type="http://schemas.openxmlformats.org/officeDocument/2006/relationships/oleObject" Target="embeddings/oleObject187.bin"/><Relationship Id="rId397" Type="http://schemas.openxmlformats.org/officeDocument/2006/relationships/oleObject" Target="embeddings/oleObject196.bin"/><Relationship Id="rId4" Type="http://schemas.openxmlformats.org/officeDocument/2006/relationships/webSettings" Target="webSettings.xml"/><Relationship Id="rId180" Type="http://schemas.openxmlformats.org/officeDocument/2006/relationships/oleObject" Target="embeddings/oleObject90.bin"/><Relationship Id="rId215" Type="http://schemas.openxmlformats.org/officeDocument/2006/relationships/image" Target="media/image102.wmf"/><Relationship Id="rId236" Type="http://schemas.openxmlformats.org/officeDocument/2006/relationships/oleObject" Target="embeddings/oleObject117.bin"/><Relationship Id="rId257" Type="http://schemas.openxmlformats.org/officeDocument/2006/relationships/image" Target="media/image123.wmf"/><Relationship Id="rId278" Type="http://schemas.openxmlformats.org/officeDocument/2006/relationships/oleObject" Target="embeddings/oleObject138.bin"/><Relationship Id="rId401" Type="http://schemas.openxmlformats.org/officeDocument/2006/relationships/oleObject" Target="embeddings/oleObject198.bin"/><Relationship Id="rId422" Type="http://schemas.openxmlformats.org/officeDocument/2006/relationships/oleObject" Target="embeddings/oleObject207.bin"/><Relationship Id="rId443" Type="http://schemas.openxmlformats.org/officeDocument/2006/relationships/image" Target="media/image219.png"/><Relationship Id="rId303" Type="http://schemas.openxmlformats.org/officeDocument/2006/relationships/image" Target="media/image146.wmf"/><Relationship Id="rId42" Type="http://schemas.openxmlformats.org/officeDocument/2006/relationships/image" Target="media/image18.wmf"/><Relationship Id="rId84" Type="http://schemas.openxmlformats.org/officeDocument/2006/relationships/oleObject" Target="embeddings/oleObject42.bin"/><Relationship Id="rId138" Type="http://schemas.openxmlformats.org/officeDocument/2006/relationships/oleObject" Target="embeddings/oleObject69.bin"/><Relationship Id="rId345" Type="http://schemas.openxmlformats.org/officeDocument/2006/relationships/image" Target="media/image167.wmf"/><Relationship Id="rId387" Type="http://schemas.openxmlformats.org/officeDocument/2006/relationships/oleObject" Target="embeddings/oleObject191.bin"/><Relationship Id="rId191" Type="http://schemas.openxmlformats.org/officeDocument/2006/relationships/image" Target="media/image89.png"/><Relationship Id="rId205" Type="http://schemas.openxmlformats.org/officeDocument/2006/relationships/image" Target="media/image97.wmf"/><Relationship Id="rId247" Type="http://schemas.openxmlformats.org/officeDocument/2006/relationships/image" Target="media/image118.wmf"/><Relationship Id="rId412" Type="http://schemas.openxmlformats.org/officeDocument/2006/relationships/image" Target="media/image202.wmf"/><Relationship Id="rId107" Type="http://schemas.openxmlformats.org/officeDocument/2006/relationships/image" Target="media/image47.wmf"/><Relationship Id="rId289" Type="http://schemas.openxmlformats.org/officeDocument/2006/relationships/image" Target="media/image139.wmf"/><Relationship Id="rId454" Type="http://schemas.openxmlformats.org/officeDocument/2006/relationships/image" Target="media/image229.png"/><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68.wmf"/><Relationship Id="rId314" Type="http://schemas.openxmlformats.org/officeDocument/2006/relationships/oleObject" Target="embeddings/oleObject156.bin"/><Relationship Id="rId356" Type="http://schemas.openxmlformats.org/officeDocument/2006/relationships/oleObject" Target="embeddings/oleObject177.bin"/><Relationship Id="rId398" Type="http://schemas.openxmlformats.org/officeDocument/2006/relationships/image" Target="media/image195.wmf"/><Relationship Id="rId95" Type="http://schemas.openxmlformats.org/officeDocument/2006/relationships/oleObject" Target="embeddings/oleObject48.bin"/><Relationship Id="rId160" Type="http://schemas.openxmlformats.org/officeDocument/2006/relationships/oleObject" Target="embeddings/oleObject80.bin"/><Relationship Id="rId216" Type="http://schemas.openxmlformats.org/officeDocument/2006/relationships/oleObject" Target="embeddings/oleObject107.bin"/><Relationship Id="rId423" Type="http://schemas.openxmlformats.org/officeDocument/2006/relationships/image" Target="media/image208.wmf"/><Relationship Id="rId258" Type="http://schemas.openxmlformats.org/officeDocument/2006/relationships/oleObject" Target="embeddings/oleObject128.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9.bin"/><Relationship Id="rId325" Type="http://schemas.openxmlformats.org/officeDocument/2006/relationships/image" Target="media/image157.wmf"/><Relationship Id="rId367" Type="http://schemas.openxmlformats.org/officeDocument/2006/relationships/image" Target="media/image178.wmf"/><Relationship Id="rId171" Type="http://schemas.openxmlformats.org/officeDocument/2006/relationships/image" Target="media/image79.wmf"/><Relationship Id="rId227" Type="http://schemas.openxmlformats.org/officeDocument/2006/relationships/image" Target="media/image108.wmf"/><Relationship Id="rId269" Type="http://schemas.openxmlformats.org/officeDocument/2006/relationships/image" Target="media/image129.wmf"/><Relationship Id="rId434" Type="http://schemas.openxmlformats.org/officeDocument/2006/relationships/oleObject" Target="embeddings/oleObject213.bin"/><Relationship Id="rId33" Type="http://schemas.openxmlformats.org/officeDocument/2006/relationships/image" Target="media/image14.wmf"/><Relationship Id="rId129" Type="http://schemas.openxmlformats.org/officeDocument/2006/relationships/image" Target="media/image58.wmf"/><Relationship Id="rId280" Type="http://schemas.openxmlformats.org/officeDocument/2006/relationships/oleObject" Target="embeddings/oleObject139.bin"/><Relationship Id="rId336" Type="http://schemas.openxmlformats.org/officeDocument/2006/relationships/oleObject" Target="embeddings/oleObject167.bin"/><Relationship Id="rId75" Type="http://schemas.openxmlformats.org/officeDocument/2006/relationships/oleObject" Target="embeddings/oleObject37.bin"/><Relationship Id="rId140" Type="http://schemas.openxmlformats.org/officeDocument/2006/relationships/oleObject" Target="embeddings/oleObject70.bin"/><Relationship Id="rId182" Type="http://schemas.openxmlformats.org/officeDocument/2006/relationships/oleObject" Target="embeddings/oleObject91.bin"/><Relationship Id="rId378" Type="http://schemas.openxmlformats.org/officeDocument/2006/relationships/image" Target="media/image184.wmf"/><Relationship Id="rId403" Type="http://schemas.openxmlformats.org/officeDocument/2006/relationships/oleObject" Target="embeddings/oleObject199.bin"/><Relationship Id="rId6" Type="http://schemas.openxmlformats.org/officeDocument/2006/relationships/endnotes" Target="endnotes.xml"/><Relationship Id="rId238" Type="http://schemas.openxmlformats.org/officeDocument/2006/relationships/oleObject" Target="embeddings/oleObject118.bin"/><Relationship Id="rId445" Type="http://schemas.openxmlformats.org/officeDocument/2006/relationships/image" Target="https://news.itmo.ru/images/news/big/828302.jpg" TargetMode="External"/><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image" Target="media/image168.wmf"/><Relationship Id="rId44" Type="http://schemas.openxmlformats.org/officeDocument/2006/relationships/image" Target="media/image19.wmf"/><Relationship Id="rId86" Type="http://schemas.openxmlformats.org/officeDocument/2006/relationships/oleObject" Target="embeddings/oleObject43.bin"/><Relationship Id="rId151" Type="http://schemas.openxmlformats.org/officeDocument/2006/relationships/image" Target="media/image69.wmf"/><Relationship Id="rId389" Type="http://schemas.openxmlformats.org/officeDocument/2006/relationships/oleObject" Target="embeddings/oleObject192.bin"/><Relationship Id="rId193" Type="http://schemas.openxmlformats.org/officeDocument/2006/relationships/oleObject" Target="embeddings/oleObject96.bin"/><Relationship Id="rId207" Type="http://schemas.openxmlformats.org/officeDocument/2006/relationships/image" Target="media/image98.wmf"/><Relationship Id="rId249" Type="http://schemas.openxmlformats.org/officeDocument/2006/relationships/image" Target="media/image119.wmf"/><Relationship Id="rId414" Type="http://schemas.openxmlformats.org/officeDocument/2006/relationships/chart" Target="charts/chart1.xml"/><Relationship Id="rId456" Type="http://schemas.openxmlformats.org/officeDocument/2006/relationships/image" Target="media/image231.png"/><Relationship Id="rId13" Type="http://schemas.openxmlformats.org/officeDocument/2006/relationships/oleObject" Target="embeddings/oleObject3.bin"/><Relationship Id="rId109" Type="http://schemas.openxmlformats.org/officeDocument/2006/relationships/image" Target="media/image48.wmf"/><Relationship Id="rId260" Type="http://schemas.openxmlformats.org/officeDocument/2006/relationships/oleObject" Target="embeddings/oleObject129.bin"/><Relationship Id="rId316" Type="http://schemas.openxmlformats.org/officeDocument/2006/relationships/oleObject" Target="embeddings/oleObject157.bin"/><Relationship Id="rId55" Type="http://schemas.openxmlformats.org/officeDocument/2006/relationships/oleObject" Target="embeddings/oleObject24.bin"/><Relationship Id="rId97" Type="http://schemas.openxmlformats.org/officeDocument/2006/relationships/oleObject" Target="embeddings/oleObject49.bin"/><Relationship Id="rId120" Type="http://schemas.openxmlformats.org/officeDocument/2006/relationships/oleObject" Target="embeddings/oleObject60.bin"/><Relationship Id="rId358" Type="http://schemas.openxmlformats.org/officeDocument/2006/relationships/oleObject" Target="embeddings/oleObject178.bin"/><Relationship Id="rId162" Type="http://schemas.openxmlformats.org/officeDocument/2006/relationships/oleObject" Target="embeddings/oleObject81.bin"/><Relationship Id="rId218" Type="http://schemas.openxmlformats.org/officeDocument/2006/relationships/oleObject" Target="embeddings/oleObject108.bin"/><Relationship Id="rId425" Type="http://schemas.openxmlformats.org/officeDocument/2006/relationships/image" Target="media/image209.wmf"/><Relationship Id="rId271" Type="http://schemas.openxmlformats.org/officeDocument/2006/relationships/image" Target="media/image130.wmf"/><Relationship Id="rId24" Type="http://schemas.openxmlformats.org/officeDocument/2006/relationships/image" Target="media/image8.png"/><Relationship Id="rId66" Type="http://schemas.openxmlformats.org/officeDocument/2006/relationships/image" Target="media/image29.wmf"/><Relationship Id="rId131" Type="http://schemas.openxmlformats.org/officeDocument/2006/relationships/image" Target="media/image59.wmf"/><Relationship Id="rId327" Type="http://schemas.openxmlformats.org/officeDocument/2006/relationships/image" Target="media/image158.wmf"/><Relationship Id="rId369" Type="http://schemas.openxmlformats.org/officeDocument/2006/relationships/image" Target="media/image179.wmf"/><Relationship Id="rId173" Type="http://schemas.openxmlformats.org/officeDocument/2006/relationships/image" Target="media/image80.wmf"/><Relationship Id="rId229" Type="http://schemas.openxmlformats.org/officeDocument/2006/relationships/image" Target="media/image109.wmf"/><Relationship Id="rId380" Type="http://schemas.openxmlformats.org/officeDocument/2006/relationships/image" Target="media/image185.png"/><Relationship Id="rId436" Type="http://schemas.openxmlformats.org/officeDocument/2006/relationships/oleObject" Target="embeddings/oleObject214.bin"/><Relationship Id="rId240" Type="http://schemas.openxmlformats.org/officeDocument/2006/relationships/oleObject" Target="embeddings/oleObject119.bin"/><Relationship Id="rId35" Type="http://schemas.openxmlformats.org/officeDocument/2006/relationships/image" Target="media/image15.wmf"/><Relationship Id="rId77" Type="http://schemas.openxmlformats.org/officeDocument/2006/relationships/oleObject" Target="embeddings/oleObject38.bin"/><Relationship Id="rId100" Type="http://schemas.openxmlformats.org/officeDocument/2006/relationships/image" Target="media/image43.wmf"/><Relationship Id="rId282" Type="http://schemas.openxmlformats.org/officeDocument/2006/relationships/oleObject" Target="embeddings/oleObject140.bin"/><Relationship Id="rId338" Type="http://schemas.openxmlformats.org/officeDocument/2006/relationships/oleObject" Target="embeddings/oleObject168.bin"/><Relationship Id="rId8" Type="http://schemas.openxmlformats.org/officeDocument/2006/relationships/image" Target="media/image1.wmf"/><Relationship Id="rId142" Type="http://schemas.openxmlformats.org/officeDocument/2006/relationships/oleObject" Target="embeddings/oleObject71.bin"/><Relationship Id="rId184" Type="http://schemas.openxmlformats.org/officeDocument/2006/relationships/oleObject" Target="embeddings/oleObject92.bin"/><Relationship Id="rId391" Type="http://schemas.openxmlformats.org/officeDocument/2006/relationships/oleObject" Target="embeddings/oleObject193.bin"/><Relationship Id="rId405" Type="http://schemas.openxmlformats.org/officeDocument/2006/relationships/oleObject" Target="embeddings/oleObject200.bin"/><Relationship Id="rId447" Type="http://schemas.openxmlformats.org/officeDocument/2006/relationships/image" Target="media/image222.png"/><Relationship Id="rId251" Type="http://schemas.openxmlformats.org/officeDocument/2006/relationships/image" Target="media/image120.wmf"/><Relationship Id="rId46" Type="http://schemas.openxmlformats.org/officeDocument/2006/relationships/image" Target="media/image20.wmf"/><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image" Target="media/image169.wmf"/><Relationship Id="rId88" Type="http://schemas.openxmlformats.org/officeDocument/2006/relationships/image" Target="media/image37.wmf"/><Relationship Id="rId111" Type="http://schemas.openxmlformats.org/officeDocument/2006/relationships/image" Target="media/image49.wmf"/><Relationship Id="rId153" Type="http://schemas.openxmlformats.org/officeDocument/2006/relationships/image" Target="media/image70.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9.bin"/><Relationship Id="rId416" Type="http://schemas.openxmlformats.org/officeDocument/2006/relationships/image" Target="media/image204.wmf"/><Relationship Id="rId220" Type="http://schemas.openxmlformats.org/officeDocument/2006/relationships/oleObject" Target="embeddings/oleObject109.bin"/><Relationship Id="rId458" Type="http://schemas.openxmlformats.org/officeDocument/2006/relationships/hyperlink" Target="https://moodle.znu.edu.ua/" TargetMode="External"/><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30.bin"/><Relationship Id="rId318" Type="http://schemas.openxmlformats.org/officeDocument/2006/relationships/oleObject" Target="embeddings/oleObject158.bin"/><Relationship Id="rId99" Type="http://schemas.openxmlformats.org/officeDocument/2006/relationships/oleObject" Target="embeddings/oleObject50.bin"/><Relationship Id="rId122" Type="http://schemas.openxmlformats.org/officeDocument/2006/relationships/oleObject" Target="embeddings/oleObject61.bin"/><Relationship Id="rId164" Type="http://schemas.openxmlformats.org/officeDocument/2006/relationships/oleObject" Target="embeddings/oleObject82.bin"/><Relationship Id="rId371" Type="http://schemas.openxmlformats.org/officeDocument/2006/relationships/image" Target="media/image180.wmf"/><Relationship Id="rId427" Type="http://schemas.openxmlformats.org/officeDocument/2006/relationships/image" Target="media/image210.wmf"/><Relationship Id="rId26" Type="http://schemas.openxmlformats.org/officeDocument/2006/relationships/image" Target="media/image10.png"/><Relationship Id="rId231" Type="http://schemas.openxmlformats.org/officeDocument/2006/relationships/image" Target="media/image110.wmf"/><Relationship Id="rId273" Type="http://schemas.openxmlformats.org/officeDocument/2006/relationships/image" Target="media/image131.wmf"/><Relationship Id="rId329" Type="http://schemas.openxmlformats.org/officeDocument/2006/relationships/image" Target="media/image159.wmf"/><Relationship Id="rId68" Type="http://schemas.openxmlformats.org/officeDocument/2006/relationships/image" Target="media/image30.wmf"/><Relationship Id="rId133" Type="http://schemas.openxmlformats.org/officeDocument/2006/relationships/image" Target="media/image60.wmf"/><Relationship Id="rId175" Type="http://schemas.openxmlformats.org/officeDocument/2006/relationships/image" Target="media/image81.wmf"/><Relationship Id="rId340" Type="http://schemas.openxmlformats.org/officeDocument/2006/relationships/oleObject" Target="embeddings/oleObject169.bin"/><Relationship Id="rId200" Type="http://schemas.openxmlformats.org/officeDocument/2006/relationships/oleObject" Target="embeddings/oleObject99.bin"/><Relationship Id="rId382" Type="http://schemas.openxmlformats.org/officeDocument/2006/relationships/image" Target="media/image187.wmf"/><Relationship Id="rId438" Type="http://schemas.openxmlformats.org/officeDocument/2006/relationships/oleObject" Target="embeddings/oleObject215.bin"/><Relationship Id="rId242" Type="http://schemas.openxmlformats.org/officeDocument/2006/relationships/oleObject" Target="embeddings/oleObject120.bin"/><Relationship Id="rId284" Type="http://schemas.openxmlformats.org/officeDocument/2006/relationships/oleObject" Target="embeddings/oleObject141.bin"/><Relationship Id="rId37" Type="http://schemas.openxmlformats.org/officeDocument/2006/relationships/oleObject" Target="embeddings/oleObject15.bin"/><Relationship Id="rId79" Type="http://schemas.openxmlformats.org/officeDocument/2006/relationships/image" Target="media/image33.wmf"/><Relationship Id="rId102" Type="http://schemas.openxmlformats.org/officeDocument/2006/relationships/image" Target="media/image44.wmf"/><Relationship Id="rId144" Type="http://schemas.openxmlformats.org/officeDocument/2006/relationships/oleObject" Target="embeddings/oleObject72.bin"/><Relationship Id="rId90" Type="http://schemas.openxmlformats.org/officeDocument/2006/relationships/image" Target="media/image38.wmf"/><Relationship Id="rId186" Type="http://schemas.openxmlformats.org/officeDocument/2006/relationships/oleObject" Target="embeddings/oleObject93.bin"/><Relationship Id="rId351" Type="http://schemas.openxmlformats.org/officeDocument/2006/relationships/image" Target="media/image170.wmf"/><Relationship Id="rId393" Type="http://schemas.openxmlformats.org/officeDocument/2006/relationships/oleObject" Target="embeddings/oleObject194.bin"/><Relationship Id="rId407" Type="http://schemas.openxmlformats.org/officeDocument/2006/relationships/oleObject" Target="embeddings/oleObject201.bin"/><Relationship Id="rId449" Type="http://schemas.openxmlformats.org/officeDocument/2006/relationships/image" Target="media/image224.png"/><Relationship Id="rId211" Type="http://schemas.openxmlformats.org/officeDocument/2006/relationships/image" Target="media/image100.wmf"/><Relationship Id="rId253" Type="http://schemas.openxmlformats.org/officeDocument/2006/relationships/image" Target="media/image121.wmf"/><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hyperlink" Target="https://www.anylogic.com/" TargetMode="External"/><Relationship Id="rId48" Type="http://schemas.openxmlformats.org/officeDocument/2006/relationships/image" Target="media/image21.wmf"/><Relationship Id="rId113" Type="http://schemas.openxmlformats.org/officeDocument/2006/relationships/image" Target="media/image50.wmf"/><Relationship Id="rId320" Type="http://schemas.openxmlformats.org/officeDocument/2006/relationships/oleObject" Target="embeddings/oleObject159.bin"/><Relationship Id="rId155" Type="http://schemas.openxmlformats.org/officeDocument/2006/relationships/image" Target="media/image71.wmf"/><Relationship Id="rId197" Type="http://schemas.openxmlformats.org/officeDocument/2006/relationships/image" Target="media/image93.wmf"/><Relationship Id="rId362" Type="http://schemas.openxmlformats.org/officeDocument/2006/relationships/oleObject" Target="embeddings/oleObject180.bin"/><Relationship Id="rId418" Type="http://schemas.openxmlformats.org/officeDocument/2006/relationships/image" Target="media/image205.wmf"/><Relationship Id="rId222" Type="http://schemas.openxmlformats.org/officeDocument/2006/relationships/oleObject" Target="embeddings/oleObject110.bin"/><Relationship Id="rId264" Type="http://schemas.openxmlformats.org/officeDocument/2006/relationships/oleObject" Target="embeddings/oleObject131.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62.bin"/><Relationship Id="rId70" Type="http://schemas.openxmlformats.org/officeDocument/2006/relationships/oleObject" Target="embeddings/oleObject33.bin"/><Relationship Id="rId166" Type="http://schemas.openxmlformats.org/officeDocument/2006/relationships/oleObject" Target="embeddings/oleObject83.bin"/><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image" Target="media/image211.wmf"/><Relationship Id="rId1" Type="http://schemas.openxmlformats.org/officeDocument/2006/relationships/numbering" Target="numbering.xml"/><Relationship Id="rId233" Type="http://schemas.openxmlformats.org/officeDocument/2006/relationships/image" Target="media/image111.wmf"/><Relationship Id="rId440" Type="http://schemas.openxmlformats.org/officeDocument/2006/relationships/image" Target="media/image217.jpeg"/><Relationship Id="rId28" Type="http://schemas.openxmlformats.org/officeDocument/2006/relationships/oleObject" Target="embeddings/oleObject10.bin"/><Relationship Id="rId275" Type="http://schemas.openxmlformats.org/officeDocument/2006/relationships/image" Target="media/image132.wmf"/><Relationship Id="rId300" Type="http://schemas.openxmlformats.org/officeDocument/2006/relationships/oleObject" Target="embeddings/oleObject149.bin"/><Relationship Id="rId81" Type="http://schemas.openxmlformats.org/officeDocument/2006/relationships/image" Target="media/image34.wmf"/><Relationship Id="rId135" Type="http://schemas.openxmlformats.org/officeDocument/2006/relationships/image" Target="media/image61.wmf"/><Relationship Id="rId177" Type="http://schemas.openxmlformats.org/officeDocument/2006/relationships/image" Target="media/image82.wmf"/><Relationship Id="rId342" Type="http://schemas.openxmlformats.org/officeDocument/2006/relationships/oleObject" Target="embeddings/oleObject170.bin"/><Relationship Id="rId384" Type="http://schemas.openxmlformats.org/officeDocument/2006/relationships/image" Target="media/image188.wmf"/><Relationship Id="rId202" Type="http://schemas.openxmlformats.org/officeDocument/2006/relationships/oleObject" Target="embeddings/oleObject100.bin"/><Relationship Id="rId244" Type="http://schemas.openxmlformats.org/officeDocument/2006/relationships/oleObject" Target="embeddings/oleObject121.bin"/><Relationship Id="rId39" Type="http://schemas.openxmlformats.org/officeDocument/2006/relationships/oleObject" Target="embeddings/oleObject16.bin"/><Relationship Id="rId286" Type="http://schemas.openxmlformats.org/officeDocument/2006/relationships/oleObject" Target="embeddings/oleObject142.bin"/><Relationship Id="rId451" Type="http://schemas.openxmlformats.org/officeDocument/2006/relationships/image" Target="media/image226.png"/><Relationship Id="rId50" Type="http://schemas.openxmlformats.org/officeDocument/2006/relationships/image" Target="media/image22.wmf"/><Relationship Id="rId104" Type="http://schemas.openxmlformats.org/officeDocument/2006/relationships/image" Target="media/image45.wmf"/><Relationship Id="rId146" Type="http://schemas.openxmlformats.org/officeDocument/2006/relationships/oleObject" Target="embeddings/oleObject73.bin"/><Relationship Id="rId188" Type="http://schemas.openxmlformats.org/officeDocument/2006/relationships/oleObject" Target="embeddings/oleObject94.bin"/><Relationship Id="rId311" Type="http://schemas.openxmlformats.org/officeDocument/2006/relationships/image" Target="media/image150.wmf"/><Relationship Id="rId353" Type="http://schemas.openxmlformats.org/officeDocument/2006/relationships/image" Target="media/image171.wmf"/><Relationship Id="rId395" Type="http://schemas.openxmlformats.org/officeDocument/2006/relationships/oleObject" Target="embeddings/oleObject195.bin"/><Relationship Id="rId409" Type="http://schemas.openxmlformats.org/officeDocument/2006/relationships/oleObject" Target="embeddings/oleObject202.bin"/><Relationship Id="rId92" Type="http://schemas.openxmlformats.org/officeDocument/2006/relationships/image" Target="media/image39.wmf"/><Relationship Id="rId213" Type="http://schemas.openxmlformats.org/officeDocument/2006/relationships/image" Target="media/image101.wmf"/><Relationship Id="rId420" Type="http://schemas.openxmlformats.org/officeDocument/2006/relationships/image" Target="media/image206.png"/><Relationship Id="rId255" Type="http://schemas.openxmlformats.org/officeDocument/2006/relationships/image" Target="media/image122.wmf"/><Relationship Id="rId297" Type="http://schemas.openxmlformats.org/officeDocument/2006/relationships/image" Target="media/image143.wmf"/><Relationship Id="rId46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48497854077252"/>
          <c:y val="8.3969465648854963E-2"/>
          <c:w val="0.83047210300429186"/>
          <c:h val="0.6717557251908397"/>
        </c:manualLayout>
      </c:layout>
      <c:scatterChart>
        <c:scatterStyle val="lineMarker"/>
        <c:varyColors val="0"/>
        <c:ser>
          <c:idx val="0"/>
          <c:order val="0"/>
          <c:tx>
            <c:strRef>
              <c:f>Лист1!$A$2</c:f>
              <c:strCache>
                <c:ptCount val="1"/>
                <c:pt idx="0">
                  <c:v>x1</c:v>
                </c:pt>
              </c:strCache>
            </c:strRef>
          </c:tx>
          <c:spPr>
            <a:ln w="19027">
              <a:noFill/>
            </a:ln>
          </c:spPr>
          <c:marker>
            <c:symbol val="circle"/>
            <c:size val="9"/>
            <c:spPr>
              <a:solidFill>
                <a:srgbClr val="000080"/>
              </a:solidFill>
              <a:ln>
                <a:solidFill>
                  <a:srgbClr val="000000"/>
                </a:solidFill>
                <a:prstDash val="solid"/>
              </a:ln>
            </c:spPr>
          </c:marker>
          <c:xVal>
            <c:numRef>
              <c:f>Лист1!$B$1:$F$1</c:f>
              <c:numCache>
                <c:formatCode>General</c:formatCode>
                <c:ptCount val="5"/>
                <c:pt idx="0">
                  <c:v>4</c:v>
                </c:pt>
                <c:pt idx="1">
                  <c:v>7</c:v>
                </c:pt>
                <c:pt idx="2">
                  <c:v>2</c:v>
                </c:pt>
                <c:pt idx="3">
                  <c:v>2</c:v>
                </c:pt>
                <c:pt idx="4">
                  <c:v>0</c:v>
                </c:pt>
              </c:numCache>
            </c:numRef>
          </c:xVal>
          <c:yVal>
            <c:numRef>
              <c:f>Лист1!$B$2:$F$2</c:f>
              <c:numCache>
                <c:formatCode>General</c:formatCode>
                <c:ptCount val="5"/>
                <c:pt idx="0">
                  <c:v>3</c:v>
                </c:pt>
                <c:pt idx="1">
                  <c:v>4</c:v>
                </c:pt>
                <c:pt idx="2">
                  <c:v>0</c:v>
                </c:pt>
                <c:pt idx="3">
                  <c:v>1</c:v>
                </c:pt>
                <c:pt idx="4">
                  <c:v>4</c:v>
                </c:pt>
              </c:numCache>
            </c:numRef>
          </c:yVal>
          <c:smooth val="0"/>
          <c:extLst>
            <c:ext xmlns:c16="http://schemas.microsoft.com/office/drawing/2014/chart" uri="{C3380CC4-5D6E-409C-BE32-E72D297353CC}">
              <c16:uniqueId val="{00000000-39EB-4059-B87A-B1CC6E1411B2}"/>
            </c:ext>
          </c:extLst>
        </c:ser>
        <c:dLbls>
          <c:showLegendKey val="0"/>
          <c:showVal val="0"/>
          <c:showCatName val="0"/>
          <c:showSerName val="0"/>
          <c:showPercent val="0"/>
          <c:showBubbleSize val="0"/>
        </c:dLbls>
        <c:axId val="203971695"/>
        <c:axId val="1"/>
      </c:scatterChart>
      <c:valAx>
        <c:axId val="203971695"/>
        <c:scaling>
          <c:orientation val="minMax"/>
        </c:scaling>
        <c:delete val="0"/>
        <c:axPos val="b"/>
        <c:title>
          <c:tx>
            <c:rich>
              <a:bodyPr/>
              <a:lstStyle/>
              <a:p>
                <a:pPr>
                  <a:defRPr sz="949" b="1" i="0" u="none" strike="noStrike" baseline="0">
                    <a:solidFill>
                      <a:srgbClr val="000000"/>
                    </a:solidFill>
                    <a:latin typeface="Arial Cyr"/>
                    <a:ea typeface="Arial Cyr"/>
                    <a:cs typeface="Arial Cyr"/>
                  </a:defRPr>
                </a:pPr>
                <a:r>
                  <a:rPr lang="en-US"/>
                  <a:t>X1</a:t>
                </a:r>
              </a:p>
            </c:rich>
          </c:tx>
          <c:layout>
            <c:manualLayout>
              <c:xMode val="edge"/>
              <c:yMode val="edge"/>
              <c:x val="0.94420600858369097"/>
              <c:y val="0.87022900763358779"/>
            </c:manualLayout>
          </c:layout>
          <c:overlay val="0"/>
          <c:spPr>
            <a:noFill/>
            <a:ln w="25369">
              <a:noFill/>
            </a:ln>
          </c:spPr>
        </c:title>
        <c:numFmt formatCode="General" sourceLinked="1"/>
        <c:majorTickMark val="out"/>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Cyr"/>
                <a:ea typeface="Arial Cyr"/>
                <a:cs typeface="Arial Cyr"/>
              </a:defRPr>
            </a:pPr>
            <a:endParaRPr lang="uk-UA"/>
          </a:p>
        </c:txPr>
        <c:crossAx val="1"/>
        <c:crosses val="autoZero"/>
        <c:crossBetween val="midCat"/>
      </c:valAx>
      <c:valAx>
        <c:axId val="1"/>
        <c:scaling>
          <c:orientation val="minMax"/>
        </c:scaling>
        <c:delete val="0"/>
        <c:axPos val="l"/>
        <c:title>
          <c:tx>
            <c:rich>
              <a:bodyPr/>
              <a:lstStyle/>
              <a:p>
                <a:pPr>
                  <a:defRPr sz="949" b="1" i="0" u="none" strike="noStrike" baseline="0">
                    <a:solidFill>
                      <a:srgbClr val="000000"/>
                    </a:solidFill>
                    <a:latin typeface="Arial Cyr"/>
                    <a:ea typeface="Arial Cyr"/>
                    <a:cs typeface="Arial Cyr"/>
                  </a:defRPr>
                </a:pPr>
                <a:r>
                  <a:rPr lang="en-US"/>
                  <a:t>X2</a:t>
                </a:r>
              </a:p>
            </c:rich>
          </c:tx>
          <c:layout>
            <c:manualLayout>
              <c:xMode val="edge"/>
              <c:yMode val="edge"/>
              <c:x val="2.575107296137339E-2"/>
              <c:y val="8.0152671755725186E-2"/>
            </c:manualLayout>
          </c:layout>
          <c:overlay val="0"/>
          <c:spPr>
            <a:noFill/>
            <a:ln w="25369">
              <a:noFill/>
            </a:ln>
          </c:spPr>
        </c:title>
        <c:numFmt formatCode="General" sourceLinked="1"/>
        <c:majorTickMark val="out"/>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Cyr"/>
                <a:ea typeface="Arial Cyr"/>
                <a:cs typeface="Arial Cyr"/>
              </a:defRPr>
            </a:pPr>
            <a:endParaRPr lang="uk-UA"/>
          </a:p>
        </c:txPr>
        <c:crossAx val="203971695"/>
        <c:crosses val="autoZero"/>
        <c:crossBetween val="midCat"/>
      </c:valAx>
      <c:spPr>
        <a:noFill/>
        <a:ln w="25369">
          <a:noFill/>
        </a:ln>
      </c:spPr>
    </c:plotArea>
    <c:plotVisOnly val="1"/>
    <c:dispBlanksAs val="gap"/>
    <c:showDLblsOverMax val="0"/>
  </c:chart>
  <c:spPr>
    <a:solidFill>
      <a:srgbClr val="FFFFFF"/>
    </a:solidFill>
    <a:ln w="3171">
      <a:solidFill>
        <a:srgbClr val="000000"/>
      </a:solidFill>
      <a:prstDash val="solid"/>
    </a:ln>
  </c:spPr>
  <c:txPr>
    <a:bodyPr/>
    <a:lstStyle/>
    <a:p>
      <a:pPr>
        <a:defRPr sz="949" b="0" i="0" u="none" strike="noStrike" baseline="0">
          <a:solidFill>
            <a:srgbClr val="000000"/>
          </a:solidFill>
          <a:latin typeface="Arial Cyr"/>
          <a:ea typeface="Arial Cyr"/>
          <a:cs typeface="Arial Cyr"/>
        </a:defRPr>
      </a:pPr>
      <a:endParaRPr lang="uk-UA"/>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0.58</cdr:x>
      <cdr:y>0.273</cdr:y>
    </cdr:from>
    <cdr:to>
      <cdr:x>0.65875</cdr:x>
      <cdr:y>0.36025</cdr:y>
    </cdr:to>
    <cdr:sp macro="" textlink="">
      <cdr:nvSpPr>
        <cdr:cNvPr id="3073" name="Text Box 1">
          <a:extLst xmlns:a="http://schemas.openxmlformats.org/drawingml/2006/main">
            <a:ext uri="{FF2B5EF4-FFF2-40B4-BE49-F238E27FC236}">
              <a16:creationId xmlns:a16="http://schemas.microsoft.com/office/drawing/2014/main" id="{7C723A85-FB79-46C9-8154-8F8F88EE528B}"/>
            </a:ext>
          </a:extLst>
        </cdr:cNvPr>
        <cdr:cNvSpPr txBox="1">
          <a:spLocks xmlns:a="http://schemas.openxmlformats.org/drawingml/2006/main" noChangeArrowheads="1"/>
        </cdr:cNvSpPr>
      </cdr:nvSpPr>
      <cdr:spPr bwMode="auto">
        <a:xfrm xmlns:a="http://schemas.openxmlformats.org/drawingml/2006/main">
          <a:off x="2574417" y="681285"/>
          <a:ext cx="349544" cy="21773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uk-UA" sz="950" b="0" i="0" u="none" strike="noStrike" baseline="0">
              <a:solidFill>
                <a:srgbClr val="000000"/>
              </a:solidFill>
              <a:latin typeface="Arial Cyr"/>
              <a:cs typeface="Arial Cyr"/>
            </a:rPr>
            <a:t>1</a:t>
          </a:r>
        </a:p>
      </cdr:txBody>
    </cdr:sp>
  </cdr:relSizeAnchor>
  <cdr:relSizeAnchor xmlns:cdr="http://schemas.openxmlformats.org/drawingml/2006/chartDrawing">
    <cdr:from>
      <cdr:x>0.89375</cdr:x>
      <cdr:y>0.087</cdr:y>
    </cdr:from>
    <cdr:to>
      <cdr:x>0.98075</cdr:x>
      <cdr:y>0.19575</cdr:y>
    </cdr:to>
    <cdr:sp macro="" textlink="">
      <cdr:nvSpPr>
        <cdr:cNvPr id="3074" name="Text Box 2">
          <a:extLst xmlns:a="http://schemas.openxmlformats.org/drawingml/2006/main">
            <a:ext uri="{FF2B5EF4-FFF2-40B4-BE49-F238E27FC236}">
              <a16:creationId xmlns:a16="http://schemas.microsoft.com/office/drawing/2014/main" id="{0D43D950-D72E-4D4F-81F4-CA47480EC0D4}"/>
            </a:ext>
          </a:extLst>
        </cdr:cNvPr>
        <cdr:cNvSpPr txBox="1">
          <a:spLocks xmlns:a="http://schemas.openxmlformats.org/drawingml/2006/main" noChangeArrowheads="1"/>
        </cdr:cNvSpPr>
      </cdr:nvSpPr>
      <cdr:spPr bwMode="auto">
        <a:xfrm xmlns:a="http://schemas.openxmlformats.org/drawingml/2006/main">
          <a:off x="3967043" y="217113"/>
          <a:ext cx="386163" cy="27139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uk-UA" sz="950" b="0" i="0" u="none" strike="noStrike" baseline="0">
              <a:solidFill>
                <a:srgbClr val="000000"/>
              </a:solidFill>
              <a:latin typeface="Arial Cyr"/>
              <a:cs typeface="Arial Cyr"/>
            </a:rPr>
            <a:t>2</a:t>
          </a:r>
        </a:p>
      </cdr:txBody>
    </cdr:sp>
  </cdr:relSizeAnchor>
  <cdr:relSizeAnchor xmlns:cdr="http://schemas.openxmlformats.org/drawingml/2006/chartDrawing">
    <cdr:from>
      <cdr:x>0.3515</cdr:x>
      <cdr:y>0.68225</cdr:y>
    </cdr:from>
    <cdr:to>
      <cdr:x>0.4405</cdr:x>
      <cdr:y>0.77475</cdr:y>
    </cdr:to>
    <cdr:sp macro="" textlink="">
      <cdr:nvSpPr>
        <cdr:cNvPr id="3075" name="Text Box 3">
          <a:extLst xmlns:a="http://schemas.openxmlformats.org/drawingml/2006/main">
            <a:ext uri="{FF2B5EF4-FFF2-40B4-BE49-F238E27FC236}">
              <a16:creationId xmlns:a16="http://schemas.microsoft.com/office/drawing/2014/main" id="{A265F80F-35B2-440E-A642-26D3A306BA8A}"/>
            </a:ext>
          </a:extLst>
        </cdr:cNvPr>
        <cdr:cNvSpPr txBox="1">
          <a:spLocks xmlns:a="http://schemas.openxmlformats.org/drawingml/2006/main" noChangeArrowheads="1"/>
        </cdr:cNvSpPr>
      </cdr:nvSpPr>
      <cdr:spPr bwMode="auto">
        <a:xfrm xmlns:a="http://schemas.openxmlformats.org/drawingml/2006/main">
          <a:off x="1560185" y="1702589"/>
          <a:ext cx="395040" cy="2308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uk-UA" sz="950" b="0" i="0" u="none" strike="noStrike" baseline="0">
              <a:solidFill>
                <a:srgbClr val="000000"/>
              </a:solidFill>
              <a:latin typeface="Arial Cyr"/>
              <a:cs typeface="Arial Cyr"/>
            </a:rPr>
            <a:t>3</a:t>
          </a:r>
        </a:p>
      </cdr:txBody>
    </cdr:sp>
  </cdr:relSizeAnchor>
  <cdr:relSizeAnchor xmlns:cdr="http://schemas.openxmlformats.org/drawingml/2006/chartDrawing">
    <cdr:from>
      <cdr:x>0.3705</cdr:x>
      <cdr:y>0.55575</cdr:y>
    </cdr:from>
    <cdr:to>
      <cdr:x>0.4405</cdr:x>
      <cdr:y>0.64375</cdr:y>
    </cdr:to>
    <cdr:sp macro="" textlink="">
      <cdr:nvSpPr>
        <cdr:cNvPr id="3076" name="Text Box 4">
          <a:extLst xmlns:a="http://schemas.openxmlformats.org/drawingml/2006/main">
            <a:ext uri="{FF2B5EF4-FFF2-40B4-BE49-F238E27FC236}">
              <a16:creationId xmlns:a16="http://schemas.microsoft.com/office/drawing/2014/main" id="{7E139842-2F9B-401B-BE27-E96ADD2D1759}"/>
            </a:ext>
          </a:extLst>
        </cdr:cNvPr>
        <cdr:cNvSpPr txBox="1">
          <a:spLocks xmlns:a="http://schemas.openxmlformats.org/drawingml/2006/main" noChangeArrowheads="1"/>
        </cdr:cNvSpPr>
      </cdr:nvSpPr>
      <cdr:spPr bwMode="auto">
        <a:xfrm xmlns:a="http://schemas.openxmlformats.org/drawingml/2006/main">
          <a:off x="1644520" y="1386902"/>
          <a:ext cx="310705" cy="21960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uk-UA" sz="950" b="0" i="0" u="none" strike="noStrike" baseline="0">
              <a:solidFill>
                <a:srgbClr val="000000"/>
              </a:solidFill>
              <a:latin typeface="Arial Cyr"/>
              <a:cs typeface="Arial Cyr"/>
            </a:rPr>
            <a:t>4</a:t>
          </a:r>
        </a:p>
      </cdr:txBody>
    </cdr:sp>
  </cdr:relSizeAnchor>
  <cdr:relSizeAnchor xmlns:cdr="http://schemas.openxmlformats.org/drawingml/2006/chartDrawing">
    <cdr:from>
      <cdr:x>0.15975</cdr:x>
      <cdr:y>0.1225</cdr:y>
    </cdr:from>
    <cdr:to>
      <cdr:x>0.25925</cdr:x>
      <cdr:y>0.22725</cdr:y>
    </cdr:to>
    <cdr:sp macro="" textlink="">
      <cdr:nvSpPr>
        <cdr:cNvPr id="3077" name="Text Box 5">
          <a:extLst xmlns:a="http://schemas.openxmlformats.org/drawingml/2006/main">
            <a:ext uri="{FF2B5EF4-FFF2-40B4-BE49-F238E27FC236}">
              <a16:creationId xmlns:a16="http://schemas.microsoft.com/office/drawing/2014/main" id="{EFED40A6-1C8E-45E8-A9D0-5665BEDA3D9D}"/>
            </a:ext>
          </a:extLst>
        </cdr:cNvPr>
        <cdr:cNvSpPr txBox="1">
          <a:spLocks xmlns:a="http://schemas.openxmlformats.org/drawingml/2006/main" noChangeArrowheads="1"/>
        </cdr:cNvSpPr>
      </cdr:nvSpPr>
      <cdr:spPr bwMode="auto">
        <a:xfrm xmlns:a="http://schemas.openxmlformats.org/drawingml/2006/main">
          <a:off x="709074" y="305705"/>
          <a:ext cx="441646" cy="2614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uk-UA" sz="950" b="0" i="0" u="none" strike="noStrike" baseline="0">
              <a:solidFill>
                <a:srgbClr val="000000"/>
              </a:solidFill>
              <a:latin typeface="Arial Cyr"/>
              <a:cs typeface="Arial Cyr"/>
            </a:rPr>
            <a:t>5</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476</TotalTime>
  <Pages>90</Pages>
  <Words>100484</Words>
  <Characters>57277</Characters>
  <Application>Microsoft Office Word</Application>
  <DocSecurity>0</DocSecurity>
  <Lines>477</Lines>
  <Paragraphs>314</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zsea</Company>
  <LinksUpToDate>false</LinksUpToDate>
  <CharactersWithSpaces>157447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ec</dc:creator>
  <cp:keywords/>
  <cp:lastModifiedBy>CyberFan</cp:lastModifiedBy>
  <cp:revision>29</cp:revision>
  <dcterms:created xsi:type="dcterms:W3CDTF">2023-02-28T21:54:00Z</dcterms:created>
  <dcterms:modified xsi:type="dcterms:W3CDTF">2023-12-03T15:13:00Z</dcterms:modified>
</cp:coreProperties>
</file>