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B58" w:rsidRDefault="00865B58" w:rsidP="00865B5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ТЕМА 5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 ПРОВІДНІ ІНФОРМАГЕНЦІЇ ІНШИХ КРАЇН</w:t>
      </w:r>
    </w:p>
    <w:p w:rsidR="00865B58" w:rsidRDefault="00865B58" w:rsidP="00865B5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65B58" w:rsidRDefault="00865B58" w:rsidP="00865B5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План</w:t>
      </w:r>
    </w:p>
    <w:p w:rsidR="00865B58" w:rsidRDefault="00865B58" w:rsidP="00865B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 Країни СНД та їхні провідні агенції новин:</w:t>
      </w:r>
    </w:p>
    <w:p w:rsidR="00865B58" w:rsidRDefault="00865B58" w:rsidP="00865B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1.1. Російські інформагенції </w:t>
      </w:r>
    </w:p>
    <w:p w:rsidR="00865B58" w:rsidRDefault="00865B58" w:rsidP="00865B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1.2. Інформаційне агентство Білорусі </w:t>
      </w:r>
    </w:p>
    <w:p w:rsidR="00865B58" w:rsidRDefault="00865B58" w:rsidP="00865B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1.3. Інформаційне агентство Молдови</w:t>
      </w:r>
    </w:p>
    <w:p w:rsidR="00865B58" w:rsidRDefault="00865B58" w:rsidP="00865B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1.4. Інформаційне агентство Киргизії</w:t>
      </w:r>
    </w:p>
    <w:p w:rsidR="00865B58" w:rsidRDefault="00865B58" w:rsidP="00865B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1.5. Інформаційне агентство Таджикистану </w:t>
      </w:r>
    </w:p>
    <w:p w:rsidR="00865B58" w:rsidRDefault="00865B58" w:rsidP="00865B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1.6. Інформаційне агентство Вірменії </w:t>
      </w:r>
    </w:p>
    <w:p w:rsidR="00865B58" w:rsidRDefault="00865B58" w:rsidP="00865B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1.7. Інформаційне агентство </w:t>
      </w:r>
      <w:proofErr w:type="spellStart"/>
      <w:r>
        <w:rPr>
          <w:rFonts w:ascii="Times New Roman" w:hAnsi="Times New Roman"/>
          <w:sz w:val="28"/>
          <w:szCs w:val="28"/>
        </w:rPr>
        <w:t>Грузії</w:t>
      </w:r>
      <w:proofErr w:type="spellEnd"/>
    </w:p>
    <w:p w:rsidR="00865B58" w:rsidRDefault="00865B58" w:rsidP="00865B5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1.8.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І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нформаційн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е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агентс</w:t>
      </w:r>
      <w:r>
        <w:rPr>
          <w:rFonts w:ascii="Times New Roman" w:hAnsi="Times New Roman"/>
          <w:color w:val="000000"/>
          <w:sz w:val="28"/>
          <w:szCs w:val="28"/>
        </w:rPr>
        <w:t>тв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>о Азербайджану</w:t>
      </w:r>
    </w:p>
    <w:p w:rsidR="00865B58" w:rsidRDefault="00865B58" w:rsidP="00865B5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Агенства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новин інших країн.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Інформагенції країн Європи, Азії, Америки та інших континентів. Послуги і продукти, загальна характеристика.</w:t>
      </w:r>
    </w:p>
    <w:p w:rsidR="00865B58" w:rsidRDefault="00865B58" w:rsidP="00865B58">
      <w:pPr>
        <w:pStyle w:val="a3"/>
        <w:tabs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2.1.Специфіка роботи провідних агентств на світовому комунікаційному ринку.</w:t>
      </w:r>
    </w:p>
    <w:p w:rsidR="00865B58" w:rsidRDefault="00865B58" w:rsidP="00865B58">
      <w:pPr>
        <w:pStyle w:val="a3"/>
        <w:numPr>
          <w:ilvl w:val="0"/>
          <w:numId w:val="1"/>
        </w:numPr>
        <w:tabs>
          <w:tab w:val="clear" w:pos="720"/>
          <w:tab w:val="num" w:pos="798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Допоміжні структурні підрозділи провідних світових інформаційних агентств. Загальна характеристика.</w:t>
      </w:r>
    </w:p>
    <w:p w:rsidR="00865B58" w:rsidRDefault="00865B58" w:rsidP="00865B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65B58" w:rsidRDefault="00865B58" w:rsidP="00865B58">
      <w:pPr>
        <w:spacing w:line="240" w:lineRule="auto"/>
        <w:jc w:val="center"/>
        <w:rPr>
          <w:rFonts w:ascii="Times New Roman" w:hAnsi="Times New Roman"/>
          <w:b/>
          <w:color w:val="000000"/>
          <w:sz w:val="32"/>
          <w:szCs w:val="32"/>
          <w:lang w:val="uk-UA"/>
        </w:rPr>
      </w:pPr>
      <w:r>
        <w:rPr>
          <w:rFonts w:ascii="Times New Roman" w:hAnsi="Times New Roman"/>
          <w:b/>
          <w:color w:val="000000"/>
          <w:sz w:val="32"/>
          <w:szCs w:val="32"/>
          <w:lang w:val="uk-UA"/>
        </w:rPr>
        <w:t>Методичні рекомендації до самостійної роботи</w:t>
      </w:r>
    </w:p>
    <w:p w:rsidR="00865B58" w:rsidRDefault="00865B58" w:rsidP="00865B58">
      <w:pPr>
        <w:spacing w:after="12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Для успішної підготовки до практичного заняття необхідно підготувати конспект за рекомендованою літературою, згадати лекційний матеріал, виконати практичне завдання та здійснити перевірку засвоєного матеріалу, відповівши на питання для самоконтролю.  </w:t>
      </w:r>
    </w:p>
    <w:p w:rsidR="00865B58" w:rsidRDefault="00865B58" w:rsidP="00865B58">
      <w:pPr>
        <w:spacing w:after="120" w:line="240" w:lineRule="auto"/>
        <w:ind w:firstLine="567"/>
        <w:jc w:val="both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</w:rPr>
        <w:sym w:font="Wingdings" w:char="F026"/>
      </w:r>
      <w:r>
        <w:rPr>
          <w:rFonts w:ascii="Times New Roman" w:hAnsi="Times New Roman"/>
          <w:b/>
          <w:sz w:val="32"/>
          <w:szCs w:val="32"/>
          <w:lang w:val="uk-UA"/>
        </w:rPr>
        <w:t xml:space="preserve"> прочитайте</w:t>
      </w:r>
    </w:p>
    <w:p w:rsidR="00865B58" w:rsidRDefault="00865B58" w:rsidP="00865B58">
      <w:pPr>
        <w:spacing w:after="120" w:line="240" w:lineRule="auto"/>
        <w:ind w:firstLine="567"/>
        <w:jc w:val="both"/>
        <w:rPr>
          <w:rFonts w:ascii="Times New Roman" w:hAnsi="Times New Roman"/>
          <w:b/>
          <w:color w:val="000000"/>
          <w:sz w:val="32"/>
          <w:szCs w:val="32"/>
          <w:lang w:val="uk-UA"/>
        </w:rPr>
      </w:pPr>
      <w:r>
        <w:rPr>
          <w:rFonts w:ascii="Times New Roman" w:hAnsi="Times New Roman"/>
          <w:b/>
          <w:color w:val="000000"/>
          <w:sz w:val="32"/>
          <w:szCs w:val="32"/>
          <w:lang w:val="uk-UA"/>
        </w:rPr>
        <w:t>Основна</w:t>
      </w:r>
    </w:p>
    <w:p w:rsidR="00865B58" w:rsidRDefault="00865B58" w:rsidP="00865B58">
      <w:pPr>
        <w:pStyle w:val="a8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Ворошилов В.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Современная пресс-служба.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осква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: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Издательство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Михайлова В. А</w:t>
      </w:r>
      <w:r>
        <w:rPr>
          <w:rFonts w:ascii="Times New Roman" w:hAnsi="Times New Roman"/>
          <w:color w:val="000000"/>
          <w:sz w:val="28"/>
          <w:szCs w:val="28"/>
        </w:rPr>
        <w:t>, 2004. 376 с.</w:t>
      </w:r>
    </w:p>
    <w:p w:rsidR="00865B58" w:rsidRDefault="00865B58" w:rsidP="00865B58">
      <w:pPr>
        <w:pStyle w:val="a5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color w:val="000000"/>
          <w:szCs w:val="28"/>
        </w:rPr>
        <w:t>Дерев’янко</w:t>
      </w:r>
      <w:proofErr w:type="spellEnd"/>
      <w:r>
        <w:rPr>
          <w:color w:val="000000"/>
          <w:szCs w:val="28"/>
        </w:rPr>
        <w:t xml:space="preserve"> А.</w:t>
      </w:r>
      <w:r>
        <w:rPr>
          <w:color w:val="000000"/>
          <w:szCs w:val="28"/>
          <w:lang w:val="uk-UA"/>
        </w:rPr>
        <w:t xml:space="preserve"> </w:t>
      </w:r>
      <w:r>
        <w:rPr>
          <w:color w:val="000000"/>
          <w:szCs w:val="28"/>
        </w:rPr>
        <w:t xml:space="preserve">Г. </w:t>
      </w:r>
      <w:proofErr w:type="spellStart"/>
      <w:r>
        <w:rPr>
          <w:color w:val="000000"/>
          <w:szCs w:val="28"/>
        </w:rPr>
        <w:t>Інформаційні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центри</w:t>
      </w:r>
      <w:proofErr w:type="spellEnd"/>
      <w:r>
        <w:rPr>
          <w:color w:val="000000"/>
          <w:szCs w:val="28"/>
        </w:rPr>
        <w:t xml:space="preserve">: структура і </w:t>
      </w:r>
      <w:proofErr w:type="spellStart"/>
      <w:r>
        <w:rPr>
          <w:color w:val="000000"/>
          <w:szCs w:val="28"/>
        </w:rPr>
        <w:t>методи</w:t>
      </w:r>
      <w:proofErr w:type="spellEnd"/>
      <w:r>
        <w:rPr>
          <w:color w:val="000000"/>
          <w:szCs w:val="28"/>
        </w:rPr>
        <w:t xml:space="preserve"> </w:t>
      </w:r>
      <w:proofErr w:type="spellStart"/>
      <w:proofErr w:type="gramStart"/>
      <w:r>
        <w:rPr>
          <w:color w:val="000000"/>
          <w:szCs w:val="28"/>
        </w:rPr>
        <w:t>діяльності</w:t>
      </w:r>
      <w:proofErr w:type="spellEnd"/>
      <w:r>
        <w:rPr>
          <w:color w:val="000000"/>
          <w:szCs w:val="28"/>
          <w:lang w:val="uk-UA"/>
        </w:rPr>
        <w:t xml:space="preserve"> :</w:t>
      </w:r>
      <w:proofErr w:type="gram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навч</w:t>
      </w:r>
      <w:proofErr w:type="spellEnd"/>
      <w:r>
        <w:rPr>
          <w:color w:val="000000"/>
          <w:szCs w:val="28"/>
          <w:lang w:val="uk-UA"/>
        </w:rPr>
        <w:t>.</w:t>
      </w:r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посіб</w:t>
      </w:r>
      <w:proofErr w:type="spellEnd"/>
      <w:r>
        <w:rPr>
          <w:color w:val="000000"/>
          <w:szCs w:val="28"/>
        </w:rPr>
        <w:t xml:space="preserve">. </w:t>
      </w:r>
      <w:proofErr w:type="gramStart"/>
      <w:r>
        <w:rPr>
          <w:color w:val="000000"/>
          <w:szCs w:val="28"/>
        </w:rPr>
        <w:t>К</w:t>
      </w:r>
      <w:proofErr w:type="spellStart"/>
      <w:r>
        <w:rPr>
          <w:color w:val="000000"/>
          <w:szCs w:val="28"/>
          <w:lang w:val="uk-UA"/>
        </w:rPr>
        <w:t>иїв</w:t>
      </w:r>
      <w:proofErr w:type="spellEnd"/>
      <w:r>
        <w:rPr>
          <w:color w:val="000000"/>
          <w:szCs w:val="28"/>
          <w:lang w:val="uk-UA"/>
        </w:rPr>
        <w:t xml:space="preserve"> </w:t>
      </w:r>
      <w:r>
        <w:rPr>
          <w:color w:val="000000"/>
          <w:szCs w:val="28"/>
        </w:rPr>
        <w:t>:</w:t>
      </w:r>
      <w:proofErr w:type="gram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Освіта</w:t>
      </w:r>
      <w:proofErr w:type="spellEnd"/>
      <w:r>
        <w:rPr>
          <w:color w:val="000000"/>
          <w:szCs w:val="28"/>
        </w:rPr>
        <w:t>, 1999. 300 с.</w:t>
      </w:r>
    </w:p>
    <w:p w:rsidR="00865B58" w:rsidRDefault="00865B58" w:rsidP="00865B58">
      <w:pPr>
        <w:pStyle w:val="a8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Зернецька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Глобальний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розвиток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систем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масової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комунікації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і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міжнародні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відносини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иїв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: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Освіта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1999. 352 с.</w:t>
      </w:r>
    </w:p>
    <w:p w:rsidR="00865B58" w:rsidRDefault="00865B58" w:rsidP="00865B58">
      <w:pPr>
        <w:pStyle w:val="a8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Слісаренко І. Ю.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Паблік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Рилейшинз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у системі комунікації та управління :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навч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посіб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>. Київ : МАУП, 2001. 104 с.</w:t>
      </w:r>
    </w:p>
    <w:p w:rsidR="00865B58" w:rsidRDefault="00865B58" w:rsidP="00865B58">
      <w:pPr>
        <w:pStyle w:val="a5"/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Cs w:val="28"/>
          <w:lang w:val="uk-UA"/>
        </w:rPr>
        <w:t xml:space="preserve">Тернова А. І. Прес-служби та інформаційні агентства : </w:t>
      </w:r>
      <w:proofErr w:type="spellStart"/>
      <w:r>
        <w:rPr>
          <w:color w:val="000000"/>
          <w:szCs w:val="28"/>
          <w:lang w:val="uk-UA"/>
        </w:rPr>
        <w:t>навч</w:t>
      </w:r>
      <w:proofErr w:type="spellEnd"/>
      <w:r>
        <w:rPr>
          <w:color w:val="000000"/>
          <w:szCs w:val="28"/>
          <w:lang w:val="uk-UA"/>
        </w:rPr>
        <w:t xml:space="preserve">.-метод. </w:t>
      </w:r>
      <w:proofErr w:type="spellStart"/>
      <w:r>
        <w:rPr>
          <w:color w:val="000000"/>
          <w:szCs w:val="28"/>
          <w:lang w:val="uk-UA"/>
        </w:rPr>
        <w:t>посіб</w:t>
      </w:r>
      <w:proofErr w:type="spellEnd"/>
      <w:r>
        <w:rPr>
          <w:color w:val="000000"/>
          <w:szCs w:val="28"/>
          <w:lang w:val="uk-UA"/>
        </w:rPr>
        <w:t xml:space="preserve">. для студентів напряму підготовки «Журналістика» денної та заочної форм навчання. Запоріжжя : </w:t>
      </w:r>
      <w:r>
        <w:rPr>
          <w:color w:val="000000"/>
          <w:szCs w:val="28"/>
          <w:lang w:val="en-US"/>
        </w:rPr>
        <w:t>Copy Art</w:t>
      </w:r>
      <w:r>
        <w:rPr>
          <w:color w:val="000000"/>
          <w:szCs w:val="28"/>
          <w:lang w:val="uk-UA"/>
        </w:rPr>
        <w:t>, 2011. 75 с.</w:t>
      </w:r>
    </w:p>
    <w:p w:rsidR="00865B58" w:rsidRDefault="00865B58" w:rsidP="00865B58">
      <w:pPr>
        <w:spacing w:after="120" w:line="240" w:lineRule="auto"/>
        <w:ind w:firstLine="567"/>
        <w:jc w:val="both"/>
        <w:rPr>
          <w:rFonts w:ascii="Times New Roman" w:hAnsi="Times New Roman"/>
          <w:b/>
          <w:color w:val="000000"/>
          <w:sz w:val="32"/>
          <w:szCs w:val="32"/>
          <w:lang w:val="uk-UA"/>
        </w:rPr>
      </w:pPr>
      <w:r>
        <w:rPr>
          <w:rFonts w:ascii="Times New Roman" w:hAnsi="Times New Roman"/>
          <w:b/>
          <w:color w:val="000000"/>
          <w:sz w:val="32"/>
          <w:szCs w:val="32"/>
          <w:lang w:val="uk-UA"/>
        </w:rPr>
        <w:t>Додаткова</w:t>
      </w:r>
    </w:p>
    <w:p w:rsidR="00865B58" w:rsidRDefault="00865B58" w:rsidP="00865B58">
      <w:pPr>
        <w:pStyle w:val="a8"/>
        <w:numPr>
          <w:ilvl w:val="3"/>
          <w:numId w:val="3"/>
        </w:numPr>
        <w:tabs>
          <w:tab w:val="left" w:pos="142"/>
          <w:tab w:val="left" w:pos="18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Андруас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Е.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Информационная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элита: корпорации и рынок новостей.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осква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: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МГУ, 1991. 209  с.</w:t>
      </w:r>
    </w:p>
    <w:p w:rsidR="00865B58" w:rsidRDefault="00865B58" w:rsidP="00865B58">
      <w:pPr>
        <w:pStyle w:val="a8"/>
        <w:numPr>
          <w:ilvl w:val="3"/>
          <w:numId w:val="3"/>
        </w:numPr>
        <w:tabs>
          <w:tab w:val="left" w:pos="142"/>
          <w:tab w:val="left" w:pos="284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Вартанова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Е.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Л., Вирен Г.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В., Фролова Т.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И. Типология информационных агентств. </w:t>
      </w:r>
      <w:r>
        <w:rPr>
          <w:rFonts w:ascii="Times New Roman" w:hAnsi="Times New Roman"/>
          <w:i/>
          <w:color w:val="000000"/>
          <w:sz w:val="28"/>
          <w:szCs w:val="28"/>
        </w:rPr>
        <w:t>Вестник Московского университета</w:t>
      </w:r>
      <w:r>
        <w:rPr>
          <w:rFonts w:ascii="Times New Roman" w:hAnsi="Times New Roman"/>
          <w:color w:val="000000"/>
          <w:sz w:val="28"/>
          <w:szCs w:val="28"/>
        </w:rPr>
        <w:t>. Сер. Журналистика. 2013. № 3. С.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6–30.</w:t>
      </w:r>
    </w:p>
    <w:p w:rsidR="00865B58" w:rsidRDefault="00865B58" w:rsidP="00865B58">
      <w:pPr>
        <w:pStyle w:val="a8"/>
        <w:numPr>
          <w:ilvl w:val="3"/>
          <w:numId w:val="3"/>
        </w:numPr>
        <w:tabs>
          <w:tab w:val="left" w:pos="284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lastRenderedPageBreak/>
        <w:t>Гарматій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О. Д.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Діяльність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провідних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інформаційних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агентств на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телевізійних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ринках як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складова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глобальних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інформаційно-комунікаційних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процесів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Теле- та 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</w:rPr>
        <w:t>радіожурналістика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 2016. № 15. С. 3–8.</w:t>
      </w:r>
    </w:p>
    <w:p w:rsidR="00865B58" w:rsidRDefault="00865B58" w:rsidP="00865B58">
      <w:pPr>
        <w:pStyle w:val="a8"/>
        <w:numPr>
          <w:ilvl w:val="3"/>
          <w:numId w:val="3"/>
        </w:numPr>
        <w:tabs>
          <w:tab w:val="left" w:pos="0"/>
          <w:tab w:val="left" w:pos="180"/>
          <w:tab w:val="left" w:pos="284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Могилевская Э. В. Информационные агентства в Интернете: особенности и принципы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функционирования :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дисс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… к.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филол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н. ;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спец. : 10.01.10 «Журналистика». Тольятти, 2008. 230 с. </w:t>
      </w:r>
    </w:p>
    <w:p w:rsidR="00865B58" w:rsidRDefault="00865B58" w:rsidP="00865B58">
      <w:pPr>
        <w:pStyle w:val="a8"/>
        <w:numPr>
          <w:ilvl w:val="3"/>
          <w:numId w:val="3"/>
        </w:numPr>
        <w:tabs>
          <w:tab w:val="left" w:pos="0"/>
          <w:tab w:val="left" w:pos="180"/>
          <w:tab w:val="left" w:pos="284"/>
          <w:tab w:val="num" w:pos="426"/>
        </w:tabs>
        <w:spacing w:after="12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Пантелеймонов О. Є.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Діяльність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інформаційних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агентств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світу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умовах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формування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глобального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простору :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автореф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 ... к.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політ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н. ;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спец. 23.00.03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Політична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культура та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ідеологія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».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Київ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2005. 20 с.</w:t>
      </w:r>
    </w:p>
    <w:p w:rsidR="00865B58" w:rsidRDefault="00865B58" w:rsidP="00865B58">
      <w:pPr>
        <w:spacing w:after="120" w:line="240" w:lineRule="auto"/>
        <w:ind w:firstLine="567"/>
        <w:jc w:val="both"/>
        <w:rPr>
          <w:rFonts w:ascii="Times New Roman" w:hAnsi="Times New Roman"/>
          <w:b/>
          <w:color w:val="000000"/>
          <w:sz w:val="32"/>
          <w:szCs w:val="32"/>
          <w:lang w:val="uk-UA"/>
        </w:rPr>
      </w:pPr>
      <w:r>
        <w:rPr>
          <w:rFonts w:ascii="Times New Roman" w:hAnsi="Times New Roman"/>
          <w:b/>
          <w:color w:val="000000"/>
          <w:sz w:val="32"/>
          <w:szCs w:val="32"/>
          <w:lang w:val="uk-UA"/>
        </w:rPr>
        <w:t>Інформаційні ресурси</w:t>
      </w:r>
    </w:p>
    <w:p w:rsidR="00865B58" w:rsidRDefault="00865B58" w:rsidP="00865B58">
      <w:pPr>
        <w:pStyle w:val="a7"/>
        <w:numPr>
          <w:ilvl w:val="0"/>
          <w:numId w:val="4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iCs/>
          <w:color w:val="333333"/>
          <w:sz w:val="28"/>
          <w:szCs w:val="28"/>
          <w:lang w:val="uk-UA"/>
        </w:rPr>
      </w:pPr>
      <w:r>
        <w:rPr>
          <w:rStyle w:val="a9"/>
          <w:iCs/>
          <w:color w:val="333333"/>
          <w:sz w:val="28"/>
          <w:szCs w:val="28"/>
          <w:lang w:val="uk-UA"/>
        </w:rPr>
        <w:t xml:space="preserve">Бебик В. </w:t>
      </w:r>
      <w:r>
        <w:rPr>
          <w:rStyle w:val="a9"/>
          <w:iCs/>
          <w:color w:val="333333"/>
          <w:sz w:val="28"/>
          <w:szCs w:val="28"/>
        </w:rPr>
        <w:t>M</w:t>
      </w:r>
      <w:r>
        <w:rPr>
          <w:rStyle w:val="a9"/>
          <w:iCs/>
          <w:color w:val="333333"/>
          <w:sz w:val="28"/>
          <w:szCs w:val="28"/>
          <w:lang w:val="uk-UA"/>
        </w:rPr>
        <w:t xml:space="preserve">. Інформаційно-комунікаційний менеджмент у глобальному суспільстві: психологія, технології, техніка </w:t>
      </w:r>
      <w:proofErr w:type="spellStart"/>
      <w:r>
        <w:rPr>
          <w:rStyle w:val="a9"/>
          <w:iCs/>
          <w:color w:val="333333"/>
          <w:sz w:val="28"/>
          <w:szCs w:val="28"/>
          <w:lang w:val="uk-UA"/>
        </w:rPr>
        <w:t>наблік</w:t>
      </w:r>
      <w:proofErr w:type="spellEnd"/>
      <w:r>
        <w:rPr>
          <w:rStyle w:val="a9"/>
          <w:iCs/>
          <w:color w:val="333333"/>
          <w:sz w:val="28"/>
          <w:szCs w:val="28"/>
          <w:lang w:val="uk-UA"/>
        </w:rPr>
        <w:t xml:space="preserve"> </w:t>
      </w:r>
      <w:proofErr w:type="spellStart"/>
      <w:proofErr w:type="gramStart"/>
      <w:r>
        <w:rPr>
          <w:rStyle w:val="a9"/>
          <w:iCs/>
          <w:color w:val="333333"/>
          <w:sz w:val="28"/>
          <w:szCs w:val="28"/>
          <w:lang w:val="uk-UA"/>
        </w:rPr>
        <w:t>рилейшнз</w:t>
      </w:r>
      <w:proofErr w:type="spellEnd"/>
      <w:r>
        <w:rPr>
          <w:rStyle w:val="a9"/>
          <w:iCs/>
          <w:color w:val="333333"/>
          <w:sz w:val="28"/>
          <w:szCs w:val="28"/>
          <w:lang w:val="uk-UA"/>
        </w:rPr>
        <w:t xml:space="preserve"> </w:t>
      </w:r>
      <w:r>
        <w:rPr>
          <w:iCs/>
          <w:color w:val="333333"/>
          <w:sz w:val="28"/>
          <w:szCs w:val="28"/>
          <w:lang w:val="uk-UA"/>
        </w:rPr>
        <w:t>:</w:t>
      </w:r>
      <w:proofErr w:type="gramEnd"/>
      <w:r>
        <w:rPr>
          <w:iCs/>
          <w:color w:val="333333"/>
          <w:sz w:val="28"/>
          <w:szCs w:val="28"/>
          <w:lang w:val="uk-UA"/>
        </w:rPr>
        <w:t xml:space="preserve"> монографія. </w:t>
      </w:r>
      <w:r>
        <w:rPr>
          <w:color w:val="000000"/>
          <w:sz w:val="28"/>
          <w:szCs w:val="28"/>
          <w:lang w:val="uk-UA"/>
        </w:rPr>
        <w:t xml:space="preserve">Київ </w:t>
      </w:r>
      <w:r>
        <w:rPr>
          <w:iCs/>
          <w:color w:val="333333"/>
          <w:sz w:val="28"/>
          <w:szCs w:val="28"/>
          <w:lang w:val="uk-UA"/>
        </w:rPr>
        <w:t xml:space="preserve">: МАУП, 2005. 440 с. </w:t>
      </w:r>
      <w:r>
        <w:rPr>
          <w:color w:val="000000"/>
          <w:sz w:val="28"/>
          <w:szCs w:val="28"/>
          <w:lang w:val="en-US"/>
        </w:rPr>
        <w:t>URL</w:t>
      </w:r>
      <w:r>
        <w:rPr>
          <w:color w:val="000000"/>
          <w:sz w:val="28"/>
          <w:szCs w:val="28"/>
          <w:lang w:val="uk-UA"/>
        </w:rPr>
        <w:t>:</w:t>
      </w:r>
      <w:r>
        <w:rPr>
          <w:iCs/>
          <w:color w:val="333333"/>
          <w:sz w:val="28"/>
          <w:szCs w:val="28"/>
          <w:lang w:val="uk-UA"/>
        </w:rPr>
        <w:t xml:space="preserve"> https://books.br.com.ua/themes/185/221. (дата звернення: 10.12.2018).</w:t>
      </w:r>
    </w:p>
    <w:p w:rsidR="00865B58" w:rsidRDefault="00865B58" w:rsidP="00865B58">
      <w:pPr>
        <w:pStyle w:val="a7"/>
        <w:numPr>
          <w:ilvl w:val="0"/>
          <w:numId w:val="4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iCs/>
          <w:color w:val="333333"/>
          <w:sz w:val="28"/>
          <w:szCs w:val="28"/>
          <w:lang w:val="uk-UA"/>
        </w:rPr>
      </w:pPr>
      <w:r>
        <w:rPr>
          <w:w w:val="103"/>
          <w:sz w:val="28"/>
          <w:szCs w:val="28"/>
          <w:lang w:val="uk-UA"/>
        </w:rPr>
        <w:t xml:space="preserve">Вагнер И. Е. </w:t>
      </w:r>
      <w:proofErr w:type="spellStart"/>
      <w:r>
        <w:rPr>
          <w:w w:val="103"/>
          <w:sz w:val="28"/>
          <w:szCs w:val="28"/>
          <w:lang w:val="uk-UA"/>
        </w:rPr>
        <w:t>Информационные</w:t>
      </w:r>
      <w:proofErr w:type="spellEnd"/>
      <w:r>
        <w:rPr>
          <w:w w:val="103"/>
          <w:sz w:val="28"/>
          <w:szCs w:val="28"/>
          <w:lang w:val="uk-UA"/>
        </w:rPr>
        <w:t xml:space="preserve"> агентства в </w:t>
      </w:r>
      <w:proofErr w:type="spellStart"/>
      <w:r>
        <w:rPr>
          <w:w w:val="103"/>
          <w:sz w:val="28"/>
          <w:szCs w:val="28"/>
          <w:lang w:val="uk-UA"/>
        </w:rPr>
        <w:t>системе</w:t>
      </w:r>
      <w:proofErr w:type="spellEnd"/>
      <w:r>
        <w:rPr>
          <w:w w:val="103"/>
          <w:sz w:val="28"/>
          <w:szCs w:val="28"/>
          <w:lang w:val="uk-UA"/>
        </w:rPr>
        <w:t xml:space="preserve"> </w:t>
      </w:r>
      <w:proofErr w:type="spellStart"/>
      <w:r>
        <w:rPr>
          <w:w w:val="103"/>
          <w:sz w:val="28"/>
          <w:szCs w:val="28"/>
          <w:lang w:val="uk-UA"/>
        </w:rPr>
        <w:t>современных</w:t>
      </w:r>
      <w:proofErr w:type="spellEnd"/>
      <w:r>
        <w:rPr>
          <w:w w:val="103"/>
          <w:sz w:val="28"/>
          <w:szCs w:val="28"/>
          <w:lang w:val="uk-UA"/>
        </w:rPr>
        <w:t xml:space="preserve"> </w:t>
      </w:r>
      <w:proofErr w:type="spellStart"/>
      <w:r>
        <w:rPr>
          <w:w w:val="103"/>
          <w:sz w:val="28"/>
          <w:szCs w:val="28"/>
          <w:lang w:val="uk-UA"/>
        </w:rPr>
        <w:t>массмедиа</w:t>
      </w:r>
      <w:proofErr w:type="spellEnd"/>
      <w:r>
        <w:rPr>
          <w:w w:val="103"/>
          <w:sz w:val="28"/>
          <w:szCs w:val="28"/>
          <w:lang w:val="uk-UA"/>
        </w:rPr>
        <w:t xml:space="preserve">: </w:t>
      </w:r>
      <w:proofErr w:type="spellStart"/>
      <w:r>
        <w:rPr>
          <w:w w:val="103"/>
          <w:sz w:val="28"/>
          <w:szCs w:val="28"/>
          <w:lang w:val="uk-UA"/>
        </w:rPr>
        <w:t>тенденции</w:t>
      </w:r>
      <w:proofErr w:type="spellEnd"/>
      <w:r>
        <w:rPr>
          <w:w w:val="103"/>
          <w:sz w:val="28"/>
          <w:szCs w:val="28"/>
          <w:lang w:val="uk-UA"/>
        </w:rPr>
        <w:t xml:space="preserve"> </w:t>
      </w:r>
      <w:proofErr w:type="spellStart"/>
      <w:r>
        <w:rPr>
          <w:w w:val="103"/>
          <w:sz w:val="28"/>
          <w:szCs w:val="28"/>
          <w:lang w:val="uk-UA"/>
        </w:rPr>
        <w:t>развития</w:t>
      </w:r>
      <w:proofErr w:type="spellEnd"/>
      <w:r>
        <w:rPr>
          <w:w w:val="103"/>
          <w:sz w:val="28"/>
          <w:szCs w:val="28"/>
          <w:lang w:val="uk-UA"/>
        </w:rPr>
        <w:t xml:space="preserve">. </w:t>
      </w:r>
      <w:proofErr w:type="spellStart"/>
      <w:r>
        <w:rPr>
          <w:i/>
          <w:w w:val="103"/>
          <w:sz w:val="28"/>
          <w:szCs w:val="28"/>
          <w:lang w:val="uk-UA"/>
        </w:rPr>
        <w:t>Вестник</w:t>
      </w:r>
      <w:proofErr w:type="spellEnd"/>
      <w:r>
        <w:rPr>
          <w:i/>
          <w:w w:val="103"/>
          <w:sz w:val="28"/>
          <w:szCs w:val="28"/>
          <w:lang w:val="uk-UA"/>
        </w:rPr>
        <w:t xml:space="preserve"> </w:t>
      </w:r>
      <w:proofErr w:type="spellStart"/>
      <w:r>
        <w:rPr>
          <w:i/>
          <w:w w:val="103"/>
          <w:sz w:val="28"/>
          <w:szCs w:val="28"/>
          <w:lang w:val="uk-UA"/>
        </w:rPr>
        <w:t>Нижегородского</w:t>
      </w:r>
      <w:proofErr w:type="spellEnd"/>
      <w:r>
        <w:rPr>
          <w:i/>
          <w:w w:val="103"/>
          <w:sz w:val="28"/>
          <w:szCs w:val="28"/>
          <w:lang w:val="uk-UA"/>
        </w:rPr>
        <w:t xml:space="preserve"> </w:t>
      </w:r>
      <w:proofErr w:type="spellStart"/>
      <w:r>
        <w:rPr>
          <w:i/>
          <w:w w:val="103"/>
          <w:sz w:val="28"/>
          <w:szCs w:val="28"/>
          <w:lang w:val="uk-UA"/>
        </w:rPr>
        <w:t>университета</w:t>
      </w:r>
      <w:proofErr w:type="spellEnd"/>
      <w:r>
        <w:rPr>
          <w:i/>
          <w:w w:val="103"/>
          <w:sz w:val="28"/>
          <w:szCs w:val="28"/>
          <w:lang w:val="uk-UA"/>
        </w:rPr>
        <w:t xml:space="preserve"> </w:t>
      </w:r>
      <w:proofErr w:type="spellStart"/>
      <w:r>
        <w:rPr>
          <w:i/>
          <w:w w:val="103"/>
          <w:sz w:val="28"/>
          <w:szCs w:val="28"/>
          <w:lang w:val="uk-UA"/>
        </w:rPr>
        <w:t>им</w:t>
      </w:r>
      <w:proofErr w:type="spellEnd"/>
      <w:r>
        <w:rPr>
          <w:i/>
          <w:w w:val="103"/>
          <w:sz w:val="28"/>
          <w:szCs w:val="28"/>
          <w:lang w:val="uk-UA"/>
        </w:rPr>
        <w:t>. Н.И. Лобачевского</w:t>
      </w:r>
      <w:r>
        <w:rPr>
          <w:w w:val="103"/>
          <w:sz w:val="28"/>
          <w:szCs w:val="28"/>
          <w:lang w:val="uk-UA"/>
        </w:rPr>
        <w:t xml:space="preserve">. Сер. </w:t>
      </w:r>
      <w:proofErr w:type="spellStart"/>
      <w:r>
        <w:rPr>
          <w:w w:val="103"/>
          <w:sz w:val="28"/>
          <w:szCs w:val="28"/>
          <w:lang w:val="uk-UA"/>
        </w:rPr>
        <w:t>Массовая</w:t>
      </w:r>
      <w:proofErr w:type="spellEnd"/>
      <w:r>
        <w:rPr>
          <w:w w:val="103"/>
          <w:sz w:val="28"/>
          <w:szCs w:val="28"/>
          <w:lang w:val="uk-UA"/>
        </w:rPr>
        <w:t xml:space="preserve"> </w:t>
      </w:r>
      <w:proofErr w:type="spellStart"/>
      <w:r>
        <w:rPr>
          <w:w w:val="103"/>
          <w:sz w:val="28"/>
          <w:szCs w:val="28"/>
          <w:lang w:val="uk-UA"/>
        </w:rPr>
        <w:t>коммуникация</w:t>
      </w:r>
      <w:proofErr w:type="spellEnd"/>
      <w:r>
        <w:rPr>
          <w:w w:val="103"/>
          <w:sz w:val="28"/>
          <w:szCs w:val="28"/>
          <w:lang w:val="uk-UA"/>
        </w:rPr>
        <w:t xml:space="preserve">. </w:t>
      </w:r>
      <w:proofErr w:type="spellStart"/>
      <w:r>
        <w:rPr>
          <w:w w:val="103"/>
          <w:sz w:val="28"/>
          <w:szCs w:val="28"/>
          <w:lang w:val="uk-UA"/>
        </w:rPr>
        <w:t>Журналистика</w:t>
      </w:r>
      <w:proofErr w:type="spellEnd"/>
      <w:r>
        <w:rPr>
          <w:w w:val="103"/>
          <w:sz w:val="28"/>
          <w:szCs w:val="28"/>
          <w:lang w:val="uk-UA"/>
        </w:rPr>
        <w:t xml:space="preserve">. СМИ, 2013. </w:t>
      </w:r>
      <w:r>
        <w:rPr>
          <w:color w:val="000000"/>
          <w:sz w:val="28"/>
          <w:szCs w:val="28"/>
          <w:lang w:val="en-US"/>
        </w:rPr>
        <w:t>URL</w:t>
      </w:r>
      <w:r>
        <w:rPr>
          <w:color w:val="000000"/>
          <w:sz w:val="28"/>
          <w:szCs w:val="28"/>
          <w:lang w:val="uk-UA"/>
        </w:rPr>
        <w:t>:</w:t>
      </w:r>
      <w:r>
        <w:rPr>
          <w:w w:val="103"/>
          <w:sz w:val="28"/>
          <w:szCs w:val="28"/>
          <w:lang w:val="uk-UA"/>
        </w:rPr>
        <w:t xml:space="preserve"> https://cyberleninka.ru/article/n/ informatsionnye-agentstva-v-sisteme-sovremennyh-massmedia-tendentsii-razvitiya. </w:t>
      </w:r>
      <w:r>
        <w:rPr>
          <w:iCs/>
          <w:color w:val="333333"/>
          <w:sz w:val="28"/>
          <w:szCs w:val="28"/>
          <w:lang w:val="uk-UA"/>
        </w:rPr>
        <w:t>(дата звернення: 10.01.2019).</w:t>
      </w:r>
    </w:p>
    <w:p w:rsidR="00865B58" w:rsidRDefault="00865B58" w:rsidP="00865B58">
      <w:pPr>
        <w:pStyle w:val="a8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w w:val="103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w w:val="103"/>
          <w:sz w:val="28"/>
          <w:szCs w:val="28"/>
          <w:lang w:val="uk-UA"/>
        </w:rPr>
        <w:t>Вирен</w:t>
      </w:r>
      <w:proofErr w:type="spellEnd"/>
      <w:r>
        <w:rPr>
          <w:rFonts w:ascii="Times New Roman" w:hAnsi="Times New Roman"/>
          <w:w w:val="103"/>
          <w:sz w:val="28"/>
          <w:szCs w:val="28"/>
          <w:lang w:val="uk-UA"/>
        </w:rPr>
        <w:t xml:space="preserve"> Г., Фролова Т. </w:t>
      </w:r>
      <w:proofErr w:type="spellStart"/>
      <w:r>
        <w:rPr>
          <w:rFonts w:ascii="Times New Roman" w:hAnsi="Times New Roman"/>
          <w:w w:val="103"/>
          <w:sz w:val="28"/>
          <w:szCs w:val="28"/>
          <w:lang w:val="uk-UA"/>
        </w:rPr>
        <w:t>Информационные</w:t>
      </w:r>
      <w:proofErr w:type="spellEnd"/>
      <w:r>
        <w:rPr>
          <w:rFonts w:ascii="Times New Roman" w:hAnsi="Times New Roman"/>
          <w:w w:val="103"/>
          <w:sz w:val="28"/>
          <w:szCs w:val="28"/>
          <w:lang w:val="uk-UA"/>
        </w:rPr>
        <w:t xml:space="preserve"> агентства: </w:t>
      </w:r>
      <w:proofErr w:type="spellStart"/>
      <w:r>
        <w:rPr>
          <w:rFonts w:ascii="Times New Roman" w:hAnsi="Times New Roman"/>
          <w:w w:val="103"/>
          <w:sz w:val="28"/>
          <w:szCs w:val="28"/>
          <w:lang w:val="uk-UA"/>
        </w:rPr>
        <w:t>как</w:t>
      </w:r>
      <w:proofErr w:type="spellEnd"/>
      <w:r>
        <w:rPr>
          <w:rFonts w:ascii="Times New Roman" w:hAnsi="Times New Roman"/>
          <w:w w:val="103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w w:val="103"/>
          <w:sz w:val="28"/>
          <w:szCs w:val="28"/>
          <w:lang w:val="uk-UA"/>
        </w:rPr>
        <w:t>создаются</w:t>
      </w:r>
      <w:proofErr w:type="spellEnd"/>
      <w:r>
        <w:rPr>
          <w:rFonts w:ascii="Times New Roman" w:hAnsi="Times New Roman"/>
          <w:w w:val="103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w w:val="103"/>
          <w:sz w:val="28"/>
          <w:szCs w:val="28"/>
          <w:lang w:val="uk-UA"/>
        </w:rPr>
        <w:t>новости</w:t>
      </w:r>
      <w:proofErr w:type="spellEnd"/>
      <w:r>
        <w:rPr>
          <w:rFonts w:ascii="Times New Roman" w:hAnsi="Times New Roman"/>
          <w:w w:val="103"/>
          <w:sz w:val="28"/>
          <w:szCs w:val="28"/>
          <w:lang w:val="uk-UA"/>
        </w:rPr>
        <w:t xml:space="preserve"> : </w:t>
      </w:r>
      <w:proofErr w:type="spellStart"/>
      <w:r>
        <w:rPr>
          <w:rFonts w:ascii="Times New Roman" w:hAnsi="Times New Roman"/>
          <w:w w:val="103"/>
          <w:sz w:val="28"/>
          <w:szCs w:val="28"/>
          <w:lang w:val="uk-UA"/>
        </w:rPr>
        <w:t>учеб</w:t>
      </w:r>
      <w:proofErr w:type="spellEnd"/>
      <w:r>
        <w:rPr>
          <w:rFonts w:ascii="Times New Roman" w:hAnsi="Times New Roman"/>
          <w:w w:val="103"/>
          <w:sz w:val="28"/>
          <w:szCs w:val="28"/>
          <w:lang w:val="uk-UA"/>
        </w:rPr>
        <w:t xml:space="preserve">. пособ. Москва : Аспект Пресс, 2015. 176 с.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URL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: </w:t>
      </w:r>
      <w:r>
        <w:rPr>
          <w:rFonts w:ascii="Times New Roman" w:hAnsi="Times New Roman"/>
          <w:w w:val="103"/>
          <w:sz w:val="28"/>
          <w:szCs w:val="28"/>
          <w:lang w:val="uk-UA"/>
        </w:rPr>
        <w:t xml:space="preserve">http://biblioclub.ru/ </w:t>
      </w:r>
      <w:proofErr w:type="spellStart"/>
      <w:r>
        <w:rPr>
          <w:rFonts w:ascii="Times New Roman" w:hAnsi="Times New Roman"/>
          <w:w w:val="103"/>
          <w:sz w:val="28"/>
          <w:szCs w:val="28"/>
          <w:lang w:val="uk-UA"/>
        </w:rPr>
        <w:t>index.php</w:t>
      </w:r>
      <w:proofErr w:type="gramStart"/>
      <w:r>
        <w:rPr>
          <w:rFonts w:ascii="Times New Roman" w:hAnsi="Times New Roman"/>
          <w:w w:val="103"/>
          <w:sz w:val="28"/>
          <w:szCs w:val="28"/>
          <w:lang w:val="uk-UA"/>
        </w:rPr>
        <w:t>?page</w:t>
      </w:r>
      <w:proofErr w:type="spellEnd"/>
      <w:proofErr w:type="gramEnd"/>
      <w:r>
        <w:rPr>
          <w:rFonts w:ascii="Times New Roman" w:hAnsi="Times New Roman"/>
          <w:w w:val="103"/>
          <w:sz w:val="28"/>
          <w:szCs w:val="28"/>
          <w:lang w:val="uk-UA"/>
        </w:rPr>
        <w:t>=</w:t>
      </w:r>
      <w:proofErr w:type="spellStart"/>
      <w:r>
        <w:rPr>
          <w:rFonts w:ascii="Times New Roman" w:hAnsi="Times New Roman"/>
          <w:w w:val="103"/>
          <w:sz w:val="28"/>
          <w:szCs w:val="28"/>
          <w:lang w:val="uk-UA"/>
        </w:rPr>
        <w:t>book&amp;id</w:t>
      </w:r>
      <w:proofErr w:type="spellEnd"/>
      <w:r>
        <w:rPr>
          <w:rFonts w:ascii="Times New Roman" w:hAnsi="Times New Roman"/>
          <w:w w:val="103"/>
          <w:sz w:val="28"/>
          <w:szCs w:val="28"/>
          <w:lang w:val="uk-UA"/>
        </w:rPr>
        <w:t>=457407. (дата звернення: 17.01.2019).</w:t>
      </w:r>
    </w:p>
    <w:p w:rsidR="00865B58" w:rsidRDefault="00865B58" w:rsidP="00865B58">
      <w:pPr>
        <w:pStyle w:val="a8"/>
        <w:widowControl w:val="0"/>
        <w:numPr>
          <w:ilvl w:val="0"/>
          <w:numId w:val="4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w w:val="103"/>
          <w:sz w:val="28"/>
          <w:szCs w:val="28"/>
          <w:lang w:val="uk-UA"/>
        </w:rPr>
      </w:pPr>
      <w:r>
        <w:rPr>
          <w:rFonts w:ascii="Times New Roman" w:hAnsi="Times New Roman"/>
          <w:w w:val="103"/>
          <w:sz w:val="28"/>
          <w:szCs w:val="28"/>
          <w:lang w:val="uk-UA"/>
        </w:rPr>
        <w:t xml:space="preserve">Герасимов В. В., </w:t>
      </w:r>
      <w:proofErr w:type="spellStart"/>
      <w:r>
        <w:rPr>
          <w:rFonts w:ascii="Times New Roman" w:hAnsi="Times New Roman"/>
          <w:w w:val="103"/>
          <w:sz w:val="28"/>
          <w:szCs w:val="28"/>
          <w:lang w:val="uk-UA"/>
        </w:rPr>
        <w:t>Ромов</w:t>
      </w:r>
      <w:proofErr w:type="spellEnd"/>
      <w:r>
        <w:rPr>
          <w:rFonts w:ascii="Times New Roman" w:hAnsi="Times New Roman"/>
          <w:w w:val="103"/>
          <w:sz w:val="28"/>
          <w:szCs w:val="28"/>
          <w:lang w:val="uk-UA"/>
        </w:rPr>
        <w:t xml:space="preserve"> Р. Б., Новиков А. А. </w:t>
      </w:r>
      <w:r>
        <w:rPr>
          <w:rFonts w:ascii="Times New Roman" w:hAnsi="Times New Roman"/>
          <w:w w:val="103"/>
          <w:sz w:val="28"/>
          <w:szCs w:val="28"/>
        </w:rPr>
        <w:t xml:space="preserve">Технология новостей от </w:t>
      </w:r>
      <w:proofErr w:type="gramStart"/>
      <w:r>
        <w:rPr>
          <w:rFonts w:ascii="Times New Roman" w:hAnsi="Times New Roman"/>
          <w:w w:val="103"/>
          <w:sz w:val="28"/>
          <w:szCs w:val="28"/>
        </w:rPr>
        <w:t>Интерфакса</w:t>
      </w:r>
      <w:r>
        <w:rPr>
          <w:rFonts w:ascii="Times New Roman" w:hAnsi="Times New Roman"/>
          <w:w w:val="103"/>
          <w:sz w:val="28"/>
          <w:szCs w:val="28"/>
          <w:lang w:val="uk-UA"/>
        </w:rPr>
        <w:t xml:space="preserve"> :</w:t>
      </w:r>
      <w:proofErr w:type="gramEnd"/>
      <w:r>
        <w:rPr>
          <w:rFonts w:ascii="Times New Roman" w:hAnsi="Times New Roman"/>
          <w:w w:val="103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w w:val="103"/>
          <w:sz w:val="28"/>
          <w:szCs w:val="28"/>
          <w:lang w:val="uk-UA"/>
        </w:rPr>
        <w:t>учеб</w:t>
      </w:r>
      <w:proofErr w:type="spellEnd"/>
      <w:r>
        <w:rPr>
          <w:rFonts w:ascii="Times New Roman" w:hAnsi="Times New Roman"/>
          <w:w w:val="103"/>
          <w:sz w:val="28"/>
          <w:szCs w:val="28"/>
          <w:lang w:val="uk-UA"/>
        </w:rPr>
        <w:t xml:space="preserve">. пособ. для </w:t>
      </w:r>
      <w:proofErr w:type="spellStart"/>
      <w:r>
        <w:rPr>
          <w:rFonts w:ascii="Times New Roman" w:hAnsi="Times New Roman"/>
          <w:w w:val="103"/>
          <w:sz w:val="28"/>
          <w:szCs w:val="28"/>
          <w:lang w:val="uk-UA"/>
        </w:rPr>
        <w:t>студентов</w:t>
      </w:r>
      <w:proofErr w:type="spellEnd"/>
      <w:r>
        <w:rPr>
          <w:rFonts w:ascii="Times New Roman" w:hAnsi="Times New Roman"/>
          <w:w w:val="103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w w:val="103"/>
          <w:sz w:val="28"/>
          <w:szCs w:val="28"/>
          <w:lang w:val="uk-UA"/>
        </w:rPr>
        <w:t>вузов</w:t>
      </w:r>
      <w:proofErr w:type="spellEnd"/>
      <w:r>
        <w:rPr>
          <w:rFonts w:ascii="Times New Roman" w:hAnsi="Times New Roman"/>
          <w:w w:val="103"/>
          <w:sz w:val="28"/>
          <w:szCs w:val="28"/>
          <w:lang w:val="uk-UA"/>
        </w:rPr>
        <w:t xml:space="preserve"> / под. ред. Ю. А. </w:t>
      </w:r>
      <w:proofErr w:type="spellStart"/>
      <w:r>
        <w:rPr>
          <w:rFonts w:ascii="Times New Roman" w:hAnsi="Times New Roman"/>
          <w:w w:val="103"/>
          <w:sz w:val="28"/>
          <w:szCs w:val="28"/>
          <w:lang w:val="uk-UA"/>
        </w:rPr>
        <w:t>Погорелого</w:t>
      </w:r>
      <w:proofErr w:type="spellEnd"/>
      <w:r>
        <w:rPr>
          <w:rFonts w:ascii="Times New Roman" w:hAnsi="Times New Roman"/>
          <w:w w:val="103"/>
          <w:sz w:val="28"/>
          <w:szCs w:val="28"/>
          <w:lang w:val="uk-UA"/>
        </w:rPr>
        <w:t xml:space="preserve">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осква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w w:val="103"/>
          <w:sz w:val="28"/>
          <w:szCs w:val="28"/>
          <w:lang w:val="uk-UA"/>
        </w:rPr>
        <w:t>:</w:t>
      </w:r>
      <w:proofErr w:type="gramEnd"/>
      <w:r>
        <w:rPr>
          <w:rFonts w:ascii="Times New Roman" w:hAnsi="Times New Roman"/>
          <w:w w:val="103"/>
          <w:sz w:val="28"/>
          <w:szCs w:val="28"/>
          <w:lang w:val="uk-UA"/>
        </w:rPr>
        <w:t xml:space="preserve"> Аспект Пресс, 2011. 159 С.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URL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: </w:t>
      </w:r>
      <w:r>
        <w:rPr>
          <w:rFonts w:ascii="Times New Roman" w:hAnsi="Times New Roman"/>
          <w:w w:val="103"/>
          <w:sz w:val="28"/>
          <w:szCs w:val="28"/>
          <w:lang w:val="uk-UA"/>
        </w:rPr>
        <w:t>https://www.twirpx.com/file/1548963/. (дата звернення: 25.01.2019).</w:t>
      </w:r>
    </w:p>
    <w:p w:rsidR="00865B58" w:rsidRDefault="00865B58" w:rsidP="00865B58">
      <w:pPr>
        <w:pStyle w:val="a7"/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0" w:firstLine="0"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uk-UA"/>
        </w:rPr>
        <w:t>Могилевская</w:t>
      </w:r>
      <w:proofErr w:type="spellEnd"/>
      <w:r>
        <w:rPr>
          <w:sz w:val="28"/>
          <w:szCs w:val="28"/>
          <w:lang w:val="uk-UA"/>
        </w:rPr>
        <w:t xml:space="preserve"> Э. В. </w:t>
      </w:r>
      <w:proofErr w:type="spellStart"/>
      <w:r>
        <w:rPr>
          <w:sz w:val="28"/>
          <w:szCs w:val="28"/>
          <w:lang w:val="uk-UA"/>
        </w:rPr>
        <w:t>Информационные</w:t>
      </w:r>
      <w:proofErr w:type="spellEnd"/>
      <w:r>
        <w:rPr>
          <w:sz w:val="28"/>
          <w:szCs w:val="28"/>
          <w:lang w:val="uk-UA"/>
        </w:rPr>
        <w:t xml:space="preserve"> агентства в </w:t>
      </w:r>
      <w:proofErr w:type="spellStart"/>
      <w:r>
        <w:rPr>
          <w:sz w:val="28"/>
          <w:szCs w:val="28"/>
          <w:lang w:val="uk-UA"/>
        </w:rPr>
        <w:t>Интернете</w:t>
      </w:r>
      <w:proofErr w:type="spellEnd"/>
      <w:r>
        <w:rPr>
          <w:sz w:val="28"/>
          <w:szCs w:val="28"/>
          <w:lang w:val="uk-UA"/>
        </w:rPr>
        <w:t xml:space="preserve">: </w:t>
      </w:r>
      <w:proofErr w:type="spellStart"/>
      <w:r>
        <w:rPr>
          <w:sz w:val="28"/>
          <w:szCs w:val="28"/>
          <w:lang w:val="uk-UA"/>
        </w:rPr>
        <w:t>особенности</w:t>
      </w:r>
      <w:proofErr w:type="spellEnd"/>
      <w:r>
        <w:rPr>
          <w:sz w:val="28"/>
          <w:szCs w:val="28"/>
          <w:lang w:val="uk-UA"/>
        </w:rPr>
        <w:t xml:space="preserve"> и </w:t>
      </w:r>
      <w:proofErr w:type="spellStart"/>
      <w:r>
        <w:rPr>
          <w:sz w:val="28"/>
          <w:szCs w:val="28"/>
          <w:lang w:val="uk-UA"/>
        </w:rPr>
        <w:t>принципы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функционирования</w:t>
      </w:r>
      <w:proofErr w:type="spellEnd"/>
      <w:r>
        <w:rPr>
          <w:sz w:val="28"/>
          <w:szCs w:val="28"/>
          <w:lang w:val="uk-UA"/>
        </w:rPr>
        <w:t xml:space="preserve">. </w:t>
      </w:r>
      <w:r>
        <w:rPr>
          <w:color w:val="000000"/>
          <w:sz w:val="28"/>
          <w:szCs w:val="28"/>
          <w:lang w:val="en-US"/>
        </w:rPr>
        <w:t>URL: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  <w:lang w:val="uk-UA"/>
        </w:rPr>
        <w:t>://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  <w:lang w:val="uk-UA"/>
        </w:rPr>
        <w:t>.</w:t>
      </w:r>
      <w:proofErr w:type="spellStart"/>
      <w:r>
        <w:rPr>
          <w:sz w:val="28"/>
          <w:szCs w:val="28"/>
          <w:lang w:val="en-US"/>
        </w:rPr>
        <w:t>dslib</w:t>
      </w:r>
      <w:proofErr w:type="spellEnd"/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en-US"/>
        </w:rPr>
        <w:t>net</w:t>
      </w:r>
      <w:r>
        <w:rPr>
          <w:sz w:val="28"/>
          <w:szCs w:val="28"/>
          <w:lang w:val="uk-UA"/>
        </w:rPr>
        <w:t>/</w:t>
      </w:r>
      <w:proofErr w:type="spellStart"/>
      <w:r>
        <w:rPr>
          <w:sz w:val="28"/>
          <w:szCs w:val="28"/>
          <w:lang w:val="en-US"/>
        </w:rPr>
        <w:t>zhurnalistika</w:t>
      </w:r>
      <w:proofErr w:type="spellEnd"/>
      <w:r>
        <w:rPr>
          <w:sz w:val="28"/>
          <w:szCs w:val="28"/>
          <w:lang w:val="uk-UA"/>
        </w:rPr>
        <w:t>/</w:t>
      </w:r>
      <w:proofErr w:type="spellStart"/>
      <w:r>
        <w:rPr>
          <w:sz w:val="28"/>
          <w:szCs w:val="28"/>
          <w:lang w:val="en-US"/>
        </w:rPr>
        <w:t>informa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en-US"/>
        </w:rPr>
        <w:t>cionnyeagentstva</w:t>
      </w:r>
      <w:proofErr w:type="spellEnd"/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-</w:t>
      </w:r>
      <w:proofErr w:type="spellStart"/>
      <w:r>
        <w:rPr>
          <w:sz w:val="28"/>
          <w:szCs w:val="28"/>
          <w:lang w:val="en-US"/>
        </w:rPr>
        <w:t>internete</w:t>
      </w:r>
      <w:proofErr w:type="spellEnd"/>
      <w:r>
        <w:rPr>
          <w:sz w:val="28"/>
          <w:szCs w:val="28"/>
          <w:lang w:val="uk-UA"/>
        </w:rPr>
        <w:t>-</w:t>
      </w:r>
      <w:proofErr w:type="spellStart"/>
      <w:r>
        <w:rPr>
          <w:sz w:val="28"/>
          <w:szCs w:val="28"/>
          <w:lang w:val="en-US"/>
        </w:rPr>
        <w:t>osobennostii</w:t>
      </w:r>
      <w:proofErr w:type="spellEnd"/>
      <w:r>
        <w:rPr>
          <w:sz w:val="28"/>
          <w:szCs w:val="28"/>
          <w:lang w:val="uk-UA"/>
        </w:rPr>
        <w:t>-</w:t>
      </w:r>
      <w:proofErr w:type="spellStart"/>
      <w:r>
        <w:rPr>
          <w:sz w:val="28"/>
          <w:szCs w:val="28"/>
          <w:lang w:val="en-US"/>
        </w:rPr>
        <w:t>principy</w:t>
      </w:r>
      <w:proofErr w:type="spellEnd"/>
      <w:r>
        <w:rPr>
          <w:sz w:val="28"/>
          <w:szCs w:val="28"/>
          <w:lang w:val="uk-UA"/>
        </w:rPr>
        <w:t>-</w:t>
      </w:r>
      <w:proofErr w:type="spellStart"/>
      <w:r>
        <w:rPr>
          <w:sz w:val="28"/>
          <w:szCs w:val="28"/>
          <w:lang w:val="en-US"/>
        </w:rPr>
        <w:t>funkcionirovanija</w:t>
      </w:r>
      <w:proofErr w:type="spellEnd"/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en-US"/>
        </w:rPr>
        <w:t>html</w:t>
      </w:r>
      <w:r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en-US"/>
        </w:rPr>
        <w:t>(</w:t>
      </w:r>
      <w:proofErr w:type="gramStart"/>
      <w:r>
        <w:rPr>
          <w:sz w:val="28"/>
          <w:szCs w:val="28"/>
        </w:rPr>
        <w:t>дата</w:t>
      </w:r>
      <w:proofErr w:type="gramEnd"/>
      <w:r>
        <w:rPr>
          <w:sz w:val="28"/>
          <w:szCs w:val="28"/>
          <w:lang w:val="uk-UA"/>
        </w:rPr>
        <w:t xml:space="preserve"> звернення</w:t>
      </w:r>
      <w:r>
        <w:rPr>
          <w:sz w:val="28"/>
          <w:szCs w:val="28"/>
          <w:lang w:val="en-US"/>
        </w:rPr>
        <w:t xml:space="preserve">: 12.06.2018). </w:t>
      </w:r>
    </w:p>
    <w:p w:rsidR="00865B58" w:rsidRPr="00865B58" w:rsidRDefault="00865B58" w:rsidP="00865B58">
      <w:pPr>
        <w:pStyle w:val="a8"/>
        <w:widowControl w:val="0"/>
        <w:numPr>
          <w:ilvl w:val="0"/>
          <w:numId w:val="4"/>
        </w:numPr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lang w:val="uk-UA"/>
        </w:rPr>
      </w:pPr>
      <w:proofErr w:type="spellStart"/>
      <w:r w:rsidRPr="00865B58">
        <w:rPr>
          <w:rFonts w:ascii="Times New Roman" w:eastAsia="Times New Roman" w:hAnsi="Times New Roman"/>
          <w:sz w:val="28"/>
          <w:szCs w:val="28"/>
          <w:lang w:val="uk-UA" w:eastAsia="ru-RU"/>
        </w:rPr>
        <w:t>Нестеряк</w:t>
      </w:r>
      <w:proofErr w:type="spellEnd"/>
      <w:r w:rsidRPr="00865B5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Ю. В. Інформаційні агентства як об’єкт наукового дослідження. </w:t>
      </w:r>
      <w:r w:rsidRPr="00865B58">
        <w:rPr>
          <w:rFonts w:ascii="Times New Roman" w:hAnsi="Times New Roman"/>
          <w:color w:val="000000"/>
          <w:sz w:val="28"/>
          <w:szCs w:val="28"/>
          <w:lang w:val="en-US"/>
        </w:rPr>
        <w:t>URL</w:t>
      </w:r>
      <w:r w:rsidRPr="00865B58">
        <w:rPr>
          <w:rFonts w:ascii="Times New Roman" w:hAnsi="Times New Roman"/>
          <w:color w:val="000000"/>
          <w:sz w:val="28"/>
          <w:szCs w:val="28"/>
          <w:lang w:val="uk-UA"/>
        </w:rPr>
        <w:t>:</w:t>
      </w:r>
      <w:r w:rsidRPr="00865B58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 xml:space="preserve"> Наукові записки Інституту журналістики</w:t>
      </w:r>
      <w:r w:rsidRPr="00865B5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</w:t>
      </w:r>
      <w:r w:rsidRPr="00865B58">
        <w:rPr>
          <w:rFonts w:ascii="Times New Roman" w:hAnsi="Times New Roman"/>
          <w:color w:val="000000"/>
          <w:sz w:val="28"/>
          <w:szCs w:val="28"/>
          <w:lang w:val="en-US"/>
        </w:rPr>
        <w:t>URL</w:t>
      </w:r>
      <w:r w:rsidRPr="00865B58">
        <w:rPr>
          <w:rFonts w:ascii="Times New Roman" w:hAnsi="Times New Roman"/>
          <w:color w:val="000000"/>
          <w:sz w:val="28"/>
          <w:szCs w:val="28"/>
          <w:lang w:val="uk-UA"/>
        </w:rPr>
        <w:t>:</w:t>
      </w:r>
      <w:r w:rsidRPr="00865B5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865B58">
        <w:rPr>
          <w:rFonts w:ascii="Times New Roman" w:eastAsia="Times New Roman" w:hAnsi="Times New Roman"/>
          <w:sz w:val="28"/>
          <w:szCs w:val="28"/>
          <w:lang w:eastAsia="ru-RU"/>
        </w:rPr>
        <w:t>http</w:t>
      </w:r>
      <w:proofErr w:type="spellEnd"/>
      <w:r w:rsidRPr="00865B58">
        <w:rPr>
          <w:rFonts w:ascii="Times New Roman" w:eastAsia="Times New Roman" w:hAnsi="Times New Roman"/>
          <w:sz w:val="28"/>
          <w:szCs w:val="28"/>
          <w:lang w:val="uk-UA" w:eastAsia="ru-RU"/>
        </w:rPr>
        <w:t>://</w:t>
      </w:r>
      <w:proofErr w:type="spellStart"/>
      <w:r w:rsidRPr="00865B58">
        <w:rPr>
          <w:rFonts w:ascii="Times New Roman" w:eastAsia="Times New Roman" w:hAnsi="Times New Roman"/>
          <w:sz w:val="28"/>
          <w:szCs w:val="28"/>
          <w:lang w:eastAsia="ru-RU"/>
        </w:rPr>
        <w:t>journlib</w:t>
      </w:r>
      <w:proofErr w:type="spellEnd"/>
      <w:r w:rsidRPr="00865B58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proofErr w:type="spellStart"/>
      <w:r w:rsidRPr="00865B58">
        <w:rPr>
          <w:rFonts w:ascii="Times New Roman" w:eastAsia="Times New Roman" w:hAnsi="Times New Roman"/>
          <w:sz w:val="28"/>
          <w:szCs w:val="28"/>
          <w:lang w:eastAsia="ru-RU"/>
        </w:rPr>
        <w:t>univ</w:t>
      </w:r>
      <w:proofErr w:type="spellEnd"/>
      <w:r w:rsidRPr="00865B5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</w:t>
      </w:r>
      <w:proofErr w:type="spellStart"/>
      <w:r w:rsidRPr="00865B58">
        <w:rPr>
          <w:rFonts w:ascii="Times New Roman" w:eastAsia="Times New Roman" w:hAnsi="Times New Roman"/>
          <w:sz w:val="28"/>
          <w:szCs w:val="28"/>
          <w:lang w:eastAsia="ru-RU"/>
        </w:rPr>
        <w:t>kiev</w:t>
      </w:r>
      <w:proofErr w:type="spellEnd"/>
      <w:r w:rsidRPr="00865B58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proofErr w:type="spellStart"/>
      <w:r w:rsidRPr="00865B58">
        <w:rPr>
          <w:rFonts w:ascii="Times New Roman" w:eastAsia="Times New Roman" w:hAnsi="Times New Roman"/>
          <w:sz w:val="28"/>
          <w:szCs w:val="28"/>
          <w:lang w:eastAsia="ru-RU"/>
        </w:rPr>
        <w:t>ua</w:t>
      </w:r>
      <w:proofErr w:type="spellEnd"/>
      <w:r w:rsidRPr="00865B58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proofErr w:type="spellStart"/>
      <w:r w:rsidRPr="00865B58">
        <w:rPr>
          <w:rFonts w:ascii="Times New Roman" w:eastAsia="Times New Roman" w:hAnsi="Times New Roman"/>
          <w:sz w:val="28"/>
          <w:szCs w:val="28"/>
          <w:lang w:eastAsia="ru-RU"/>
        </w:rPr>
        <w:t>index</w:t>
      </w:r>
      <w:proofErr w:type="spellEnd"/>
      <w:r w:rsidRPr="00865B58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proofErr w:type="spellStart"/>
      <w:r w:rsidRPr="00865B58">
        <w:rPr>
          <w:rFonts w:ascii="Times New Roman" w:eastAsia="Times New Roman" w:hAnsi="Times New Roman"/>
          <w:sz w:val="28"/>
          <w:szCs w:val="28"/>
          <w:lang w:eastAsia="ru-RU"/>
        </w:rPr>
        <w:t>phpact</w:t>
      </w:r>
      <w:proofErr w:type="spellEnd"/>
      <w:r w:rsidRPr="00865B5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/. (дата звернення: 30.11.2018). </w:t>
      </w:r>
    </w:p>
    <w:p w:rsidR="000F7752" w:rsidRPr="00865B58" w:rsidRDefault="00865B58" w:rsidP="00865B58">
      <w:pPr>
        <w:pStyle w:val="a8"/>
        <w:widowControl w:val="0"/>
        <w:numPr>
          <w:ilvl w:val="0"/>
          <w:numId w:val="4"/>
        </w:numPr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lang w:val="uk-UA"/>
        </w:rPr>
      </w:pPr>
      <w:r w:rsidRPr="00865B58">
        <w:rPr>
          <w:rFonts w:ascii="Times New Roman" w:eastAsia="Times New Roman" w:hAnsi="Times New Roman"/>
          <w:sz w:val="28"/>
          <w:szCs w:val="28"/>
          <w:lang w:eastAsia="ru-RU"/>
        </w:rPr>
        <w:t>Погорелый Ю.</w:t>
      </w:r>
      <w:r w:rsidRPr="00865B5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65B58">
        <w:rPr>
          <w:rFonts w:ascii="Times New Roman" w:eastAsia="Times New Roman" w:hAnsi="Times New Roman"/>
          <w:sz w:val="28"/>
          <w:szCs w:val="28"/>
          <w:lang w:eastAsia="ru-RU"/>
        </w:rPr>
        <w:t>А. Информационное агентство: стиль оперативных сообщений</w:t>
      </w:r>
      <w:r w:rsidRPr="00865B5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/ </w:t>
      </w:r>
      <w:proofErr w:type="spellStart"/>
      <w:r w:rsidRPr="00865B58">
        <w:rPr>
          <w:rFonts w:ascii="Times New Roman" w:eastAsia="Times New Roman" w:hAnsi="Times New Roman"/>
          <w:sz w:val="28"/>
          <w:szCs w:val="28"/>
          <w:lang w:val="uk-UA" w:eastAsia="ru-RU"/>
        </w:rPr>
        <w:t>под</w:t>
      </w:r>
      <w:proofErr w:type="spellEnd"/>
      <w:r w:rsidRPr="00865B5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ред. Г. Ф. </w:t>
      </w:r>
      <w:proofErr w:type="spellStart"/>
      <w:r w:rsidRPr="00865B58">
        <w:rPr>
          <w:rFonts w:ascii="Times New Roman" w:eastAsia="Times New Roman" w:hAnsi="Times New Roman"/>
          <w:sz w:val="28"/>
          <w:szCs w:val="28"/>
          <w:lang w:val="uk-UA" w:eastAsia="ru-RU"/>
        </w:rPr>
        <w:t>Вороненковой</w:t>
      </w:r>
      <w:proofErr w:type="spellEnd"/>
      <w:r w:rsidRPr="00865B5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Pr="00865B58">
        <w:rPr>
          <w:rFonts w:ascii="Times New Roman" w:hAnsi="Times New Roman"/>
          <w:color w:val="000000"/>
          <w:sz w:val="28"/>
          <w:szCs w:val="28"/>
        </w:rPr>
        <w:t>М</w:t>
      </w:r>
      <w:proofErr w:type="spellStart"/>
      <w:r w:rsidRPr="00865B58">
        <w:rPr>
          <w:rFonts w:ascii="Times New Roman" w:hAnsi="Times New Roman"/>
          <w:color w:val="000000"/>
          <w:sz w:val="28"/>
          <w:szCs w:val="28"/>
          <w:lang w:val="uk-UA"/>
        </w:rPr>
        <w:t>осква</w:t>
      </w:r>
      <w:proofErr w:type="spellEnd"/>
      <w:r w:rsidRPr="00865B58">
        <w:rPr>
          <w:rFonts w:ascii="Times New Roman" w:hAnsi="Times New Roman"/>
          <w:color w:val="000000"/>
          <w:sz w:val="24"/>
          <w:lang w:val="uk-UA"/>
        </w:rPr>
        <w:t xml:space="preserve"> :</w:t>
      </w:r>
      <w:proofErr w:type="gramEnd"/>
      <w:r w:rsidRPr="00865B5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865B58">
        <w:rPr>
          <w:rFonts w:ascii="Times New Roman" w:eastAsia="Times New Roman" w:hAnsi="Times New Roman"/>
          <w:sz w:val="28"/>
          <w:szCs w:val="28"/>
          <w:lang w:val="uk-UA" w:eastAsia="ru-RU"/>
        </w:rPr>
        <w:t>Изд</w:t>
      </w:r>
      <w:proofErr w:type="spellEnd"/>
      <w:r w:rsidRPr="00865B5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-во </w:t>
      </w:r>
      <w:proofErr w:type="spellStart"/>
      <w:r w:rsidRPr="00865B58">
        <w:rPr>
          <w:rFonts w:ascii="Times New Roman" w:eastAsia="Times New Roman" w:hAnsi="Times New Roman"/>
          <w:sz w:val="28"/>
          <w:szCs w:val="28"/>
          <w:lang w:val="uk-UA" w:eastAsia="ru-RU"/>
        </w:rPr>
        <w:t>Моск</w:t>
      </w:r>
      <w:proofErr w:type="spellEnd"/>
      <w:r w:rsidRPr="00865B5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</w:t>
      </w:r>
      <w:proofErr w:type="spellStart"/>
      <w:r w:rsidRPr="00865B58">
        <w:rPr>
          <w:rFonts w:ascii="Times New Roman" w:eastAsia="Times New Roman" w:hAnsi="Times New Roman"/>
          <w:sz w:val="28"/>
          <w:szCs w:val="28"/>
          <w:lang w:val="uk-UA" w:eastAsia="ru-RU"/>
        </w:rPr>
        <w:t>университета</w:t>
      </w:r>
      <w:proofErr w:type="spellEnd"/>
      <w:r w:rsidRPr="00865B58">
        <w:rPr>
          <w:rFonts w:ascii="Times New Roman" w:eastAsia="Times New Roman" w:hAnsi="Times New Roman"/>
          <w:sz w:val="28"/>
          <w:szCs w:val="28"/>
          <w:lang w:val="uk-UA" w:eastAsia="ru-RU"/>
        </w:rPr>
        <w:t>, 2000. URL: http://www.evartist.narod.ru/text19/018.htm</w:t>
      </w:r>
      <w:r w:rsidRPr="00865B5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865B5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(дата звернення: 29.05.2018)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865B58" w:rsidRDefault="00865B58" w:rsidP="00865B58">
      <w:pPr>
        <w:widowControl w:val="0"/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lang w:val="uk-UA"/>
        </w:rPr>
      </w:pPr>
    </w:p>
    <w:p w:rsidR="00865B58" w:rsidRDefault="00865B58" w:rsidP="00865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jc w:val="both"/>
        <w:rPr>
          <w:rFonts w:ascii="Times New Roman" w:eastAsia="Times New Roman" w:hAnsi="Times New Roman"/>
          <w:b/>
          <w:i/>
          <w:color w:val="000000"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</w:rPr>
        <w:sym w:font="Webdings" w:char="F073"/>
      </w:r>
      <w:r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</w:rPr>
        <w:t>питання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</w:t>
      </w:r>
      <w:proofErr w:type="gramStart"/>
      <w:r>
        <w:rPr>
          <w:rFonts w:ascii="Times New Roman" w:hAnsi="Times New Roman"/>
          <w:b/>
          <w:sz w:val="32"/>
          <w:szCs w:val="32"/>
        </w:rPr>
        <w:t>для самоконтролю</w:t>
      </w:r>
      <w:proofErr w:type="gramEnd"/>
    </w:p>
    <w:p w:rsidR="00865B58" w:rsidRDefault="00865B58" w:rsidP="00865B58">
      <w:pPr>
        <w:numPr>
          <w:ilvl w:val="0"/>
          <w:numId w:val="5"/>
        </w:numPr>
        <w:tabs>
          <w:tab w:val="clear" w:pos="1287"/>
          <w:tab w:val="left" w:pos="284"/>
          <w:tab w:val="left" w:pos="567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За якими критеріями (основними характеристиками) розрізняють новинні випуски агентств?</w:t>
      </w:r>
    </w:p>
    <w:p w:rsidR="00865B58" w:rsidRDefault="00865B58" w:rsidP="00865B58">
      <w:pPr>
        <w:numPr>
          <w:ilvl w:val="0"/>
          <w:numId w:val="5"/>
        </w:numPr>
        <w:tabs>
          <w:tab w:val="clear" w:pos="1287"/>
          <w:tab w:val="left" w:pos="284"/>
          <w:tab w:val="left" w:pos="567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Інформаційне агентство «Українські національні новини», чим воно особливе?</w:t>
      </w:r>
    </w:p>
    <w:p w:rsidR="00865B58" w:rsidRDefault="00865B58" w:rsidP="00865B58">
      <w:pPr>
        <w:numPr>
          <w:ilvl w:val="0"/>
          <w:numId w:val="5"/>
        </w:numPr>
        <w:tabs>
          <w:tab w:val="clear" w:pos="1287"/>
          <w:tab w:val="left" w:pos="284"/>
          <w:tab w:val="left" w:pos="567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«Укрінформ»: які основні продукти і послуги пропонує це підприємство?</w:t>
      </w:r>
    </w:p>
    <w:p w:rsidR="00865B58" w:rsidRDefault="00865B58" w:rsidP="00865B58">
      <w:pPr>
        <w:numPr>
          <w:ilvl w:val="0"/>
          <w:numId w:val="5"/>
        </w:numPr>
        <w:tabs>
          <w:tab w:val="clear" w:pos="1287"/>
          <w:tab w:val="left" w:pos="284"/>
          <w:tab w:val="left" w:pos="567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Чому «Інтерфакс-Україна» має найдавнішу історію? Як це впливає на основні напрямки роботи?</w:t>
      </w:r>
    </w:p>
    <w:p w:rsidR="00865B58" w:rsidRDefault="00865B58" w:rsidP="00865B58">
      <w:pPr>
        <w:numPr>
          <w:ilvl w:val="0"/>
          <w:numId w:val="5"/>
        </w:numPr>
        <w:tabs>
          <w:tab w:val="clear" w:pos="1287"/>
          <w:tab w:val="left" w:pos="284"/>
          <w:tab w:val="left" w:pos="567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чому особливості роботи на інформаційному ринку України агенції УНІАН?</w:t>
      </w:r>
    </w:p>
    <w:p w:rsidR="00865B58" w:rsidRDefault="00865B58" w:rsidP="00865B58">
      <w:pPr>
        <w:numPr>
          <w:ilvl w:val="0"/>
          <w:numId w:val="5"/>
        </w:numPr>
        <w:tabs>
          <w:tab w:val="clear" w:pos="1287"/>
          <w:tab w:val="left" w:pos="284"/>
          <w:tab w:val="left" w:pos="567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 чому специфіка діяльності агенції «Українських новин»? </w:t>
      </w:r>
    </w:p>
    <w:p w:rsidR="00865B58" w:rsidRDefault="00865B58" w:rsidP="00865B58">
      <w:pPr>
        <w:numPr>
          <w:ilvl w:val="0"/>
          <w:numId w:val="5"/>
        </w:numPr>
        <w:tabs>
          <w:tab w:val="clear" w:pos="1287"/>
          <w:tab w:val="left" w:pos="284"/>
          <w:tab w:val="left" w:pos="567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Які ви знаєте інші агенції? В чому їх особливості? Чим вони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вірізняються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між собою?</w:t>
      </w:r>
    </w:p>
    <w:p w:rsidR="00865B58" w:rsidRDefault="00865B58" w:rsidP="00865B58">
      <w:pPr>
        <w:numPr>
          <w:ilvl w:val="0"/>
          <w:numId w:val="5"/>
        </w:numPr>
        <w:tabs>
          <w:tab w:val="clear" w:pos="1287"/>
          <w:tab w:val="left" w:pos="284"/>
          <w:tab w:val="left" w:pos="567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 якими інформагенціями ви зіштовхувалися у ході збору інформації? </w:t>
      </w:r>
    </w:p>
    <w:p w:rsidR="00865B58" w:rsidRDefault="00865B58" w:rsidP="00865B58">
      <w:pPr>
        <w:numPr>
          <w:ilvl w:val="0"/>
          <w:numId w:val="5"/>
        </w:numPr>
        <w:tabs>
          <w:tab w:val="clear" w:pos="1287"/>
          <w:tab w:val="left" w:pos="284"/>
          <w:tab w:val="left" w:pos="567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Що таке ПАНІА й чому це важливо для України?</w:t>
      </w:r>
    </w:p>
    <w:p w:rsidR="00865B58" w:rsidRDefault="00865B58" w:rsidP="00865B58">
      <w:pPr>
        <w:numPr>
          <w:ilvl w:val="0"/>
          <w:numId w:val="5"/>
        </w:numPr>
        <w:tabs>
          <w:tab w:val="clear" w:pos="1287"/>
          <w:tab w:val="left" w:pos="284"/>
          <w:tab w:val="left" w:pos="42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Які закони регулюють діяльність українських інформаційних агентств?</w:t>
      </w:r>
    </w:p>
    <w:p w:rsidR="00865B58" w:rsidRPr="00865B58" w:rsidRDefault="00865B58" w:rsidP="00865B58">
      <w:pPr>
        <w:widowControl w:val="0"/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lang w:val="uk-UA"/>
        </w:rPr>
      </w:pPr>
      <w:bookmarkStart w:id="0" w:name="_GoBack"/>
      <w:bookmarkEnd w:id="0"/>
    </w:p>
    <w:sectPr w:rsidR="00865B58" w:rsidRPr="00865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2D0FD1"/>
    <w:multiLevelType w:val="hybridMultilevel"/>
    <w:tmpl w:val="E7E49BB2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40BE7320"/>
    <w:multiLevelType w:val="hybridMultilevel"/>
    <w:tmpl w:val="DBEA568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19F014E"/>
    <w:multiLevelType w:val="multilevel"/>
    <w:tmpl w:val="5EF4206A"/>
    <w:lvl w:ilvl="0">
      <w:numFmt w:val="bullet"/>
      <w:lvlText w:val="-"/>
      <w:lvlJc w:val="left"/>
      <w:pPr>
        <w:tabs>
          <w:tab w:val="num" w:pos="1714"/>
        </w:tabs>
        <w:ind w:left="1714" w:hanging="1005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44A35D1"/>
    <w:multiLevelType w:val="hybridMultilevel"/>
    <w:tmpl w:val="AAE0C01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DD0DD4"/>
    <w:multiLevelType w:val="hybridMultilevel"/>
    <w:tmpl w:val="5C64C638"/>
    <w:lvl w:ilvl="0" w:tplc="0422000F">
      <w:start w:val="1"/>
      <w:numFmt w:val="decimal"/>
      <w:lvlText w:val="%1."/>
      <w:lvlJc w:val="left"/>
      <w:pPr>
        <w:ind w:left="1495" w:hanging="360"/>
      </w:pPr>
    </w:lvl>
    <w:lvl w:ilvl="1" w:tplc="04220019">
      <w:start w:val="1"/>
      <w:numFmt w:val="lowerLetter"/>
      <w:lvlText w:val="%2."/>
      <w:lvlJc w:val="left"/>
      <w:pPr>
        <w:ind w:left="2215" w:hanging="360"/>
      </w:pPr>
    </w:lvl>
    <w:lvl w:ilvl="2" w:tplc="0422001B">
      <w:start w:val="1"/>
      <w:numFmt w:val="lowerRoman"/>
      <w:lvlText w:val="%3."/>
      <w:lvlJc w:val="right"/>
      <w:pPr>
        <w:ind w:left="2935" w:hanging="180"/>
      </w:pPr>
    </w:lvl>
    <w:lvl w:ilvl="3" w:tplc="0422000F">
      <w:start w:val="1"/>
      <w:numFmt w:val="decimal"/>
      <w:lvlText w:val="%4."/>
      <w:lvlJc w:val="left"/>
      <w:pPr>
        <w:ind w:left="3655" w:hanging="360"/>
      </w:pPr>
    </w:lvl>
    <w:lvl w:ilvl="4" w:tplc="04220019">
      <w:start w:val="1"/>
      <w:numFmt w:val="lowerLetter"/>
      <w:lvlText w:val="%5."/>
      <w:lvlJc w:val="left"/>
      <w:pPr>
        <w:ind w:left="4375" w:hanging="360"/>
      </w:pPr>
    </w:lvl>
    <w:lvl w:ilvl="5" w:tplc="0422001B">
      <w:start w:val="1"/>
      <w:numFmt w:val="lowerRoman"/>
      <w:lvlText w:val="%6."/>
      <w:lvlJc w:val="right"/>
      <w:pPr>
        <w:ind w:left="5095" w:hanging="180"/>
      </w:pPr>
    </w:lvl>
    <w:lvl w:ilvl="6" w:tplc="0422000F">
      <w:start w:val="1"/>
      <w:numFmt w:val="decimal"/>
      <w:lvlText w:val="%7."/>
      <w:lvlJc w:val="left"/>
      <w:pPr>
        <w:ind w:left="5815" w:hanging="360"/>
      </w:pPr>
    </w:lvl>
    <w:lvl w:ilvl="7" w:tplc="04220019">
      <w:start w:val="1"/>
      <w:numFmt w:val="lowerLetter"/>
      <w:lvlText w:val="%8."/>
      <w:lvlJc w:val="left"/>
      <w:pPr>
        <w:ind w:left="6535" w:hanging="360"/>
      </w:pPr>
    </w:lvl>
    <w:lvl w:ilvl="8" w:tplc="0422001B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0EA"/>
    <w:rsid w:val="000F7752"/>
    <w:rsid w:val="0013080E"/>
    <w:rsid w:val="007F302D"/>
    <w:rsid w:val="00865B58"/>
    <w:rsid w:val="008C60EA"/>
    <w:rsid w:val="00C0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0703FD-9F3D-42D8-AE7F-C121FB5AC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B5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865B5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865B58"/>
    <w:rPr>
      <w:rFonts w:ascii="Calibri" w:eastAsia="Calibri" w:hAnsi="Calibri" w:cs="Times New Roman"/>
    </w:rPr>
  </w:style>
  <w:style w:type="paragraph" w:styleId="a5">
    <w:name w:val="Body Text"/>
    <w:basedOn w:val="a"/>
    <w:link w:val="a6"/>
    <w:uiPriority w:val="99"/>
    <w:semiHidden/>
    <w:unhideWhenUsed/>
    <w:rsid w:val="00865B5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865B58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865B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65B58"/>
    <w:pPr>
      <w:ind w:left="720"/>
      <w:contextualSpacing/>
    </w:pPr>
  </w:style>
  <w:style w:type="character" w:styleId="a9">
    <w:name w:val="Strong"/>
    <w:basedOn w:val="a0"/>
    <w:uiPriority w:val="22"/>
    <w:qFormat/>
    <w:rsid w:val="00865B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4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740</Words>
  <Characters>4220</Characters>
  <Application>Microsoft Office Word</Application>
  <DocSecurity>0</DocSecurity>
  <Lines>35</Lines>
  <Paragraphs>9</Paragraphs>
  <ScaleCrop>false</ScaleCrop>
  <Company/>
  <LinksUpToDate>false</LinksUpToDate>
  <CharactersWithSpaces>4951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Coolplay</dc:creator>
  <cp:keywords/>
  <dc:description/>
  <cp:lastModifiedBy>Coolplay</cp:lastModifiedBy>
  <cp:revision>2</cp:revision>
  <dcterms:created xsi:type="dcterms:W3CDTF">2020-09-04T09:11:00Z</dcterms:created>
  <dcterms:modified xsi:type="dcterms:W3CDTF">2020-09-04T09:13:00Z</dcterms:modified>
</cp:coreProperties>
</file>