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230D" w14:textId="727C5748" w:rsidR="003F068E" w:rsidRDefault="003F068E" w:rsidP="003F068E">
      <w:pPr>
        <w:ind w:firstLine="709"/>
        <w:jc w:val="center"/>
        <w:rPr>
          <w:b/>
          <w:bCs/>
        </w:rPr>
      </w:pPr>
      <w:r>
        <w:rPr>
          <w:b/>
          <w:bCs/>
        </w:rPr>
        <w:t>С</w:t>
      </w:r>
      <w:r w:rsidRPr="00236C7C">
        <w:rPr>
          <w:b/>
          <w:bCs/>
        </w:rPr>
        <w:t>истема накопичення балів</w:t>
      </w:r>
    </w:p>
    <w:p w14:paraId="272D6C2E" w14:textId="05130019" w:rsidR="003F068E" w:rsidRPr="00236C7C" w:rsidRDefault="003F068E" w:rsidP="003F068E">
      <w:pPr>
        <w:ind w:firstLine="709"/>
        <w:jc w:val="center"/>
        <w:rPr>
          <w:b/>
          <w:bCs/>
        </w:rPr>
      </w:pPr>
      <w:r>
        <w:rPr>
          <w:b/>
          <w:bCs/>
        </w:rPr>
        <w:t>Аналіз інвестиційних проектів</w:t>
      </w:r>
    </w:p>
    <w:p w14:paraId="4C7370AE" w14:textId="77777777" w:rsidR="003F068E" w:rsidRPr="00236C7C" w:rsidRDefault="003F068E" w:rsidP="003F068E">
      <w:pPr>
        <w:ind w:firstLine="709"/>
        <w:contextualSpacing/>
        <w:jc w:val="both"/>
      </w:pPr>
      <w:r w:rsidRPr="00236C7C">
        <w:t xml:space="preserve">Система накопичення балів – </w:t>
      </w:r>
      <w:r w:rsidRPr="00501A81">
        <w:t>проста сума балів, які отримано студентом за семестр</w:t>
      </w:r>
      <w:r w:rsidRPr="00236C7C">
        <w:t>.</w:t>
      </w:r>
    </w:p>
    <w:p w14:paraId="03B69D94" w14:textId="77777777" w:rsidR="003F068E" w:rsidRPr="00236C7C" w:rsidRDefault="003F068E" w:rsidP="003F068E">
      <w:pPr>
        <w:widowControl w:val="0"/>
        <w:ind w:firstLine="709"/>
        <w:contextualSpacing/>
        <w:jc w:val="both"/>
        <w:rPr>
          <w:lang w:eastAsia="ja-JP"/>
        </w:rPr>
      </w:pPr>
      <w:r w:rsidRPr="00236C7C">
        <w:rPr>
          <w:lang w:eastAsia="ja-JP"/>
        </w:rPr>
        <w:t>Розподіл балів, які отримують студенти за темами кожної поточної атестації, наведено в таблиці.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417"/>
      </w:tblGrid>
      <w:tr w:rsidR="003F068E" w:rsidRPr="00236C7C" w14:paraId="383DA646" w14:textId="77777777" w:rsidTr="00BC33DF">
        <w:trPr>
          <w:trHeight w:val="206"/>
          <w:jc w:val="center"/>
        </w:trPr>
        <w:tc>
          <w:tcPr>
            <w:tcW w:w="7656" w:type="dxa"/>
          </w:tcPr>
          <w:p w14:paraId="0FC7EC7E" w14:textId="77777777" w:rsidR="003F068E" w:rsidRPr="00236C7C" w:rsidRDefault="003F068E" w:rsidP="00BC33DF">
            <w:pPr>
              <w:ind w:firstLine="709"/>
              <w:jc w:val="center"/>
            </w:pPr>
            <w:r w:rsidRPr="00236C7C">
              <w:t>Назва теми</w:t>
            </w:r>
          </w:p>
        </w:tc>
        <w:tc>
          <w:tcPr>
            <w:tcW w:w="1417" w:type="dxa"/>
          </w:tcPr>
          <w:p w14:paraId="03C85A52" w14:textId="77777777" w:rsidR="003F068E" w:rsidRPr="00236C7C" w:rsidRDefault="003F068E" w:rsidP="00BC33DF">
            <w:r w:rsidRPr="00236C7C">
              <w:t xml:space="preserve">Кількість балів </w:t>
            </w:r>
          </w:p>
        </w:tc>
      </w:tr>
      <w:tr w:rsidR="003F068E" w:rsidRPr="00236C7C" w14:paraId="6F62BA62" w14:textId="77777777" w:rsidTr="00BC33DF">
        <w:trPr>
          <w:trHeight w:val="189"/>
          <w:jc w:val="center"/>
        </w:trPr>
        <w:tc>
          <w:tcPr>
            <w:tcW w:w="9073" w:type="dxa"/>
            <w:gridSpan w:val="2"/>
          </w:tcPr>
          <w:p w14:paraId="3020A4E5" w14:textId="77777777" w:rsidR="003F068E" w:rsidRPr="00236C7C" w:rsidRDefault="003F068E" w:rsidP="00BC33DF">
            <w:pPr>
              <w:jc w:val="center"/>
            </w:pPr>
            <w:r w:rsidRPr="00236C7C">
              <w:t>Розділ 1</w:t>
            </w:r>
          </w:p>
        </w:tc>
      </w:tr>
      <w:tr w:rsidR="003F068E" w:rsidRPr="00236C7C" w14:paraId="2F75CA30" w14:textId="77777777" w:rsidTr="00BC33DF">
        <w:trPr>
          <w:jc w:val="center"/>
        </w:trPr>
        <w:tc>
          <w:tcPr>
            <w:tcW w:w="7656" w:type="dxa"/>
          </w:tcPr>
          <w:p w14:paraId="39952F99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>1: тема 1 і тема 2 (</w:t>
            </w:r>
            <w:r w:rsidRPr="00501A81">
              <w:t>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FCCF0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17CFA674" w14:textId="77777777" w:rsidTr="00BC33DF">
        <w:trPr>
          <w:jc w:val="center"/>
        </w:trPr>
        <w:tc>
          <w:tcPr>
            <w:tcW w:w="7656" w:type="dxa"/>
          </w:tcPr>
          <w:p w14:paraId="54DA535A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 xml:space="preserve">2: тема 3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C7B36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46DED61B" w14:textId="77777777" w:rsidTr="00BC33DF">
        <w:trPr>
          <w:jc w:val="center"/>
        </w:trPr>
        <w:tc>
          <w:tcPr>
            <w:tcW w:w="7656" w:type="dxa"/>
          </w:tcPr>
          <w:p w14:paraId="14316FD5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 xml:space="preserve">3: тема 4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C00FD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40BDD02E" w14:textId="77777777" w:rsidTr="00BC33DF">
        <w:trPr>
          <w:jc w:val="center"/>
        </w:trPr>
        <w:tc>
          <w:tcPr>
            <w:tcW w:w="7656" w:type="dxa"/>
          </w:tcPr>
          <w:p w14:paraId="6DC8AEBC" w14:textId="77777777" w:rsidR="003F068E" w:rsidRPr="00236C7C" w:rsidRDefault="003F068E" w:rsidP="00BC33DF">
            <w:pPr>
              <w:ind w:firstLine="709"/>
              <w:rPr>
                <w:b/>
                <w:bCs/>
              </w:rPr>
            </w:pPr>
            <w:r w:rsidRPr="00236C7C">
              <w:rPr>
                <w:b/>
                <w:bCs/>
              </w:rPr>
              <w:t>Поточна атестація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455D6" w14:textId="77777777" w:rsidR="003F068E" w:rsidRPr="00236C7C" w:rsidRDefault="003F068E" w:rsidP="00BC33DF">
            <w:pPr>
              <w:jc w:val="center"/>
            </w:pPr>
            <w:r>
              <w:t>10</w:t>
            </w:r>
          </w:p>
        </w:tc>
      </w:tr>
      <w:tr w:rsidR="003F068E" w:rsidRPr="00236C7C" w14:paraId="1AD4AC3F" w14:textId="77777777" w:rsidTr="00BC33DF">
        <w:trPr>
          <w:jc w:val="center"/>
        </w:trPr>
        <w:tc>
          <w:tcPr>
            <w:tcW w:w="7656" w:type="dxa"/>
          </w:tcPr>
          <w:p w14:paraId="4CE83B98" w14:textId="77777777" w:rsidR="003F068E" w:rsidRPr="00236C7C" w:rsidRDefault="003F068E" w:rsidP="00BC33DF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b/>
                <w:bCs/>
              </w:rPr>
            </w:pPr>
            <w:r w:rsidRPr="00236C7C">
              <w:rPr>
                <w:b/>
                <w:bCs/>
              </w:rPr>
              <w:t>Загальна кількість балів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3099E" w14:textId="77777777" w:rsidR="003F068E" w:rsidRPr="00236C7C" w:rsidRDefault="003F068E" w:rsidP="00BC33DF">
            <w:pPr>
              <w:jc w:val="center"/>
            </w:pPr>
            <w:r>
              <w:t>28</w:t>
            </w:r>
          </w:p>
        </w:tc>
      </w:tr>
      <w:tr w:rsidR="003F068E" w:rsidRPr="00236C7C" w14:paraId="24C25275" w14:textId="77777777" w:rsidTr="00BC33DF">
        <w:trPr>
          <w:jc w:val="center"/>
        </w:trPr>
        <w:tc>
          <w:tcPr>
            <w:tcW w:w="9073" w:type="dxa"/>
            <w:gridSpan w:val="2"/>
          </w:tcPr>
          <w:p w14:paraId="6BE0A90D" w14:textId="77777777" w:rsidR="003F068E" w:rsidRPr="00236C7C" w:rsidRDefault="003F068E" w:rsidP="00BC33DF">
            <w:pPr>
              <w:jc w:val="center"/>
            </w:pPr>
            <w:r w:rsidRPr="00236C7C">
              <w:t>Розділ 2</w:t>
            </w:r>
          </w:p>
        </w:tc>
      </w:tr>
      <w:tr w:rsidR="003F068E" w:rsidRPr="00236C7C" w14:paraId="62CB1035" w14:textId="77777777" w:rsidTr="00BC33DF">
        <w:trPr>
          <w:jc w:val="center"/>
        </w:trPr>
        <w:tc>
          <w:tcPr>
            <w:tcW w:w="7656" w:type="dxa"/>
          </w:tcPr>
          <w:p w14:paraId="4DE21A5C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 xml:space="preserve">4: тема 5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A1CAD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1A8752D2" w14:textId="77777777" w:rsidTr="00BC33DF">
        <w:trPr>
          <w:jc w:val="center"/>
        </w:trPr>
        <w:tc>
          <w:tcPr>
            <w:tcW w:w="7656" w:type="dxa"/>
          </w:tcPr>
          <w:p w14:paraId="2339A8BB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 xml:space="preserve">5: тема6 і тема 7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AE1DA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30E02516" w14:textId="77777777" w:rsidTr="00BC33DF">
        <w:trPr>
          <w:jc w:val="center"/>
        </w:trPr>
        <w:tc>
          <w:tcPr>
            <w:tcW w:w="7656" w:type="dxa"/>
          </w:tcPr>
          <w:p w14:paraId="5481080C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>6: тема</w:t>
            </w:r>
            <w:r w:rsidRPr="00236C7C">
              <w:t xml:space="preserve"> </w:t>
            </w:r>
            <w:r>
              <w:t xml:space="preserve">8 і тема 9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E9251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0C319A86" w14:textId="77777777" w:rsidTr="00BC33DF">
        <w:trPr>
          <w:jc w:val="center"/>
        </w:trPr>
        <w:tc>
          <w:tcPr>
            <w:tcW w:w="7656" w:type="dxa"/>
          </w:tcPr>
          <w:p w14:paraId="21FB99FB" w14:textId="77777777" w:rsidR="003F068E" w:rsidRPr="00236C7C" w:rsidRDefault="003F068E" w:rsidP="00BC33DF">
            <w:r w:rsidRPr="001347D6">
              <w:t xml:space="preserve">Практичне заняття </w:t>
            </w:r>
            <w:r>
              <w:t xml:space="preserve">7 тема 10 </w:t>
            </w:r>
            <w:r w:rsidRPr="00501A81">
              <w:t>(опитування 3 бали, розв’язання задач і вправ – 2 бали)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EF59E" w14:textId="77777777" w:rsidR="003F068E" w:rsidRPr="00236C7C" w:rsidRDefault="003F068E" w:rsidP="00BC33DF">
            <w:pPr>
              <w:jc w:val="center"/>
            </w:pPr>
            <w:r>
              <w:t>6</w:t>
            </w:r>
          </w:p>
        </w:tc>
      </w:tr>
      <w:tr w:rsidR="003F068E" w:rsidRPr="00236C7C" w14:paraId="1097FE45" w14:textId="77777777" w:rsidTr="00BC33DF">
        <w:trPr>
          <w:jc w:val="center"/>
        </w:trPr>
        <w:tc>
          <w:tcPr>
            <w:tcW w:w="7656" w:type="dxa"/>
          </w:tcPr>
          <w:p w14:paraId="6601BE46" w14:textId="77777777" w:rsidR="003F068E" w:rsidRPr="00236C7C" w:rsidRDefault="003F068E" w:rsidP="00BC33DF">
            <w:pPr>
              <w:ind w:firstLine="709"/>
              <w:rPr>
                <w:b/>
                <w:bCs/>
              </w:rPr>
            </w:pPr>
            <w:r w:rsidRPr="00236C7C">
              <w:rPr>
                <w:b/>
                <w:bCs/>
              </w:rPr>
              <w:t>Поточна атестація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D7B16" w14:textId="77777777" w:rsidR="003F068E" w:rsidRPr="00236C7C" w:rsidRDefault="003F068E" w:rsidP="00BC33DF">
            <w:pPr>
              <w:jc w:val="center"/>
            </w:pPr>
            <w:r>
              <w:t>8</w:t>
            </w:r>
          </w:p>
        </w:tc>
      </w:tr>
      <w:tr w:rsidR="003F068E" w:rsidRPr="00236C7C" w14:paraId="4ED30BE4" w14:textId="77777777" w:rsidTr="00BC33DF">
        <w:trPr>
          <w:jc w:val="center"/>
        </w:trPr>
        <w:tc>
          <w:tcPr>
            <w:tcW w:w="7656" w:type="dxa"/>
          </w:tcPr>
          <w:p w14:paraId="32025989" w14:textId="77777777" w:rsidR="003F068E" w:rsidRPr="00236C7C" w:rsidRDefault="003F068E" w:rsidP="00BC33DF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b/>
                <w:bCs/>
              </w:rPr>
            </w:pPr>
            <w:r w:rsidRPr="00236C7C">
              <w:rPr>
                <w:b/>
                <w:bCs/>
              </w:rPr>
              <w:t>Загальна кількість балів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1A6A7" w14:textId="77777777" w:rsidR="003F068E" w:rsidRPr="00236C7C" w:rsidRDefault="003F068E" w:rsidP="00BC33DF">
            <w:pPr>
              <w:jc w:val="center"/>
            </w:pPr>
            <w:r>
              <w:t>32</w:t>
            </w:r>
          </w:p>
        </w:tc>
      </w:tr>
      <w:tr w:rsidR="003F068E" w:rsidRPr="00236C7C" w14:paraId="560FF676" w14:textId="77777777" w:rsidTr="00BC33DF">
        <w:trPr>
          <w:jc w:val="center"/>
        </w:trPr>
        <w:tc>
          <w:tcPr>
            <w:tcW w:w="7656" w:type="dxa"/>
          </w:tcPr>
          <w:p w14:paraId="117BFEA6" w14:textId="77777777" w:rsidR="003F068E" w:rsidRPr="00236C7C" w:rsidRDefault="003F068E" w:rsidP="00BC33DF">
            <w:pPr>
              <w:ind w:firstLine="709"/>
              <w:rPr>
                <w:b/>
                <w:bCs/>
              </w:rPr>
            </w:pPr>
            <w:r w:rsidRPr="00236C7C">
              <w:rPr>
                <w:b/>
                <w:bCs/>
              </w:rPr>
              <w:t>Всього за поточний контроль знань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4F175" w14:textId="77777777" w:rsidR="003F068E" w:rsidRPr="00236C7C" w:rsidRDefault="003F068E" w:rsidP="00BC33DF">
            <w:pPr>
              <w:jc w:val="center"/>
            </w:pPr>
            <w:r w:rsidRPr="00236C7C">
              <w:t>60</w:t>
            </w:r>
          </w:p>
        </w:tc>
      </w:tr>
      <w:tr w:rsidR="003F068E" w:rsidRPr="00236C7C" w14:paraId="16536B96" w14:textId="77777777" w:rsidTr="00BC33DF">
        <w:trPr>
          <w:jc w:val="center"/>
        </w:trPr>
        <w:tc>
          <w:tcPr>
            <w:tcW w:w="7656" w:type="dxa"/>
          </w:tcPr>
          <w:p w14:paraId="3D6EE85B" w14:textId="77777777" w:rsidR="003F068E" w:rsidRPr="00236C7C" w:rsidRDefault="003F068E" w:rsidP="00BC33DF">
            <w:pPr>
              <w:ind w:firstLine="709"/>
              <w:rPr>
                <w:bCs/>
              </w:rPr>
            </w:pPr>
            <w:r w:rsidRPr="00236C7C">
              <w:rPr>
                <w:bCs/>
              </w:rPr>
              <w:t>Підсумковий контроль (залік)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4BC94" w14:textId="77777777" w:rsidR="003F068E" w:rsidRPr="00236C7C" w:rsidRDefault="003F068E" w:rsidP="00BC33DF">
            <w:pPr>
              <w:jc w:val="center"/>
            </w:pPr>
            <w:r w:rsidRPr="00236C7C">
              <w:t>40</w:t>
            </w:r>
          </w:p>
        </w:tc>
      </w:tr>
      <w:tr w:rsidR="003F068E" w:rsidRPr="00236C7C" w14:paraId="2B443684" w14:textId="77777777" w:rsidTr="00BC33DF">
        <w:trPr>
          <w:jc w:val="center"/>
        </w:trPr>
        <w:tc>
          <w:tcPr>
            <w:tcW w:w="7656" w:type="dxa"/>
          </w:tcPr>
          <w:p w14:paraId="19530999" w14:textId="77777777" w:rsidR="003F068E" w:rsidRPr="00236C7C" w:rsidRDefault="003F068E" w:rsidP="00BC33DF">
            <w:pPr>
              <w:ind w:firstLine="709"/>
              <w:rPr>
                <w:b/>
              </w:rPr>
            </w:pPr>
            <w:r w:rsidRPr="00236C7C">
              <w:rPr>
                <w:b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21A3FD96" w14:textId="77777777" w:rsidR="003F068E" w:rsidRPr="00236C7C" w:rsidRDefault="003F068E" w:rsidP="00BC33DF">
            <w:pPr>
              <w:jc w:val="center"/>
            </w:pPr>
            <w:r w:rsidRPr="00236C7C">
              <w:t>100</w:t>
            </w:r>
          </w:p>
        </w:tc>
      </w:tr>
    </w:tbl>
    <w:p w14:paraId="72EC2351" w14:textId="77777777" w:rsidR="003F068E" w:rsidRPr="00236C7C" w:rsidRDefault="003F068E" w:rsidP="003F068E">
      <w:pPr>
        <w:ind w:firstLine="709"/>
        <w:jc w:val="both"/>
        <w:rPr>
          <w:lang w:eastAsia="ja-JP"/>
        </w:rPr>
      </w:pPr>
    </w:p>
    <w:p w14:paraId="6813D18F" w14:textId="77777777" w:rsidR="003F068E" w:rsidRPr="00236C7C" w:rsidRDefault="003F068E" w:rsidP="003F068E">
      <w:pPr>
        <w:widowControl w:val="0"/>
        <w:ind w:firstLine="709"/>
        <w:jc w:val="center"/>
        <w:rPr>
          <w:caps/>
          <w:lang w:eastAsia="ja-JP"/>
        </w:rPr>
      </w:pPr>
      <w:r w:rsidRPr="00236C7C">
        <w:rPr>
          <w:caps/>
          <w:lang w:eastAsia="ja-JP"/>
        </w:rPr>
        <w:t>КРИТЕРІЇ ОЦІНЮВАННЯ студентів на практичних заняттях</w:t>
      </w:r>
    </w:p>
    <w:p w14:paraId="5B5B53F5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14:paraId="59B0C54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Практичне заняття складається з двох частин. Перша частина занять – індивідуальне опитування, включає різні форми визначення рівня засвоєння теоретичного матеріалу (3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). Друга частина відводиться на розв’язання вправ і практичних задач (3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). </w:t>
      </w:r>
    </w:p>
    <w:p w14:paraId="6D8C33FD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У разі індивідуального опитування (захисту доповідей) бали нараховуються за такою схемою: </w:t>
      </w:r>
    </w:p>
    <w:p w14:paraId="36B367E6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3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відзначається повнотою і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14:paraId="1BA5A71E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схильний до системно-наукового аналізу уміє ставити та розв'язувати проблеми.</w:t>
      </w:r>
    </w:p>
    <w:p w14:paraId="3D08E518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2,9-2,0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– повна та з деякими огріхами.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матеріалу, але потребує консультації викладача.</w:t>
      </w:r>
    </w:p>
    <w:p w14:paraId="1949903B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lastRenderedPageBreak/>
        <w:t xml:space="preserve">1,9-1,0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відзначається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>
        <w:rPr>
          <w:lang w:eastAsia="ja-JP"/>
        </w:rPr>
        <w:t>неточностями</w:t>
      </w:r>
      <w:proofErr w:type="spellEnd"/>
      <w:r>
        <w:rPr>
          <w:lang w:eastAsia="ja-JP"/>
        </w:rPr>
        <w:t>. Здатен опрацювати матеріал самостійно, вміє підготувати реферат і захистити його найважливіші положення.</w:t>
      </w:r>
    </w:p>
    <w:p w14:paraId="362ED7FD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0,9-0,6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відзначається неповнотою виконання. Студент володіє матеріалом на початковому рівні.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14:paraId="3E20D35C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0,5-0,2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відзначається фрагментарністю виконання під його керівництвом викладача. Студент володіє навчальним, матеріалом, виявляє здатність елементарно викласти думку.</w:t>
      </w:r>
    </w:p>
    <w:p w14:paraId="0C595115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</w:r>
    </w:p>
    <w:p w14:paraId="5988523E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0,1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відповідь відзначається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завдань не виконано.</w:t>
      </w:r>
    </w:p>
    <w:p w14:paraId="5DC7F687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За розв’язання вправ і практичних задач бали нараховуються за такою схемою:</w:t>
      </w:r>
    </w:p>
    <w:p w14:paraId="5B49895C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3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студент правильно з поясненнями розв’язав задачу;</w:t>
      </w:r>
    </w:p>
    <w:p w14:paraId="2F2772FA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2,9-2,3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студент розв’язав задачу правильно, але з незначними помилками;</w:t>
      </w:r>
    </w:p>
    <w:p w14:paraId="1772B185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2,2-1,0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студент частково розв’язав задачу і правильно виписав формули за допомогою яких розв’язується задача;</w:t>
      </w:r>
    </w:p>
    <w:p w14:paraId="261106D9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0.9-0,1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 xml:space="preserve"> – студент правильно виписав формули і зробив спробу розв’язання задачі;</w:t>
      </w:r>
    </w:p>
    <w:p w14:paraId="764069E7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0 – студент не зміг розв’язати задачу.</w:t>
      </w:r>
    </w:p>
    <w:p w14:paraId="202BB02A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Якщо студент не набрав на практичних заняттях необхідну для допуску до заліку кількість балів, то він має право добирати бали на консультації.</w:t>
      </w:r>
    </w:p>
    <w:p w14:paraId="47120ECE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У межах кожної поточної атестації студенти також проходять тестування в системі </w:t>
      </w:r>
      <w:proofErr w:type="spellStart"/>
      <w:r>
        <w:rPr>
          <w:lang w:eastAsia="ja-JP"/>
        </w:rPr>
        <w:t>moodle</w:t>
      </w:r>
      <w:proofErr w:type="spellEnd"/>
      <w:r>
        <w:rPr>
          <w:lang w:eastAsia="ja-JP"/>
        </w:rPr>
        <w:t>, що дозволяє додатково перевірити рівень засвоєння ними знань. Кожне тестове завдання містить 3 відповіді, одна з яких є правильною. За правильну відповідь на одне запитання студент отримує 0,2 бали. Таким чином, відповівши правильно на всі запитання студент може отримати 10 балів з поточної атестації №1 і 8 балів з поточної атестації №2.</w:t>
      </w:r>
    </w:p>
    <w:p w14:paraId="1ACEBC9F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Якщо за результатами поточного контролю знань студент отримає менше 35 балів, то на залік він не допускається.</w:t>
      </w:r>
    </w:p>
    <w:p w14:paraId="0826D3B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Підсумковий контроль проводиться після закінчення семестру в формі заліку.</w:t>
      </w:r>
    </w:p>
    <w:p w14:paraId="5493DC0E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КРИТЕРІЇ ОЦІНЮВАННЯ ЗАЛІКОВОЇ РОБОТИ</w:t>
      </w:r>
    </w:p>
    <w:p w14:paraId="476DEC1D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Максимальна оцінка, яку студент може отримати за виконання залікової роботи, складає 40 балів Залікова робота містить два теоретичних питання, кожне з яких оцінюється в 10 балів та дві задачі, кожна з яких оцінюється в 10 балів.</w:t>
      </w:r>
    </w:p>
    <w:p w14:paraId="5F07E502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Результат виконання студентом кожного теоретичного завдання оцінюється  за такою шкалою:</w:t>
      </w:r>
    </w:p>
    <w:p w14:paraId="4CE95AB6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максимальна оцінка 10 балів: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14:paraId="2F49E1EB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lastRenderedPageBreak/>
        <w:t xml:space="preserve">9-8 балів: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14:paraId="406CBA2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7-6 балів: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 при наведенні прикладів.</w:t>
      </w:r>
    </w:p>
    <w:p w14:paraId="262D61F3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5-4 балів: неповні знання студента з курсу; студент лише в загальній формі розбирається в матеріалі, відповідь неповна і неглибока; неправильні формулювання, порушується послідовність викладення матеріалу, виникають труднощі при наведенні прикладів. </w:t>
      </w:r>
    </w:p>
    <w:p w14:paraId="36137893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3-2 бали: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14:paraId="24057C5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1-0,1 балів: студент не розкрив поставлені питання, не засвоїв матеріал в обсязі, достатньому для подальшого навчання;</w:t>
      </w:r>
    </w:p>
    <w:p w14:paraId="017EEBE6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0 - студент не відповів на питання або дав неправильну відповідь.</w:t>
      </w:r>
    </w:p>
    <w:p w14:paraId="7D2C7A1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Результат розв’язання студентом однієї задачі оцінюється таким чином:</w:t>
      </w:r>
    </w:p>
    <w:p w14:paraId="2E53E22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10-9,5 – студент правильно розв’язав задачу з необхідними поясненнями;</w:t>
      </w:r>
    </w:p>
    <w:p w14:paraId="6316C60E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9,4-8,0 – студент розв’язав задачу з незначними помилками;</w:t>
      </w:r>
    </w:p>
    <w:p w14:paraId="7BB8FE85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7,9-7,0 – студент розв’язав задачу але зробив окремі незначні помилки; </w:t>
      </w:r>
    </w:p>
    <w:p w14:paraId="030922B1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6.9-6,0 – студент розв’язав задачу без суттєвих або з незначними помилками;</w:t>
      </w:r>
    </w:p>
    <w:p w14:paraId="108482D9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5,9-5,0 – студент розв’язав задачу з суттєвими помилками;</w:t>
      </w:r>
    </w:p>
    <w:p w14:paraId="469C6832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4,9-4,0 – студент правильно виписав формули за допомогою яких розв’язується задача та зробив спробу її розв’язання;</w:t>
      </w:r>
    </w:p>
    <w:p w14:paraId="79561AD4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3,9-3,0 - студент частково розв’язав задачу з суттєвими помилками;</w:t>
      </w:r>
    </w:p>
    <w:p w14:paraId="775040F5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2.9-2.0 – студент частково розв’язав задачу та застосував помилкові формули;</w:t>
      </w:r>
    </w:p>
    <w:p w14:paraId="5CD8E047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>1,9-1.0 - студент  зробив спробу розв’язання задачі;</w:t>
      </w:r>
    </w:p>
    <w:p w14:paraId="0720E594" w14:textId="77777777" w:rsidR="003F068E" w:rsidRDefault="003F068E" w:rsidP="003F068E">
      <w:pPr>
        <w:ind w:left="142" w:firstLine="709"/>
        <w:jc w:val="both"/>
        <w:rPr>
          <w:lang w:eastAsia="ja-JP"/>
        </w:rPr>
      </w:pPr>
      <w:r>
        <w:rPr>
          <w:lang w:eastAsia="ja-JP"/>
        </w:rPr>
        <w:t xml:space="preserve">0,9 – 0,1 - студент правильно виписав формулу за допомогою якої розв’язується задача; </w:t>
      </w:r>
    </w:p>
    <w:p w14:paraId="141413D1" w14:textId="77777777" w:rsidR="003F068E" w:rsidRDefault="003F068E" w:rsidP="003F068E">
      <w:pPr>
        <w:ind w:left="142" w:firstLine="709"/>
        <w:rPr>
          <w:lang w:eastAsia="ja-JP"/>
        </w:rPr>
      </w:pPr>
      <w:r>
        <w:rPr>
          <w:lang w:eastAsia="ja-JP"/>
        </w:rPr>
        <w:t>0 - студент не розв’язав задачу.</w:t>
      </w:r>
    </w:p>
    <w:p w14:paraId="6149037A" w14:textId="77777777" w:rsidR="003F068E" w:rsidRPr="00236C7C" w:rsidRDefault="003F068E" w:rsidP="003F068E">
      <w:pPr>
        <w:ind w:left="142" w:firstLine="709"/>
      </w:pPr>
    </w:p>
    <w:p w14:paraId="372F493E" w14:textId="77777777"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8E"/>
    <w:rsid w:val="003F068E"/>
    <w:rsid w:val="00635BB5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7C9"/>
  <w15:chartTrackingRefBased/>
  <w15:docId w15:val="{643AFDE3-600A-4981-9215-60315647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8E"/>
    <w:pPr>
      <w:suppressAutoHyphens/>
      <w:spacing w:after="0" w:line="240" w:lineRule="auto"/>
    </w:pPr>
    <w:rPr>
      <w:rFonts w:asci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5068</Words>
  <Characters>2889</Characters>
  <Application>Microsoft Office Word</Application>
  <DocSecurity>0</DocSecurity>
  <Lines>24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2020-09-04T11:17:00Z</dcterms:created>
  <dcterms:modified xsi:type="dcterms:W3CDTF">2020-09-04T11:18:00Z</dcterms:modified>
</cp:coreProperties>
</file>