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6C" w:rsidRPr="00F976B6" w:rsidRDefault="0080486C" w:rsidP="0080486C">
      <w:pPr>
        <w:jc w:val="center"/>
        <w:rPr>
          <w:b/>
          <w:lang w:val="uk-UA"/>
        </w:rPr>
      </w:pPr>
      <w:r w:rsidRPr="00F976B6">
        <w:rPr>
          <w:b/>
          <w:lang w:val="uk-UA"/>
        </w:rPr>
        <w:t>Семінар 5.</w:t>
      </w:r>
    </w:p>
    <w:p w:rsidR="0080486C" w:rsidRPr="00F976B6" w:rsidRDefault="0080486C" w:rsidP="0080486C">
      <w:pPr>
        <w:jc w:val="center"/>
        <w:rPr>
          <w:b/>
          <w:lang w:val="uk-UA"/>
        </w:rPr>
      </w:pPr>
      <w:r w:rsidRPr="00F976B6">
        <w:rPr>
          <w:b/>
          <w:lang w:val="uk-UA"/>
        </w:rPr>
        <w:t xml:space="preserve">Роман Т. </w:t>
      </w:r>
      <w:proofErr w:type="spellStart"/>
      <w:r w:rsidRPr="00F976B6">
        <w:rPr>
          <w:b/>
          <w:lang w:val="uk-UA"/>
        </w:rPr>
        <w:t>Драйзера</w:t>
      </w:r>
      <w:proofErr w:type="spellEnd"/>
      <w:r w:rsidRPr="00F976B6">
        <w:rPr>
          <w:b/>
          <w:lang w:val="uk-UA"/>
        </w:rPr>
        <w:t xml:space="preserve"> «Сестра Керрі».</w:t>
      </w:r>
    </w:p>
    <w:p w:rsidR="0080486C" w:rsidRPr="00F976B6" w:rsidRDefault="0080486C" w:rsidP="0080486C">
      <w:pPr>
        <w:jc w:val="center"/>
        <w:rPr>
          <w:lang w:val="uk-UA"/>
        </w:rPr>
      </w:pPr>
      <w:r w:rsidRPr="00F976B6">
        <w:rPr>
          <w:lang w:val="uk-UA"/>
        </w:rPr>
        <w:t>План.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1. Творчий шлях Т. </w:t>
      </w:r>
      <w:proofErr w:type="spellStart"/>
      <w:r w:rsidRPr="00F976B6">
        <w:rPr>
          <w:lang w:val="uk-UA"/>
        </w:rPr>
        <w:t>Драйзера</w:t>
      </w:r>
      <w:proofErr w:type="spellEnd"/>
      <w:r w:rsidRPr="00F976B6">
        <w:rPr>
          <w:lang w:val="uk-UA"/>
        </w:rPr>
        <w:t>. Місце письменника в літературі США межі століть.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2. «Сестра Керрі»: історія створення та публікації. Жанрова своєрідність твору.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3. Доля Кароліни </w:t>
      </w:r>
      <w:proofErr w:type="spellStart"/>
      <w:r w:rsidRPr="00F976B6">
        <w:rPr>
          <w:lang w:val="uk-UA"/>
        </w:rPr>
        <w:t>Мібер</w:t>
      </w:r>
      <w:proofErr w:type="spellEnd"/>
      <w:r w:rsidRPr="00F976B6">
        <w:rPr>
          <w:lang w:val="uk-UA"/>
        </w:rPr>
        <w:t>: переможниця чи переможена?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4. Трагедія «того, хто оступився» (</w:t>
      </w:r>
      <w:proofErr w:type="spellStart"/>
      <w:r w:rsidRPr="00F976B6">
        <w:rPr>
          <w:lang w:val="uk-UA"/>
        </w:rPr>
        <w:t>Герствуд</w:t>
      </w:r>
      <w:proofErr w:type="spellEnd"/>
      <w:r w:rsidRPr="00F976B6">
        <w:rPr>
          <w:lang w:val="uk-UA"/>
        </w:rPr>
        <w:t>).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5. Картини американського суспільства у романі. 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6. Поетика реалізму та натуралізму в романі.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Література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1. </w:t>
      </w:r>
      <w:proofErr w:type="spellStart"/>
      <w:r w:rsidRPr="00F976B6">
        <w:rPr>
          <w:lang w:val="uk-UA"/>
        </w:rPr>
        <w:t>Панкова</w:t>
      </w:r>
      <w:proofErr w:type="spellEnd"/>
      <w:r w:rsidRPr="00F976B6">
        <w:rPr>
          <w:lang w:val="uk-UA"/>
        </w:rPr>
        <w:t xml:space="preserve"> Л.Г. Т. </w:t>
      </w:r>
      <w:proofErr w:type="spellStart"/>
      <w:r w:rsidRPr="00F976B6">
        <w:rPr>
          <w:lang w:val="uk-UA"/>
        </w:rPr>
        <w:t>Драйзер</w:t>
      </w:r>
      <w:proofErr w:type="spellEnd"/>
      <w:r w:rsidRPr="00F976B6">
        <w:rPr>
          <w:lang w:val="uk-UA"/>
        </w:rPr>
        <w:t>. Життя і творчість.  К.: Дніпро, 1974.  97 с.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2. </w:t>
      </w:r>
      <w:proofErr w:type="spellStart"/>
      <w:r>
        <w:rPr>
          <w:lang w:val="uk-UA"/>
        </w:rPr>
        <w:t>Мінцис</w:t>
      </w:r>
      <w:proofErr w:type="spellEnd"/>
      <w:r>
        <w:rPr>
          <w:lang w:val="uk-UA"/>
        </w:rPr>
        <w:t xml:space="preserve"> Е., </w:t>
      </w:r>
      <w:proofErr w:type="spellStart"/>
      <w:r>
        <w:rPr>
          <w:lang w:val="uk-UA"/>
        </w:rPr>
        <w:t>Мінцис</w:t>
      </w:r>
      <w:proofErr w:type="spellEnd"/>
      <w:r>
        <w:rPr>
          <w:lang w:val="uk-UA"/>
        </w:rPr>
        <w:t xml:space="preserve"> Ю. Н</w:t>
      </w:r>
      <w:r w:rsidRPr="00F976B6">
        <w:rPr>
          <w:lang w:val="uk-UA"/>
        </w:rPr>
        <w:t xml:space="preserve">атуралістичні тенденції в романі Т. </w:t>
      </w:r>
      <w:proofErr w:type="spellStart"/>
      <w:r w:rsidRPr="00F976B6">
        <w:rPr>
          <w:lang w:val="uk-UA"/>
        </w:rPr>
        <w:t>Драйзера</w:t>
      </w:r>
      <w:proofErr w:type="spellEnd"/>
      <w:r w:rsidRPr="00F976B6">
        <w:rPr>
          <w:lang w:val="uk-UA"/>
        </w:rPr>
        <w:t xml:space="preserve"> «Сестра Керрі». URL: http://194.44.152.155/elib/local/8.pdf.</w:t>
      </w:r>
    </w:p>
    <w:p w:rsidR="0080486C" w:rsidRPr="00F976B6" w:rsidRDefault="0080486C" w:rsidP="0080486C">
      <w:pPr>
        <w:jc w:val="both"/>
        <w:rPr>
          <w:lang w:val="uk-UA"/>
        </w:rPr>
      </w:pPr>
      <w:r>
        <w:rPr>
          <w:lang w:val="uk-UA"/>
        </w:rPr>
        <w:t>3</w:t>
      </w:r>
      <w:r w:rsidRPr="00F976B6">
        <w:rPr>
          <w:lang w:val="uk-UA"/>
        </w:rPr>
        <w:t xml:space="preserve">. Денисова Т. Літературний процес ХХ сторіччя в США. На початку сторіччя: людина та соціум. Вікно в світ. 1999. № 5(8). С. 5-17. </w:t>
      </w:r>
    </w:p>
    <w:p w:rsidR="0080486C" w:rsidRPr="00F976B6" w:rsidRDefault="0080486C" w:rsidP="0080486C">
      <w:pPr>
        <w:jc w:val="both"/>
        <w:rPr>
          <w:lang w:val="uk-UA"/>
        </w:rPr>
      </w:pPr>
      <w:r>
        <w:rPr>
          <w:lang w:val="uk-UA"/>
        </w:rPr>
        <w:t>4</w:t>
      </w:r>
      <w:r w:rsidRPr="00F976B6">
        <w:rPr>
          <w:lang w:val="uk-UA"/>
        </w:rPr>
        <w:t xml:space="preserve">. Дудар О. В. Теодор </w:t>
      </w:r>
      <w:proofErr w:type="spellStart"/>
      <w:r w:rsidRPr="00F976B6">
        <w:rPr>
          <w:lang w:val="uk-UA"/>
        </w:rPr>
        <w:t>Драйзер</w:t>
      </w:r>
      <w:proofErr w:type="spellEnd"/>
      <w:r w:rsidRPr="00F976B6">
        <w:rPr>
          <w:lang w:val="uk-UA"/>
        </w:rPr>
        <w:t>: проблеми рецепції творчості американськими критиками. Мова і культура. 2005. Випуск 5. С.81-85.</w:t>
      </w:r>
    </w:p>
    <w:p w:rsidR="0080486C" w:rsidRPr="00F976B6" w:rsidRDefault="0080486C" w:rsidP="0080486C">
      <w:pPr>
        <w:jc w:val="both"/>
        <w:rPr>
          <w:lang w:val="uk-UA"/>
        </w:rPr>
      </w:pPr>
      <w:r>
        <w:rPr>
          <w:lang w:val="uk-UA"/>
        </w:rPr>
        <w:t>5</w:t>
      </w:r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Lingeman</w:t>
      </w:r>
      <w:proofErr w:type="spellEnd"/>
      <w:r w:rsidRPr="00F976B6">
        <w:rPr>
          <w:lang w:val="uk-UA"/>
        </w:rPr>
        <w:t xml:space="preserve"> R. </w:t>
      </w:r>
      <w:proofErr w:type="spellStart"/>
      <w:r w:rsidRPr="00F976B6">
        <w:rPr>
          <w:lang w:val="uk-UA"/>
        </w:rPr>
        <w:t>Theodore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Dreiser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American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Journey</w:t>
      </w:r>
      <w:proofErr w:type="spellEnd"/>
      <w:r w:rsidRPr="00F976B6">
        <w:rPr>
          <w:lang w:val="uk-UA"/>
        </w:rPr>
        <w:t xml:space="preserve">. 1908–1945. </w:t>
      </w:r>
      <w:proofErr w:type="spellStart"/>
      <w:r w:rsidRPr="00F976B6">
        <w:rPr>
          <w:lang w:val="uk-UA"/>
        </w:rPr>
        <w:t>New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York</w:t>
      </w:r>
      <w:proofErr w:type="spellEnd"/>
      <w:r w:rsidRPr="00F976B6">
        <w:rPr>
          <w:lang w:val="uk-UA"/>
        </w:rPr>
        <w:t xml:space="preserve">: G.P. </w:t>
      </w:r>
      <w:proofErr w:type="spellStart"/>
      <w:r w:rsidRPr="00F976B6">
        <w:rPr>
          <w:lang w:val="uk-UA"/>
        </w:rPr>
        <w:t>Putnams's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Sons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Publishers</w:t>
      </w:r>
      <w:proofErr w:type="spellEnd"/>
      <w:r w:rsidRPr="00F976B6">
        <w:rPr>
          <w:lang w:val="uk-UA"/>
        </w:rPr>
        <w:t>, 1990.</w:t>
      </w:r>
    </w:p>
    <w:p w:rsidR="0080486C" w:rsidRPr="00F976B6" w:rsidRDefault="0080486C" w:rsidP="0080486C">
      <w:pPr>
        <w:jc w:val="both"/>
        <w:rPr>
          <w:lang w:val="uk-UA"/>
        </w:rPr>
      </w:pPr>
    </w:p>
    <w:p w:rsidR="0080486C" w:rsidRPr="00F976B6" w:rsidRDefault="0080486C" w:rsidP="0080486C">
      <w:pPr>
        <w:jc w:val="center"/>
        <w:rPr>
          <w:b/>
          <w:lang w:val="uk-UA"/>
        </w:rPr>
      </w:pPr>
      <w:r w:rsidRPr="00F976B6">
        <w:rPr>
          <w:b/>
          <w:lang w:val="uk-UA"/>
        </w:rPr>
        <w:t>Семінар 6.</w:t>
      </w:r>
    </w:p>
    <w:p w:rsidR="0080486C" w:rsidRPr="00F976B6" w:rsidRDefault="0080486C" w:rsidP="0080486C">
      <w:pPr>
        <w:jc w:val="center"/>
        <w:rPr>
          <w:b/>
          <w:lang w:val="uk-UA"/>
        </w:rPr>
      </w:pPr>
      <w:r w:rsidRPr="00F976B6">
        <w:rPr>
          <w:b/>
          <w:lang w:val="uk-UA"/>
        </w:rPr>
        <w:t xml:space="preserve">Роман Дж. Лондона «Мартін </w:t>
      </w:r>
      <w:proofErr w:type="spellStart"/>
      <w:r w:rsidRPr="00F976B6">
        <w:rPr>
          <w:b/>
          <w:lang w:val="uk-UA"/>
        </w:rPr>
        <w:t>Іден</w:t>
      </w:r>
      <w:proofErr w:type="spellEnd"/>
      <w:r w:rsidRPr="00F976B6">
        <w:rPr>
          <w:b/>
          <w:lang w:val="uk-UA"/>
        </w:rPr>
        <w:t>».</w:t>
      </w:r>
    </w:p>
    <w:p w:rsidR="0080486C" w:rsidRPr="00F976B6" w:rsidRDefault="0080486C" w:rsidP="0080486C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1. Драма життя Дж. Лондона та автобіографічна основа роману.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2. Трагедія творчої особистості у романі. Роль ідей Г. </w:t>
      </w:r>
      <w:proofErr w:type="spellStart"/>
      <w:r w:rsidRPr="00F976B6">
        <w:rPr>
          <w:lang w:val="uk-UA"/>
        </w:rPr>
        <w:t>Спенсера</w:t>
      </w:r>
      <w:proofErr w:type="spellEnd"/>
      <w:r w:rsidRPr="00F976B6">
        <w:rPr>
          <w:lang w:val="uk-UA"/>
        </w:rPr>
        <w:t xml:space="preserve"> та Ф. Ніцше в цій трагедії.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3. Жіночі образи та їхні функції у романі.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 xml:space="preserve">4. Картини американського суспільства у романі. 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5. Риси реалізму, неоромантизму та натуралізму у творі.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Література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1.</w:t>
      </w:r>
      <w:r w:rsidRPr="00F976B6">
        <w:rPr>
          <w:lang w:val="uk-UA"/>
        </w:rPr>
        <w:tab/>
        <w:t>Дерій М. Світобачення і стиль Джека Лондона в дискурсі  вітчизняного та зарубіжного літературознавства. Філологічні науки. 2019. № 31. С. 35-39.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2.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Бургардт</w:t>
      </w:r>
      <w:proofErr w:type="spellEnd"/>
      <w:r w:rsidRPr="00F976B6">
        <w:rPr>
          <w:lang w:val="uk-UA"/>
        </w:rPr>
        <w:t xml:space="preserve"> О. Джек Лондон. Життя і творчість. Вибрані твори. Дрогобич : Каменяр, 2003. С. 430-454.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3.</w:t>
      </w:r>
      <w:r w:rsidRPr="00F976B6">
        <w:rPr>
          <w:lang w:val="uk-UA"/>
        </w:rPr>
        <w:tab/>
        <w:t>Денисова Т. Н. Джек Лондон. Життя і творчість. Київ : Дніпро, 1978. 125 с.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4.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Корунець</w:t>
      </w:r>
      <w:proofErr w:type="spellEnd"/>
      <w:r w:rsidRPr="00F976B6">
        <w:rPr>
          <w:lang w:val="uk-UA"/>
        </w:rPr>
        <w:t xml:space="preserve"> І. В. Джек Лондон. Київ : Знання, 1976. 48 </w:t>
      </w:r>
      <w:proofErr w:type="spellStart"/>
      <w:r w:rsidRPr="00F976B6">
        <w:rPr>
          <w:lang w:val="uk-UA"/>
        </w:rPr>
        <w:t>с.Л</w:t>
      </w:r>
      <w:proofErr w:type="spellEnd"/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5.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азірко</w:t>
      </w:r>
      <w:proofErr w:type="spellEnd"/>
      <w:r w:rsidRPr="00F976B6">
        <w:rPr>
          <w:lang w:val="uk-UA"/>
        </w:rPr>
        <w:t xml:space="preserve"> Н. О. Творча постать Джека Лондона в літературознавчій оцінці Юрія Клена. Науковий </w:t>
      </w:r>
      <w:proofErr w:type="spellStart"/>
      <w:r w:rsidRPr="00F976B6">
        <w:rPr>
          <w:lang w:val="uk-UA"/>
        </w:rPr>
        <w:t>вісникМіжнародного</w:t>
      </w:r>
      <w:proofErr w:type="spellEnd"/>
      <w:r w:rsidRPr="00F976B6">
        <w:rPr>
          <w:lang w:val="uk-UA"/>
        </w:rPr>
        <w:t xml:space="preserve"> гуманітарного університету. Сер.: Філологія. 2016. № 23, т. 1. С. 30–32.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6.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Рильов</w:t>
      </w:r>
      <w:proofErr w:type="spellEnd"/>
      <w:r w:rsidRPr="00F976B6">
        <w:rPr>
          <w:lang w:val="uk-UA"/>
        </w:rPr>
        <w:t xml:space="preserve"> К. Надлюдина Джек Лондон. Зарубіжна література. 2005. № 4. С. 1–3.</w:t>
      </w:r>
    </w:p>
    <w:p w:rsidR="0080486C" w:rsidRPr="00F976B6" w:rsidRDefault="0080486C" w:rsidP="0080486C">
      <w:pPr>
        <w:jc w:val="both"/>
        <w:rPr>
          <w:lang w:val="uk-UA"/>
        </w:rPr>
      </w:pPr>
      <w:r w:rsidRPr="00F976B6">
        <w:rPr>
          <w:lang w:val="uk-UA"/>
        </w:rPr>
        <w:t>7.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Reesman</w:t>
      </w:r>
      <w:proofErr w:type="spellEnd"/>
      <w:r w:rsidRPr="00F976B6">
        <w:rPr>
          <w:lang w:val="uk-UA"/>
        </w:rPr>
        <w:t xml:space="preserve">, J. C. </w:t>
      </w:r>
      <w:proofErr w:type="spellStart"/>
      <w:r w:rsidRPr="00F976B6">
        <w:rPr>
          <w:lang w:val="uk-UA"/>
        </w:rPr>
        <w:t>Tramps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hobos</w:t>
      </w:r>
      <w:proofErr w:type="spellEnd"/>
      <w:r w:rsidRPr="00F976B6">
        <w:rPr>
          <w:lang w:val="uk-UA"/>
        </w:rPr>
        <w:t xml:space="preserve">: </w:t>
      </w:r>
      <w:proofErr w:type="spellStart"/>
      <w:r w:rsidRPr="00F976B6">
        <w:rPr>
          <w:lang w:val="uk-UA"/>
        </w:rPr>
        <w:t>Adventure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anguish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Mark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Twain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Jack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London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Mark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TwainAnnual</w:t>
      </w:r>
      <w:proofErr w:type="spellEnd"/>
      <w:r w:rsidRPr="00F976B6">
        <w:rPr>
          <w:lang w:val="uk-UA"/>
        </w:rPr>
        <w:t xml:space="preserve">. 2017. </w:t>
      </w:r>
      <w:proofErr w:type="spellStart"/>
      <w:r w:rsidRPr="00F976B6">
        <w:rPr>
          <w:lang w:val="uk-UA"/>
        </w:rPr>
        <w:t>No</w:t>
      </w:r>
      <w:proofErr w:type="spellEnd"/>
      <w:r w:rsidRPr="00F976B6">
        <w:rPr>
          <w:lang w:val="uk-UA"/>
        </w:rPr>
        <w:t xml:space="preserve"> 15. Р. 71–105.Foner </w:t>
      </w:r>
      <w:proofErr w:type="spellStart"/>
      <w:r w:rsidRPr="00F976B6">
        <w:rPr>
          <w:lang w:val="uk-UA"/>
        </w:rPr>
        <w:t>Ph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American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rebel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New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York</w:t>
      </w:r>
      <w:proofErr w:type="spellEnd"/>
      <w:r w:rsidRPr="00F976B6">
        <w:rPr>
          <w:lang w:val="uk-UA"/>
        </w:rPr>
        <w:t>, 1947. 237 с.</w:t>
      </w:r>
    </w:p>
    <w:p w:rsidR="00A55870" w:rsidRPr="0080486C" w:rsidRDefault="0080486C" w:rsidP="0080486C">
      <w:bookmarkStart w:id="0" w:name="_GoBack"/>
      <w:bookmarkEnd w:id="0"/>
    </w:p>
    <w:sectPr w:rsidR="00A55870" w:rsidRPr="0080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37B55A4"/>
    <w:multiLevelType w:val="hybridMultilevel"/>
    <w:tmpl w:val="EB640588"/>
    <w:lvl w:ilvl="0" w:tplc="44AA98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E15D3"/>
    <w:rsid w:val="0076735E"/>
    <w:rsid w:val="0080486C"/>
    <w:rsid w:val="008D7831"/>
    <w:rsid w:val="00914DBE"/>
    <w:rsid w:val="00A8312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2020-09-04T14:43:00Z</dcterms:created>
  <dcterms:modified xsi:type="dcterms:W3CDTF">2023-01-02T13:14:00Z</dcterms:modified>
</cp:coreProperties>
</file>