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23" w:rsidRDefault="007B7723" w:rsidP="007B772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</w:pPr>
      <w:r w:rsidRPr="007B7723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  <w:t>Контрольна робота 2</w:t>
      </w:r>
    </w:p>
    <w:p w:rsidR="007B7723" w:rsidRPr="007B7723" w:rsidRDefault="007B7723" w:rsidP="007B7723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B77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Підсумкове практичне завдання (фінальний </w:t>
      </w:r>
      <w:proofErr w:type="spellStart"/>
      <w:r w:rsidRPr="007B7723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проєкт</w:t>
      </w:r>
      <w:proofErr w:type="spellEnd"/>
      <w:r w:rsidRPr="007B7723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 w:rsidRPr="007B77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підготовка і презентація результатів моніторингу (20 балів), має бути здійснена до початку залікового тижня. </w:t>
      </w:r>
    </w:p>
    <w:p w:rsidR="007B7723" w:rsidRPr="007B7723" w:rsidRDefault="007B7723" w:rsidP="007B772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Перелік запитань:</w:t>
      </w:r>
    </w:p>
    <w:p w:rsidR="007B7723" w:rsidRDefault="007B7723" w:rsidP="007B772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C6D0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Екологічний моніторинг. </w:t>
      </w:r>
    </w:p>
    <w:p w:rsidR="007B7723" w:rsidRDefault="007B7723" w:rsidP="007B772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C6D0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Радіаційний моніторинг. </w:t>
      </w:r>
    </w:p>
    <w:p w:rsidR="007B7723" w:rsidRPr="007B7723" w:rsidRDefault="007B7723" w:rsidP="007B772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8C6D0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Санітарно-гігієнічний моніторинг.</w:t>
      </w:r>
    </w:p>
    <w:p w:rsidR="007B7723" w:rsidRDefault="007B7723" w:rsidP="007B772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C6D0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Транспортний моніторинг. </w:t>
      </w:r>
    </w:p>
    <w:p w:rsidR="007B7723" w:rsidRDefault="007B7723" w:rsidP="007B772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C6D0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Житлово-комунальний моніторинг. </w:t>
      </w:r>
    </w:p>
    <w:p w:rsidR="007B7723" w:rsidRDefault="007B7723" w:rsidP="007B772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C6D0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Моніторинг у системі засобів комунікації (пошта, телефон, мобільний зв’язок, Інтернет) та інформації (телебачення, радіо, преса). </w:t>
      </w:r>
    </w:p>
    <w:p w:rsidR="007B7723" w:rsidRDefault="007B7723" w:rsidP="007B772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C6D0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Освітній моніторинг. </w:t>
      </w:r>
    </w:p>
    <w:p w:rsidR="007B7723" w:rsidRDefault="007B7723" w:rsidP="007B772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C6D0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Медичний моніторинг. </w:t>
      </w:r>
    </w:p>
    <w:p w:rsidR="007B7723" w:rsidRDefault="007B7723" w:rsidP="007B772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C6D0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Спортивний моніторинг. </w:t>
      </w:r>
    </w:p>
    <w:p w:rsidR="007B7723" w:rsidRPr="008C6D08" w:rsidRDefault="007B7723" w:rsidP="007B772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bookmarkStart w:id="0" w:name="_GoBack"/>
      <w:bookmarkEnd w:id="0"/>
      <w:r w:rsidRPr="008C6D0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Психологічне тестування як метод моніторингових досліджень. Психологічна, психоаналітична, психіатрична експертизи.</w:t>
      </w:r>
    </w:p>
    <w:p w:rsidR="00B172AE" w:rsidRDefault="007B7723"/>
    <w:sectPr w:rsidR="00B1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75"/>
    <w:rsid w:val="007B7723"/>
    <w:rsid w:val="00880245"/>
    <w:rsid w:val="00AF6E75"/>
    <w:rsid w:val="00F9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23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23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tkm92u</dc:creator>
  <cp:keywords/>
  <dc:description/>
  <cp:lastModifiedBy>tkm92u</cp:lastModifiedBy>
  <cp:revision>2</cp:revision>
  <dcterms:created xsi:type="dcterms:W3CDTF">2020-09-05T07:30:00Z</dcterms:created>
  <dcterms:modified xsi:type="dcterms:W3CDTF">2020-09-05T07:32:00Z</dcterms:modified>
</cp:coreProperties>
</file>